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1D9C2" w14:textId="67526300" w:rsidR="00297E52" w:rsidRPr="00D27C70" w:rsidRDefault="00297E52" w:rsidP="00297E52">
      <w:pPr>
        <w:rPr>
          <w:rFonts w:ascii="Montserrat Light" w:hAnsi="Montserrat Light"/>
          <w:b/>
          <w:noProof/>
          <w:sz w:val="22"/>
          <w:szCs w:val="22"/>
          <w:lang w:val="ro-RO"/>
        </w:rPr>
      </w:pPr>
      <w:r w:rsidRPr="00D27C70">
        <w:rPr>
          <w:rFonts w:ascii="Montserrat Light" w:hAnsi="Montserrat Light"/>
          <w:b/>
          <w:noProof/>
          <w:sz w:val="22"/>
          <w:szCs w:val="22"/>
          <w:lang w:val="ro-RO"/>
        </w:rPr>
        <w:t xml:space="preserve">Nr. </w:t>
      </w:r>
      <w:r w:rsidR="005105A7" w:rsidRPr="00D27C70">
        <w:rPr>
          <w:rFonts w:ascii="Montserrat Light" w:eastAsia="Calibri" w:hAnsi="Montserrat Light"/>
          <w:b/>
          <w:noProof/>
          <w:sz w:val="22"/>
          <w:szCs w:val="22"/>
          <w:lang w:val="ro-RO"/>
        </w:rPr>
        <w:t>9845/10.05.2024</w:t>
      </w:r>
    </w:p>
    <w:p w14:paraId="56EBC489" w14:textId="77777777" w:rsidR="00297E52" w:rsidRPr="006A104B" w:rsidRDefault="00297E52" w:rsidP="00297E52">
      <w:pPr>
        <w:jc w:val="center"/>
        <w:rPr>
          <w:rFonts w:ascii="Montserrat" w:hAnsi="Montserrat"/>
          <w:b/>
          <w:noProof/>
          <w:sz w:val="22"/>
          <w:szCs w:val="22"/>
          <w:lang w:val="ro-RO"/>
        </w:rPr>
      </w:pPr>
      <w:r w:rsidRPr="006A104B">
        <w:rPr>
          <w:rFonts w:ascii="Montserrat" w:hAnsi="Montserrat"/>
          <w:b/>
          <w:noProof/>
          <w:sz w:val="22"/>
          <w:szCs w:val="22"/>
          <w:lang w:val="ro-RO"/>
        </w:rPr>
        <w:t>REFERAT  DE  APROBARE</w:t>
      </w:r>
    </w:p>
    <w:p w14:paraId="7938E5C4" w14:textId="055D521F" w:rsidR="00297E52" w:rsidRDefault="005A64DE" w:rsidP="00297E52">
      <w:pPr>
        <w:ind w:left="720"/>
        <w:jc w:val="center"/>
        <w:rPr>
          <w:rFonts w:ascii="Montserrat Light" w:hAnsi="Montserrat Light"/>
          <w:b/>
          <w:noProof/>
          <w:sz w:val="22"/>
          <w:szCs w:val="22"/>
          <w:lang w:val="ro-RO"/>
        </w:rPr>
      </w:pPr>
      <w:bookmarkStart w:id="0" w:name="_Hlk5693408"/>
      <w:bookmarkStart w:id="1" w:name="_Hlk479680922"/>
      <w:r w:rsidRPr="006A104B">
        <w:rPr>
          <w:rFonts w:ascii="Montserrat" w:eastAsia="Calibri" w:hAnsi="Montserrat"/>
          <w:b/>
          <w:noProof/>
          <w:sz w:val="22"/>
          <w:szCs w:val="22"/>
          <w:lang w:val="ro-RO"/>
        </w:rPr>
        <w:t xml:space="preserve">la Proiectul de hotărâre </w:t>
      </w:r>
      <w:bookmarkStart w:id="2" w:name="_Hlk152831672"/>
      <w:r w:rsidR="00FB41A4" w:rsidRPr="00FB41A4">
        <w:rPr>
          <w:rFonts w:ascii="Montserrat" w:eastAsia="Calibri" w:hAnsi="Montserrat"/>
          <w:b/>
          <w:noProof/>
          <w:sz w:val="22"/>
          <w:szCs w:val="22"/>
          <w:lang w:val="ro-RO"/>
        </w:rPr>
        <w:t xml:space="preserve">privind aprobarea Organigramei, a Statului de funcţii și a Regulamentului de organizare și funcționare pentru Școala Populară de Arte </w:t>
      </w:r>
      <w:r w:rsidR="00863C2E">
        <w:rPr>
          <w:rFonts w:ascii="Montserrat" w:eastAsia="Calibri" w:hAnsi="Montserrat"/>
          <w:b/>
          <w:noProof/>
          <w:sz w:val="22"/>
          <w:szCs w:val="22"/>
          <w:lang w:val="ro-RO"/>
        </w:rPr>
        <w:t>”</w:t>
      </w:r>
      <w:r w:rsidR="00FB41A4" w:rsidRPr="00FB41A4">
        <w:rPr>
          <w:rFonts w:ascii="Montserrat" w:eastAsia="Calibri" w:hAnsi="Montserrat"/>
          <w:b/>
          <w:noProof/>
          <w:sz w:val="22"/>
          <w:szCs w:val="22"/>
          <w:lang w:val="ro-RO"/>
        </w:rPr>
        <w:t>Tudor Jarda</w:t>
      </w:r>
      <w:r w:rsidR="00863C2E">
        <w:rPr>
          <w:rFonts w:ascii="Montserrat" w:eastAsia="Calibri" w:hAnsi="Montserrat"/>
          <w:b/>
          <w:noProof/>
          <w:sz w:val="22"/>
          <w:szCs w:val="22"/>
          <w:lang w:val="ro-RO"/>
        </w:rPr>
        <w:t>”</w:t>
      </w:r>
      <w:r w:rsidR="00FB41A4" w:rsidRPr="00FB41A4">
        <w:rPr>
          <w:rFonts w:ascii="Montserrat" w:eastAsia="Calibri" w:hAnsi="Montserrat"/>
          <w:b/>
          <w:noProof/>
          <w:sz w:val="22"/>
          <w:szCs w:val="22"/>
          <w:lang w:val="ro-RO"/>
        </w:rPr>
        <w:t xml:space="preserve"> Cluj-Napoca</w:t>
      </w:r>
      <w:bookmarkEnd w:id="2"/>
    </w:p>
    <w:p w14:paraId="19191C8D" w14:textId="77777777" w:rsidR="003306A4" w:rsidRPr="00837C31" w:rsidRDefault="003306A4" w:rsidP="00297E52">
      <w:pPr>
        <w:ind w:left="720"/>
        <w:jc w:val="center"/>
        <w:rPr>
          <w:rFonts w:ascii="Montserrat Light" w:hAnsi="Montserrat Light"/>
          <w:b/>
          <w:noProof/>
          <w:sz w:val="22"/>
          <w:szCs w:val="22"/>
          <w:lang w:val="ro-RO"/>
        </w:rPr>
      </w:pPr>
    </w:p>
    <w:tbl>
      <w:tblPr>
        <w:tblpPr w:leftFromText="180" w:rightFromText="180" w:vertAnchor="text" w:tblpX="-176" w:tblpY="1"/>
        <w:tblOverlap w:val="neve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1"/>
      </w:tblGrid>
      <w:tr w:rsidR="00297E52" w:rsidRPr="00837C31" w14:paraId="4BC269D6" w14:textId="77777777" w:rsidTr="003306A4">
        <w:trPr>
          <w:trHeight w:val="355"/>
        </w:trPr>
        <w:tc>
          <w:tcPr>
            <w:tcW w:w="10521" w:type="dxa"/>
            <w:tcBorders>
              <w:top w:val="single" w:sz="4" w:space="0" w:color="auto"/>
              <w:left w:val="single" w:sz="4" w:space="0" w:color="auto"/>
              <w:bottom w:val="single" w:sz="4" w:space="0" w:color="auto"/>
              <w:right w:val="single" w:sz="4" w:space="0" w:color="auto"/>
            </w:tcBorders>
            <w:hideMark/>
          </w:tcPr>
          <w:p w14:paraId="16D385D8" w14:textId="77777777" w:rsidR="00297E52" w:rsidRPr="006A104B" w:rsidRDefault="00297E52" w:rsidP="003306A4">
            <w:pPr>
              <w:pStyle w:val="Indentcorptext"/>
              <w:spacing w:after="0" w:line="276" w:lineRule="auto"/>
              <w:jc w:val="both"/>
              <w:rPr>
                <w:rFonts w:ascii="Montserrat" w:hAnsi="Montserrat"/>
                <w:noProof/>
                <w:sz w:val="22"/>
                <w:szCs w:val="22"/>
                <w:lang w:val="ro-RO"/>
              </w:rPr>
            </w:pPr>
            <w:r w:rsidRPr="006A104B">
              <w:rPr>
                <w:rFonts w:ascii="Montserrat" w:hAnsi="Montserrat"/>
                <w:b/>
                <w:bCs/>
                <w:noProof/>
                <w:sz w:val="22"/>
                <w:szCs w:val="22"/>
                <w:lang w:val="ro-RO"/>
              </w:rPr>
              <w:t>Secțiunea 1</w:t>
            </w:r>
            <w:r w:rsidRPr="006A104B">
              <w:rPr>
                <w:rFonts w:ascii="Montserrat" w:hAnsi="Montserrat"/>
                <w:noProof/>
                <w:sz w:val="22"/>
                <w:szCs w:val="22"/>
                <w:lang w:val="ro-RO"/>
              </w:rPr>
              <w:t xml:space="preserve"> - </w:t>
            </w:r>
            <w:r w:rsidRPr="006A104B">
              <w:rPr>
                <w:rFonts w:ascii="Montserrat" w:hAnsi="Montserrat"/>
                <w:b/>
                <w:bCs/>
                <w:noProof/>
                <w:sz w:val="22"/>
                <w:szCs w:val="22"/>
                <w:lang w:val="ro-RO"/>
              </w:rPr>
              <w:t xml:space="preserve">Motivul adoptării </w:t>
            </w:r>
            <w:r w:rsidRPr="006A104B">
              <w:rPr>
                <w:rFonts w:ascii="Montserrat" w:hAnsi="Montserrat"/>
                <w:b/>
                <w:bCs/>
                <w:noProof/>
                <w:sz w:val="22"/>
                <w:szCs w:val="22"/>
                <w:shd w:val="clear" w:color="auto" w:fill="FFFFFF"/>
                <w:lang w:val="ro-RO"/>
              </w:rPr>
              <w:t>actului administrativ</w:t>
            </w:r>
            <w:r w:rsidRPr="006A104B">
              <w:rPr>
                <w:rFonts w:ascii="Montserrat" w:hAnsi="Montserrat"/>
                <w:b/>
                <w:bCs/>
                <w:noProof/>
                <w:sz w:val="22"/>
                <w:szCs w:val="22"/>
                <w:lang w:val="ro-RO"/>
              </w:rPr>
              <w:t xml:space="preserve">: </w:t>
            </w:r>
          </w:p>
        </w:tc>
      </w:tr>
      <w:tr w:rsidR="00297E52" w:rsidRPr="00837C31" w14:paraId="025CF4D4"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7C6323AF" w14:textId="77777777" w:rsidR="00297E52" w:rsidRPr="006A104B" w:rsidRDefault="00297E52" w:rsidP="007C68E1">
            <w:pPr>
              <w:pStyle w:val="Indentcorptext"/>
              <w:numPr>
                <w:ilvl w:val="0"/>
                <w:numId w:val="3"/>
              </w:numPr>
              <w:spacing w:after="0" w:line="276" w:lineRule="auto"/>
              <w:jc w:val="both"/>
              <w:rPr>
                <w:rFonts w:ascii="Montserrat" w:eastAsia="Calibri" w:hAnsi="Montserrat"/>
                <w:b/>
                <w:bCs/>
                <w:noProof/>
                <w:sz w:val="22"/>
                <w:szCs w:val="22"/>
                <w:lang w:val="ro-RO"/>
              </w:rPr>
            </w:pPr>
            <w:r w:rsidRPr="006A104B">
              <w:rPr>
                <w:rFonts w:ascii="Montserrat" w:hAnsi="Montserrat"/>
                <w:b/>
                <w:bCs/>
                <w:noProof/>
                <w:sz w:val="22"/>
                <w:szCs w:val="22"/>
                <w:lang w:val="ro-RO"/>
              </w:rPr>
              <w:t>Descrierea situației actuale:</w:t>
            </w:r>
            <w:r w:rsidRPr="006A104B">
              <w:rPr>
                <w:rFonts w:ascii="Montserrat" w:hAnsi="Montserrat"/>
                <w:noProof/>
                <w:sz w:val="22"/>
                <w:szCs w:val="22"/>
                <w:lang w:val="ro-RO"/>
              </w:rPr>
              <w:t xml:space="preserve"> </w:t>
            </w:r>
          </w:p>
        </w:tc>
      </w:tr>
      <w:tr w:rsidR="00297E52" w:rsidRPr="00837C31" w14:paraId="4936352D"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43290D0E" w14:textId="77777777" w:rsidR="00297E52" w:rsidRPr="00837C31" w:rsidRDefault="00297E52" w:rsidP="007C68E1">
            <w:pPr>
              <w:numPr>
                <w:ilvl w:val="1"/>
                <w:numId w:val="3"/>
              </w:numPr>
              <w:ind w:left="0" w:firstLine="422"/>
              <w:jc w:val="both"/>
              <w:rPr>
                <w:rFonts w:ascii="Montserrat Light" w:eastAsia="Calibri" w:hAnsi="Montserrat Light"/>
                <w:noProof/>
                <w:sz w:val="22"/>
                <w:szCs w:val="22"/>
                <w:lang w:val="ro-RO"/>
              </w:rPr>
            </w:pPr>
            <w:r w:rsidRPr="00837C31">
              <w:rPr>
                <w:rFonts w:ascii="Montserrat Light" w:hAnsi="Montserrat Light"/>
                <w:b/>
                <w:bCs/>
                <w:noProof/>
                <w:sz w:val="22"/>
                <w:szCs w:val="22"/>
                <w:shd w:val="clear" w:color="auto" w:fill="FFFFFF"/>
                <w:lang w:val="ro-RO"/>
              </w:rPr>
              <w:t xml:space="preserve">Cerinţe care reclamă necesitatea actului administrativ: </w:t>
            </w:r>
            <w:r w:rsidRPr="00837C31">
              <w:rPr>
                <w:rFonts w:ascii="Montserrat Light" w:eastAsia="Calibri" w:hAnsi="Montserrat Light"/>
                <w:noProof/>
                <w:sz w:val="22"/>
                <w:szCs w:val="22"/>
                <w:lang w:val="ro-RO"/>
              </w:rPr>
              <w:t xml:space="preserve">        </w:t>
            </w:r>
          </w:p>
          <w:p w14:paraId="50C7FAF9" w14:textId="77777777" w:rsidR="000F3DDF" w:rsidRPr="00837C31" w:rsidRDefault="00512366" w:rsidP="003306A4">
            <w:pPr>
              <w:jc w:val="both"/>
              <w:rPr>
                <w:rFonts w:ascii="Montserrat Light" w:eastAsia="Calibri" w:hAnsi="Montserrat Light"/>
                <w:noProof/>
                <w:sz w:val="22"/>
                <w:szCs w:val="22"/>
                <w:lang w:val="ro-RO"/>
              </w:rPr>
            </w:pPr>
            <w:r w:rsidRPr="00837C31">
              <w:rPr>
                <w:rFonts w:ascii="Montserrat Light" w:eastAsia="Calibri" w:hAnsi="Montserrat Light"/>
                <w:noProof/>
                <w:sz w:val="22"/>
                <w:szCs w:val="22"/>
                <w:lang w:val="ro-RO"/>
              </w:rPr>
              <w:t xml:space="preserve">       În baza prevederilor art. 173 alin. (1) lit. a) coroborat cu alin. (2) lit. c) din Ordonanța de Urgență a Guvernului nr. 57/2019 privind Codul administrativ, consiliul judeţean 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14:paraId="50B45B33" w14:textId="710F84F1" w:rsidR="006600BB" w:rsidRDefault="000F3DDF" w:rsidP="004C3BF8">
            <w:pPr>
              <w:jc w:val="both"/>
              <w:rPr>
                <w:rFonts w:ascii="Montserrat Light" w:eastAsia="Calibri" w:hAnsi="Montserrat Light"/>
                <w:noProof/>
                <w:sz w:val="22"/>
                <w:szCs w:val="22"/>
                <w:lang w:val="ro-RO"/>
              </w:rPr>
            </w:pPr>
            <w:r w:rsidRPr="00837C31">
              <w:rPr>
                <w:rFonts w:ascii="Montserrat Light" w:eastAsia="Calibri" w:hAnsi="Montserrat Light"/>
                <w:noProof/>
                <w:sz w:val="22"/>
                <w:szCs w:val="22"/>
                <w:lang w:val="ro-RO"/>
              </w:rPr>
              <w:t xml:space="preserve">        </w:t>
            </w:r>
            <w:r w:rsidR="00512366" w:rsidRPr="00837C31">
              <w:rPr>
                <w:rFonts w:ascii="Montserrat Light" w:eastAsia="Calibri" w:hAnsi="Montserrat Light"/>
                <w:noProof/>
                <w:sz w:val="22"/>
                <w:szCs w:val="22"/>
                <w:lang w:val="ro-RO"/>
              </w:rPr>
              <w:t xml:space="preserve"> Conform prevederilor art. 191 alin. (1) lit. a) coroborat cu alin. (2) lit. a) din Ordonanța de Urgență a Guvernului nr. 57/2019 privind Codul administrativ, preşedintele consiliului judeţean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 </w:t>
            </w:r>
          </w:p>
          <w:p w14:paraId="071EF1FD" w14:textId="18E1268E" w:rsidR="005B751B" w:rsidRPr="00837C31" w:rsidRDefault="005B751B" w:rsidP="003306A4">
            <w:pPr>
              <w:keepNext/>
              <w:widowControl w:val="0"/>
              <w:autoSpaceDE w:val="0"/>
              <w:autoSpaceDN w:val="0"/>
              <w:adjustRightInd w:val="0"/>
              <w:jc w:val="both"/>
              <w:outlineLvl w:val="1"/>
              <w:rPr>
                <w:rFonts w:ascii="Montserrat Light" w:eastAsia="Calibri" w:hAnsi="Montserrat Light"/>
                <w:noProof/>
                <w:sz w:val="22"/>
                <w:szCs w:val="22"/>
                <w:lang w:val="ro-RO"/>
              </w:rPr>
            </w:pPr>
          </w:p>
        </w:tc>
      </w:tr>
      <w:tr w:rsidR="00297E52" w:rsidRPr="00837C31" w14:paraId="651F7BDC"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3FA2D704" w14:textId="77777777" w:rsidR="00297E52" w:rsidRPr="00837C31" w:rsidRDefault="00297E52" w:rsidP="007C68E1">
            <w:pPr>
              <w:keepNext/>
              <w:widowControl w:val="0"/>
              <w:numPr>
                <w:ilvl w:val="1"/>
                <w:numId w:val="3"/>
              </w:numPr>
              <w:autoSpaceDE w:val="0"/>
              <w:autoSpaceDN w:val="0"/>
              <w:adjustRightInd w:val="0"/>
              <w:ind w:left="171" w:firstLine="251"/>
              <w:jc w:val="both"/>
              <w:outlineLvl w:val="1"/>
              <w:rPr>
                <w:rFonts w:ascii="Montserrat Light" w:eastAsia="Arial" w:hAnsi="Montserrat Light"/>
                <w:noProof/>
                <w:sz w:val="22"/>
                <w:szCs w:val="22"/>
                <w:lang w:val="ro-RO"/>
              </w:rPr>
            </w:pPr>
            <w:r w:rsidRPr="00837C31">
              <w:rPr>
                <w:rFonts w:ascii="Montserrat Light" w:eastAsia="Calibri" w:hAnsi="Montserrat Light"/>
                <w:b/>
                <w:bCs/>
                <w:noProof/>
                <w:sz w:val="22"/>
                <w:szCs w:val="22"/>
                <w:lang w:val="ro-RO"/>
              </w:rPr>
              <w:t>Cerinţe care reclamă oportunitatea actului administrativ:</w:t>
            </w:r>
          </w:p>
        </w:tc>
      </w:tr>
      <w:tr w:rsidR="00297E52" w:rsidRPr="00837C31" w14:paraId="30F3E3A9"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563682F1" w14:textId="797ADA5C" w:rsidR="005563EF" w:rsidRDefault="005563EF" w:rsidP="004C3BF8">
            <w:pPr>
              <w:jc w:val="both"/>
              <w:rPr>
                <w:rFonts w:ascii="Montserrat Light" w:hAnsi="Montserrat Light"/>
                <w:sz w:val="22"/>
                <w:szCs w:val="22"/>
                <w:lang w:val="ro-RO"/>
              </w:rPr>
            </w:pPr>
            <w:r w:rsidRPr="004C3BF8">
              <w:rPr>
                <w:rFonts w:ascii="Montserrat Light" w:hAnsi="Montserrat Light"/>
                <w:sz w:val="22"/>
                <w:szCs w:val="22"/>
                <w:lang w:val="ro-RO"/>
              </w:rPr>
              <w:t>Având în vedere intrarea în vigoare a Legii nr. 296/2023 privind unele măsuri fiscal-bugetare pentru asigurarea sustenabilităţii financiare a României pe termen lung</w:t>
            </w:r>
            <w:r>
              <w:rPr>
                <w:rFonts w:ascii="Montserrat Light" w:hAnsi="Montserrat Light"/>
                <w:sz w:val="22"/>
                <w:szCs w:val="22"/>
                <w:lang w:val="ro-RO"/>
              </w:rPr>
              <w:t xml:space="preserve"> și a </w:t>
            </w:r>
            <w:r w:rsidRPr="00DA4826">
              <w:rPr>
                <w:rFonts w:ascii="Montserrat Light" w:hAnsi="Montserrat Light"/>
                <w:sz w:val="22"/>
                <w:szCs w:val="22"/>
                <w:lang w:val="ro-RO"/>
              </w:rPr>
              <w:t>Ordonanţ</w:t>
            </w:r>
            <w:r>
              <w:rPr>
                <w:rFonts w:ascii="Montserrat Light" w:hAnsi="Montserrat Light"/>
                <w:sz w:val="22"/>
                <w:szCs w:val="22"/>
                <w:lang w:val="ro-RO"/>
              </w:rPr>
              <w:t>ei</w:t>
            </w:r>
            <w:r w:rsidRPr="00DA4826">
              <w:rPr>
                <w:rFonts w:ascii="Montserrat Light" w:hAnsi="Montserrat Light"/>
                <w:sz w:val="22"/>
                <w:szCs w:val="22"/>
                <w:lang w:val="ro-RO"/>
              </w:rPr>
              <w:t xml:space="preserve"> </w:t>
            </w:r>
            <w:r>
              <w:rPr>
                <w:rFonts w:ascii="Montserrat Light" w:hAnsi="Montserrat Light"/>
                <w:sz w:val="22"/>
                <w:szCs w:val="22"/>
                <w:lang w:val="ro-RO"/>
              </w:rPr>
              <w:t>d</w:t>
            </w:r>
            <w:r w:rsidRPr="00DA4826">
              <w:rPr>
                <w:rFonts w:ascii="Montserrat Light" w:hAnsi="Montserrat Light"/>
                <w:sz w:val="22"/>
                <w:szCs w:val="22"/>
                <w:lang w:val="ro-RO"/>
              </w:rPr>
              <w:t>e Urgenţă nr. 115 din 14 decembrie 2023</w:t>
            </w:r>
            <w:r>
              <w:rPr>
                <w:rFonts w:ascii="Montserrat Light" w:hAnsi="Montserrat Light"/>
                <w:sz w:val="22"/>
                <w:szCs w:val="22"/>
                <w:lang w:val="ro-RO"/>
              </w:rPr>
              <w:t xml:space="preserve"> </w:t>
            </w:r>
            <w:r w:rsidRPr="00DA4826">
              <w:rPr>
                <w:rFonts w:ascii="Montserrat Light" w:hAnsi="Montserrat Light"/>
                <w:sz w:val="22"/>
                <w:szCs w:val="22"/>
                <w:lang w:val="ro-RO"/>
              </w:rPr>
              <w:t>privind unele măsuri fiscal-bugetare în domeniul cheltuielilor publice, pentru consolidare fiscală, combaterea evaziunii fiscale, pentru modificarea şi completarea unor acte normative, precum şi pentru prorogarea unor termene</w:t>
            </w:r>
            <w:r>
              <w:rPr>
                <w:rFonts w:ascii="Montserrat Light" w:hAnsi="Montserrat Light"/>
                <w:sz w:val="22"/>
                <w:szCs w:val="22"/>
                <w:lang w:val="ro-RO"/>
              </w:rPr>
              <w:t xml:space="preserve"> p</w:t>
            </w:r>
            <w:r w:rsidRPr="005B751B">
              <w:rPr>
                <w:rFonts w:ascii="Montserrat Light" w:hAnsi="Montserrat Light"/>
                <w:sz w:val="22"/>
                <w:szCs w:val="22"/>
                <w:lang w:val="ro-RO"/>
              </w:rPr>
              <w:t xml:space="preserve">rin adresa </w:t>
            </w:r>
            <w:r w:rsidRPr="00510E09">
              <w:rPr>
                <w:rFonts w:ascii="Montserrat Light" w:hAnsi="Montserrat Light"/>
                <w:sz w:val="22"/>
                <w:szCs w:val="22"/>
                <w:lang w:val="ro-RO"/>
              </w:rPr>
              <w:t xml:space="preserve">nr. </w:t>
            </w:r>
            <w:r>
              <w:rPr>
                <w:rFonts w:ascii="Montserrat Light" w:hAnsi="Montserrat Light"/>
                <w:sz w:val="22"/>
                <w:szCs w:val="22"/>
                <w:lang w:val="ro-RO"/>
              </w:rPr>
              <w:t>9845/07.03.2024,</w:t>
            </w:r>
            <w:r w:rsidRPr="00510E09">
              <w:rPr>
                <w:rFonts w:ascii="Montserrat Light" w:hAnsi="Montserrat Light"/>
                <w:sz w:val="22"/>
                <w:szCs w:val="22"/>
                <w:lang w:val="ro-RO"/>
              </w:rPr>
              <w:t xml:space="preserve">  </w:t>
            </w:r>
            <w:r w:rsidR="00691439">
              <w:t xml:space="preserve"> </w:t>
            </w:r>
            <w:r w:rsidR="00691439" w:rsidRPr="00691439">
              <w:rPr>
                <w:rFonts w:ascii="Montserrat Light" w:hAnsi="Montserrat Light"/>
                <w:sz w:val="22"/>
                <w:szCs w:val="22"/>
                <w:lang w:val="ro-RO"/>
              </w:rPr>
              <w:t>completată cu adresa nr. 15325/10.04.2024</w:t>
            </w:r>
            <w:r w:rsidRPr="004C3BF8">
              <w:rPr>
                <w:rFonts w:ascii="Montserrat Light" w:hAnsi="Montserrat Light"/>
                <w:sz w:val="22"/>
                <w:szCs w:val="22"/>
                <w:lang w:val="ro-RO"/>
              </w:rPr>
              <w:t>Școala Populară de Arte ¨Tudor Jarda¨ Cluj-Napoca</w:t>
            </w:r>
            <w:r>
              <w:rPr>
                <w:rFonts w:ascii="Montserrat Light" w:hAnsi="Montserrat Light"/>
                <w:sz w:val="22"/>
                <w:szCs w:val="22"/>
                <w:lang w:val="ro-RO"/>
              </w:rPr>
              <w:t xml:space="preserve"> </w:t>
            </w:r>
            <w:r w:rsidRPr="004C3BF8">
              <w:rPr>
                <w:rFonts w:ascii="Montserrat Light" w:hAnsi="Montserrat Light"/>
                <w:sz w:val="22"/>
                <w:szCs w:val="22"/>
                <w:lang w:val="ro-RO"/>
              </w:rPr>
              <w:t>solicită modificarea statului de funcții, a organigramei și a Regulamentul de organizare și funcționare, datorită mai multor modificări în structura instituției</w:t>
            </w:r>
          </w:p>
          <w:p w14:paraId="42545F17" w14:textId="77777777" w:rsidR="005563EF" w:rsidRDefault="005563EF" w:rsidP="004C3BF8">
            <w:pPr>
              <w:jc w:val="both"/>
              <w:rPr>
                <w:rFonts w:ascii="Montserrat Light" w:hAnsi="Montserrat Light"/>
                <w:noProof/>
                <w:sz w:val="22"/>
                <w:szCs w:val="22"/>
                <w:lang w:val="ro-RO"/>
              </w:rPr>
            </w:pPr>
          </w:p>
          <w:p w14:paraId="352C3C4A" w14:textId="3484657F" w:rsidR="004C3BF8" w:rsidRPr="001C548A" w:rsidRDefault="004C3BF8" w:rsidP="004C3BF8">
            <w:pPr>
              <w:jc w:val="both"/>
              <w:rPr>
                <w:rFonts w:ascii="Montserrat Light" w:hAnsi="Montserrat Light"/>
                <w:noProof/>
                <w:sz w:val="22"/>
                <w:szCs w:val="22"/>
                <w:lang w:val="ro-RO"/>
              </w:rPr>
            </w:pPr>
            <w:r w:rsidRPr="001C548A">
              <w:rPr>
                <w:rFonts w:ascii="Montserrat Light" w:hAnsi="Montserrat Light"/>
                <w:noProof/>
                <w:sz w:val="22"/>
                <w:szCs w:val="22"/>
                <w:lang w:val="ro-RO"/>
              </w:rPr>
              <w:t>Numărul de posturi pe categorii de personal, se stabileşte de către conducătorul instituției, cu încadrarea în cheltuielile de personal aprobate ca limită maximă prin bugetul anual de venituri şi cheltuieli.</w:t>
            </w:r>
          </w:p>
          <w:p w14:paraId="5A4038F2" w14:textId="77777777" w:rsidR="005563EF" w:rsidRDefault="005563EF" w:rsidP="004C3BF8">
            <w:pPr>
              <w:keepNext/>
              <w:widowControl w:val="0"/>
              <w:autoSpaceDE w:val="0"/>
              <w:autoSpaceDN w:val="0"/>
              <w:adjustRightInd w:val="0"/>
              <w:jc w:val="both"/>
              <w:outlineLvl w:val="1"/>
              <w:rPr>
                <w:rFonts w:ascii="Montserrat Light" w:eastAsia="Calibri" w:hAnsi="Montserrat Light"/>
                <w:noProof/>
                <w:sz w:val="22"/>
                <w:szCs w:val="22"/>
                <w:lang w:val="ro-RO"/>
              </w:rPr>
            </w:pPr>
          </w:p>
          <w:p w14:paraId="7D11AAD0" w14:textId="22C77E2D" w:rsidR="004C3BF8" w:rsidRPr="00837C31" w:rsidRDefault="004C3BF8" w:rsidP="004C3BF8">
            <w:pPr>
              <w:keepNext/>
              <w:widowControl w:val="0"/>
              <w:autoSpaceDE w:val="0"/>
              <w:autoSpaceDN w:val="0"/>
              <w:adjustRightInd w:val="0"/>
              <w:jc w:val="both"/>
              <w:outlineLvl w:val="1"/>
              <w:rPr>
                <w:rFonts w:ascii="Montserrat Light" w:eastAsia="Calibri" w:hAnsi="Montserrat Light"/>
                <w:noProof/>
                <w:sz w:val="22"/>
                <w:szCs w:val="22"/>
                <w:lang w:val="ro-RO"/>
              </w:rPr>
            </w:pPr>
            <w:r w:rsidRPr="001A1FF9">
              <w:rPr>
                <w:rFonts w:ascii="Montserrat Light" w:eastAsia="Calibri" w:hAnsi="Montserrat Light"/>
                <w:noProof/>
                <w:sz w:val="22"/>
                <w:szCs w:val="22"/>
                <w:lang w:val="ro-RO"/>
              </w:rPr>
              <w:t xml:space="preserve">Stabilirea numărului de personal la nivelul autorităților/instituțiilor publice, conform legislaţiei în vigoare, se face în vederea realizării obiectivelor și proiectelor, precum și a dezvoltării şi eficientizării serviciilor şi facilităţilor oferite de acestea către cetățeni. </w:t>
            </w:r>
          </w:p>
          <w:p w14:paraId="23F0F05D" w14:textId="3F8A1371" w:rsidR="004C3BF8" w:rsidRDefault="004C3BF8" w:rsidP="004C3BF8">
            <w:pPr>
              <w:keepNext/>
              <w:widowControl w:val="0"/>
              <w:autoSpaceDE w:val="0"/>
              <w:autoSpaceDN w:val="0"/>
              <w:adjustRightInd w:val="0"/>
              <w:jc w:val="both"/>
              <w:outlineLvl w:val="1"/>
              <w:rPr>
                <w:rFonts w:ascii="Montserrat Light" w:hAnsi="Montserrat Light"/>
                <w:sz w:val="22"/>
                <w:szCs w:val="22"/>
                <w:lang w:val="ro-RO"/>
              </w:rPr>
            </w:pPr>
            <w:r w:rsidRPr="00837C31">
              <w:rPr>
                <w:rFonts w:ascii="Montserrat Light" w:eastAsia="Calibri" w:hAnsi="Montserrat Light"/>
                <w:noProof/>
                <w:sz w:val="22"/>
                <w:szCs w:val="22"/>
                <w:lang w:val="ro-RO"/>
              </w:rPr>
              <w:t>Deasemenea, promovarea în funcţii, grade şi trepte profesionale se face potrivit metodologiei legale în vigoare, prin transformarea postului avut într-un post corespunzător promovării</w:t>
            </w:r>
            <w:r w:rsidR="00303404">
              <w:rPr>
                <w:rFonts w:ascii="Montserrat Light" w:eastAsia="Calibri" w:hAnsi="Montserrat Light"/>
                <w:noProof/>
                <w:sz w:val="22"/>
                <w:szCs w:val="22"/>
                <w:lang w:val="ro-RO"/>
              </w:rPr>
              <w:t>.</w:t>
            </w:r>
          </w:p>
          <w:p w14:paraId="33A20AEB" w14:textId="77777777" w:rsidR="005563EF" w:rsidRDefault="005563EF" w:rsidP="003306A4">
            <w:pPr>
              <w:keepNext/>
              <w:widowControl w:val="0"/>
              <w:autoSpaceDE w:val="0"/>
              <w:autoSpaceDN w:val="0"/>
              <w:adjustRightInd w:val="0"/>
              <w:jc w:val="both"/>
              <w:outlineLvl w:val="1"/>
              <w:rPr>
                <w:rFonts w:ascii="Montserrat Light" w:eastAsia="Calibri" w:hAnsi="Montserrat Light"/>
                <w:noProof/>
                <w:sz w:val="22"/>
                <w:szCs w:val="22"/>
                <w:lang w:val="ro-RO"/>
              </w:rPr>
            </w:pPr>
          </w:p>
          <w:p w14:paraId="00803121" w14:textId="3C0C7A10" w:rsidR="004C3BF8" w:rsidRDefault="004C3BF8" w:rsidP="003306A4">
            <w:pPr>
              <w:keepNext/>
              <w:widowControl w:val="0"/>
              <w:autoSpaceDE w:val="0"/>
              <w:autoSpaceDN w:val="0"/>
              <w:adjustRightInd w:val="0"/>
              <w:jc w:val="both"/>
              <w:outlineLvl w:val="1"/>
              <w:rPr>
                <w:rFonts w:ascii="Montserrat Light" w:hAnsi="Montserrat Light"/>
                <w:sz w:val="22"/>
                <w:szCs w:val="22"/>
                <w:lang w:val="ro-RO"/>
              </w:rPr>
            </w:pPr>
            <w:r w:rsidRPr="000461D8">
              <w:rPr>
                <w:rFonts w:ascii="Montserrat Light" w:eastAsia="Calibri" w:hAnsi="Montserrat Light"/>
                <w:noProof/>
                <w:sz w:val="22"/>
                <w:szCs w:val="22"/>
                <w:lang w:val="ro-RO"/>
              </w:rPr>
              <w:t>În Organigram</w:t>
            </w:r>
            <w:r w:rsidR="005563EF">
              <w:rPr>
                <w:rFonts w:ascii="Montserrat Light" w:eastAsia="Calibri" w:hAnsi="Montserrat Light"/>
                <w:noProof/>
                <w:sz w:val="22"/>
                <w:szCs w:val="22"/>
                <w:lang w:val="ro-RO"/>
              </w:rPr>
              <w:t>a</w:t>
            </w:r>
            <w:r w:rsidRPr="000461D8">
              <w:rPr>
                <w:rFonts w:ascii="Montserrat Light" w:eastAsia="Calibri" w:hAnsi="Montserrat Light"/>
                <w:noProof/>
                <w:sz w:val="22"/>
                <w:szCs w:val="22"/>
                <w:lang w:val="ro-RO"/>
              </w:rPr>
              <w:t xml:space="preserve"> și Statul de funcţii propus</w:t>
            </w:r>
            <w:r w:rsidR="00303404">
              <w:rPr>
                <w:rFonts w:ascii="Montserrat Light" w:eastAsia="Calibri" w:hAnsi="Montserrat Light"/>
                <w:noProof/>
                <w:sz w:val="22"/>
                <w:szCs w:val="22"/>
                <w:lang w:val="ro-RO"/>
              </w:rPr>
              <w:t>,</w:t>
            </w:r>
            <w:r w:rsidRPr="000461D8">
              <w:rPr>
                <w:rFonts w:ascii="Montserrat Light" w:eastAsia="Calibri" w:hAnsi="Montserrat Light"/>
                <w:noProof/>
                <w:sz w:val="22"/>
                <w:szCs w:val="22"/>
                <w:lang w:val="ro-RO"/>
              </w:rPr>
              <w:t xml:space="preserve"> numărul total de posturi </w:t>
            </w:r>
            <w:r>
              <w:rPr>
                <w:rFonts w:ascii="Montserrat Light" w:eastAsia="Calibri" w:hAnsi="Montserrat Light"/>
                <w:noProof/>
                <w:sz w:val="22"/>
                <w:szCs w:val="22"/>
                <w:lang w:val="ro-RO"/>
              </w:rPr>
              <w:t xml:space="preserve">se modifică față de </w:t>
            </w:r>
            <w:r w:rsidRPr="000461D8">
              <w:rPr>
                <w:rFonts w:ascii="Montserrat Light" w:eastAsia="Calibri" w:hAnsi="Montserrat Light"/>
                <w:noProof/>
                <w:sz w:val="22"/>
                <w:szCs w:val="22"/>
                <w:lang w:val="ro-RO"/>
              </w:rPr>
              <w:t xml:space="preserve"> cel aprobat prin Hotărârea Consiliului Judeţean Cluj </w:t>
            </w:r>
            <w:r w:rsidRPr="004C3BF8">
              <w:rPr>
                <w:rFonts w:ascii="Montserrat Light" w:eastAsia="Calibri" w:hAnsi="Montserrat Light"/>
                <w:noProof/>
                <w:sz w:val="22"/>
                <w:szCs w:val="22"/>
                <w:lang w:val="ro-RO"/>
              </w:rPr>
              <w:t xml:space="preserve">nr. 135/2019 </w:t>
            </w:r>
            <w:r w:rsidRPr="004C3BF8">
              <w:t xml:space="preserve"> </w:t>
            </w:r>
            <w:r w:rsidRPr="004C3BF8">
              <w:rPr>
                <w:rFonts w:ascii="Montserrat Light" w:eastAsia="Calibri" w:hAnsi="Montserrat Light"/>
                <w:noProof/>
                <w:sz w:val="22"/>
                <w:szCs w:val="22"/>
                <w:lang w:val="ro-RO"/>
              </w:rPr>
              <w:t>privind aprobarea Organigramei și a Statului de funcţii pentru Școala Populară de Arte ¨Tudor Jarda¨ Cluj-Napoca , modificată prin Hotărârea nr. 216/2022, respectiv de la 32 la 28 de posturi</w:t>
            </w:r>
            <w:r>
              <w:rPr>
                <w:rFonts w:ascii="Montserrat Light" w:eastAsia="Calibri" w:hAnsi="Montserrat Light"/>
                <w:noProof/>
                <w:sz w:val="22"/>
                <w:szCs w:val="22"/>
                <w:lang w:val="ro-RO"/>
              </w:rPr>
              <w:t>.</w:t>
            </w:r>
          </w:p>
          <w:p w14:paraId="03DF84BC" w14:textId="79F01C80" w:rsidR="00297E52" w:rsidRPr="00837C31" w:rsidRDefault="004C3BF8" w:rsidP="003306A4">
            <w:pPr>
              <w:keepNext/>
              <w:widowControl w:val="0"/>
              <w:autoSpaceDE w:val="0"/>
              <w:autoSpaceDN w:val="0"/>
              <w:adjustRightInd w:val="0"/>
              <w:jc w:val="both"/>
              <w:outlineLvl w:val="1"/>
              <w:rPr>
                <w:rFonts w:ascii="Montserrat Light" w:eastAsia="Calibri" w:hAnsi="Montserrat Light"/>
                <w:noProof/>
                <w:sz w:val="22"/>
                <w:szCs w:val="22"/>
                <w:lang w:val="ro-RO"/>
              </w:rPr>
            </w:pPr>
            <w:r w:rsidRPr="004C3BF8">
              <w:rPr>
                <w:rFonts w:ascii="Montserrat Light" w:hAnsi="Montserrat Light"/>
                <w:sz w:val="22"/>
                <w:szCs w:val="22"/>
                <w:lang w:val="ro-RO"/>
              </w:rPr>
              <w:t>Regulamentul de organizare și funcționare a fost completat cu atribuții noi, în consecintă se impune modificarea acestuia.</w:t>
            </w:r>
            <w:r>
              <w:rPr>
                <w:rFonts w:ascii="Montserrat Light" w:hAnsi="Montserrat Light"/>
                <w:sz w:val="22"/>
                <w:szCs w:val="22"/>
                <w:lang w:val="ro-RO"/>
              </w:rPr>
              <w:t xml:space="preserve"> </w:t>
            </w:r>
            <w:r>
              <w:t xml:space="preserve"> </w:t>
            </w:r>
            <w:r w:rsidRPr="004C3BF8">
              <w:rPr>
                <w:rFonts w:ascii="Montserrat Light" w:hAnsi="Montserrat Light"/>
                <w:sz w:val="22"/>
                <w:szCs w:val="22"/>
                <w:lang w:val="ro-RO"/>
              </w:rPr>
              <w:t xml:space="preserve">Regulamentul de organizare și funcționare cuprinde detalierea atribuțiilor pentru fiecare structură nou înființată din cadrul instituției, iar individualizarea </w:t>
            </w:r>
            <w:r w:rsidRPr="004C3BF8">
              <w:rPr>
                <w:rFonts w:ascii="Montserrat Light" w:hAnsi="Montserrat Light"/>
                <w:sz w:val="22"/>
                <w:szCs w:val="22"/>
                <w:lang w:val="ro-RO"/>
              </w:rPr>
              <w:lastRenderedPageBreak/>
              <w:t>atribuțiilor pentru fiecare salariat se va regăsi în fișa postului.</w:t>
            </w:r>
          </w:p>
        </w:tc>
      </w:tr>
      <w:tr w:rsidR="00297E52" w:rsidRPr="00837C31" w14:paraId="79A8B227"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17718930" w14:textId="77777777" w:rsidR="00297E52" w:rsidRPr="00837C31" w:rsidRDefault="00297E52" w:rsidP="007C68E1">
            <w:pPr>
              <w:keepNext/>
              <w:widowControl w:val="0"/>
              <w:numPr>
                <w:ilvl w:val="0"/>
                <w:numId w:val="3"/>
              </w:numPr>
              <w:autoSpaceDE w:val="0"/>
              <w:autoSpaceDN w:val="0"/>
              <w:adjustRightInd w:val="0"/>
              <w:jc w:val="both"/>
              <w:outlineLvl w:val="1"/>
              <w:rPr>
                <w:rFonts w:ascii="Montserrat Light" w:eastAsia="Calibri" w:hAnsi="Montserrat Light"/>
                <w:b/>
                <w:bCs/>
                <w:noProof/>
                <w:sz w:val="22"/>
                <w:szCs w:val="22"/>
                <w:lang w:val="ro-RO"/>
              </w:rPr>
            </w:pPr>
            <w:r w:rsidRPr="006A104B">
              <w:rPr>
                <w:rFonts w:ascii="Montserrat" w:hAnsi="Montserrat"/>
                <w:b/>
                <w:bCs/>
                <w:noProof/>
                <w:sz w:val="22"/>
                <w:szCs w:val="22"/>
                <w:lang w:val="ro-RO"/>
              </w:rPr>
              <w:lastRenderedPageBreak/>
              <w:t>Schimbări preconizate</w:t>
            </w:r>
            <w:r w:rsidRPr="00837C31">
              <w:rPr>
                <w:rFonts w:ascii="Montserrat Light" w:hAnsi="Montserrat Light"/>
                <w:b/>
                <w:bCs/>
                <w:noProof/>
                <w:sz w:val="22"/>
                <w:szCs w:val="22"/>
                <w:lang w:val="ro-RO"/>
              </w:rPr>
              <w:t xml:space="preserve">: </w:t>
            </w:r>
          </w:p>
        </w:tc>
      </w:tr>
      <w:tr w:rsidR="00297E52" w:rsidRPr="004C3BF8" w14:paraId="691DEA21" w14:textId="77777777" w:rsidTr="003306A4">
        <w:tc>
          <w:tcPr>
            <w:tcW w:w="10521" w:type="dxa"/>
            <w:tcBorders>
              <w:top w:val="single" w:sz="4" w:space="0" w:color="auto"/>
              <w:left w:val="single" w:sz="4" w:space="0" w:color="auto"/>
              <w:bottom w:val="single" w:sz="4" w:space="0" w:color="auto"/>
              <w:right w:val="single" w:sz="4" w:space="0" w:color="auto"/>
            </w:tcBorders>
            <w:shd w:val="clear" w:color="auto" w:fill="auto"/>
          </w:tcPr>
          <w:p w14:paraId="359709AD" w14:textId="7F71689F" w:rsidR="00476CE7" w:rsidRPr="005746E1" w:rsidRDefault="00297E52" w:rsidP="003306A4">
            <w:pPr>
              <w:jc w:val="both"/>
              <w:rPr>
                <w:rFonts w:ascii="Montserrat Light" w:hAnsi="Montserrat Light"/>
                <w:noProof/>
                <w:sz w:val="22"/>
                <w:szCs w:val="22"/>
                <w:u w:val="single"/>
                <w:lang w:val="ro-RO"/>
              </w:rPr>
            </w:pPr>
            <w:r w:rsidRPr="005746E1">
              <w:rPr>
                <w:rFonts w:ascii="Montserrat Light" w:hAnsi="Montserrat Light"/>
                <w:noProof/>
                <w:sz w:val="22"/>
                <w:szCs w:val="22"/>
                <w:lang w:val="ro-RO"/>
              </w:rPr>
              <w:t xml:space="preserve">În </w:t>
            </w:r>
            <w:r w:rsidR="00476CE7" w:rsidRPr="005746E1">
              <w:rPr>
                <w:rFonts w:ascii="Montserrat Light" w:hAnsi="Montserrat Light"/>
                <w:noProof/>
                <w:sz w:val="22"/>
                <w:szCs w:val="22"/>
                <w:lang w:val="ro-RO"/>
              </w:rPr>
              <w:t xml:space="preserve"> </w:t>
            </w:r>
            <w:r w:rsidRPr="005746E1">
              <w:rPr>
                <w:rFonts w:ascii="Montserrat Light" w:hAnsi="Montserrat Light"/>
                <w:noProof/>
                <w:sz w:val="22"/>
                <w:szCs w:val="22"/>
                <w:lang w:val="ro-RO"/>
              </w:rPr>
              <w:t xml:space="preserve"> Statul de funcţii propus </w:t>
            </w:r>
            <w:r w:rsidRPr="005746E1">
              <w:rPr>
                <w:rFonts w:ascii="Montserrat Light" w:hAnsi="Montserrat Light"/>
                <w:noProof/>
                <w:sz w:val="22"/>
                <w:szCs w:val="22"/>
                <w:u w:val="single"/>
                <w:lang w:val="ro-RO"/>
              </w:rPr>
              <w:t xml:space="preserve">numărul total de posturi </w:t>
            </w:r>
            <w:r w:rsidR="003E062D" w:rsidRPr="005746E1">
              <w:rPr>
                <w:rFonts w:ascii="Montserrat Light" w:hAnsi="Montserrat Light"/>
                <w:noProof/>
                <w:sz w:val="22"/>
                <w:szCs w:val="22"/>
                <w:u w:val="single"/>
                <w:lang w:val="ro-RO"/>
              </w:rPr>
              <w:t xml:space="preserve">se modifică de la </w:t>
            </w:r>
            <w:r w:rsidRPr="005746E1">
              <w:rPr>
                <w:rFonts w:ascii="Montserrat Light" w:hAnsi="Montserrat Light"/>
                <w:noProof/>
                <w:sz w:val="22"/>
                <w:szCs w:val="22"/>
                <w:u w:val="single"/>
                <w:lang w:val="ro-RO"/>
              </w:rPr>
              <w:t xml:space="preserve"> </w:t>
            </w:r>
            <w:r w:rsidR="003E062D" w:rsidRPr="005746E1">
              <w:rPr>
                <w:rFonts w:ascii="Montserrat Light" w:hAnsi="Montserrat Light"/>
                <w:noProof/>
                <w:sz w:val="22"/>
                <w:szCs w:val="22"/>
                <w:u w:val="single"/>
                <w:lang w:val="ro-RO"/>
              </w:rPr>
              <w:t>32 la 28 de posturi</w:t>
            </w:r>
            <w:r w:rsidR="000D5DE3" w:rsidRPr="005746E1">
              <w:rPr>
                <w:rFonts w:ascii="Montserrat Light" w:hAnsi="Montserrat Light"/>
                <w:noProof/>
                <w:sz w:val="22"/>
                <w:szCs w:val="22"/>
                <w:u w:val="single"/>
                <w:lang w:val="ro-RO"/>
              </w:rPr>
              <w:t xml:space="preserve"> prin desființarea următoarelor posturi: </w:t>
            </w:r>
          </w:p>
          <w:p w14:paraId="7D5123A5" w14:textId="6762296D" w:rsidR="008328C0" w:rsidRPr="005746E1" w:rsidRDefault="000D5DE3" w:rsidP="007C68E1">
            <w:pPr>
              <w:pStyle w:val="Listparagraf"/>
              <w:numPr>
                <w:ilvl w:val="0"/>
                <w:numId w:val="5"/>
              </w:numPr>
              <w:jc w:val="both"/>
              <w:rPr>
                <w:rFonts w:ascii="Montserrat Light" w:hAnsi="Montserrat Light"/>
                <w:sz w:val="22"/>
                <w:szCs w:val="22"/>
                <w:lang w:val="ro-RO"/>
              </w:rPr>
            </w:pPr>
            <w:r w:rsidRPr="005746E1">
              <w:rPr>
                <w:rFonts w:ascii="Montserrat Light" w:hAnsi="Montserrat Light"/>
                <w:sz w:val="22"/>
                <w:szCs w:val="22"/>
                <w:lang w:val="ro-RO"/>
              </w:rPr>
              <w:t>1</w:t>
            </w:r>
            <w:r w:rsidR="008328C0" w:rsidRPr="005746E1">
              <w:rPr>
                <w:rFonts w:ascii="Montserrat Light" w:hAnsi="Montserrat Light"/>
                <w:sz w:val="22"/>
                <w:szCs w:val="22"/>
                <w:lang w:val="ro-RO"/>
              </w:rPr>
              <w:t xml:space="preserve"> post </w:t>
            </w:r>
            <w:r w:rsidRPr="005746E1">
              <w:rPr>
                <w:rFonts w:ascii="Montserrat Light" w:hAnsi="Montserrat Light"/>
                <w:sz w:val="22"/>
                <w:szCs w:val="22"/>
                <w:lang w:val="ro-RO"/>
              </w:rPr>
              <w:t xml:space="preserve">vacant </w:t>
            </w:r>
            <w:r w:rsidR="008328C0" w:rsidRPr="005746E1">
              <w:rPr>
                <w:rFonts w:ascii="Montserrat Light" w:hAnsi="Montserrat Light"/>
                <w:sz w:val="22"/>
                <w:szCs w:val="22"/>
                <w:lang w:val="ro-RO"/>
              </w:rPr>
              <w:t>de Profesor (25-30 ani)  la Departamentul Educational  conform Legii 296/2023;</w:t>
            </w:r>
          </w:p>
          <w:p w14:paraId="2CD16023" w14:textId="2D11EAC9" w:rsidR="008328C0" w:rsidRPr="005746E1" w:rsidRDefault="000D5DE3" w:rsidP="007C68E1">
            <w:pPr>
              <w:pStyle w:val="Listparagraf"/>
              <w:numPr>
                <w:ilvl w:val="0"/>
                <w:numId w:val="5"/>
              </w:numPr>
              <w:jc w:val="both"/>
              <w:rPr>
                <w:rFonts w:ascii="Montserrat Light" w:hAnsi="Montserrat Light"/>
                <w:sz w:val="22"/>
                <w:szCs w:val="22"/>
                <w:lang w:val="ro-RO"/>
              </w:rPr>
            </w:pPr>
            <w:r w:rsidRPr="005746E1">
              <w:rPr>
                <w:rFonts w:ascii="Montserrat Light" w:hAnsi="Montserrat Light"/>
                <w:sz w:val="22"/>
                <w:szCs w:val="22"/>
                <w:lang w:val="ro-RO"/>
              </w:rPr>
              <w:t>1</w:t>
            </w:r>
            <w:r w:rsidR="008328C0" w:rsidRPr="005746E1">
              <w:rPr>
                <w:rFonts w:ascii="Montserrat Light" w:hAnsi="Montserrat Light"/>
                <w:sz w:val="22"/>
                <w:szCs w:val="22"/>
                <w:lang w:val="ro-RO"/>
              </w:rPr>
              <w:t xml:space="preserve"> post </w:t>
            </w:r>
            <w:r w:rsidRPr="005746E1">
              <w:rPr>
                <w:rFonts w:ascii="Montserrat Light" w:hAnsi="Montserrat Light"/>
                <w:sz w:val="22"/>
                <w:szCs w:val="22"/>
                <w:lang w:val="ro-RO"/>
              </w:rPr>
              <w:t xml:space="preserve">vacant </w:t>
            </w:r>
            <w:r w:rsidR="008328C0" w:rsidRPr="005746E1">
              <w:rPr>
                <w:rFonts w:ascii="Montserrat Light" w:hAnsi="Montserrat Light"/>
                <w:sz w:val="22"/>
                <w:szCs w:val="22"/>
                <w:lang w:val="ro-RO"/>
              </w:rPr>
              <w:t>de Tehnician studii M treapta I la Departamentul Cultural;</w:t>
            </w:r>
          </w:p>
          <w:p w14:paraId="7761E778" w14:textId="2368EAFA" w:rsidR="008328C0" w:rsidRPr="005746E1" w:rsidRDefault="008328C0" w:rsidP="007C68E1">
            <w:pPr>
              <w:pStyle w:val="Listparagraf"/>
              <w:numPr>
                <w:ilvl w:val="0"/>
                <w:numId w:val="5"/>
              </w:numPr>
              <w:jc w:val="both"/>
              <w:rPr>
                <w:rFonts w:ascii="Montserrat Light" w:hAnsi="Montserrat Light"/>
                <w:sz w:val="22"/>
                <w:szCs w:val="22"/>
                <w:lang w:val="ro-RO"/>
              </w:rPr>
            </w:pPr>
            <w:r w:rsidRPr="005746E1">
              <w:rPr>
                <w:rFonts w:ascii="Montserrat Light" w:hAnsi="Montserrat Light"/>
                <w:sz w:val="22"/>
                <w:szCs w:val="22"/>
                <w:lang w:val="ro-RO"/>
              </w:rPr>
              <w:t xml:space="preserve">0,5 post </w:t>
            </w:r>
            <w:r w:rsidR="000D5DE3" w:rsidRPr="005746E1">
              <w:rPr>
                <w:rFonts w:ascii="Montserrat Light" w:hAnsi="Montserrat Light"/>
                <w:sz w:val="22"/>
                <w:szCs w:val="22"/>
                <w:lang w:val="ro-RO"/>
              </w:rPr>
              <w:t xml:space="preserve">vacant </w:t>
            </w:r>
            <w:r w:rsidRPr="005746E1">
              <w:rPr>
                <w:rFonts w:ascii="Montserrat Light" w:hAnsi="Montserrat Light"/>
                <w:sz w:val="22"/>
                <w:szCs w:val="22"/>
                <w:lang w:val="ro-RO"/>
              </w:rPr>
              <w:t>de Economist studii S treapta II la Departamentul Economic Administrativ, Tehnic;</w:t>
            </w:r>
          </w:p>
          <w:p w14:paraId="01F9CEC0" w14:textId="0B0B3704" w:rsidR="008328C0" w:rsidRPr="005746E1" w:rsidRDefault="008328C0" w:rsidP="007C68E1">
            <w:pPr>
              <w:pStyle w:val="Listparagraf"/>
              <w:numPr>
                <w:ilvl w:val="0"/>
                <w:numId w:val="5"/>
              </w:numPr>
              <w:jc w:val="both"/>
              <w:rPr>
                <w:rFonts w:ascii="Montserrat Light" w:hAnsi="Montserrat Light"/>
                <w:sz w:val="22"/>
                <w:szCs w:val="22"/>
                <w:lang w:val="ro-RO"/>
              </w:rPr>
            </w:pPr>
            <w:r w:rsidRPr="005746E1">
              <w:rPr>
                <w:rFonts w:ascii="Montserrat Light" w:hAnsi="Montserrat Light"/>
                <w:sz w:val="22"/>
                <w:szCs w:val="22"/>
                <w:lang w:val="ro-RO"/>
              </w:rPr>
              <w:t xml:space="preserve">0,5 post </w:t>
            </w:r>
            <w:r w:rsidR="000D5DE3" w:rsidRPr="005746E1">
              <w:rPr>
                <w:rFonts w:ascii="Montserrat Light" w:hAnsi="Montserrat Light"/>
                <w:sz w:val="22"/>
                <w:szCs w:val="22"/>
                <w:lang w:val="ro-RO"/>
              </w:rPr>
              <w:t xml:space="preserve">vacant </w:t>
            </w:r>
            <w:r w:rsidRPr="005746E1">
              <w:rPr>
                <w:rFonts w:ascii="Montserrat Light" w:hAnsi="Montserrat Light"/>
                <w:sz w:val="22"/>
                <w:szCs w:val="22"/>
                <w:lang w:val="ro-RO"/>
              </w:rPr>
              <w:t>de Consilier juridic  studii S treapta  debutant la Departamentul Economic Administrativ, Tehnic;</w:t>
            </w:r>
          </w:p>
          <w:p w14:paraId="677D3B71" w14:textId="269E5A83" w:rsidR="008328C0" w:rsidRPr="005746E1" w:rsidRDefault="000D5DE3" w:rsidP="007C68E1">
            <w:pPr>
              <w:pStyle w:val="Listparagraf"/>
              <w:numPr>
                <w:ilvl w:val="0"/>
                <w:numId w:val="5"/>
              </w:numPr>
              <w:jc w:val="both"/>
              <w:rPr>
                <w:rFonts w:ascii="Montserrat Light" w:hAnsi="Montserrat Light"/>
                <w:sz w:val="22"/>
                <w:szCs w:val="22"/>
                <w:lang w:val="ro-RO"/>
              </w:rPr>
            </w:pPr>
            <w:r w:rsidRPr="005746E1">
              <w:rPr>
                <w:rFonts w:ascii="Montserrat Light" w:hAnsi="Montserrat Light"/>
                <w:sz w:val="22"/>
                <w:szCs w:val="22"/>
                <w:lang w:val="ro-RO"/>
              </w:rPr>
              <w:t>1</w:t>
            </w:r>
            <w:r w:rsidR="008328C0" w:rsidRPr="005746E1">
              <w:rPr>
                <w:rFonts w:ascii="Montserrat Light" w:hAnsi="Montserrat Light"/>
                <w:sz w:val="22"/>
                <w:szCs w:val="22"/>
                <w:lang w:val="ro-RO"/>
              </w:rPr>
              <w:t xml:space="preserve"> post </w:t>
            </w:r>
            <w:r w:rsidRPr="005746E1">
              <w:rPr>
                <w:rFonts w:ascii="Montserrat Light" w:hAnsi="Montserrat Light"/>
                <w:sz w:val="22"/>
                <w:szCs w:val="22"/>
                <w:lang w:val="ro-RO"/>
              </w:rPr>
              <w:t xml:space="preserve">vacant </w:t>
            </w:r>
            <w:r w:rsidR="008328C0" w:rsidRPr="005746E1">
              <w:rPr>
                <w:rFonts w:ascii="Montserrat Light" w:hAnsi="Montserrat Light"/>
                <w:sz w:val="22"/>
                <w:szCs w:val="22"/>
                <w:lang w:val="ro-RO"/>
              </w:rPr>
              <w:t>de Muncitor calificat (intretinere)  studii M/G treapta IV la Departamentul Economic Administrativ, Tehnic</w:t>
            </w:r>
            <w:r w:rsidRPr="005746E1">
              <w:rPr>
                <w:rFonts w:ascii="Montserrat Light" w:hAnsi="Montserrat Light"/>
                <w:sz w:val="22"/>
                <w:szCs w:val="22"/>
                <w:lang w:val="ro-RO"/>
              </w:rPr>
              <w:t>;</w:t>
            </w:r>
          </w:p>
          <w:p w14:paraId="03CD86CB" w14:textId="77777777" w:rsidR="00CF019D" w:rsidRPr="005746E1" w:rsidRDefault="00CF019D" w:rsidP="008328C0">
            <w:pPr>
              <w:jc w:val="both"/>
              <w:rPr>
                <w:rFonts w:ascii="Montserrat Light" w:hAnsi="Montserrat Light"/>
                <w:sz w:val="22"/>
                <w:szCs w:val="22"/>
                <w:lang w:val="ro-RO"/>
              </w:rPr>
            </w:pPr>
          </w:p>
          <w:p w14:paraId="4A5E57E3" w14:textId="5C354CBB" w:rsidR="008328C0" w:rsidRPr="005746E1" w:rsidRDefault="008328C0" w:rsidP="008328C0">
            <w:pPr>
              <w:jc w:val="both"/>
              <w:rPr>
                <w:rFonts w:ascii="Montserrat Light" w:hAnsi="Montserrat Light"/>
                <w:sz w:val="22"/>
                <w:szCs w:val="22"/>
                <w:lang w:val="ro-RO"/>
              </w:rPr>
            </w:pPr>
            <w:r w:rsidRPr="005746E1">
              <w:rPr>
                <w:rFonts w:ascii="Montserrat Light" w:hAnsi="Montserrat Light"/>
                <w:sz w:val="22"/>
                <w:szCs w:val="22"/>
                <w:lang w:val="ro-RO"/>
              </w:rPr>
              <w:t xml:space="preserve">Faţă de statul de funcţii aprobat  </w:t>
            </w:r>
            <w:r w:rsidR="000D5DE3" w:rsidRPr="005746E1">
              <w:rPr>
                <w:rFonts w:ascii="Montserrat Light" w:hAnsi="Montserrat Light"/>
                <w:sz w:val="22"/>
                <w:szCs w:val="22"/>
                <w:lang w:val="ro-RO"/>
              </w:rPr>
              <w:t>se mai propun următoarele modificări</w:t>
            </w:r>
            <w:r w:rsidRPr="005746E1">
              <w:rPr>
                <w:rFonts w:ascii="Montserrat Light" w:hAnsi="Montserrat Light"/>
                <w:sz w:val="22"/>
                <w:szCs w:val="22"/>
                <w:lang w:val="ro-RO"/>
              </w:rPr>
              <w:t>:</w:t>
            </w:r>
          </w:p>
          <w:p w14:paraId="3F679A44" w14:textId="77777777" w:rsidR="00CF019D" w:rsidRPr="005746E1" w:rsidRDefault="008328C0" w:rsidP="007C68E1">
            <w:pPr>
              <w:pStyle w:val="Listparagraf"/>
              <w:numPr>
                <w:ilvl w:val="0"/>
                <w:numId w:val="6"/>
              </w:numPr>
              <w:jc w:val="both"/>
              <w:rPr>
                <w:rFonts w:ascii="Montserrat Light" w:hAnsi="Montserrat Light"/>
                <w:sz w:val="22"/>
                <w:szCs w:val="22"/>
                <w:lang w:val="ro-RO"/>
              </w:rPr>
            </w:pPr>
            <w:r w:rsidRPr="005746E1">
              <w:rPr>
                <w:rFonts w:ascii="Montserrat Light" w:hAnsi="Montserrat Light"/>
                <w:sz w:val="22"/>
                <w:szCs w:val="22"/>
                <w:lang w:val="ro-RO"/>
              </w:rPr>
              <w:t xml:space="preserve">1 post </w:t>
            </w:r>
            <w:r w:rsidR="00577999" w:rsidRPr="005746E1">
              <w:rPr>
                <w:rFonts w:ascii="Montserrat Light" w:hAnsi="Montserrat Light"/>
                <w:sz w:val="22"/>
                <w:szCs w:val="22"/>
                <w:lang w:val="ro-RO"/>
              </w:rPr>
              <w:t xml:space="preserve">ocupat </w:t>
            </w:r>
            <w:r w:rsidRPr="005746E1">
              <w:rPr>
                <w:rFonts w:ascii="Montserrat Light" w:hAnsi="Montserrat Light"/>
                <w:sz w:val="22"/>
                <w:szCs w:val="22"/>
                <w:lang w:val="ro-RO"/>
              </w:rPr>
              <w:t>de director adjunct</w:t>
            </w:r>
            <w:r w:rsidR="00CF019D" w:rsidRPr="005746E1">
              <w:rPr>
                <w:rFonts w:ascii="Montserrat Light" w:hAnsi="Montserrat Light"/>
                <w:sz w:val="22"/>
                <w:szCs w:val="22"/>
                <w:lang w:val="ro-RO"/>
              </w:rPr>
              <w:t>, gradul II</w:t>
            </w:r>
            <w:r w:rsidRPr="005746E1">
              <w:rPr>
                <w:rFonts w:ascii="Montserrat Light" w:hAnsi="Montserrat Light"/>
                <w:sz w:val="22"/>
                <w:szCs w:val="22"/>
                <w:lang w:val="ro-RO"/>
              </w:rPr>
              <w:t xml:space="preserve"> </w:t>
            </w:r>
            <w:r w:rsidR="000D5DE3" w:rsidRPr="005746E1">
              <w:rPr>
                <w:rFonts w:ascii="Montserrat Light" w:hAnsi="Montserrat Light"/>
                <w:sz w:val="22"/>
                <w:szCs w:val="22"/>
                <w:lang w:val="ro-RO"/>
              </w:rPr>
              <w:t>se transformă î</w:t>
            </w:r>
            <w:r w:rsidRPr="005746E1">
              <w:rPr>
                <w:rFonts w:ascii="Montserrat Light" w:hAnsi="Montserrat Light"/>
                <w:sz w:val="22"/>
                <w:szCs w:val="22"/>
                <w:lang w:val="ro-RO"/>
              </w:rPr>
              <w:t xml:space="preserve">n Expert </w:t>
            </w:r>
            <w:r w:rsidR="000D5DE3" w:rsidRPr="005746E1">
              <w:rPr>
                <w:rFonts w:ascii="Montserrat Light" w:hAnsi="Montserrat Light"/>
                <w:sz w:val="22"/>
                <w:szCs w:val="22"/>
                <w:lang w:val="ro-RO"/>
              </w:rPr>
              <w:t xml:space="preserve">studii superioare gradul I </w:t>
            </w:r>
            <w:r w:rsidRPr="005746E1">
              <w:rPr>
                <w:rFonts w:ascii="Montserrat Light" w:hAnsi="Montserrat Light"/>
                <w:sz w:val="22"/>
                <w:szCs w:val="22"/>
                <w:lang w:val="ro-RO"/>
              </w:rPr>
              <w:t xml:space="preserve">la </w:t>
            </w:r>
            <w:r w:rsidR="000D5DE3" w:rsidRPr="005746E1">
              <w:rPr>
                <w:rFonts w:ascii="Montserrat Light" w:hAnsi="Montserrat Light"/>
                <w:sz w:val="22"/>
                <w:szCs w:val="22"/>
                <w:lang w:val="ro-RO"/>
              </w:rPr>
              <w:t>C</w:t>
            </w:r>
            <w:r w:rsidRPr="005746E1">
              <w:rPr>
                <w:rFonts w:ascii="Montserrat Light" w:hAnsi="Montserrat Light"/>
                <w:sz w:val="22"/>
                <w:szCs w:val="22"/>
                <w:lang w:val="ro-RO"/>
              </w:rPr>
              <w:t>ompartimentul  educational</w:t>
            </w:r>
            <w:r w:rsidR="00577999" w:rsidRPr="005746E1">
              <w:rPr>
                <w:rFonts w:ascii="Montserrat Light" w:hAnsi="Montserrat Light"/>
                <w:sz w:val="22"/>
                <w:szCs w:val="22"/>
                <w:lang w:val="ro-RO"/>
              </w:rPr>
              <w:t xml:space="preserve"> ca urmare a </w:t>
            </w:r>
            <w:r w:rsidR="00CF019D" w:rsidRPr="005746E1">
              <w:rPr>
                <w:rFonts w:ascii="Montserrat Light" w:hAnsi="Montserrat Light"/>
                <w:sz w:val="22"/>
                <w:szCs w:val="22"/>
                <w:lang w:val="ro-RO"/>
              </w:rPr>
              <w:t xml:space="preserve">neîndeplinirii condiției de structură (minim 20 posturi de execuție). </w:t>
            </w:r>
          </w:p>
          <w:p w14:paraId="6312DA7F" w14:textId="22E66584" w:rsidR="008328C0" w:rsidRPr="005746E1" w:rsidRDefault="008328C0" w:rsidP="007C68E1">
            <w:pPr>
              <w:pStyle w:val="Listparagraf"/>
              <w:numPr>
                <w:ilvl w:val="0"/>
                <w:numId w:val="6"/>
              </w:numPr>
              <w:jc w:val="both"/>
              <w:rPr>
                <w:rFonts w:ascii="Montserrat Light" w:hAnsi="Montserrat Light"/>
                <w:sz w:val="22"/>
                <w:szCs w:val="22"/>
                <w:lang w:val="ro-RO"/>
              </w:rPr>
            </w:pPr>
            <w:r w:rsidRPr="005746E1">
              <w:rPr>
                <w:rFonts w:ascii="Montserrat Light" w:hAnsi="Montserrat Light"/>
                <w:sz w:val="22"/>
                <w:szCs w:val="22"/>
                <w:lang w:val="ro-RO"/>
              </w:rPr>
              <w:t xml:space="preserve">1 post </w:t>
            </w:r>
            <w:r w:rsidR="00577999" w:rsidRPr="005746E1">
              <w:rPr>
                <w:rFonts w:ascii="Montserrat Light" w:hAnsi="Montserrat Light"/>
                <w:sz w:val="22"/>
                <w:szCs w:val="22"/>
                <w:lang w:val="ro-RO"/>
              </w:rPr>
              <w:t xml:space="preserve">vacant </w:t>
            </w:r>
            <w:r w:rsidRPr="005746E1">
              <w:rPr>
                <w:rFonts w:ascii="Montserrat Light" w:hAnsi="Montserrat Light"/>
                <w:sz w:val="22"/>
                <w:szCs w:val="22"/>
                <w:lang w:val="ro-RO"/>
              </w:rPr>
              <w:t xml:space="preserve">de </w:t>
            </w:r>
            <w:r w:rsidR="00577999" w:rsidRPr="005746E1">
              <w:rPr>
                <w:rFonts w:ascii="Montserrat Light" w:hAnsi="Montserrat Light"/>
                <w:sz w:val="22"/>
                <w:szCs w:val="22"/>
                <w:lang w:val="ro-RO"/>
              </w:rPr>
              <w:t>E</w:t>
            </w:r>
            <w:r w:rsidRPr="005746E1">
              <w:rPr>
                <w:rFonts w:ascii="Montserrat Light" w:hAnsi="Montserrat Light"/>
                <w:sz w:val="22"/>
                <w:szCs w:val="22"/>
                <w:lang w:val="ro-RO"/>
              </w:rPr>
              <w:t xml:space="preserve">xpert </w:t>
            </w:r>
            <w:r w:rsidR="00577999" w:rsidRPr="005746E1">
              <w:rPr>
                <w:rFonts w:ascii="Montserrat Light" w:hAnsi="Montserrat Light"/>
                <w:sz w:val="22"/>
                <w:szCs w:val="22"/>
                <w:lang w:val="ro-RO"/>
              </w:rPr>
              <w:t xml:space="preserve">studii superioare gradul </w:t>
            </w:r>
            <w:r w:rsidRPr="005746E1">
              <w:rPr>
                <w:rFonts w:ascii="Montserrat Light" w:hAnsi="Montserrat Light"/>
                <w:sz w:val="22"/>
                <w:szCs w:val="22"/>
                <w:lang w:val="ro-RO"/>
              </w:rPr>
              <w:t>I de la Departamentul Educa</w:t>
            </w:r>
            <w:r w:rsidR="006258D7">
              <w:rPr>
                <w:rFonts w:ascii="Montserrat Light" w:hAnsi="Montserrat Light"/>
                <w:sz w:val="22"/>
                <w:szCs w:val="22"/>
                <w:lang w:val="ro-RO"/>
              </w:rPr>
              <w:t>ți</w:t>
            </w:r>
            <w:r w:rsidRPr="005746E1">
              <w:rPr>
                <w:rFonts w:ascii="Montserrat Light" w:hAnsi="Montserrat Light"/>
                <w:sz w:val="22"/>
                <w:szCs w:val="22"/>
                <w:lang w:val="ro-RO"/>
              </w:rPr>
              <w:t xml:space="preserve">onal </w:t>
            </w:r>
            <w:r w:rsidR="00577999" w:rsidRPr="005746E1">
              <w:rPr>
                <w:rFonts w:ascii="Montserrat Light" w:hAnsi="Montserrat Light"/>
                <w:sz w:val="22"/>
                <w:szCs w:val="22"/>
                <w:lang w:val="ro-RO"/>
              </w:rPr>
              <w:t>se transformă</w:t>
            </w:r>
            <w:r w:rsidRPr="005746E1">
              <w:rPr>
                <w:rFonts w:ascii="Montserrat Light" w:hAnsi="Montserrat Light"/>
                <w:sz w:val="22"/>
                <w:szCs w:val="22"/>
                <w:lang w:val="ro-RO"/>
              </w:rPr>
              <w:t xml:space="preserve"> </w:t>
            </w:r>
            <w:r w:rsidR="00577999" w:rsidRPr="005746E1">
              <w:rPr>
                <w:rFonts w:ascii="Montserrat Light" w:hAnsi="Montserrat Light"/>
                <w:sz w:val="22"/>
                <w:szCs w:val="22"/>
                <w:lang w:val="ro-RO"/>
              </w:rPr>
              <w:t>î</w:t>
            </w:r>
            <w:r w:rsidRPr="005746E1">
              <w:rPr>
                <w:rFonts w:ascii="Montserrat Light" w:hAnsi="Montserrat Light"/>
                <w:sz w:val="22"/>
                <w:szCs w:val="22"/>
                <w:lang w:val="ro-RO"/>
              </w:rPr>
              <w:t xml:space="preserve">n Corepetitor </w:t>
            </w:r>
            <w:r w:rsidR="00577999" w:rsidRPr="005746E1">
              <w:rPr>
                <w:rFonts w:ascii="Montserrat Light" w:hAnsi="Montserrat Light"/>
                <w:sz w:val="22"/>
                <w:szCs w:val="22"/>
                <w:lang w:val="ro-RO"/>
              </w:rPr>
              <w:t>studii medii</w:t>
            </w:r>
            <w:r w:rsidRPr="005746E1">
              <w:rPr>
                <w:rFonts w:ascii="Montserrat Light" w:hAnsi="Montserrat Light"/>
                <w:sz w:val="22"/>
                <w:szCs w:val="22"/>
                <w:lang w:val="ro-RO"/>
              </w:rPr>
              <w:t xml:space="preserve"> debutant la Compartimentul Educational;</w:t>
            </w:r>
          </w:p>
          <w:p w14:paraId="10E72647" w14:textId="704AE598" w:rsidR="000D5DE3" w:rsidRPr="005746E1" w:rsidRDefault="008328C0" w:rsidP="007C68E1">
            <w:pPr>
              <w:pStyle w:val="Listparagraf"/>
              <w:numPr>
                <w:ilvl w:val="0"/>
                <w:numId w:val="6"/>
              </w:numPr>
              <w:jc w:val="both"/>
              <w:rPr>
                <w:rFonts w:ascii="Montserrat Light" w:hAnsi="Montserrat Light"/>
                <w:sz w:val="22"/>
                <w:szCs w:val="22"/>
                <w:lang w:val="ro-RO"/>
              </w:rPr>
            </w:pPr>
            <w:r w:rsidRPr="005746E1">
              <w:rPr>
                <w:rFonts w:ascii="Montserrat Light" w:hAnsi="Montserrat Light"/>
                <w:sz w:val="22"/>
                <w:szCs w:val="22"/>
                <w:lang w:val="ro-RO"/>
              </w:rPr>
              <w:t>0,5 post</w:t>
            </w:r>
            <w:r w:rsidR="00577999" w:rsidRPr="005746E1">
              <w:rPr>
                <w:rFonts w:ascii="Montserrat Light" w:hAnsi="Montserrat Light"/>
                <w:sz w:val="22"/>
                <w:szCs w:val="22"/>
                <w:lang w:val="ro-RO"/>
              </w:rPr>
              <w:t xml:space="preserve"> vacant</w:t>
            </w:r>
            <w:r w:rsidRPr="005746E1">
              <w:rPr>
                <w:rFonts w:ascii="Montserrat Light" w:hAnsi="Montserrat Light"/>
                <w:sz w:val="22"/>
                <w:szCs w:val="22"/>
                <w:lang w:val="ro-RO"/>
              </w:rPr>
              <w:t xml:space="preserve"> de </w:t>
            </w:r>
            <w:r w:rsidR="00577999" w:rsidRPr="005746E1">
              <w:rPr>
                <w:rFonts w:ascii="Montserrat Light" w:hAnsi="Montserrat Light"/>
                <w:sz w:val="22"/>
                <w:szCs w:val="22"/>
                <w:lang w:val="ro-RO"/>
              </w:rPr>
              <w:t>E</w:t>
            </w:r>
            <w:r w:rsidRPr="005746E1">
              <w:rPr>
                <w:rFonts w:ascii="Montserrat Light" w:hAnsi="Montserrat Light"/>
                <w:sz w:val="22"/>
                <w:szCs w:val="22"/>
                <w:lang w:val="ro-RO"/>
              </w:rPr>
              <w:t xml:space="preserve">xpert studii </w:t>
            </w:r>
            <w:r w:rsidR="00577999" w:rsidRPr="005746E1">
              <w:rPr>
                <w:rFonts w:ascii="Montserrat Light" w:hAnsi="Montserrat Light"/>
                <w:sz w:val="22"/>
                <w:szCs w:val="22"/>
                <w:lang w:val="ro-RO"/>
              </w:rPr>
              <w:t>superioare</w:t>
            </w:r>
            <w:r w:rsidRPr="005746E1">
              <w:rPr>
                <w:rFonts w:ascii="Montserrat Light" w:hAnsi="Montserrat Light"/>
                <w:sz w:val="22"/>
                <w:szCs w:val="22"/>
                <w:lang w:val="ro-RO"/>
              </w:rPr>
              <w:t xml:space="preserve"> </w:t>
            </w:r>
            <w:r w:rsidR="00577999" w:rsidRPr="005746E1">
              <w:rPr>
                <w:rFonts w:ascii="Montserrat Light" w:hAnsi="Montserrat Light"/>
                <w:sz w:val="22"/>
                <w:szCs w:val="22"/>
                <w:lang w:val="ro-RO"/>
              </w:rPr>
              <w:t>gradul</w:t>
            </w:r>
            <w:r w:rsidRPr="005746E1">
              <w:rPr>
                <w:rFonts w:ascii="Montserrat Light" w:hAnsi="Montserrat Light"/>
                <w:sz w:val="22"/>
                <w:szCs w:val="22"/>
                <w:lang w:val="ro-RO"/>
              </w:rPr>
              <w:t xml:space="preserve"> I de la Departamentul Educational </w:t>
            </w:r>
            <w:r w:rsidR="00577999" w:rsidRPr="005746E1">
              <w:rPr>
                <w:rFonts w:ascii="Montserrat Light" w:hAnsi="Montserrat Light"/>
                <w:sz w:val="22"/>
                <w:szCs w:val="22"/>
                <w:lang w:val="ro-RO"/>
              </w:rPr>
              <w:t>î</w:t>
            </w:r>
            <w:r w:rsidRPr="005746E1">
              <w:rPr>
                <w:rFonts w:ascii="Montserrat Light" w:hAnsi="Montserrat Light"/>
                <w:sz w:val="22"/>
                <w:szCs w:val="22"/>
                <w:lang w:val="ro-RO"/>
              </w:rPr>
              <w:t xml:space="preserve">n </w:t>
            </w:r>
            <w:r w:rsidR="00577999" w:rsidRPr="005746E1">
              <w:rPr>
                <w:rFonts w:ascii="Montserrat Light" w:hAnsi="Montserrat Light"/>
                <w:sz w:val="22"/>
                <w:szCs w:val="22"/>
                <w:lang w:val="ro-RO"/>
              </w:rPr>
              <w:t>E</w:t>
            </w:r>
            <w:r w:rsidRPr="005746E1">
              <w:rPr>
                <w:rFonts w:ascii="Montserrat Light" w:hAnsi="Montserrat Light"/>
                <w:sz w:val="22"/>
                <w:szCs w:val="22"/>
                <w:lang w:val="ro-RO"/>
              </w:rPr>
              <w:t xml:space="preserve">xpert </w:t>
            </w:r>
            <w:r w:rsidR="00577999" w:rsidRPr="005746E1">
              <w:rPr>
                <w:rFonts w:ascii="Montserrat Light" w:hAnsi="Montserrat Light"/>
                <w:sz w:val="22"/>
                <w:szCs w:val="22"/>
                <w:lang w:val="ro-RO"/>
              </w:rPr>
              <w:t xml:space="preserve">studii superioare </w:t>
            </w:r>
            <w:r w:rsidRPr="005746E1">
              <w:rPr>
                <w:rFonts w:ascii="Montserrat Light" w:hAnsi="Montserrat Light"/>
                <w:sz w:val="22"/>
                <w:szCs w:val="22"/>
                <w:lang w:val="ro-RO"/>
              </w:rPr>
              <w:t>debutant la Compartimentul Educational.</w:t>
            </w:r>
          </w:p>
          <w:p w14:paraId="43CB3AE4" w14:textId="618AD0DF" w:rsidR="003E062D" w:rsidRPr="005746E1" w:rsidRDefault="000D5DE3" w:rsidP="007C68E1">
            <w:pPr>
              <w:pStyle w:val="Listparagraf"/>
              <w:numPr>
                <w:ilvl w:val="0"/>
                <w:numId w:val="6"/>
              </w:numPr>
              <w:jc w:val="both"/>
              <w:rPr>
                <w:rFonts w:ascii="Montserrat Light" w:hAnsi="Montserrat Light"/>
                <w:sz w:val="22"/>
                <w:szCs w:val="22"/>
                <w:lang w:val="ro-RO"/>
              </w:rPr>
            </w:pPr>
            <w:r w:rsidRPr="005746E1">
              <w:rPr>
                <w:rFonts w:ascii="Montserrat Light" w:hAnsi="Montserrat Light"/>
                <w:sz w:val="22"/>
                <w:szCs w:val="22"/>
                <w:lang w:val="ro-RO"/>
              </w:rPr>
              <w:t>1</w:t>
            </w:r>
            <w:r w:rsidR="008328C0" w:rsidRPr="005746E1">
              <w:rPr>
                <w:rFonts w:ascii="Montserrat Light" w:hAnsi="Montserrat Light"/>
                <w:sz w:val="22"/>
                <w:szCs w:val="22"/>
                <w:lang w:val="ro-RO"/>
              </w:rPr>
              <w:t xml:space="preserve"> post </w:t>
            </w:r>
            <w:r w:rsidRPr="005746E1">
              <w:rPr>
                <w:rFonts w:ascii="Montserrat Light" w:hAnsi="Montserrat Light"/>
                <w:sz w:val="22"/>
                <w:szCs w:val="22"/>
                <w:lang w:val="ro-RO"/>
              </w:rPr>
              <w:t xml:space="preserve">vacant </w:t>
            </w:r>
            <w:r w:rsidR="008328C0" w:rsidRPr="005746E1">
              <w:rPr>
                <w:rFonts w:ascii="Montserrat Light" w:hAnsi="Montserrat Light"/>
                <w:sz w:val="22"/>
                <w:szCs w:val="22"/>
                <w:lang w:val="ro-RO"/>
              </w:rPr>
              <w:t xml:space="preserve">de Referent studii </w:t>
            </w:r>
            <w:r w:rsidR="00577999" w:rsidRPr="005746E1">
              <w:rPr>
                <w:rFonts w:ascii="Montserrat Light" w:hAnsi="Montserrat Light"/>
                <w:sz w:val="22"/>
                <w:szCs w:val="22"/>
                <w:lang w:val="ro-RO"/>
              </w:rPr>
              <w:t>superioare</w:t>
            </w:r>
            <w:r w:rsidR="008328C0" w:rsidRPr="005746E1">
              <w:rPr>
                <w:rFonts w:ascii="Montserrat Light" w:hAnsi="Montserrat Light"/>
                <w:sz w:val="22"/>
                <w:szCs w:val="22"/>
                <w:lang w:val="ro-RO"/>
              </w:rPr>
              <w:t xml:space="preserve"> </w:t>
            </w:r>
            <w:r w:rsidRPr="005746E1">
              <w:rPr>
                <w:rFonts w:ascii="Montserrat Light" w:hAnsi="Montserrat Light"/>
                <w:sz w:val="22"/>
                <w:szCs w:val="22"/>
                <w:lang w:val="ro-RO"/>
              </w:rPr>
              <w:t xml:space="preserve">gradul I </w:t>
            </w:r>
            <w:r w:rsidR="008328C0" w:rsidRPr="005746E1">
              <w:rPr>
                <w:rFonts w:ascii="Montserrat Light" w:hAnsi="Montserrat Light"/>
                <w:sz w:val="22"/>
                <w:szCs w:val="22"/>
                <w:lang w:val="ro-RO"/>
              </w:rPr>
              <w:t xml:space="preserve">de la Departamentul Cultural </w:t>
            </w:r>
            <w:r w:rsidRPr="005746E1">
              <w:rPr>
                <w:rFonts w:ascii="Montserrat Light" w:hAnsi="Montserrat Light"/>
                <w:sz w:val="22"/>
                <w:szCs w:val="22"/>
                <w:lang w:val="ro-RO"/>
              </w:rPr>
              <w:t>se transformă î</w:t>
            </w:r>
            <w:r w:rsidR="008328C0" w:rsidRPr="005746E1">
              <w:rPr>
                <w:rFonts w:ascii="Montserrat Light" w:hAnsi="Montserrat Light"/>
                <w:sz w:val="22"/>
                <w:szCs w:val="22"/>
                <w:lang w:val="ro-RO"/>
              </w:rPr>
              <w:t xml:space="preserve">n Inspector de specialitate studii </w:t>
            </w:r>
            <w:r w:rsidRPr="005746E1">
              <w:rPr>
                <w:rFonts w:ascii="Montserrat Light" w:hAnsi="Montserrat Light"/>
                <w:sz w:val="22"/>
                <w:szCs w:val="22"/>
                <w:lang w:val="ro-RO"/>
              </w:rPr>
              <w:t>superioare gradul II</w:t>
            </w:r>
            <w:r w:rsidR="00577999" w:rsidRPr="005746E1">
              <w:rPr>
                <w:rFonts w:ascii="Montserrat Light" w:hAnsi="Montserrat Light"/>
                <w:sz w:val="22"/>
                <w:szCs w:val="22"/>
                <w:lang w:val="ro-RO"/>
              </w:rPr>
              <w:t xml:space="preserve"> și se mută </w:t>
            </w:r>
            <w:r w:rsidR="008328C0" w:rsidRPr="005746E1">
              <w:rPr>
                <w:rFonts w:ascii="Montserrat Light" w:hAnsi="Montserrat Light"/>
                <w:sz w:val="22"/>
                <w:szCs w:val="22"/>
                <w:lang w:val="ro-RO"/>
              </w:rPr>
              <w:t>la Compartimentul economic</w:t>
            </w:r>
            <w:r w:rsidR="00577999" w:rsidRPr="005746E1">
              <w:rPr>
                <w:rFonts w:ascii="Montserrat Light" w:hAnsi="Montserrat Light"/>
                <w:sz w:val="22"/>
                <w:szCs w:val="22"/>
                <w:lang w:val="ro-RO"/>
              </w:rPr>
              <w:t>,</w:t>
            </w:r>
            <w:r w:rsidR="008328C0" w:rsidRPr="005746E1">
              <w:rPr>
                <w:rFonts w:ascii="Montserrat Light" w:hAnsi="Montserrat Light"/>
                <w:sz w:val="22"/>
                <w:szCs w:val="22"/>
                <w:lang w:val="ro-RO"/>
              </w:rPr>
              <w:t xml:space="preserve"> admnistrativ, tehnic.</w:t>
            </w:r>
          </w:p>
          <w:p w14:paraId="093FDA7F" w14:textId="37EE2D2F" w:rsidR="00A01905" w:rsidRPr="005746E1" w:rsidRDefault="00A01905" w:rsidP="007C68E1">
            <w:pPr>
              <w:pStyle w:val="Listparagraf"/>
              <w:numPr>
                <w:ilvl w:val="0"/>
                <w:numId w:val="6"/>
              </w:numPr>
              <w:jc w:val="both"/>
              <w:rPr>
                <w:rFonts w:ascii="Montserrat Light" w:hAnsi="Montserrat Light"/>
                <w:sz w:val="22"/>
                <w:szCs w:val="22"/>
                <w:lang w:val="ro-RO"/>
              </w:rPr>
            </w:pPr>
            <w:r w:rsidRPr="005746E1">
              <w:rPr>
                <w:rFonts w:ascii="Montserrat Light" w:hAnsi="Montserrat Light"/>
                <w:sz w:val="22"/>
                <w:szCs w:val="22"/>
                <w:lang w:val="ro-RO"/>
              </w:rPr>
              <w:t>Se redenumește Departamentul Educațional (cu un număr de 17 posturi) în Compartimentul Educațional (cu un număr de 17 posturi)</w:t>
            </w:r>
          </w:p>
          <w:p w14:paraId="57D6105F" w14:textId="21FFEC61" w:rsidR="00A01905" w:rsidRPr="005746E1" w:rsidRDefault="00A01905" w:rsidP="007C68E1">
            <w:pPr>
              <w:pStyle w:val="Listparagraf"/>
              <w:numPr>
                <w:ilvl w:val="0"/>
                <w:numId w:val="6"/>
              </w:numPr>
              <w:jc w:val="both"/>
              <w:rPr>
                <w:rFonts w:ascii="Montserrat Light" w:hAnsi="Montserrat Light"/>
                <w:sz w:val="22"/>
                <w:szCs w:val="22"/>
                <w:lang w:val="ro-RO"/>
              </w:rPr>
            </w:pPr>
            <w:r w:rsidRPr="005746E1">
              <w:rPr>
                <w:rFonts w:ascii="Montserrat Light" w:hAnsi="Montserrat Light"/>
                <w:sz w:val="22"/>
                <w:szCs w:val="22"/>
                <w:lang w:val="ro-RO"/>
              </w:rPr>
              <w:t>Se redenumește Departamentul Cultural</w:t>
            </w:r>
            <w:r w:rsidR="00CF019D" w:rsidRPr="005746E1">
              <w:rPr>
                <w:rFonts w:ascii="Montserrat Light" w:hAnsi="Montserrat Light"/>
                <w:sz w:val="22"/>
                <w:szCs w:val="22"/>
                <w:lang w:val="ro-RO"/>
              </w:rPr>
              <w:t xml:space="preserve"> (cu un număr de 5 posturi)</w:t>
            </w:r>
            <w:r w:rsidRPr="005746E1">
              <w:rPr>
                <w:rFonts w:ascii="Montserrat Light" w:hAnsi="Montserrat Light"/>
                <w:sz w:val="22"/>
                <w:szCs w:val="22"/>
                <w:lang w:val="ro-RO"/>
              </w:rPr>
              <w:t xml:space="preserve"> în Compartimentul Cultural (cu un număr de 3 posturi) </w:t>
            </w:r>
          </w:p>
          <w:p w14:paraId="2A78509D" w14:textId="77777777" w:rsidR="00CF019D" w:rsidRPr="005746E1" w:rsidRDefault="00A01905" w:rsidP="007C68E1">
            <w:pPr>
              <w:pStyle w:val="Listparagraf"/>
              <w:numPr>
                <w:ilvl w:val="0"/>
                <w:numId w:val="6"/>
              </w:numPr>
              <w:jc w:val="both"/>
              <w:rPr>
                <w:rFonts w:ascii="Montserrat Light" w:hAnsi="Montserrat Light"/>
                <w:sz w:val="22"/>
                <w:szCs w:val="22"/>
                <w:lang w:val="ro-RO"/>
              </w:rPr>
            </w:pPr>
            <w:r w:rsidRPr="005746E1">
              <w:rPr>
                <w:rFonts w:ascii="Montserrat Light" w:hAnsi="Montserrat Light"/>
                <w:sz w:val="22"/>
                <w:szCs w:val="22"/>
                <w:lang w:val="ro-RO"/>
              </w:rPr>
              <w:t xml:space="preserve">Se redenumește Departamentul Economic, Administrativ-Tehnic (cu un număr de </w:t>
            </w:r>
            <w:r w:rsidR="00CF019D" w:rsidRPr="005746E1">
              <w:rPr>
                <w:rFonts w:ascii="Montserrat Light" w:hAnsi="Montserrat Light"/>
                <w:sz w:val="22"/>
                <w:szCs w:val="22"/>
                <w:lang w:val="ro-RO"/>
              </w:rPr>
              <w:t>7</w:t>
            </w:r>
            <w:r w:rsidRPr="005746E1">
              <w:rPr>
                <w:rFonts w:ascii="Montserrat Light" w:hAnsi="Montserrat Light"/>
                <w:sz w:val="22"/>
                <w:szCs w:val="22"/>
                <w:lang w:val="ro-RO"/>
              </w:rPr>
              <w:t xml:space="preserve"> posturi) în Compartimentul  Economic, Administratic, Tehnic (cu un număr de 6 posturi)</w:t>
            </w:r>
          </w:p>
          <w:p w14:paraId="582A3C16" w14:textId="7BD12BE7" w:rsidR="00A01905" w:rsidRPr="005746E1" w:rsidRDefault="00CF019D" w:rsidP="007C68E1">
            <w:pPr>
              <w:pStyle w:val="Listparagraf"/>
              <w:numPr>
                <w:ilvl w:val="0"/>
                <w:numId w:val="6"/>
              </w:numPr>
              <w:jc w:val="both"/>
              <w:rPr>
                <w:rFonts w:ascii="Montserrat Light" w:hAnsi="Montserrat Light"/>
                <w:sz w:val="22"/>
                <w:szCs w:val="22"/>
                <w:lang w:val="ro-RO"/>
              </w:rPr>
            </w:pPr>
            <w:r w:rsidRPr="005746E1">
              <w:rPr>
                <w:rFonts w:ascii="Montserrat Light" w:hAnsi="Montserrat Light"/>
                <w:sz w:val="22"/>
                <w:szCs w:val="22"/>
                <w:lang w:val="ro-RO"/>
              </w:rPr>
              <w:t xml:space="preserve">Scade numărul de posturi de conducere de la 3 (manager, director adjunct, contabil șef) la 2 </w:t>
            </w:r>
            <w:r w:rsidR="00A01905" w:rsidRPr="005746E1">
              <w:rPr>
                <w:rFonts w:ascii="Montserrat Light" w:hAnsi="Montserrat Light"/>
                <w:sz w:val="22"/>
                <w:szCs w:val="22"/>
                <w:lang w:val="ro-RO"/>
              </w:rPr>
              <w:t xml:space="preserve"> </w:t>
            </w:r>
            <w:r w:rsidRPr="005746E1">
              <w:rPr>
                <w:rFonts w:ascii="Montserrat Light" w:hAnsi="Montserrat Light"/>
                <w:sz w:val="22"/>
                <w:szCs w:val="22"/>
                <w:lang w:val="ro-RO"/>
              </w:rPr>
              <w:t>(manager</w:t>
            </w:r>
            <w:r w:rsidR="006258D7">
              <w:rPr>
                <w:rFonts w:ascii="Montserrat Light" w:hAnsi="Montserrat Light"/>
                <w:sz w:val="22"/>
                <w:szCs w:val="22"/>
                <w:lang w:val="ro-RO"/>
              </w:rPr>
              <w:t>,</w:t>
            </w:r>
            <w:r w:rsidRPr="005746E1">
              <w:rPr>
                <w:rFonts w:ascii="Montserrat Light" w:hAnsi="Montserrat Light"/>
                <w:sz w:val="22"/>
                <w:szCs w:val="22"/>
                <w:lang w:val="ro-RO"/>
              </w:rPr>
              <w:t xml:space="preserve"> contabil șef).</w:t>
            </w:r>
          </w:p>
          <w:p w14:paraId="4E0AD18E" w14:textId="77777777" w:rsidR="003E062D" w:rsidRPr="005746E1" w:rsidRDefault="003E062D" w:rsidP="003306A4">
            <w:pPr>
              <w:jc w:val="both"/>
              <w:rPr>
                <w:rFonts w:ascii="Montserrat Light" w:hAnsi="Montserrat Light"/>
                <w:noProof/>
                <w:sz w:val="22"/>
                <w:szCs w:val="22"/>
                <w:highlight w:val="yellow"/>
                <w:u w:val="single"/>
                <w:lang w:val="ro-RO"/>
              </w:rPr>
            </w:pPr>
          </w:p>
          <w:p w14:paraId="139656C0" w14:textId="02F98A81" w:rsidR="004C3BF8" w:rsidRPr="005746E1" w:rsidRDefault="004C3BF8" w:rsidP="004C3BF8">
            <w:pPr>
              <w:jc w:val="both"/>
              <w:rPr>
                <w:rFonts w:ascii="Montserrat Light" w:hAnsi="Montserrat Light"/>
                <w:noProof/>
                <w:sz w:val="22"/>
                <w:szCs w:val="22"/>
                <w:u w:val="single"/>
                <w:lang w:val="ro-RO"/>
              </w:rPr>
            </w:pPr>
            <w:r w:rsidRPr="005746E1">
              <w:rPr>
                <w:rFonts w:ascii="Montserrat Light" w:hAnsi="Montserrat Light"/>
                <w:noProof/>
                <w:sz w:val="22"/>
                <w:szCs w:val="22"/>
                <w:lang w:val="ro-RO"/>
              </w:rPr>
              <w:t>În Organigrama și Statul de funcţii propus numărul total de posturi se modifică față de cel aprobat prin Hotărârea Consiliului Judeţean Cluj nr. 135/2019  privind aprobarea Organigramei și a Statului de funcţii pentru Școala Populară de Arte ¨Tudor Jarda¨ Cluj-Napoca, modificată prin Hotărârea nr. 216/2022 de la 32 la 28 de posturi</w:t>
            </w:r>
            <w:r w:rsidR="00577999" w:rsidRPr="005746E1">
              <w:rPr>
                <w:rFonts w:ascii="Montserrat Light" w:hAnsi="Montserrat Light"/>
                <w:noProof/>
                <w:sz w:val="22"/>
                <w:szCs w:val="22"/>
                <w:lang w:val="ro-RO"/>
              </w:rPr>
              <w:t xml:space="preserve">, iar numărul de posturi de conducere scade de la 3 la 2 cu încadrarea în procentul de 8% din numărul maxim de posturi propus. </w:t>
            </w:r>
          </w:p>
          <w:p w14:paraId="58954AE3" w14:textId="77777777" w:rsidR="004C3BF8" w:rsidRPr="005746E1" w:rsidRDefault="004C3BF8" w:rsidP="003306A4">
            <w:pPr>
              <w:jc w:val="both"/>
              <w:rPr>
                <w:rFonts w:ascii="Montserrat Light" w:hAnsi="Montserrat Light"/>
                <w:b/>
                <w:bCs/>
                <w:noProof/>
                <w:sz w:val="22"/>
                <w:szCs w:val="22"/>
                <w:u w:val="single"/>
                <w:lang w:val="ro-RO"/>
              </w:rPr>
            </w:pPr>
          </w:p>
          <w:p w14:paraId="6C15BEA3" w14:textId="35BC373A" w:rsidR="00476CE7" w:rsidRPr="005746E1" w:rsidRDefault="00577999" w:rsidP="003306A4">
            <w:pPr>
              <w:jc w:val="both"/>
              <w:rPr>
                <w:rFonts w:ascii="Montserrat Light" w:hAnsi="Montserrat Light"/>
                <w:noProof/>
                <w:sz w:val="22"/>
                <w:szCs w:val="22"/>
                <w:lang w:val="ro-RO"/>
              </w:rPr>
            </w:pPr>
            <w:r w:rsidRPr="005746E1">
              <w:rPr>
                <w:rFonts w:ascii="Montserrat Light" w:hAnsi="Montserrat Light"/>
                <w:noProof/>
                <w:sz w:val="22"/>
                <w:szCs w:val="22"/>
                <w:lang w:val="ro-RO"/>
              </w:rPr>
              <w:t xml:space="preserve">Ca urmare a modificării structurii organizatorice </w:t>
            </w:r>
            <w:r w:rsidR="005563EF" w:rsidRPr="005746E1">
              <w:rPr>
                <w:rFonts w:ascii="Montserrat Light" w:hAnsi="Montserrat Light"/>
                <w:noProof/>
                <w:sz w:val="22"/>
                <w:szCs w:val="22"/>
                <w:lang w:val="ro-RO"/>
              </w:rPr>
              <w:t xml:space="preserve">se propune modificarea și completarea </w:t>
            </w:r>
            <w:r w:rsidR="00960122" w:rsidRPr="005746E1">
              <w:rPr>
                <w:rFonts w:ascii="Montserrat Light" w:hAnsi="Montserrat Light"/>
                <w:sz w:val="22"/>
                <w:szCs w:val="22"/>
              </w:rPr>
              <w:t xml:space="preserve"> </w:t>
            </w:r>
            <w:r w:rsidR="00960122" w:rsidRPr="005746E1">
              <w:rPr>
                <w:rFonts w:ascii="Montserrat Light" w:hAnsi="Montserrat Light"/>
                <w:noProof/>
                <w:sz w:val="22"/>
                <w:szCs w:val="22"/>
                <w:lang w:val="ro-RO"/>
              </w:rPr>
              <w:t>Regulamentul</w:t>
            </w:r>
            <w:r w:rsidR="005563EF" w:rsidRPr="005746E1">
              <w:rPr>
                <w:rFonts w:ascii="Montserrat Light" w:hAnsi="Montserrat Light"/>
                <w:noProof/>
                <w:sz w:val="22"/>
                <w:szCs w:val="22"/>
                <w:lang w:val="ro-RO"/>
              </w:rPr>
              <w:t>ui</w:t>
            </w:r>
            <w:r w:rsidR="00960122" w:rsidRPr="005746E1">
              <w:rPr>
                <w:rFonts w:ascii="Montserrat Light" w:hAnsi="Montserrat Light"/>
                <w:noProof/>
                <w:sz w:val="22"/>
                <w:szCs w:val="22"/>
                <w:lang w:val="ro-RO"/>
              </w:rPr>
              <w:t xml:space="preserve"> de organizare și funcționare.</w:t>
            </w:r>
          </w:p>
          <w:p w14:paraId="0625305A" w14:textId="5BBCA5B7" w:rsidR="00476CE7" w:rsidRPr="005746E1" w:rsidRDefault="00476CE7" w:rsidP="003306A4">
            <w:pPr>
              <w:jc w:val="both"/>
              <w:rPr>
                <w:rFonts w:ascii="Montserrat Light" w:hAnsi="Montserrat Light"/>
                <w:noProof/>
                <w:sz w:val="22"/>
                <w:szCs w:val="22"/>
                <w:u w:val="single"/>
                <w:lang w:val="ro-RO"/>
              </w:rPr>
            </w:pPr>
          </w:p>
          <w:p w14:paraId="471E1BD1" w14:textId="0FDF57D2" w:rsidR="00297E52" w:rsidRPr="00DA4826" w:rsidRDefault="00297E52" w:rsidP="005563EF">
            <w:pPr>
              <w:jc w:val="both"/>
              <w:rPr>
                <w:rFonts w:ascii="Montserrat Light" w:eastAsia="Calibri" w:hAnsi="Montserrat Light"/>
                <w:noProof/>
                <w:color w:val="000000"/>
                <w:sz w:val="22"/>
                <w:szCs w:val="22"/>
                <w:highlight w:val="yellow"/>
                <w:lang w:val="ro-RO"/>
              </w:rPr>
            </w:pPr>
            <w:r w:rsidRPr="005746E1">
              <w:rPr>
                <w:rFonts w:ascii="Montserrat Light" w:hAnsi="Montserrat Light"/>
                <w:noProof/>
                <w:sz w:val="22"/>
                <w:szCs w:val="22"/>
                <w:lang w:val="ro-RO" w:eastAsia="ro-RO"/>
              </w:rPr>
              <w:t>Ținând cont de argumentele prezentate mai sus</w:t>
            </w:r>
            <w:r w:rsidR="005563EF" w:rsidRPr="005746E1">
              <w:rPr>
                <w:rFonts w:ascii="Montserrat Light" w:hAnsi="Montserrat Light"/>
                <w:noProof/>
                <w:sz w:val="22"/>
                <w:szCs w:val="22"/>
                <w:lang w:val="ro-RO" w:eastAsia="ro-RO"/>
              </w:rPr>
              <w:t xml:space="preserve"> </w:t>
            </w:r>
            <w:r w:rsidRPr="005746E1">
              <w:rPr>
                <w:rFonts w:ascii="Montserrat Light" w:hAnsi="Montserrat Light"/>
                <w:noProof/>
                <w:sz w:val="22"/>
                <w:szCs w:val="22"/>
                <w:lang w:val="ro-RO" w:eastAsia="ro-RO"/>
              </w:rPr>
              <w:t xml:space="preserve">supun analizei și aprobării proiectul de hotărâre </w:t>
            </w:r>
            <w:bookmarkStart w:id="3" w:name="_Hlk55288814"/>
            <w:r w:rsidRPr="005746E1">
              <w:rPr>
                <w:rFonts w:ascii="Montserrat Light" w:hAnsi="Montserrat Light"/>
                <w:noProof/>
                <w:sz w:val="22"/>
                <w:szCs w:val="22"/>
                <w:lang w:val="ro-RO"/>
              </w:rPr>
              <w:t xml:space="preserve">privind aprobarea  Organigramei, a Statului de funcţii şi a Regulamentului de organizare şi funcţionare pentru </w:t>
            </w:r>
            <w:bookmarkEnd w:id="3"/>
            <w:r w:rsidR="00960122" w:rsidRPr="005746E1">
              <w:rPr>
                <w:rFonts w:ascii="Montserrat Light" w:hAnsi="Montserrat Light"/>
                <w:sz w:val="22"/>
                <w:szCs w:val="22"/>
              </w:rPr>
              <w:t xml:space="preserve"> </w:t>
            </w:r>
            <w:r w:rsidR="00960122" w:rsidRPr="005746E1">
              <w:rPr>
                <w:rFonts w:ascii="Montserrat Light" w:hAnsi="Montserrat Light"/>
                <w:noProof/>
                <w:sz w:val="22"/>
                <w:szCs w:val="22"/>
                <w:lang w:val="ro-RO"/>
              </w:rPr>
              <w:t xml:space="preserve">Școala Populară de Arte </w:t>
            </w:r>
            <w:r w:rsidR="0083477F" w:rsidRPr="005746E1">
              <w:rPr>
                <w:rFonts w:ascii="Montserrat Light" w:hAnsi="Montserrat Light"/>
                <w:noProof/>
                <w:sz w:val="22"/>
                <w:szCs w:val="22"/>
                <w:lang w:val="ro-RO"/>
              </w:rPr>
              <w:t>”</w:t>
            </w:r>
            <w:r w:rsidR="00960122" w:rsidRPr="005746E1">
              <w:rPr>
                <w:rFonts w:ascii="Montserrat Light" w:hAnsi="Montserrat Light"/>
                <w:noProof/>
                <w:sz w:val="22"/>
                <w:szCs w:val="22"/>
                <w:lang w:val="ro-RO"/>
              </w:rPr>
              <w:t>Tudor Jarda</w:t>
            </w:r>
            <w:r w:rsidR="0083477F" w:rsidRPr="005746E1">
              <w:rPr>
                <w:rFonts w:ascii="Montserrat Light" w:hAnsi="Montserrat Light"/>
                <w:noProof/>
                <w:sz w:val="22"/>
                <w:szCs w:val="22"/>
                <w:lang w:val="ro-RO"/>
              </w:rPr>
              <w:t>”</w:t>
            </w:r>
            <w:r w:rsidR="00960122" w:rsidRPr="005746E1">
              <w:rPr>
                <w:rFonts w:ascii="Montserrat Light" w:hAnsi="Montserrat Light"/>
                <w:noProof/>
                <w:sz w:val="22"/>
                <w:szCs w:val="22"/>
                <w:lang w:val="ro-RO"/>
              </w:rPr>
              <w:t>¨ Cluj-Napoca.</w:t>
            </w:r>
          </w:p>
        </w:tc>
      </w:tr>
      <w:tr w:rsidR="00297E52" w:rsidRPr="004C3BF8" w14:paraId="4BAD5109"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3BABDF96" w14:textId="77777777" w:rsidR="00297E52" w:rsidRPr="00960122" w:rsidRDefault="00297E52" w:rsidP="003306A4">
            <w:pPr>
              <w:keepNext/>
              <w:widowControl w:val="0"/>
              <w:autoSpaceDE w:val="0"/>
              <w:autoSpaceDN w:val="0"/>
              <w:adjustRightInd w:val="0"/>
              <w:jc w:val="both"/>
              <w:outlineLvl w:val="1"/>
              <w:rPr>
                <w:rFonts w:ascii="Montserrat" w:eastAsia="Calibri" w:hAnsi="Montserrat"/>
                <w:b/>
                <w:bCs/>
                <w:noProof/>
                <w:sz w:val="22"/>
                <w:szCs w:val="22"/>
                <w:lang w:val="ro-RO"/>
              </w:rPr>
            </w:pPr>
            <w:r w:rsidRPr="00960122">
              <w:rPr>
                <w:rFonts w:ascii="Montserrat" w:hAnsi="Montserrat"/>
                <w:b/>
                <w:bCs/>
                <w:noProof/>
                <w:sz w:val="22"/>
                <w:szCs w:val="22"/>
                <w:lang w:val="ro-RO"/>
              </w:rPr>
              <w:t xml:space="preserve">Secțiunea a 2-a - Impactul socio-economic: </w:t>
            </w:r>
          </w:p>
        </w:tc>
      </w:tr>
      <w:tr w:rsidR="00297E52" w:rsidRPr="004C3BF8" w14:paraId="5CB820CC"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530AB46A" w14:textId="77777777" w:rsidR="00297E52" w:rsidRPr="00960122" w:rsidRDefault="00297E52" w:rsidP="003306A4">
            <w:pPr>
              <w:jc w:val="both"/>
              <w:rPr>
                <w:rFonts w:ascii="Montserrat Light" w:eastAsia="Arial" w:hAnsi="Montserrat Light"/>
                <w:b/>
                <w:bCs/>
                <w:noProof/>
                <w:sz w:val="22"/>
                <w:szCs w:val="22"/>
                <w:lang w:val="ro-RO"/>
              </w:rPr>
            </w:pPr>
            <w:r w:rsidRPr="00960122">
              <w:rPr>
                <w:rFonts w:ascii="Montserrat Light" w:hAnsi="Montserrat Light"/>
                <w:noProof/>
                <w:sz w:val="22"/>
                <w:szCs w:val="22"/>
                <w:lang w:val="ro-RO"/>
              </w:rPr>
              <w:t>Nu este</w:t>
            </w:r>
            <w:r w:rsidRPr="00960122">
              <w:rPr>
                <w:rFonts w:ascii="Montserrat Light" w:hAnsi="Montserrat Light"/>
                <w:b/>
                <w:bCs/>
                <w:noProof/>
                <w:sz w:val="22"/>
                <w:szCs w:val="22"/>
                <w:lang w:val="ro-RO"/>
              </w:rPr>
              <w:t xml:space="preserve"> </w:t>
            </w:r>
            <w:r w:rsidRPr="00960122">
              <w:rPr>
                <w:rFonts w:ascii="Montserrat Light" w:hAnsi="Montserrat Light"/>
                <w:noProof/>
                <w:sz w:val="22"/>
                <w:szCs w:val="22"/>
                <w:lang w:val="ro-RO"/>
              </w:rPr>
              <w:t>cazul</w:t>
            </w:r>
          </w:p>
        </w:tc>
      </w:tr>
      <w:tr w:rsidR="00297E52" w:rsidRPr="004C3BF8" w14:paraId="0755231A"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1ECF073B" w14:textId="77777777" w:rsidR="00297E52" w:rsidRPr="00960122" w:rsidRDefault="00297E52" w:rsidP="003306A4">
            <w:pPr>
              <w:keepNext/>
              <w:widowControl w:val="0"/>
              <w:autoSpaceDE w:val="0"/>
              <w:autoSpaceDN w:val="0"/>
              <w:adjustRightInd w:val="0"/>
              <w:jc w:val="both"/>
              <w:outlineLvl w:val="1"/>
              <w:rPr>
                <w:rFonts w:ascii="Montserrat" w:eastAsia="Calibri" w:hAnsi="Montserrat"/>
                <w:b/>
                <w:bCs/>
                <w:noProof/>
                <w:sz w:val="22"/>
                <w:szCs w:val="22"/>
                <w:lang w:val="ro-RO"/>
              </w:rPr>
            </w:pPr>
            <w:r w:rsidRPr="00960122">
              <w:rPr>
                <w:rFonts w:ascii="Montserrat" w:hAnsi="Montserrat"/>
                <w:b/>
                <w:bCs/>
                <w:noProof/>
                <w:sz w:val="22"/>
                <w:szCs w:val="22"/>
                <w:lang w:val="ro-RO"/>
              </w:rPr>
              <w:t xml:space="preserve">Secțiunea a 3-a - Impactul financiar asupra bugetului judeţului pe termen scurt (an </w:t>
            </w:r>
            <w:r w:rsidRPr="00960122">
              <w:rPr>
                <w:rFonts w:ascii="Montserrat" w:hAnsi="Montserrat"/>
                <w:b/>
                <w:bCs/>
                <w:noProof/>
                <w:sz w:val="22"/>
                <w:szCs w:val="22"/>
                <w:lang w:val="ro-RO"/>
              </w:rPr>
              <w:lastRenderedPageBreak/>
              <w:t xml:space="preserve">curent)/lung: </w:t>
            </w:r>
          </w:p>
        </w:tc>
      </w:tr>
      <w:tr w:rsidR="00297E52" w:rsidRPr="004C3BF8" w14:paraId="1F0F9293"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6830468E" w14:textId="6C7479C2" w:rsidR="00297E52" w:rsidRPr="00960122" w:rsidRDefault="00297E52" w:rsidP="003306A4">
            <w:pPr>
              <w:jc w:val="both"/>
              <w:rPr>
                <w:rFonts w:ascii="Montserrat Light" w:eastAsia="Calibri" w:hAnsi="Montserrat Light"/>
                <w:b/>
                <w:bCs/>
                <w:i/>
                <w:noProof/>
                <w:sz w:val="22"/>
                <w:szCs w:val="22"/>
                <w:lang w:val="ro-RO" w:eastAsia="ro-RO"/>
              </w:rPr>
            </w:pPr>
            <w:r w:rsidRPr="00960122">
              <w:rPr>
                <w:rFonts w:ascii="Montserrat Light" w:hAnsi="Montserrat Light"/>
                <w:bCs/>
                <w:noProof/>
                <w:sz w:val="22"/>
                <w:szCs w:val="22"/>
                <w:lang w:val="ro-RO"/>
              </w:rPr>
              <w:lastRenderedPageBreak/>
              <w:t xml:space="preserve">Modificările solicitate </w:t>
            </w:r>
            <w:r w:rsidRPr="00960122">
              <w:rPr>
                <w:rFonts w:ascii="Montserrat Light" w:hAnsi="Montserrat Light"/>
                <w:noProof/>
                <w:sz w:val="22"/>
                <w:szCs w:val="22"/>
                <w:lang w:val="ro-RO"/>
              </w:rPr>
              <w:t>se vor face cu încadrarea în cheltuielile de personal prevăzute în bugetul de venituri şi cheltuieli aprobat</w:t>
            </w:r>
            <w:r w:rsidR="00DA4826">
              <w:rPr>
                <w:rFonts w:ascii="Montserrat Light" w:hAnsi="Montserrat Light"/>
                <w:noProof/>
                <w:sz w:val="22"/>
                <w:szCs w:val="22"/>
                <w:lang w:val="ro-RO"/>
              </w:rPr>
              <w:t xml:space="preserve"> pe anul 2024</w:t>
            </w:r>
            <w:r w:rsidR="00960122" w:rsidRPr="00960122">
              <w:rPr>
                <w:rFonts w:ascii="Montserrat Light" w:hAnsi="Montserrat Light"/>
                <w:noProof/>
                <w:sz w:val="22"/>
                <w:szCs w:val="22"/>
                <w:lang w:val="ro-RO"/>
              </w:rPr>
              <w:t>.</w:t>
            </w:r>
          </w:p>
        </w:tc>
      </w:tr>
      <w:tr w:rsidR="00297E52" w:rsidRPr="004C3BF8" w14:paraId="70D001DC" w14:textId="77777777" w:rsidTr="003306A4">
        <w:trPr>
          <w:trHeight w:val="573"/>
        </w:trPr>
        <w:tc>
          <w:tcPr>
            <w:tcW w:w="10521" w:type="dxa"/>
            <w:tcBorders>
              <w:top w:val="single" w:sz="4" w:space="0" w:color="auto"/>
              <w:left w:val="single" w:sz="4" w:space="0" w:color="auto"/>
              <w:bottom w:val="single" w:sz="4" w:space="0" w:color="auto"/>
              <w:right w:val="single" w:sz="4" w:space="0" w:color="auto"/>
            </w:tcBorders>
            <w:hideMark/>
          </w:tcPr>
          <w:p w14:paraId="3376D4D7" w14:textId="77777777" w:rsidR="00297E52" w:rsidRPr="00960122" w:rsidRDefault="00297E52" w:rsidP="003306A4">
            <w:pPr>
              <w:jc w:val="both"/>
              <w:rPr>
                <w:rFonts w:ascii="Montserrat" w:eastAsia="Arial" w:hAnsi="Montserrat"/>
                <w:b/>
                <w:bCs/>
                <w:noProof/>
                <w:sz w:val="22"/>
                <w:szCs w:val="22"/>
                <w:lang w:val="ro-RO"/>
              </w:rPr>
            </w:pPr>
            <w:r w:rsidRPr="00960122">
              <w:rPr>
                <w:rFonts w:ascii="Montserrat" w:hAnsi="Montserrat"/>
                <w:b/>
                <w:bCs/>
                <w:noProof/>
                <w:sz w:val="22"/>
                <w:szCs w:val="22"/>
                <w:lang w:val="ro-RO"/>
              </w:rPr>
              <w:t xml:space="preserve">Secțiunea a  4-a – Activități de informare publică și consultare privind elaborarea și implementarea </w:t>
            </w:r>
            <w:r w:rsidRPr="00960122">
              <w:rPr>
                <w:rFonts w:ascii="Montserrat" w:hAnsi="Montserrat"/>
                <w:b/>
                <w:bCs/>
                <w:noProof/>
                <w:sz w:val="22"/>
                <w:szCs w:val="22"/>
                <w:shd w:val="clear" w:color="auto" w:fill="FFFFFF"/>
                <w:lang w:val="ro-RO"/>
              </w:rPr>
              <w:t>actului administrativ</w:t>
            </w:r>
            <w:r w:rsidRPr="00960122">
              <w:rPr>
                <w:rFonts w:ascii="Montserrat" w:hAnsi="Montserrat"/>
                <w:b/>
                <w:bCs/>
                <w:noProof/>
                <w:sz w:val="22"/>
                <w:szCs w:val="22"/>
                <w:lang w:val="ro-RO"/>
              </w:rPr>
              <w:t xml:space="preserve">: </w:t>
            </w:r>
          </w:p>
        </w:tc>
      </w:tr>
      <w:tr w:rsidR="00297E52" w:rsidRPr="004C3BF8" w14:paraId="31409756" w14:textId="77777777" w:rsidTr="003306A4">
        <w:trPr>
          <w:trHeight w:val="275"/>
        </w:trPr>
        <w:tc>
          <w:tcPr>
            <w:tcW w:w="10521" w:type="dxa"/>
            <w:tcBorders>
              <w:top w:val="single" w:sz="4" w:space="0" w:color="auto"/>
              <w:left w:val="single" w:sz="4" w:space="0" w:color="auto"/>
              <w:bottom w:val="single" w:sz="4" w:space="0" w:color="auto"/>
              <w:right w:val="single" w:sz="4" w:space="0" w:color="auto"/>
            </w:tcBorders>
            <w:hideMark/>
          </w:tcPr>
          <w:p w14:paraId="76E4593E" w14:textId="77777777" w:rsidR="00297E52" w:rsidRPr="00960122" w:rsidRDefault="00297E52" w:rsidP="003306A4">
            <w:pPr>
              <w:jc w:val="both"/>
              <w:rPr>
                <w:rFonts w:ascii="Montserrat Light" w:hAnsi="Montserrat Light"/>
                <w:noProof/>
                <w:sz w:val="22"/>
                <w:szCs w:val="22"/>
                <w:lang w:val="ro-RO"/>
              </w:rPr>
            </w:pPr>
            <w:r w:rsidRPr="00960122">
              <w:rPr>
                <w:rFonts w:ascii="Montserrat Light" w:hAnsi="Montserrat Light"/>
                <w:noProof/>
                <w:sz w:val="22"/>
                <w:szCs w:val="22"/>
                <w:lang w:val="ro-RO"/>
              </w:rPr>
              <w:t>Nu e cazul</w:t>
            </w:r>
          </w:p>
        </w:tc>
      </w:tr>
      <w:tr w:rsidR="00297E52" w:rsidRPr="004C3BF8" w14:paraId="246AFD6A"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15FA82CE" w14:textId="77777777" w:rsidR="00297E52" w:rsidRPr="00960122" w:rsidRDefault="00297E52" w:rsidP="003306A4">
            <w:pPr>
              <w:jc w:val="both"/>
              <w:outlineLvl w:val="1"/>
              <w:rPr>
                <w:rFonts w:ascii="Montserrat" w:hAnsi="Montserrat"/>
                <w:b/>
                <w:noProof/>
                <w:sz w:val="22"/>
                <w:szCs w:val="22"/>
                <w:lang w:val="ro-RO"/>
              </w:rPr>
            </w:pPr>
            <w:r w:rsidRPr="00960122">
              <w:rPr>
                <w:rFonts w:ascii="Montserrat" w:hAnsi="Montserrat"/>
                <w:b/>
                <w:bCs/>
                <w:noProof/>
                <w:sz w:val="22"/>
                <w:szCs w:val="22"/>
                <w:lang w:val="ro-RO"/>
              </w:rPr>
              <w:t xml:space="preserve">Secțiunea a 5-a – </w:t>
            </w:r>
            <w:r w:rsidRPr="00960122">
              <w:rPr>
                <w:rFonts w:ascii="Montserrat" w:hAnsi="Montserrat"/>
                <w:b/>
                <w:noProof/>
                <w:sz w:val="22"/>
                <w:szCs w:val="22"/>
                <w:lang w:val="ro-RO"/>
              </w:rPr>
              <w:t xml:space="preserve">Efectele </w:t>
            </w:r>
            <w:r w:rsidRPr="00960122">
              <w:rPr>
                <w:rFonts w:ascii="Montserrat" w:hAnsi="Montserrat"/>
                <w:b/>
                <w:bCs/>
                <w:noProof/>
                <w:sz w:val="22"/>
                <w:szCs w:val="22"/>
                <w:shd w:val="clear" w:color="auto" w:fill="FFFFFF"/>
                <w:lang w:val="ro-RO"/>
              </w:rPr>
              <w:t>actului administrativ</w:t>
            </w:r>
            <w:r w:rsidRPr="00960122">
              <w:rPr>
                <w:rFonts w:ascii="Montserrat" w:hAnsi="Montserrat"/>
                <w:b/>
                <w:noProof/>
                <w:sz w:val="22"/>
                <w:szCs w:val="22"/>
                <w:lang w:val="ro-RO"/>
              </w:rPr>
              <w:t xml:space="preserve"> asupra actelor administrative</w:t>
            </w:r>
          </w:p>
          <w:p w14:paraId="4678D407" w14:textId="77777777" w:rsidR="00297E52" w:rsidRPr="00960122" w:rsidRDefault="00297E52" w:rsidP="003306A4">
            <w:pPr>
              <w:jc w:val="both"/>
              <w:outlineLvl w:val="1"/>
              <w:rPr>
                <w:rFonts w:ascii="Montserrat Light" w:hAnsi="Montserrat Light"/>
                <w:b/>
                <w:bCs/>
                <w:noProof/>
                <w:sz w:val="22"/>
                <w:szCs w:val="22"/>
                <w:lang w:val="ro-RO"/>
              </w:rPr>
            </w:pPr>
            <w:r w:rsidRPr="00960122">
              <w:rPr>
                <w:rFonts w:ascii="Montserrat" w:hAnsi="Montserrat"/>
                <w:b/>
                <w:noProof/>
                <w:sz w:val="22"/>
                <w:szCs w:val="22"/>
                <w:lang w:val="ro-RO"/>
              </w:rPr>
              <w:t>în vigoare</w:t>
            </w:r>
            <w:r w:rsidRPr="00960122">
              <w:rPr>
                <w:rFonts w:ascii="Montserrat" w:hAnsi="Montserrat"/>
                <w:b/>
                <w:bCs/>
                <w:noProof/>
                <w:sz w:val="22"/>
                <w:szCs w:val="22"/>
                <w:lang w:val="ro-RO"/>
              </w:rPr>
              <w:t xml:space="preserve"> și măsuri de implementare</w:t>
            </w:r>
            <w:r w:rsidRPr="00960122">
              <w:rPr>
                <w:rFonts w:ascii="Montserrat Light" w:hAnsi="Montserrat Light"/>
                <w:b/>
                <w:bCs/>
                <w:noProof/>
                <w:sz w:val="22"/>
                <w:szCs w:val="22"/>
                <w:lang w:val="ro-RO"/>
              </w:rPr>
              <w:t xml:space="preserve">: </w:t>
            </w:r>
          </w:p>
        </w:tc>
      </w:tr>
      <w:tr w:rsidR="00297E52" w:rsidRPr="004C3BF8" w14:paraId="0FCBFE0D" w14:textId="77777777" w:rsidTr="003306A4">
        <w:trPr>
          <w:trHeight w:val="305"/>
        </w:trPr>
        <w:tc>
          <w:tcPr>
            <w:tcW w:w="10521" w:type="dxa"/>
            <w:tcBorders>
              <w:top w:val="single" w:sz="4" w:space="0" w:color="auto"/>
              <w:left w:val="single" w:sz="4" w:space="0" w:color="auto"/>
              <w:bottom w:val="single" w:sz="4" w:space="0" w:color="auto"/>
              <w:right w:val="single" w:sz="4" w:space="0" w:color="auto"/>
            </w:tcBorders>
            <w:hideMark/>
          </w:tcPr>
          <w:p w14:paraId="3788A26D" w14:textId="24E309EC" w:rsidR="00297E52" w:rsidRPr="00960122" w:rsidRDefault="000F3DDF" w:rsidP="003306A4">
            <w:pPr>
              <w:ind w:right="99"/>
              <w:jc w:val="both"/>
              <w:rPr>
                <w:rFonts w:ascii="Montserrat Light" w:hAnsi="Montserrat Light"/>
                <w:noProof/>
                <w:sz w:val="22"/>
                <w:szCs w:val="22"/>
                <w:lang w:val="ro-RO"/>
              </w:rPr>
            </w:pPr>
            <w:r w:rsidRPr="00960122">
              <w:rPr>
                <w:rFonts w:ascii="Montserrat Light" w:eastAsia="Calibri" w:hAnsi="Montserrat Light"/>
                <w:bCs/>
                <w:noProof/>
                <w:sz w:val="22"/>
                <w:szCs w:val="22"/>
                <w:lang w:val="ro-RO"/>
              </w:rPr>
              <w:t xml:space="preserve">La data de la care prezenta hotărâre produce efecte, se abrogă </w:t>
            </w:r>
            <w:r w:rsidR="00960122" w:rsidRPr="00960122">
              <w:rPr>
                <w:rFonts w:ascii="Montserrat Light" w:eastAsia="Calibri" w:hAnsi="Montserrat Light"/>
                <w:bCs/>
                <w:noProof/>
                <w:sz w:val="22"/>
                <w:szCs w:val="22"/>
                <w:lang w:val="ro-RO"/>
              </w:rPr>
              <w:t xml:space="preserve">Hotărârea Consiliului Judeţean Cluj </w:t>
            </w:r>
            <w:bookmarkStart w:id="4" w:name="_Hlk152831905"/>
            <w:r w:rsidR="00960122" w:rsidRPr="00960122">
              <w:rPr>
                <w:rFonts w:ascii="Montserrat Light" w:eastAsia="Calibri" w:hAnsi="Montserrat Light"/>
                <w:bCs/>
                <w:noProof/>
                <w:sz w:val="22"/>
                <w:szCs w:val="22"/>
                <w:lang w:val="ro-RO"/>
              </w:rPr>
              <w:t xml:space="preserve">nr. 135/2019  privind aprobarea Organigramei și a Statului de funcţii pentru Școala Populară de Arte </w:t>
            </w:r>
            <w:r w:rsidR="005746E1">
              <w:rPr>
                <w:rFonts w:ascii="Montserrat Light" w:eastAsia="Calibri" w:hAnsi="Montserrat Light"/>
                <w:bCs/>
                <w:noProof/>
                <w:sz w:val="22"/>
                <w:szCs w:val="22"/>
                <w:lang w:val="ro-RO"/>
              </w:rPr>
              <w:t>”</w:t>
            </w:r>
            <w:r w:rsidR="00960122" w:rsidRPr="00960122">
              <w:rPr>
                <w:rFonts w:ascii="Montserrat Light" w:eastAsia="Calibri" w:hAnsi="Montserrat Light"/>
                <w:bCs/>
                <w:noProof/>
                <w:sz w:val="22"/>
                <w:szCs w:val="22"/>
                <w:lang w:val="ro-RO"/>
              </w:rPr>
              <w:t>Tudor Jarda</w:t>
            </w:r>
            <w:r w:rsidR="005746E1">
              <w:rPr>
                <w:rFonts w:ascii="Montserrat Light" w:eastAsia="Calibri" w:hAnsi="Montserrat Light"/>
                <w:bCs/>
                <w:noProof/>
                <w:sz w:val="22"/>
                <w:szCs w:val="22"/>
                <w:lang w:val="ro-RO"/>
              </w:rPr>
              <w:t>”</w:t>
            </w:r>
            <w:r w:rsidR="00960122" w:rsidRPr="00960122">
              <w:rPr>
                <w:rFonts w:ascii="Montserrat Light" w:eastAsia="Calibri" w:hAnsi="Montserrat Light"/>
                <w:bCs/>
                <w:noProof/>
                <w:sz w:val="22"/>
                <w:szCs w:val="22"/>
                <w:lang w:val="ro-RO"/>
              </w:rPr>
              <w:t xml:space="preserve"> Cluj-Napoca, modificată prin Hotărârea nr. 216/2022 și Hotărârea Consiliului Judeţean Cluj 221/2019 </w:t>
            </w:r>
            <w:r w:rsidR="00960122" w:rsidRPr="00960122">
              <w:t xml:space="preserve"> </w:t>
            </w:r>
            <w:r w:rsidR="00960122" w:rsidRPr="00960122">
              <w:rPr>
                <w:rFonts w:ascii="Montserrat Light" w:eastAsia="Calibri" w:hAnsi="Montserrat Light"/>
                <w:bCs/>
                <w:noProof/>
                <w:sz w:val="22"/>
                <w:szCs w:val="22"/>
                <w:lang w:val="ro-RO"/>
              </w:rPr>
              <w:t xml:space="preserve">privind aprobarea Regulamentului de organizare și funcționare pentru Școala Populară de Arte </w:t>
            </w:r>
            <w:r w:rsidR="0083477F">
              <w:rPr>
                <w:rFonts w:ascii="Montserrat Light" w:eastAsia="Calibri" w:hAnsi="Montserrat Light"/>
                <w:bCs/>
                <w:noProof/>
                <w:sz w:val="22"/>
                <w:szCs w:val="22"/>
                <w:lang w:val="ro-RO"/>
              </w:rPr>
              <w:t>”</w:t>
            </w:r>
            <w:r w:rsidR="00960122" w:rsidRPr="00960122">
              <w:rPr>
                <w:rFonts w:ascii="Montserrat Light" w:eastAsia="Calibri" w:hAnsi="Montserrat Light"/>
                <w:bCs/>
                <w:noProof/>
                <w:sz w:val="22"/>
                <w:szCs w:val="22"/>
                <w:lang w:val="ro-RO"/>
              </w:rPr>
              <w:t>Tudor Jarda</w:t>
            </w:r>
            <w:r w:rsidR="0083477F">
              <w:rPr>
                <w:rFonts w:ascii="Montserrat Light" w:eastAsia="Calibri" w:hAnsi="Montserrat Light"/>
                <w:bCs/>
                <w:noProof/>
                <w:sz w:val="22"/>
                <w:szCs w:val="22"/>
                <w:lang w:val="ro-RO"/>
              </w:rPr>
              <w:t>”</w:t>
            </w:r>
            <w:r w:rsidR="00960122" w:rsidRPr="00960122">
              <w:rPr>
                <w:rFonts w:ascii="Montserrat Light" w:eastAsia="Calibri" w:hAnsi="Montserrat Light"/>
                <w:bCs/>
                <w:noProof/>
                <w:sz w:val="22"/>
                <w:szCs w:val="22"/>
                <w:lang w:val="ro-RO"/>
              </w:rPr>
              <w:t xml:space="preserve"> Cluj-Napoca</w:t>
            </w:r>
            <w:bookmarkEnd w:id="4"/>
            <w:r w:rsidR="00960122" w:rsidRPr="00960122">
              <w:rPr>
                <w:rFonts w:ascii="Montserrat Light" w:eastAsia="Calibri" w:hAnsi="Montserrat Light"/>
                <w:bCs/>
                <w:noProof/>
                <w:sz w:val="22"/>
                <w:szCs w:val="22"/>
                <w:lang w:val="ro-RO"/>
              </w:rPr>
              <w:t>.</w:t>
            </w:r>
          </w:p>
        </w:tc>
      </w:tr>
      <w:tr w:rsidR="00297E52" w:rsidRPr="004C3BF8" w14:paraId="20C0C66F"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1FDDF305" w14:textId="77777777" w:rsidR="00297E52" w:rsidRPr="00F56BC1" w:rsidRDefault="00297E52" w:rsidP="003306A4">
            <w:pPr>
              <w:keepNext/>
              <w:widowControl w:val="0"/>
              <w:autoSpaceDE w:val="0"/>
              <w:autoSpaceDN w:val="0"/>
              <w:adjustRightInd w:val="0"/>
              <w:jc w:val="both"/>
              <w:outlineLvl w:val="1"/>
              <w:rPr>
                <w:rFonts w:ascii="Montserrat Light" w:eastAsia="Calibri" w:hAnsi="Montserrat Light"/>
                <w:b/>
                <w:bCs/>
                <w:noProof/>
                <w:sz w:val="22"/>
                <w:szCs w:val="22"/>
                <w:lang w:val="ro-RO"/>
              </w:rPr>
            </w:pPr>
            <w:r w:rsidRPr="00F56BC1">
              <w:rPr>
                <w:rFonts w:ascii="Montserrat" w:hAnsi="Montserrat"/>
                <w:b/>
                <w:bCs/>
                <w:noProof/>
                <w:sz w:val="22"/>
                <w:szCs w:val="22"/>
                <w:lang w:val="ro-RO"/>
              </w:rPr>
              <w:t>Secțiunea a 6-a – Anexe la referatul de aprobare</w:t>
            </w:r>
            <w:r w:rsidRPr="00F56BC1">
              <w:rPr>
                <w:rFonts w:ascii="Montserrat Light" w:hAnsi="Montserrat Light"/>
                <w:b/>
                <w:bCs/>
                <w:noProof/>
                <w:sz w:val="22"/>
                <w:szCs w:val="22"/>
                <w:lang w:val="ro-RO"/>
              </w:rPr>
              <w:t>:</w:t>
            </w:r>
          </w:p>
        </w:tc>
      </w:tr>
      <w:tr w:rsidR="00297E52" w:rsidRPr="004C3BF8" w14:paraId="1148DCB5" w14:textId="77777777" w:rsidTr="003306A4">
        <w:tc>
          <w:tcPr>
            <w:tcW w:w="10521" w:type="dxa"/>
            <w:tcBorders>
              <w:top w:val="single" w:sz="4" w:space="0" w:color="auto"/>
              <w:left w:val="single" w:sz="4" w:space="0" w:color="auto"/>
              <w:bottom w:val="single" w:sz="4" w:space="0" w:color="auto"/>
              <w:right w:val="single" w:sz="4" w:space="0" w:color="auto"/>
            </w:tcBorders>
            <w:hideMark/>
          </w:tcPr>
          <w:p w14:paraId="2F4DF467" w14:textId="263CACD7" w:rsidR="00297E52" w:rsidRPr="00F56BC1" w:rsidRDefault="005105A7" w:rsidP="003306A4">
            <w:pPr>
              <w:jc w:val="both"/>
              <w:rPr>
                <w:rFonts w:ascii="Montserrat Light" w:eastAsia="Calibri" w:hAnsi="Montserrat Light"/>
                <w:noProof/>
                <w:sz w:val="22"/>
                <w:szCs w:val="22"/>
                <w:lang w:val="ro-RO"/>
              </w:rPr>
            </w:pPr>
            <w:bookmarkStart w:id="5" w:name="_Hlk163044968"/>
            <w:r>
              <w:rPr>
                <w:rFonts w:ascii="Montserrat Light" w:eastAsia="Calibri" w:hAnsi="Montserrat Light"/>
                <w:noProof/>
                <w:sz w:val="22"/>
                <w:szCs w:val="22"/>
                <w:lang w:val="ro-RO"/>
              </w:rPr>
              <w:t>a)</w:t>
            </w:r>
            <w:r w:rsidR="000F3DDF" w:rsidRPr="00F56BC1">
              <w:rPr>
                <w:rFonts w:ascii="Montserrat Light" w:eastAsia="Calibri" w:hAnsi="Montserrat Light"/>
                <w:noProof/>
                <w:sz w:val="22"/>
                <w:szCs w:val="22"/>
                <w:lang w:val="ro-RO"/>
              </w:rPr>
              <w:t xml:space="preserve">Adresa  nr. </w:t>
            </w:r>
            <w:bookmarkStart w:id="6" w:name="_Hlk68004270"/>
            <w:r w:rsidR="006600BB" w:rsidRPr="00F56BC1">
              <w:rPr>
                <w:rFonts w:ascii="Montserrat Light" w:eastAsia="Calibri" w:hAnsi="Montserrat Light"/>
                <w:noProof/>
                <w:sz w:val="22"/>
                <w:szCs w:val="22"/>
                <w:lang w:val="ro-RO"/>
              </w:rPr>
              <w:t xml:space="preserve"> </w:t>
            </w:r>
            <w:bookmarkStart w:id="7" w:name="_Hlk166234110"/>
            <w:bookmarkEnd w:id="6"/>
            <w:r w:rsidR="00DA4826">
              <w:rPr>
                <w:rFonts w:ascii="Montserrat Light" w:eastAsia="Calibri" w:hAnsi="Montserrat Light"/>
                <w:noProof/>
                <w:sz w:val="22"/>
                <w:szCs w:val="22"/>
                <w:lang w:val="ro-RO"/>
              </w:rPr>
              <w:t>9845/07.04.2024</w:t>
            </w:r>
            <w:r w:rsidR="00F56BC1" w:rsidRPr="00F56BC1">
              <w:rPr>
                <w:rFonts w:ascii="Montserrat Light" w:eastAsia="Calibri" w:hAnsi="Montserrat Light"/>
                <w:noProof/>
                <w:sz w:val="22"/>
                <w:szCs w:val="22"/>
                <w:lang w:val="ro-RO"/>
              </w:rPr>
              <w:t xml:space="preserve"> </w:t>
            </w:r>
            <w:bookmarkEnd w:id="7"/>
            <w:proofErr w:type="spellStart"/>
            <w:r w:rsidR="000F3DDF" w:rsidRPr="00F56BC1">
              <w:rPr>
                <w:rFonts w:ascii="Montserrat Light" w:hAnsi="Montserrat Light"/>
                <w:sz w:val="22"/>
                <w:szCs w:val="22"/>
              </w:rPr>
              <w:t>privind</w:t>
            </w:r>
            <w:proofErr w:type="spellEnd"/>
            <w:r w:rsidR="000F3DDF" w:rsidRPr="00F56BC1">
              <w:rPr>
                <w:sz w:val="22"/>
                <w:szCs w:val="22"/>
              </w:rPr>
              <w:t xml:space="preserve"> </w:t>
            </w:r>
            <w:proofErr w:type="spellStart"/>
            <w:r w:rsidR="00960122" w:rsidRPr="00F56BC1">
              <w:rPr>
                <w:rFonts w:ascii="Montserrat Light" w:hAnsi="Montserrat Light"/>
                <w:sz w:val="22"/>
                <w:szCs w:val="22"/>
              </w:rPr>
              <w:t>aprobarea</w:t>
            </w:r>
            <w:proofErr w:type="spellEnd"/>
            <w:r w:rsidR="00960122" w:rsidRPr="00F56BC1">
              <w:rPr>
                <w:rFonts w:ascii="Montserrat Light" w:hAnsi="Montserrat Light"/>
                <w:sz w:val="22"/>
                <w:szCs w:val="22"/>
              </w:rPr>
              <w:t xml:space="preserve"> </w:t>
            </w:r>
            <w:proofErr w:type="spellStart"/>
            <w:r w:rsidR="00960122" w:rsidRPr="00F56BC1">
              <w:rPr>
                <w:rFonts w:ascii="Montserrat Light" w:hAnsi="Montserrat Light"/>
                <w:sz w:val="22"/>
                <w:szCs w:val="22"/>
              </w:rPr>
              <w:t>Organigramei</w:t>
            </w:r>
            <w:proofErr w:type="spellEnd"/>
            <w:r w:rsidR="00960122" w:rsidRPr="00F56BC1">
              <w:rPr>
                <w:rFonts w:ascii="Montserrat Light" w:hAnsi="Montserrat Light"/>
                <w:sz w:val="22"/>
                <w:szCs w:val="22"/>
              </w:rPr>
              <w:t xml:space="preserve">, a </w:t>
            </w:r>
            <w:proofErr w:type="spellStart"/>
            <w:r w:rsidR="00960122" w:rsidRPr="00F56BC1">
              <w:rPr>
                <w:rFonts w:ascii="Montserrat Light" w:hAnsi="Montserrat Light"/>
                <w:sz w:val="22"/>
                <w:szCs w:val="22"/>
              </w:rPr>
              <w:t>Statului</w:t>
            </w:r>
            <w:proofErr w:type="spellEnd"/>
            <w:r w:rsidR="00960122" w:rsidRPr="00F56BC1">
              <w:rPr>
                <w:rFonts w:ascii="Montserrat Light" w:hAnsi="Montserrat Light"/>
                <w:sz w:val="22"/>
                <w:szCs w:val="22"/>
              </w:rPr>
              <w:t xml:space="preserve"> de </w:t>
            </w:r>
            <w:proofErr w:type="spellStart"/>
            <w:r w:rsidR="00960122" w:rsidRPr="00F56BC1">
              <w:rPr>
                <w:rFonts w:ascii="Montserrat Light" w:hAnsi="Montserrat Light"/>
                <w:sz w:val="22"/>
                <w:szCs w:val="22"/>
              </w:rPr>
              <w:t>funcţii</w:t>
            </w:r>
            <w:proofErr w:type="spellEnd"/>
            <w:r w:rsidR="00960122" w:rsidRPr="00F56BC1">
              <w:rPr>
                <w:rFonts w:ascii="Montserrat Light" w:hAnsi="Montserrat Light"/>
                <w:sz w:val="22"/>
                <w:szCs w:val="22"/>
              </w:rPr>
              <w:t xml:space="preserve"> </w:t>
            </w:r>
            <w:proofErr w:type="spellStart"/>
            <w:r w:rsidR="00960122" w:rsidRPr="00F56BC1">
              <w:rPr>
                <w:rFonts w:ascii="Montserrat Light" w:hAnsi="Montserrat Light"/>
                <w:sz w:val="22"/>
                <w:szCs w:val="22"/>
              </w:rPr>
              <w:t>și</w:t>
            </w:r>
            <w:proofErr w:type="spellEnd"/>
            <w:r w:rsidR="00960122" w:rsidRPr="00F56BC1">
              <w:rPr>
                <w:rFonts w:ascii="Montserrat Light" w:hAnsi="Montserrat Light"/>
                <w:sz w:val="22"/>
                <w:szCs w:val="22"/>
              </w:rPr>
              <w:t xml:space="preserve"> a </w:t>
            </w:r>
            <w:proofErr w:type="spellStart"/>
            <w:r w:rsidR="00960122" w:rsidRPr="00F56BC1">
              <w:rPr>
                <w:rFonts w:ascii="Montserrat Light" w:hAnsi="Montserrat Light"/>
                <w:sz w:val="22"/>
                <w:szCs w:val="22"/>
              </w:rPr>
              <w:t>Regulamentului</w:t>
            </w:r>
            <w:proofErr w:type="spellEnd"/>
            <w:r w:rsidR="00960122" w:rsidRPr="00F56BC1">
              <w:rPr>
                <w:rFonts w:ascii="Montserrat Light" w:hAnsi="Montserrat Light"/>
                <w:sz w:val="22"/>
                <w:szCs w:val="22"/>
              </w:rPr>
              <w:t xml:space="preserve"> de </w:t>
            </w:r>
            <w:proofErr w:type="spellStart"/>
            <w:r w:rsidR="00960122" w:rsidRPr="00F56BC1">
              <w:rPr>
                <w:rFonts w:ascii="Montserrat Light" w:hAnsi="Montserrat Light"/>
                <w:sz w:val="22"/>
                <w:szCs w:val="22"/>
              </w:rPr>
              <w:t>organizare</w:t>
            </w:r>
            <w:proofErr w:type="spellEnd"/>
            <w:r w:rsidR="00960122" w:rsidRPr="00F56BC1">
              <w:rPr>
                <w:rFonts w:ascii="Montserrat Light" w:hAnsi="Montserrat Light"/>
                <w:sz w:val="22"/>
                <w:szCs w:val="22"/>
              </w:rPr>
              <w:t xml:space="preserve"> </w:t>
            </w:r>
            <w:proofErr w:type="spellStart"/>
            <w:r w:rsidR="00960122" w:rsidRPr="00F56BC1">
              <w:rPr>
                <w:rFonts w:ascii="Montserrat Light" w:hAnsi="Montserrat Light"/>
                <w:sz w:val="22"/>
                <w:szCs w:val="22"/>
              </w:rPr>
              <w:t>și</w:t>
            </w:r>
            <w:proofErr w:type="spellEnd"/>
            <w:r w:rsidR="00960122" w:rsidRPr="00F56BC1">
              <w:rPr>
                <w:rFonts w:ascii="Montserrat Light" w:hAnsi="Montserrat Light"/>
                <w:sz w:val="22"/>
                <w:szCs w:val="22"/>
              </w:rPr>
              <w:t xml:space="preserve"> </w:t>
            </w:r>
            <w:proofErr w:type="spellStart"/>
            <w:r w:rsidR="00960122" w:rsidRPr="00F56BC1">
              <w:rPr>
                <w:rFonts w:ascii="Montserrat Light" w:hAnsi="Montserrat Light"/>
                <w:sz w:val="22"/>
                <w:szCs w:val="22"/>
              </w:rPr>
              <w:t>funcționare</w:t>
            </w:r>
            <w:proofErr w:type="spellEnd"/>
            <w:r w:rsidR="00960122" w:rsidRPr="00F56BC1">
              <w:rPr>
                <w:rFonts w:ascii="Montserrat Light" w:hAnsi="Montserrat Light"/>
                <w:sz w:val="22"/>
                <w:szCs w:val="22"/>
              </w:rPr>
              <w:t xml:space="preserve"> pentru </w:t>
            </w:r>
            <w:bookmarkStart w:id="8" w:name="_Hlk152831745"/>
            <w:proofErr w:type="spellStart"/>
            <w:r w:rsidR="00960122" w:rsidRPr="00F56BC1">
              <w:rPr>
                <w:rFonts w:ascii="Montserrat Light" w:hAnsi="Montserrat Light"/>
                <w:sz w:val="22"/>
                <w:szCs w:val="22"/>
              </w:rPr>
              <w:t>Școala</w:t>
            </w:r>
            <w:proofErr w:type="spellEnd"/>
            <w:r w:rsidR="00960122" w:rsidRPr="00F56BC1">
              <w:rPr>
                <w:rFonts w:ascii="Montserrat Light" w:hAnsi="Montserrat Light"/>
                <w:sz w:val="22"/>
                <w:szCs w:val="22"/>
              </w:rPr>
              <w:t xml:space="preserve"> </w:t>
            </w:r>
            <w:proofErr w:type="spellStart"/>
            <w:r w:rsidR="00960122" w:rsidRPr="00F56BC1">
              <w:rPr>
                <w:rFonts w:ascii="Montserrat Light" w:hAnsi="Montserrat Light"/>
                <w:sz w:val="22"/>
                <w:szCs w:val="22"/>
              </w:rPr>
              <w:t>Populară</w:t>
            </w:r>
            <w:proofErr w:type="spellEnd"/>
            <w:r w:rsidR="00960122" w:rsidRPr="00F56BC1">
              <w:rPr>
                <w:rFonts w:ascii="Montserrat Light" w:hAnsi="Montserrat Light"/>
                <w:sz w:val="22"/>
                <w:szCs w:val="22"/>
              </w:rPr>
              <w:t xml:space="preserve"> de Arte </w:t>
            </w:r>
            <w:r w:rsidR="0083477F">
              <w:rPr>
                <w:rFonts w:ascii="Montserrat Light" w:hAnsi="Montserrat Light"/>
                <w:sz w:val="22"/>
                <w:szCs w:val="22"/>
              </w:rPr>
              <w:t>”</w:t>
            </w:r>
            <w:r w:rsidR="00960122" w:rsidRPr="00F56BC1">
              <w:rPr>
                <w:rFonts w:ascii="Montserrat Light" w:hAnsi="Montserrat Light"/>
                <w:sz w:val="22"/>
                <w:szCs w:val="22"/>
              </w:rPr>
              <w:t>Tudor Jarda</w:t>
            </w:r>
            <w:r w:rsidR="0083477F">
              <w:rPr>
                <w:rFonts w:ascii="Montserrat Light" w:hAnsi="Montserrat Light"/>
                <w:sz w:val="22"/>
                <w:szCs w:val="22"/>
              </w:rPr>
              <w:t>”</w:t>
            </w:r>
            <w:r w:rsidR="00960122" w:rsidRPr="00F56BC1">
              <w:rPr>
                <w:rFonts w:ascii="Montserrat Light" w:hAnsi="Montserrat Light"/>
                <w:sz w:val="22"/>
                <w:szCs w:val="22"/>
              </w:rPr>
              <w:t xml:space="preserve"> Cluj-Napoca</w:t>
            </w:r>
            <w:bookmarkEnd w:id="8"/>
            <w:r w:rsidR="00960122" w:rsidRPr="00F56BC1">
              <w:rPr>
                <w:rFonts w:ascii="Montserrat Light" w:eastAsia="Calibri" w:hAnsi="Montserrat Light"/>
                <w:sz w:val="22"/>
                <w:szCs w:val="22"/>
              </w:rPr>
              <w:t xml:space="preserve"> </w:t>
            </w:r>
            <w:r w:rsidR="007173AD" w:rsidRPr="00F56BC1">
              <w:rPr>
                <w:rFonts w:ascii="Montserrat Light" w:eastAsia="Calibri" w:hAnsi="Montserrat Light"/>
                <w:noProof/>
                <w:sz w:val="22"/>
                <w:szCs w:val="22"/>
                <w:lang w:val="ro-RO"/>
              </w:rPr>
              <w:t xml:space="preserve"> cu anexe</w:t>
            </w:r>
            <w:r w:rsidR="00691439">
              <w:rPr>
                <w:rFonts w:ascii="Montserrat Light" w:eastAsia="Calibri" w:hAnsi="Montserrat Light"/>
                <w:noProof/>
                <w:sz w:val="22"/>
                <w:szCs w:val="22"/>
                <w:lang w:val="ro-RO"/>
              </w:rPr>
              <w:t>,</w:t>
            </w:r>
            <w:r w:rsidR="00691439">
              <w:t xml:space="preserve"> </w:t>
            </w:r>
            <w:r w:rsidR="00691439" w:rsidRPr="00691439">
              <w:rPr>
                <w:rFonts w:ascii="Montserrat Light" w:eastAsia="Calibri" w:hAnsi="Montserrat Light"/>
                <w:noProof/>
                <w:sz w:val="22"/>
                <w:szCs w:val="22"/>
                <w:lang w:val="ro-RO"/>
              </w:rPr>
              <w:t>completată cu adresa nr. 15325/10.04.2024</w:t>
            </w:r>
            <w:r w:rsidR="007173AD" w:rsidRPr="00F56BC1">
              <w:rPr>
                <w:rFonts w:ascii="Montserrat Light" w:eastAsia="Calibri" w:hAnsi="Montserrat Light"/>
                <w:noProof/>
                <w:sz w:val="22"/>
                <w:szCs w:val="22"/>
                <w:lang w:val="ro-RO"/>
              </w:rPr>
              <w:t>.</w:t>
            </w:r>
          </w:p>
          <w:p w14:paraId="635A2739" w14:textId="128263C3" w:rsidR="00960122" w:rsidRDefault="005105A7" w:rsidP="003306A4">
            <w:pPr>
              <w:jc w:val="both"/>
              <w:rPr>
                <w:rFonts w:ascii="Montserrat Light" w:eastAsia="Calibri" w:hAnsi="Montserrat Light"/>
                <w:noProof/>
                <w:sz w:val="22"/>
                <w:szCs w:val="22"/>
                <w:lang w:val="ro-RO"/>
              </w:rPr>
            </w:pPr>
            <w:bookmarkStart w:id="9" w:name="_Hlk153263154"/>
            <w:r>
              <w:rPr>
                <w:rFonts w:ascii="Montserrat Light" w:eastAsia="Calibri" w:hAnsi="Montserrat Light"/>
                <w:noProof/>
                <w:sz w:val="22"/>
                <w:szCs w:val="22"/>
                <w:lang w:val="ro-RO"/>
              </w:rPr>
              <w:t>b)</w:t>
            </w:r>
            <w:r w:rsidR="00960122" w:rsidRPr="00F56BC1">
              <w:rPr>
                <w:rFonts w:ascii="Montserrat Light" w:eastAsia="Calibri" w:hAnsi="Montserrat Light"/>
                <w:noProof/>
                <w:sz w:val="22"/>
                <w:szCs w:val="22"/>
                <w:lang w:val="ro-RO"/>
              </w:rPr>
              <w:t>Proces</w:t>
            </w:r>
            <w:r w:rsidR="00DA4826">
              <w:rPr>
                <w:rFonts w:ascii="Montserrat Light" w:eastAsia="Calibri" w:hAnsi="Montserrat Light"/>
                <w:noProof/>
                <w:sz w:val="22"/>
                <w:szCs w:val="22"/>
                <w:lang w:val="ro-RO"/>
              </w:rPr>
              <w:t>ul</w:t>
            </w:r>
            <w:r w:rsidR="0007390E" w:rsidRPr="00F56BC1">
              <w:rPr>
                <w:rFonts w:ascii="Montserrat Light" w:eastAsia="Calibri" w:hAnsi="Montserrat Light"/>
                <w:noProof/>
                <w:sz w:val="22"/>
                <w:szCs w:val="22"/>
                <w:lang w:val="ro-RO"/>
              </w:rPr>
              <w:t xml:space="preserve"> </w:t>
            </w:r>
            <w:r w:rsidR="00960122" w:rsidRPr="00F56BC1">
              <w:rPr>
                <w:rFonts w:ascii="Montserrat Light" w:eastAsia="Calibri" w:hAnsi="Montserrat Light"/>
                <w:noProof/>
                <w:sz w:val="22"/>
                <w:szCs w:val="22"/>
                <w:lang w:val="ro-RO"/>
              </w:rPr>
              <w:t xml:space="preserve"> verbal al Consiliului Administrativ</w:t>
            </w:r>
            <w:r w:rsidR="0007390E" w:rsidRPr="00F56BC1">
              <w:rPr>
                <w:rFonts w:ascii="Montserrat Light" w:eastAsia="Calibri" w:hAnsi="Montserrat Light"/>
                <w:noProof/>
                <w:sz w:val="22"/>
                <w:szCs w:val="22"/>
                <w:lang w:val="ro-RO"/>
              </w:rPr>
              <w:t xml:space="preserve"> din data de </w:t>
            </w:r>
            <w:r w:rsidR="00DA4826">
              <w:rPr>
                <w:rFonts w:ascii="Montserrat Light" w:eastAsia="Calibri" w:hAnsi="Montserrat Light"/>
                <w:noProof/>
                <w:sz w:val="22"/>
                <w:szCs w:val="22"/>
                <w:lang w:val="ro-RO"/>
              </w:rPr>
              <w:t>29.02.2024</w:t>
            </w:r>
            <w:r w:rsidR="0007390E" w:rsidRPr="00F56BC1">
              <w:rPr>
                <w:rFonts w:ascii="Montserrat Light" w:eastAsia="Calibri" w:hAnsi="Montserrat Light"/>
                <w:noProof/>
                <w:sz w:val="22"/>
                <w:szCs w:val="22"/>
                <w:lang w:val="ro-RO"/>
              </w:rPr>
              <w:t>.</w:t>
            </w:r>
            <w:bookmarkEnd w:id="9"/>
            <w:bookmarkEnd w:id="5"/>
          </w:p>
          <w:p w14:paraId="71EB1985" w14:textId="77777777" w:rsidR="005746E1" w:rsidRDefault="005105A7" w:rsidP="003306A4">
            <w:pPr>
              <w:jc w:val="both"/>
              <w:rPr>
                <w:rFonts w:ascii="Montserrat Light" w:eastAsia="Calibri" w:hAnsi="Montserrat Light"/>
                <w:noProof/>
                <w:sz w:val="22"/>
                <w:szCs w:val="22"/>
                <w:lang w:val="ro-RO"/>
              </w:rPr>
            </w:pPr>
            <w:r>
              <w:rPr>
                <w:rFonts w:ascii="Montserrat Light" w:eastAsia="Calibri" w:hAnsi="Montserrat Light"/>
                <w:noProof/>
                <w:sz w:val="22"/>
                <w:szCs w:val="22"/>
                <w:lang w:val="ro-RO"/>
              </w:rPr>
              <w:t>c)</w:t>
            </w:r>
            <w:r w:rsidR="005746E1" w:rsidRPr="005105A7">
              <w:rPr>
                <w:rFonts w:ascii="Montserrat Light" w:eastAsia="Calibri" w:hAnsi="Montserrat Light"/>
                <w:noProof/>
                <w:sz w:val="22"/>
                <w:szCs w:val="22"/>
                <w:lang w:val="ro-RO"/>
              </w:rPr>
              <w:t>Tabelul comparativ</w:t>
            </w:r>
          </w:p>
          <w:p w14:paraId="319737EA" w14:textId="2E4AAAC8" w:rsidR="00EE2024" w:rsidRPr="00F56BC1" w:rsidRDefault="00EE2024" w:rsidP="003306A4">
            <w:pPr>
              <w:jc w:val="both"/>
              <w:rPr>
                <w:rFonts w:ascii="Montserrat Light" w:eastAsia="Calibri" w:hAnsi="Montserrat Light"/>
                <w:noProof/>
                <w:sz w:val="22"/>
                <w:szCs w:val="22"/>
                <w:lang w:val="ro-RO"/>
              </w:rPr>
            </w:pPr>
            <w:r>
              <w:rPr>
                <w:rFonts w:ascii="Montserrat Light" w:eastAsia="Calibri" w:hAnsi="Montserrat Light"/>
                <w:noProof/>
                <w:sz w:val="22"/>
                <w:szCs w:val="22"/>
                <w:lang w:val="ro-RO"/>
              </w:rPr>
              <w:t xml:space="preserve">d) </w:t>
            </w:r>
            <w:r w:rsidRPr="008418C4">
              <w:rPr>
                <w:rFonts w:ascii="Montserrat Light" w:hAnsi="Montserrat Light"/>
                <w:color w:val="000000"/>
                <w:sz w:val="22"/>
                <w:szCs w:val="22"/>
                <w:lang w:eastAsia="ro-RO"/>
              </w:rPr>
              <w:t xml:space="preserve"> </w:t>
            </w:r>
            <w:proofErr w:type="spellStart"/>
            <w:r w:rsidRPr="008418C4">
              <w:rPr>
                <w:rFonts w:ascii="Montserrat Light" w:hAnsi="Montserrat Light"/>
                <w:color w:val="000000"/>
                <w:sz w:val="22"/>
                <w:szCs w:val="22"/>
                <w:lang w:eastAsia="ro-RO"/>
              </w:rPr>
              <w:t>Adresa</w:t>
            </w:r>
            <w:proofErr w:type="spellEnd"/>
            <w:r w:rsidRPr="008418C4">
              <w:rPr>
                <w:rFonts w:ascii="Montserrat Light" w:hAnsi="Montserrat Light"/>
                <w:color w:val="000000"/>
                <w:sz w:val="22"/>
                <w:szCs w:val="22"/>
                <w:lang w:eastAsia="ro-RO"/>
              </w:rPr>
              <w:t xml:space="preserve"> </w:t>
            </w:r>
            <w:proofErr w:type="spellStart"/>
            <w:r w:rsidRPr="008418C4">
              <w:rPr>
                <w:rFonts w:ascii="Montserrat Light" w:hAnsi="Montserrat Light"/>
                <w:color w:val="000000"/>
                <w:sz w:val="22"/>
                <w:szCs w:val="22"/>
                <w:lang w:eastAsia="ro-RO"/>
              </w:rPr>
              <w:t>Instituției</w:t>
            </w:r>
            <w:proofErr w:type="spellEnd"/>
            <w:r w:rsidRPr="008418C4">
              <w:rPr>
                <w:rFonts w:ascii="Montserrat Light" w:hAnsi="Montserrat Light"/>
                <w:color w:val="000000"/>
                <w:sz w:val="22"/>
                <w:szCs w:val="22"/>
                <w:lang w:eastAsia="ro-RO"/>
              </w:rPr>
              <w:t xml:space="preserve"> </w:t>
            </w:r>
            <w:proofErr w:type="spellStart"/>
            <w:r w:rsidRPr="008418C4">
              <w:rPr>
                <w:rFonts w:ascii="Montserrat Light" w:hAnsi="Montserrat Light"/>
                <w:color w:val="000000"/>
                <w:sz w:val="22"/>
                <w:szCs w:val="22"/>
                <w:lang w:eastAsia="ro-RO"/>
              </w:rPr>
              <w:t>Prefectului</w:t>
            </w:r>
            <w:proofErr w:type="spellEnd"/>
            <w:r w:rsidRPr="008418C4">
              <w:rPr>
                <w:rFonts w:ascii="Montserrat Light" w:hAnsi="Montserrat Light"/>
                <w:color w:val="000000"/>
                <w:sz w:val="22"/>
                <w:szCs w:val="22"/>
                <w:lang w:eastAsia="ro-RO"/>
              </w:rPr>
              <w:t xml:space="preserve"> </w:t>
            </w:r>
            <w:proofErr w:type="spellStart"/>
            <w:r w:rsidRPr="008418C4">
              <w:rPr>
                <w:rFonts w:ascii="Montserrat Light" w:hAnsi="Montserrat Light"/>
                <w:color w:val="000000"/>
                <w:sz w:val="22"/>
                <w:szCs w:val="22"/>
                <w:lang w:eastAsia="ro-RO"/>
              </w:rPr>
              <w:t>Județului</w:t>
            </w:r>
            <w:proofErr w:type="spellEnd"/>
            <w:r w:rsidRPr="008418C4">
              <w:rPr>
                <w:rFonts w:ascii="Montserrat Light" w:hAnsi="Montserrat Light"/>
                <w:color w:val="000000"/>
                <w:sz w:val="22"/>
                <w:szCs w:val="22"/>
                <w:lang w:eastAsia="ro-RO"/>
              </w:rPr>
              <w:t xml:space="preserve"> Cluj nr. 3305/IV/I din 26.03.2024 </w:t>
            </w:r>
            <w:proofErr w:type="spellStart"/>
            <w:r w:rsidRPr="008418C4">
              <w:rPr>
                <w:rFonts w:ascii="Montserrat Light" w:hAnsi="Montserrat Light"/>
                <w:color w:val="000000"/>
                <w:sz w:val="22"/>
                <w:szCs w:val="22"/>
                <w:lang w:eastAsia="ro-RO"/>
              </w:rPr>
              <w:t>înregistrată</w:t>
            </w:r>
            <w:proofErr w:type="spellEnd"/>
            <w:r w:rsidRPr="008418C4">
              <w:rPr>
                <w:rFonts w:ascii="Montserrat Light" w:hAnsi="Montserrat Light"/>
                <w:color w:val="000000"/>
                <w:sz w:val="22"/>
                <w:szCs w:val="22"/>
                <w:lang w:eastAsia="ro-RO"/>
              </w:rPr>
              <w:t xml:space="preserve"> la Consiliul </w:t>
            </w:r>
            <w:proofErr w:type="spellStart"/>
            <w:r w:rsidRPr="008418C4">
              <w:rPr>
                <w:rFonts w:ascii="Montserrat Light" w:hAnsi="Montserrat Light"/>
                <w:color w:val="000000"/>
                <w:sz w:val="22"/>
                <w:szCs w:val="22"/>
                <w:lang w:eastAsia="ro-RO"/>
              </w:rPr>
              <w:t>Județean</w:t>
            </w:r>
            <w:proofErr w:type="spellEnd"/>
            <w:r w:rsidRPr="008418C4">
              <w:rPr>
                <w:rFonts w:ascii="Montserrat Light" w:hAnsi="Montserrat Light"/>
                <w:color w:val="000000"/>
                <w:sz w:val="22"/>
                <w:szCs w:val="22"/>
                <w:lang w:eastAsia="ro-RO"/>
              </w:rPr>
              <w:t xml:space="preserve"> Cluj cu </w:t>
            </w:r>
            <w:proofErr w:type="spellStart"/>
            <w:r w:rsidRPr="008418C4">
              <w:rPr>
                <w:rFonts w:ascii="Montserrat Light" w:hAnsi="Montserrat Light"/>
                <w:color w:val="000000"/>
                <w:sz w:val="22"/>
                <w:szCs w:val="22"/>
                <w:lang w:eastAsia="ro-RO"/>
              </w:rPr>
              <w:t>numărul</w:t>
            </w:r>
            <w:proofErr w:type="spellEnd"/>
            <w:r w:rsidRPr="008418C4">
              <w:rPr>
                <w:rFonts w:ascii="Montserrat Light" w:hAnsi="Montserrat Light"/>
                <w:color w:val="000000"/>
                <w:sz w:val="22"/>
                <w:szCs w:val="22"/>
                <w:lang w:eastAsia="ro-RO"/>
              </w:rPr>
              <w:t xml:space="preserve"> 15180 </w:t>
            </w:r>
            <w:proofErr w:type="spellStart"/>
            <w:r w:rsidRPr="008418C4">
              <w:rPr>
                <w:rFonts w:ascii="Montserrat Light" w:hAnsi="Montserrat Light"/>
                <w:color w:val="000000"/>
                <w:sz w:val="22"/>
                <w:szCs w:val="22"/>
                <w:lang w:eastAsia="ro-RO"/>
              </w:rPr>
              <w:t>în</w:t>
            </w:r>
            <w:proofErr w:type="spellEnd"/>
            <w:r w:rsidRPr="008418C4">
              <w:rPr>
                <w:rFonts w:ascii="Montserrat Light" w:hAnsi="Montserrat Light"/>
                <w:color w:val="000000"/>
                <w:sz w:val="22"/>
                <w:szCs w:val="22"/>
                <w:lang w:eastAsia="ro-RO"/>
              </w:rPr>
              <w:t xml:space="preserve"> data 09.04.2024</w:t>
            </w:r>
          </w:p>
        </w:tc>
      </w:tr>
      <w:bookmarkEnd w:id="0"/>
      <w:bookmarkEnd w:id="1"/>
    </w:tbl>
    <w:p w14:paraId="661AC297" w14:textId="77777777" w:rsidR="00297E52" w:rsidRPr="004C3BF8" w:rsidRDefault="00297E52" w:rsidP="006600BB">
      <w:pPr>
        <w:autoSpaceDE w:val="0"/>
        <w:autoSpaceDN w:val="0"/>
        <w:adjustRightInd w:val="0"/>
        <w:rPr>
          <w:rFonts w:ascii="Montserrat Light" w:hAnsi="Montserrat Light"/>
          <w:b/>
          <w:bCs/>
          <w:noProof/>
          <w:sz w:val="22"/>
          <w:szCs w:val="22"/>
          <w:highlight w:val="yellow"/>
          <w:lang w:val="ro-RO"/>
        </w:rPr>
      </w:pPr>
    </w:p>
    <w:p w14:paraId="2BA8081A" w14:textId="77777777" w:rsidR="00297E52" w:rsidRPr="00B33B63" w:rsidRDefault="00297E52" w:rsidP="00297E52">
      <w:pPr>
        <w:autoSpaceDE w:val="0"/>
        <w:autoSpaceDN w:val="0"/>
        <w:adjustRightInd w:val="0"/>
        <w:jc w:val="center"/>
        <w:rPr>
          <w:rFonts w:ascii="Montserrat Light" w:hAnsi="Montserrat Light"/>
          <w:b/>
          <w:bCs/>
          <w:noProof/>
          <w:sz w:val="22"/>
          <w:szCs w:val="22"/>
          <w:lang w:val="ro-RO"/>
        </w:rPr>
      </w:pPr>
      <w:r w:rsidRPr="00B33B63">
        <w:rPr>
          <w:rFonts w:ascii="Montserrat Light" w:hAnsi="Montserrat Light"/>
          <w:b/>
          <w:bCs/>
          <w:noProof/>
          <w:sz w:val="22"/>
          <w:szCs w:val="22"/>
          <w:lang w:val="ro-RO"/>
        </w:rPr>
        <w:t>INIȚIATOR,</w:t>
      </w:r>
    </w:p>
    <w:p w14:paraId="684BA0D7" w14:textId="77777777" w:rsidR="00297E52" w:rsidRPr="00B33B63" w:rsidRDefault="00297E52" w:rsidP="00297E52">
      <w:pPr>
        <w:autoSpaceDE w:val="0"/>
        <w:autoSpaceDN w:val="0"/>
        <w:adjustRightInd w:val="0"/>
        <w:jc w:val="center"/>
        <w:rPr>
          <w:rFonts w:ascii="Montserrat Light" w:hAnsi="Montserrat Light"/>
          <w:b/>
          <w:bCs/>
          <w:noProof/>
          <w:color w:val="00B050"/>
          <w:sz w:val="22"/>
          <w:szCs w:val="22"/>
          <w:lang w:val="ro-RO"/>
        </w:rPr>
      </w:pPr>
      <w:r w:rsidRPr="00B33B63">
        <w:rPr>
          <w:rFonts w:ascii="Montserrat Light" w:hAnsi="Montserrat Light"/>
          <w:b/>
          <w:bCs/>
          <w:noProof/>
          <w:sz w:val="22"/>
          <w:szCs w:val="22"/>
          <w:lang w:val="ro-RO"/>
        </w:rPr>
        <w:t xml:space="preserve">PREȘEDINTE </w:t>
      </w:r>
    </w:p>
    <w:p w14:paraId="03F45976" w14:textId="09E8C5AE" w:rsidR="00D342C5" w:rsidRPr="00DA4826" w:rsidRDefault="00297E52" w:rsidP="00DA4826">
      <w:pPr>
        <w:autoSpaceDE w:val="0"/>
        <w:autoSpaceDN w:val="0"/>
        <w:adjustRightInd w:val="0"/>
        <w:jc w:val="center"/>
        <w:rPr>
          <w:rFonts w:ascii="Montserrat Light" w:hAnsi="Montserrat Light"/>
          <w:b/>
          <w:bCs/>
          <w:noProof/>
          <w:sz w:val="22"/>
          <w:szCs w:val="22"/>
          <w:lang w:val="ro-RO"/>
        </w:rPr>
      </w:pPr>
      <w:r w:rsidRPr="00B33B63">
        <w:rPr>
          <w:rFonts w:ascii="Montserrat Light" w:hAnsi="Montserrat Light"/>
          <w:b/>
          <w:bCs/>
          <w:noProof/>
          <w:sz w:val="22"/>
          <w:szCs w:val="22"/>
          <w:lang w:val="ro-RO"/>
        </w:rPr>
        <w:t>ALIN TIȘE</w:t>
      </w:r>
    </w:p>
    <w:p w14:paraId="18D63965" w14:textId="77777777" w:rsidR="000A1C57" w:rsidRDefault="000A1C57" w:rsidP="00297E52">
      <w:pPr>
        <w:rPr>
          <w:rFonts w:ascii="Montserrat Light" w:hAnsi="Montserrat Light"/>
          <w:noProof/>
          <w:sz w:val="22"/>
          <w:szCs w:val="22"/>
          <w:highlight w:val="yellow"/>
          <w:lang w:val="ro-RO"/>
        </w:rPr>
      </w:pPr>
    </w:p>
    <w:p w14:paraId="66657324" w14:textId="77777777" w:rsidR="008328C0" w:rsidRDefault="008328C0" w:rsidP="00297E52">
      <w:pPr>
        <w:rPr>
          <w:rFonts w:ascii="Montserrat Light" w:hAnsi="Montserrat Light"/>
          <w:noProof/>
          <w:sz w:val="22"/>
          <w:szCs w:val="22"/>
          <w:highlight w:val="yellow"/>
          <w:lang w:val="ro-RO"/>
        </w:rPr>
      </w:pPr>
    </w:p>
    <w:p w14:paraId="41CBD4ED" w14:textId="77777777" w:rsidR="008328C0" w:rsidRDefault="008328C0" w:rsidP="00297E52">
      <w:pPr>
        <w:rPr>
          <w:rFonts w:ascii="Montserrat Light" w:hAnsi="Montserrat Light"/>
          <w:noProof/>
          <w:sz w:val="22"/>
          <w:szCs w:val="22"/>
          <w:highlight w:val="yellow"/>
          <w:lang w:val="ro-RO"/>
        </w:rPr>
      </w:pPr>
    </w:p>
    <w:p w14:paraId="7B06DB61" w14:textId="77777777" w:rsidR="008328C0" w:rsidRDefault="008328C0" w:rsidP="00297E52">
      <w:pPr>
        <w:rPr>
          <w:rFonts w:ascii="Montserrat Light" w:hAnsi="Montserrat Light"/>
          <w:noProof/>
          <w:sz w:val="22"/>
          <w:szCs w:val="22"/>
          <w:highlight w:val="yellow"/>
          <w:lang w:val="ro-RO"/>
        </w:rPr>
      </w:pPr>
    </w:p>
    <w:p w14:paraId="192C05DD" w14:textId="77777777" w:rsidR="008328C0" w:rsidRDefault="008328C0" w:rsidP="00297E52">
      <w:pPr>
        <w:rPr>
          <w:rFonts w:ascii="Montserrat Light" w:hAnsi="Montserrat Light"/>
          <w:noProof/>
          <w:sz w:val="22"/>
          <w:szCs w:val="22"/>
          <w:highlight w:val="yellow"/>
          <w:lang w:val="ro-RO"/>
        </w:rPr>
      </w:pPr>
    </w:p>
    <w:p w14:paraId="494EDF65" w14:textId="77777777" w:rsidR="008328C0" w:rsidRDefault="008328C0" w:rsidP="00297E52">
      <w:pPr>
        <w:rPr>
          <w:rFonts w:ascii="Montserrat Light" w:hAnsi="Montserrat Light"/>
          <w:noProof/>
          <w:sz w:val="22"/>
          <w:szCs w:val="22"/>
          <w:highlight w:val="yellow"/>
          <w:lang w:val="ro-RO"/>
        </w:rPr>
      </w:pPr>
    </w:p>
    <w:p w14:paraId="472CAB9A" w14:textId="77777777" w:rsidR="008328C0" w:rsidRDefault="008328C0" w:rsidP="00297E52">
      <w:pPr>
        <w:rPr>
          <w:rFonts w:ascii="Montserrat Light" w:hAnsi="Montserrat Light"/>
          <w:noProof/>
          <w:sz w:val="22"/>
          <w:szCs w:val="22"/>
          <w:highlight w:val="yellow"/>
          <w:lang w:val="ro-RO"/>
        </w:rPr>
      </w:pPr>
    </w:p>
    <w:p w14:paraId="3F60B98D" w14:textId="77777777" w:rsidR="008328C0" w:rsidRDefault="008328C0" w:rsidP="00297E52">
      <w:pPr>
        <w:rPr>
          <w:rFonts w:ascii="Montserrat Light" w:hAnsi="Montserrat Light"/>
          <w:noProof/>
          <w:sz w:val="22"/>
          <w:szCs w:val="22"/>
          <w:highlight w:val="yellow"/>
          <w:lang w:val="ro-RO"/>
        </w:rPr>
      </w:pPr>
    </w:p>
    <w:p w14:paraId="34B3E189" w14:textId="77777777" w:rsidR="008328C0" w:rsidRDefault="008328C0" w:rsidP="00297E52">
      <w:pPr>
        <w:rPr>
          <w:rFonts w:ascii="Montserrat Light" w:hAnsi="Montserrat Light"/>
          <w:noProof/>
          <w:sz w:val="22"/>
          <w:szCs w:val="22"/>
          <w:highlight w:val="yellow"/>
          <w:lang w:val="ro-RO"/>
        </w:rPr>
      </w:pPr>
    </w:p>
    <w:p w14:paraId="7848153D" w14:textId="77777777" w:rsidR="008328C0" w:rsidRDefault="008328C0" w:rsidP="00297E52">
      <w:pPr>
        <w:rPr>
          <w:rFonts w:ascii="Montserrat Light" w:hAnsi="Montserrat Light"/>
          <w:noProof/>
          <w:sz w:val="22"/>
          <w:szCs w:val="22"/>
          <w:highlight w:val="yellow"/>
          <w:lang w:val="ro-RO"/>
        </w:rPr>
      </w:pPr>
    </w:p>
    <w:p w14:paraId="0B38F955" w14:textId="77777777" w:rsidR="008328C0" w:rsidRDefault="008328C0" w:rsidP="00297E52">
      <w:pPr>
        <w:rPr>
          <w:rFonts w:ascii="Montserrat Light" w:hAnsi="Montserrat Light"/>
          <w:noProof/>
          <w:sz w:val="22"/>
          <w:szCs w:val="22"/>
          <w:highlight w:val="yellow"/>
          <w:lang w:val="ro-RO"/>
        </w:rPr>
      </w:pPr>
    </w:p>
    <w:p w14:paraId="62D039DA" w14:textId="77777777" w:rsidR="008328C0" w:rsidRDefault="008328C0" w:rsidP="00297E52">
      <w:pPr>
        <w:rPr>
          <w:rFonts w:ascii="Montserrat Light" w:hAnsi="Montserrat Light"/>
          <w:noProof/>
          <w:sz w:val="22"/>
          <w:szCs w:val="22"/>
          <w:highlight w:val="yellow"/>
          <w:lang w:val="ro-RO"/>
        </w:rPr>
      </w:pPr>
    </w:p>
    <w:p w14:paraId="16B16156" w14:textId="77777777" w:rsidR="008328C0" w:rsidRDefault="008328C0" w:rsidP="00297E52">
      <w:pPr>
        <w:rPr>
          <w:rFonts w:ascii="Montserrat Light" w:hAnsi="Montserrat Light"/>
          <w:noProof/>
          <w:sz w:val="22"/>
          <w:szCs w:val="22"/>
          <w:highlight w:val="yellow"/>
          <w:lang w:val="ro-RO"/>
        </w:rPr>
      </w:pPr>
    </w:p>
    <w:p w14:paraId="63975727" w14:textId="77777777" w:rsidR="008328C0" w:rsidRDefault="008328C0" w:rsidP="00297E52">
      <w:pPr>
        <w:rPr>
          <w:rFonts w:ascii="Montserrat Light" w:hAnsi="Montserrat Light"/>
          <w:noProof/>
          <w:sz w:val="22"/>
          <w:szCs w:val="22"/>
          <w:highlight w:val="yellow"/>
          <w:lang w:val="ro-RO"/>
        </w:rPr>
      </w:pPr>
    </w:p>
    <w:p w14:paraId="1117EBF3" w14:textId="77777777" w:rsidR="008328C0" w:rsidRDefault="008328C0" w:rsidP="00297E52">
      <w:pPr>
        <w:rPr>
          <w:rFonts w:ascii="Montserrat Light" w:hAnsi="Montserrat Light"/>
          <w:noProof/>
          <w:sz w:val="22"/>
          <w:szCs w:val="22"/>
          <w:highlight w:val="yellow"/>
          <w:lang w:val="ro-RO"/>
        </w:rPr>
      </w:pPr>
    </w:p>
    <w:p w14:paraId="2EFA90C5" w14:textId="77777777" w:rsidR="008328C0" w:rsidRDefault="008328C0" w:rsidP="00297E52">
      <w:pPr>
        <w:rPr>
          <w:rFonts w:ascii="Montserrat Light" w:hAnsi="Montserrat Light"/>
          <w:noProof/>
          <w:sz w:val="22"/>
          <w:szCs w:val="22"/>
          <w:highlight w:val="yellow"/>
          <w:lang w:val="ro-RO"/>
        </w:rPr>
      </w:pPr>
    </w:p>
    <w:p w14:paraId="116F886C" w14:textId="77777777" w:rsidR="008328C0" w:rsidRDefault="008328C0" w:rsidP="00297E52">
      <w:pPr>
        <w:rPr>
          <w:rFonts w:ascii="Montserrat Light" w:hAnsi="Montserrat Light"/>
          <w:noProof/>
          <w:sz w:val="22"/>
          <w:szCs w:val="22"/>
          <w:highlight w:val="yellow"/>
          <w:lang w:val="ro-RO"/>
        </w:rPr>
      </w:pPr>
    </w:p>
    <w:p w14:paraId="419012BC" w14:textId="77777777" w:rsidR="008328C0" w:rsidRDefault="008328C0" w:rsidP="00297E52">
      <w:pPr>
        <w:rPr>
          <w:rFonts w:ascii="Montserrat Light" w:hAnsi="Montserrat Light"/>
          <w:noProof/>
          <w:sz w:val="22"/>
          <w:szCs w:val="22"/>
          <w:highlight w:val="yellow"/>
          <w:lang w:val="ro-RO"/>
        </w:rPr>
      </w:pPr>
    </w:p>
    <w:p w14:paraId="52AA7E64" w14:textId="77777777" w:rsidR="008328C0" w:rsidRDefault="008328C0" w:rsidP="00297E52">
      <w:pPr>
        <w:rPr>
          <w:rFonts w:ascii="Montserrat Light" w:hAnsi="Montserrat Light"/>
          <w:noProof/>
          <w:sz w:val="22"/>
          <w:szCs w:val="22"/>
          <w:highlight w:val="yellow"/>
          <w:lang w:val="ro-RO"/>
        </w:rPr>
      </w:pPr>
    </w:p>
    <w:p w14:paraId="5E52B53E" w14:textId="77777777" w:rsidR="008328C0" w:rsidRDefault="008328C0" w:rsidP="00297E52">
      <w:pPr>
        <w:rPr>
          <w:rFonts w:ascii="Montserrat Light" w:hAnsi="Montserrat Light"/>
          <w:noProof/>
          <w:sz w:val="22"/>
          <w:szCs w:val="22"/>
          <w:highlight w:val="yellow"/>
          <w:lang w:val="ro-RO"/>
        </w:rPr>
      </w:pPr>
    </w:p>
    <w:p w14:paraId="64A7771C" w14:textId="77777777" w:rsidR="008328C0" w:rsidRDefault="008328C0" w:rsidP="00297E52">
      <w:pPr>
        <w:rPr>
          <w:rFonts w:ascii="Montserrat Light" w:hAnsi="Montserrat Light"/>
          <w:noProof/>
          <w:sz w:val="22"/>
          <w:szCs w:val="22"/>
          <w:highlight w:val="yellow"/>
          <w:lang w:val="ro-RO"/>
        </w:rPr>
      </w:pPr>
    </w:p>
    <w:p w14:paraId="7049171D" w14:textId="77777777" w:rsidR="008328C0" w:rsidRDefault="008328C0" w:rsidP="00297E52">
      <w:pPr>
        <w:rPr>
          <w:rFonts w:ascii="Montserrat Light" w:hAnsi="Montserrat Light"/>
          <w:noProof/>
          <w:sz w:val="22"/>
          <w:szCs w:val="22"/>
          <w:highlight w:val="yellow"/>
          <w:lang w:val="ro-RO"/>
        </w:rPr>
      </w:pPr>
    </w:p>
    <w:p w14:paraId="4B882F8C" w14:textId="77777777" w:rsidR="008328C0" w:rsidRDefault="008328C0" w:rsidP="00297E52">
      <w:pPr>
        <w:rPr>
          <w:rFonts w:ascii="Montserrat Light" w:hAnsi="Montserrat Light"/>
          <w:noProof/>
          <w:sz w:val="22"/>
          <w:szCs w:val="22"/>
          <w:highlight w:val="yellow"/>
          <w:lang w:val="ro-RO"/>
        </w:rPr>
      </w:pPr>
    </w:p>
    <w:p w14:paraId="6347C9B1" w14:textId="77777777" w:rsidR="008328C0" w:rsidRDefault="008328C0" w:rsidP="00297E52">
      <w:pPr>
        <w:rPr>
          <w:rFonts w:ascii="Montserrat Light" w:hAnsi="Montserrat Light"/>
          <w:noProof/>
          <w:sz w:val="22"/>
          <w:szCs w:val="22"/>
          <w:highlight w:val="yellow"/>
          <w:lang w:val="ro-RO"/>
        </w:rPr>
      </w:pPr>
    </w:p>
    <w:p w14:paraId="3DB7A157" w14:textId="77777777" w:rsidR="008328C0" w:rsidRDefault="008328C0" w:rsidP="00297E52">
      <w:pPr>
        <w:rPr>
          <w:rFonts w:ascii="Montserrat Light" w:hAnsi="Montserrat Light"/>
          <w:noProof/>
          <w:sz w:val="22"/>
          <w:szCs w:val="22"/>
          <w:highlight w:val="yellow"/>
          <w:lang w:val="ro-RO"/>
        </w:rPr>
      </w:pPr>
    </w:p>
    <w:p w14:paraId="451C23B7" w14:textId="77777777" w:rsidR="000A1C57" w:rsidRPr="004C3BF8" w:rsidRDefault="000A1C57" w:rsidP="00297E52">
      <w:pPr>
        <w:rPr>
          <w:rFonts w:ascii="Montserrat Light" w:hAnsi="Montserrat Light"/>
          <w:noProof/>
          <w:sz w:val="22"/>
          <w:szCs w:val="22"/>
          <w:highlight w:val="yellow"/>
          <w:lang w:val="ro-RO"/>
        </w:rPr>
      </w:pPr>
    </w:p>
    <w:p w14:paraId="1282840B" w14:textId="34C091A6" w:rsidR="005109FA" w:rsidRPr="00960122" w:rsidRDefault="005109FA" w:rsidP="00960122">
      <w:pPr>
        <w:autoSpaceDE w:val="0"/>
        <w:autoSpaceDN w:val="0"/>
        <w:adjustRightInd w:val="0"/>
        <w:jc w:val="center"/>
        <w:rPr>
          <w:rFonts w:ascii="Montserrat Light" w:hAnsi="Montserrat Light"/>
          <w:b/>
          <w:bCs/>
          <w:sz w:val="22"/>
          <w:szCs w:val="22"/>
          <w:lang w:val="ro-RO" w:eastAsia="ro-RO"/>
        </w:rPr>
      </w:pPr>
      <w:bookmarkStart w:id="10" w:name="_Hlk21680142"/>
      <w:r w:rsidRPr="00960122">
        <w:rPr>
          <w:rFonts w:ascii="Montserrat Light" w:hAnsi="Montserrat Light"/>
          <w:b/>
          <w:bCs/>
          <w:sz w:val="22"/>
          <w:szCs w:val="22"/>
          <w:lang w:val="ro-RO" w:eastAsia="ro-RO"/>
        </w:rPr>
        <w:t>P</w:t>
      </w:r>
      <w:r w:rsidR="005C0CE8" w:rsidRPr="00960122">
        <w:rPr>
          <w:rFonts w:ascii="Montserrat Light" w:hAnsi="Montserrat Light"/>
          <w:b/>
          <w:bCs/>
          <w:sz w:val="22"/>
          <w:szCs w:val="22"/>
          <w:lang w:val="ro-RO" w:eastAsia="ro-RO"/>
        </w:rPr>
        <w:t xml:space="preserve"> </w:t>
      </w:r>
      <w:r w:rsidRPr="00960122">
        <w:rPr>
          <w:rFonts w:ascii="Montserrat Light" w:hAnsi="Montserrat Light"/>
          <w:b/>
          <w:bCs/>
          <w:sz w:val="22"/>
          <w:szCs w:val="22"/>
          <w:lang w:val="ro-RO" w:eastAsia="ro-RO"/>
        </w:rPr>
        <w:t>R</w:t>
      </w:r>
      <w:r w:rsidR="005C0CE8" w:rsidRPr="00960122">
        <w:rPr>
          <w:rFonts w:ascii="Montserrat Light" w:hAnsi="Montserrat Light"/>
          <w:b/>
          <w:bCs/>
          <w:sz w:val="22"/>
          <w:szCs w:val="22"/>
          <w:lang w:val="ro-RO" w:eastAsia="ro-RO"/>
        </w:rPr>
        <w:t xml:space="preserve"> </w:t>
      </w:r>
      <w:r w:rsidRPr="00960122">
        <w:rPr>
          <w:rFonts w:ascii="Montserrat Light" w:hAnsi="Montserrat Light"/>
          <w:b/>
          <w:bCs/>
          <w:sz w:val="22"/>
          <w:szCs w:val="22"/>
          <w:lang w:val="ro-RO" w:eastAsia="ro-RO"/>
        </w:rPr>
        <w:t>O</w:t>
      </w:r>
      <w:r w:rsidR="005C0CE8" w:rsidRPr="00960122">
        <w:rPr>
          <w:rFonts w:ascii="Montserrat Light" w:hAnsi="Montserrat Light"/>
          <w:b/>
          <w:bCs/>
          <w:sz w:val="22"/>
          <w:szCs w:val="22"/>
          <w:lang w:val="ro-RO" w:eastAsia="ro-RO"/>
        </w:rPr>
        <w:t xml:space="preserve"> </w:t>
      </w:r>
      <w:r w:rsidRPr="00960122">
        <w:rPr>
          <w:rFonts w:ascii="Montserrat Light" w:hAnsi="Montserrat Light"/>
          <w:b/>
          <w:bCs/>
          <w:sz w:val="22"/>
          <w:szCs w:val="22"/>
          <w:lang w:val="ro-RO" w:eastAsia="ro-RO"/>
        </w:rPr>
        <w:t>I</w:t>
      </w:r>
      <w:r w:rsidR="005C0CE8" w:rsidRPr="00960122">
        <w:rPr>
          <w:rFonts w:ascii="Montserrat Light" w:hAnsi="Montserrat Light"/>
          <w:b/>
          <w:bCs/>
          <w:sz w:val="22"/>
          <w:szCs w:val="22"/>
          <w:lang w:val="ro-RO" w:eastAsia="ro-RO"/>
        </w:rPr>
        <w:t xml:space="preserve"> </w:t>
      </w:r>
      <w:r w:rsidRPr="00960122">
        <w:rPr>
          <w:rFonts w:ascii="Montserrat Light" w:hAnsi="Montserrat Light"/>
          <w:b/>
          <w:bCs/>
          <w:sz w:val="22"/>
          <w:szCs w:val="22"/>
          <w:lang w:val="ro-RO" w:eastAsia="ro-RO"/>
        </w:rPr>
        <w:t>E</w:t>
      </w:r>
      <w:r w:rsidR="005C0CE8" w:rsidRPr="00960122">
        <w:rPr>
          <w:rFonts w:ascii="Montserrat Light" w:hAnsi="Montserrat Light"/>
          <w:b/>
          <w:bCs/>
          <w:sz w:val="22"/>
          <w:szCs w:val="22"/>
          <w:lang w:val="ro-RO" w:eastAsia="ro-RO"/>
        </w:rPr>
        <w:t xml:space="preserve"> </w:t>
      </w:r>
      <w:r w:rsidRPr="00960122">
        <w:rPr>
          <w:rFonts w:ascii="Montserrat Light" w:hAnsi="Montserrat Light"/>
          <w:b/>
          <w:bCs/>
          <w:sz w:val="22"/>
          <w:szCs w:val="22"/>
          <w:lang w:val="ro-RO" w:eastAsia="ro-RO"/>
        </w:rPr>
        <w:t>C</w:t>
      </w:r>
      <w:r w:rsidR="005C0CE8" w:rsidRPr="00960122">
        <w:rPr>
          <w:rFonts w:ascii="Montserrat Light" w:hAnsi="Montserrat Light"/>
          <w:b/>
          <w:bCs/>
          <w:sz w:val="22"/>
          <w:szCs w:val="22"/>
          <w:lang w:val="ro-RO" w:eastAsia="ro-RO"/>
        </w:rPr>
        <w:t xml:space="preserve"> </w:t>
      </w:r>
      <w:r w:rsidRPr="00960122">
        <w:rPr>
          <w:rFonts w:ascii="Montserrat Light" w:hAnsi="Montserrat Light"/>
          <w:b/>
          <w:bCs/>
          <w:sz w:val="22"/>
          <w:szCs w:val="22"/>
          <w:lang w:val="ro-RO" w:eastAsia="ro-RO"/>
        </w:rPr>
        <w:t>T  DE  H O T Ă R Â R E</w:t>
      </w:r>
    </w:p>
    <w:p w14:paraId="503CC747" w14:textId="146F8140" w:rsidR="000C3999" w:rsidRPr="00960122" w:rsidRDefault="00960122" w:rsidP="00960122">
      <w:pPr>
        <w:pStyle w:val="Corptext2"/>
        <w:spacing w:after="0" w:line="240" w:lineRule="auto"/>
        <w:ind w:right="96"/>
        <w:jc w:val="center"/>
        <w:rPr>
          <w:rFonts w:ascii="Montserrat Light" w:hAnsi="Montserrat Light"/>
          <w:b/>
          <w:bCs/>
          <w:noProof/>
          <w:sz w:val="22"/>
          <w:szCs w:val="22"/>
          <w:lang w:val="ro-RO" w:eastAsia="ro-RO"/>
        </w:rPr>
      </w:pPr>
      <w:bookmarkStart w:id="11" w:name="_Hlk152831701"/>
      <w:bookmarkEnd w:id="10"/>
      <w:r w:rsidRPr="00960122">
        <w:rPr>
          <w:rFonts w:ascii="Montserrat Light" w:hAnsi="Montserrat Light"/>
          <w:b/>
          <w:bCs/>
          <w:noProof/>
          <w:sz w:val="22"/>
          <w:szCs w:val="22"/>
          <w:lang w:val="ro-RO" w:eastAsia="ro-RO"/>
        </w:rPr>
        <w:t xml:space="preserve">privind aprobarea Organigramei, a Statului de funcţii și a Regulamentului de organizare și funcționare </w:t>
      </w:r>
      <w:bookmarkStart w:id="12" w:name="_Hlk152831783"/>
      <w:r w:rsidRPr="00960122">
        <w:rPr>
          <w:rFonts w:ascii="Montserrat Light" w:hAnsi="Montserrat Light"/>
          <w:b/>
          <w:bCs/>
          <w:noProof/>
          <w:sz w:val="22"/>
          <w:szCs w:val="22"/>
          <w:lang w:val="ro-RO" w:eastAsia="ro-RO"/>
        </w:rPr>
        <w:t xml:space="preserve">pentru </w:t>
      </w:r>
      <w:bookmarkStart w:id="13" w:name="_Hlk152831848"/>
      <w:r w:rsidRPr="00960122">
        <w:rPr>
          <w:rFonts w:ascii="Montserrat Light" w:hAnsi="Montserrat Light"/>
          <w:b/>
          <w:bCs/>
          <w:noProof/>
          <w:sz w:val="22"/>
          <w:szCs w:val="22"/>
          <w:lang w:val="ro-RO" w:eastAsia="ro-RO"/>
        </w:rPr>
        <w:t xml:space="preserve">Școala Populară de Arte </w:t>
      </w:r>
      <w:r w:rsidR="00461A03">
        <w:rPr>
          <w:rFonts w:ascii="Montserrat Light" w:hAnsi="Montserrat Light"/>
          <w:b/>
          <w:bCs/>
          <w:noProof/>
          <w:sz w:val="22"/>
          <w:szCs w:val="22"/>
          <w:lang w:val="ro-RO" w:eastAsia="ro-RO"/>
        </w:rPr>
        <w:t>”</w:t>
      </w:r>
      <w:r w:rsidRPr="00960122">
        <w:rPr>
          <w:rFonts w:ascii="Montserrat Light" w:hAnsi="Montserrat Light"/>
          <w:b/>
          <w:bCs/>
          <w:noProof/>
          <w:sz w:val="22"/>
          <w:szCs w:val="22"/>
          <w:lang w:val="ro-RO" w:eastAsia="ro-RO"/>
        </w:rPr>
        <w:t>Tudor Jarda</w:t>
      </w:r>
      <w:r w:rsidR="00461A03">
        <w:rPr>
          <w:rFonts w:ascii="Montserrat Light" w:hAnsi="Montserrat Light"/>
          <w:b/>
          <w:bCs/>
          <w:noProof/>
          <w:sz w:val="22"/>
          <w:szCs w:val="22"/>
          <w:lang w:val="ro-RO" w:eastAsia="ro-RO"/>
        </w:rPr>
        <w:t>”</w:t>
      </w:r>
      <w:r w:rsidRPr="00960122">
        <w:rPr>
          <w:rFonts w:ascii="Montserrat Light" w:hAnsi="Montserrat Light"/>
          <w:b/>
          <w:bCs/>
          <w:noProof/>
          <w:sz w:val="22"/>
          <w:szCs w:val="22"/>
          <w:lang w:val="ro-RO" w:eastAsia="ro-RO"/>
        </w:rPr>
        <w:t xml:space="preserve"> Cluj-Napoca</w:t>
      </w:r>
      <w:bookmarkEnd w:id="12"/>
      <w:bookmarkEnd w:id="13"/>
    </w:p>
    <w:bookmarkEnd w:id="11"/>
    <w:p w14:paraId="4A2BDA80" w14:textId="77777777" w:rsidR="000C3999" w:rsidRPr="004C3BF8" w:rsidRDefault="000C3999" w:rsidP="000C3999">
      <w:pPr>
        <w:pStyle w:val="Corptext2"/>
        <w:spacing w:after="0" w:line="240" w:lineRule="auto"/>
        <w:ind w:right="96"/>
        <w:jc w:val="center"/>
        <w:rPr>
          <w:rFonts w:ascii="Montserrat Light" w:hAnsi="Montserrat Light"/>
          <w:b/>
          <w:sz w:val="22"/>
          <w:szCs w:val="22"/>
          <w:highlight w:val="yellow"/>
          <w:lang w:val="ro-RO"/>
        </w:rPr>
      </w:pPr>
    </w:p>
    <w:p w14:paraId="0FD711A3" w14:textId="4A0845FA" w:rsidR="005109FA" w:rsidRPr="00960122" w:rsidRDefault="005109FA" w:rsidP="000B4E45">
      <w:pPr>
        <w:autoSpaceDE w:val="0"/>
        <w:autoSpaceDN w:val="0"/>
        <w:adjustRightInd w:val="0"/>
        <w:rPr>
          <w:rFonts w:ascii="Montserrat Light" w:hAnsi="Montserrat Light"/>
          <w:noProof/>
          <w:sz w:val="22"/>
          <w:szCs w:val="22"/>
          <w:lang w:val="ro-RO" w:eastAsia="ro-RO"/>
        </w:rPr>
      </w:pPr>
      <w:r w:rsidRPr="00960122">
        <w:rPr>
          <w:rFonts w:ascii="Montserrat Light" w:hAnsi="Montserrat Light"/>
          <w:noProof/>
          <w:sz w:val="22"/>
          <w:szCs w:val="22"/>
          <w:lang w:val="ro-RO" w:eastAsia="ro-RO"/>
        </w:rPr>
        <w:t>Consiliul Judeţean Cluj, întrunit în şedinţă ordinară;</w:t>
      </w:r>
    </w:p>
    <w:p w14:paraId="5CABC2AE" w14:textId="01EA28BA" w:rsidR="006B4D60" w:rsidRDefault="006B4D60" w:rsidP="000B4E45">
      <w:pPr>
        <w:adjustRightInd w:val="0"/>
        <w:jc w:val="both"/>
        <w:rPr>
          <w:rFonts w:ascii="Montserrat Light" w:hAnsi="Montserrat Light"/>
          <w:sz w:val="22"/>
          <w:szCs w:val="22"/>
        </w:rPr>
      </w:pPr>
      <w:proofErr w:type="spellStart"/>
      <w:r w:rsidRPr="00960122">
        <w:rPr>
          <w:rFonts w:ascii="Montserrat Light" w:hAnsi="Montserrat Light"/>
          <w:sz w:val="22"/>
          <w:szCs w:val="22"/>
        </w:rPr>
        <w:t>Având</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în</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vedere</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Proiectul</w:t>
      </w:r>
      <w:proofErr w:type="spellEnd"/>
      <w:r w:rsidRPr="00960122">
        <w:rPr>
          <w:rFonts w:ascii="Montserrat Light" w:hAnsi="Montserrat Light"/>
          <w:sz w:val="22"/>
          <w:szCs w:val="22"/>
        </w:rPr>
        <w:t xml:space="preserve"> de </w:t>
      </w:r>
      <w:proofErr w:type="spellStart"/>
      <w:r w:rsidRPr="00960122">
        <w:rPr>
          <w:rFonts w:ascii="Montserrat Light" w:hAnsi="Montserrat Light"/>
          <w:sz w:val="22"/>
          <w:szCs w:val="22"/>
        </w:rPr>
        <w:t>hotărâre</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înregistrat</w:t>
      </w:r>
      <w:proofErr w:type="spellEnd"/>
      <w:r w:rsidRPr="00960122">
        <w:rPr>
          <w:rFonts w:ascii="Montserrat Light" w:hAnsi="Montserrat Light"/>
          <w:sz w:val="22"/>
          <w:szCs w:val="22"/>
        </w:rPr>
        <w:t xml:space="preserve"> cu nr. </w:t>
      </w:r>
      <w:r w:rsidR="006D0152" w:rsidRPr="00960122">
        <w:rPr>
          <w:rFonts w:ascii="Montserrat Light" w:hAnsi="Montserrat Light"/>
          <w:sz w:val="22"/>
          <w:szCs w:val="22"/>
        </w:rPr>
        <w:t>…</w:t>
      </w:r>
      <w:r w:rsidRPr="00960122">
        <w:rPr>
          <w:rFonts w:ascii="Montserrat Light" w:hAnsi="Montserrat Light"/>
          <w:sz w:val="22"/>
          <w:szCs w:val="22"/>
        </w:rPr>
        <w:t xml:space="preserve"> din </w:t>
      </w:r>
      <w:r w:rsidR="006D0152" w:rsidRPr="00960122">
        <w:rPr>
          <w:rFonts w:ascii="Montserrat Light" w:hAnsi="Montserrat Light"/>
          <w:sz w:val="22"/>
          <w:szCs w:val="22"/>
        </w:rPr>
        <w:t>…</w:t>
      </w:r>
      <w:r w:rsidRPr="00960122">
        <w:rPr>
          <w:rFonts w:ascii="Montserrat Light" w:hAnsi="Montserrat Light"/>
          <w:sz w:val="22"/>
          <w:szCs w:val="22"/>
        </w:rPr>
        <w:t xml:space="preserve">... </w:t>
      </w:r>
      <w:r w:rsidR="00041F04" w:rsidRPr="00960122">
        <w:rPr>
          <w:rFonts w:ascii="Montserrat Light" w:hAnsi="Montserrat Light"/>
          <w:sz w:val="22"/>
          <w:szCs w:val="22"/>
          <w:lang w:val="ro-RO"/>
        </w:rPr>
        <w:t xml:space="preserve"> </w:t>
      </w:r>
      <w:r w:rsidR="00960122" w:rsidRPr="00960122">
        <w:rPr>
          <w:rFonts w:ascii="Montserrat Light" w:hAnsi="Montserrat Light"/>
          <w:sz w:val="22"/>
          <w:szCs w:val="22"/>
          <w:lang w:val="ro-RO"/>
        </w:rPr>
        <w:t xml:space="preserve">privind aprobarea Organigramei, a Statului de </w:t>
      </w:r>
      <w:proofErr w:type="spellStart"/>
      <w:r w:rsidR="00960122" w:rsidRPr="00960122">
        <w:rPr>
          <w:rFonts w:ascii="Montserrat Light" w:hAnsi="Montserrat Light"/>
          <w:sz w:val="22"/>
          <w:szCs w:val="22"/>
          <w:lang w:val="ro-RO"/>
        </w:rPr>
        <w:t>funcţii</w:t>
      </w:r>
      <w:proofErr w:type="spellEnd"/>
      <w:r w:rsidR="00960122" w:rsidRPr="00960122">
        <w:rPr>
          <w:rFonts w:ascii="Montserrat Light" w:hAnsi="Montserrat Light"/>
          <w:sz w:val="22"/>
          <w:szCs w:val="22"/>
          <w:lang w:val="ro-RO"/>
        </w:rPr>
        <w:t xml:space="preserve"> și a Regulamentului de organizare și funcționare pentru Școala Populară de Arte </w:t>
      </w:r>
      <w:r w:rsidR="00461A03">
        <w:rPr>
          <w:rFonts w:ascii="Montserrat Light" w:hAnsi="Montserrat Light"/>
          <w:sz w:val="22"/>
          <w:szCs w:val="22"/>
          <w:lang w:val="ro-RO"/>
        </w:rPr>
        <w:t>”</w:t>
      </w:r>
      <w:r w:rsidR="00960122" w:rsidRPr="00960122">
        <w:rPr>
          <w:rFonts w:ascii="Montserrat Light" w:hAnsi="Montserrat Light"/>
          <w:sz w:val="22"/>
          <w:szCs w:val="22"/>
          <w:lang w:val="ro-RO"/>
        </w:rPr>
        <w:t>Tudor Jarda</w:t>
      </w:r>
      <w:r w:rsidR="00461A03">
        <w:rPr>
          <w:rFonts w:ascii="Montserrat Light" w:hAnsi="Montserrat Light"/>
          <w:sz w:val="22"/>
          <w:szCs w:val="22"/>
          <w:lang w:val="ro-RO"/>
        </w:rPr>
        <w:t>”</w:t>
      </w:r>
      <w:r w:rsidR="00960122" w:rsidRPr="00960122">
        <w:rPr>
          <w:rFonts w:ascii="Montserrat Light" w:hAnsi="Montserrat Light"/>
          <w:sz w:val="22"/>
          <w:szCs w:val="22"/>
          <w:lang w:val="ro-RO"/>
        </w:rPr>
        <w:t xml:space="preserve"> Cluj-Napoca</w:t>
      </w:r>
      <w:r w:rsidR="00882CCE" w:rsidRPr="00960122">
        <w:rPr>
          <w:rFonts w:ascii="Montserrat Light" w:hAnsi="Montserrat Light"/>
          <w:sz w:val="22"/>
          <w:szCs w:val="22"/>
          <w:lang w:val="ro-RO"/>
        </w:rPr>
        <w:t xml:space="preserve">, </w:t>
      </w:r>
      <w:proofErr w:type="spellStart"/>
      <w:r w:rsidRPr="00960122">
        <w:rPr>
          <w:rFonts w:ascii="Montserrat Light" w:hAnsi="Montserrat Light"/>
          <w:bCs/>
          <w:sz w:val="22"/>
          <w:szCs w:val="22"/>
        </w:rPr>
        <w:t>p</w:t>
      </w:r>
      <w:r w:rsidRPr="00960122">
        <w:rPr>
          <w:rFonts w:ascii="Montserrat Light" w:hAnsi="Montserrat Light"/>
          <w:sz w:val="22"/>
          <w:szCs w:val="22"/>
        </w:rPr>
        <w:t>ropus</w:t>
      </w:r>
      <w:proofErr w:type="spellEnd"/>
      <w:r w:rsidRPr="00960122">
        <w:rPr>
          <w:rFonts w:ascii="Montserrat Light" w:hAnsi="Montserrat Light"/>
          <w:sz w:val="22"/>
          <w:szCs w:val="22"/>
        </w:rPr>
        <w:t xml:space="preserve"> de</w:t>
      </w:r>
      <w:r w:rsidRPr="00960122">
        <w:rPr>
          <w:rFonts w:ascii="Montserrat Light" w:hAnsi="Montserrat Light"/>
          <w:sz w:val="22"/>
          <w:szCs w:val="22"/>
          <w:lang w:val="ro-RO"/>
        </w:rPr>
        <w:t xml:space="preserve"> preşedintele Consiliului Judeţean Cluj </w:t>
      </w:r>
      <w:r w:rsidR="006D0152" w:rsidRPr="00960122">
        <w:rPr>
          <w:rFonts w:ascii="Montserrat Light" w:hAnsi="Montserrat Light"/>
          <w:sz w:val="22"/>
          <w:szCs w:val="22"/>
          <w:lang w:val="ro-RO"/>
        </w:rPr>
        <w:t>–</w:t>
      </w:r>
      <w:r w:rsidRPr="00960122">
        <w:rPr>
          <w:rFonts w:ascii="Montserrat Light" w:hAnsi="Montserrat Light"/>
          <w:sz w:val="22"/>
          <w:szCs w:val="22"/>
          <w:lang w:val="ro-RO"/>
        </w:rPr>
        <w:t xml:space="preserve"> domnul Alin Tișe</w:t>
      </w:r>
      <w:r w:rsidRPr="00960122">
        <w:rPr>
          <w:rFonts w:ascii="Montserrat Light" w:hAnsi="Montserrat Light"/>
          <w:sz w:val="22"/>
          <w:szCs w:val="22"/>
        </w:rPr>
        <w:t xml:space="preserve">, care </w:t>
      </w:r>
      <w:proofErr w:type="spellStart"/>
      <w:r w:rsidRPr="00960122">
        <w:rPr>
          <w:rFonts w:ascii="Montserrat Light" w:hAnsi="Montserrat Light"/>
          <w:sz w:val="22"/>
          <w:szCs w:val="22"/>
        </w:rPr>
        <w:t>este</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însoţit</w:t>
      </w:r>
      <w:proofErr w:type="spellEnd"/>
      <w:r w:rsidRPr="00960122">
        <w:rPr>
          <w:rFonts w:ascii="Montserrat Light" w:hAnsi="Montserrat Light"/>
          <w:sz w:val="22"/>
          <w:szCs w:val="22"/>
        </w:rPr>
        <w:t xml:space="preserve"> de </w:t>
      </w:r>
      <w:proofErr w:type="spellStart"/>
      <w:r w:rsidRPr="00960122">
        <w:rPr>
          <w:rFonts w:ascii="Montserrat Light" w:hAnsi="Montserrat Light"/>
          <w:bCs/>
          <w:sz w:val="22"/>
          <w:szCs w:val="22"/>
        </w:rPr>
        <w:t>R</w:t>
      </w:r>
      <w:r w:rsidRPr="00960122">
        <w:rPr>
          <w:rFonts w:ascii="Montserrat Light" w:hAnsi="Montserrat Light"/>
          <w:sz w:val="22"/>
          <w:szCs w:val="22"/>
        </w:rPr>
        <w:t>eferatul</w:t>
      </w:r>
      <w:proofErr w:type="spellEnd"/>
      <w:r w:rsidRPr="00960122">
        <w:rPr>
          <w:rFonts w:ascii="Montserrat Light" w:hAnsi="Montserrat Light"/>
          <w:sz w:val="22"/>
          <w:szCs w:val="22"/>
        </w:rPr>
        <w:t xml:space="preserve"> de </w:t>
      </w:r>
      <w:proofErr w:type="spellStart"/>
      <w:r w:rsidRPr="00960122">
        <w:rPr>
          <w:rFonts w:ascii="Montserrat Light" w:hAnsi="Montserrat Light"/>
          <w:sz w:val="22"/>
          <w:szCs w:val="22"/>
        </w:rPr>
        <w:t>aprobare</w:t>
      </w:r>
      <w:proofErr w:type="spellEnd"/>
      <w:r w:rsidRPr="00960122">
        <w:rPr>
          <w:rFonts w:ascii="Montserrat Light" w:hAnsi="Montserrat Light"/>
          <w:sz w:val="22"/>
          <w:szCs w:val="22"/>
        </w:rPr>
        <w:t xml:space="preserve"> cu nr. </w:t>
      </w:r>
      <w:r w:rsidR="005105A7">
        <w:rPr>
          <w:rFonts w:ascii="Montserrat Light" w:hAnsi="Montserrat Light"/>
          <w:bCs/>
          <w:noProof/>
          <w:sz w:val="22"/>
          <w:szCs w:val="22"/>
          <w:lang w:val="ro-RO"/>
        </w:rPr>
        <w:t>9845/10.05.2024</w:t>
      </w:r>
      <w:r w:rsidRPr="00960122">
        <w:rPr>
          <w:rFonts w:ascii="Montserrat Light" w:hAnsi="Montserrat Light"/>
          <w:sz w:val="22"/>
          <w:szCs w:val="22"/>
        </w:rPr>
        <w:t xml:space="preserve">; </w:t>
      </w:r>
      <w:proofErr w:type="spellStart"/>
      <w:r w:rsidRPr="00960122">
        <w:rPr>
          <w:rFonts w:ascii="Montserrat Light" w:hAnsi="Montserrat Light"/>
          <w:sz w:val="22"/>
          <w:szCs w:val="22"/>
        </w:rPr>
        <w:t>Raportul</w:t>
      </w:r>
      <w:proofErr w:type="spellEnd"/>
      <w:r w:rsidRPr="00960122">
        <w:rPr>
          <w:rFonts w:ascii="Montserrat Light" w:hAnsi="Montserrat Light"/>
          <w:sz w:val="22"/>
          <w:szCs w:val="22"/>
        </w:rPr>
        <w:t xml:space="preserve"> de </w:t>
      </w:r>
      <w:proofErr w:type="spellStart"/>
      <w:r w:rsidRPr="00960122">
        <w:rPr>
          <w:rFonts w:ascii="Montserrat Light" w:hAnsi="Montserrat Light"/>
          <w:sz w:val="22"/>
          <w:szCs w:val="22"/>
        </w:rPr>
        <w:t>specialitate</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întocmit</w:t>
      </w:r>
      <w:proofErr w:type="spellEnd"/>
      <w:r w:rsidRPr="00960122">
        <w:rPr>
          <w:rFonts w:ascii="Montserrat Light" w:hAnsi="Montserrat Light"/>
          <w:sz w:val="22"/>
          <w:szCs w:val="22"/>
        </w:rPr>
        <w:t xml:space="preserve"> de </w:t>
      </w:r>
      <w:proofErr w:type="spellStart"/>
      <w:r w:rsidRPr="00960122">
        <w:rPr>
          <w:rFonts w:ascii="Montserrat Light" w:hAnsi="Montserrat Light"/>
          <w:sz w:val="22"/>
          <w:szCs w:val="22"/>
        </w:rPr>
        <w:t>compartimentului</w:t>
      </w:r>
      <w:proofErr w:type="spellEnd"/>
      <w:r w:rsidRPr="00960122">
        <w:rPr>
          <w:rFonts w:ascii="Montserrat Light" w:hAnsi="Montserrat Light"/>
          <w:sz w:val="22"/>
          <w:szCs w:val="22"/>
        </w:rPr>
        <w:t xml:space="preserve"> de resort din </w:t>
      </w:r>
      <w:proofErr w:type="spellStart"/>
      <w:r w:rsidRPr="00960122">
        <w:rPr>
          <w:rFonts w:ascii="Montserrat Light" w:hAnsi="Montserrat Light"/>
          <w:sz w:val="22"/>
          <w:szCs w:val="22"/>
        </w:rPr>
        <w:t>cadrul</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aparatului</w:t>
      </w:r>
      <w:proofErr w:type="spellEnd"/>
      <w:r w:rsidRPr="00960122">
        <w:rPr>
          <w:rFonts w:ascii="Montserrat Light" w:hAnsi="Montserrat Light"/>
          <w:sz w:val="22"/>
          <w:szCs w:val="22"/>
        </w:rPr>
        <w:t xml:space="preserve"> de </w:t>
      </w:r>
      <w:proofErr w:type="spellStart"/>
      <w:r w:rsidRPr="00960122">
        <w:rPr>
          <w:rFonts w:ascii="Montserrat Light" w:hAnsi="Montserrat Light"/>
          <w:sz w:val="22"/>
          <w:szCs w:val="22"/>
        </w:rPr>
        <w:t>specialitate</w:t>
      </w:r>
      <w:proofErr w:type="spellEnd"/>
      <w:r w:rsidRPr="00960122">
        <w:rPr>
          <w:rFonts w:ascii="Montserrat Light" w:hAnsi="Montserrat Light"/>
          <w:sz w:val="22"/>
          <w:szCs w:val="22"/>
        </w:rPr>
        <w:t xml:space="preserve"> al </w:t>
      </w:r>
      <w:proofErr w:type="spellStart"/>
      <w:r w:rsidRPr="00960122">
        <w:rPr>
          <w:rFonts w:ascii="Montserrat Light" w:hAnsi="Montserrat Light"/>
          <w:sz w:val="22"/>
          <w:szCs w:val="22"/>
        </w:rPr>
        <w:t>Consiliului</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Judeţean</w:t>
      </w:r>
      <w:proofErr w:type="spellEnd"/>
      <w:r w:rsidRPr="00960122">
        <w:rPr>
          <w:rFonts w:ascii="Montserrat Light" w:hAnsi="Montserrat Light"/>
          <w:sz w:val="22"/>
          <w:szCs w:val="22"/>
        </w:rPr>
        <w:t xml:space="preserve"> Cluj cu nr</w:t>
      </w:r>
      <w:r w:rsidR="006600BB" w:rsidRPr="00960122">
        <w:rPr>
          <w:rFonts w:ascii="Montserrat Light" w:hAnsi="Montserrat Light"/>
          <w:sz w:val="22"/>
          <w:szCs w:val="22"/>
        </w:rPr>
        <w:t xml:space="preserve">. </w:t>
      </w:r>
      <w:r w:rsidR="005105A7">
        <w:rPr>
          <w:rFonts w:ascii="Montserrat Light" w:hAnsi="Montserrat Light"/>
          <w:bCs/>
          <w:noProof/>
          <w:sz w:val="22"/>
          <w:szCs w:val="22"/>
          <w:lang w:val="ro-RO"/>
        </w:rPr>
        <w:t>20076/10.0.52024</w:t>
      </w:r>
      <w:r w:rsidR="00F56BC1">
        <w:rPr>
          <w:rFonts w:ascii="Montserrat Light" w:hAnsi="Montserrat Light"/>
          <w:bCs/>
          <w:noProof/>
          <w:sz w:val="22"/>
          <w:szCs w:val="22"/>
          <w:lang w:val="ro-RO"/>
        </w:rPr>
        <w:t xml:space="preserve"> </w:t>
      </w:r>
      <w:proofErr w:type="spellStart"/>
      <w:r w:rsidRPr="00960122">
        <w:rPr>
          <w:rFonts w:ascii="Montserrat Light" w:hAnsi="Montserrat Light"/>
          <w:sz w:val="22"/>
          <w:szCs w:val="22"/>
        </w:rPr>
        <w:t>şi</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Avizul</w:t>
      </w:r>
      <w:proofErr w:type="spellEnd"/>
      <w:r w:rsidRPr="00960122">
        <w:rPr>
          <w:rFonts w:ascii="Montserrat Light" w:hAnsi="Montserrat Light"/>
          <w:sz w:val="22"/>
          <w:szCs w:val="22"/>
        </w:rPr>
        <w:t xml:space="preserve"> cu nr</w:t>
      </w:r>
      <w:r w:rsidR="006D0152" w:rsidRPr="00960122">
        <w:rPr>
          <w:rFonts w:ascii="Montserrat Light" w:hAnsi="Montserrat Light"/>
          <w:sz w:val="22"/>
          <w:szCs w:val="22"/>
        </w:rPr>
        <w:t>…</w:t>
      </w:r>
      <w:r w:rsidRPr="00960122">
        <w:rPr>
          <w:rFonts w:ascii="Montserrat Light" w:hAnsi="Montserrat Light"/>
          <w:sz w:val="22"/>
          <w:szCs w:val="22"/>
        </w:rPr>
        <w:t xml:space="preserve">... din </w:t>
      </w:r>
      <w:r w:rsidR="006D0152" w:rsidRPr="00960122">
        <w:rPr>
          <w:rFonts w:ascii="Montserrat Light" w:hAnsi="Montserrat Light"/>
          <w:sz w:val="22"/>
          <w:szCs w:val="22"/>
        </w:rPr>
        <w:t>…</w:t>
      </w:r>
      <w:r w:rsidRPr="00960122">
        <w:rPr>
          <w:rFonts w:ascii="Montserrat Light" w:hAnsi="Montserrat Light"/>
          <w:sz w:val="22"/>
          <w:szCs w:val="22"/>
        </w:rPr>
        <w:t xml:space="preserve">.. </w:t>
      </w:r>
      <w:proofErr w:type="spellStart"/>
      <w:r w:rsidRPr="00960122">
        <w:rPr>
          <w:rFonts w:ascii="Montserrat Light" w:hAnsi="Montserrat Light"/>
          <w:sz w:val="22"/>
          <w:szCs w:val="22"/>
        </w:rPr>
        <w:t>adoptat</w:t>
      </w:r>
      <w:proofErr w:type="spellEnd"/>
      <w:r w:rsidRPr="00960122">
        <w:rPr>
          <w:rFonts w:ascii="Montserrat Light" w:hAnsi="Montserrat Light"/>
          <w:sz w:val="22"/>
          <w:szCs w:val="22"/>
        </w:rPr>
        <w:t xml:space="preserve"> de </w:t>
      </w:r>
      <w:proofErr w:type="spellStart"/>
      <w:r w:rsidRPr="00960122">
        <w:rPr>
          <w:rFonts w:ascii="Montserrat Light" w:hAnsi="Montserrat Light"/>
          <w:sz w:val="22"/>
          <w:szCs w:val="22"/>
        </w:rPr>
        <w:t>Comisia</w:t>
      </w:r>
      <w:proofErr w:type="spellEnd"/>
      <w:r w:rsidRPr="00960122">
        <w:rPr>
          <w:rFonts w:ascii="Montserrat Light" w:hAnsi="Montserrat Light"/>
          <w:sz w:val="22"/>
          <w:szCs w:val="22"/>
        </w:rPr>
        <w:t xml:space="preserve"> de </w:t>
      </w:r>
      <w:proofErr w:type="spellStart"/>
      <w:r w:rsidRPr="00960122">
        <w:rPr>
          <w:rFonts w:ascii="Montserrat Light" w:hAnsi="Montserrat Light"/>
          <w:sz w:val="22"/>
          <w:szCs w:val="22"/>
        </w:rPr>
        <w:t>specialitate</w:t>
      </w:r>
      <w:proofErr w:type="spellEnd"/>
      <w:r w:rsidRPr="00960122">
        <w:rPr>
          <w:rFonts w:ascii="Montserrat Light" w:hAnsi="Montserrat Light"/>
          <w:sz w:val="22"/>
          <w:szCs w:val="22"/>
        </w:rPr>
        <w:t xml:space="preserve"> nr. ……, </w:t>
      </w:r>
      <w:proofErr w:type="spellStart"/>
      <w:r w:rsidRPr="00960122">
        <w:rPr>
          <w:rFonts w:ascii="Montserrat Light" w:hAnsi="Montserrat Light"/>
          <w:sz w:val="22"/>
          <w:szCs w:val="22"/>
        </w:rPr>
        <w:t>în</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conformitate</w:t>
      </w:r>
      <w:proofErr w:type="spellEnd"/>
      <w:r w:rsidRPr="00960122">
        <w:rPr>
          <w:rFonts w:ascii="Montserrat Light" w:hAnsi="Montserrat Light"/>
          <w:sz w:val="22"/>
          <w:szCs w:val="22"/>
        </w:rPr>
        <w:t xml:space="preserve"> cu art. 182 </w:t>
      </w:r>
      <w:proofErr w:type="spellStart"/>
      <w:r w:rsidRPr="00960122">
        <w:rPr>
          <w:rFonts w:ascii="Montserrat Light" w:hAnsi="Montserrat Light"/>
          <w:sz w:val="22"/>
          <w:szCs w:val="22"/>
        </w:rPr>
        <w:t>alin</w:t>
      </w:r>
      <w:proofErr w:type="spellEnd"/>
      <w:r w:rsidRPr="00960122">
        <w:rPr>
          <w:rFonts w:ascii="Montserrat Light" w:hAnsi="Montserrat Light"/>
          <w:sz w:val="22"/>
          <w:szCs w:val="22"/>
        </w:rPr>
        <w:t xml:space="preserve">. (4) </w:t>
      </w:r>
      <w:proofErr w:type="spellStart"/>
      <w:r w:rsidRPr="00960122">
        <w:rPr>
          <w:rFonts w:ascii="Montserrat Light" w:hAnsi="Montserrat Light"/>
          <w:sz w:val="22"/>
          <w:szCs w:val="22"/>
        </w:rPr>
        <w:t>coroborat</w:t>
      </w:r>
      <w:proofErr w:type="spellEnd"/>
      <w:r w:rsidRPr="00960122">
        <w:rPr>
          <w:rFonts w:ascii="Montserrat Light" w:hAnsi="Montserrat Light"/>
          <w:sz w:val="22"/>
          <w:szCs w:val="22"/>
        </w:rPr>
        <w:t xml:space="preserve"> cu art. 136 din </w:t>
      </w:r>
      <w:proofErr w:type="spellStart"/>
      <w:r w:rsidRPr="00960122">
        <w:rPr>
          <w:rFonts w:ascii="Montserrat Light" w:hAnsi="Montserrat Light"/>
          <w:sz w:val="22"/>
          <w:szCs w:val="22"/>
        </w:rPr>
        <w:t>Ordonanța</w:t>
      </w:r>
      <w:proofErr w:type="spellEnd"/>
      <w:r w:rsidRPr="00960122">
        <w:rPr>
          <w:rFonts w:ascii="Montserrat Light" w:hAnsi="Montserrat Light"/>
          <w:sz w:val="22"/>
          <w:szCs w:val="22"/>
        </w:rPr>
        <w:t xml:space="preserve"> de </w:t>
      </w:r>
      <w:proofErr w:type="spellStart"/>
      <w:r w:rsidRPr="00960122">
        <w:rPr>
          <w:rFonts w:ascii="Montserrat Light" w:hAnsi="Montserrat Light"/>
          <w:sz w:val="22"/>
          <w:szCs w:val="22"/>
        </w:rPr>
        <w:t>urgență</w:t>
      </w:r>
      <w:proofErr w:type="spellEnd"/>
      <w:r w:rsidRPr="00960122">
        <w:rPr>
          <w:rFonts w:ascii="Montserrat Light" w:hAnsi="Montserrat Light"/>
          <w:sz w:val="22"/>
          <w:szCs w:val="22"/>
        </w:rPr>
        <w:t xml:space="preserve"> a </w:t>
      </w:r>
      <w:proofErr w:type="spellStart"/>
      <w:r w:rsidRPr="00960122">
        <w:rPr>
          <w:rFonts w:ascii="Montserrat Light" w:hAnsi="Montserrat Light"/>
          <w:sz w:val="22"/>
          <w:szCs w:val="22"/>
        </w:rPr>
        <w:t>Guvernului</w:t>
      </w:r>
      <w:proofErr w:type="spellEnd"/>
      <w:r w:rsidRPr="00960122">
        <w:rPr>
          <w:rFonts w:ascii="Montserrat Light" w:hAnsi="Montserrat Light"/>
          <w:sz w:val="22"/>
          <w:szCs w:val="22"/>
        </w:rPr>
        <w:t xml:space="preserve"> nr. 57/2019 </w:t>
      </w:r>
      <w:proofErr w:type="spellStart"/>
      <w:r w:rsidRPr="00960122">
        <w:rPr>
          <w:rFonts w:ascii="Montserrat Light" w:hAnsi="Montserrat Light"/>
          <w:sz w:val="22"/>
          <w:szCs w:val="22"/>
        </w:rPr>
        <w:t>privind</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Codul</w:t>
      </w:r>
      <w:proofErr w:type="spellEnd"/>
      <w:r w:rsidR="003503C9" w:rsidRPr="00960122">
        <w:rPr>
          <w:rFonts w:ascii="Montserrat Light" w:hAnsi="Montserrat Light"/>
          <w:sz w:val="22"/>
          <w:szCs w:val="22"/>
        </w:rPr>
        <w:t xml:space="preserve"> </w:t>
      </w:r>
      <w:proofErr w:type="spellStart"/>
      <w:r w:rsidR="003503C9" w:rsidRPr="00960122">
        <w:rPr>
          <w:rFonts w:ascii="Montserrat Light" w:hAnsi="Montserrat Light"/>
          <w:sz w:val="22"/>
          <w:szCs w:val="22"/>
        </w:rPr>
        <w:t>administrativ</w:t>
      </w:r>
      <w:proofErr w:type="spellEnd"/>
      <w:r w:rsidRPr="00960122">
        <w:rPr>
          <w:rFonts w:ascii="Montserrat Light" w:hAnsi="Montserrat Light"/>
          <w:sz w:val="22"/>
          <w:szCs w:val="22"/>
        </w:rPr>
        <w:t xml:space="preserve">, cu  </w:t>
      </w:r>
      <w:proofErr w:type="spellStart"/>
      <w:r w:rsidRPr="00F56BC1">
        <w:rPr>
          <w:rFonts w:ascii="Montserrat Light" w:hAnsi="Montserrat Light"/>
          <w:sz w:val="22"/>
          <w:szCs w:val="22"/>
        </w:rPr>
        <w:t>modificările</w:t>
      </w:r>
      <w:proofErr w:type="spellEnd"/>
      <w:r w:rsidRPr="00F56BC1">
        <w:rPr>
          <w:rFonts w:ascii="Montserrat Light" w:hAnsi="Montserrat Light"/>
          <w:sz w:val="22"/>
          <w:szCs w:val="22"/>
        </w:rPr>
        <w:t xml:space="preserve"> </w:t>
      </w:r>
      <w:proofErr w:type="spellStart"/>
      <w:r w:rsidRPr="00F56BC1">
        <w:rPr>
          <w:rFonts w:ascii="Montserrat Light" w:hAnsi="Montserrat Light"/>
          <w:sz w:val="22"/>
          <w:szCs w:val="22"/>
        </w:rPr>
        <w:t>și</w:t>
      </w:r>
      <w:proofErr w:type="spellEnd"/>
      <w:r w:rsidRPr="00F56BC1">
        <w:rPr>
          <w:rFonts w:ascii="Montserrat Light" w:hAnsi="Montserrat Light"/>
          <w:sz w:val="22"/>
          <w:szCs w:val="22"/>
        </w:rPr>
        <w:t xml:space="preserve"> </w:t>
      </w:r>
      <w:proofErr w:type="spellStart"/>
      <w:r w:rsidRPr="00F56BC1">
        <w:rPr>
          <w:rFonts w:ascii="Montserrat Light" w:hAnsi="Montserrat Light"/>
          <w:sz w:val="22"/>
          <w:szCs w:val="22"/>
        </w:rPr>
        <w:t>completările</w:t>
      </w:r>
      <w:proofErr w:type="spellEnd"/>
      <w:r w:rsidRPr="00F56BC1">
        <w:rPr>
          <w:rFonts w:ascii="Montserrat Light" w:hAnsi="Montserrat Light"/>
          <w:sz w:val="22"/>
          <w:szCs w:val="22"/>
        </w:rPr>
        <w:t xml:space="preserve"> </w:t>
      </w:r>
      <w:proofErr w:type="spellStart"/>
      <w:r w:rsidRPr="00F56BC1">
        <w:rPr>
          <w:rFonts w:ascii="Montserrat Light" w:hAnsi="Montserrat Light"/>
          <w:sz w:val="22"/>
          <w:szCs w:val="22"/>
        </w:rPr>
        <w:t>ulterioare</w:t>
      </w:r>
      <w:proofErr w:type="spellEnd"/>
      <w:r w:rsidRPr="00F56BC1">
        <w:rPr>
          <w:rFonts w:ascii="Montserrat Light" w:hAnsi="Montserrat Light"/>
          <w:sz w:val="22"/>
          <w:szCs w:val="22"/>
        </w:rPr>
        <w:t xml:space="preserve">; </w:t>
      </w:r>
    </w:p>
    <w:p w14:paraId="3C247DD0" w14:textId="77777777" w:rsidR="000B4E45" w:rsidRPr="00F56BC1" w:rsidRDefault="000B4E45" w:rsidP="000B4E45">
      <w:pPr>
        <w:adjustRightInd w:val="0"/>
        <w:jc w:val="both"/>
        <w:rPr>
          <w:rFonts w:ascii="Montserrat Light" w:hAnsi="Montserrat Light"/>
          <w:bCs/>
          <w:sz w:val="22"/>
          <w:szCs w:val="22"/>
          <w:lang w:val="ro-RO" w:eastAsia="ro-MD"/>
        </w:rPr>
      </w:pPr>
    </w:p>
    <w:p w14:paraId="21C9C268" w14:textId="41D20102" w:rsidR="005A4A9D" w:rsidRPr="00F56BC1" w:rsidRDefault="00A1403C" w:rsidP="00DA4826">
      <w:pPr>
        <w:autoSpaceDE w:val="0"/>
        <w:autoSpaceDN w:val="0"/>
        <w:adjustRightInd w:val="0"/>
        <w:ind w:right="99"/>
        <w:jc w:val="both"/>
        <w:rPr>
          <w:rFonts w:ascii="Montserrat Light" w:hAnsi="Montserrat Light"/>
          <w:sz w:val="22"/>
          <w:szCs w:val="22"/>
          <w:lang w:val="ro-RO"/>
        </w:rPr>
      </w:pPr>
      <w:r w:rsidRPr="00F56BC1">
        <w:rPr>
          <w:rFonts w:ascii="Montserrat Light" w:hAnsi="Montserrat Light"/>
          <w:sz w:val="22"/>
          <w:szCs w:val="22"/>
          <w:lang w:val="ro-RO"/>
        </w:rPr>
        <w:t>Ținând cont de</w:t>
      </w:r>
      <w:r w:rsidR="001E51D8" w:rsidRPr="00F56BC1">
        <w:rPr>
          <w:rFonts w:ascii="Montserrat Light" w:hAnsi="Montserrat Light"/>
          <w:sz w:val="22"/>
          <w:szCs w:val="22"/>
          <w:lang w:val="ro-RO"/>
        </w:rPr>
        <w:t>:</w:t>
      </w:r>
    </w:p>
    <w:p w14:paraId="7F1F240F" w14:textId="440F39C3" w:rsidR="00DA4826" w:rsidRPr="00122317" w:rsidRDefault="00DA4826" w:rsidP="00122317">
      <w:pPr>
        <w:pStyle w:val="Listparagraf"/>
        <w:numPr>
          <w:ilvl w:val="0"/>
          <w:numId w:val="9"/>
        </w:numPr>
        <w:autoSpaceDE w:val="0"/>
        <w:autoSpaceDN w:val="0"/>
        <w:adjustRightInd w:val="0"/>
        <w:ind w:left="851"/>
        <w:jc w:val="both"/>
        <w:rPr>
          <w:rFonts w:ascii="Montserrat Light" w:eastAsia="Calibri" w:hAnsi="Montserrat Light"/>
          <w:sz w:val="22"/>
          <w:szCs w:val="22"/>
          <w:lang w:val="ro-RO"/>
        </w:rPr>
      </w:pPr>
      <w:r w:rsidRPr="00122317">
        <w:rPr>
          <w:rFonts w:ascii="Montserrat Light" w:eastAsia="Calibri" w:hAnsi="Montserrat Light"/>
          <w:sz w:val="22"/>
          <w:szCs w:val="22"/>
          <w:lang w:val="ro-RO"/>
        </w:rPr>
        <w:t>Adresa  nr.  9845/07.04.2024 privind aprobarea Organigramei, a Statului de funcţii și a Regulamentului de organizare și funcționare pentru Școala Populară de Arte ¨Tudor Jarda¨ Cluj-Napoca  cu anexe</w:t>
      </w:r>
      <w:r w:rsidR="00691439">
        <w:rPr>
          <w:rFonts w:ascii="Montserrat Light" w:eastAsia="Calibri" w:hAnsi="Montserrat Light"/>
          <w:sz w:val="22"/>
          <w:szCs w:val="22"/>
          <w:lang w:val="ro-RO"/>
        </w:rPr>
        <w:t>, completată cu adresa nr. 15325/10.04.2024</w:t>
      </w:r>
      <w:r w:rsidRPr="00122317">
        <w:rPr>
          <w:rFonts w:ascii="Montserrat Light" w:eastAsia="Calibri" w:hAnsi="Montserrat Light"/>
          <w:sz w:val="22"/>
          <w:szCs w:val="22"/>
          <w:lang w:val="ro-RO"/>
        </w:rPr>
        <w:t>.</w:t>
      </w:r>
    </w:p>
    <w:p w14:paraId="03AE0B25" w14:textId="0042988A" w:rsidR="00DA4826" w:rsidRPr="00122317" w:rsidRDefault="00DA4826" w:rsidP="00122317">
      <w:pPr>
        <w:pStyle w:val="Listparagraf"/>
        <w:numPr>
          <w:ilvl w:val="0"/>
          <w:numId w:val="9"/>
        </w:numPr>
        <w:autoSpaceDE w:val="0"/>
        <w:autoSpaceDN w:val="0"/>
        <w:adjustRightInd w:val="0"/>
        <w:ind w:left="851"/>
        <w:jc w:val="both"/>
        <w:rPr>
          <w:rFonts w:ascii="Montserrat Light" w:eastAsia="Calibri" w:hAnsi="Montserrat Light"/>
          <w:sz w:val="22"/>
          <w:szCs w:val="22"/>
          <w:lang w:val="ro-RO"/>
        </w:rPr>
      </w:pPr>
      <w:r w:rsidRPr="00122317">
        <w:rPr>
          <w:rFonts w:ascii="Montserrat Light" w:eastAsia="Calibri" w:hAnsi="Montserrat Light"/>
          <w:sz w:val="22"/>
          <w:szCs w:val="22"/>
          <w:lang w:val="ro-RO"/>
        </w:rPr>
        <w:t>Procesul  verbal al Consiliului Administrativ din data de 29.02.2024.</w:t>
      </w:r>
    </w:p>
    <w:p w14:paraId="537A2BAF" w14:textId="35C084B3" w:rsidR="00122317" w:rsidRPr="00122317" w:rsidRDefault="00122317" w:rsidP="00122317">
      <w:pPr>
        <w:pStyle w:val="Listparagraf"/>
        <w:numPr>
          <w:ilvl w:val="0"/>
          <w:numId w:val="9"/>
        </w:numPr>
        <w:autoSpaceDE w:val="0"/>
        <w:autoSpaceDN w:val="0"/>
        <w:adjustRightInd w:val="0"/>
        <w:ind w:left="851"/>
        <w:jc w:val="both"/>
        <w:rPr>
          <w:rFonts w:ascii="Montserrat Light" w:eastAsia="Calibri" w:hAnsi="Montserrat Light"/>
          <w:sz w:val="22"/>
          <w:szCs w:val="22"/>
          <w:lang w:val="ro-RO"/>
        </w:rPr>
      </w:pPr>
      <w:proofErr w:type="spellStart"/>
      <w:r w:rsidRPr="00122317">
        <w:rPr>
          <w:rFonts w:ascii="Montserrat Light" w:hAnsi="Montserrat Light"/>
          <w:color w:val="000000"/>
          <w:sz w:val="22"/>
          <w:szCs w:val="22"/>
          <w:lang w:eastAsia="ro-RO"/>
        </w:rPr>
        <w:t>Adresa</w:t>
      </w:r>
      <w:proofErr w:type="spellEnd"/>
      <w:r w:rsidRPr="00122317">
        <w:rPr>
          <w:rFonts w:ascii="Montserrat Light" w:hAnsi="Montserrat Light"/>
          <w:color w:val="000000"/>
          <w:sz w:val="22"/>
          <w:szCs w:val="22"/>
          <w:lang w:eastAsia="ro-RO"/>
        </w:rPr>
        <w:t xml:space="preserve"> </w:t>
      </w:r>
      <w:proofErr w:type="spellStart"/>
      <w:r w:rsidRPr="00122317">
        <w:rPr>
          <w:rFonts w:ascii="Montserrat Light" w:hAnsi="Montserrat Light"/>
          <w:color w:val="000000"/>
          <w:sz w:val="22"/>
          <w:szCs w:val="22"/>
          <w:lang w:eastAsia="ro-RO"/>
        </w:rPr>
        <w:t>Instituției</w:t>
      </w:r>
      <w:proofErr w:type="spellEnd"/>
      <w:r w:rsidRPr="00122317">
        <w:rPr>
          <w:rFonts w:ascii="Montserrat Light" w:hAnsi="Montserrat Light"/>
          <w:color w:val="000000"/>
          <w:sz w:val="22"/>
          <w:szCs w:val="22"/>
          <w:lang w:eastAsia="ro-RO"/>
        </w:rPr>
        <w:t xml:space="preserve"> </w:t>
      </w:r>
      <w:proofErr w:type="spellStart"/>
      <w:r w:rsidRPr="00122317">
        <w:rPr>
          <w:rFonts w:ascii="Montserrat Light" w:hAnsi="Montserrat Light"/>
          <w:color w:val="000000"/>
          <w:sz w:val="22"/>
          <w:szCs w:val="22"/>
          <w:lang w:eastAsia="ro-RO"/>
        </w:rPr>
        <w:t>Prefectului</w:t>
      </w:r>
      <w:proofErr w:type="spellEnd"/>
      <w:r w:rsidRPr="00122317">
        <w:rPr>
          <w:rFonts w:ascii="Montserrat Light" w:hAnsi="Montserrat Light"/>
          <w:color w:val="000000"/>
          <w:sz w:val="22"/>
          <w:szCs w:val="22"/>
          <w:lang w:eastAsia="ro-RO"/>
        </w:rPr>
        <w:t xml:space="preserve"> </w:t>
      </w:r>
      <w:proofErr w:type="spellStart"/>
      <w:r w:rsidRPr="00122317">
        <w:rPr>
          <w:rFonts w:ascii="Montserrat Light" w:hAnsi="Montserrat Light"/>
          <w:color w:val="000000"/>
          <w:sz w:val="22"/>
          <w:szCs w:val="22"/>
          <w:lang w:eastAsia="ro-RO"/>
        </w:rPr>
        <w:t>Județului</w:t>
      </w:r>
      <w:proofErr w:type="spellEnd"/>
      <w:r w:rsidRPr="00122317">
        <w:rPr>
          <w:rFonts w:ascii="Montserrat Light" w:hAnsi="Montserrat Light"/>
          <w:color w:val="000000"/>
          <w:sz w:val="22"/>
          <w:szCs w:val="22"/>
          <w:lang w:eastAsia="ro-RO"/>
        </w:rPr>
        <w:t xml:space="preserve"> Cluj nr. 3305/IV/I din 26.03.2024 </w:t>
      </w:r>
      <w:proofErr w:type="spellStart"/>
      <w:r w:rsidRPr="00122317">
        <w:rPr>
          <w:rFonts w:ascii="Montserrat Light" w:hAnsi="Montserrat Light"/>
          <w:color w:val="000000"/>
          <w:sz w:val="22"/>
          <w:szCs w:val="22"/>
          <w:lang w:eastAsia="ro-RO"/>
        </w:rPr>
        <w:t>înregistrată</w:t>
      </w:r>
      <w:proofErr w:type="spellEnd"/>
      <w:r w:rsidRPr="00122317">
        <w:rPr>
          <w:rFonts w:ascii="Montserrat Light" w:hAnsi="Montserrat Light"/>
          <w:color w:val="000000"/>
          <w:sz w:val="22"/>
          <w:szCs w:val="22"/>
          <w:lang w:eastAsia="ro-RO"/>
        </w:rPr>
        <w:t xml:space="preserve"> la Consiliul </w:t>
      </w:r>
      <w:proofErr w:type="spellStart"/>
      <w:r w:rsidRPr="00122317">
        <w:rPr>
          <w:rFonts w:ascii="Montserrat Light" w:hAnsi="Montserrat Light"/>
          <w:color w:val="000000"/>
          <w:sz w:val="22"/>
          <w:szCs w:val="22"/>
          <w:lang w:eastAsia="ro-RO"/>
        </w:rPr>
        <w:t>Județean</w:t>
      </w:r>
      <w:proofErr w:type="spellEnd"/>
      <w:r w:rsidRPr="00122317">
        <w:rPr>
          <w:rFonts w:ascii="Montserrat Light" w:hAnsi="Montserrat Light"/>
          <w:color w:val="000000"/>
          <w:sz w:val="22"/>
          <w:szCs w:val="22"/>
          <w:lang w:eastAsia="ro-RO"/>
        </w:rPr>
        <w:t xml:space="preserve"> Cluj cu </w:t>
      </w:r>
      <w:proofErr w:type="spellStart"/>
      <w:r w:rsidRPr="00122317">
        <w:rPr>
          <w:rFonts w:ascii="Montserrat Light" w:hAnsi="Montserrat Light"/>
          <w:color w:val="000000"/>
          <w:sz w:val="22"/>
          <w:szCs w:val="22"/>
          <w:lang w:eastAsia="ro-RO"/>
        </w:rPr>
        <w:t>numărul</w:t>
      </w:r>
      <w:proofErr w:type="spellEnd"/>
      <w:r w:rsidRPr="00122317">
        <w:rPr>
          <w:rFonts w:ascii="Montserrat Light" w:hAnsi="Montserrat Light"/>
          <w:color w:val="000000"/>
          <w:sz w:val="22"/>
          <w:szCs w:val="22"/>
          <w:lang w:eastAsia="ro-RO"/>
        </w:rPr>
        <w:t xml:space="preserve"> 15180 </w:t>
      </w:r>
      <w:proofErr w:type="spellStart"/>
      <w:r w:rsidRPr="00122317">
        <w:rPr>
          <w:rFonts w:ascii="Montserrat Light" w:hAnsi="Montserrat Light"/>
          <w:color w:val="000000"/>
          <w:sz w:val="22"/>
          <w:szCs w:val="22"/>
          <w:lang w:eastAsia="ro-RO"/>
        </w:rPr>
        <w:t>în</w:t>
      </w:r>
      <w:proofErr w:type="spellEnd"/>
      <w:r w:rsidRPr="00122317">
        <w:rPr>
          <w:rFonts w:ascii="Montserrat Light" w:hAnsi="Montserrat Light"/>
          <w:color w:val="000000"/>
          <w:sz w:val="22"/>
          <w:szCs w:val="22"/>
          <w:lang w:eastAsia="ro-RO"/>
        </w:rPr>
        <w:t xml:space="preserve"> data 09.04.2024</w:t>
      </w:r>
    </w:p>
    <w:p w14:paraId="6EA79883" w14:textId="77777777" w:rsidR="000B4E45" w:rsidRDefault="000B4E45" w:rsidP="00DA4826">
      <w:pPr>
        <w:autoSpaceDE w:val="0"/>
        <w:autoSpaceDN w:val="0"/>
        <w:adjustRightInd w:val="0"/>
        <w:ind w:firstLine="540"/>
        <w:jc w:val="both"/>
        <w:rPr>
          <w:rFonts w:ascii="Montserrat Light" w:eastAsia="Calibri" w:hAnsi="Montserrat Light"/>
          <w:sz w:val="22"/>
          <w:szCs w:val="22"/>
          <w:lang w:val="ro-RO"/>
        </w:rPr>
      </w:pPr>
    </w:p>
    <w:p w14:paraId="15369367" w14:textId="5A4AD3D9" w:rsidR="005A4A9D" w:rsidRPr="00960122" w:rsidRDefault="005A4A9D" w:rsidP="000B4E45">
      <w:pPr>
        <w:autoSpaceDE w:val="0"/>
        <w:autoSpaceDN w:val="0"/>
        <w:adjustRightInd w:val="0"/>
        <w:jc w:val="both"/>
        <w:rPr>
          <w:rFonts w:ascii="Cambria" w:hAnsi="Cambria" w:cs="Cambria"/>
          <w:sz w:val="22"/>
          <w:szCs w:val="22"/>
          <w:lang w:val="ro-RO" w:eastAsia="ro-RO"/>
        </w:rPr>
      </w:pPr>
      <w:r w:rsidRPr="00960122">
        <w:rPr>
          <w:rFonts w:ascii="Montserrat Light" w:hAnsi="Montserrat Light" w:cs="Cambria"/>
          <w:sz w:val="22"/>
          <w:szCs w:val="22"/>
          <w:lang w:val="ro-RO" w:eastAsia="ro-RO"/>
        </w:rPr>
        <w:t>Luând în considerare prevederile:</w:t>
      </w:r>
    </w:p>
    <w:p w14:paraId="3A927702" w14:textId="77777777" w:rsidR="003E062D" w:rsidRPr="003E062D" w:rsidRDefault="003E062D" w:rsidP="003E062D">
      <w:pPr>
        <w:pStyle w:val="Listparagraf"/>
        <w:numPr>
          <w:ilvl w:val="0"/>
          <w:numId w:val="2"/>
        </w:numPr>
        <w:tabs>
          <w:tab w:val="left" w:pos="810"/>
        </w:tabs>
        <w:autoSpaceDE w:val="0"/>
        <w:autoSpaceDN w:val="0"/>
        <w:adjustRightInd w:val="0"/>
        <w:ind w:left="810" w:hanging="363"/>
        <w:jc w:val="both"/>
        <w:rPr>
          <w:rFonts w:ascii="Montserrat Light" w:hAnsi="Montserrat Light" w:cs="Cambria"/>
          <w:sz w:val="22"/>
          <w:szCs w:val="22"/>
          <w:lang w:val="ro-RO" w:eastAsia="ro-RO"/>
        </w:rPr>
      </w:pPr>
      <w:bookmarkStart w:id="14" w:name="_Hlk15904413"/>
      <w:bookmarkStart w:id="15" w:name="_Hlk18585591"/>
      <w:r w:rsidRPr="003E062D">
        <w:rPr>
          <w:rFonts w:ascii="Montserrat Light" w:hAnsi="Montserrat Light" w:cs="Cambria"/>
          <w:sz w:val="22"/>
          <w:szCs w:val="22"/>
          <w:lang w:val="ro-RO" w:eastAsia="ro-RO"/>
        </w:rPr>
        <w:t xml:space="preserve">art. 2, </w:t>
      </w:r>
      <w:r w:rsidRPr="003E062D">
        <w:rPr>
          <w:rFonts w:ascii="Montserrat Light" w:hAnsi="Montserrat Light"/>
          <w:sz w:val="22"/>
          <w:szCs w:val="22"/>
          <w:lang w:val="ro-RO"/>
        </w:rPr>
        <w:t xml:space="preserve">art.  </w:t>
      </w:r>
      <w:r w:rsidRPr="003E062D">
        <w:rPr>
          <w:rFonts w:ascii="Montserrat Light" w:hAnsi="Montserrat Light" w:cs="Cambria"/>
          <w:sz w:val="22"/>
          <w:szCs w:val="22"/>
          <w:lang w:val="ro-RO" w:eastAsia="ro-RO"/>
        </w:rPr>
        <w:t xml:space="preserve">58 alin. (1) și (3) și </w:t>
      </w:r>
      <w:r w:rsidRPr="003E062D">
        <w:rPr>
          <w:rFonts w:ascii="Montserrat Light" w:hAnsi="Montserrat Light" w:cs="Cambria"/>
          <w:sz w:val="22"/>
          <w:szCs w:val="22"/>
          <w:lang w:val="it-IT" w:eastAsia="ro-RO"/>
        </w:rPr>
        <w:t xml:space="preserve">art. 64 - 65 </w:t>
      </w:r>
      <w:r w:rsidRPr="003E062D">
        <w:rPr>
          <w:rFonts w:ascii="Montserrat Light" w:hAnsi="Montserrat Light" w:cs="Cambria"/>
          <w:sz w:val="22"/>
          <w:szCs w:val="22"/>
          <w:lang w:val="ro-RO" w:eastAsia="ro-RO"/>
        </w:rPr>
        <w:t>din Legea privind normele de tehnică legislativă pentru elaborarea actelor normative nr. 24/2000, republicată, cu modificările şi completările ulterioare;</w:t>
      </w:r>
    </w:p>
    <w:p w14:paraId="1FEC6AB6" w14:textId="77777777" w:rsidR="003E062D" w:rsidRPr="003E062D" w:rsidRDefault="003E062D" w:rsidP="003E062D">
      <w:pPr>
        <w:pStyle w:val="Listparagraf"/>
        <w:numPr>
          <w:ilvl w:val="0"/>
          <w:numId w:val="2"/>
        </w:numPr>
        <w:tabs>
          <w:tab w:val="left" w:pos="810"/>
        </w:tabs>
        <w:autoSpaceDE w:val="0"/>
        <w:autoSpaceDN w:val="0"/>
        <w:adjustRightInd w:val="0"/>
        <w:ind w:left="810" w:hanging="363"/>
        <w:jc w:val="both"/>
        <w:rPr>
          <w:rFonts w:ascii="Montserrat Light" w:hAnsi="Montserrat Light" w:cs="Cambria"/>
          <w:sz w:val="22"/>
          <w:szCs w:val="22"/>
          <w:lang w:val="ro-RO" w:eastAsia="ro-RO"/>
        </w:rPr>
      </w:pPr>
      <w:r w:rsidRPr="003E062D">
        <w:rPr>
          <w:rFonts w:ascii="Montserrat Light" w:hAnsi="Montserrat Light" w:cs="Cambria"/>
          <w:sz w:val="22"/>
          <w:szCs w:val="22"/>
          <w:lang w:val="ro-RO" w:eastAsia="ro-RO"/>
        </w:rPr>
        <w:t xml:space="preserve">art. 123 – 140, ale art. 142 -153, ale art. 215 și ale art. 220 – 221 din Regulamentul de organizare şi funcţionare a Consiliului Judeţean Cluj, aprobat prin Hotărârea </w:t>
      </w:r>
      <w:r w:rsidRPr="003E062D">
        <w:rPr>
          <w:rFonts w:ascii="Montserrat Light" w:hAnsi="Montserrat Light" w:cs="Cambria"/>
          <w:noProof/>
          <w:sz w:val="22"/>
          <w:szCs w:val="22"/>
          <w:lang w:val="ro-RO" w:eastAsia="ro-RO"/>
        </w:rPr>
        <w:t>Consiliului Judeţean Cluj</w:t>
      </w:r>
      <w:r w:rsidRPr="003E062D">
        <w:rPr>
          <w:rFonts w:ascii="Montserrat Light" w:hAnsi="Montserrat Light" w:cs="Cambria"/>
          <w:sz w:val="22"/>
          <w:szCs w:val="22"/>
          <w:lang w:val="ro-RO" w:eastAsia="ro-RO"/>
        </w:rPr>
        <w:t xml:space="preserve"> nr. 170/2020, republicată;</w:t>
      </w:r>
    </w:p>
    <w:p w14:paraId="58DD7C17" w14:textId="77777777" w:rsidR="00960122" w:rsidRPr="00837C31" w:rsidRDefault="00960122" w:rsidP="00960122">
      <w:pPr>
        <w:autoSpaceDE w:val="0"/>
        <w:autoSpaceDN w:val="0"/>
        <w:adjustRightInd w:val="0"/>
        <w:ind w:firstLine="708"/>
        <w:jc w:val="both"/>
        <w:rPr>
          <w:rFonts w:ascii="Montserrat Light" w:hAnsi="Montserrat Light"/>
          <w:sz w:val="22"/>
          <w:szCs w:val="22"/>
          <w:lang w:val="ro-RO" w:eastAsia="ro-RO" w:bidi="ne-NP"/>
        </w:rPr>
      </w:pPr>
      <w:r w:rsidRPr="00837C31">
        <w:rPr>
          <w:rFonts w:ascii="Montserrat Light" w:hAnsi="Montserrat Light"/>
          <w:sz w:val="22"/>
          <w:szCs w:val="22"/>
          <w:lang w:val="ro-RO" w:eastAsia="ro-RO" w:bidi="ne-NP"/>
        </w:rPr>
        <w:t xml:space="preserve">În conformitate cu prevederile: </w:t>
      </w:r>
    </w:p>
    <w:p w14:paraId="43EE569F" w14:textId="77777777" w:rsidR="00960122" w:rsidRDefault="00960122" w:rsidP="006258D7">
      <w:pPr>
        <w:numPr>
          <w:ilvl w:val="0"/>
          <w:numId w:val="1"/>
        </w:numPr>
        <w:ind w:left="81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 xml:space="preserve">art. </w:t>
      </w:r>
      <w:r w:rsidRPr="00837C31">
        <w:rPr>
          <w:rFonts w:ascii="Montserrat Light" w:hAnsi="Montserrat Light"/>
          <w:sz w:val="22"/>
          <w:szCs w:val="22"/>
          <w:lang w:val="ro-RO"/>
        </w:rPr>
        <w:t>173 alin. (1) lit. a) coroborat cu alin. (2) lit. c), art. 191 alin. (1) lit. a) coroborat cu alin. (2) lit. a) din Ordonanța de Urgență a Guvernului nr. 57/2019 privind Codul administrativ, cu modificările și completările ulterioare</w:t>
      </w:r>
      <w:r w:rsidRPr="00837C31">
        <w:rPr>
          <w:rFonts w:ascii="Montserrat Light" w:eastAsia="Calibri" w:hAnsi="Montserrat Light"/>
          <w:sz w:val="22"/>
          <w:szCs w:val="22"/>
          <w:lang w:val="ro-RO"/>
        </w:rPr>
        <w:t>;</w:t>
      </w:r>
    </w:p>
    <w:p w14:paraId="29C1FD85" w14:textId="693EDD3B" w:rsidR="003E062D" w:rsidRPr="00196447" w:rsidRDefault="00901E46" w:rsidP="006258D7">
      <w:pPr>
        <w:numPr>
          <w:ilvl w:val="0"/>
          <w:numId w:val="1"/>
        </w:numPr>
        <w:ind w:left="810"/>
        <w:jc w:val="both"/>
        <w:rPr>
          <w:rFonts w:ascii="Montserrat Light" w:eastAsia="Calibri" w:hAnsi="Montserrat Light"/>
          <w:sz w:val="22"/>
          <w:szCs w:val="22"/>
          <w:lang w:val="ro-RO"/>
        </w:rPr>
      </w:pPr>
      <w:r>
        <w:rPr>
          <w:rFonts w:ascii="Montserrat Light" w:hAnsi="Montserrat Light"/>
          <w:sz w:val="22"/>
          <w:szCs w:val="22"/>
          <w:lang w:val="ro-RO"/>
        </w:rPr>
        <w:t>art. XIII, art. XVII, art. XXI, art. XXII</w:t>
      </w:r>
      <w:r w:rsidR="003E062D">
        <w:rPr>
          <w:rFonts w:ascii="Montserrat Light" w:hAnsi="Montserrat Light"/>
          <w:sz w:val="22"/>
          <w:szCs w:val="22"/>
          <w:lang w:val="ro-RO"/>
        </w:rPr>
        <w:t xml:space="preserve"> din </w:t>
      </w:r>
      <w:r w:rsidR="003E062D" w:rsidRPr="00B73E31">
        <w:rPr>
          <w:rFonts w:ascii="Montserrat Light" w:eastAsia="Calibri" w:hAnsi="Montserrat Light"/>
          <w:sz w:val="22"/>
          <w:szCs w:val="22"/>
          <w:lang w:val="ro-RO"/>
        </w:rPr>
        <w:t>Leg</w:t>
      </w:r>
      <w:r w:rsidR="003E062D">
        <w:rPr>
          <w:rFonts w:ascii="Montserrat Light" w:eastAsia="Calibri" w:hAnsi="Montserrat Light"/>
          <w:sz w:val="22"/>
          <w:szCs w:val="22"/>
          <w:lang w:val="ro-RO"/>
        </w:rPr>
        <w:t>ea</w:t>
      </w:r>
      <w:r w:rsidR="003E062D" w:rsidRPr="00B73E31">
        <w:rPr>
          <w:rFonts w:ascii="Montserrat Light" w:eastAsia="Calibri" w:hAnsi="Montserrat Light"/>
          <w:sz w:val="22"/>
          <w:szCs w:val="22"/>
          <w:lang w:val="ro-RO"/>
        </w:rPr>
        <w:t xml:space="preserve"> nr.</w:t>
      </w:r>
      <w:r w:rsidR="003E062D">
        <w:rPr>
          <w:rFonts w:ascii="Montserrat Light" w:eastAsia="Calibri" w:hAnsi="Montserrat Light"/>
          <w:sz w:val="22"/>
          <w:szCs w:val="22"/>
          <w:lang w:val="ro-RO"/>
        </w:rPr>
        <w:t xml:space="preserve"> </w:t>
      </w:r>
      <w:r w:rsidR="003E062D" w:rsidRPr="00B73E31">
        <w:rPr>
          <w:rFonts w:ascii="Montserrat Light" w:eastAsia="Calibri" w:hAnsi="Montserrat Light"/>
          <w:sz w:val="22"/>
          <w:szCs w:val="22"/>
          <w:lang w:val="ro-RO"/>
        </w:rPr>
        <w:t>296/2023 privind unele măsuri fiscal-bugetare pentru asigurarea sustenabilităţii financiare a României pe termen lung</w:t>
      </w:r>
      <w:r w:rsidR="003E062D">
        <w:rPr>
          <w:rFonts w:ascii="Montserrat Light" w:eastAsia="Calibri" w:hAnsi="Montserrat Light"/>
          <w:sz w:val="22"/>
          <w:szCs w:val="22"/>
          <w:lang w:val="ro-RO"/>
        </w:rPr>
        <w:t>;</w:t>
      </w:r>
    </w:p>
    <w:p w14:paraId="5E9C066D" w14:textId="77777777" w:rsidR="00960122" w:rsidRPr="00837C31" w:rsidRDefault="00960122" w:rsidP="006258D7">
      <w:pPr>
        <w:numPr>
          <w:ilvl w:val="0"/>
          <w:numId w:val="1"/>
        </w:numPr>
        <w:ind w:left="81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 xml:space="preserve">Legea nr. 273/2006 privind finanțele publice locale, cu modificările și completările ulterioare; </w:t>
      </w:r>
    </w:p>
    <w:p w14:paraId="22AF7052" w14:textId="77777777" w:rsidR="00960122" w:rsidRPr="00837C31" w:rsidRDefault="00960122" w:rsidP="006258D7">
      <w:pPr>
        <w:numPr>
          <w:ilvl w:val="0"/>
          <w:numId w:val="1"/>
        </w:numPr>
        <w:ind w:left="81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Legea nr. 53/2003 Codul muncii, republicată, cu modificările și completările ulterioare;</w:t>
      </w:r>
    </w:p>
    <w:p w14:paraId="3F74C2C5" w14:textId="77777777" w:rsidR="00960122" w:rsidRDefault="00960122" w:rsidP="006258D7">
      <w:pPr>
        <w:numPr>
          <w:ilvl w:val="0"/>
          <w:numId w:val="1"/>
        </w:numPr>
        <w:ind w:left="81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Legea-cadru nr. 153/2017 privind salarizarea personalului plătit din fonduri publice, cu modificările și completările ulterioare;</w:t>
      </w:r>
    </w:p>
    <w:p w14:paraId="08912063" w14:textId="0E984679" w:rsidR="00D75726" w:rsidRPr="00837C31" w:rsidRDefault="00461A03" w:rsidP="006258D7">
      <w:pPr>
        <w:numPr>
          <w:ilvl w:val="0"/>
          <w:numId w:val="1"/>
        </w:numPr>
        <w:ind w:left="810"/>
        <w:jc w:val="both"/>
        <w:rPr>
          <w:rFonts w:ascii="Montserrat Light" w:eastAsia="Calibri" w:hAnsi="Montserrat Light"/>
          <w:sz w:val="22"/>
          <w:szCs w:val="22"/>
          <w:lang w:val="ro-RO"/>
        </w:rPr>
      </w:pPr>
      <w:r>
        <w:rPr>
          <w:rFonts w:ascii="Montserrat Light" w:eastAsia="Calibri" w:hAnsi="Montserrat Light"/>
          <w:sz w:val="22"/>
          <w:szCs w:val="22"/>
          <w:lang w:val="ro-RO"/>
        </w:rPr>
        <w:t>a</w:t>
      </w:r>
      <w:r w:rsidR="00D75726">
        <w:rPr>
          <w:rFonts w:ascii="Montserrat Light" w:eastAsia="Calibri" w:hAnsi="Montserrat Light"/>
          <w:sz w:val="22"/>
          <w:szCs w:val="22"/>
          <w:lang w:val="ro-RO"/>
        </w:rPr>
        <w:t>rt.</w:t>
      </w:r>
      <w:r w:rsidR="00D75726" w:rsidRPr="00D75726">
        <w:rPr>
          <w:rFonts w:ascii="Montserrat Light" w:eastAsia="Calibri" w:hAnsi="Montserrat Light"/>
          <w:sz w:val="22"/>
          <w:szCs w:val="22"/>
          <w:lang w:val="ro-RO"/>
        </w:rPr>
        <w:t xml:space="preserve"> LXIX din Ordonanța de Urgență a Guvernului nr. 115/2023  privind unele măsuri fiscal-bugetare în domeniul cheltuielilor publice, pentru consolidare fiscală, combaterea evaziunii fiscale, pentru modificarea şi completarea unor acte normative, precum şi pentru prorogarea unor termene</w:t>
      </w:r>
      <w:r w:rsidR="000B4E45">
        <w:rPr>
          <w:rFonts w:ascii="Montserrat Light" w:eastAsia="Calibri" w:hAnsi="Montserrat Light"/>
          <w:sz w:val="22"/>
          <w:szCs w:val="22"/>
          <w:lang w:val="ro-RO"/>
        </w:rPr>
        <w:t>;</w:t>
      </w:r>
    </w:p>
    <w:p w14:paraId="7D60D641" w14:textId="77777777" w:rsidR="00960122" w:rsidRPr="00403A5F" w:rsidRDefault="00960122" w:rsidP="006258D7">
      <w:pPr>
        <w:numPr>
          <w:ilvl w:val="0"/>
          <w:numId w:val="1"/>
        </w:numPr>
        <w:tabs>
          <w:tab w:val="num" w:pos="1065"/>
        </w:tabs>
        <w:ind w:left="810"/>
        <w:jc w:val="both"/>
        <w:rPr>
          <w:rFonts w:ascii="Montserrat Light" w:eastAsia="Calibri" w:hAnsi="Montserrat Light"/>
          <w:sz w:val="22"/>
          <w:szCs w:val="22"/>
          <w:lang w:val="ro-RO"/>
        </w:rPr>
      </w:pPr>
      <w:bookmarkStart w:id="16" w:name="_Hlk152061141"/>
      <w:r w:rsidRPr="00403A5F">
        <w:rPr>
          <w:rFonts w:ascii="Montserrat Light" w:eastAsia="Calibri" w:hAnsi="Montserrat Light"/>
          <w:sz w:val="22"/>
          <w:szCs w:val="22"/>
          <w:lang w:val="ro-RO"/>
        </w:rPr>
        <w:t>Ordonanţa de Urgenţă nr. 189/2008 privind managementul instituţiilor publice de cultură,  cu modificările şi completările ulterioare</w:t>
      </w:r>
      <w:bookmarkEnd w:id="16"/>
      <w:r w:rsidRPr="00403A5F">
        <w:rPr>
          <w:rFonts w:ascii="Montserrat Light" w:eastAsia="Calibri" w:hAnsi="Montserrat Light"/>
          <w:sz w:val="22"/>
          <w:szCs w:val="22"/>
          <w:lang w:val="ro-RO"/>
        </w:rPr>
        <w:t>;</w:t>
      </w:r>
    </w:p>
    <w:p w14:paraId="070881E3" w14:textId="77777777" w:rsidR="00960122" w:rsidRPr="00403A5F" w:rsidRDefault="00960122" w:rsidP="006258D7">
      <w:pPr>
        <w:numPr>
          <w:ilvl w:val="0"/>
          <w:numId w:val="1"/>
        </w:numPr>
        <w:tabs>
          <w:tab w:val="left" w:pos="1065"/>
        </w:tabs>
        <w:ind w:left="810"/>
        <w:jc w:val="both"/>
        <w:rPr>
          <w:rFonts w:ascii="Montserrat Light" w:eastAsia="Calibri" w:hAnsi="Montserrat Light"/>
          <w:sz w:val="22"/>
          <w:szCs w:val="22"/>
          <w:lang w:val="ro-RO"/>
        </w:rPr>
      </w:pPr>
      <w:r w:rsidRPr="00403A5F">
        <w:rPr>
          <w:rFonts w:ascii="Montserrat Light" w:eastAsia="Calibri" w:hAnsi="Montserrat Light"/>
          <w:sz w:val="22"/>
          <w:szCs w:val="22"/>
          <w:lang w:val="ro-RO"/>
        </w:rPr>
        <w:lastRenderedPageBreak/>
        <w:t>Ordonanța de urgență a Guvernului nr. 118/2006 privind înființarea, organizarea și desfășurarea activității așezămintelor culturale, cu modificările și completările ulterioare;</w:t>
      </w:r>
    </w:p>
    <w:p w14:paraId="6C6BA81F" w14:textId="77777777" w:rsidR="00960122" w:rsidRPr="00837C31" w:rsidRDefault="00960122" w:rsidP="006258D7">
      <w:pPr>
        <w:numPr>
          <w:ilvl w:val="0"/>
          <w:numId w:val="1"/>
        </w:numPr>
        <w:ind w:left="81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Hotărârea Guvernului nr. 442/1994, republicată, privind finanțarea instituțiilor publice de cultură si artă de importanță județeană, ale municipiului București și locale;</w:t>
      </w:r>
    </w:p>
    <w:p w14:paraId="791D921D" w14:textId="77777777" w:rsidR="00960122" w:rsidRPr="000461D8" w:rsidRDefault="00960122" w:rsidP="006258D7">
      <w:pPr>
        <w:pStyle w:val="Listparagraf"/>
        <w:numPr>
          <w:ilvl w:val="0"/>
          <w:numId w:val="1"/>
        </w:numPr>
        <w:ind w:left="810"/>
        <w:jc w:val="both"/>
        <w:rPr>
          <w:rFonts w:ascii="Montserrat Light" w:eastAsia="Calibri" w:hAnsi="Montserrat Light"/>
          <w:sz w:val="22"/>
          <w:szCs w:val="22"/>
          <w:lang w:val="ro-RO"/>
        </w:rPr>
      </w:pPr>
      <w:r w:rsidRPr="000461D8">
        <w:rPr>
          <w:rFonts w:ascii="Montserrat Light" w:eastAsia="Calibri" w:hAnsi="Montserrat Light"/>
          <w:sz w:val="22"/>
          <w:szCs w:val="22"/>
          <w:lang w:val="ro-RO"/>
        </w:rPr>
        <w:t>Hotărârii nr. 1.336 /2022 pentru aprobarea Regulamentului-cadru privind organizarea și dezvoltarea carierei personalului contractual din sectorul bugetar plătit din fonduri publice cu modificările și completările ulterioare;</w:t>
      </w:r>
    </w:p>
    <w:p w14:paraId="7E7B4F41" w14:textId="77777777" w:rsidR="00960122" w:rsidRPr="00837C31" w:rsidRDefault="00960122" w:rsidP="006258D7">
      <w:pPr>
        <w:numPr>
          <w:ilvl w:val="0"/>
          <w:numId w:val="1"/>
        </w:numPr>
        <w:ind w:left="81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art. 2 alin. (1) din Ordinul comun al Ministrului Muncii, Familiei şi Protecţiei Sociale şi al Președintelui Institutului Național de Statistică nr. 1832/856/2011 privind aprobarea Clasificării ocupațiilor din România - nivel de ocupaţie (şase caractere), cu modificările şi completările ulterioare;</w:t>
      </w:r>
    </w:p>
    <w:p w14:paraId="33B8D221" w14:textId="77777777" w:rsidR="000C3999" w:rsidRPr="004C3BF8" w:rsidRDefault="000C3999" w:rsidP="00403A5F">
      <w:pPr>
        <w:jc w:val="both"/>
        <w:rPr>
          <w:rFonts w:ascii="Montserrat Light" w:eastAsia="Calibri" w:hAnsi="Montserrat Light"/>
          <w:sz w:val="22"/>
          <w:szCs w:val="22"/>
          <w:highlight w:val="yellow"/>
          <w:lang w:val="ro-RO"/>
        </w:rPr>
      </w:pPr>
    </w:p>
    <w:p w14:paraId="53E3BDDE" w14:textId="1ABEA1D9" w:rsidR="00714CCD" w:rsidRPr="00960122" w:rsidRDefault="00714CCD" w:rsidP="00714CCD">
      <w:pPr>
        <w:ind w:firstLine="720"/>
        <w:jc w:val="both"/>
        <w:rPr>
          <w:rFonts w:ascii="Montserrat Light" w:hAnsi="Montserrat Light"/>
          <w:sz w:val="22"/>
          <w:szCs w:val="22"/>
        </w:rPr>
      </w:pPr>
      <w:bookmarkStart w:id="17" w:name="_Hlk13557324"/>
      <w:bookmarkEnd w:id="14"/>
      <w:bookmarkEnd w:id="15"/>
      <w:proofErr w:type="spellStart"/>
      <w:r w:rsidRPr="00960122">
        <w:rPr>
          <w:rFonts w:ascii="Montserrat Light" w:hAnsi="Montserrat Light"/>
          <w:sz w:val="22"/>
          <w:szCs w:val="22"/>
        </w:rPr>
        <w:t>În</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temeiul</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competențelor</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stabilite</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prin</w:t>
      </w:r>
      <w:proofErr w:type="spellEnd"/>
      <w:r w:rsidRPr="00960122">
        <w:rPr>
          <w:rFonts w:ascii="Montserrat Light" w:hAnsi="Montserrat Light"/>
          <w:sz w:val="22"/>
          <w:szCs w:val="22"/>
        </w:rPr>
        <w:t xml:space="preserve"> art. 182 </w:t>
      </w:r>
      <w:proofErr w:type="spellStart"/>
      <w:r w:rsidRPr="00960122">
        <w:rPr>
          <w:rFonts w:ascii="Montserrat Light" w:hAnsi="Montserrat Light"/>
          <w:sz w:val="22"/>
          <w:szCs w:val="22"/>
        </w:rPr>
        <w:t>alin</w:t>
      </w:r>
      <w:proofErr w:type="spellEnd"/>
      <w:r w:rsidRPr="00960122">
        <w:rPr>
          <w:rFonts w:ascii="Montserrat Light" w:hAnsi="Montserrat Light"/>
          <w:sz w:val="22"/>
          <w:szCs w:val="22"/>
        </w:rPr>
        <w:t xml:space="preserve">. (1) </w:t>
      </w:r>
      <w:proofErr w:type="spellStart"/>
      <w:r w:rsidRPr="00960122">
        <w:rPr>
          <w:rFonts w:ascii="Montserrat Light" w:hAnsi="Montserrat Light"/>
          <w:sz w:val="22"/>
          <w:szCs w:val="22"/>
        </w:rPr>
        <w:t>și</w:t>
      </w:r>
      <w:proofErr w:type="spellEnd"/>
      <w:r w:rsidRPr="00960122">
        <w:rPr>
          <w:rFonts w:ascii="Montserrat Light" w:hAnsi="Montserrat Light"/>
          <w:sz w:val="22"/>
          <w:szCs w:val="22"/>
        </w:rPr>
        <w:t xml:space="preserve"> art. 196 </w:t>
      </w:r>
      <w:proofErr w:type="spellStart"/>
      <w:r w:rsidRPr="00960122">
        <w:rPr>
          <w:rFonts w:ascii="Montserrat Light" w:hAnsi="Montserrat Light"/>
          <w:sz w:val="22"/>
          <w:szCs w:val="22"/>
        </w:rPr>
        <w:t>alin</w:t>
      </w:r>
      <w:proofErr w:type="spellEnd"/>
      <w:r w:rsidRPr="00960122">
        <w:rPr>
          <w:rFonts w:ascii="Montserrat Light" w:hAnsi="Montserrat Light"/>
          <w:sz w:val="22"/>
          <w:szCs w:val="22"/>
        </w:rPr>
        <w:t xml:space="preserve">. (1) lit. a) din </w:t>
      </w:r>
      <w:proofErr w:type="spellStart"/>
      <w:r w:rsidRPr="00960122">
        <w:rPr>
          <w:rFonts w:ascii="Montserrat Light" w:hAnsi="Montserrat Light"/>
          <w:sz w:val="22"/>
          <w:szCs w:val="22"/>
        </w:rPr>
        <w:t>Ordonanța</w:t>
      </w:r>
      <w:proofErr w:type="spellEnd"/>
      <w:r w:rsidRPr="00960122">
        <w:rPr>
          <w:rFonts w:ascii="Montserrat Light" w:hAnsi="Montserrat Light"/>
          <w:sz w:val="22"/>
          <w:szCs w:val="22"/>
        </w:rPr>
        <w:t xml:space="preserve"> de </w:t>
      </w:r>
      <w:proofErr w:type="spellStart"/>
      <w:r w:rsidRPr="00960122">
        <w:rPr>
          <w:rFonts w:ascii="Montserrat Light" w:hAnsi="Montserrat Light"/>
          <w:sz w:val="22"/>
          <w:szCs w:val="22"/>
        </w:rPr>
        <w:t>urgență</w:t>
      </w:r>
      <w:proofErr w:type="spellEnd"/>
      <w:r w:rsidRPr="00960122">
        <w:rPr>
          <w:rFonts w:ascii="Montserrat Light" w:hAnsi="Montserrat Light"/>
          <w:sz w:val="22"/>
          <w:szCs w:val="22"/>
        </w:rPr>
        <w:t xml:space="preserve"> a </w:t>
      </w:r>
      <w:proofErr w:type="spellStart"/>
      <w:r w:rsidRPr="00960122">
        <w:rPr>
          <w:rFonts w:ascii="Montserrat Light" w:hAnsi="Montserrat Light"/>
          <w:sz w:val="22"/>
          <w:szCs w:val="22"/>
        </w:rPr>
        <w:t>Guvernului</w:t>
      </w:r>
      <w:proofErr w:type="spellEnd"/>
      <w:r w:rsidRPr="00960122">
        <w:rPr>
          <w:rFonts w:ascii="Montserrat Light" w:hAnsi="Montserrat Light"/>
          <w:sz w:val="22"/>
          <w:szCs w:val="22"/>
        </w:rPr>
        <w:t xml:space="preserve"> nr. 57/2019 </w:t>
      </w:r>
      <w:proofErr w:type="spellStart"/>
      <w:r w:rsidRPr="00960122">
        <w:rPr>
          <w:rFonts w:ascii="Montserrat Light" w:hAnsi="Montserrat Light"/>
          <w:sz w:val="22"/>
          <w:szCs w:val="22"/>
        </w:rPr>
        <w:t>privind</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Codul</w:t>
      </w:r>
      <w:proofErr w:type="spellEnd"/>
      <w:r w:rsidRPr="00960122">
        <w:rPr>
          <w:rFonts w:ascii="Montserrat Light" w:hAnsi="Montserrat Light"/>
          <w:sz w:val="22"/>
          <w:szCs w:val="22"/>
        </w:rPr>
        <w:t xml:space="preserve"> </w:t>
      </w:r>
      <w:proofErr w:type="spellStart"/>
      <w:r w:rsidR="00847A86" w:rsidRPr="00960122">
        <w:rPr>
          <w:rFonts w:ascii="Montserrat Light" w:hAnsi="Montserrat Light"/>
          <w:sz w:val="22"/>
          <w:szCs w:val="22"/>
        </w:rPr>
        <w:t>administrativ</w:t>
      </w:r>
      <w:proofErr w:type="spellEnd"/>
      <w:r w:rsidRPr="00960122">
        <w:rPr>
          <w:rFonts w:ascii="Montserrat Light" w:hAnsi="Montserrat Light"/>
          <w:sz w:val="22"/>
          <w:szCs w:val="22"/>
        </w:rPr>
        <w:t xml:space="preserve">, cu </w:t>
      </w:r>
      <w:proofErr w:type="spellStart"/>
      <w:r w:rsidRPr="00960122">
        <w:rPr>
          <w:rFonts w:ascii="Montserrat Light" w:hAnsi="Montserrat Light"/>
          <w:sz w:val="22"/>
          <w:szCs w:val="22"/>
        </w:rPr>
        <w:t>modificările</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și</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completările</w:t>
      </w:r>
      <w:proofErr w:type="spellEnd"/>
      <w:r w:rsidRPr="00960122">
        <w:rPr>
          <w:rFonts w:ascii="Montserrat Light" w:hAnsi="Montserrat Light"/>
          <w:sz w:val="22"/>
          <w:szCs w:val="22"/>
        </w:rPr>
        <w:t xml:space="preserve"> </w:t>
      </w:r>
      <w:proofErr w:type="spellStart"/>
      <w:r w:rsidRPr="00960122">
        <w:rPr>
          <w:rFonts w:ascii="Montserrat Light" w:hAnsi="Montserrat Light"/>
          <w:sz w:val="22"/>
          <w:szCs w:val="22"/>
        </w:rPr>
        <w:t>ulterioare</w:t>
      </w:r>
      <w:proofErr w:type="spellEnd"/>
      <w:r w:rsidRPr="00960122">
        <w:rPr>
          <w:rFonts w:ascii="Montserrat Light" w:hAnsi="Montserrat Light"/>
          <w:sz w:val="22"/>
          <w:szCs w:val="22"/>
        </w:rPr>
        <w:t>;</w:t>
      </w:r>
    </w:p>
    <w:p w14:paraId="1E53D23C" w14:textId="77777777" w:rsidR="000C3999" w:rsidRPr="00960122" w:rsidRDefault="000C3999" w:rsidP="00714CCD">
      <w:pPr>
        <w:ind w:firstLine="720"/>
        <w:jc w:val="both"/>
        <w:rPr>
          <w:rFonts w:ascii="Montserrat Light" w:hAnsi="Montserrat Light"/>
          <w:sz w:val="22"/>
          <w:szCs w:val="22"/>
        </w:rPr>
      </w:pPr>
    </w:p>
    <w:bookmarkEnd w:id="17"/>
    <w:p w14:paraId="5BACFA98" w14:textId="4331A8D4" w:rsidR="00847A86" w:rsidRPr="00B33B63" w:rsidRDefault="005109FA" w:rsidP="00567207">
      <w:pPr>
        <w:tabs>
          <w:tab w:val="left" w:pos="90"/>
        </w:tabs>
        <w:autoSpaceDE w:val="0"/>
        <w:autoSpaceDN w:val="0"/>
        <w:adjustRightInd w:val="0"/>
        <w:jc w:val="center"/>
        <w:rPr>
          <w:rFonts w:ascii="Montserrat" w:hAnsi="Montserrat"/>
          <w:b/>
          <w:bCs/>
          <w:noProof/>
          <w:sz w:val="22"/>
          <w:szCs w:val="22"/>
          <w:lang w:val="ro-RO" w:eastAsia="ro-RO"/>
        </w:rPr>
      </w:pPr>
      <w:r w:rsidRPr="00B33B63">
        <w:rPr>
          <w:rFonts w:ascii="Montserrat" w:hAnsi="Montserrat"/>
          <w:b/>
          <w:bCs/>
          <w:noProof/>
          <w:sz w:val="22"/>
          <w:szCs w:val="22"/>
          <w:lang w:val="ro-RO" w:eastAsia="ro-RO"/>
        </w:rPr>
        <w:t>hotărăşte:</w:t>
      </w:r>
    </w:p>
    <w:p w14:paraId="6326AA39" w14:textId="77777777" w:rsidR="000C3999" w:rsidRDefault="000C3999" w:rsidP="00567207">
      <w:pPr>
        <w:tabs>
          <w:tab w:val="left" w:pos="90"/>
        </w:tabs>
        <w:autoSpaceDE w:val="0"/>
        <w:autoSpaceDN w:val="0"/>
        <w:adjustRightInd w:val="0"/>
        <w:jc w:val="center"/>
        <w:rPr>
          <w:rFonts w:ascii="Montserrat" w:hAnsi="Montserrat"/>
          <w:b/>
          <w:bCs/>
          <w:noProof/>
          <w:sz w:val="22"/>
          <w:szCs w:val="22"/>
          <w:highlight w:val="yellow"/>
          <w:lang w:val="ro-RO" w:eastAsia="ro-RO"/>
        </w:rPr>
      </w:pPr>
    </w:p>
    <w:p w14:paraId="287B1D97" w14:textId="5424F174" w:rsidR="00B33B63" w:rsidRPr="00B33B63" w:rsidRDefault="00B33B63" w:rsidP="00E90CC4">
      <w:pPr>
        <w:adjustRightInd w:val="0"/>
        <w:jc w:val="both"/>
        <w:rPr>
          <w:rFonts w:ascii="Montserrat" w:eastAsia="Calibri" w:hAnsi="Montserrat"/>
          <w:sz w:val="22"/>
          <w:szCs w:val="22"/>
          <w:lang w:val="ro-RO"/>
        </w:rPr>
      </w:pPr>
      <w:r w:rsidRPr="00A24CEB">
        <w:rPr>
          <w:rFonts w:ascii="Montserrat" w:eastAsia="Calibri" w:hAnsi="Montserrat"/>
          <w:b/>
          <w:bCs/>
          <w:sz w:val="22"/>
          <w:szCs w:val="22"/>
          <w:lang w:val="ro-RO"/>
        </w:rPr>
        <w:t>Art.1.</w:t>
      </w:r>
      <w:r>
        <w:rPr>
          <w:rFonts w:ascii="Montserrat" w:eastAsia="Calibri" w:hAnsi="Montserrat"/>
          <w:sz w:val="22"/>
          <w:szCs w:val="22"/>
          <w:lang w:val="ro-RO"/>
        </w:rPr>
        <w:t xml:space="preserve"> </w:t>
      </w:r>
      <w:r w:rsidRPr="00A24CEB">
        <w:rPr>
          <w:rFonts w:ascii="Montserrat Light" w:eastAsia="Calibri" w:hAnsi="Montserrat Light"/>
          <w:sz w:val="22"/>
          <w:szCs w:val="22"/>
          <w:lang w:val="ro-RO"/>
        </w:rPr>
        <w:t>Se aprobă</w:t>
      </w:r>
      <w:r>
        <w:rPr>
          <w:rFonts w:ascii="Montserrat Light" w:eastAsia="Calibri" w:hAnsi="Montserrat Light"/>
          <w:sz w:val="22"/>
          <w:szCs w:val="22"/>
          <w:lang w:val="ro-RO"/>
        </w:rPr>
        <w:t xml:space="preserve"> reorganizarea </w:t>
      </w:r>
      <w:r w:rsidRPr="00D342C5">
        <w:rPr>
          <w:rFonts w:ascii="Montserrat Light" w:eastAsia="Calibri" w:hAnsi="Montserrat Light"/>
          <w:sz w:val="22"/>
          <w:szCs w:val="22"/>
          <w:lang w:val="ro-RO"/>
        </w:rPr>
        <w:t>Șco</w:t>
      </w:r>
      <w:r>
        <w:rPr>
          <w:rFonts w:ascii="Montserrat Light" w:eastAsia="Calibri" w:hAnsi="Montserrat Light"/>
          <w:sz w:val="22"/>
          <w:szCs w:val="22"/>
          <w:lang w:val="ro-RO"/>
        </w:rPr>
        <w:t>lii</w:t>
      </w:r>
      <w:r w:rsidRPr="00D342C5">
        <w:rPr>
          <w:rFonts w:ascii="Montserrat Light" w:eastAsia="Calibri" w:hAnsi="Montserrat Light"/>
          <w:sz w:val="22"/>
          <w:szCs w:val="22"/>
          <w:lang w:val="ro-RO"/>
        </w:rPr>
        <w:t xml:space="preserve"> Popular</w:t>
      </w:r>
      <w:r>
        <w:rPr>
          <w:rFonts w:ascii="Montserrat Light" w:eastAsia="Calibri" w:hAnsi="Montserrat Light"/>
          <w:sz w:val="22"/>
          <w:szCs w:val="22"/>
          <w:lang w:val="ro-RO"/>
        </w:rPr>
        <w:t>e</w:t>
      </w:r>
      <w:r w:rsidRPr="00D342C5">
        <w:rPr>
          <w:rFonts w:ascii="Montserrat Light" w:eastAsia="Calibri" w:hAnsi="Montserrat Light"/>
          <w:sz w:val="22"/>
          <w:szCs w:val="22"/>
          <w:lang w:val="ro-RO"/>
        </w:rPr>
        <w:t xml:space="preserve"> de Arte </w:t>
      </w:r>
      <w:r w:rsidR="00E90CC4">
        <w:rPr>
          <w:rFonts w:ascii="Montserrat Light" w:eastAsia="Calibri" w:hAnsi="Montserrat Light"/>
          <w:sz w:val="22"/>
          <w:szCs w:val="22"/>
          <w:lang w:val="ro-RO"/>
        </w:rPr>
        <w:t>”</w:t>
      </w:r>
      <w:r w:rsidRPr="00D342C5">
        <w:rPr>
          <w:rFonts w:ascii="Montserrat Light" w:eastAsia="Calibri" w:hAnsi="Montserrat Light"/>
          <w:sz w:val="22"/>
          <w:szCs w:val="22"/>
          <w:lang w:val="ro-RO"/>
        </w:rPr>
        <w:t>Tudor Jarda</w:t>
      </w:r>
      <w:r w:rsidR="00E90CC4">
        <w:rPr>
          <w:rFonts w:ascii="Montserrat Light" w:eastAsia="Calibri" w:hAnsi="Montserrat Light"/>
          <w:sz w:val="22"/>
          <w:szCs w:val="22"/>
          <w:lang w:val="ro-RO"/>
        </w:rPr>
        <w:t>”</w:t>
      </w:r>
      <w:r w:rsidRPr="00D342C5">
        <w:rPr>
          <w:rFonts w:ascii="Montserrat Light" w:eastAsia="Calibri" w:hAnsi="Montserrat Light"/>
          <w:sz w:val="22"/>
          <w:szCs w:val="22"/>
          <w:lang w:val="ro-RO"/>
        </w:rPr>
        <w:t xml:space="preserve"> Cluj-Napoca</w:t>
      </w:r>
      <w:r>
        <w:rPr>
          <w:rFonts w:ascii="Montserrat Light" w:eastAsia="Calibri" w:hAnsi="Montserrat Light"/>
          <w:sz w:val="22"/>
          <w:szCs w:val="22"/>
          <w:lang w:val="ro-RO"/>
        </w:rPr>
        <w:t>, conform prevederilor Legii nr. 296/2023, cu modificările ulterioare.</w:t>
      </w:r>
    </w:p>
    <w:p w14:paraId="1922E83F" w14:textId="77777777" w:rsidR="00E90CC4" w:rsidRDefault="00E90CC4" w:rsidP="00E90CC4">
      <w:pPr>
        <w:adjustRightInd w:val="0"/>
        <w:jc w:val="both"/>
        <w:rPr>
          <w:rFonts w:ascii="Montserrat" w:eastAsia="Calibri" w:hAnsi="Montserrat"/>
          <w:sz w:val="22"/>
          <w:szCs w:val="22"/>
          <w:lang w:val="ro-RO"/>
        </w:rPr>
      </w:pPr>
    </w:p>
    <w:p w14:paraId="2C273B9F" w14:textId="284FD173" w:rsidR="000C3999" w:rsidRPr="00D342C5" w:rsidRDefault="000C3999" w:rsidP="00E90CC4">
      <w:pPr>
        <w:adjustRightInd w:val="0"/>
        <w:jc w:val="both"/>
        <w:rPr>
          <w:rFonts w:ascii="Montserrat Light" w:eastAsia="Calibri" w:hAnsi="Montserrat Light"/>
          <w:sz w:val="22"/>
          <w:szCs w:val="22"/>
          <w:lang w:val="ro-RO"/>
        </w:rPr>
      </w:pPr>
      <w:r w:rsidRPr="00D342C5">
        <w:rPr>
          <w:rFonts w:ascii="Montserrat" w:eastAsia="Calibri" w:hAnsi="Montserrat"/>
          <w:sz w:val="22"/>
          <w:szCs w:val="22"/>
          <w:lang w:val="ro-RO"/>
        </w:rPr>
        <w:t xml:space="preserve">Art. </w:t>
      </w:r>
      <w:r w:rsidR="00B33B63">
        <w:rPr>
          <w:rFonts w:ascii="Montserrat" w:eastAsia="Calibri" w:hAnsi="Montserrat"/>
          <w:sz w:val="22"/>
          <w:szCs w:val="22"/>
          <w:lang w:val="ro-RO"/>
        </w:rPr>
        <w:t>2</w:t>
      </w:r>
      <w:r w:rsidRPr="00D342C5">
        <w:rPr>
          <w:rFonts w:ascii="Montserrat" w:eastAsia="Calibri" w:hAnsi="Montserrat"/>
          <w:sz w:val="22"/>
          <w:szCs w:val="22"/>
          <w:lang w:val="ro-RO"/>
        </w:rPr>
        <w:t>.</w:t>
      </w:r>
      <w:r w:rsidRPr="00D342C5">
        <w:rPr>
          <w:rFonts w:ascii="Montserrat Light" w:eastAsia="Calibri" w:hAnsi="Montserrat Light"/>
          <w:sz w:val="22"/>
          <w:szCs w:val="22"/>
          <w:lang w:val="ro-RO"/>
        </w:rPr>
        <w:t xml:space="preserve"> Se aprobă Organigrama pentru </w:t>
      </w:r>
      <w:r w:rsidR="00960122" w:rsidRPr="00D342C5">
        <w:rPr>
          <w:rFonts w:ascii="Montserrat Light" w:eastAsia="Calibri" w:hAnsi="Montserrat Light"/>
          <w:sz w:val="22"/>
          <w:szCs w:val="22"/>
          <w:lang w:val="ro-RO"/>
        </w:rPr>
        <w:t xml:space="preserve">Școala Populară de Arte </w:t>
      </w:r>
      <w:r w:rsidR="00E90CC4">
        <w:rPr>
          <w:rFonts w:ascii="Montserrat Light" w:eastAsia="Calibri" w:hAnsi="Montserrat Light"/>
          <w:sz w:val="22"/>
          <w:szCs w:val="22"/>
          <w:lang w:val="ro-RO"/>
        </w:rPr>
        <w:t>”</w:t>
      </w:r>
      <w:r w:rsidR="00960122" w:rsidRPr="00D342C5">
        <w:rPr>
          <w:rFonts w:ascii="Montserrat Light" w:eastAsia="Calibri" w:hAnsi="Montserrat Light"/>
          <w:sz w:val="22"/>
          <w:szCs w:val="22"/>
          <w:lang w:val="ro-RO"/>
        </w:rPr>
        <w:t>Tudor Jarda</w:t>
      </w:r>
      <w:r w:rsidR="00E90CC4">
        <w:rPr>
          <w:rFonts w:ascii="Montserrat Light" w:eastAsia="Calibri" w:hAnsi="Montserrat Light"/>
          <w:sz w:val="22"/>
          <w:szCs w:val="22"/>
          <w:lang w:val="ro-RO"/>
        </w:rPr>
        <w:t>”</w:t>
      </w:r>
      <w:r w:rsidR="00960122" w:rsidRPr="00D342C5">
        <w:rPr>
          <w:rFonts w:ascii="Montserrat Light" w:eastAsia="Calibri" w:hAnsi="Montserrat Light"/>
          <w:sz w:val="22"/>
          <w:szCs w:val="22"/>
          <w:lang w:val="ro-RO"/>
        </w:rPr>
        <w:t xml:space="preserve"> Cluj-Napoca</w:t>
      </w:r>
      <w:r w:rsidRPr="00D342C5">
        <w:rPr>
          <w:rFonts w:ascii="Montserrat Light" w:eastAsia="Calibri" w:hAnsi="Montserrat Light"/>
          <w:sz w:val="22"/>
          <w:szCs w:val="22"/>
          <w:lang w:val="ro-RO"/>
        </w:rPr>
        <w:t xml:space="preserve">, cuprinsă în </w:t>
      </w:r>
      <w:r w:rsidRPr="00E90CC4">
        <w:rPr>
          <w:rFonts w:ascii="Montserrat" w:eastAsia="Calibri" w:hAnsi="Montserrat"/>
          <w:b/>
          <w:bCs/>
          <w:sz w:val="22"/>
          <w:szCs w:val="22"/>
          <w:lang w:val="ro-RO"/>
        </w:rPr>
        <w:t>Anexa  nr. 1</w:t>
      </w:r>
      <w:r w:rsidRPr="00B33B63">
        <w:rPr>
          <w:rFonts w:ascii="Montserrat Light" w:eastAsia="Calibri" w:hAnsi="Montserrat Light"/>
          <w:b/>
          <w:bCs/>
          <w:sz w:val="22"/>
          <w:szCs w:val="22"/>
          <w:lang w:val="ro-RO"/>
        </w:rPr>
        <w:t xml:space="preserve"> </w:t>
      </w:r>
      <w:r w:rsidRPr="00D342C5">
        <w:rPr>
          <w:rFonts w:ascii="Montserrat Light" w:eastAsia="Calibri" w:hAnsi="Montserrat Light"/>
          <w:sz w:val="22"/>
          <w:szCs w:val="22"/>
          <w:lang w:val="ro-RO"/>
        </w:rPr>
        <w:t>care face parte integrantă din prezenta hotărâre.</w:t>
      </w:r>
    </w:p>
    <w:p w14:paraId="16CD117F" w14:textId="77777777" w:rsidR="00E90CC4" w:rsidRDefault="00E90CC4" w:rsidP="00E90CC4">
      <w:pPr>
        <w:adjustRightInd w:val="0"/>
        <w:jc w:val="both"/>
        <w:rPr>
          <w:rFonts w:ascii="Montserrat" w:eastAsia="Calibri" w:hAnsi="Montserrat"/>
          <w:b/>
          <w:bCs/>
          <w:sz w:val="22"/>
          <w:szCs w:val="22"/>
          <w:lang w:val="ro-RO"/>
        </w:rPr>
      </w:pPr>
    </w:p>
    <w:p w14:paraId="7826FF00" w14:textId="78CE20CB" w:rsidR="000C3999" w:rsidRPr="00D342C5" w:rsidRDefault="000C3999" w:rsidP="00E90CC4">
      <w:pPr>
        <w:adjustRightInd w:val="0"/>
        <w:jc w:val="both"/>
        <w:rPr>
          <w:rFonts w:ascii="Montserrat Light" w:eastAsia="Calibri" w:hAnsi="Montserrat Light"/>
          <w:sz w:val="22"/>
          <w:szCs w:val="22"/>
          <w:lang w:val="ro-RO"/>
        </w:rPr>
      </w:pPr>
      <w:r w:rsidRPr="00D342C5">
        <w:rPr>
          <w:rFonts w:ascii="Montserrat" w:eastAsia="Calibri" w:hAnsi="Montserrat"/>
          <w:b/>
          <w:bCs/>
          <w:sz w:val="22"/>
          <w:szCs w:val="22"/>
          <w:lang w:val="ro-RO"/>
        </w:rPr>
        <w:t xml:space="preserve">Art. </w:t>
      </w:r>
      <w:r w:rsidR="00B33B63">
        <w:rPr>
          <w:rFonts w:ascii="Montserrat" w:eastAsia="Calibri" w:hAnsi="Montserrat"/>
          <w:b/>
          <w:bCs/>
          <w:sz w:val="22"/>
          <w:szCs w:val="22"/>
          <w:lang w:val="ro-RO"/>
        </w:rPr>
        <w:t>3</w:t>
      </w:r>
      <w:r w:rsidRPr="00D342C5">
        <w:rPr>
          <w:rFonts w:ascii="Montserrat" w:eastAsia="Calibri" w:hAnsi="Montserrat"/>
          <w:sz w:val="22"/>
          <w:szCs w:val="22"/>
          <w:lang w:val="ro-RO"/>
        </w:rPr>
        <w:t>.</w:t>
      </w:r>
      <w:r w:rsidRPr="00D342C5">
        <w:rPr>
          <w:rFonts w:ascii="Montserrat Light" w:eastAsia="Calibri" w:hAnsi="Montserrat Light"/>
          <w:sz w:val="22"/>
          <w:szCs w:val="22"/>
          <w:lang w:val="ro-RO"/>
        </w:rPr>
        <w:t xml:space="preserve"> Se aprobă Statul de funcții pentru </w:t>
      </w:r>
      <w:bookmarkStart w:id="18" w:name="_Hlk153186470"/>
      <w:r w:rsidR="00D342C5" w:rsidRPr="00D342C5">
        <w:rPr>
          <w:rFonts w:ascii="Montserrat Light" w:eastAsia="Calibri" w:hAnsi="Montserrat Light"/>
          <w:sz w:val="22"/>
          <w:szCs w:val="22"/>
          <w:lang w:val="ro-RO"/>
        </w:rPr>
        <w:t xml:space="preserve">Școala Populară de Arte </w:t>
      </w:r>
      <w:r w:rsidR="00E90CC4">
        <w:rPr>
          <w:rFonts w:ascii="Montserrat Light" w:eastAsia="Calibri" w:hAnsi="Montserrat Light"/>
          <w:sz w:val="22"/>
          <w:szCs w:val="22"/>
          <w:lang w:val="ro-RO"/>
        </w:rPr>
        <w:t>”</w:t>
      </w:r>
      <w:r w:rsidR="00D342C5" w:rsidRPr="00D342C5">
        <w:rPr>
          <w:rFonts w:ascii="Montserrat Light" w:eastAsia="Calibri" w:hAnsi="Montserrat Light"/>
          <w:sz w:val="22"/>
          <w:szCs w:val="22"/>
          <w:lang w:val="ro-RO"/>
        </w:rPr>
        <w:t>Tudor Jarda</w:t>
      </w:r>
      <w:r w:rsidR="00E90CC4">
        <w:rPr>
          <w:rFonts w:ascii="Montserrat Light" w:eastAsia="Calibri" w:hAnsi="Montserrat Light"/>
          <w:sz w:val="22"/>
          <w:szCs w:val="22"/>
          <w:lang w:val="ro-RO"/>
        </w:rPr>
        <w:t>”</w:t>
      </w:r>
      <w:r w:rsidR="00D342C5" w:rsidRPr="00D342C5">
        <w:rPr>
          <w:rFonts w:ascii="Montserrat Light" w:eastAsia="Calibri" w:hAnsi="Montserrat Light"/>
          <w:sz w:val="22"/>
          <w:szCs w:val="22"/>
          <w:lang w:val="ro-RO"/>
        </w:rPr>
        <w:t xml:space="preserve"> Cluj-Napoca</w:t>
      </w:r>
      <w:bookmarkEnd w:id="18"/>
      <w:r w:rsidRPr="00D342C5">
        <w:rPr>
          <w:rFonts w:ascii="Montserrat Light" w:eastAsia="Calibri" w:hAnsi="Montserrat Light"/>
          <w:sz w:val="22"/>
          <w:szCs w:val="22"/>
          <w:lang w:val="ro-RO"/>
        </w:rPr>
        <w:t xml:space="preserve">, cuprins în </w:t>
      </w:r>
      <w:r w:rsidRPr="00E90CC4">
        <w:rPr>
          <w:rFonts w:ascii="Montserrat" w:eastAsia="Calibri" w:hAnsi="Montserrat"/>
          <w:b/>
          <w:bCs/>
          <w:sz w:val="22"/>
          <w:szCs w:val="22"/>
          <w:lang w:val="ro-RO"/>
        </w:rPr>
        <w:t>Anexa nr. 2</w:t>
      </w:r>
      <w:r w:rsidRPr="00D342C5">
        <w:rPr>
          <w:rFonts w:ascii="Montserrat Light" w:eastAsia="Calibri" w:hAnsi="Montserrat Light"/>
          <w:sz w:val="22"/>
          <w:szCs w:val="22"/>
          <w:lang w:val="ro-RO"/>
        </w:rPr>
        <w:t xml:space="preserve"> care face parte integrantă din prezenta hotărâre.</w:t>
      </w:r>
    </w:p>
    <w:p w14:paraId="038AA44F" w14:textId="77777777" w:rsidR="00E90CC4" w:rsidRDefault="00E90CC4" w:rsidP="00E90CC4">
      <w:pPr>
        <w:adjustRightInd w:val="0"/>
        <w:jc w:val="both"/>
        <w:rPr>
          <w:rFonts w:ascii="Montserrat" w:eastAsia="Calibri" w:hAnsi="Montserrat"/>
          <w:sz w:val="22"/>
          <w:szCs w:val="22"/>
          <w:lang w:val="ro-RO"/>
        </w:rPr>
      </w:pPr>
    </w:p>
    <w:p w14:paraId="0B291095" w14:textId="675A054F" w:rsidR="000C3999" w:rsidRDefault="000C3999" w:rsidP="00E90CC4">
      <w:pPr>
        <w:adjustRightInd w:val="0"/>
        <w:jc w:val="both"/>
        <w:rPr>
          <w:rFonts w:ascii="Montserrat Light" w:eastAsia="Calibri" w:hAnsi="Montserrat Light"/>
          <w:sz w:val="22"/>
          <w:szCs w:val="22"/>
          <w:lang w:val="ro-RO"/>
        </w:rPr>
      </w:pPr>
      <w:r w:rsidRPr="00D342C5">
        <w:rPr>
          <w:rFonts w:ascii="Montserrat" w:eastAsia="Calibri" w:hAnsi="Montserrat"/>
          <w:sz w:val="22"/>
          <w:szCs w:val="22"/>
          <w:lang w:val="ro-RO"/>
        </w:rPr>
        <w:t xml:space="preserve">Art. </w:t>
      </w:r>
      <w:r w:rsidR="00B33B63">
        <w:rPr>
          <w:rFonts w:ascii="Montserrat" w:eastAsia="Calibri" w:hAnsi="Montserrat"/>
          <w:sz w:val="22"/>
          <w:szCs w:val="22"/>
          <w:lang w:val="ro-RO"/>
        </w:rPr>
        <w:t>4</w:t>
      </w:r>
      <w:r w:rsidRPr="00D342C5">
        <w:rPr>
          <w:rFonts w:ascii="Montserrat Light" w:eastAsia="Calibri" w:hAnsi="Montserrat Light"/>
          <w:sz w:val="22"/>
          <w:szCs w:val="22"/>
          <w:lang w:val="ro-RO"/>
        </w:rPr>
        <w:t xml:space="preserve">. Se aprobă Regulamentul de organizare şi funcționare al </w:t>
      </w:r>
      <w:bookmarkStart w:id="19" w:name="_Hlk152831957"/>
      <w:r w:rsidR="00D342C5" w:rsidRPr="00D342C5">
        <w:rPr>
          <w:rFonts w:ascii="Montserrat Light" w:eastAsia="Calibri" w:hAnsi="Montserrat Light"/>
          <w:sz w:val="22"/>
          <w:szCs w:val="22"/>
          <w:lang w:val="ro-RO"/>
        </w:rPr>
        <w:t xml:space="preserve">Școlii Populare de Arte </w:t>
      </w:r>
      <w:r w:rsidR="00E90CC4">
        <w:rPr>
          <w:rFonts w:ascii="Montserrat Light" w:eastAsia="Calibri" w:hAnsi="Montserrat Light"/>
          <w:sz w:val="22"/>
          <w:szCs w:val="22"/>
          <w:lang w:val="ro-RO"/>
        </w:rPr>
        <w:t>”</w:t>
      </w:r>
      <w:r w:rsidR="00D342C5" w:rsidRPr="00D342C5">
        <w:rPr>
          <w:rFonts w:ascii="Montserrat Light" w:eastAsia="Calibri" w:hAnsi="Montserrat Light"/>
          <w:sz w:val="22"/>
          <w:szCs w:val="22"/>
          <w:lang w:val="ro-RO"/>
        </w:rPr>
        <w:t>Tudor Jarda</w:t>
      </w:r>
      <w:r w:rsidR="00E90CC4">
        <w:rPr>
          <w:rFonts w:ascii="Montserrat Light" w:eastAsia="Calibri" w:hAnsi="Montserrat Light"/>
          <w:sz w:val="22"/>
          <w:szCs w:val="22"/>
          <w:lang w:val="ro-RO"/>
        </w:rPr>
        <w:t>”</w:t>
      </w:r>
      <w:r w:rsidR="00D342C5" w:rsidRPr="00D342C5">
        <w:rPr>
          <w:rFonts w:ascii="Montserrat Light" w:eastAsia="Calibri" w:hAnsi="Montserrat Light"/>
          <w:sz w:val="22"/>
          <w:szCs w:val="22"/>
          <w:lang w:val="ro-RO"/>
        </w:rPr>
        <w:t xml:space="preserve"> Cluj-Napoca</w:t>
      </w:r>
      <w:bookmarkEnd w:id="19"/>
      <w:r w:rsidRPr="00D342C5">
        <w:rPr>
          <w:rFonts w:ascii="Montserrat Light" w:eastAsia="Calibri" w:hAnsi="Montserrat Light"/>
          <w:sz w:val="22"/>
          <w:szCs w:val="22"/>
          <w:lang w:val="ro-RO"/>
        </w:rPr>
        <w:t xml:space="preserve">, cuprins în </w:t>
      </w:r>
      <w:r w:rsidRPr="00E90CC4">
        <w:rPr>
          <w:rFonts w:ascii="Montserrat" w:eastAsia="Calibri" w:hAnsi="Montserrat"/>
          <w:b/>
          <w:bCs/>
          <w:sz w:val="22"/>
          <w:szCs w:val="22"/>
          <w:lang w:val="ro-RO"/>
        </w:rPr>
        <w:t>Anexa nr. 3</w:t>
      </w:r>
      <w:r w:rsidRPr="00D342C5">
        <w:rPr>
          <w:rFonts w:ascii="Montserrat Light" w:eastAsia="Calibri" w:hAnsi="Montserrat Light"/>
          <w:sz w:val="22"/>
          <w:szCs w:val="22"/>
          <w:lang w:val="ro-RO"/>
        </w:rPr>
        <w:t>, care face parte integrantă din prezenta hotărâre.</w:t>
      </w:r>
    </w:p>
    <w:p w14:paraId="75B978BE" w14:textId="77777777" w:rsidR="00E90CC4" w:rsidRDefault="00E90CC4" w:rsidP="00E90CC4">
      <w:pPr>
        <w:adjustRightInd w:val="0"/>
        <w:jc w:val="both"/>
        <w:rPr>
          <w:rFonts w:ascii="Montserrat" w:eastAsia="Calibri" w:hAnsi="Montserrat"/>
          <w:b/>
          <w:sz w:val="22"/>
          <w:szCs w:val="22"/>
          <w:lang w:val="ro-RO"/>
        </w:rPr>
      </w:pPr>
    </w:p>
    <w:p w14:paraId="48B79FA8" w14:textId="04B312D1" w:rsidR="00B33B63" w:rsidRPr="00863C2E" w:rsidRDefault="00B33B63" w:rsidP="00E90CC4">
      <w:pPr>
        <w:adjustRightInd w:val="0"/>
        <w:jc w:val="both"/>
        <w:rPr>
          <w:rFonts w:ascii="Montserrat Light" w:eastAsia="Calibri" w:hAnsi="Montserrat Light"/>
          <w:sz w:val="22"/>
          <w:szCs w:val="22"/>
          <w:lang w:val="ro-RO"/>
        </w:rPr>
      </w:pPr>
      <w:r w:rsidRPr="00863C2E">
        <w:rPr>
          <w:rFonts w:ascii="Montserrat" w:eastAsia="Calibri" w:hAnsi="Montserrat"/>
          <w:b/>
          <w:sz w:val="22"/>
          <w:szCs w:val="22"/>
          <w:lang w:val="ro-RO"/>
        </w:rPr>
        <w:t>Art.5.</w:t>
      </w:r>
      <w:r w:rsidR="00E90CC4" w:rsidRPr="00863C2E">
        <w:rPr>
          <w:rFonts w:ascii="Montserrat Light" w:hAnsi="Montserrat Light"/>
          <w:b/>
          <w:bCs/>
          <w:noProof/>
          <w:sz w:val="22"/>
          <w:szCs w:val="22"/>
        </w:rPr>
        <w:t xml:space="preserve"> </w:t>
      </w:r>
      <w:r w:rsidR="00E90CC4" w:rsidRPr="00863C2E">
        <w:rPr>
          <w:rFonts w:ascii="Montserrat Light" w:hAnsi="Montserrat Light"/>
          <w:noProof/>
          <w:sz w:val="22"/>
          <w:szCs w:val="22"/>
        </w:rPr>
        <w:t xml:space="preserve">Organigrama, Statul de funcții și Regulamentul de Organizare și Funcționare al </w:t>
      </w:r>
      <w:r w:rsidR="00E90CC4" w:rsidRPr="00863C2E">
        <w:rPr>
          <w:rFonts w:ascii="Montserrat Light" w:eastAsia="Calibri" w:hAnsi="Montserrat Light"/>
          <w:noProof/>
          <w:sz w:val="22"/>
          <w:szCs w:val="22"/>
          <w:lang w:val="ro-RO"/>
        </w:rPr>
        <w:t>Centrului Judeţean pentru Conservarea şi Promovarea Culturii Tradiţionale Cluj</w:t>
      </w:r>
      <w:r w:rsidR="00E90CC4" w:rsidRPr="00863C2E">
        <w:rPr>
          <w:rFonts w:ascii="Montserrat Light" w:hAnsi="Montserrat Light"/>
          <w:noProof/>
          <w:sz w:val="22"/>
          <w:szCs w:val="22"/>
        </w:rPr>
        <w:t>, prevăzute la art. 2, art. 3 și art. 4,  intră în vigoare la data de 01.07.2024</w:t>
      </w:r>
      <w:r w:rsidR="00BE7F57">
        <w:rPr>
          <w:rFonts w:ascii="Montserrat Light" w:hAnsi="Montserrat Light"/>
          <w:noProof/>
          <w:sz w:val="22"/>
          <w:szCs w:val="22"/>
        </w:rPr>
        <w:t>,</w:t>
      </w:r>
      <w:r w:rsidR="00E90CC4" w:rsidRPr="00863C2E">
        <w:rPr>
          <w:rFonts w:ascii="Montserrat Light" w:hAnsi="Montserrat Light"/>
          <w:noProof/>
          <w:sz w:val="22"/>
          <w:szCs w:val="22"/>
        </w:rPr>
        <w:t xml:space="preserve"> iar în perioada cuprinsă între data comunicării prezentei hotărâri și data de 30.06.2024 vor fi aplicate măsurile de reorganizare a stucturilor funcționale.</w:t>
      </w:r>
    </w:p>
    <w:p w14:paraId="2CA3BD2D" w14:textId="77777777" w:rsidR="00B33B63" w:rsidRPr="00863C2E" w:rsidRDefault="00B33B63" w:rsidP="000C3999">
      <w:pPr>
        <w:adjustRightInd w:val="0"/>
        <w:ind w:firstLine="708"/>
        <w:jc w:val="both"/>
        <w:rPr>
          <w:rFonts w:ascii="Montserrat Light" w:eastAsia="Calibri" w:hAnsi="Montserrat Light"/>
          <w:sz w:val="22"/>
          <w:szCs w:val="22"/>
          <w:lang w:val="ro-RO"/>
        </w:rPr>
      </w:pPr>
    </w:p>
    <w:p w14:paraId="56E4DAFB" w14:textId="08BCDA8F" w:rsidR="00403A5F" w:rsidRPr="00D342C5" w:rsidRDefault="008866DB" w:rsidP="00403A5F">
      <w:pPr>
        <w:ind w:right="99"/>
        <w:jc w:val="both"/>
        <w:rPr>
          <w:rFonts w:ascii="Montserrat Light" w:eastAsia="Calibri" w:hAnsi="Montserrat Light"/>
          <w:sz w:val="22"/>
          <w:szCs w:val="22"/>
          <w:lang w:val="ro-RO"/>
        </w:rPr>
      </w:pPr>
      <w:r w:rsidRPr="00BE7F57">
        <w:rPr>
          <w:rFonts w:ascii="Montserrat" w:eastAsia="Calibri" w:hAnsi="Montserrat"/>
          <w:b/>
          <w:bCs/>
          <w:sz w:val="22"/>
          <w:szCs w:val="22"/>
          <w:lang w:val="ro-RO"/>
        </w:rPr>
        <w:t xml:space="preserve">Art. </w:t>
      </w:r>
      <w:r w:rsidR="00B33B63" w:rsidRPr="00BE7F57">
        <w:rPr>
          <w:rFonts w:ascii="Montserrat" w:eastAsia="Calibri" w:hAnsi="Montserrat"/>
          <w:b/>
          <w:bCs/>
          <w:sz w:val="22"/>
          <w:szCs w:val="22"/>
          <w:lang w:val="ro-RO"/>
        </w:rPr>
        <w:t>6</w:t>
      </w:r>
      <w:r w:rsidRPr="00BE7F57">
        <w:rPr>
          <w:rFonts w:ascii="Montserrat Light" w:eastAsia="Calibri" w:hAnsi="Montserrat Light"/>
          <w:b/>
          <w:bCs/>
          <w:sz w:val="22"/>
          <w:szCs w:val="22"/>
          <w:lang w:val="ro-RO"/>
        </w:rPr>
        <w:t>.</w:t>
      </w:r>
      <w:r w:rsidRPr="00863C2E">
        <w:rPr>
          <w:rFonts w:ascii="Montserrat Light" w:eastAsia="Calibri" w:hAnsi="Montserrat Light"/>
          <w:sz w:val="22"/>
          <w:szCs w:val="22"/>
          <w:lang w:val="ro-RO"/>
        </w:rPr>
        <w:t xml:space="preserve"> </w:t>
      </w:r>
      <w:bookmarkStart w:id="20" w:name="_Hlk165975301"/>
      <w:r w:rsidR="00E90CC4" w:rsidRPr="00863C2E">
        <w:rPr>
          <w:rFonts w:ascii="Montserrat Light" w:hAnsi="Montserrat Light"/>
          <w:noProof/>
          <w:sz w:val="22"/>
          <w:szCs w:val="22"/>
        </w:rPr>
        <w:t>La data de 01.07.2024</w:t>
      </w:r>
      <w:bookmarkEnd w:id="20"/>
      <w:r w:rsidR="00171FD5" w:rsidRPr="00863C2E">
        <w:rPr>
          <w:rFonts w:ascii="Montserrat Light" w:eastAsia="Calibri" w:hAnsi="Montserrat Light"/>
          <w:sz w:val="22"/>
          <w:szCs w:val="22"/>
          <w:lang w:val="ro-RO"/>
        </w:rPr>
        <w:t xml:space="preserve">, </w:t>
      </w:r>
      <w:r w:rsidR="001233ED" w:rsidRPr="00863C2E">
        <w:rPr>
          <w:rFonts w:ascii="Montserrat Light" w:eastAsia="Calibri" w:hAnsi="Montserrat Light"/>
          <w:sz w:val="22"/>
          <w:szCs w:val="22"/>
          <w:lang w:val="ro-RO"/>
        </w:rPr>
        <w:t xml:space="preserve">se </w:t>
      </w:r>
      <w:r w:rsidR="00403A5F" w:rsidRPr="00D342C5">
        <w:rPr>
          <w:rFonts w:ascii="Montserrat Light" w:eastAsia="Calibri" w:hAnsi="Montserrat Light"/>
          <w:sz w:val="22"/>
          <w:szCs w:val="22"/>
          <w:lang w:val="ro-RO"/>
        </w:rPr>
        <w:t>abrogă Hotărârea Consiliului Judeţean Cluj nr.</w:t>
      </w:r>
      <w:r w:rsidR="00D342C5" w:rsidRPr="00D342C5">
        <w:rPr>
          <w:rFonts w:ascii="Montserrat Light" w:eastAsia="Calibri" w:hAnsi="Montserrat Light"/>
          <w:sz w:val="22"/>
          <w:szCs w:val="22"/>
          <w:lang w:val="ro-RO"/>
        </w:rPr>
        <w:t xml:space="preserve"> 135/2019  privind aprobarea Organigramei și a Statului de funcţii pentru Școala Populară de Arte </w:t>
      </w:r>
      <w:r w:rsidR="00E90CC4">
        <w:rPr>
          <w:rFonts w:ascii="Montserrat Light" w:eastAsia="Calibri" w:hAnsi="Montserrat Light"/>
          <w:sz w:val="22"/>
          <w:szCs w:val="22"/>
          <w:lang w:val="ro-RO"/>
        </w:rPr>
        <w:t>”</w:t>
      </w:r>
      <w:r w:rsidR="00D342C5" w:rsidRPr="00D342C5">
        <w:rPr>
          <w:rFonts w:ascii="Montserrat Light" w:eastAsia="Calibri" w:hAnsi="Montserrat Light"/>
          <w:sz w:val="22"/>
          <w:szCs w:val="22"/>
          <w:lang w:val="ro-RO"/>
        </w:rPr>
        <w:t>Tudor Jarda</w:t>
      </w:r>
      <w:r w:rsidR="00E90CC4">
        <w:rPr>
          <w:rFonts w:ascii="Montserrat Light" w:eastAsia="Calibri" w:hAnsi="Montserrat Light"/>
          <w:sz w:val="22"/>
          <w:szCs w:val="22"/>
          <w:lang w:val="ro-RO"/>
        </w:rPr>
        <w:t>”</w:t>
      </w:r>
      <w:r w:rsidR="00D342C5" w:rsidRPr="00D342C5">
        <w:rPr>
          <w:rFonts w:ascii="Montserrat Light" w:eastAsia="Calibri" w:hAnsi="Montserrat Light"/>
          <w:sz w:val="22"/>
          <w:szCs w:val="22"/>
          <w:lang w:val="ro-RO"/>
        </w:rPr>
        <w:t xml:space="preserve"> Cluj-Napoca, modificată prin Hotărârea nr. 216/2022 și  Hotărârea Consiliului Judeţean Cluj 221/2019  privind aprobarea Regulamentului de organizare și funcționare pentru Școala Populară de Arte </w:t>
      </w:r>
      <w:r w:rsidR="00E90CC4">
        <w:rPr>
          <w:rFonts w:ascii="Montserrat Light" w:eastAsia="Calibri" w:hAnsi="Montserrat Light"/>
          <w:sz w:val="22"/>
          <w:szCs w:val="22"/>
          <w:lang w:val="ro-RO"/>
        </w:rPr>
        <w:t>”</w:t>
      </w:r>
      <w:r w:rsidR="00D342C5" w:rsidRPr="00D342C5">
        <w:rPr>
          <w:rFonts w:ascii="Montserrat Light" w:eastAsia="Calibri" w:hAnsi="Montserrat Light"/>
          <w:sz w:val="22"/>
          <w:szCs w:val="22"/>
          <w:lang w:val="ro-RO"/>
        </w:rPr>
        <w:t>Tudor Jarda</w:t>
      </w:r>
      <w:r w:rsidR="00E90CC4">
        <w:rPr>
          <w:rFonts w:ascii="Montserrat Light" w:eastAsia="Calibri" w:hAnsi="Montserrat Light"/>
          <w:sz w:val="22"/>
          <w:szCs w:val="22"/>
          <w:lang w:val="ro-RO"/>
        </w:rPr>
        <w:t>”</w:t>
      </w:r>
      <w:r w:rsidR="00D342C5" w:rsidRPr="00D342C5">
        <w:rPr>
          <w:rFonts w:ascii="Montserrat Light" w:eastAsia="Calibri" w:hAnsi="Montserrat Light"/>
          <w:sz w:val="22"/>
          <w:szCs w:val="22"/>
          <w:lang w:val="ro-RO"/>
        </w:rPr>
        <w:t xml:space="preserve"> Cluj-Napoca</w:t>
      </w:r>
      <w:r w:rsidR="00403A5F" w:rsidRPr="00D342C5">
        <w:rPr>
          <w:rFonts w:ascii="Montserrat Light" w:eastAsia="Calibri" w:hAnsi="Montserrat Light"/>
          <w:sz w:val="22"/>
          <w:szCs w:val="22"/>
          <w:lang w:val="ro-RO"/>
        </w:rPr>
        <w:t>.</w:t>
      </w:r>
    </w:p>
    <w:p w14:paraId="430B4953" w14:textId="77777777" w:rsidR="00E90CC4" w:rsidRDefault="00403A5F" w:rsidP="00403A5F">
      <w:pPr>
        <w:ind w:right="99"/>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 xml:space="preserve">            </w:t>
      </w:r>
    </w:p>
    <w:p w14:paraId="3EF32FC2" w14:textId="59A8FD53" w:rsidR="003C4C61" w:rsidRPr="00D342C5" w:rsidRDefault="00403A5F" w:rsidP="00403A5F">
      <w:pPr>
        <w:ind w:right="99"/>
        <w:jc w:val="both"/>
        <w:rPr>
          <w:rFonts w:ascii="Montserrat Light" w:hAnsi="Montserrat Light"/>
          <w:sz w:val="22"/>
          <w:szCs w:val="22"/>
        </w:rPr>
      </w:pPr>
      <w:r w:rsidRPr="00D342C5">
        <w:rPr>
          <w:rFonts w:ascii="Montserrat Light" w:eastAsia="Calibri" w:hAnsi="Montserrat Light"/>
          <w:sz w:val="22"/>
          <w:szCs w:val="22"/>
          <w:lang w:val="ro-RO"/>
        </w:rPr>
        <w:t xml:space="preserve"> </w:t>
      </w:r>
      <w:r w:rsidR="00041F04" w:rsidRPr="00D342C5">
        <w:rPr>
          <w:rFonts w:ascii="Montserrat" w:hAnsi="Montserrat"/>
          <w:b/>
          <w:sz w:val="22"/>
          <w:szCs w:val="22"/>
        </w:rPr>
        <w:t>Art.</w:t>
      </w:r>
      <w:r w:rsidR="00847A86" w:rsidRPr="00D342C5">
        <w:rPr>
          <w:rFonts w:ascii="Montserrat" w:hAnsi="Montserrat"/>
          <w:b/>
          <w:sz w:val="22"/>
          <w:szCs w:val="22"/>
        </w:rPr>
        <w:t xml:space="preserve"> </w:t>
      </w:r>
      <w:r w:rsidR="00B33B63">
        <w:rPr>
          <w:rFonts w:ascii="Montserrat" w:hAnsi="Montserrat"/>
          <w:b/>
          <w:sz w:val="22"/>
          <w:szCs w:val="22"/>
        </w:rPr>
        <w:t>7</w:t>
      </w:r>
      <w:r w:rsidR="00847A86" w:rsidRPr="00D342C5">
        <w:rPr>
          <w:rFonts w:ascii="Montserrat" w:hAnsi="Montserrat"/>
          <w:b/>
          <w:sz w:val="22"/>
          <w:szCs w:val="22"/>
        </w:rPr>
        <w:t>.</w:t>
      </w:r>
      <w:r w:rsidR="00041F04" w:rsidRPr="00D342C5">
        <w:rPr>
          <w:rFonts w:ascii="Montserrat Light" w:hAnsi="Montserrat Light"/>
          <w:b/>
          <w:sz w:val="22"/>
          <w:szCs w:val="22"/>
        </w:rPr>
        <w:t xml:space="preserve"> </w:t>
      </w:r>
      <w:r w:rsidR="00041F04" w:rsidRPr="00D342C5">
        <w:rPr>
          <w:rFonts w:ascii="Montserrat Light" w:hAnsi="Montserrat Light"/>
          <w:sz w:val="22"/>
          <w:szCs w:val="22"/>
        </w:rPr>
        <w:t xml:space="preserve">Cu </w:t>
      </w:r>
      <w:proofErr w:type="spellStart"/>
      <w:r w:rsidR="00041F04" w:rsidRPr="00D342C5">
        <w:rPr>
          <w:rFonts w:ascii="Montserrat Light" w:hAnsi="Montserrat Light"/>
          <w:sz w:val="22"/>
          <w:szCs w:val="22"/>
        </w:rPr>
        <w:t>punerea</w:t>
      </w:r>
      <w:proofErr w:type="spellEnd"/>
      <w:r w:rsidR="00041F04" w:rsidRPr="00D342C5">
        <w:rPr>
          <w:rFonts w:ascii="Montserrat Light" w:hAnsi="Montserrat Light"/>
          <w:sz w:val="22"/>
          <w:szCs w:val="22"/>
        </w:rPr>
        <w:t xml:space="preserve"> </w:t>
      </w:r>
      <w:proofErr w:type="spellStart"/>
      <w:r w:rsidR="00041F04" w:rsidRPr="00D342C5">
        <w:rPr>
          <w:rFonts w:ascii="Montserrat Light" w:hAnsi="Montserrat Light"/>
          <w:sz w:val="22"/>
          <w:szCs w:val="22"/>
        </w:rPr>
        <w:t>în</w:t>
      </w:r>
      <w:proofErr w:type="spellEnd"/>
      <w:r w:rsidR="00041F04" w:rsidRPr="00D342C5">
        <w:rPr>
          <w:rFonts w:ascii="Montserrat Light" w:hAnsi="Montserrat Light"/>
          <w:sz w:val="22"/>
          <w:szCs w:val="22"/>
        </w:rPr>
        <w:t xml:space="preserve"> </w:t>
      </w:r>
      <w:proofErr w:type="spellStart"/>
      <w:r w:rsidR="00041F04" w:rsidRPr="00D342C5">
        <w:rPr>
          <w:rFonts w:ascii="Montserrat Light" w:hAnsi="Montserrat Light"/>
          <w:sz w:val="22"/>
          <w:szCs w:val="22"/>
        </w:rPr>
        <w:t>aplicare</w:t>
      </w:r>
      <w:proofErr w:type="spellEnd"/>
      <w:r w:rsidR="00041F04" w:rsidRPr="00D342C5">
        <w:rPr>
          <w:rFonts w:ascii="Montserrat Light" w:hAnsi="Montserrat Light"/>
          <w:sz w:val="22"/>
          <w:szCs w:val="22"/>
        </w:rPr>
        <w:t xml:space="preserve"> a </w:t>
      </w:r>
      <w:proofErr w:type="spellStart"/>
      <w:r w:rsidR="00041F04" w:rsidRPr="00D342C5">
        <w:rPr>
          <w:rFonts w:ascii="Montserrat Light" w:hAnsi="Montserrat Light"/>
          <w:sz w:val="22"/>
          <w:szCs w:val="22"/>
        </w:rPr>
        <w:t>prevederilor</w:t>
      </w:r>
      <w:proofErr w:type="spellEnd"/>
      <w:r w:rsidR="00041F04" w:rsidRPr="00D342C5">
        <w:rPr>
          <w:rFonts w:ascii="Montserrat Light" w:hAnsi="Montserrat Light"/>
          <w:sz w:val="22"/>
          <w:szCs w:val="22"/>
        </w:rPr>
        <w:t xml:space="preserve"> </w:t>
      </w:r>
      <w:proofErr w:type="spellStart"/>
      <w:r w:rsidR="00041F04" w:rsidRPr="00D342C5">
        <w:rPr>
          <w:rFonts w:ascii="Montserrat Light" w:hAnsi="Montserrat Light"/>
          <w:sz w:val="22"/>
          <w:szCs w:val="22"/>
        </w:rPr>
        <w:t>prezentei</w:t>
      </w:r>
      <w:proofErr w:type="spellEnd"/>
      <w:r w:rsidR="00041F04" w:rsidRPr="00D342C5">
        <w:rPr>
          <w:rFonts w:ascii="Montserrat Light" w:hAnsi="Montserrat Light"/>
          <w:sz w:val="22"/>
          <w:szCs w:val="22"/>
        </w:rPr>
        <w:t xml:space="preserve"> </w:t>
      </w:r>
      <w:proofErr w:type="spellStart"/>
      <w:r w:rsidR="00041F04" w:rsidRPr="00D342C5">
        <w:rPr>
          <w:rFonts w:ascii="Montserrat Light" w:hAnsi="Montserrat Light"/>
          <w:sz w:val="22"/>
          <w:szCs w:val="22"/>
        </w:rPr>
        <w:t>hotărâri</w:t>
      </w:r>
      <w:proofErr w:type="spellEnd"/>
      <w:r w:rsidR="00041F04" w:rsidRPr="00D342C5">
        <w:rPr>
          <w:rFonts w:ascii="Montserrat Light" w:hAnsi="Montserrat Light"/>
          <w:sz w:val="22"/>
          <w:szCs w:val="22"/>
        </w:rPr>
        <w:t xml:space="preserve"> se </w:t>
      </w:r>
      <w:proofErr w:type="spellStart"/>
      <w:r w:rsidR="00041F04" w:rsidRPr="00D342C5">
        <w:rPr>
          <w:rFonts w:ascii="Montserrat Light" w:hAnsi="Montserrat Light"/>
          <w:sz w:val="22"/>
          <w:szCs w:val="22"/>
        </w:rPr>
        <w:t>încredinţează</w:t>
      </w:r>
      <w:proofErr w:type="spellEnd"/>
      <w:r w:rsidR="00041F04" w:rsidRPr="00D342C5">
        <w:rPr>
          <w:rFonts w:ascii="Montserrat Light" w:hAnsi="Montserrat Light"/>
          <w:sz w:val="22"/>
          <w:szCs w:val="22"/>
        </w:rPr>
        <w:t xml:space="preserve"> </w:t>
      </w:r>
      <w:proofErr w:type="spellStart"/>
      <w:r w:rsidR="00041F04" w:rsidRPr="00D342C5">
        <w:rPr>
          <w:rFonts w:ascii="Montserrat Light" w:hAnsi="Montserrat Light"/>
          <w:sz w:val="22"/>
          <w:szCs w:val="22"/>
          <w:lang w:val="ro-RO"/>
        </w:rPr>
        <w:t>Preşedintele</w:t>
      </w:r>
      <w:proofErr w:type="spellEnd"/>
      <w:r w:rsidR="00041F04" w:rsidRPr="00D342C5">
        <w:rPr>
          <w:rFonts w:ascii="Montserrat Light" w:hAnsi="Montserrat Light"/>
          <w:sz w:val="22"/>
          <w:szCs w:val="22"/>
          <w:lang w:val="ro-RO"/>
        </w:rPr>
        <w:t xml:space="preserve"> Consiliului </w:t>
      </w:r>
      <w:proofErr w:type="spellStart"/>
      <w:r w:rsidR="00041F04" w:rsidRPr="00D342C5">
        <w:rPr>
          <w:rFonts w:ascii="Montserrat Light" w:hAnsi="Montserrat Light"/>
          <w:sz w:val="22"/>
          <w:szCs w:val="22"/>
          <w:lang w:val="ro-RO"/>
        </w:rPr>
        <w:t>Judeţean</w:t>
      </w:r>
      <w:proofErr w:type="spellEnd"/>
      <w:r w:rsidR="00041F04" w:rsidRPr="00D342C5">
        <w:rPr>
          <w:rFonts w:ascii="Montserrat Light" w:hAnsi="Montserrat Light"/>
          <w:sz w:val="22"/>
          <w:szCs w:val="22"/>
          <w:lang w:val="ro-RO"/>
        </w:rPr>
        <w:t xml:space="preserve"> Cluj, prin </w:t>
      </w:r>
      <w:proofErr w:type="spellStart"/>
      <w:r w:rsidR="00041F04" w:rsidRPr="00D342C5">
        <w:rPr>
          <w:rFonts w:ascii="Montserrat Light" w:hAnsi="Montserrat Light"/>
          <w:sz w:val="22"/>
          <w:szCs w:val="22"/>
        </w:rPr>
        <w:t>managerul</w:t>
      </w:r>
      <w:proofErr w:type="spellEnd"/>
      <w:r w:rsidR="00041F04" w:rsidRPr="00D342C5">
        <w:rPr>
          <w:rFonts w:ascii="Montserrat Light" w:hAnsi="Montserrat Light"/>
          <w:sz w:val="22"/>
          <w:szCs w:val="22"/>
        </w:rPr>
        <w:t xml:space="preserve"> </w:t>
      </w:r>
      <w:proofErr w:type="spellStart"/>
      <w:r w:rsidR="00D342C5" w:rsidRPr="00D342C5">
        <w:rPr>
          <w:rFonts w:ascii="Montserrat Light" w:hAnsi="Montserrat Light"/>
          <w:sz w:val="22"/>
          <w:szCs w:val="22"/>
        </w:rPr>
        <w:t>Școlii</w:t>
      </w:r>
      <w:proofErr w:type="spellEnd"/>
      <w:r w:rsidR="00D342C5" w:rsidRPr="00D342C5">
        <w:rPr>
          <w:rFonts w:ascii="Montserrat Light" w:hAnsi="Montserrat Light"/>
          <w:sz w:val="22"/>
          <w:szCs w:val="22"/>
        </w:rPr>
        <w:t xml:space="preserve"> Populare de Arte </w:t>
      </w:r>
      <w:r w:rsidR="00E90CC4">
        <w:rPr>
          <w:rFonts w:ascii="Montserrat Light" w:hAnsi="Montserrat Light"/>
          <w:sz w:val="22"/>
          <w:szCs w:val="22"/>
        </w:rPr>
        <w:t>”</w:t>
      </w:r>
      <w:r w:rsidR="00D342C5" w:rsidRPr="00D342C5">
        <w:rPr>
          <w:rFonts w:ascii="Montserrat Light" w:hAnsi="Montserrat Light"/>
          <w:sz w:val="22"/>
          <w:szCs w:val="22"/>
        </w:rPr>
        <w:t>Tudor Jarda</w:t>
      </w:r>
      <w:r w:rsidR="00E90CC4">
        <w:rPr>
          <w:rFonts w:ascii="Montserrat Light" w:hAnsi="Montserrat Light"/>
          <w:sz w:val="22"/>
          <w:szCs w:val="22"/>
        </w:rPr>
        <w:t>”</w:t>
      </w:r>
      <w:r w:rsidR="00D342C5" w:rsidRPr="00D342C5">
        <w:rPr>
          <w:rFonts w:ascii="Montserrat Light" w:hAnsi="Montserrat Light"/>
          <w:sz w:val="22"/>
          <w:szCs w:val="22"/>
        </w:rPr>
        <w:t xml:space="preserve"> Cluj-Napoca</w:t>
      </w:r>
      <w:r w:rsidRPr="00D342C5">
        <w:rPr>
          <w:rFonts w:ascii="Montserrat Light" w:hAnsi="Montserrat Light"/>
          <w:sz w:val="22"/>
          <w:szCs w:val="22"/>
        </w:rPr>
        <w:t>.</w:t>
      </w:r>
    </w:p>
    <w:p w14:paraId="275C2645" w14:textId="77777777" w:rsidR="00461A03" w:rsidRDefault="00461A03" w:rsidP="00E90CC4">
      <w:pPr>
        <w:adjustRightInd w:val="0"/>
        <w:jc w:val="both"/>
        <w:rPr>
          <w:rFonts w:ascii="Montserrat" w:hAnsi="Montserrat"/>
          <w:b/>
          <w:sz w:val="22"/>
          <w:szCs w:val="22"/>
        </w:rPr>
      </w:pPr>
    </w:p>
    <w:p w14:paraId="44A2E0BB" w14:textId="23488FF0" w:rsidR="00461A03" w:rsidRPr="00461A03" w:rsidRDefault="00461A03" w:rsidP="00E90CC4">
      <w:pPr>
        <w:adjustRightInd w:val="0"/>
        <w:jc w:val="both"/>
        <w:rPr>
          <w:rFonts w:ascii="Montserrat Light" w:hAnsi="Montserrat Light"/>
          <w:noProof/>
          <w:sz w:val="22"/>
          <w:szCs w:val="22"/>
          <w:lang w:val="ro-RO"/>
        </w:rPr>
      </w:pPr>
      <w:r w:rsidRPr="00461A03">
        <w:rPr>
          <w:rFonts w:ascii="Montserrat" w:hAnsi="Montserrat"/>
          <w:b/>
          <w:bCs/>
          <w:noProof/>
          <w:sz w:val="22"/>
          <w:szCs w:val="22"/>
          <w:lang w:val="ro-RO"/>
        </w:rPr>
        <w:t>Art.8</w:t>
      </w:r>
      <w:r w:rsidRPr="00461A03">
        <w:rPr>
          <w:rFonts w:ascii="Montserrat" w:hAnsi="Montserrat"/>
          <w:noProof/>
          <w:sz w:val="22"/>
          <w:szCs w:val="22"/>
          <w:lang w:val="ro-RO"/>
        </w:rPr>
        <w:t>.</w:t>
      </w:r>
      <w:r w:rsidRPr="00461A03">
        <w:rPr>
          <w:rFonts w:ascii="Montserrat Light" w:hAnsi="Montserrat Light"/>
          <w:noProof/>
          <w:sz w:val="22"/>
          <w:szCs w:val="22"/>
          <w:lang w:val="ro-RO"/>
        </w:rPr>
        <w:t xml:space="preserve"> Prezenta hotărâre poate fi atacată la instanța de contencios administrativ  în conformitate cu dispozițiile Legii contenciosului administrativ nr. 554/2004, cu modificările și completările ulterioare.</w:t>
      </w:r>
    </w:p>
    <w:p w14:paraId="413FB46B" w14:textId="77777777" w:rsidR="00461A03" w:rsidRPr="00461A03" w:rsidRDefault="00461A03" w:rsidP="00E90CC4">
      <w:pPr>
        <w:adjustRightInd w:val="0"/>
        <w:jc w:val="both"/>
        <w:rPr>
          <w:rFonts w:ascii="Montserrat Light" w:hAnsi="Montserrat Light"/>
          <w:b/>
          <w:sz w:val="22"/>
          <w:szCs w:val="22"/>
        </w:rPr>
      </w:pPr>
    </w:p>
    <w:p w14:paraId="530BCB7B" w14:textId="7C833FD9" w:rsidR="001233ED" w:rsidRPr="00D342C5" w:rsidRDefault="00041F04" w:rsidP="00E90CC4">
      <w:pPr>
        <w:adjustRightInd w:val="0"/>
        <w:jc w:val="both"/>
        <w:rPr>
          <w:rFonts w:ascii="Montserrat Light" w:hAnsi="Montserrat Light"/>
          <w:sz w:val="22"/>
          <w:szCs w:val="22"/>
          <w:lang w:val="ro-RO"/>
        </w:rPr>
      </w:pPr>
      <w:r w:rsidRPr="00D342C5">
        <w:rPr>
          <w:rFonts w:ascii="Montserrat" w:hAnsi="Montserrat"/>
          <w:b/>
          <w:sz w:val="22"/>
          <w:szCs w:val="22"/>
        </w:rPr>
        <w:t xml:space="preserve">Art. </w:t>
      </w:r>
      <w:r w:rsidR="00461A03">
        <w:rPr>
          <w:rFonts w:ascii="Montserrat" w:hAnsi="Montserrat"/>
          <w:b/>
          <w:sz w:val="22"/>
          <w:szCs w:val="22"/>
        </w:rPr>
        <w:t>9</w:t>
      </w:r>
      <w:r w:rsidR="00847A86" w:rsidRPr="00D342C5">
        <w:rPr>
          <w:rFonts w:ascii="Montserrat" w:hAnsi="Montserrat"/>
          <w:b/>
          <w:sz w:val="22"/>
          <w:szCs w:val="22"/>
        </w:rPr>
        <w:t>.</w:t>
      </w:r>
      <w:r w:rsidR="00075A18" w:rsidRPr="00D342C5">
        <w:rPr>
          <w:rFonts w:ascii="Montserrat Light" w:hAnsi="Montserrat Light"/>
          <w:b/>
          <w:sz w:val="22"/>
          <w:szCs w:val="22"/>
        </w:rPr>
        <w:t xml:space="preserve"> </w:t>
      </w:r>
      <w:r w:rsidRPr="00D342C5">
        <w:rPr>
          <w:rFonts w:ascii="Montserrat Light" w:hAnsi="Montserrat Light"/>
          <w:sz w:val="22"/>
          <w:szCs w:val="22"/>
          <w:lang w:val="ro-RO"/>
        </w:rPr>
        <w:t xml:space="preserve">Prezenta hotărâre se comunică Direcţiei Generale Buget, Finanţe Resurse Umane, </w:t>
      </w:r>
      <w:r w:rsidR="00D342C5" w:rsidRPr="00D342C5">
        <w:rPr>
          <w:rFonts w:ascii="Montserrat Light" w:eastAsia="Calibri" w:hAnsi="Montserrat Light"/>
          <w:sz w:val="22"/>
          <w:szCs w:val="22"/>
          <w:lang w:val="ro-RO"/>
        </w:rPr>
        <w:t>Școlii Populare de Arte ¨Tudor Jarda¨ Cluj-Napoca</w:t>
      </w:r>
      <w:r w:rsidRPr="00D342C5">
        <w:rPr>
          <w:rFonts w:ascii="Montserrat Light" w:hAnsi="Montserrat Light"/>
          <w:sz w:val="22"/>
          <w:szCs w:val="22"/>
          <w:lang w:val="ro-RO"/>
        </w:rPr>
        <w:t>, precum şi Prefectului Judeţului Cluj şi se aduce la cunoştinţa publică prin afişare la sediul Consiliului Judeţean Cluj, precum şi pe pagina de internet „</w:t>
      </w:r>
      <w:hyperlink r:id="rId8" w:history="1">
        <w:r w:rsidRPr="00D342C5">
          <w:rPr>
            <w:rStyle w:val="Hyperlink"/>
            <w:rFonts w:ascii="Montserrat Light" w:hAnsi="Montserrat Light"/>
            <w:color w:val="auto"/>
            <w:sz w:val="22"/>
            <w:szCs w:val="22"/>
            <w:lang w:val="ro-RO"/>
          </w:rPr>
          <w:t>www.cjcluj.ro</w:t>
        </w:r>
      </w:hyperlink>
      <w:r w:rsidRPr="00D342C5">
        <w:rPr>
          <w:rFonts w:ascii="Montserrat Light" w:hAnsi="Montserrat Light"/>
          <w:sz w:val="22"/>
          <w:szCs w:val="22"/>
          <w:lang w:val="ro-RO"/>
        </w:rPr>
        <w:t xml:space="preserve">”. </w:t>
      </w:r>
    </w:p>
    <w:p w14:paraId="1D354E81" w14:textId="2A00A671" w:rsidR="0063660C" w:rsidRPr="00D342C5" w:rsidRDefault="0063660C" w:rsidP="0063660C">
      <w:pPr>
        <w:autoSpaceDE w:val="0"/>
        <w:autoSpaceDN w:val="0"/>
        <w:adjustRightInd w:val="0"/>
        <w:ind w:left="4956" w:firstLine="708"/>
        <w:rPr>
          <w:rFonts w:ascii="Montserrat Light" w:hAnsi="Montserrat Light"/>
          <w:b/>
          <w:bCs/>
          <w:noProof/>
          <w:sz w:val="22"/>
          <w:szCs w:val="22"/>
          <w:lang w:val="ro-RO" w:eastAsia="ro-RO"/>
        </w:rPr>
      </w:pPr>
      <w:r w:rsidRPr="00D342C5">
        <w:rPr>
          <w:rFonts w:ascii="Montserrat Light" w:hAnsi="Montserrat Light"/>
          <w:b/>
          <w:bCs/>
          <w:noProof/>
          <w:sz w:val="22"/>
          <w:szCs w:val="22"/>
          <w:lang w:val="ro-RO" w:eastAsia="ro-RO"/>
        </w:rPr>
        <w:t xml:space="preserve">        Contrasemnează:</w:t>
      </w:r>
    </w:p>
    <w:p w14:paraId="211165AF" w14:textId="425E4BD0" w:rsidR="0063660C" w:rsidRPr="00D342C5" w:rsidRDefault="0063660C" w:rsidP="0063660C">
      <w:pPr>
        <w:autoSpaceDE w:val="0"/>
        <w:autoSpaceDN w:val="0"/>
        <w:adjustRightInd w:val="0"/>
        <w:rPr>
          <w:rFonts w:ascii="Montserrat Light" w:hAnsi="Montserrat Light"/>
          <w:b/>
          <w:bCs/>
          <w:noProof/>
          <w:sz w:val="22"/>
          <w:szCs w:val="22"/>
          <w:lang w:val="ro-RO" w:eastAsia="ro-RO"/>
        </w:rPr>
      </w:pPr>
      <w:r w:rsidRPr="00D342C5">
        <w:rPr>
          <w:rFonts w:ascii="Montserrat Light" w:hAnsi="Montserrat Light"/>
          <w:b/>
          <w:bCs/>
          <w:noProof/>
          <w:sz w:val="22"/>
          <w:szCs w:val="22"/>
          <w:lang w:val="ro-RO" w:eastAsia="ro-RO"/>
        </w:rPr>
        <w:t xml:space="preserve">                  PREŞEDINTE,</w:t>
      </w:r>
      <w:r w:rsidRPr="00D342C5">
        <w:rPr>
          <w:rFonts w:ascii="Montserrat Light" w:hAnsi="Montserrat Light"/>
          <w:b/>
          <w:bCs/>
          <w:noProof/>
          <w:sz w:val="22"/>
          <w:szCs w:val="22"/>
          <w:lang w:val="ro-RO" w:eastAsia="ro-RO"/>
        </w:rPr>
        <w:tab/>
      </w:r>
      <w:r w:rsidRPr="00D342C5">
        <w:rPr>
          <w:rFonts w:ascii="Montserrat Light" w:hAnsi="Montserrat Light"/>
          <w:b/>
          <w:bCs/>
          <w:noProof/>
          <w:sz w:val="22"/>
          <w:szCs w:val="22"/>
          <w:lang w:val="ro-RO" w:eastAsia="ro-RO"/>
        </w:rPr>
        <w:tab/>
      </w:r>
      <w:r w:rsidRPr="00D342C5">
        <w:rPr>
          <w:rFonts w:ascii="Montserrat Light" w:hAnsi="Montserrat Light"/>
          <w:b/>
          <w:bCs/>
          <w:noProof/>
          <w:sz w:val="22"/>
          <w:szCs w:val="22"/>
          <w:lang w:val="ro-RO" w:eastAsia="ro-RO"/>
        </w:rPr>
        <w:tab/>
      </w:r>
      <w:r w:rsidRPr="00D342C5">
        <w:rPr>
          <w:rFonts w:ascii="Montserrat Light" w:hAnsi="Montserrat Light"/>
          <w:b/>
          <w:bCs/>
          <w:noProof/>
          <w:sz w:val="22"/>
          <w:szCs w:val="22"/>
          <w:lang w:val="ro-RO" w:eastAsia="ro-RO"/>
        </w:rPr>
        <w:tab/>
      </w:r>
      <w:r w:rsidR="00714CCD" w:rsidRPr="00D342C5">
        <w:rPr>
          <w:rFonts w:ascii="Montserrat Light" w:hAnsi="Montserrat Light"/>
          <w:b/>
          <w:bCs/>
          <w:noProof/>
          <w:sz w:val="22"/>
          <w:szCs w:val="22"/>
          <w:lang w:val="ro-RO" w:eastAsia="ro-RO"/>
        </w:rPr>
        <w:t xml:space="preserve">   </w:t>
      </w:r>
      <w:r w:rsidRPr="00D342C5">
        <w:rPr>
          <w:rFonts w:ascii="Montserrat Light" w:hAnsi="Montserrat Light"/>
          <w:b/>
          <w:bCs/>
          <w:noProof/>
          <w:sz w:val="22"/>
          <w:szCs w:val="22"/>
          <w:lang w:val="ro-RO" w:eastAsia="ro-RO"/>
        </w:rPr>
        <w:t>SECRETAR GENERAL AL JUDEŢULUI,</w:t>
      </w:r>
    </w:p>
    <w:p w14:paraId="572B1B97" w14:textId="1CBFC208" w:rsidR="003C4C61" w:rsidRPr="00D342C5" w:rsidRDefault="0063660C" w:rsidP="005109FA">
      <w:pPr>
        <w:autoSpaceDE w:val="0"/>
        <w:autoSpaceDN w:val="0"/>
        <w:adjustRightInd w:val="0"/>
        <w:rPr>
          <w:rFonts w:ascii="Montserrat Light" w:hAnsi="Montserrat Light"/>
          <w:b/>
          <w:bCs/>
          <w:noProof/>
          <w:sz w:val="22"/>
          <w:szCs w:val="22"/>
          <w:lang w:val="ro-RO" w:eastAsia="ro-RO"/>
        </w:rPr>
      </w:pPr>
      <w:r w:rsidRPr="00D342C5">
        <w:rPr>
          <w:rFonts w:ascii="Montserrat Light" w:hAnsi="Montserrat Light"/>
          <w:b/>
          <w:bCs/>
          <w:noProof/>
          <w:sz w:val="22"/>
          <w:szCs w:val="22"/>
          <w:lang w:val="ro-RO" w:eastAsia="ro-RO"/>
        </w:rPr>
        <w:t xml:space="preserve">   </w:t>
      </w:r>
      <w:r w:rsidRPr="00D342C5">
        <w:rPr>
          <w:rFonts w:ascii="Montserrat Light" w:hAnsi="Montserrat Light"/>
          <w:b/>
          <w:bCs/>
          <w:noProof/>
          <w:sz w:val="22"/>
          <w:szCs w:val="22"/>
          <w:lang w:val="ro-RO" w:eastAsia="ro-RO"/>
        </w:rPr>
        <w:tab/>
        <w:t xml:space="preserve">         Alin TIŞE                                                                                Simona GACI</w:t>
      </w:r>
    </w:p>
    <w:p w14:paraId="195F9E91" w14:textId="77777777" w:rsidR="003C4C61" w:rsidRPr="00D342C5" w:rsidRDefault="003C4C61" w:rsidP="005109FA">
      <w:pPr>
        <w:autoSpaceDE w:val="0"/>
        <w:autoSpaceDN w:val="0"/>
        <w:adjustRightInd w:val="0"/>
        <w:rPr>
          <w:rFonts w:ascii="Montserrat Light" w:hAnsi="Montserrat Light"/>
          <w:b/>
          <w:bCs/>
          <w:noProof/>
          <w:sz w:val="22"/>
          <w:szCs w:val="22"/>
          <w:lang w:val="ro-RO" w:eastAsia="ro-RO"/>
        </w:rPr>
      </w:pPr>
    </w:p>
    <w:p w14:paraId="15C9246F" w14:textId="4DF46988" w:rsidR="00E25E87" w:rsidRPr="00D342C5" w:rsidRDefault="005109FA" w:rsidP="00E25E87">
      <w:pPr>
        <w:autoSpaceDE w:val="0"/>
        <w:autoSpaceDN w:val="0"/>
        <w:adjustRightInd w:val="0"/>
        <w:rPr>
          <w:rFonts w:ascii="Montserrat Light" w:hAnsi="Montserrat Light"/>
          <w:b/>
          <w:bCs/>
          <w:sz w:val="20"/>
          <w:szCs w:val="20"/>
          <w:lang w:val="ro-RO"/>
        </w:rPr>
      </w:pPr>
      <w:r w:rsidRPr="00D342C5">
        <w:rPr>
          <w:rFonts w:ascii="Montserrat Light" w:hAnsi="Montserrat Light"/>
          <w:b/>
          <w:bCs/>
          <w:sz w:val="20"/>
          <w:szCs w:val="20"/>
          <w:lang w:val="ro-RO"/>
        </w:rPr>
        <w:t>Nr…</w:t>
      </w:r>
      <w:r w:rsidR="00B339EB" w:rsidRPr="00D342C5">
        <w:rPr>
          <w:rFonts w:ascii="Montserrat Light" w:hAnsi="Montserrat Light"/>
          <w:b/>
          <w:bCs/>
          <w:sz w:val="20"/>
          <w:szCs w:val="20"/>
          <w:lang w:val="ro-RO"/>
        </w:rPr>
        <w:t>….</w:t>
      </w:r>
      <w:r w:rsidRPr="00D342C5">
        <w:rPr>
          <w:rFonts w:ascii="Montserrat Light" w:hAnsi="Montserrat Light"/>
          <w:b/>
          <w:bCs/>
          <w:sz w:val="20"/>
          <w:szCs w:val="20"/>
          <w:lang w:val="ro-RO"/>
        </w:rPr>
        <w:t>.</w:t>
      </w:r>
      <w:r w:rsidR="004443BC" w:rsidRPr="00D342C5">
        <w:rPr>
          <w:rFonts w:ascii="Montserrat Light" w:hAnsi="Montserrat Light"/>
          <w:b/>
          <w:bCs/>
          <w:sz w:val="20"/>
          <w:szCs w:val="20"/>
          <w:lang w:val="ro-RO"/>
        </w:rPr>
        <w:t xml:space="preserve">. din </w:t>
      </w:r>
      <w:r w:rsidRPr="00D342C5">
        <w:rPr>
          <w:rFonts w:ascii="Montserrat Light" w:hAnsi="Montserrat Light"/>
          <w:b/>
          <w:bCs/>
          <w:sz w:val="20"/>
          <w:szCs w:val="20"/>
          <w:lang w:val="ro-RO"/>
        </w:rPr>
        <w:t>……</w:t>
      </w:r>
      <w:r w:rsidR="00837C31" w:rsidRPr="00D342C5">
        <w:rPr>
          <w:rFonts w:ascii="Montserrat Light" w:hAnsi="Montserrat Light"/>
          <w:b/>
          <w:bCs/>
          <w:sz w:val="20"/>
          <w:szCs w:val="20"/>
          <w:lang w:val="ro-RO"/>
        </w:rPr>
        <w:t>.....................</w:t>
      </w:r>
      <w:r w:rsidR="005E64C5" w:rsidRPr="00D342C5">
        <w:rPr>
          <w:rFonts w:ascii="Montserrat Light" w:hAnsi="Montserrat Light"/>
          <w:b/>
          <w:bCs/>
          <w:sz w:val="20"/>
          <w:szCs w:val="20"/>
          <w:lang w:val="ro-RO"/>
        </w:rPr>
        <w:t xml:space="preserve"> </w:t>
      </w:r>
      <w:r w:rsidR="00170FF1" w:rsidRPr="00D342C5">
        <w:rPr>
          <w:rFonts w:ascii="Montserrat Light" w:hAnsi="Montserrat Light"/>
          <w:b/>
          <w:bCs/>
          <w:sz w:val="20"/>
          <w:szCs w:val="20"/>
          <w:lang w:val="ro-RO"/>
        </w:rPr>
        <w:t>20</w:t>
      </w:r>
      <w:r w:rsidR="0063660C" w:rsidRPr="00D342C5">
        <w:rPr>
          <w:rFonts w:ascii="Montserrat Light" w:hAnsi="Montserrat Light"/>
          <w:b/>
          <w:bCs/>
          <w:sz w:val="20"/>
          <w:szCs w:val="20"/>
          <w:lang w:val="ro-RO"/>
        </w:rPr>
        <w:t>2</w:t>
      </w:r>
      <w:r w:rsidR="000B4E45">
        <w:rPr>
          <w:rFonts w:ascii="Montserrat Light" w:hAnsi="Montserrat Light"/>
          <w:b/>
          <w:bCs/>
          <w:sz w:val="20"/>
          <w:szCs w:val="20"/>
          <w:lang w:val="ro-RO"/>
        </w:rPr>
        <w:t>4</w:t>
      </w:r>
    </w:p>
    <w:p w14:paraId="14996362" w14:textId="6B6749B0" w:rsidR="00714CCD" w:rsidRPr="00D342C5" w:rsidRDefault="00714CCD" w:rsidP="00714CCD">
      <w:pPr>
        <w:autoSpaceDE w:val="0"/>
        <w:autoSpaceDN w:val="0"/>
        <w:adjustRightInd w:val="0"/>
        <w:contextualSpacing/>
        <w:jc w:val="both"/>
        <w:rPr>
          <w:rFonts w:ascii="Montserrat Light" w:hAnsi="Montserrat Light"/>
          <w:i/>
          <w:iCs/>
          <w:noProof/>
          <w:sz w:val="20"/>
          <w:szCs w:val="20"/>
        </w:rPr>
      </w:pPr>
      <w:proofErr w:type="spellStart"/>
      <w:r w:rsidRPr="00D342C5">
        <w:rPr>
          <w:rFonts w:ascii="Montserrat Light" w:hAnsi="Montserrat Light"/>
          <w:i/>
          <w:iCs/>
          <w:sz w:val="20"/>
          <w:szCs w:val="20"/>
        </w:rPr>
        <w:t>Prezenta</w:t>
      </w:r>
      <w:proofErr w:type="spellEnd"/>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hotărâre</w:t>
      </w:r>
      <w:proofErr w:type="spellEnd"/>
      <w:r w:rsidRPr="00D342C5">
        <w:rPr>
          <w:rFonts w:ascii="Montserrat Light" w:hAnsi="Montserrat Light"/>
          <w:i/>
          <w:iCs/>
          <w:sz w:val="20"/>
          <w:szCs w:val="20"/>
        </w:rPr>
        <w:t xml:space="preserve"> a </w:t>
      </w:r>
      <w:proofErr w:type="spellStart"/>
      <w:r w:rsidRPr="00D342C5">
        <w:rPr>
          <w:rFonts w:ascii="Montserrat Light" w:hAnsi="Montserrat Light"/>
          <w:i/>
          <w:iCs/>
          <w:sz w:val="20"/>
          <w:szCs w:val="20"/>
        </w:rPr>
        <w:t>fost</w:t>
      </w:r>
      <w:proofErr w:type="spellEnd"/>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adoptată</w:t>
      </w:r>
      <w:proofErr w:type="spellEnd"/>
      <w:r w:rsidRPr="00D342C5">
        <w:rPr>
          <w:rFonts w:ascii="Montserrat Light" w:hAnsi="Montserrat Light"/>
          <w:i/>
          <w:iCs/>
          <w:sz w:val="20"/>
          <w:szCs w:val="20"/>
        </w:rPr>
        <w:t xml:space="preserve"> cu </w:t>
      </w:r>
      <w:r w:rsidR="006D0152" w:rsidRPr="00D342C5">
        <w:rPr>
          <w:rFonts w:ascii="Montserrat Light" w:hAnsi="Montserrat Light"/>
          <w:i/>
          <w:iCs/>
          <w:sz w:val="20"/>
          <w:szCs w:val="20"/>
        </w:rPr>
        <w:t>…</w:t>
      </w:r>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voturi</w:t>
      </w:r>
      <w:proofErr w:type="spellEnd"/>
      <w:r w:rsidRPr="00D342C5">
        <w:rPr>
          <w:rFonts w:ascii="Montserrat Light" w:hAnsi="Montserrat Light"/>
          <w:i/>
          <w:iCs/>
          <w:sz w:val="20"/>
          <w:szCs w:val="20"/>
        </w:rPr>
        <w:t xml:space="preserve"> “pentru” </w:t>
      </w:r>
      <w:r w:rsidRPr="00D342C5">
        <w:rPr>
          <w:rFonts w:ascii="Montserrat Light" w:hAnsi="Montserrat Light"/>
          <w:i/>
          <w:iCs/>
          <w:noProof/>
          <w:sz w:val="20"/>
          <w:szCs w:val="20"/>
        </w:rPr>
        <w:t xml:space="preserve">… voturi “împotrivă”, …. ”abţineri” şi …. </w:t>
      </w:r>
      <w:r w:rsidR="006D0152" w:rsidRPr="00D342C5">
        <w:rPr>
          <w:rFonts w:ascii="Montserrat Light" w:hAnsi="Montserrat Light"/>
          <w:i/>
          <w:iCs/>
          <w:noProof/>
          <w:sz w:val="20"/>
          <w:szCs w:val="20"/>
        </w:rPr>
        <w:t>M</w:t>
      </w:r>
      <w:r w:rsidRPr="00D342C5">
        <w:rPr>
          <w:rFonts w:ascii="Montserrat Light" w:hAnsi="Montserrat Light"/>
          <w:i/>
          <w:iCs/>
          <w:noProof/>
          <w:sz w:val="20"/>
          <w:szCs w:val="20"/>
        </w:rPr>
        <w:t>embrii ai Consiliului județean nu au votat</w:t>
      </w:r>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fiind</w:t>
      </w:r>
      <w:proofErr w:type="spellEnd"/>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astfel</w:t>
      </w:r>
      <w:proofErr w:type="spellEnd"/>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respectate</w:t>
      </w:r>
      <w:proofErr w:type="spellEnd"/>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prevederile</w:t>
      </w:r>
      <w:proofErr w:type="spellEnd"/>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legale</w:t>
      </w:r>
      <w:proofErr w:type="spellEnd"/>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privind</w:t>
      </w:r>
      <w:proofErr w:type="spellEnd"/>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majoritatea</w:t>
      </w:r>
      <w:proofErr w:type="spellEnd"/>
      <w:r w:rsidRPr="00D342C5">
        <w:rPr>
          <w:rFonts w:ascii="Montserrat Light" w:hAnsi="Montserrat Light"/>
          <w:i/>
          <w:iCs/>
          <w:sz w:val="20"/>
          <w:szCs w:val="20"/>
        </w:rPr>
        <w:t xml:space="preserve"> de </w:t>
      </w:r>
      <w:proofErr w:type="spellStart"/>
      <w:r w:rsidRPr="00D342C5">
        <w:rPr>
          <w:rFonts w:ascii="Montserrat Light" w:hAnsi="Montserrat Light"/>
          <w:i/>
          <w:iCs/>
          <w:sz w:val="20"/>
          <w:szCs w:val="20"/>
        </w:rPr>
        <w:t>voturi</w:t>
      </w:r>
      <w:proofErr w:type="spellEnd"/>
      <w:r w:rsidRPr="00D342C5">
        <w:rPr>
          <w:rFonts w:ascii="Montserrat Light" w:hAnsi="Montserrat Light"/>
          <w:i/>
          <w:iCs/>
          <w:sz w:val="20"/>
          <w:szCs w:val="20"/>
        </w:rPr>
        <w:t xml:space="preserve"> </w:t>
      </w:r>
      <w:proofErr w:type="spellStart"/>
      <w:r w:rsidRPr="00D342C5">
        <w:rPr>
          <w:rFonts w:ascii="Montserrat Light" w:hAnsi="Montserrat Light"/>
          <w:i/>
          <w:iCs/>
          <w:sz w:val="20"/>
          <w:szCs w:val="20"/>
        </w:rPr>
        <w:t>necesară</w:t>
      </w:r>
      <w:proofErr w:type="spellEnd"/>
      <w:r w:rsidRPr="00D342C5">
        <w:rPr>
          <w:rFonts w:ascii="Montserrat Light" w:hAnsi="Montserrat Light"/>
          <w:i/>
          <w:iCs/>
          <w:sz w:val="20"/>
          <w:szCs w:val="20"/>
        </w:rPr>
        <w:t>.</w:t>
      </w:r>
      <w:r w:rsidRPr="00D342C5">
        <w:rPr>
          <w:rFonts w:ascii="Montserrat Light" w:hAnsi="Montserrat Light"/>
          <w:b/>
          <w:bCs/>
          <w:i/>
          <w:iCs/>
          <w:noProof/>
          <w:sz w:val="20"/>
          <w:szCs w:val="20"/>
          <w:vertAlign w:val="superscript"/>
        </w:rPr>
        <w:t xml:space="preserve">  </w:t>
      </w:r>
    </w:p>
    <w:p w14:paraId="1E8ED11E" w14:textId="133CB77F" w:rsidR="00714CCD" w:rsidRPr="00D342C5" w:rsidRDefault="00714CCD" w:rsidP="00714CCD">
      <w:pPr>
        <w:autoSpaceDE w:val="0"/>
        <w:autoSpaceDN w:val="0"/>
        <w:adjustRightInd w:val="0"/>
        <w:contextualSpacing/>
        <w:jc w:val="center"/>
        <w:rPr>
          <w:rFonts w:ascii="Montserrat Light" w:hAnsi="Montserrat Light"/>
          <w:b/>
          <w:bCs/>
          <w:noProof/>
          <w:sz w:val="22"/>
          <w:szCs w:val="22"/>
        </w:rPr>
      </w:pPr>
      <w:r w:rsidRPr="00D342C5">
        <w:rPr>
          <w:rFonts w:ascii="Montserrat Light" w:hAnsi="Montserrat Light"/>
          <w:b/>
          <w:bCs/>
          <w:noProof/>
          <w:sz w:val="22"/>
          <w:szCs w:val="22"/>
        </w:rPr>
        <w:t>INIȚIATOR,</w:t>
      </w:r>
    </w:p>
    <w:p w14:paraId="67F931F4" w14:textId="4E077387" w:rsidR="00714CCD" w:rsidRPr="00D342C5" w:rsidRDefault="00714CCD" w:rsidP="00714CCD">
      <w:pPr>
        <w:autoSpaceDE w:val="0"/>
        <w:autoSpaceDN w:val="0"/>
        <w:adjustRightInd w:val="0"/>
        <w:contextualSpacing/>
        <w:jc w:val="center"/>
        <w:rPr>
          <w:rFonts w:ascii="Montserrat Light" w:hAnsi="Montserrat Light"/>
          <w:b/>
          <w:bCs/>
          <w:noProof/>
          <w:sz w:val="22"/>
          <w:szCs w:val="22"/>
        </w:rPr>
      </w:pPr>
      <w:r w:rsidRPr="00D342C5">
        <w:rPr>
          <w:rFonts w:ascii="Montserrat Light" w:hAnsi="Montserrat Light"/>
          <w:b/>
          <w:bCs/>
          <w:noProof/>
          <w:sz w:val="22"/>
          <w:szCs w:val="22"/>
        </w:rPr>
        <w:t xml:space="preserve">PREȘEDINTE </w:t>
      </w:r>
    </w:p>
    <w:p w14:paraId="2701E252" w14:textId="5CB22E28" w:rsidR="00E9776F" w:rsidRPr="00D342C5" w:rsidRDefault="00714CCD" w:rsidP="006E7F13">
      <w:pPr>
        <w:autoSpaceDE w:val="0"/>
        <w:autoSpaceDN w:val="0"/>
        <w:adjustRightInd w:val="0"/>
        <w:contextualSpacing/>
        <w:jc w:val="center"/>
        <w:rPr>
          <w:rFonts w:ascii="Montserrat Light" w:hAnsi="Montserrat Light"/>
          <w:b/>
          <w:bCs/>
          <w:noProof/>
          <w:sz w:val="22"/>
          <w:szCs w:val="22"/>
        </w:rPr>
      </w:pPr>
      <w:r w:rsidRPr="00D342C5">
        <w:rPr>
          <w:rFonts w:ascii="Montserrat Light" w:hAnsi="Montserrat Light"/>
          <w:b/>
          <w:bCs/>
          <w:noProof/>
          <w:sz w:val="22"/>
          <w:szCs w:val="22"/>
        </w:rPr>
        <w:t>ALIN TIȘE</w:t>
      </w:r>
    </w:p>
    <w:p w14:paraId="3AA1AF0A" w14:textId="67C4EBCC" w:rsidR="003306A4" w:rsidRPr="004C3BF8" w:rsidRDefault="003306A4" w:rsidP="006E7F13">
      <w:pPr>
        <w:autoSpaceDE w:val="0"/>
        <w:autoSpaceDN w:val="0"/>
        <w:adjustRightInd w:val="0"/>
        <w:contextualSpacing/>
        <w:jc w:val="center"/>
        <w:rPr>
          <w:rFonts w:ascii="Montserrat Light" w:hAnsi="Montserrat Light"/>
          <w:b/>
          <w:bCs/>
          <w:noProof/>
          <w:sz w:val="22"/>
          <w:szCs w:val="22"/>
          <w:highlight w:val="yellow"/>
        </w:rPr>
      </w:pPr>
    </w:p>
    <w:p w14:paraId="0896D0CC" w14:textId="1CD4D3DD" w:rsidR="003306A4" w:rsidRPr="004C3BF8" w:rsidRDefault="003306A4" w:rsidP="006E7F13">
      <w:pPr>
        <w:autoSpaceDE w:val="0"/>
        <w:autoSpaceDN w:val="0"/>
        <w:adjustRightInd w:val="0"/>
        <w:contextualSpacing/>
        <w:jc w:val="center"/>
        <w:rPr>
          <w:rFonts w:ascii="Montserrat Light" w:hAnsi="Montserrat Light"/>
          <w:b/>
          <w:bCs/>
          <w:noProof/>
          <w:sz w:val="22"/>
          <w:szCs w:val="22"/>
          <w:highlight w:val="yellow"/>
        </w:rPr>
      </w:pPr>
    </w:p>
    <w:p w14:paraId="2BD09024" w14:textId="77777777" w:rsidR="003306A4" w:rsidRDefault="003306A4" w:rsidP="006E7F13">
      <w:pPr>
        <w:autoSpaceDE w:val="0"/>
        <w:autoSpaceDN w:val="0"/>
        <w:adjustRightInd w:val="0"/>
        <w:contextualSpacing/>
        <w:jc w:val="center"/>
        <w:rPr>
          <w:rFonts w:ascii="Montserrat Light" w:hAnsi="Montserrat Light"/>
          <w:b/>
          <w:bCs/>
          <w:noProof/>
          <w:sz w:val="22"/>
          <w:szCs w:val="22"/>
          <w:highlight w:val="yellow"/>
        </w:rPr>
      </w:pPr>
    </w:p>
    <w:p w14:paraId="47A5DC3A"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1E1629BB"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176D8F4B"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7A6352BF"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3D0BDE16"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2A380B1C"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32AAA953"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0FBA51F1"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143C1DCF"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5F72D5D4"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3EC274E7"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670D4E0C"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0BFBAC38"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1C434312"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0F385251"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5B846F84"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41DF4A24"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6BF81710"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4FD3B0AE"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07719749"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50754787"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194BD70B"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56E2D452"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0CE39152"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7BBCFE7B"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4E0B7A7D"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6C54ED53"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4BCDBA31"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1D525F7C"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54DD58BC" w14:textId="77777777" w:rsidR="005105A7" w:rsidRDefault="005105A7" w:rsidP="006E7F13">
      <w:pPr>
        <w:autoSpaceDE w:val="0"/>
        <w:autoSpaceDN w:val="0"/>
        <w:adjustRightInd w:val="0"/>
        <w:contextualSpacing/>
        <w:jc w:val="center"/>
        <w:rPr>
          <w:rFonts w:ascii="Montserrat Light" w:hAnsi="Montserrat Light"/>
          <w:b/>
          <w:bCs/>
          <w:noProof/>
          <w:sz w:val="22"/>
          <w:szCs w:val="22"/>
          <w:highlight w:val="yellow"/>
        </w:rPr>
      </w:pPr>
    </w:p>
    <w:p w14:paraId="7F10BEB6" w14:textId="6B39507A" w:rsidR="00B6178B" w:rsidRPr="00F56BC1" w:rsidRDefault="00B6178B" w:rsidP="009801F8">
      <w:pPr>
        <w:contextualSpacing/>
        <w:rPr>
          <w:rFonts w:ascii="Montserrat Light" w:eastAsia="Calibri" w:hAnsi="Montserrat Light"/>
          <w:bCs/>
          <w:i/>
          <w:sz w:val="22"/>
          <w:szCs w:val="22"/>
          <w:lang w:val="ro-RO"/>
        </w:rPr>
      </w:pPr>
      <w:bookmarkStart w:id="21" w:name="_Hlk48202164"/>
      <w:r w:rsidRPr="00E05698">
        <w:rPr>
          <w:rFonts w:ascii="Montserrat Light" w:eastAsia="Calibri" w:hAnsi="Montserrat Light"/>
          <w:b/>
          <w:sz w:val="22"/>
          <w:szCs w:val="22"/>
          <w:lang w:val="ro-RO"/>
        </w:rPr>
        <w:lastRenderedPageBreak/>
        <w:t>Nr.</w:t>
      </w:r>
      <w:r w:rsidR="005016BF" w:rsidRPr="00E05698">
        <w:rPr>
          <w:rFonts w:ascii="Montserrat Light" w:eastAsia="Calibri" w:hAnsi="Montserrat Light"/>
          <w:b/>
          <w:sz w:val="22"/>
          <w:szCs w:val="22"/>
          <w:lang w:val="ro-RO"/>
        </w:rPr>
        <w:t xml:space="preserve"> </w:t>
      </w:r>
      <w:r w:rsidR="005105A7">
        <w:rPr>
          <w:rFonts w:ascii="Montserrat Light" w:hAnsi="Montserrat Light"/>
          <w:b/>
          <w:noProof/>
          <w:sz w:val="22"/>
          <w:szCs w:val="22"/>
          <w:lang w:val="ro-RO"/>
        </w:rPr>
        <w:t>20076/10.05.2024</w:t>
      </w:r>
    </w:p>
    <w:bookmarkEnd w:id="21"/>
    <w:p w14:paraId="029EDF2C" w14:textId="46CD405B" w:rsidR="00AB0A90" w:rsidRPr="00D342C5" w:rsidRDefault="00B6178B" w:rsidP="00E57982">
      <w:pPr>
        <w:contextualSpacing/>
        <w:jc w:val="center"/>
        <w:rPr>
          <w:rFonts w:ascii="Montserrat Light" w:eastAsia="Calibri" w:hAnsi="Montserrat Light"/>
          <w:b/>
          <w:bCs/>
          <w:iCs/>
          <w:sz w:val="22"/>
          <w:szCs w:val="22"/>
          <w:lang w:val="ro-RO"/>
        </w:rPr>
      </w:pPr>
      <w:r w:rsidRPr="00D342C5">
        <w:rPr>
          <w:rFonts w:ascii="Montserrat Light" w:eastAsia="Calibri" w:hAnsi="Montserrat Light"/>
          <w:b/>
          <w:bCs/>
          <w:iCs/>
          <w:sz w:val="22"/>
          <w:szCs w:val="22"/>
          <w:lang w:val="ro-RO"/>
        </w:rPr>
        <w:t>RAPORT</w:t>
      </w:r>
      <w:r w:rsidR="00083A8E" w:rsidRPr="00D342C5">
        <w:rPr>
          <w:rFonts w:ascii="Montserrat Light" w:eastAsia="Calibri" w:hAnsi="Montserrat Light"/>
          <w:b/>
          <w:bCs/>
          <w:iCs/>
          <w:sz w:val="22"/>
          <w:szCs w:val="22"/>
          <w:lang w:val="ro-RO"/>
        </w:rPr>
        <w:t xml:space="preserve"> </w:t>
      </w:r>
      <w:r w:rsidR="00AB0A90" w:rsidRPr="00D342C5">
        <w:rPr>
          <w:rFonts w:ascii="Montserrat Light" w:eastAsia="Calibri" w:hAnsi="Montserrat Light"/>
          <w:b/>
          <w:bCs/>
          <w:iCs/>
          <w:sz w:val="22"/>
          <w:szCs w:val="22"/>
          <w:lang w:val="ro-RO"/>
        </w:rPr>
        <w:t>DE SPECIALITATE</w:t>
      </w:r>
    </w:p>
    <w:p w14:paraId="5293A81C" w14:textId="05A513CA" w:rsidR="00AB0A90" w:rsidRPr="004C3BF8" w:rsidRDefault="00AB0A90" w:rsidP="006F5DE8">
      <w:pPr>
        <w:rPr>
          <w:rFonts w:ascii="Montserrat Light" w:eastAsia="Calibri" w:hAnsi="Montserrat Light"/>
          <w:sz w:val="22"/>
          <w:szCs w:val="22"/>
          <w:highlight w:val="yellow"/>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105"/>
      </w:tblGrid>
      <w:tr w:rsidR="00543962" w:rsidRPr="004C3BF8" w14:paraId="0C16A95D" w14:textId="77777777" w:rsidTr="006F5DE8">
        <w:trPr>
          <w:trHeight w:val="278"/>
        </w:trPr>
        <w:tc>
          <w:tcPr>
            <w:tcW w:w="4068" w:type="dxa"/>
          </w:tcPr>
          <w:p w14:paraId="4DEF1089" w14:textId="77777777" w:rsidR="00AE0825" w:rsidRPr="00D342C5" w:rsidRDefault="00AE0825" w:rsidP="00041F04">
            <w:pPr>
              <w:contextualSpacing/>
              <w:jc w:val="both"/>
              <w:rPr>
                <w:rFonts w:ascii="Montserrat Light" w:hAnsi="Montserrat Light"/>
                <w:b/>
                <w:bCs/>
                <w:i/>
                <w:noProof/>
                <w:sz w:val="22"/>
                <w:szCs w:val="22"/>
              </w:rPr>
            </w:pPr>
            <w:r w:rsidRPr="00D342C5">
              <w:rPr>
                <w:rFonts w:ascii="Montserrat Light" w:hAnsi="Montserrat Light"/>
                <w:b/>
                <w:bCs/>
                <w:i/>
                <w:noProof/>
                <w:sz w:val="22"/>
                <w:szCs w:val="22"/>
              </w:rPr>
              <w:t>Titlul proiectului de hotărâre</w:t>
            </w:r>
          </w:p>
        </w:tc>
        <w:tc>
          <w:tcPr>
            <w:tcW w:w="6105" w:type="dxa"/>
          </w:tcPr>
          <w:p w14:paraId="675A3E58" w14:textId="315AF36A" w:rsidR="00AE0825" w:rsidRPr="00D342C5" w:rsidRDefault="00FE6411" w:rsidP="00041F04">
            <w:pPr>
              <w:contextualSpacing/>
              <w:jc w:val="both"/>
              <w:rPr>
                <w:rFonts w:ascii="Montserrat Light" w:hAnsi="Montserrat Light"/>
                <w:bCs/>
                <w:i/>
                <w:noProof/>
                <w:sz w:val="22"/>
                <w:szCs w:val="22"/>
              </w:rPr>
            </w:pPr>
            <w:proofErr w:type="spellStart"/>
            <w:r w:rsidRPr="00D342C5">
              <w:rPr>
                <w:rFonts w:ascii="Montserrat Light" w:hAnsi="Montserrat Light"/>
                <w:sz w:val="22"/>
                <w:szCs w:val="22"/>
              </w:rPr>
              <w:t>Proiectul</w:t>
            </w:r>
            <w:proofErr w:type="spellEnd"/>
            <w:r w:rsidRPr="00D342C5">
              <w:rPr>
                <w:rFonts w:ascii="Montserrat Light" w:hAnsi="Montserrat Light"/>
                <w:sz w:val="22"/>
                <w:szCs w:val="22"/>
              </w:rPr>
              <w:t xml:space="preserve"> de </w:t>
            </w:r>
            <w:proofErr w:type="spellStart"/>
            <w:r w:rsidRPr="00D342C5">
              <w:rPr>
                <w:rFonts w:ascii="Montserrat Light" w:hAnsi="Montserrat Light"/>
                <w:sz w:val="22"/>
                <w:szCs w:val="22"/>
              </w:rPr>
              <w:t>hotărâre</w:t>
            </w:r>
            <w:proofErr w:type="spellEnd"/>
            <w:r w:rsidRPr="00D342C5">
              <w:rPr>
                <w:rFonts w:ascii="Montserrat Light" w:hAnsi="Montserrat Light"/>
                <w:sz w:val="22"/>
                <w:szCs w:val="22"/>
              </w:rPr>
              <w:t xml:space="preserve"> </w:t>
            </w:r>
            <w:proofErr w:type="spellStart"/>
            <w:r w:rsidR="00D342C5" w:rsidRPr="00D342C5">
              <w:rPr>
                <w:rFonts w:ascii="Montserrat Light" w:hAnsi="Montserrat Light"/>
                <w:sz w:val="22"/>
                <w:szCs w:val="22"/>
              </w:rPr>
              <w:t>privind</w:t>
            </w:r>
            <w:proofErr w:type="spellEnd"/>
            <w:r w:rsidR="00D342C5" w:rsidRPr="00D342C5">
              <w:rPr>
                <w:rFonts w:ascii="Montserrat Light" w:hAnsi="Montserrat Light"/>
                <w:sz w:val="22"/>
                <w:szCs w:val="22"/>
              </w:rPr>
              <w:t xml:space="preserve"> </w:t>
            </w:r>
            <w:proofErr w:type="spellStart"/>
            <w:r w:rsidR="00D342C5" w:rsidRPr="00D342C5">
              <w:rPr>
                <w:rFonts w:ascii="Montserrat Light" w:hAnsi="Montserrat Light"/>
                <w:sz w:val="22"/>
                <w:szCs w:val="22"/>
              </w:rPr>
              <w:t>aprobarea</w:t>
            </w:r>
            <w:proofErr w:type="spellEnd"/>
            <w:r w:rsidR="00D342C5" w:rsidRPr="00D342C5">
              <w:rPr>
                <w:rFonts w:ascii="Montserrat Light" w:hAnsi="Montserrat Light"/>
                <w:sz w:val="22"/>
                <w:szCs w:val="22"/>
              </w:rPr>
              <w:t xml:space="preserve"> </w:t>
            </w:r>
            <w:proofErr w:type="spellStart"/>
            <w:r w:rsidR="00D342C5" w:rsidRPr="00D342C5">
              <w:rPr>
                <w:rFonts w:ascii="Montserrat Light" w:hAnsi="Montserrat Light"/>
                <w:sz w:val="22"/>
                <w:szCs w:val="22"/>
              </w:rPr>
              <w:t>Organigramei</w:t>
            </w:r>
            <w:proofErr w:type="spellEnd"/>
            <w:r w:rsidR="00D342C5" w:rsidRPr="00D342C5">
              <w:rPr>
                <w:rFonts w:ascii="Montserrat Light" w:hAnsi="Montserrat Light"/>
                <w:sz w:val="22"/>
                <w:szCs w:val="22"/>
              </w:rPr>
              <w:t xml:space="preserve">, a </w:t>
            </w:r>
            <w:proofErr w:type="spellStart"/>
            <w:r w:rsidR="00D342C5" w:rsidRPr="00D342C5">
              <w:rPr>
                <w:rFonts w:ascii="Montserrat Light" w:hAnsi="Montserrat Light"/>
                <w:sz w:val="22"/>
                <w:szCs w:val="22"/>
              </w:rPr>
              <w:t>Statului</w:t>
            </w:r>
            <w:proofErr w:type="spellEnd"/>
            <w:r w:rsidR="00D342C5" w:rsidRPr="00D342C5">
              <w:rPr>
                <w:rFonts w:ascii="Montserrat Light" w:hAnsi="Montserrat Light"/>
                <w:sz w:val="22"/>
                <w:szCs w:val="22"/>
              </w:rPr>
              <w:t xml:space="preserve"> de </w:t>
            </w:r>
            <w:proofErr w:type="spellStart"/>
            <w:r w:rsidR="00D342C5" w:rsidRPr="00D342C5">
              <w:rPr>
                <w:rFonts w:ascii="Montserrat Light" w:hAnsi="Montserrat Light"/>
                <w:sz w:val="22"/>
                <w:szCs w:val="22"/>
              </w:rPr>
              <w:t>funcţii</w:t>
            </w:r>
            <w:proofErr w:type="spellEnd"/>
            <w:r w:rsidR="00D342C5" w:rsidRPr="00D342C5">
              <w:rPr>
                <w:rFonts w:ascii="Montserrat Light" w:hAnsi="Montserrat Light"/>
                <w:sz w:val="22"/>
                <w:szCs w:val="22"/>
              </w:rPr>
              <w:t xml:space="preserve"> </w:t>
            </w:r>
            <w:proofErr w:type="spellStart"/>
            <w:r w:rsidR="00D342C5" w:rsidRPr="00D342C5">
              <w:rPr>
                <w:rFonts w:ascii="Montserrat Light" w:hAnsi="Montserrat Light"/>
                <w:sz w:val="22"/>
                <w:szCs w:val="22"/>
              </w:rPr>
              <w:t>și</w:t>
            </w:r>
            <w:proofErr w:type="spellEnd"/>
            <w:r w:rsidR="00D342C5" w:rsidRPr="00D342C5">
              <w:rPr>
                <w:rFonts w:ascii="Montserrat Light" w:hAnsi="Montserrat Light"/>
                <w:sz w:val="22"/>
                <w:szCs w:val="22"/>
              </w:rPr>
              <w:t xml:space="preserve"> a </w:t>
            </w:r>
            <w:proofErr w:type="spellStart"/>
            <w:r w:rsidR="00D342C5" w:rsidRPr="00D342C5">
              <w:rPr>
                <w:rFonts w:ascii="Montserrat Light" w:hAnsi="Montserrat Light"/>
                <w:sz w:val="22"/>
                <w:szCs w:val="22"/>
              </w:rPr>
              <w:t>Regulamentului</w:t>
            </w:r>
            <w:proofErr w:type="spellEnd"/>
            <w:r w:rsidR="00D342C5" w:rsidRPr="00D342C5">
              <w:rPr>
                <w:rFonts w:ascii="Montserrat Light" w:hAnsi="Montserrat Light"/>
                <w:sz w:val="22"/>
                <w:szCs w:val="22"/>
              </w:rPr>
              <w:t xml:space="preserve"> de </w:t>
            </w:r>
            <w:proofErr w:type="spellStart"/>
            <w:r w:rsidR="00D342C5" w:rsidRPr="00D342C5">
              <w:rPr>
                <w:rFonts w:ascii="Montserrat Light" w:hAnsi="Montserrat Light"/>
                <w:sz w:val="22"/>
                <w:szCs w:val="22"/>
              </w:rPr>
              <w:t>organizare</w:t>
            </w:r>
            <w:proofErr w:type="spellEnd"/>
            <w:r w:rsidR="00D342C5" w:rsidRPr="00D342C5">
              <w:rPr>
                <w:rFonts w:ascii="Montserrat Light" w:hAnsi="Montserrat Light"/>
                <w:sz w:val="22"/>
                <w:szCs w:val="22"/>
              </w:rPr>
              <w:t xml:space="preserve"> </w:t>
            </w:r>
            <w:proofErr w:type="spellStart"/>
            <w:r w:rsidR="00D342C5" w:rsidRPr="00D342C5">
              <w:rPr>
                <w:rFonts w:ascii="Montserrat Light" w:hAnsi="Montserrat Light"/>
                <w:sz w:val="22"/>
                <w:szCs w:val="22"/>
              </w:rPr>
              <w:t>și</w:t>
            </w:r>
            <w:proofErr w:type="spellEnd"/>
            <w:r w:rsidR="00D342C5" w:rsidRPr="00D342C5">
              <w:rPr>
                <w:rFonts w:ascii="Montserrat Light" w:hAnsi="Montserrat Light"/>
                <w:sz w:val="22"/>
                <w:szCs w:val="22"/>
              </w:rPr>
              <w:t xml:space="preserve"> </w:t>
            </w:r>
            <w:proofErr w:type="spellStart"/>
            <w:r w:rsidR="00D342C5" w:rsidRPr="00D342C5">
              <w:rPr>
                <w:rFonts w:ascii="Montserrat Light" w:hAnsi="Montserrat Light"/>
                <w:sz w:val="22"/>
                <w:szCs w:val="22"/>
              </w:rPr>
              <w:t>funcționare</w:t>
            </w:r>
            <w:proofErr w:type="spellEnd"/>
            <w:r w:rsidR="00D342C5" w:rsidRPr="00D342C5">
              <w:rPr>
                <w:rFonts w:ascii="Montserrat Light" w:hAnsi="Montserrat Light"/>
                <w:sz w:val="22"/>
                <w:szCs w:val="22"/>
              </w:rPr>
              <w:t xml:space="preserve"> pentru </w:t>
            </w:r>
            <w:proofErr w:type="spellStart"/>
            <w:r w:rsidR="00D342C5" w:rsidRPr="00D342C5">
              <w:rPr>
                <w:rFonts w:ascii="Montserrat Light" w:hAnsi="Montserrat Light"/>
                <w:sz w:val="22"/>
                <w:szCs w:val="22"/>
              </w:rPr>
              <w:t>Școala</w:t>
            </w:r>
            <w:proofErr w:type="spellEnd"/>
            <w:r w:rsidR="00D342C5" w:rsidRPr="00D342C5">
              <w:rPr>
                <w:rFonts w:ascii="Montserrat Light" w:hAnsi="Montserrat Light"/>
                <w:sz w:val="22"/>
                <w:szCs w:val="22"/>
              </w:rPr>
              <w:t xml:space="preserve"> </w:t>
            </w:r>
            <w:proofErr w:type="spellStart"/>
            <w:r w:rsidR="00D342C5" w:rsidRPr="00D342C5">
              <w:rPr>
                <w:rFonts w:ascii="Montserrat Light" w:hAnsi="Montserrat Light"/>
                <w:sz w:val="22"/>
                <w:szCs w:val="22"/>
              </w:rPr>
              <w:t>Populară</w:t>
            </w:r>
            <w:proofErr w:type="spellEnd"/>
            <w:r w:rsidR="00D342C5" w:rsidRPr="00D342C5">
              <w:rPr>
                <w:rFonts w:ascii="Montserrat Light" w:hAnsi="Montserrat Light"/>
                <w:sz w:val="22"/>
                <w:szCs w:val="22"/>
              </w:rPr>
              <w:t xml:space="preserve"> de Arte ¨Tudor Jarda¨ Cluj-Napoca</w:t>
            </w:r>
            <w:r w:rsidR="00403A5F" w:rsidRPr="00D342C5">
              <w:rPr>
                <w:rFonts w:ascii="Montserrat Light" w:hAnsi="Montserrat Light"/>
                <w:bCs/>
                <w:sz w:val="22"/>
                <w:szCs w:val="22"/>
                <w:lang w:val="ro-RO"/>
              </w:rPr>
              <w:t>.</w:t>
            </w:r>
          </w:p>
        </w:tc>
      </w:tr>
      <w:tr w:rsidR="00543962" w:rsidRPr="004C3BF8" w14:paraId="533B97C9" w14:textId="77777777" w:rsidTr="006F5DE8">
        <w:tc>
          <w:tcPr>
            <w:tcW w:w="4068" w:type="dxa"/>
          </w:tcPr>
          <w:p w14:paraId="5C6BFDC5" w14:textId="77777777" w:rsidR="00AE0825" w:rsidRPr="00D342C5" w:rsidRDefault="00AE0825" w:rsidP="00041F04">
            <w:pPr>
              <w:jc w:val="both"/>
              <w:rPr>
                <w:rFonts w:ascii="Montserrat Light" w:eastAsia="Calibri" w:hAnsi="Montserrat Light"/>
                <w:b/>
                <w:bCs/>
                <w:i/>
                <w:noProof/>
                <w:sz w:val="22"/>
                <w:szCs w:val="22"/>
              </w:rPr>
            </w:pPr>
            <w:r w:rsidRPr="00D342C5">
              <w:rPr>
                <w:rFonts w:ascii="Montserrat Light" w:eastAsia="Calibri" w:hAnsi="Montserrat Light"/>
                <w:b/>
                <w:bCs/>
                <w:i/>
                <w:noProof/>
                <w:sz w:val="22"/>
                <w:szCs w:val="22"/>
              </w:rPr>
              <w:t>Compartiment de resort:</w:t>
            </w:r>
          </w:p>
        </w:tc>
        <w:tc>
          <w:tcPr>
            <w:tcW w:w="6105" w:type="dxa"/>
          </w:tcPr>
          <w:p w14:paraId="67120407" w14:textId="77777777" w:rsidR="00D342C5" w:rsidRPr="00837C31" w:rsidRDefault="00D342C5" w:rsidP="00D342C5">
            <w:pPr>
              <w:jc w:val="both"/>
              <w:rPr>
                <w:rFonts w:ascii="Montserrat Light" w:hAnsi="Montserrat Light"/>
                <w:sz w:val="22"/>
                <w:szCs w:val="22"/>
                <w:lang w:val="ro-RO"/>
              </w:rPr>
            </w:pPr>
            <w:r w:rsidRPr="00837C31">
              <w:rPr>
                <w:rFonts w:ascii="Montserrat Light" w:hAnsi="Montserrat Light"/>
                <w:sz w:val="22"/>
                <w:szCs w:val="22"/>
                <w:lang w:val="ro-RO"/>
              </w:rPr>
              <w:t>Direcția Generală Buget-Finanțe, Resurse Umane-Serviciul Resurse Umane</w:t>
            </w:r>
            <w:r>
              <w:rPr>
                <w:rFonts w:ascii="Montserrat Light" w:hAnsi="Montserrat Light"/>
                <w:sz w:val="22"/>
                <w:szCs w:val="22"/>
                <w:lang w:val="ro-RO"/>
              </w:rPr>
              <w:t>, Guvernanță Corporativă</w:t>
            </w:r>
          </w:p>
          <w:p w14:paraId="35F3561E" w14:textId="2DF4F17B" w:rsidR="00575B80" w:rsidRPr="00D342C5" w:rsidRDefault="00575B80" w:rsidP="00575B80">
            <w:pPr>
              <w:contextualSpacing/>
              <w:rPr>
                <w:rFonts w:ascii="Montserrat Light" w:eastAsia="Calibri" w:hAnsi="Montserrat Light"/>
                <w:bCs/>
                <w:iCs/>
                <w:sz w:val="22"/>
                <w:szCs w:val="22"/>
                <w:lang w:val="ro-RO"/>
              </w:rPr>
            </w:pPr>
          </w:p>
        </w:tc>
      </w:tr>
      <w:tr w:rsidR="00543962" w:rsidRPr="004C3BF8" w14:paraId="5DC43ABC" w14:textId="77777777" w:rsidTr="006F5DE8">
        <w:tc>
          <w:tcPr>
            <w:tcW w:w="10173" w:type="dxa"/>
            <w:gridSpan w:val="2"/>
          </w:tcPr>
          <w:p w14:paraId="303AE086" w14:textId="2240A592" w:rsidR="00AE0825" w:rsidRPr="00D342C5" w:rsidRDefault="00AE0825" w:rsidP="00041F04">
            <w:pPr>
              <w:rPr>
                <w:rFonts w:ascii="Montserrat Light" w:eastAsia="Calibri" w:hAnsi="Montserrat Light"/>
                <w:b/>
                <w:bCs/>
                <w:i/>
                <w:noProof/>
                <w:sz w:val="22"/>
                <w:szCs w:val="22"/>
              </w:rPr>
            </w:pPr>
            <w:r w:rsidRPr="00D342C5">
              <w:rPr>
                <w:rFonts w:ascii="Montserrat Light" w:eastAsia="Calibri" w:hAnsi="Montserrat Light"/>
                <w:b/>
                <w:bCs/>
                <w:i/>
                <w:noProof/>
                <w:sz w:val="22"/>
                <w:szCs w:val="22"/>
              </w:rPr>
              <w:t xml:space="preserve">Secțiunea 1 </w:t>
            </w:r>
            <w:r w:rsidR="006D0152" w:rsidRPr="00D342C5">
              <w:rPr>
                <w:rFonts w:ascii="Montserrat Light" w:eastAsia="Calibri" w:hAnsi="Montserrat Light"/>
                <w:b/>
                <w:bCs/>
                <w:i/>
                <w:noProof/>
                <w:sz w:val="22"/>
                <w:szCs w:val="22"/>
              </w:rPr>
              <w:t>–</w:t>
            </w:r>
            <w:r w:rsidRPr="00D342C5">
              <w:rPr>
                <w:rFonts w:ascii="Montserrat Light" w:eastAsia="Calibri" w:hAnsi="Montserrat Light"/>
                <w:b/>
                <w:bCs/>
                <w:i/>
                <w:noProof/>
                <w:sz w:val="22"/>
                <w:szCs w:val="22"/>
              </w:rPr>
              <w:t xml:space="preserve"> Documentare și analiză: </w:t>
            </w:r>
          </w:p>
        </w:tc>
      </w:tr>
      <w:tr w:rsidR="00543962" w:rsidRPr="004C3BF8" w14:paraId="588C312A" w14:textId="77777777" w:rsidTr="006F5DE8">
        <w:tc>
          <w:tcPr>
            <w:tcW w:w="10173" w:type="dxa"/>
            <w:gridSpan w:val="2"/>
          </w:tcPr>
          <w:p w14:paraId="4E8990F8" w14:textId="77777777" w:rsidR="007462DA" w:rsidRPr="00D342C5" w:rsidRDefault="007462DA" w:rsidP="007462DA">
            <w:pPr>
              <w:jc w:val="both"/>
              <w:rPr>
                <w:rFonts w:ascii="Montserrat Light" w:hAnsi="Montserrat Light"/>
                <w:iCs/>
                <w:noProof/>
                <w:sz w:val="22"/>
                <w:szCs w:val="22"/>
                <w:lang w:val="ro-RO" w:eastAsia="ro-RO"/>
              </w:rPr>
            </w:pPr>
            <w:r w:rsidRPr="00D342C5">
              <w:rPr>
                <w:rFonts w:ascii="Montserrat Light" w:hAnsi="Montserrat Light"/>
                <w:iCs/>
                <w:noProof/>
                <w:sz w:val="22"/>
                <w:szCs w:val="22"/>
                <w:lang w:val="ro-RO" w:eastAsia="ro-RO"/>
              </w:rPr>
              <w:t>Pentru acest proiect de hotărâre au fost analizate și sunt incidente următoarele acte normative:</w:t>
            </w:r>
          </w:p>
          <w:p w14:paraId="2BB4C95F" w14:textId="77777777" w:rsidR="00D342C5" w:rsidRPr="00D342C5" w:rsidRDefault="00D342C5" w:rsidP="00D342C5">
            <w:pPr>
              <w:numPr>
                <w:ilvl w:val="0"/>
                <w:numId w:val="1"/>
              </w:numPr>
              <w:ind w:left="993"/>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 xml:space="preserve">art. </w:t>
            </w:r>
            <w:r w:rsidRPr="00D342C5">
              <w:rPr>
                <w:rFonts w:ascii="Montserrat Light" w:hAnsi="Montserrat Light"/>
                <w:sz w:val="22"/>
                <w:szCs w:val="22"/>
                <w:lang w:val="ro-RO"/>
              </w:rPr>
              <w:t>173 alin. (1) lit. a) coroborat cu alin. (2) lit. c), art. 191 alin. (1) lit. a) coroborat cu alin. (2) lit. a) din Ordonanța de Urgență a Guvernului nr. 57/2019 privind Codul administrativ, cu modificările și completările ulterioare</w:t>
            </w:r>
            <w:r w:rsidRPr="00D342C5">
              <w:rPr>
                <w:rFonts w:ascii="Montserrat Light" w:eastAsia="Calibri" w:hAnsi="Montserrat Light"/>
                <w:sz w:val="22"/>
                <w:szCs w:val="22"/>
                <w:lang w:val="ro-RO"/>
              </w:rPr>
              <w:t>;</w:t>
            </w:r>
          </w:p>
          <w:p w14:paraId="519DFE5A" w14:textId="4EE57729" w:rsidR="00D342C5" w:rsidRPr="00D342C5" w:rsidRDefault="00E90CC4" w:rsidP="00D342C5">
            <w:pPr>
              <w:numPr>
                <w:ilvl w:val="0"/>
                <w:numId w:val="1"/>
              </w:numPr>
              <w:ind w:left="993"/>
              <w:jc w:val="both"/>
              <w:rPr>
                <w:rFonts w:ascii="Montserrat Light" w:eastAsia="Calibri" w:hAnsi="Montserrat Light"/>
                <w:sz w:val="22"/>
                <w:szCs w:val="22"/>
                <w:lang w:val="ro-RO"/>
              </w:rPr>
            </w:pPr>
            <w:r>
              <w:rPr>
                <w:rFonts w:ascii="Montserrat Light" w:hAnsi="Montserrat Light"/>
                <w:sz w:val="22"/>
                <w:szCs w:val="22"/>
                <w:lang w:val="ro-RO"/>
              </w:rPr>
              <w:t xml:space="preserve">art. XIII, </w:t>
            </w:r>
            <w:r w:rsidR="000A1C57">
              <w:rPr>
                <w:rFonts w:ascii="Montserrat Light" w:hAnsi="Montserrat Light"/>
                <w:sz w:val="22"/>
                <w:szCs w:val="22"/>
                <w:lang w:val="ro-RO"/>
              </w:rPr>
              <w:t>art. XVII</w:t>
            </w:r>
            <w:r w:rsidR="00901E46">
              <w:rPr>
                <w:rFonts w:ascii="Montserrat Light" w:hAnsi="Montserrat Light"/>
                <w:sz w:val="22"/>
                <w:szCs w:val="22"/>
                <w:lang w:val="ro-RO"/>
              </w:rPr>
              <w:t xml:space="preserve">, </w:t>
            </w:r>
            <w:r w:rsidR="00AF542E">
              <w:rPr>
                <w:rFonts w:ascii="Montserrat Light" w:hAnsi="Montserrat Light"/>
                <w:sz w:val="22"/>
                <w:szCs w:val="22"/>
                <w:lang w:val="ro-RO"/>
              </w:rPr>
              <w:t>ar</w:t>
            </w:r>
            <w:r w:rsidR="000A1C57">
              <w:rPr>
                <w:rFonts w:ascii="Montserrat Light" w:hAnsi="Montserrat Light"/>
                <w:sz w:val="22"/>
                <w:szCs w:val="22"/>
                <w:lang w:val="ro-RO"/>
              </w:rPr>
              <w:t xml:space="preserve">t. XXI, art. XXII din </w:t>
            </w:r>
            <w:r w:rsidR="000A1C57" w:rsidRPr="00B73E31">
              <w:rPr>
                <w:rFonts w:ascii="Montserrat Light" w:eastAsia="Calibri" w:hAnsi="Montserrat Light"/>
                <w:sz w:val="22"/>
                <w:szCs w:val="22"/>
                <w:lang w:val="ro-RO"/>
              </w:rPr>
              <w:t>Leg</w:t>
            </w:r>
            <w:r w:rsidR="000A1C57">
              <w:rPr>
                <w:rFonts w:ascii="Montserrat Light" w:eastAsia="Calibri" w:hAnsi="Montserrat Light"/>
                <w:sz w:val="22"/>
                <w:szCs w:val="22"/>
                <w:lang w:val="ro-RO"/>
              </w:rPr>
              <w:t>ea</w:t>
            </w:r>
            <w:r w:rsidR="000A1C57" w:rsidRPr="00B73E31">
              <w:rPr>
                <w:rFonts w:ascii="Montserrat Light" w:eastAsia="Calibri" w:hAnsi="Montserrat Light"/>
                <w:sz w:val="22"/>
                <w:szCs w:val="22"/>
                <w:lang w:val="ro-RO"/>
              </w:rPr>
              <w:t xml:space="preserve"> nr.</w:t>
            </w:r>
            <w:r w:rsidR="000A1C57">
              <w:rPr>
                <w:rFonts w:ascii="Montserrat Light" w:eastAsia="Calibri" w:hAnsi="Montserrat Light"/>
                <w:sz w:val="22"/>
                <w:szCs w:val="22"/>
                <w:lang w:val="ro-RO"/>
              </w:rPr>
              <w:t xml:space="preserve"> </w:t>
            </w:r>
            <w:r w:rsidR="000A1C57" w:rsidRPr="00B73E31">
              <w:rPr>
                <w:rFonts w:ascii="Montserrat Light" w:eastAsia="Calibri" w:hAnsi="Montserrat Light"/>
                <w:sz w:val="22"/>
                <w:szCs w:val="22"/>
                <w:lang w:val="ro-RO"/>
              </w:rPr>
              <w:t>296/2023 privind unele măsuri fiscal-bugetare pentru asigurarea sustenabilităţii financiare a României pe termen lung</w:t>
            </w:r>
            <w:r w:rsidR="00D342C5" w:rsidRPr="00D342C5">
              <w:rPr>
                <w:rFonts w:ascii="Montserrat Light" w:eastAsia="Calibri" w:hAnsi="Montserrat Light"/>
                <w:sz w:val="22"/>
                <w:szCs w:val="22"/>
                <w:lang w:val="ro-RO"/>
              </w:rPr>
              <w:t>;</w:t>
            </w:r>
          </w:p>
          <w:p w14:paraId="3533AF6B" w14:textId="77777777" w:rsidR="00D342C5" w:rsidRPr="00D342C5" w:rsidRDefault="00D342C5" w:rsidP="00D342C5">
            <w:pPr>
              <w:numPr>
                <w:ilvl w:val="0"/>
                <w:numId w:val="1"/>
              </w:numPr>
              <w:ind w:left="990"/>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 xml:space="preserve">Legea nr. 273/2006 privind finanțele publice locale, cu modificările și completările ulterioare; </w:t>
            </w:r>
          </w:p>
          <w:p w14:paraId="1ADD64DB" w14:textId="77777777" w:rsidR="00D342C5" w:rsidRPr="00D342C5" w:rsidRDefault="00D342C5" w:rsidP="00D342C5">
            <w:pPr>
              <w:numPr>
                <w:ilvl w:val="0"/>
                <w:numId w:val="1"/>
              </w:numPr>
              <w:ind w:left="990"/>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Legea nr. 53/2003 Codul muncii, republicată, cu modificările și completările ulterioare;</w:t>
            </w:r>
          </w:p>
          <w:p w14:paraId="3A72D5E3" w14:textId="77777777" w:rsidR="00D342C5" w:rsidRDefault="00D342C5" w:rsidP="00D342C5">
            <w:pPr>
              <w:numPr>
                <w:ilvl w:val="0"/>
                <w:numId w:val="1"/>
              </w:numPr>
              <w:ind w:left="990"/>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Legea-cadru nr. 153/2017 privind salarizarea personalului plătit din fonduri publice, cu modificările și completările ulterioare;</w:t>
            </w:r>
          </w:p>
          <w:p w14:paraId="7C9B256F" w14:textId="744474F6" w:rsidR="000B4E45" w:rsidRPr="000B4E45" w:rsidRDefault="005B023F" w:rsidP="000B4E45">
            <w:pPr>
              <w:numPr>
                <w:ilvl w:val="0"/>
                <w:numId w:val="1"/>
              </w:numPr>
              <w:ind w:left="990"/>
              <w:jc w:val="both"/>
              <w:rPr>
                <w:rFonts w:ascii="Montserrat Light" w:eastAsia="Calibri" w:hAnsi="Montserrat Light"/>
                <w:sz w:val="22"/>
                <w:szCs w:val="22"/>
                <w:lang w:val="ro-RO"/>
              </w:rPr>
            </w:pPr>
            <w:r>
              <w:rPr>
                <w:rFonts w:ascii="Montserrat Light" w:eastAsia="Calibri" w:hAnsi="Montserrat Light"/>
                <w:sz w:val="22"/>
                <w:szCs w:val="22"/>
                <w:lang w:val="ro-RO"/>
              </w:rPr>
              <w:t>a</w:t>
            </w:r>
            <w:r w:rsidR="000B4E45">
              <w:rPr>
                <w:rFonts w:ascii="Montserrat Light" w:eastAsia="Calibri" w:hAnsi="Montserrat Light"/>
                <w:sz w:val="22"/>
                <w:szCs w:val="22"/>
                <w:lang w:val="ro-RO"/>
              </w:rPr>
              <w:t>rt.</w:t>
            </w:r>
            <w:r w:rsidR="000B4E45" w:rsidRPr="00D75726">
              <w:rPr>
                <w:rFonts w:ascii="Montserrat Light" w:eastAsia="Calibri" w:hAnsi="Montserrat Light"/>
                <w:sz w:val="22"/>
                <w:szCs w:val="22"/>
                <w:lang w:val="ro-RO"/>
              </w:rPr>
              <w:t xml:space="preserve"> LXIX din Ordonanța de Urgență a Guvernului nr. 115/2023  privind unele măsuri fiscal-bugetare în domeniul cheltuielilor publice, pentru consolidare fiscală, combaterea evaziunii fiscale, pentru modificarea şi completarea unor acte normative, precum şi pentru prorogarea unor termene</w:t>
            </w:r>
            <w:r w:rsidR="000B4E45">
              <w:rPr>
                <w:rFonts w:ascii="Montserrat Light" w:eastAsia="Calibri" w:hAnsi="Montserrat Light"/>
                <w:sz w:val="22"/>
                <w:szCs w:val="22"/>
                <w:lang w:val="ro-RO"/>
              </w:rPr>
              <w:t>;</w:t>
            </w:r>
          </w:p>
          <w:p w14:paraId="6284455F" w14:textId="77777777" w:rsidR="00D342C5" w:rsidRPr="00D342C5" w:rsidRDefault="00D342C5" w:rsidP="00D342C5">
            <w:pPr>
              <w:numPr>
                <w:ilvl w:val="0"/>
                <w:numId w:val="1"/>
              </w:numPr>
              <w:tabs>
                <w:tab w:val="num" w:pos="1065"/>
              </w:tabs>
              <w:ind w:left="990"/>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Ordonanţa de Urgenţă nr. 189/2008 privind managementul instituţiilor publice de cultură,  cu modificările şi completările ulterioare;</w:t>
            </w:r>
          </w:p>
          <w:p w14:paraId="07663A89" w14:textId="77777777" w:rsidR="00D342C5" w:rsidRPr="00D342C5" w:rsidRDefault="00D342C5" w:rsidP="00D342C5">
            <w:pPr>
              <w:numPr>
                <w:ilvl w:val="0"/>
                <w:numId w:val="1"/>
              </w:numPr>
              <w:tabs>
                <w:tab w:val="left" w:pos="1065"/>
              </w:tabs>
              <w:ind w:left="990"/>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Ordonanța de urgență a Guvernului nr. 118/2006 privind înființarea, organizarea și desfășurarea activității așezămintelor culturale, cu modificările și completările ulterioare;</w:t>
            </w:r>
          </w:p>
          <w:p w14:paraId="77E05842" w14:textId="77777777" w:rsidR="00D342C5" w:rsidRPr="00D342C5" w:rsidRDefault="00D342C5" w:rsidP="00D342C5">
            <w:pPr>
              <w:numPr>
                <w:ilvl w:val="0"/>
                <w:numId w:val="1"/>
              </w:numPr>
              <w:ind w:left="990"/>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Hotărârea Guvernului nr. 442/1994, republicată, privind finanțarea instituțiilor publice de cultură si artă de importanță județeană, ale municipiului București și locale;</w:t>
            </w:r>
          </w:p>
          <w:p w14:paraId="74A6C88B" w14:textId="77777777" w:rsidR="00D342C5" w:rsidRPr="00D342C5" w:rsidRDefault="00D342C5" w:rsidP="00D342C5">
            <w:pPr>
              <w:pStyle w:val="Listparagraf"/>
              <w:numPr>
                <w:ilvl w:val="0"/>
                <w:numId w:val="1"/>
              </w:numPr>
              <w:ind w:left="990"/>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Hotărârii nr. 1.336 /2022 pentru aprobarea Regulamentului-cadru privind organizarea și dezvoltarea carierei personalului contractual din sectorul bugetar plătit din fonduri publice cu modificările și completările ulterioare;</w:t>
            </w:r>
          </w:p>
          <w:p w14:paraId="3D688457" w14:textId="77777777" w:rsidR="00D342C5" w:rsidRPr="00D342C5" w:rsidRDefault="00D342C5" w:rsidP="00D342C5">
            <w:pPr>
              <w:numPr>
                <w:ilvl w:val="0"/>
                <w:numId w:val="1"/>
              </w:numPr>
              <w:ind w:left="990"/>
              <w:jc w:val="both"/>
              <w:rPr>
                <w:rFonts w:ascii="Montserrat Light" w:eastAsia="Calibri" w:hAnsi="Montserrat Light"/>
                <w:sz w:val="22"/>
                <w:szCs w:val="22"/>
                <w:lang w:val="ro-RO"/>
              </w:rPr>
            </w:pPr>
            <w:r w:rsidRPr="00D342C5">
              <w:rPr>
                <w:rFonts w:ascii="Montserrat Light" w:eastAsia="Calibri" w:hAnsi="Montserrat Light"/>
                <w:sz w:val="22"/>
                <w:szCs w:val="22"/>
                <w:lang w:val="ro-RO"/>
              </w:rPr>
              <w:t>art. 2 alin. (1) din Ordinul comun al Ministrului Muncii, Familiei şi Protecţiei Sociale şi al Președintelui Institutului Național de Statistică nr. 1832/856/2011 privind aprobarea Clasificării ocupațiilor din România - nivel de ocupaţie (şase caractere), cu modificările şi completările ulterioare;</w:t>
            </w:r>
          </w:p>
          <w:p w14:paraId="4C0E3821" w14:textId="38012604" w:rsidR="00431896" w:rsidRPr="00D342C5" w:rsidRDefault="00431896" w:rsidP="00403A5F">
            <w:pPr>
              <w:ind w:left="1778"/>
              <w:jc w:val="both"/>
              <w:rPr>
                <w:rFonts w:ascii="Montserrat Light" w:eastAsia="Calibri" w:hAnsi="Montserrat Light"/>
                <w:sz w:val="22"/>
                <w:szCs w:val="22"/>
                <w:lang w:val="ro-RO"/>
              </w:rPr>
            </w:pPr>
          </w:p>
        </w:tc>
      </w:tr>
      <w:tr w:rsidR="00543962" w:rsidRPr="004C3BF8" w14:paraId="5E71D2DD" w14:textId="77777777" w:rsidTr="006F5DE8">
        <w:tc>
          <w:tcPr>
            <w:tcW w:w="10173" w:type="dxa"/>
            <w:gridSpan w:val="2"/>
          </w:tcPr>
          <w:p w14:paraId="1546F6AC" w14:textId="492EFBB5" w:rsidR="00AE0825" w:rsidRPr="004C3BF8" w:rsidRDefault="00AE0825" w:rsidP="00041F04">
            <w:pPr>
              <w:jc w:val="both"/>
              <w:rPr>
                <w:rFonts w:ascii="Montserrat Light" w:eastAsia="Calibri" w:hAnsi="Montserrat Light"/>
                <w:b/>
                <w:bCs/>
                <w:i/>
                <w:noProof/>
                <w:sz w:val="22"/>
                <w:szCs w:val="22"/>
                <w:highlight w:val="yellow"/>
              </w:rPr>
            </w:pPr>
            <w:r w:rsidRPr="00D342C5">
              <w:rPr>
                <w:rFonts w:ascii="Montserrat Light" w:hAnsi="Montserrat Light"/>
                <w:b/>
                <w:bCs/>
                <w:i/>
                <w:noProof/>
                <w:sz w:val="22"/>
                <w:szCs w:val="22"/>
                <w:lang w:bidi="ne-NP"/>
              </w:rPr>
              <w:t xml:space="preserve">Secțiunea a 2-a - </w:t>
            </w:r>
            <w:bookmarkStart w:id="22" w:name="_Hlk48726064"/>
            <w:r w:rsidRPr="00D342C5">
              <w:rPr>
                <w:rFonts w:ascii="Montserrat Light" w:hAnsi="Montserrat Light"/>
                <w:b/>
                <w:bCs/>
                <w:i/>
                <w:noProof/>
                <w:sz w:val="22"/>
                <w:szCs w:val="22"/>
                <w:lang w:bidi="ne-NP"/>
              </w:rPr>
              <w:t>Fundamentare tehnică, respectiv cerințele de natuă tehnică, economică, juridică, posibilități de realizare în condiții de utilitate, legalitate, regularitate, eficiență, eficacitate și economicitate</w:t>
            </w:r>
            <w:bookmarkEnd w:id="22"/>
            <w:r w:rsidRPr="00D342C5">
              <w:rPr>
                <w:rFonts w:ascii="Montserrat Light" w:hAnsi="Montserrat Light"/>
                <w:b/>
                <w:bCs/>
                <w:i/>
                <w:noProof/>
                <w:sz w:val="22"/>
                <w:szCs w:val="22"/>
                <w:lang w:bidi="ne-NP"/>
              </w:rPr>
              <w:t xml:space="preserve">: </w:t>
            </w:r>
          </w:p>
        </w:tc>
      </w:tr>
      <w:tr w:rsidR="00543962" w:rsidRPr="004C3BF8" w14:paraId="2D7D9A75" w14:textId="77777777" w:rsidTr="00743A59">
        <w:tc>
          <w:tcPr>
            <w:tcW w:w="10173" w:type="dxa"/>
            <w:gridSpan w:val="2"/>
            <w:shd w:val="clear" w:color="auto" w:fill="auto"/>
          </w:tcPr>
          <w:p w14:paraId="1318BA2A" w14:textId="6B0B5791" w:rsidR="005563EF" w:rsidRPr="005105A7" w:rsidRDefault="005563EF" w:rsidP="005563EF">
            <w:pPr>
              <w:pStyle w:val="NormalWeb"/>
              <w:jc w:val="both"/>
              <w:rPr>
                <w:rFonts w:ascii="Montserrat Light" w:hAnsi="Montserrat Light"/>
                <w:sz w:val="22"/>
                <w:szCs w:val="22"/>
              </w:rPr>
            </w:pPr>
            <w:r w:rsidRPr="005105A7">
              <w:rPr>
                <w:rFonts w:ascii="Montserrat Light" w:hAnsi="Montserrat Light"/>
                <w:noProof/>
                <w:sz w:val="22"/>
                <w:szCs w:val="22"/>
                <w:lang w:val="ro-RO"/>
              </w:rPr>
              <w:t xml:space="preserve">Ca urmare a prevederilor art. XVII alin (8) din </w:t>
            </w:r>
            <w:r w:rsidRPr="005105A7">
              <w:rPr>
                <w:rFonts w:ascii="Montserrat Light" w:hAnsi="Montserrat Light"/>
                <w:i/>
                <w:iCs/>
                <w:noProof/>
                <w:sz w:val="22"/>
                <w:szCs w:val="22"/>
                <w:lang w:val="ro-RO"/>
              </w:rPr>
              <w:t xml:space="preserve">Legea nr. 296/2023 </w:t>
            </w:r>
            <w:r w:rsidRPr="005105A7">
              <w:rPr>
                <w:rFonts w:ascii="Montserrat Light" w:eastAsia="Calibri" w:hAnsi="Montserrat Light"/>
                <w:i/>
                <w:iCs/>
                <w:sz w:val="22"/>
                <w:szCs w:val="22"/>
                <w:lang w:val="ro-RO"/>
              </w:rPr>
              <w:t>privind unele măsuri fiscal-bugetare pentru asigurarea sustenabilităţii financiare a României pe termen lung</w:t>
            </w:r>
            <w:r w:rsidRPr="005105A7">
              <w:rPr>
                <w:rFonts w:ascii="Montserrat Light" w:eastAsia="Calibri" w:hAnsi="Montserrat Light"/>
                <w:sz w:val="22"/>
                <w:szCs w:val="22"/>
                <w:lang w:val="ro-RO"/>
              </w:rPr>
              <w:t xml:space="preserve">, cu </w:t>
            </w:r>
            <w:r w:rsidRPr="005105A7">
              <w:rPr>
                <w:rFonts w:ascii="Montserrat Light" w:eastAsia="Calibri" w:hAnsi="Montserrat Light"/>
                <w:sz w:val="22"/>
                <w:szCs w:val="22"/>
                <w:lang w:val="ro-RO"/>
              </w:rPr>
              <w:lastRenderedPageBreak/>
              <w:t>modificările și completările ulterioare conform căruia: ”</w:t>
            </w:r>
            <w:proofErr w:type="spellStart"/>
            <w:r w:rsidRPr="005105A7">
              <w:rPr>
                <w:rFonts w:ascii="Montserrat Light" w:hAnsi="Montserrat Light"/>
                <w:b/>
                <w:bCs/>
                <w:sz w:val="22"/>
                <w:szCs w:val="22"/>
              </w:rPr>
              <w:t>Numărul</w:t>
            </w:r>
            <w:proofErr w:type="spellEnd"/>
            <w:r w:rsidRPr="005105A7">
              <w:rPr>
                <w:rFonts w:ascii="Montserrat Light" w:hAnsi="Montserrat Light"/>
                <w:b/>
                <w:bCs/>
                <w:sz w:val="22"/>
                <w:szCs w:val="22"/>
              </w:rPr>
              <w:t xml:space="preserve"> maxim al </w:t>
            </w:r>
            <w:proofErr w:type="spellStart"/>
            <w:r w:rsidRPr="005105A7">
              <w:rPr>
                <w:rFonts w:ascii="Montserrat Light" w:hAnsi="Montserrat Light"/>
                <w:b/>
                <w:bCs/>
                <w:sz w:val="22"/>
                <w:szCs w:val="22"/>
              </w:rPr>
              <w:t>posturilor</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corespunzător</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fiecărei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unităţi</w:t>
            </w:r>
            <w:proofErr w:type="spellEnd"/>
            <w:r w:rsidRPr="005105A7">
              <w:rPr>
                <w:rFonts w:ascii="Montserrat Light" w:hAnsi="Montserrat Light"/>
                <w:sz w:val="22"/>
                <w:szCs w:val="22"/>
              </w:rPr>
              <w:t>/</w:t>
            </w:r>
            <w:proofErr w:type="spellStart"/>
            <w:r w:rsidRPr="005105A7">
              <w:rPr>
                <w:rFonts w:ascii="Montserrat Light" w:hAnsi="Montserrat Light"/>
                <w:sz w:val="22"/>
                <w:szCs w:val="22"/>
              </w:rPr>
              <w:t>subdiviziuni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administrativ-teritoriale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stabilit</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potrivit</w:t>
            </w:r>
            <w:proofErr w:type="spellEnd"/>
            <w:r w:rsidRPr="005105A7">
              <w:rPr>
                <w:rFonts w:ascii="Montserrat Light" w:hAnsi="Montserrat Light"/>
                <w:sz w:val="22"/>
                <w:szCs w:val="22"/>
              </w:rPr>
              <w:t xml:space="preserve"> </w:t>
            </w:r>
            <w:hyperlink w:history="1">
              <w:r w:rsidRPr="005105A7">
                <w:rPr>
                  <w:rStyle w:val="Hyperlink"/>
                  <w:rFonts w:ascii="Montserrat Light" w:hAnsi="Montserrat Light"/>
                  <w:i/>
                  <w:iCs/>
                  <w:color w:val="auto"/>
                  <w:sz w:val="22"/>
                  <w:szCs w:val="22"/>
                  <w:u w:val="none"/>
                </w:rPr>
                <w:t xml:space="preserve">art. III </w:t>
              </w:r>
              <w:proofErr w:type="spellStart"/>
              <w:r w:rsidRPr="005105A7">
                <w:rPr>
                  <w:rStyle w:val="Hyperlink"/>
                  <w:rFonts w:ascii="Montserrat Light" w:hAnsi="Montserrat Light"/>
                  <w:i/>
                  <w:iCs/>
                  <w:color w:val="auto"/>
                  <w:sz w:val="22"/>
                  <w:szCs w:val="22"/>
                  <w:u w:val="none"/>
                </w:rPr>
                <w:t>alin</w:t>
              </w:r>
              <w:proofErr w:type="spellEnd"/>
              <w:r w:rsidRPr="005105A7">
                <w:rPr>
                  <w:rStyle w:val="Hyperlink"/>
                  <w:rFonts w:ascii="Montserrat Light" w:hAnsi="Montserrat Light"/>
                  <w:i/>
                  <w:iCs/>
                  <w:color w:val="auto"/>
                  <w:sz w:val="22"/>
                  <w:szCs w:val="22"/>
                  <w:u w:val="none"/>
                </w:rPr>
                <w:t xml:space="preserve">. (8^1) din </w:t>
              </w:r>
              <w:proofErr w:type="spellStart"/>
              <w:r w:rsidRPr="005105A7">
                <w:rPr>
                  <w:rStyle w:val="Hyperlink"/>
                  <w:rFonts w:ascii="Montserrat Light" w:hAnsi="Montserrat Light"/>
                  <w:i/>
                  <w:iCs/>
                  <w:color w:val="auto"/>
                  <w:sz w:val="22"/>
                  <w:szCs w:val="22"/>
                  <w:u w:val="none"/>
                </w:rPr>
                <w:t>Ordonanţa</w:t>
              </w:r>
              <w:proofErr w:type="spellEnd"/>
              <w:r w:rsidRPr="005105A7">
                <w:rPr>
                  <w:rStyle w:val="Hyperlink"/>
                  <w:rFonts w:ascii="Montserrat Light" w:hAnsi="Montserrat Light"/>
                  <w:i/>
                  <w:iCs/>
                  <w:color w:val="auto"/>
                  <w:sz w:val="22"/>
                  <w:szCs w:val="22"/>
                  <w:u w:val="none"/>
                </w:rPr>
                <w:t xml:space="preserve"> de </w:t>
              </w:r>
              <w:proofErr w:type="spellStart"/>
              <w:r w:rsidRPr="005105A7">
                <w:rPr>
                  <w:rStyle w:val="Hyperlink"/>
                  <w:rFonts w:ascii="Montserrat Light" w:hAnsi="Montserrat Light"/>
                  <w:i/>
                  <w:iCs/>
                  <w:color w:val="auto"/>
                  <w:sz w:val="22"/>
                  <w:szCs w:val="22"/>
                  <w:u w:val="none"/>
                </w:rPr>
                <w:t>urgenţă</w:t>
              </w:r>
              <w:proofErr w:type="spellEnd"/>
              <w:r w:rsidRPr="005105A7">
                <w:rPr>
                  <w:rStyle w:val="Hyperlink"/>
                  <w:rFonts w:ascii="Montserrat Light" w:hAnsi="Montserrat Light"/>
                  <w:i/>
                  <w:iCs/>
                  <w:color w:val="auto"/>
                  <w:sz w:val="22"/>
                  <w:szCs w:val="22"/>
                  <w:u w:val="none"/>
                </w:rPr>
                <w:t xml:space="preserve"> a </w:t>
              </w:r>
              <w:proofErr w:type="spellStart"/>
              <w:r w:rsidRPr="005105A7">
                <w:rPr>
                  <w:rStyle w:val="Hyperlink"/>
                  <w:rFonts w:ascii="Montserrat Light" w:hAnsi="Montserrat Light"/>
                  <w:i/>
                  <w:iCs/>
                  <w:color w:val="auto"/>
                  <w:sz w:val="22"/>
                  <w:szCs w:val="22"/>
                  <w:u w:val="none"/>
                </w:rPr>
                <w:t>Guvernului</w:t>
              </w:r>
              <w:proofErr w:type="spellEnd"/>
              <w:r w:rsidRPr="005105A7">
                <w:rPr>
                  <w:rStyle w:val="Hyperlink"/>
                  <w:rFonts w:ascii="Montserrat Light" w:hAnsi="Montserrat Light"/>
                  <w:i/>
                  <w:iCs/>
                  <w:color w:val="auto"/>
                  <w:sz w:val="22"/>
                  <w:szCs w:val="22"/>
                  <w:u w:val="none"/>
                </w:rPr>
                <w:t xml:space="preserve"> nr. 63/2010</w:t>
              </w:r>
            </w:hyperlink>
            <w:r w:rsidRPr="005105A7">
              <w:rPr>
                <w:rFonts w:ascii="Montserrat Light" w:hAnsi="Montserrat Light"/>
                <w:i/>
                <w:iCs/>
                <w:sz w:val="22"/>
                <w:szCs w:val="22"/>
              </w:rPr>
              <w:t xml:space="preserve"> pentru </w:t>
            </w:r>
            <w:proofErr w:type="spellStart"/>
            <w:r w:rsidRPr="005105A7">
              <w:rPr>
                <w:rFonts w:ascii="Montserrat Light" w:hAnsi="Montserrat Light"/>
                <w:i/>
                <w:iCs/>
                <w:sz w:val="22"/>
                <w:szCs w:val="22"/>
              </w:rPr>
              <w:t>modificarea</w:t>
            </w:r>
            <w:proofErr w:type="spellEnd"/>
            <w:r w:rsidRPr="005105A7">
              <w:rPr>
                <w:rFonts w:ascii="Montserrat Light" w:hAnsi="Montserrat Light"/>
                <w:i/>
                <w:iCs/>
                <w:sz w:val="22"/>
                <w:szCs w:val="22"/>
              </w:rPr>
              <w:t xml:space="preserve"> </w:t>
            </w:r>
            <w:proofErr w:type="spellStart"/>
            <w:r w:rsidRPr="005105A7">
              <w:rPr>
                <w:rFonts w:ascii="Montserrat Light" w:hAnsi="Montserrat Light"/>
                <w:i/>
                <w:iCs/>
                <w:sz w:val="22"/>
                <w:szCs w:val="22"/>
              </w:rPr>
              <w:t>şi</w:t>
            </w:r>
            <w:proofErr w:type="spellEnd"/>
            <w:r w:rsidRPr="005105A7">
              <w:rPr>
                <w:rFonts w:ascii="Montserrat Light" w:hAnsi="Montserrat Light"/>
                <w:i/>
                <w:iCs/>
                <w:sz w:val="22"/>
                <w:szCs w:val="22"/>
              </w:rPr>
              <w:t xml:space="preserve"> </w:t>
            </w:r>
            <w:proofErr w:type="spellStart"/>
            <w:r w:rsidRPr="005105A7">
              <w:rPr>
                <w:rFonts w:ascii="Montserrat Light" w:hAnsi="Montserrat Light"/>
                <w:i/>
                <w:iCs/>
                <w:sz w:val="22"/>
                <w:szCs w:val="22"/>
              </w:rPr>
              <w:t>completarea</w:t>
            </w:r>
            <w:proofErr w:type="spellEnd"/>
            <w:r w:rsidRPr="005105A7">
              <w:rPr>
                <w:rFonts w:ascii="Montserrat Light" w:hAnsi="Montserrat Light"/>
                <w:i/>
                <w:iCs/>
                <w:sz w:val="22"/>
                <w:szCs w:val="22"/>
              </w:rPr>
              <w:t xml:space="preserve"> </w:t>
            </w:r>
            <w:hyperlink w:history="1">
              <w:proofErr w:type="spellStart"/>
              <w:r w:rsidRPr="005105A7">
                <w:rPr>
                  <w:rStyle w:val="Hyperlink"/>
                  <w:rFonts w:ascii="Montserrat Light" w:hAnsi="Montserrat Light"/>
                  <w:i/>
                  <w:iCs/>
                  <w:color w:val="auto"/>
                  <w:sz w:val="22"/>
                  <w:szCs w:val="22"/>
                  <w:u w:val="none"/>
                </w:rPr>
                <w:t>Legii</w:t>
              </w:r>
              <w:proofErr w:type="spellEnd"/>
              <w:r w:rsidRPr="005105A7">
                <w:rPr>
                  <w:rStyle w:val="Hyperlink"/>
                  <w:rFonts w:ascii="Montserrat Light" w:hAnsi="Montserrat Light"/>
                  <w:i/>
                  <w:iCs/>
                  <w:color w:val="auto"/>
                  <w:sz w:val="22"/>
                  <w:szCs w:val="22"/>
                  <w:u w:val="none"/>
                </w:rPr>
                <w:t xml:space="preserve"> nr. 273/2006</w:t>
              </w:r>
            </w:hyperlink>
            <w:r w:rsidRPr="005105A7">
              <w:rPr>
                <w:rFonts w:ascii="Montserrat Light" w:hAnsi="Montserrat Light"/>
                <w:i/>
                <w:iCs/>
                <w:sz w:val="22"/>
                <w:szCs w:val="22"/>
              </w:rPr>
              <w:t xml:space="preserve"> </w:t>
            </w:r>
            <w:proofErr w:type="spellStart"/>
            <w:r w:rsidRPr="005105A7">
              <w:rPr>
                <w:rFonts w:ascii="Montserrat Light" w:hAnsi="Montserrat Light"/>
                <w:i/>
                <w:iCs/>
                <w:sz w:val="22"/>
                <w:szCs w:val="22"/>
              </w:rPr>
              <w:t>privind</w:t>
            </w:r>
            <w:proofErr w:type="spellEnd"/>
            <w:r w:rsidRPr="005105A7">
              <w:rPr>
                <w:rFonts w:ascii="Montserrat Light" w:hAnsi="Montserrat Light"/>
                <w:i/>
                <w:iCs/>
                <w:sz w:val="22"/>
                <w:szCs w:val="22"/>
              </w:rPr>
              <w:t xml:space="preserve"> </w:t>
            </w:r>
            <w:proofErr w:type="spellStart"/>
            <w:r w:rsidRPr="005105A7">
              <w:rPr>
                <w:rFonts w:ascii="Montserrat Light" w:hAnsi="Montserrat Light"/>
                <w:i/>
                <w:iCs/>
                <w:sz w:val="22"/>
                <w:szCs w:val="22"/>
              </w:rPr>
              <w:t>finanţele</w:t>
            </w:r>
            <w:proofErr w:type="spellEnd"/>
            <w:r w:rsidRPr="005105A7">
              <w:rPr>
                <w:rFonts w:ascii="Montserrat Light" w:hAnsi="Montserrat Light"/>
                <w:i/>
                <w:iCs/>
                <w:sz w:val="22"/>
                <w:szCs w:val="22"/>
              </w:rPr>
              <w:t xml:space="preserve"> </w:t>
            </w:r>
            <w:proofErr w:type="spellStart"/>
            <w:r w:rsidRPr="005105A7">
              <w:rPr>
                <w:rFonts w:ascii="Montserrat Light" w:hAnsi="Montserrat Light"/>
                <w:i/>
                <w:iCs/>
                <w:sz w:val="22"/>
                <w:szCs w:val="22"/>
              </w:rPr>
              <w:t>publice</w:t>
            </w:r>
            <w:proofErr w:type="spellEnd"/>
            <w:r w:rsidRPr="005105A7">
              <w:rPr>
                <w:rFonts w:ascii="Montserrat Light" w:hAnsi="Montserrat Light"/>
                <w:i/>
                <w:iCs/>
                <w:sz w:val="22"/>
                <w:szCs w:val="22"/>
              </w:rPr>
              <w:t xml:space="preserve"> locale, precum </w:t>
            </w:r>
            <w:proofErr w:type="spellStart"/>
            <w:r w:rsidRPr="005105A7">
              <w:rPr>
                <w:rFonts w:ascii="Montserrat Light" w:hAnsi="Montserrat Light"/>
                <w:i/>
                <w:iCs/>
                <w:sz w:val="22"/>
                <w:szCs w:val="22"/>
              </w:rPr>
              <w:t>şi</w:t>
            </w:r>
            <w:proofErr w:type="spellEnd"/>
            <w:r w:rsidRPr="005105A7">
              <w:rPr>
                <w:rFonts w:ascii="Montserrat Light" w:hAnsi="Montserrat Light"/>
                <w:i/>
                <w:iCs/>
                <w:sz w:val="22"/>
                <w:szCs w:val="22"/>
              </w:rPr>
              <w:t xml:space="preserve"> pentru </w:t>
            </w:r>
            <w:proofErr w:type="spellStart"/>
            <w:r w:rsidRPr="005105A7">
              <w:rPr>
                <w:rFonts w:ascii="Montserrat Light" w:hAnsi="Montserrat Light"/>
                <w:i/>
                <w:iCs/>
                <w:sz w:val="22"/>
                <w:szCs w:val="22"/>
              </w:rPr>
              <w:t>stabilirea</w:t>
            </w:r>
            <w:proofErr w:type="spellEnd"/>
            <w:r w:rsidRPr="005105A7">
              <w:rPr>
                <w:rFonts w:ascii="Montserrat Light" w:hAnsi="Montserrat Light"/>
                <w:i/>
                <w:iCs/>
                <w:sz w:val="22"/>
                <w:szCs w:val="22"/>
              </w:rPr>
              <w:t xml:space="preserve"> </w:t>
            </w:r>
            <w:proofErr w:type="spellStart"/>
            <w:r w:rsidRPr="005105A7">
              <w:rPr>
                <w:rFonts w:ascii="Montserrat Light" w:hAnsi="Montserrat Light"/>
                <w:i/>
                <w:iCs/>
                <w:sz w:val="22"/>
                <w:szCs w:val="22"/>
              </w:rPr>
              <w:t>unor</w:t>
            </w:r>
            <w:proofErr w:type="spellEnd"/>
            <w:r w:rsidRPr="005105A7">
              <w:rPr>
                <w:rFonts w:ascii="Montserrat Light" w:hAnsi="Montserrat Light"/>
                <w:i/>
                <w:iCs/>
                <w:sz w:val="22"/>
                <w:szCs w:val="22"/>
              </w:rPr>
              <w:t xml:space="preserve"> </w:t>
            </w:r>
            <w:proofErr w:type="spellStart"/>
            <w:r w:rsidRPr="005105A7">
              <w:rPr>
                <w:rFonts w:ascii="Montserrat Light" w:hAnsi="Montserrat Light"/>
                <w:i/>
                <w:iCs/>
                <w:sz w:val="22"/>
                <w:szCs w:val="22"/>
              </w:rPr>
              <w:t>măsuri</w:t>
            </w:r>
            <w:proofErr w:type="spellEnd"/>
            <w:r w:rsidRPr="005105A7">
              <w:rPr>
                <w:rFonts w:ascii="Montserrat Light" w:hAnsi="Montserrat Light"/>
                <w:i/>
                <w:iCs/>
                <w:sz w:val="22"/>
                <w:szCs w:val="22"/>
              </w:rPr>
              <w:t xml:space="preserve"> </w:t>
            </w:r>
            <w:proofErr w:type="spellStart"/>
            <w:r w:rsidRPr="005105A7">
              <w:rPr>
                <w:rFonts w:ascii="Montserrat Light" w:hAnsi="Montserrat Light"/>
                <w:i/>
                <w:iCs/>
                <w:sz w:val="22"/>
                <w:szCs w:val="22"/>
              </w:rPr>
              <w:t>financiare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aprobată</w:t>
            </w:r>
            <w:proofErr w:type="spellEnd"/>
            <w:r w:rsidRPr="005105A7">
              <w:rPr>
                <w:rFonts w:ascii="Montserrat Light" w:hAnsi="Montserrat Light"/>
                <w:sz w:val="22"/>
                <w:szCs w:val="22"/>
              </w:rPr>
              <w:t xml:space="preserve"> cu </w:t>
            </w:r>
            <w:proofErr w:type="spellStart"/>
            <w:r w:rsidRPr="005105A7">
              <w:rPr>
                <w:rFonts w:ascii="Montserrat Light" w:hAnsi="Montserrat Light"/>
                <w:sz w:val="22"/>
                <w:szCs w:val="22"/>
              </w:rPr>
              <w:t>modificări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şi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completări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prin</w:t>
            </w:r>
            <w:proofErr w:type="spellEnd"/>
            <w:r w:rsidRPr="005105A7">
              <w:rPr>
                <w:rFonts w:ascii="Montserrat Light" w:hAnsi="Montserrat Light"/>
                <w:sz w:val="22"/>
                <w:szCs w:val="22"/>
              </w:rPr>
              <w:t xml:space="preserve"> </w:t>
            </w:r>
            <w:hyperlink w:history="1">
              <w:proofErr w:type="spellStart"/>
              <w:r w:rsidRPr="005105A7">
                <w:rPr>
                  <w:rStyle w:val="Hyperlink"/>
                  <w:rFonts w:ascii="Montserrat Light" w:hAnsi="Montserrat Light"/>
                  <w:color w:val="auto"/>
                  <w:sz w:val="22"/>
                  <w:szCs w:val="22"/>
                  <w:u w:val="none"/>
                </w:rPr>
                <w:t>Legea</w:t>
              </w:r>
              <w:proofErr w:type="spellEnd"/>
              <w:r w:rsidRPr="005105A7">
                <w:rPr>
                  <w:rStyle w:val="Hyperlink"/>
                  <w:rFonts w:ascii="Montserrat Light" w:hAnsi="Montserrat Light"/>
                  <w:color w:val="auto"/>
                  <w:sz w:val="22"/>
                  <w:szCs w:val="22"/>
                  <w:u w:val="none"/>
                </w:rPr>
                <w:t xml:space="preserve"> nr. 13/2011</w:t>
              </w:r>
            </w:hyperlink>
            <w:r w:rsidRPr="005105A7">
              <w:rPr>
                <w:rFonts w:ascii="Montserrat Light" w:hAnsi="Montserrat Light"/>
                <w:sz w:val="22"/>
                <w:szCs w:val="22"/>
              </w:rPr>
              <w:t xml:space="preserve">, cu </w:t>
            </w:r>
            <w:proofErr w:type="spellStart"/>
            <w:r w:rsidRPr="005105A7">
              <w:rPr>
                <w:rFonts w:ascii="Montserrat Light" w:hAnsi="Montserrat Light"/>
                <w:sz w:val="22"/>
                <w:szCs w:val="22"/>
              </w:rPr>
              <w:t>modificările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şi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completările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ulterioare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şi</w:t>
            </w:r>
            <w:proofErr w:type="spellEnd"/>
            <w:r w:rsidRPr="005105A7">
              <w:rPr>
                <w:rFonts w:ascii="Montserrat Light" w:hAnsi="Montserrat Light"/>
                <w:sz w:val="22"/>
                <w:szCs w:val="22"/>
              </w:rPr>
              <w:t xml:space="preserve"> pct. 1 din </w:t>
            </w:r>
            <w:proofErr w:type="spellStart"/>
            <w:r w:rsidRPr="005105A7">
              <w:rPr>
                <w:rFonts w:ascii="Montserrat Light" w:hAnsi="Montserrat Light"/>
                <w:sz w:val="22"/>
                <w:szCs w:val="22"/>
              </w:rPr>
              <w:t>anexa</w:t>
            </w:r>
            <w:proofErr w:type="spellEnd"/>
            <w:r w:rsidRPr="005105A7">
              <w:rPr>
                <w:rFonts w:ascii="Montserrat Light" w:hAnsi="Montserrat Light"/>
                <w:sz w:val="22"/>
                <w:szCs w:val="22"/>
              </w:rPr>
              <w:t xml:space="preserve"> la </w:t>
            </w:r>
            <w:proofErr w:type="spellStart"/>
            <w:r w:rsidRPr="005105A7">
              <w:rPr>
                <w:rFonts w:ascii="Montserrat Light" w:hAnsi="Montserrat Light"/>
                <w:sz w:val="22"/>
                <w:szCs w:val="22"/>
              </w:rPr>
              <w:t>respectiva</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ordonanţa</w:t>
            </w:r>
            <w:proofErr w:type="spellEnd"/>
            <w:r w:rsidRPr="005105A7">
              <w:rPr>
                <w:rFonts w:ascii="Montserrat Light" w:hAnsi="Montserrat Light"/>
                <w:sz w:val="22"/>
                <w:szCs w:val="22"/>
              </w:rPr>
              <w:t xml:space="preserve"> de </w:t>
            </w:r>
            <w:proofErr w:type="spellStart"/>
            <w:r w:rsidRPr="005105A7">
              <w:rPr>
                <w:rFonts w:ascii="Montserrat Light" w:hAnsi="Montserrat Light"/>
                <w:sz w:val="22"/>
                <w:szCs w:val="22"/>
              </w:rPr>
              <w:t>urgenţă</w:t>
            </w:r>
            <w:proofErr w:type="spellEnd"/>
            <w:r w:rsidRPr="005105A7">
              <w:rPr>
                <w:rFonts w:ascii="Montserrat Light" w:hAnsi="Montserrat Light"/>
                <w:sz w:val="22"/>
                <w:szCs w:val="22"/>
              </w:rPr>
              <w:t xml:space="preserve"> </w:t>
            </w:r>
            <w:r w:rsidRPr="005105A7">
              <w:rPr>
                <w:rFonts w:ascii="Montserrat Light" w:hAnsi="Montserrat Light"/>
                <w:b/>
                <w:bCs/>
                <w:sz w:val="22"/>
                <w:szCs w:val="22"/>
              </w:rPr>
              <w:t>se reduce cu 10%</w:t>
            </w:r>
            <w:r w:rsidRPr="005105A7">
              <w:rPr>
                <w:rFonts w:ascii="Montserrat Light" w:hAnsi="Montserrat Light"/>
                <w:sz w:val="22"/>
                <w:szCs w:val="22"/>
              </w:rPr>
              <w:t xml:space="preserve"> </w:t>
            </w:r>
            <w:proofErr w:type="spellStart"/>
            <w:r w:rsidRPr="005105A7">
              <w:rPr>
                <w:rFonts w:ascii="Montserrat Light" w:hAnsi="Montserrat Light"/>
                <w:sz w:val="22"/>
                <w:szCs w:val="22"/>
              </w:rPr>
              <w:t>începând</w:t>
            </w:r>
            <w:proofErr w:type="spellEnd"/>
            <w:r w:rsidRPr="005105A7">
              <w:rPr>
                <w:rFonts w:ascii="Montserrat Light" w:hAnsi="Montserrat Light"/>
                <w:sz w:val="22"/>
                <w:szCs w:val="22"/>
              </w:rPr>
              <w:t xml:space="preserve"> cu data de 1 </w:t>
            </w:r>
            <w:proofErr w:type="spellStart"/>
            <w:r w:rsidRPr="005105A7">
              <w:rPr>
                <w:rFonts w:ascii="Montserrat Light" w:hAnsi="Montserrat Light"/>
                <w:sz w:val="22"/>
                <w:szCs w:val="22"/>
              </w:rPr>
              <w:t>noiembrie</w:t>
            </w:r>
            <w:proofErr w:type="spellEnd"/>
            <w:r w:rsidRPr="005105A7">
              <w:rPr>
                <w:rFonts w:ascii="Montserrat Light" w:hAnsi="Montserrat Light"/>
                <w:sz w:val="22"/>
                <w:szCs w:val="22"/>
              </w:rPr>
              <w:t xml:space="preserve"> 2023.”</w:t>
            </w:r>
          </w:p>
          <w:p w14:paraId="25820C64" w14:textId="137BEDDD" w:rsidR="00DD700C" w:rsidRPr="005105A7" w:rsidRDefault="005563EF" w:rsidP="00DD700C">
            <w:pPr>
              <w:jc w:val="both"/>
            </w:pPr>
            <w:r w:rsidRPr="005105A7">
              <w:rPr>
                <w:rFonts w:ascii="Montserrat Light" w:hAnsi="Montserrat Light"/>
                <w:noProof/>
                <w:sz w:val="22"/>
                <w:szCs w:val="22"/>
                <w:lang w:val="ro-RO"/>
              </w:rPr>
              <w:t>Conform prevederilor art III alin. (1)</w:t>
            </w:r>
            <w:r w:rsidR="00DD700C" w:rsidRPr="005105A7">
              <w:rPr>
                <w:rFonts w:ascii="Montserrat Light" w:hAnsi="Montserrat Light"/>
                <w:noProof/>
                <w:sz w:val="22"/>
                <w:szCs w:val="22"/>
                <w:lang w:val="ro-RO"/>
              </w:rPr>
              <w:t xml:space="preserve"> și alin (8^1)</w:t>
            </w:r>
            <w:r w:rsidRPr="005105A7">
              <w:rPr>
                <w:rFonts w:ascii="Montserrat Light" w:hAnsi="Montserrat Light"/>
                <w:noProof/>
                <w:sz w:val="22"/>
                <w:szCs w:val="22"/>
                <w:lang w:val="ro-RO"/>
              </w:rPr>
              <w:t xml:space="preserve"> din OUG nr. 63/2010 </w:t>
            </w:r>
            <w:r w:rsidRPr="005105A7">
              <w:rPr>
                <w:rFonts w:ascii="Montserrat Light" w:hAnsi="Montserrat Light"/>
                <w:sz w:val="22"/>
                <w:szCs w:val="22"/>
              </w:rPr>
              <w:t xml:space="preserve">pentru </w:t>
            </w:r>
            <w:proofErr w:type="spellStart"/>
            <w:r w:rsidRPr="005105A7">
              <w:rPr>
                <w:rFonts w:ascii="Montserrat Light" w:hAnsi="Montserrat Light"/>
                <w:sz w:val="22"/>
                <w:szCs w:val="22"/>
              </w:rPr>
              <w:t>modificarea</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şi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completarea</w:t>
            </w:r>
            <w:proofErr w:type="spellEnd"/>
            <w:r w:rsidRPr="005105A7">
              <w:rPr>
                <w:rFonts w:ascii="Montserrat Light" w:hAnsi="Montserrat Light"/>
                <w:sz w:val="22"/>
                <w:szCs w:val="22"/>
              </w:rPr>
              <w:t xml:space="preserve"> </w:t>
            </w:r>
            <w:hyperlink w:history="1">
              <w:proofErr w:type="spellStart"/>
              <w:r w:rsidRPr="005105A7">
                <w:rPr>
                  <w:rStyle w:val="Hyperlink"/>
                  <w:rFonts w:ascii="Montserrat Light" w:hAnsi="Montserrat Light"/>
                  <w:color w:val="auto"/>
                  <w:sz w:val="22"/>
                  <w:szCs w:val="22"/>
                  <w:u w:val="none"/>
                </w:rPr>
                <w:t>Legii</w:t>
              </w:r>
              <w:proofErr w:type="spellEnd"/>
              <w:r w:rsidRPr="005105A7">
                <w:rPr>
                  <w:rStyle w:val="Hyperlink"/>
                  <w:rFonts w:ascii="Montserrat Light" w:hAnsi="Montserrat Light"/>
                  <w:color w:val="auto"/>
                  <w:sz w:val="22"/>
                  <w:szCs w:val="22"/>
                  <w:u w:val="none"/>
                </w:rPr>
                <w:t xml:space="preserve"> nr. 273/2006</w:t>
              </w:r>
            </w:hyperlink>
            <w:r w:rsidRPr="005105A7">
              <w:rPr>
                <w:rFonts w:ascii="Montserrat Light" w:hAnsi="Montserrat Light"/>
                <w:sz w:val="22"/>
                <w:szCs w:val="22"/>
              </w:rPr>
              <w:t xml:space="preserve"> </w:t>
            </w:r>
            <w:proofErr w:type="spellStart"/>
            <w:r w:rsidRPr="005105A7">
              <w:rPr>
                <w:rFonts w:ascii="Montserrat Light" w:hAnsi="Montserrat Light"/>
                <w:sz w:val="22"/>
                <w:szCs w:val="22"/>
              </w:rPr>
              <w:t>privind</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finanţele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publice</w:t>
            </w:r>
            <w:proofErr w:type="spellEnd"/>
            <w:r w:rsidRPr="005105A7">
              <w:rPr>
                <w:rFonts w:ascii="Montserrat Light" w:hAnsi="Montserrat Light"/>
                <w:sz w:val="22"/>
                <w:szCs w:val="22"/>
              </w:rPr>
              <w:t xml:space="preserve"> locale, precum </w:t>
            </w:r>
            <w:proofErr w:type="spellStart"/>
            <w:r w:rsidRPr="005105A7">
              <w:rPr>
                <w:rFonts w:ascii="Montserrat Light" w:hAnsi="Montserrat Light"/>
                <w:sz w:val="22"/>
                <w:szCs w:val="22"/>
              </w:rPr>
              <w:t>şi</w:t>
            </w:r>
            <w:proofErr w:type="spellEnd"/>
            <w:r w:rsidRPr="005105A7">
              <w:rPr>
                <w:rFonts w:ascii="Montserrat Light" w:hAnsi="Montserrat Light"/>
                <w:sz w:val="22"/>
                <w:szCs w:val="22"/>
              </w:rPr>
              <w:t xml:space="preserve"> pentru </w:t>
            </w:r>
            <w:proofErr w:type="spellStart"/>
            <w:r w:rsidRPr="005105A7">
              <w:rPr>
                <w:rFonts w:ascii="Montserrat Light" w:hAnsi="Montserrat Light"/>
                <w:sz w:val="22"/>
                <w:szCs w:val="22"/>
              </w:rPr>
              <w:t>stabilirea</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unor</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măsuri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financiare</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avem</w:t>
            </w:r>
            <w:proofErr w:type="spellEnd"/>
            <w:r w:rsidR="00DD700C" w:rsidRPr="005105A7">
              <w:rPr>
                <w:rFonts w:ascii="Montserrat Light" w:hAnsi="Montserrat Light"/>
                <w:sz w:val="22"/>
                <w:szCs w:val="22"/>
              </w:rPr>
              <w:t xml:space="preserve">: ” (1) </w:t>
            </w:r>
            <w:r w:rsidR="00DD700C" w:rsidRPr="00E05698">
              <w:rPr>
                <w:rFonts w:ascii="Montserrat Light" w:hAnsi="Montserrat Light"/>
                <w:b/>
                <w:bCs/>
                <w:sz w:val="22"/>
                <w:szCs w:val="22"/>
              </w:rPr>
              <w:t xml:space="preserve">Pentru </w:t>
            </w:r>
            <w:proofErr w:type="spellStart"/>
            <w:r w:rsidR="00DD700C" w:rsidRPr="00E05698">
              <w:rPr>
                <w:rFonts w:ascii="Montserrat Light" w:hAnsi="Montserrat Light"/>
                <w:b/>
                <w:bCs/>
                <w:sz w:val="22"/>
                <w:szCs w:val="22"/>
              </w:rPr>
              <w:t>îndeplinirea</w:t>
            </w:r>
            <w:proofErr w:type="spellEnd"/>
            <w:r w:rsidR="00DD700C" w:rsidRPr="00E05698">
              <w:rPr>
                <w:rFonts w:ascii="Montserrat Light" w:hAnsi="Montserrat Light"/>
                <w:b/>
                <w:bCs/>
                <w:sz w:val="22"/>
                <w:szCs w:val="22"/>
              </w:rPr>
              <w:t xml:space="preserve"> </w:t>
            </w:r>
            <w:proofErr w:type="spellStart"/>
            <w:r w:rsidR="00DD700C" w:rsidRPr="00E05698">
              <w:rPr>
                <w:rFonts w:ascii="Montserrat Light" w:hAnsi="Montserrat Light"/>
                <w:b/>
                <w:bCs/>
                <w:sz w:val="22"/>
                <w:szCs w:val="22"/>
              </w:rPr>
              <w:t>atribuţiilor</w:t>
            </w:r>
            <w:proofErr w:type="spellEnd"/>
            <w:r w:rsidR="00DD700C" w:rsidRPr="00E05698">
              <w:rPr>
                <w:rFonts w:ascii="Montserrat Light" w:hAnsi="Montserrat Light"/>
                <w:b/>
                <w:bCs/>
                <w:sz w:val="22"/>
                <w:szCs w:val="22"/>
              </w:rPr>
              <w:t xml:space="preserve"> </w:t>
            </w:r>
            <w:proofErr w:type="spellStart"/>
            <w:r w:rsidR="00DD700C" w:rsidRPr="00E05698">
              <w:rPr>
                <w:rFonts w:ascii="Montserrat Light" w:hAnsi="Montserrat Light"/>
                <w:b/>
                <w:bCs/>
                <w:sz w:val="22"/>
                <w:szCs w:val="22"/>
              </w:rPr>
              <w:t>prevăzute</w:t>
            </w:r>
            <w:proofErr w:type="spellEnd"/>
            <w:r w:rsidR="00DD700C" w:rsidRPr="00E05698">
              <w:rPr>
                <w:rFonts w:ascii="Montserrat Light" w:hAnsi="Montserrat Light"/>
                <w:b/>
                <w:bCs/>
                <w:sz w:val="22"/>
                <w:szCs w:val="22"/>
              </w:rPr>
              <w:t xml:space="preserve"> de </w:t>
            </w:r>
            <w:proofErr w:type="spellStart"/>
            <w:r w:rsidR="00DD700C" w:rsidRPr="00E05698">
              <w:rPr>
                <w:rFonts w:ascii="Montserrat Light" w:hAnsi="Montserrat Light"/>
                <w:b/>
                <w:bCs/>
                <w:sz w:val="22"/>
                <w:szCs w:val="22"/>
              </w:rPr>
              <w:t>lege</w:t>
            </w:r>
            <w:proofErr w:type="spellEnd"/>
            <w:r w:rsidR="00DD700C" w:rsidRPr="005105A7">
              <w:rPr>
                <w:rFonts w:ascii="Montserrat Light" w:hAnsi="Montserrat Light"/>
                <w:sz w:val="22"/>
                <w:szCs w:val="22"/>
              </w:rPr>
              <w:t xml:space="preserve">, la </w:t>
            </w:r>
            <w:proofErr w:type="spellStart"/>
            <w:r w:rsidR="00DD700C" w:rsidRPr="005105A7">
              <w:rPr>
                <w:rFonts w:ascii="Montserrat Light" w:hAnsi="Montserrat Light"/>
                <w:sz w:val="22"/>
                <w:szCs w:val="22"/>
              </w:rPr>
              <w:t>stabilirea</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numărului</w:t>
            </w:r>
            <w:proofErr w:type="spellEnd"/>
            <w:r w:rsidR="00DD700C" w:rsidRPr="005105A7">
              <w:rPr>
                <w:rFonts w:ascii="Montserrat Light" w:hAnsi="Montserrat Light"/>
                <w:sz w:val="22"/>
                <w:szCs w:val="22"/>
              </w:rPr>
              <w:t xml:space="preserve"> de </w:t>
            </w:r>
            <w:proofErr w:type="spellStart"/>
            <w:r w:rsidR="00DD700C" w:rsidRPr="005105A7">
              <w:rPr>
                <w:rFonts w:ascii="Montserrat Light" w:hAnsi="Montserrat Light"/>
                <w:sz w:val="22"/>
                <w:szCs w:val="22"/>
              </w:rPr>
              <w:t>posturi</w:t>
            </w:r>
            <w:proofErr w:type="spellEnd"/>
            <w:r w:rsidR="00DD700C" w:rsidRPr="005105A7">
              <w:rPr>
                <w:rFonts w:ascii="Montserrat Light" w:hAnsi="Montserrat Light"/>
                <w:sz w:val="22"/>
                <w:szCs w:val="22"/>
              </w:rPr>
              <w:t xml:space="preserve"> din </w:t>
            </w:r>
            <w:proofErr w:type="spellStart"/>
            <w:r w:rsidR="00DD700C" w:rsidRPr="005105A7">
              <w:rPr>
                <w:rFonts w:ascii="Montserrat Light" w:hAnsi="Montserrat Light"/>
                <w:sz w:val="22"/>
                <w:szCs w:val="22"/>
              </w:rPr>
              <w:t>aparatul</w:t>
            </w:r>
            <w:proofErr w:type="spellEnd"/>
            <w:r w:rsidR="00DD700C" w:rsidRPr="005105A7">
              <w:rPr>
                <w:rFonts w:ascii="Montserrat Light" w:hAnsi="Montserrat Light"/>
                <w:sz w:val="22"/>
                <w:szCs w:val="22"/>
              </w:rPr>
              <w:t xml:space="preserve"> de </w:t>
            </w:r>
            <w:proofErr w:type="spellStart"/>
            <w:r w:rsidR="00DD700C" w:rsidRPr="005105A7">
              <w:rPr>
                <w:rFonts w:ascii="Montserrat Light" w:hAnsi="Montserrat Light"/>
                <w:sz w:val="22"/>
                <w:szCs w:val="22"/>
              </w:rPr>
              <w:t>specialitate</w:t>
            </w:r>
            <w:proofErr w:type="spellEnd"/>
            <w:r w:rsidR="00DD700C" w:rsidRPr="005105A7">
              <w:rPr>
                <w:rFonts w:ascii="Montserrat Light" w:hAnsi="Montserrat Light"/>
                <w:sz w:val="22"/>
                <w:szCs w:val="22"/>
              </w:rPr>
              <w:t xml:space="preserve"> al </w:t>
            </w:r>
            <w:proofErr w:type="spellStart"/>
            <w:r w:rsidR="00DD700C" w:rsidRPr="005105A7">
              <w:rPr>
                <w:rFonts w:ascii="Montserrat Light" w:hAnsi="Montserrat Light"/>
                <w:sz w:val="22"/>
                <w:szCs w:val="22"/>
              </w:rPr>
              <w:t>primarului</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aparatul</w:t>
            </w:r>
            <w:proofErr w:type="spellEnd"/>
            <w:r w:rsidR="00DD700C" w:rsidRPr="005105A7">
              <w:rPr>
                <w:rFonts w:ascii="Montserrat Light" w:hAnsi="Montserrat Light"/>
                <w:sz w:val="22"/>
                <w:szCs w:val="22"/>
              </w:rPr>
              <w:t xml:space="preserve"> de </w:t>
            </w:r>
            <w:proofErr w:type="spellStart"/>
            <w:r w:rsidR="00DD700C" w:rsidRPr="005105A7">
              <w:rPr>
                <w:rFonts w:ascii="Montserrat Light" w:hAnsi="Montserrat Light"/>
                <w:sz w:val="22"/>
                <w:szCs w:val="22"/>
              </w:rPr>
              <w:t>specialitate</w:t>
            </w:r>
            <w:proofErr w:type="spellEnd"/>
            <w:r w:rsidR="00DD700C" w:rsidRPr="005105A7">
              <w:rPr>
                <w:rFonts w:ascii="Montserrat Light" w:hAnsi="Montserrat Light"/>
                <w:sz w:val="22"/>
                <w:szCs w:val="22"/>
              </w:rPr>
              <w:t xml:space="preserve"> al </w:t>
            </w:r>
            <w:proofErr w:type="spellStart"/>
            <w:r w:rsidR="00DD700C" w:rsidRPr="005105A7">
              <w:rPr>
                <w:rFonts w:ascii="Montserrat Light" w:hAnsi="Montserrat Light"/>
                <w:sz w:val="22"/>
                <w:szCs w:val="22"/>
              </w:rPr>
              <w:t>consiliului</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judeţean</w:t>
            </w:r>
            <w:proofErr w:type="spellEnd"/>
            <w:r w:rsidR="00DD700C" w:rsidRPr="005105A7">
              <w:rPr>
                <w:rFonts w:ascii="Montserrat Light" w:hAnsi="Montserrat Light"/>
                <w:sz w:val="22"/>
                <w:szCs w:val="22"/>
              </w:rPr>
              <w:t xml:space="preserve">, precum </w:t>
            </w:r>
            <w:proofErr w:type="spellStart"/>
            <w:r w:rsidR="00DD700C" w:rsidRPr="005105A7">
              <w:rPr>
                <w:rFonts w:ascii="Montserrat Light" w:hAnsi="Montserrat Light"/>
                <w:sz w:val="22"/>
                <w:szCs w:val="22"/>
              </w:rPr>
              <w:t>şi</w:t>
            </w:r>
            <w:proofErr w:type="spellEnd"/>
            <w:r w:rsidR="00DD700C" w:rsidRPr="005105A7">
              <w:rPr>
                <w:rFonts w:ascii="Montserrat Light" w:hAnsi="Montserrat Light"/>
                <w:sz w:val="22"/>
                <w:szCs w:val="22"/>
              </w:rPr>
              <w:t xml:space="preserve"> din </w:t>
            </w:r>
            <w:proofErr w:type="spellStart"/>
            <w:r w:rsidR="00DD700C" w:rsidRPr="005105A7">
              <w:rPr>
                <w:rFonts w:ascii="Montserrat Light" w:hAnsi="Montserrat Light"/>
                <w:sz w:val="22"/>
                <w:szCs w:val="22"/>
              </w:rPr>
              <w:t>instituţiile</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publice</w:t>
            </w:r>
            <w:proofErr w:type="spellEnd"/>
            <w:r w:rsidR="00DD700C" w:rsidRPr="005105A7">
              <w:rPr>
                <w:rFonts w:ascii="Montserrat Light" w:hAnsi="Montserrat Light"/>
                <w:sz w:val="22"/>
                <w:szCs w:val="22"/>
              </w:rPr>
              <w:t xml:space="preserve"> locale </w:t>
            </w:r>
            <w:proofErr w:type="spellStart"/>
            <w:r w:rsidR="00DD700C" w:rsidRPr="005105A7">
              <w:rPr>
                <w:rFonts w:ascii="Montserrat Light" w:hAnsi="Montserrat Light"/>
                <w:sz w:val="22"/>
                <w:szCs w:val="22"/>
              </w:rPr>
              <w:t>înfiinţate</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prin</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hotărâri</w:t>
            </w:r>
            <w:proofErr w:type="spellEnd"/>
            <w:r w:rsidR="00DD700C" w:rsidRPr="005105A7">
              <w:rPr>
                <w:rFonts w:ascii="Montserrat Light" w:hAnsi="Montserrat Light"/>
                <w:sz w:val="22"/>
                <w:szCs w:val="22"/>
              </w:rPr>
              <w:t xml:space="preserve"> ale </w:t>
            </w:r>
            <w:proofErr w:type="spellStart"/>
            <w:r w:rsidR="00DD700C" w:rsidRPr="005105A7">
              <w:rPr>
                <w:rFonts w:ascii="Montserrat Light" w:hAnsi="Montserrat Light"/>
                <w:sz w:val="22"/>
                <w:szCs w:val="22"/>
              </w:rPr>
              <w:t>autorităţilor</w:t>
            </w:r>
            <w:proofErr w:type="spellEnd"/>
            <w:r w:rsidR="00DD700C" w:rsidRPr="005105A7">
              <w:rPr>
                <w:rFonts w:ascii="Montserrat Light" w:hAnsi="Montserrat Light"/>
                <w:sz w:val="22"/>
                <w:szCs w:val="22"/>
              </w:rPr>
              <w:t xml:space="preserve"> deliberative, </w:t>
            </w:r>
            <w:proofErr w:type="spellStart"/>
            <w:r w:rsidR="00DD700C" w:rsidRPr="005105A7">
              <w:rPr>
                <w:rFonts w:ascii="Montserrat Light" w:hAnsi="Montserrat Light"/>
                <w:b/>
                <w:bCs/>
                <w:sz w:val="22"/>
                <w:szCs w:val="22"/>
              </w:rPr>
              <w:t>autorităţile</w:t>
            </w:r>
            <w:proofErr w:type="spellEnd"/>
            <w:r w:rsidR="00DD700C" w:rsidRPr="005105A7">
              <w:rPr>
                <w:rFonts w:ascii="Montserrat Light" w:hAnsi="Montserrat Light"/>
                <w:b/>
                <w:bCs/>
                <w:sz w:val="22"/>
                <w:szCs w:val="22"/>
              </w:rPr>
              <w:t xml:space="preserve"> </w:t>
            </w:r>
            <w:proofErr w:type="spellStart"/>
            <w:r w:rsidR="00DD700C" w:rsidRPr="005105A7">
              <w:rPr>
                <w:rFonts w:ascii="Montserrat Light" w:hAnsi="Montserrat Light"/>
                <w:b/>
                <w:bCs/>
                <w:sz w:val="22"/>
                <w:szCs w:val="22"/>
              </w:rPr>
              <w:t>administraţiei</w:t>
            </w:r>
            <w:proofErr w:type="spellEnd"/>
            <w:r w:rsidR="00DD700C" w:rsidRPr="005105A7">
              <w:rPr>
                <w:rFonts w:ascii="Montserrat Light" w:hAnsi="Montserrat Light"/>
                <w:b/>
                <w:bCs/>
                <w:sz w:val="22"/>
                <w:szCs w:val="22"/>
              </w:rPr>
              <w:t xml:space="preserve"> </w:t>
            </w:r>
            <w:proofErr w:type="spellStart"/>
            <w:r w:rsidR="00DD700C" w:rsidRPr="005105A7">
              <w:rPr>
                <w:rFonts w:ascii="Montserrat Light" w:hAnsi="Montserrat Light"/>
                <w:b/>
                <w:bCs/>
                <w:sz w:val="22"/>
                <w:szCs w:val="22"/>
              </w:rPr>
              <w:t>publice</w:t>
            </w:r>
            <w:proofErr w:type="spellEnd"/>
            <w:r w:rsidR="00DD700C" w:rsidRPr="005105A7">
              <w:rPr>
                <w:rFonts w:ascii="Montserrat Light" w:hAnsi="Montserrat Light"/>
                <w:b/>
                <w:bCs/>
                <w:sz w:val="22"/>
                <w:szCs w:val="22"/>
              </w:rPr>
              <w:t xml:space="preserve"> locale se </w:t>
            </w:r>
            <w:proofErr w:type="spellStart"/>
            <w:r w:rsidR="00DD700C" w:rsidRPr="005105A7">
              <w:rPr>
                <w:rFonts w:ascii="Montserrat Light" w:hAnsi="Montserrat Light"/>
                <w:b/>
                <w:bCs/>
                <w:sz w:val="22"/>
                <w:szCs w:val="22"/>
              </w:rPr>
              <w:t>încadrează</w:t>
            </w:r>
            <w:proofErr w:type="spellEnd"/>
            <w:r w:rsidR="00DD700C" w:rsidRPr="005105A7">
              <w:rPr>
                <w:rFonts w:ascii="Montserrat Light" w:hAnsi="Montserrat Light"/>
                <w:b/>
                <w:bCs/>
                <w:sz w:val="22"/>
                <w:szCs w:val="22"/>
              </w:rPr>
              <w:t xml:space="preserve"> </w:t>
            </w:r>
            <w:proofErr w:type="spellStart"/>
            <w:r w:rsidR="00DD700C" w:rsidRPr="005105A7">
              <w:rPr>
                <w:rFonts w:ascii="Montserrat Light" w:hAnsi="Montserrat Light"/>
                <w:b/>
                <w:bCs/>
                <w:sz w:val="22"/>
                <w:szCs w:val="22"/>
              </w:rPr>
              <w:t>în</w:t>
            </w:r>
            <w:proofErr w:type="spellEnd"/>
            <w:r w:rsidR="00DD700C" w:rsidRPr="005105A7">
              <w:rPr>
                <w:rFonts w:ascii="Montserrat Light" w:hAnsi="Montserrat Light"/>
                <w:b/>
                <w:bCs/>
                <w:sz w:val="22"/>
                <w:szCs w:val="22"/>
              </w:rPr>
              <w:t xml:space="preserve"> </w:t>
            </w:r>
            <w:proofErr w:type="spellStart"/>
            <w:r w:rsidR="00DD700C" w:rsidRPr="005105A7">
              <w:rPr>
                <w:rFonts w:ascii="Montserrat Light" w:hAnsi="Montserrat Light"/>
                <w:b/>
                <w:bCs/>
                <w:sz w:val="22"/>
                <w:szCs w:val="22"/>
              </w:rPr>
              <w:t>numărul</w:t>
            </w:r>
            <w:proofErr w:type="spellEnd"/>
            <w:r w:rsidR="00DD700C" w:rsidRPr="005105A7">
              <w:rPr>
                <w:rFonts w:ascii="Montserrat Light" w:hAnsi="Montserrat Light"/>
                <w:b/>
                <w:bCs/>
                <w:sz w:val="22"/>
                <w:szCs w:val="22"/>
              </w:rPr>
              <w:t xml:space="preserve"> maxim de </w:t>
            </w:r>
            <w:proofErr w:type="spellStart"/>
            <w:r w:rsidR="00DD700C" w:rsidRPr="005105A7">
              <w:rPr>
                <w:rFonts w:ascii="Montserrat Light" w:hAnsi="Montserrat Light"/>
                <w:b/>
                <w:bCs/>
                <w:sz w:val="22"/>
                <w:szCs w:val="22"/>
              </w:rPr>
              <w:t>posturi</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determinat</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potrivit</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anexei</w:t>
            </w:r>
            <w:proofErr w:type="spellEnd"/>
            <w:r w:rsidR="00DD700C" w:rsidRPr="005105A7">
              <w:rPr>
                <w:rFonts w:ascii="Montserrat Light" w:hAnsi="Montserrat Light"/>
                <w:sz w:val="22"/>
                <w:szCs w:val="22"/>
              </w:rPr>
              <w:t xml:space="preserve"> care face </w:t>
            </w:r>
            <w:proofErr w:type="spellStart"/>
            <w:r w:rsidR="00DD700C" w:rsidRPr="005105A7">
              <w:rPr>
                <w:rFonts w:ascii="Montserrat Light" w:hAnsi="Montserrat Light"/>
                <w:sz w:val="22"/>
                <w:szCs w:val="22"/>
              </w:rPr>
              <w:t>parte</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integrantă</w:t>
            </w:r>
            <w:proofErr w:type="spellEnd"/>
            <w:r w:rsidR="00DD700C" w:rsidRPr="005105A7">
              <w:rPr>
                <w:rFonts w:ascii="Montserrat Light" w:hAnsi="Montserrat Light"/>
                <w:sz w:val="22"/>
                <w:szCs w:val="22"/>
              </w:rPr>
              <w:t xml:space="preserve"> din </w:t>
            </w:r>
            <w:proofErr w:type="spellStart"/>
            <w:r w:rsidR="00DD700C" w:rsidRPr="005105A7">
              <w:rPr>
                <w:rFonts w:ascii="Montserrat Light" w:hAnsi="Montserrat Light"/>
                <w:sz w:val="22"/>
                <w:szCs w:val="22"/>
              </w:rPr>
              <w:t>prezenta</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ordonanţă</w:t>
            </w:r>
            <w:proofErr w:type="spellEnd"/>
            <w:r w:rsidR="00DD700C" w:rsidRPr="005105A7">
              <w:rPr>
                <w:rFonts w:ascii="Montserrat Light" w:hAnsi="Montserrat Light"/>
                <w:sz w:val="22"/>
                <w:szCs w:val="22"/>
              </w:rPr>
              <w:t xml:space="preserve"> de </w:t>
            </w:r>
            <w:proofErr w:type="spellStart"/>
            <w:r w:rsidR="00DD700C" w:rsidRPr="005105A7">
              <w:rPr>
                <w:rFonts w:ascii="Montserrat Light" w:hAnsi="Montserrat Light"/>
                <w:sz w:val="22"/>
                <w:szCs w:val="22"/>
              </w:rPr>
              <w:t>urgenţă</w:t>
            </w:r>
            <w:proofErr w:type="spellEnd"/>
            <w:r w:rsidR="00DD700C" w:rsidRPr="005105A7">
              <w:rPr>
                <w:rFonts w:ascii="Montserrat Light" w:hAnsi="Montserrat Light"/>
                <w:sz w:val="22"/>
                <w:szCs w:val="22"/>
              </w:rPr>
              <w:t xml:space="preserve">.” </w:t>
            </w:r>
            <w:proofErr w:type="spellStart"/>
            <w:r w:rsidR="00DD700C" w:rsidRPr="005105A7">
              <w:rPr>
                <w:rFonts w:ascii="Montserrat Light" w:hAnsi="Montserrat Light"/>
                <w:sz w:val="22"/>
                <w:szCs w:val="22"/>
              </w:rPr>
              <w:t>și</w:t>
            </w:r>
            <w:proofErr w:type="spellEnd"/>
            <w:r w:rsidR="00DD700C" w:rsidRPr="005105A7">
              <w:rPr>
                <w:rFonts w:ascii="Montserrat Light" w:hAnsi="Montserrat Light"/>
                <w:sz w:val="22"/>
                <w:szCs w:val="22"/>
              </w:rPr>
              <w:t xml:space="preserve"> ”</w:t>
            </w:r>
            <w:r w:rsidR="00DD700C" w:rsidRPr="005105A7">
              <w:rPr>
                <w:rStyle w:val="salnttl"/>
                <w:rFonts w:ascii="Montserrat Light" w:eastAsiaTheme="majorEastAsia" w:hAnsi="Montserrat Light"/>
                <w:sz w:val="22"/>
                <w:szCs w:val="22"/>
              </w:rPr>
              <w:t>(8^1)</w:t>
            </w:r>
            <w:r w:rsidR="00DD700C" w:rsidRPr="005105A7">
              <w:rPr>
                <w:rFonts w:ascii="Montserrat Light" w:hAnsi="Montserrat Light"/>
                <w:sz w:val="22"/>
                <w:szCs w:val="22"/>
              </w:rPr>
              <w:t xml:space="preserve"> </w:t>
            </w:r>
            <w:r w:rsidR="00DD700C" w:rsidRPr="005105A7">
              <w:rPr>
                <w:rStyle w:val="salnbdy"/>
                <w:rFonts w:ascii="Montserrat Light" w:hAnsi="Montserrat Light"/>
                <w:noProof/>
                <w:color w:val="auto"/>
                <w:sz w:val="22"/>
                <w:szCs w:val="22"/>
              </w:rPr>
              <w:t xml:space="preserve">Numărul maxim de posturi al unităţilor/subdiviziunilor administrativ-teritoriale, stabilit potrivit </w:t>
            </w:r>
            <w:hyperlink w:history="1">
              <w:r w:rsidR="00DD700C" w:rsidRPr="005105A7">
                <w:rPr>
                  <w:rStyle w:val="Hyperlink"/>
                  <w:rFonts w:ascii="Montserrat Light" w:eastAsiaTheme="minorEastAsia" w:hAnsi="Montserrat Light"/>
                  <w:noProof/>
                  <w:color w:val="auto"/>
                  <w:sz w:val="22"/>
                  <w:szCs w:val="22"/>
                  <w:u w:val="none"/>
                </w:rPr>
                <w:t>pct. 1 din anexă</w:t>
              </w:r>
            </w:hyperlink>
            <w:r w:rsidR="00DD700C" w:rsidRPr="005105A7">
              <w:rPr>
                <w:rStyle w:val="salnbdy"/>
                <w:rFonts w:ascii="Montserrat Light" w:hAnsi="Montserrat Light"/>
                <w:noProof/>
                <w:color w:val="auto"/>
                <w:sz w:val="22"/>
                <w:szCs w:val="22"/>
              </w:rPr>
              <w:t xml:space="preserve">, se revizuieşte anual de către prefect conform </w:t>
            </w:r>
            <w:hyperlink w:history="1">
              <w:r w:rsidR="00DD700C" w:rsidRPr="005105A7">
                <w:rPr>
                  <w:rStyle w:val="Hyperlink"/>
                  <w:rFonts w:ascii="Montserrat Light" w:eastAsiaTheme="minorEastAsia" w:hAnsi="Montserrat Light"/>
                  <w:noProof/>
                  <w:color w:val="auto"/>
                  <w:sz w:val="22"/>
                  <w:szCs w:val="22"/>
                  <w:u w:val="none"/>
                </w:rPr>
                <w:t>alin. (8)</w:t>
              </w:r>
            </w:hyperlink>
            <w:r w:rsidR="00DD700C" w:rsidRPr="005105A7">
              <w:rPr>
                <w:rStyle w:val="salnbdy"/>
                <w:rFonts w:ascii="Montserrat Light" w:hAnsi="Montserrat Light"/>
                <w:noProof/>
                <w:color w:val="auto"/>
                <w:sz w:val="22"/>
                <w:szCs w:val="22"/>
              </w:rPr>
              <w:t>, numai în cazul în care numărul maxim de posturi, rezultat ca urmare a creşterii num</w:t>
            </w:r>
            <w:r w:rsidR="00DD700C" w:rsidRPr="005105A7">
              <w:rPr>
                <w:rStyle w:val="salnbdy"/>
                <w:rFonts w:ascii="Montserrat Light" w:hAnsi="Montserrat Light"/>
                <w:noProof/>
                <w:sz w:val="22"/>
                <w:szCs w:val="22"/>
              </w:rPr>
              <w:t>ărului de locuitori, este mai mare decât cel stabilit în anul anterior.”</w:t>
            </w:r>
            <w:r w:rsidR="00DD700C" w:rsidRPr="005105A7">
              <w:t xml:space="preserve"> </w:t>
            </w:r>
          </w:p>
          <w:p w14:paraId="343D56C7" w14:textId="77777777" w:rsidR="00035754" w:rsidRPr="005105A7" w:rsidRDefault="00035754" w:rsidP="00DD700C">
            <w:pPr>
              <w:jc w:val="both"/>
              <w:rPr>
                <w:rFonts w:ascii="Montserrat Light" w:hAnsi="Montserrat Light"/>
                <w:sz w:val="22"/>
                <w:szCs w:val="22"/>
              </w:rPr>
            </w:pPr>
          </w:p>
          <w:p w14:paraId="65012DAC" w14:textId="3660A241" w:rsidR="00DD700C" w:rsidRPr="005105A7" w:rsidRDefault="00DD700C" w:rsidP="00DD700C">
            <w:pPr>
              <w:jc w:val="both"/>
              <w:rPr>
                <w:rFonts w:ascii="Montserrat Light" w:hAnsi="Montserrat Light"/>
                <w:sz w:val="22"/>
                <w:szCs w:val="22"/>
              </w:rPr>
            </w:pPr>
            <w:r w:rsidRPr="005105A7">
              <w:rPr>
                <w:rFonts w:ascii="Montserrat Light" w:hAnsi="Montserrat Light"/>
                <w:sz w:val="22"/>
                <w:szCs w:val="22"/>
              </w:rPr>
              <w:t xml:space="preserve">Conform </w:t>
            </w:r>
            <w:proofErr w:type="spellStart"/>
            <w:r w:rsidRPr="005105A7">
              <w:rPr>
                <w:rFonts w:ascii="Montserrat Light" w:hAnsi="Montserrat Light"/>
                <w:sz w:val="22"/>
                <w:szCs w:val="22"/>
              </w:rPr>
              <w:t>adresei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Instituției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Prefectului</w:t>
            </w:r>
            <w:proofErr w:type="spellEnd"/>
            <w:r w:rsidRPr="005105A7">
              <w:rPr>
                <w:rFonts w:ascii="Montserrat Light" w:hAnsi="Montserrat Light"/>
                <w:sz w:val="22"/>
                <w:szCs w:val="22"/>
              </w:rPr>
              <w:t xml:space="preserve"> nr. 3305/IV/I din 26.03.2024 </w:t>
            </w:r>
            <w:proofErr w:type="spellStart"/>
            <w:r w:rsidRPr="005105A7">
              <w:rPr>
                <w:rFonts w:ascii="Montserrat Light" w:hAnsi="Montserrat Light"/>
                <w:sz w:val="22"/>
                <w:szCs w:val="22"/>
              </w:rPr>
              <w:t>înregistrată</w:t>
            </w:r>
            <w:proofErr w:type="spellEnd"/>
            <w:r w:rsidRPr="005105A7">
              <w:rPr>
                <w:rFonts w:ascii="Montserrat Light" w:hAnsi="Montserrat Light"/>
                <w:sz w:val="22"/>
                <w:szCs w:val="22"/>
              </w:rPr>
              <w:t xml:space="preserve"> la Consiliul </w:t>
            </w:r>
            <w:proofErr w:type="spellStart"/>
            <w:r w:rsidRPr="005105A7">
              <w:rPr>
                <w:rFonts w:ascii="Montserrat Light" w:hAnsi="Montserrat Light"/>
                <w:sz w:val="22"/>
                <w:szCs w:val="22"/>
              </w:rPr>
              <w:t>Județean</w:t>
            </w:r>
            <w:proofErr w:type="spellEnd"/>
            <w:r w:rsidRPr="005105A7">
              <w:rPr>
                <w:rFonts w:ascii="Montserrat Light" w:hAnsi="Montserrat Light"/>
                <w:sz w:val="22"/>
                <w:szCs w:val="22"/>
              </w:rPr>
              <w:t xml:space="preserve"> Cluj cu nr. 15180 </w:t>
            </w:r>
            <w:proofErr w:type="spellStart"/>
            <w:r w:rsidRPr="005105A7">
              <w:rPr>
                <w:rFonts w:ascii="Montserrat Light" w:hAnsi="Montserrat Light"/>
                <w:sz w:val="22"/>
                <w:szCs w:val="22"/>
              </w:rPr>
              <w:t>în</w:t>
            </w:r>
            <w:proofErr w:type="spellEnd"/>
            <w:r w:rsidRPr="005105A7">
              <w:rPr>
                <w:rFonts w:ascii="Montserrat Light" w:hAnsi="Montserrat Light"/>
                <w:sz w:val="22"/>
                <w:szCs w:val="22"/>
              </w:rPr>
              <w:t xml:space="preserve"> data de 09.04.2024 s-a </w:t>
            </w:r>
            <w:proofErr w:type="spellStart"/>
            <w:r w:rsidRPr="005105A7">
              <w:rPr>
                <w:rFonts w:ascii="Montserrat Light" w:hAnsi="Montserrat Light"/>
                <w:sz w:val="22"/>
                <w:szCs w:val="22"/>
              </w:rPr>
              <w:t>comunicat</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Consiliului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Județean</w:t>
            </w:r>
            <w:proofErr w:type="spellEnd"/>
            <w:r w:rsidRPr="005105A7">
              <w:rPr>
                <w:rFonts w:ascii="Montserrat Light" w:hAnsi="Montserrat Light"/>
                <w:sz w:val="22"/>
                <w:szCs w:val="22"/>
              </w:rPr>
              <w:t xml:space="preserve"> Cluj </w:t>
            </w:r>
            <w:proofErr w:type="spellStart"/>
            <w:r w:rsidRPr="005105A7">
              <w:rPr>
                <w:rFonts w:ascii="Montserrat Light" w:hAnsi="Montserrat Light"/>
                <w:sz w:val="22"/>
                <w:szCs w:val="22"/>
              </w:rPr>
              <w:t>numărul</w:t>
            </w:r>
            <w:proofErr w:type="spellEnd"/>
            <w:r w:rsidRPr="005105A7">
              <w:rPr>
                <w:rFonts w:ascii="Montserrat Light" w:hAnsi="Montserrat Light"/>
                <w:sz w:val="22"/>
                <w:szCs w:val="22"/>
              </w:rPr>
              <w:t xml:space="preserve"> maxim de </w:t>
            </w:r>
            <w:proofErr w:type="spellStart"/>
            <w:r w:rsidRPr="005105A7">
              <w:rPr>
                <w:rFonts w:ascii="Montserrat Light" w:hAnsi="Montserrat Light"/>
                <w:sz w:val="22"/>
                <w:szCs w:val="22"/>
              </w:rPr>
              <w:t>posturi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aferent</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anului</w:t>
            </w:r>
            <w:proofErr w:type="spellEnd"/>
            <w:r w:rsidRPr="005105A7">
              <w:rPr>
                <w:rFonts w:ascii="Montserrat Light" w:hAnsi="Montserrat Light"/>
                <w:sz w:val="22"/>
                <w:szCs w:val="22"/>
              </w:rPr>
              <w:t xml:space="preserve"> 2024, defalcate pe </w:t>
            </w:r>
            <w:proofErr w:type="spellStart"/>
            <w:r w:rsidRPr="005105A7">
              <w:rPr>
                <w:rFonts w:ascii="Montserrat Light" w:hAnsi="Montserrat Light"/>
                <w:sz w:val="22"/>
                <w:szCs w:val="22"/>
              </w:rPr>
              <w:t>cele</w:t>
            </w:r>
            <w:proofErr w:type="spellEnd"/>
            <w:r w:rsidRPr="005105A7">
              <w:rPr>
                <w:rFonts w:ascii="Montserrat Light" w:hAnsi="Montserrat Light"/>
                <w:sz w:val="22"/>
                <w:szCs w:val="22"/>
              </w:rPr>
              <w:t xml:space="preserve"> 6 </w:t>
            </w:r>
            <w:proofErr w:type="spellStart"/>
            <w:r w:rsidRPr="005105A7">
              <w:rPr>
                <w:rFonts w:ascii="Montserrat Light" w:hAnsi="Montserrat Light"/>
                <w:sz w:val="22"/>
                <w:szCs w:val="22"/>
              </w:rPr>
              <w:t>destinații</w:t>
            </w:r>
            <w:proofErr w:type="spellEnd"/>
            <w:r w:rsidRPr="005105A7">
              <w:rPr>
                <w:rFonts w:ascii="Montserrat Light" w:hAnsi="Montserrat Light"/>
                <w:sz w:val="22"/>
                <w:szCs w:val="22"/>
              </w:rPr>
              <w:t xml:space="preserve">, conform </w:t>
            </w:r>
            <w:proofErr w:type="spellStart"/>
            <w:r w:rsidRPr="005105A7">
              <w:rPr>
                <w:rFonts w:ascii="Montserrat Light" w:hAnsi="Montserrat Light"/>
                <w:sz w:val="22"/>
                <w:szCs w:val="22"/>
              </w:rPr>
              <w:t>anexei</w:t>
            </w:r>
            <w:proofErr w:type="spellEnd"/>
            <w:r w:rsidRPr="005105A7">
              <w:rPr>
                <w:rFonts w:ascii="Montserrat Light" w:hAnsi="Montserrat Light"/>
                <w:sz w:val="22"/>
                <w:szCs w:val="22"/>
              </w:rPr>
              <w:t xml:space="preserve"> la OUG nr. 63/2010, </w:t>
            </w:r>
            <w:proofErr w:type="spellStart"/>
            <w:r w:rsidRPr="005105A7">
              <w:rPr>
                <w:rFonts w:ascii="Montserrat Light" w:hAnsi="Montserrat Light"/>
                <w:sz w:val="22"/>
                <w:szCs w:val="22"/>
              </w:rPr>
              <w:t>unde</w:t>
            </w:r>
            <w:proofErr w:type="spellEnd"/>
            <w:r w:rsidRPr="005105A7">
              <w:rPr>
                <w:rFonts w:ascii="Montserrat Light" w:hAnsi="Montserrat Light"/>
                <w:sz w:val="22"/>
                <w:szCs w:val="22"/>
              </w:rPr>
              <w:t xml:space="preserve"> la </w:t>
            </w:r>
            <w:proofErr w:type="spellStart"/>
            <w:r w:rsidRPr="005105A7">
              <w:rPr>
                <w:rFonts w:ascii="Montserrat Light" w:hAnsi="Montserrat Light"/>
                <w:sz w:val="22"/>
                <w:szCs w:val="22"/>
              </w:rPr>
              <w:t>punctul</w:t>
            </w:r>
            <w:proofErr w:type="spellEnd"/>
            <w:r w:rsidRPr="005105A7">
              <w:rPr>
                <w:rFonts w:ascii="Montserrat Light" w:hAnsi="Montserrat Light"/>
                <w:sz w:val="22"/>
                <w:szCs w:val="22"/>
              </w:rPr>
              <w:t xml:space="preserve"> 2 se </w:t>
            </w:r>
            <w:proofErr w:type="spellStart"/>
            <w:r w:rsidRPr="005105A7">
              <w:rPr>
                <w:rFonts w:ascii="Montserrat Light" w:hAnsi="Montserrat Light"/>
                <w:sz w:val="22"/>
                <w:szCs w:val="22"/>
              </w:rPr>
              <w:t>menționează</w:t>
            </w:r>
            <w:proofErr w:type="spellEnd"/>
            <w:r w:rsidRPr="005105A7">
              <w:rPr>
                <w:rFonts w:ascii="Montserrat Light" w:hAnsi="Montserrat Light"/>
                <w:sz w:val="22"/>
                <w:szCs w:val="22"/>
              </w:rPr>
              <w:t xml:space="preserve"> :”</w:t>
            </w:r>
            <w:proofErr w:type="spellStart"/>
            <w:r w:rsidRPr="005105A7">
              <w:rPr>
                <w:rFonts w:ascii="Montserrat Light" w:hAnsi="Montserrat Light"/>
                <w:b/>
                <w:bCs/>
                <w:sz w:val="22"/>
                <w:szCs w:val="22"/>
              </w:rPr>
              <w:t>Numărul</w:t>
            </w:r>
            <w:proofErr w:type="spellEnd"/>
            <w:r w:rsidRPr="005105A7">
              <w:rPr>
                <w:rFonts w:ascii="Montserrat Light" w:hAnsi="Montserrat Light"/>
                <w:b/>
                <w:bCs/>
                <w:sz w:val="22"/>
                <w:szCs w:val="22"/>
              </w:rPr>
              <w:t xml:space="preserve"> maxim de </w:t>
            </w:r>
            <w:proofErr w:type="spellStart"/>
            <w:r w:rsidRPr="005105A7">
              <w:rPr>
                <w:rFonts w:ascii="Montserrat Light" w:hAnsi="Montserrat Light"/>
                <w:b/>
                <w:bCs/>
                <w:sz w:val="22"/>
                <w:szCs w:val="22"/>
              </w:rPr>
              <w:t>posturi</w:t>
            </w:r>
            <w:proofErr w:type="spellEnd"/>
            <w:r w:rsidRPr="005105A7">
              <w:rPr>
                <w:rFonts w:ascii="Montserrat Light" w:hAnsi="Montserrat Light"/>
                <w:b/>
                <w:bCs/>
                <w:sz w:val="22"/>
                <w:szCs w:val="22"/>
              </w:rPr>
              <w:t xml:space="preserve">, </w:t>
            </w:r>
            <w:proofErr w:type="spellStart"/>
            <w:r w:rsidRPr="005105A7">
              <w:rPr>
                <w:rFonts w:ascii="Montserrat Light" w:hAnsi="Montserrat Light"/>
                <w:b/>
                <w:bCs/>
                <w:sz w:val="22"/>
                <w:szCs w:val="22"/>
              </w:rPr>
              <w:t>determinat</w:t>
            </w:r>
            <w:proofErr w:type="spellEnd"/>
            <w:r w:rsidRPr="005105A7">
              <w:rPr>
                <w:rFonts w:ascii="Montserrat Light" w:hAnsi="Montserrat Light"/>
                <w:b/>
                <w:bCs/>
                <w:sz w:val="22"/>
                <w:szCs w:val="22"/>
              </w:rPr>
              <w:t xml:space="preserve"> </w:t>
            </w:r>
            <w:proofErr w:type="spellStart"/>
            <w:r w:rsidRPr="005105A7">
              <w:rPr>
                <w:rFonts w:ascii="Montserrat Light" w:hAnsi="Montserrat Light"/>
                <w:b/>
                <w:bCs/>
                <w:sz w:val="22"/>
                <w:szCs w:val="22"/>
              </w:rPr>
              <w:t>potrivit</w:t>
            </w:r>
            <w:proofErr w:type="spellEnd"/>
            <w:r w:rsidRPr="005105A7">
              <w:rPr>
                <w:rFonts w:ascii="Montserrat Light" w:hAnsi="Montserrat Light"/>
                <w:b/>
                <w:bCs/>
                <w:sz w:val="22"/>
                <w:szCs w:val="22"/>
              </w:rPr>
              <w:t xml:space="preserve"> pct. 1 din </w:t>
            </w:r>
            <w:proofErr w:type="spellStart"/>
            <w:r w:rsidRPr="005105A7">
              <w:rPr>
                <w:rFonts w:ascii="Montserrat Light" w:hAnsi="Montserrat Light"/>
                <w:b/>
                <w:bCs/>
                <w:sz w:val="22"/>
                <w:szCs w:val="22"/>
              </w:rPr>
              <w:t>Anexa</w:t>
            </w:r>
            <w:proofErr w:type="spellEnd"/>
            <w:r w:rsidRPr="005105A7">
              <w:rPr>
                <w:rFonts w:ascii="Montserrat Light" w:hAnsi="Montserrat Light"/>
                <w:b/>
                <w:bCs/>
                <w:sz w:val="22"/>
                <w:szCs w:val="22"/>
              </w:rPr>
              <w:t xml:space="preserve"> la OUG nr. 63/2010 : </w:t>
            </w:r>
            <w:r w:rsidRPr="005105A7">
              <w:rPr>
                <w:rFonts w:ascii="Montserrat Light" w:hAnsi="Montserrat Light"/>
                <w:b/>
                <w:bCs/>
                <w:sz w:val="22"/>
                <w:szCs w:val="22"/>
                <w:u w:val="single"/>
              </w:rPr>
              <w:t>686</w:t>
            </w:r>
            <w:r w:rsidRPr="005105A7">
              <w:rPr>
                <w:rFonts w:ascii="Montserrat Light" w:hAnsi="Montserrat Light"/>
                <w:sz w:val="22"/>
                <w:szCs w:val="22"/>
              </w:rPr>
              <w:t xml:space="preserve"> ” </w:t>
            </w:r>
          </w:p>
          <w:p w14:paraId="467603E0" w14:textId="77777777" w:rsidR="00035754" w:rsidRPr="005105A7" w:rsidRDefault="00035754" w:rsidP="00DD700C">
            <w:pPr>
              <w:jc w:val="both"/>
              <w:rPr>
                <w:rFonts w:ascii="Montserrat Light" w:hAnsi="Montserrat Light"/>
                <w:sz w:val="22"/>
                <w:szCs w:val="22"/>
              </w:rPr>
            </w:pPr>
          </w:p>
          <w:p w14:paraId="4B724BF1" w14:textId="273461BC" w:rsidR="00DD700C" w:rsidRPr="005105A7" w:rsidRDefault="00035754" w:rsidP="00035754">
            <w:pPr>
              <w:jc w:val="both"/>
              <w:rPr>
                <w:rFonts w:ascii="Montserrat Light" w:hAnsi="Montserrat Light"/>
                <w:sz w:val="22"/>
                <w:szCs w:val="22"/>
              </w:rPr>
            </w:pPr>
            <w:proofErr w:type="spellStart"/>
            <w:r w:rsidRPr="005105A7">
              <w:rPr>
                <w:rFonts w:ascii="Montserrat Light" w:hAnsi="Montserrat Light"/>
                <w:sz w:val="22"/>
                <w:szCs w:val="22"/>
              </w:rPr>
              <w:t>În</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acest</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număr</w:t>
            </w:r>
            <w:proofErr w:type="spellEnd"/>
            <w:r w:rsidRPr="005105A7">
              <w:rPr>
                <w:rFonts w:ascii="Montserrat Light" w:hAnsi="Montserrat Light"/>
                <w:sz w:val="22"/>
                <w:szCs w:val="22"/>
              </w:rPr>
              <w:t xml:space="preserve"> maxim de </w:t>
            </w:r>
            <w:proofErr w:type="spellStart"/>
            <w:r w:rsidRPr="005105A7">
              <w:rPr>
                <w:rFonts w:ascii="Montserrat Light" w:hAnsi="Montserrat Light"/>
                <w:sz w:val="22"/>
                <w:szCs w:val="22"/>
              </w:rPr>
              <w:t>posturi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intră</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numărul</w:t>
            </w:r>
            <w:proofErr w:type="spellEnd"/>
            <w:r w:rsidRPr="005105A7">
              <w:rPr>
                <w:rFonts w:ascii="Montserrat Light" w:hAnsi="Montserrat Light"/>
                <w:sz w:val="22"/>
                <w:szCs w:val="22"/>
              </w:rPr>
              <w:t xml:space="preserve"> de </w:t>
            </w:r>
            <w:proofErr w:type="spellStart"/>
            <w:r w:rsidRPr="005105A7">
              <w:rPr>
                <w:rFonts w:ascii="Montserrat Light" w:hAnsi="Montserrat Light"/>
                <w:sz w:val="22"/>
                <w:szCs w:val="22"/>
              </w:rPr>
              <w:t>posturi</w:t>
            </w:r>
            <w:proofErr w:type="spellEnd"/>
            <w:r w:rsidRPr="005105A7">
              <w:rPr>
                <w:rFonts w:ascii="Montserrat Light" w:hAnsi="Montserrat Light"/>
                <w:sz w:val="22"/>
                <w:szCs w:val="22"/>
              </w:rPr>
              <w:t xml:space="preserve"> din: </w:t>
            </w:r>
            <w:proofErr w:type="spellStart"/>
            <w:r w:rsidRPr="005105A7">
              <w:rPr>
                <w:rFonts w:ascii="Montserrat Light" w:hAnsi="Montserrat Light"/>
                <w:sz w:val="22"/>
                <w:szCs w:val="22"/>
              </w:rPr>
              <w:t>aparatul</w:t>
            </w:r>
            <w:proofErr w:type="spellEnd"/>
            <w:r w:rsidRPr="005105A7">
              <w:rPr>
                <w:rFonts w:ascii="Montserrat Light" w:hAnsi="Montserrat Light"/>
                <w:sz w:val="22"/>
                <w:szCs w:val="22"/>
              </w:rPr>
              <w:t xml:space="preserve"> de </w:t>
            </w:r>
            <w:proofErr w:type="spellStart"/>
            <w:r w:rsidRPr="005105A7">
              <w:rPr>
                <w:rFonts w:ascii="Montserrat Light" w:hAnsi="Montserrat Light"/>
                <w:sz w:val="22"/>
                <w:szCs w:val="22"/>
              </w:rPr>
              <w:t>specialitate</w:t>
            </w:r>
            <w:proofErr w:type="spellEnd"/>
            <w:r w:rsidRPr="005105A7">
              <w:rPr>
                <w:rFonts w:ascii="Montserrat Light" w:hAnsi="Montserrat Light"/>
                <w:sz w:val="22"/>
                <w:szCs w:val="22"/>
              </w:rPr>
              <w:t xml:space="preserve"> al </w:t>
            </w:r>
            <w:proofErr w:type="spellStart"/>
            <w:r w:rsidRPr="005105A7">
              <w:rPr>
                <w:rFonts w:ascii="Montserrat Light" w:hAnsi="Montserrat Light"/>
                <w:sz w:val="22"/>
                <w:szCs w:val="22"/>
              </w:rPr>
              <w:t>Consiliului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Județean</w:t>
            </w:r>
            <w:proofErr w:type="spellEnd"/>
            <w:r w:rsidRPr="005105A7">
              <w:rPr>
                <w:rFonts w:ascii="Montserrat Light" w:hAnsi="Montserrat Light"/>
                <w:sz w:val="22"/>
                <w:szCs w:val="22"/>
              </w:rPr>
              <w:t xml:space="preserve"> Cluj, Serviciul Public </w:t>
            </w:r>
            <w:proofErr w:type="spellStart"/>
            <w:r w:rsidRPr="005105A7">
              <w:rPr>
                <w:rFonts w:ascii="Montserrat Light" w:hAnsi="Montserrat Light"/>
                <w:sz w:val="22"/>
                <w:szCs w:val="22"/>
              </w:rPr>
              <w:t>Județean</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Salvamont-Salvaspeo</w:t>
            </w:r>
            <w:proofErr w:type="spellEnd"/>
            <w:r w:rsidRPr="005105A7">
              <w:rPr>
                <w:rFonts w:ascii="Montserrat Light" w:hAnsi="Montserrat Light"/>
                <w:sz w:val="22"/>
                <w:szCs w:val="22"/>
              </w:rPr>
              <w:t xml:space="preserve"> Cluj</w:t>
            </w:r>
            <w:r w:rsidR="00375479" w:rsidRPr="005105A7">
              <w:rPr>
                <w:rFonts w:ascii="Montserrat Light" w:hAnsi="Montserrat Light"/>
                <w:sz w:val="22"/>
                <w:szCs w:val="22"/>
              </w:rPr>
              <w:t xml:space="preserve"> </w:t>
            </w:r>
            <w:proofErr w:type="spellStart"/>
            <w:r w:rsidR="00375479" w:rsidRPr="005105A7">
              <w:rPr>
                <w:rFonts w:ascii="Montserrat Light" w:hAnsi="Montserrat Light"/>
                <w:sz w:val="22"/>
                <w:szCs w:val="22"/>
              </w:rPr>
              <w:t>și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toate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instituțiile</w:t>
            </w:r>
            <w:proofErr w:type="spellEnd"/>
            <w:r w:rsidRPr="005105A7">
              <w:rPr>
                <w:rFonts w:ascii="Montserrat Light" w:hAnsi="Montserrat Light"/>
                <w:sz w:val="22"/>
                <w:szCs w:val="22"/>
              </w:rPr>
              <w:t xml:space="preserve"> de </w:t>
            </w:r>
            <w:proofErr w:type="spellStart"/>
            <w:r w:rsidRPr="005105A7">
              <w:rPr>
                <w:rFonts w:ascii="Montserrat Light" w:hAnsi="Montserrat Light"/>
                <w:sz w:val="22"/>
                <w:szCs w:val="22"/>
              </w:rPr>
              <w:t>cultură</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aflate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în</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subordinea</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Consiliului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Județean</w:t>
            </w:r>
            <w:proofErr w:type="spellEnd"/>
            <w:r w:rsidRPr="005105A7">
              <w:rPr>
                <w:rFonts w:ascii="Montserrat Light" w:hAnsi="Montserrat Light"/>
                <w:sz w:val="22"/>
                <w:szCs w:val="22"/>
              </w:rPr>
              <w:t xml:space="preserve"> Cluj </w:t>
            </w:r>
            <w:proofErr w:type="spellStart"/>
            <w:r w:rsidRPr="005105A7">
              <w:rPr>
                <w:rFonts w:ascii="Montserrat Light" w:hAnsi="Montserrat Light"/>
                <w:sz w:val="22"/>
                <w:szCs w:val="22"/>
              </w:rPr>
              <w:t>mai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puțin</w:t>
            </w:r>
            <w:proofErr w:type="spellEnd"/>
            <w:r w:rsidRPr="005105A7">
              <w:rPr>
                <w:rFonts w:ascii="Montserrat Light" w:hAnsi="Montserrat Light"/>
                <w:sz w:val="22"/>
                <w:szCs w:val="22"/>
              </w:rPr>
              <w:t xml:space="preserve"> Teatrul de </w:t>
            </w:r>
            <w:proofErr w:type="spellStart"/>
            <w:r w:rsidRPr="005105A7">
              <w:rPr>
                <w:rFonts w:ascii="Montserrat Light" w:hAnsi="Montserrat Light"/>
                <w:sz w:val="22"/>
                <w:szCs w:val="22"/>
              </w:rPr>
              <w:t>Păpuși</w:t>
            </w:r>
            <w:proofErr w:type="spellEnd"/>
            <w:r w:rsidRPr="005105A7">
              <w:rPr>
                <w:rFonts w:ascii="Montserrat Light" w:hAnsi="Montserrat Light"/>
                <w:sz w:val="22"/>
                <w:szCs w:val="22"/>
              </w:rPr>
              <w:t xml:space="preserve"> ”Puck” </w:t>
            </w:r>
            <w:proofErr w:type="spellStart"/>
            <w:r w:rsidRPr="005105A7">
              <w:rPr>
                <w:rFonts w:ascii="Montserrat Light" w:hAnsi="Montserrat Light"/>
                <w:sz w:val="22"/>
                <w:szCs w:val="22"/>
              </w:rPr>
              <w:t>și</w:t>
            </w:r>
            <w:proofErr w:type="spellEnd"/>
            <w:r w:rsidRPr="005105A7">
              <w:rPr>
                <w:rFonts w:ascii="Montserrat Light" w:hAnsi="Montserrat Light"/>
                <w:sz w:val="22"/>
                <w:szCs w:val="22"/>
              </w:rPr>
              <w:t xml:space="preserve"> Filarmonica de Stat ”Transilvania” care conform </w:t>
            </w:r>
            <w:proofErr w:type="spellStart"/>
            <w:r w:rsidRPr="005105A7">
              <w:rPr>
                <w:rFonts w:ascii="Montserrat Light" w:hAnsi="Montserrat Light"/>
                <w:sz w:val="22"/>
                <w:szCs w:val="22"/>
              </w:rPr>
              <w:t>alin</w:t>
            </w:r>
            <w:proofErr w:type="spellEnd"/>
            <w:r w:rsidRPr="005105A7">
              <w:rPr>
                <w:rFonts w:ascii="Montserrat Light" w:hAnsi="Montserrat Light"/>
                <w:sz w:val="22"/>
                <w:szCs w:val="22"/>
              </w:rPr>
              <w:t xml:space="preserve">. (2) al art. III din OUG nr. 63/2010 sunt </w:t>
            </w:r>
            <w:proofErr w:type="spellStart"/>
            <w:r w:rsidRPr="005105A7">
              <w:rPr>
                <w:rFonts w:ascii="Montserrat Light" w:hAnsi="Montserrat Light"/>
                <w:sz w:val="22"/>
                <w:szCs w:val="22"/>
              </w:rPr>
              <w:t>exceptate</w:t>
            </w:r>
            <w:proofErr w:type="spellEnd"/>
            <w:r w:rsidRPr="005105A7">
              <w:rPr>
                <w:rFonts w:ascii="Montserrat Light" w:hAnsi="Montserrat Light"/>
                <w:sz w:val="22"/>
                <w:szCs w:val="22"/>
              </w:rPr>
              <w:t xml:space="preserve"> de la </w:t>
            </w:r>
            <w:proofErr w:type="spellStart"/>
            <w:r w:rsidRPr="005105A7">
              <w:rPr>
                <w:rFonts w:ascii="Montserrat Light" w:hAnsi="Montserrat Light"/>
                <w:sz w:val="22"/>
                <w:szCs w:val="22"/>
              </w:rPr>
              <w:t>această</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limitare</w:t>
            </w:r>
            <w:proofErr w:type="spellEnd"/>
            <w:r w:rsidR="00375479" w:rsidRPr="005105A7">
              <w:rPr>
                <w:rFonts w:ascii="Montserrat Light" w:hAnsi="Montserrat Light"/>
                <w:sz w:val="22"/>
                <w:szCs w:val="22"/>
              </w:rPr>
              <w:t>.</w:t>
            </w:r>
          </w:p>
          <w:p w14:paraId="709E9DD3" w14:textId="77777777" w:rsidR="00375479" w:rsidRPr="005105A7" w:rsidRDefault="00375479" w:rsidP="00035754">
            <w:pPr>
              <w:jc w:val="both"/>
              <w:rPr>
                <w:rFonts w:ascii="Montserrat Light" w:hAnsi="Montserrat Light"/>
                <w:sz w:val="22"/>
                <w:szCs w:val="22"/>
              </w:rPr>
            </w:pPr>
          </w:p>
          <w:p w14:paraId="6ED543BC" w14:textId="762099FE" w:rsidR="00375479" w:rsidRPr="005105A7" w:rsidRDefault="00375479" w:rsidP="00035754">
            <w:pPr>
              <w:jc w:val="both"/>
              <w:rPr>
                <w:rFonts w:ascii="Montserrat Light" w:hAnsi="Montserrat Light"/>
                <w:sz w:val="22"/>
                <w:szCs w:val="22"/>
              </w:rPr>
            </w:pPr>
            <w:r w:rsidRPr="005105A7">
              <w:rPr>
                <w:rFonts w:ascii="Montserrat Light" w:hAnsi="Montserrat Light"/>
                <w:sz w:val="22"/>
                <w:szCs w:val="22"/>
              </w:rPr>
              <w:t xml:space="preserve">Ca </w:t>
            </w:r>
            <w:proofErr w:type="spellStart"/>
            <w:r w:rsidRPr="005105A7">
              <w:rPr>
                <w:rFonts w:ascii="Montserrat Light" w:hAnsi="Montserrat Light"/>
                <w:sz w:val="22"/>
                <w:szCs w:val="22"/>
              </w:rPr>
              <w:t>urmare</w:t>
            </w:r>
            <w:proofErr w:type="spellEnd"/>
            <w:r w:rsidRPr="005105A7">
              <w:rPr>
                <w:rFonts w:ascii="Montserrat Light" w:hAnsi="Montserrat Light"/>
                <w:sz w:val="22"/>
                <w:szCs w:val="22"/>
              </w:rPr>
              <w:t xml:space="preserve">, la </w:t>
            </w:r>
            <w:proofErr w:type="spellStart"/>
            <w:r w:rsidRPr="005105A7">
              <w:rPr>
                <w:rFonts w:ascii="Montserrat Light" w:hAnsi="Montserrat Light"/>
                <w:sz w:val="22"/>
                <w:szCs w:val="22"/>
              </w:rPr>
              <w:t>momentul</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apariției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Legii</w:t>
            </w:r>
            <w:proofErr w:type="spellEnd"/>
            <w:r w:rsidRPr="005105A7">
              <w:rPr>
                <w:rFonts w:ascii="Montserrat Light" w:hAnsi="Montserrat Light"/>
                <w:sz w:val="22"/>
                <w:szCs w:val="22"/>
              </w:rPr>
              <w:t xml:space="preserve"> nr. 296/2023, pentru a </w:t>
            </w:r>
            <w:proofErr w:type="spellStart"/>
            <w:r w:rsidRPr="005105A7">
              <w:rPr>
                <w:rFonts w:ascii="Montserrat Light" w:hAnsi="Montserrat Light"/>
                <w:sz w:val="22"/>
                <w:szCs w:val="22"/>
              </w:rPr>
              <w:t>pune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în</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aplicare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prevederile</w:t>
            </w:r>
            <w:proofErr w:type="spellEnd"/>
            <w:r w:rsidRPr="005105A7">
              <w:rPr>
                <w:rFonts w:ascii="Montserrat Light" w:hAnsi="Montserrat Light"/>
                <w:sz w:val="22"/>
                <w:szCs w:val="22"/>
              </w:rPr>
              <w:t xml:space="preserve"> art. XVII </w:t>
            </w:r>
            <w:proofErr w:type="spellStart"/>
            <w:r w:rsidRPr="005105A7">
              <w:rPr>
                <w:rFonts w:ascii="Montserrat Light" w:hAnsi="Montserrat Light"/>
                <w:sz w:val="22"/>
                <w:szCs w:val="22"/>
              </w:rPr>
              <w:t>alin</w:t>
            </w:r>
            <w:proofErr w:type="spellEnd"/>
            <w:r w:rsidRPr="005105A7">
              <w:rPr>
                <w:rFonts w:ascii="Montserrat Light" w:hAnsi="Montserrat Light"/>
                <w:sz w:val="22"/>
                <w:szCs w:val="22"/>
              </w:rPr>
              <w:t xml:space="preserve">. (8) </w:t>
            </w:r>
            <w:proofErr w:type="spellStart"/>
            <w:r w:rsidRPr="005105A7">
              <w:rPr>
                <w:rFonts w:ascii="Montserrat Light" w:hAnsi="Montserrat Light"/>
                <w:sz w:val="22"/>
                <w:szCs w:val="22"/>
              </w:rPr>
              <w:t>și</w:t>
            </w:r>
            <w:proofErr w:type="spellEnd"/>
            <w:r w:rsidRPr="005105A7">
              <w:rPr>
                <w:rFonts w:ascii="Montserrat Light" w:hAnsi="Montserrat Light"/>
                <w:sz w:val="22"/>
                <w:szCs w:val="22"/>
              </w:rPr>
              <w:t xml:space="preserve"> pentru a ne </w:t>
            </w:r>
            <w:proofErr w:type="spellStart"/>
            <w:r w:rsidRPr="005105A7">
              <w:rPr>
                <w:rFonts w:ascii="Montserrat Light" w:hAnsi="Montserrat Light"/>
                <w:sz w:val="22"/>
                <w:szCs w:val="22"/>
              </w:rPr>
              <w:t>încadra</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în</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numărul</w:t>
            </w:r>
            <w:proofErr w:type="spellEnd"/>
            <w:r w:rsidRPr="005105A7">
              <w:rPr>
                <w:rFonts w:ascii="Montserrat Light" w:hAnsi="Montserrat Light"/>
                <w:sz w:val="22"/>
                <w:szCs w:val="22"/>
              </w:rPr>
              <w:t xml:space="preserve"> maxim de </w:t>
            </w:r>
            <w:proofErr w:type="spellStart"/>
            <w:r w:rsidRPr="005105A7">
              <w:rPr>
                <w:rFonts w:ascii="Montserrat Light" w:hAnsi="Montserrat Light"/>
                <w:sz w:val="22"/>
                <w:szCs w:val="22"/>
              </w:rPr>
              <w:t>posturi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diminuat</w:t>
            </w:r>
            <w:proofErr w:type="spellEnd"/>
            <w:r w:rsidRPr="005105A7">
              <w:rPr>
                <w:rFonts w:ascii="Montserrat Light" w:hAnsi="Montserrat Light"/>
                <w:sz w:val="22"/>
                <w:szCs w:val="22"/>
              </w:rPr>
              <w:t xml:space="preserve"> cu 10% Consiliul </w:t>
            </w:r>
            <w:proofErr w:type="spellStart"/>
            <w:r w:rsidRPr="005105A7">
              <w:rPr>
                <w:rFonts w:ascii="Montserrat Light" w:hAnsi="Montserrat Light"/>
                <w:sz w:val="22"/>
                <w:szCs w:val="22"/>
              </w:rPr>
              <w:t>Județean</w:t>
            </w:r>
            <w:proofErr w:type="spellEnd"/>
            <w:r w:rsidRPr="005105A7">
              <w:rPr>
                <w:rFonts w:ascii="Montserrat Light" w:hAnsi="Montserrat Light"/>
                <w:sz w:val="22"/>
                <w:szCs w:val="22"/>
              </w:rPr>
              <w:t xml:space="preserve"> Cluj a </w:t>
            </w:r>
            <w:proofErr w:type="spellStart"/>
            <w:r w:rsidRPr="005105A7">
              <w:rPr>
                <w:rFonts w:ascii="Montserrat Light" w:hAnsi="Montserrat Light"/>
                <w:sz w:val="22"/>
                <w:szCs w:val="22"/>
              </w:rPr>
              <w:t>adus</w:t>
            </w:r>
            <w:proofErr w:type="spellEnd"/>
            <w:r w:rsidRPr="005105A7">
              <w:rPr>
                <w:rFonts w:ascii="Montserrat Light" w:hAnsi="Montserrat Light"/>
                <w:sz w:val="22"/>
                <w:szCs w:val="22"/>
              </w:rPr>
              <w:t xml:space="preserve"> la </w:t>
            </w:r>
            <w:proofErr w:type="spellStart"/>
            <w:r w:rsidRPr="005105A7">
              <w:rPr>
                <w:rFonts w:ascii="Montserrat Light" w:hAnsi="Montserrat Light"/>
                <w:sz w:val="22"/>
                <w:szCs w:val="22"/>
              </w:rPr>
              <w:t>cunoștința</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tuturor</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conducătorilor</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instituțiilor</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mai</w:t>
            </w:r>
            <w:proofErr w:type="spellEnd"/>
            <w:r w:rsidRPr="005105A7">
              <w:rPr>
                <w:rFonts w:ascii="Montserrat Light" w:hAnsi="Montserrat Light"/>
                <w:sz w:val="22"/>
                <w:szCs w:val="22"/>
              </w:rPr>
              <w:t xml:space="preserve"> sus </w:t>
            </w:r>
            <w:proofErr w:type="spellStart"/>
            <w:r w:rsidRPr="005105A7">
              <w:rPr>
                <w:rFonts w:ascii="Montserrat Light" w:hAnsi="Montserrat Light"/>
                <w:sz w:val="22"/>
                <w:szCs w:val="22"/>
              </w:rPr>
              <w:t>menționate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aceste</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prevederi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și</w:t>
            </w:r>
            <w:proofErr w:type="spellEnd"/>
            <w:r w:rsidRPr="005105A7">
              <w:rPr>
                <w:rFonts w:ascii="Montserrat Light" w:hAnsi="Montserrat Light"/>
                <w:sz w:val="22"/>
                <w:szCs w:val="22"/>
              </w:rPr>
              <w:t xml:space="preserve"> a </w:t>
            </w:r>
            <w:proofErr w:type="spellStart"/>
            <w:r w:rsidRPr="005105A7">
              <w:rPr>
                <w:rFonts w:ascii="Montserrat Light" w:hAnsi="Montserrat Light"/>
                <w:sz w:val="22"/>
                <w:szCs w:val="22"/>
              </w:rPr>
              <w:t>solicitat</w:t>
            </w:r>
            <w:proofErr w:type="spellEnd"/>
            <w:r w:rsidRPr="005105A7">
              <w:rPr>
                <w:rFonts w:ascii="Montserrat Light" w:hAnsi="Montserrat Light"/>
                <w:sz w:val="22"/>
                <w:szCs w:val="22"/>
              </w:rPr>
              <w:t xml:space="preserve"> </w:t>
            </w:r>
            <w:r w:rsidR="00D53806" w:rsidRPr="005105A7">
              <w:rPr>
                <w:rFonts w:ascii="Montserrat Light" w:hAnsi="Montserrat Light"/>
                <w:sz w:val="22"/>
                <w:szCs w:val="22"/>
              </w:rPr>
              <w:t xml:space="preserve">ca </w:t>
            </w:r>
            <w:proofErr w:type="spellStart"/>
            <w:r w:rsidR="00D53806" w:rsidRPr="005105A7">
              <w:rPr>
                <w:rFonts w:ascii="Montserrat Light" w:hAnsi="Montserrat Light"/>
                <w:sz w:val="22"/>
                <w:szCs w:val="22"/>
              </w:rPr>
              <w:t>fiecare</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să</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analizeze</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posibilitatea</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desființării</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unui</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număr</w:t>
            </w:r>
            <w:proofErr w:type="spellEnd"/>
            <w:r w:rsidR="00D53806" w:rsidRPr="005105A7">
              <w:rPr>
                <w:rFonts w:ascii="Montserrat Light" w:hAnsi="Montserrat Light"/>
                <w:sz w:val="22"/>
                <w:szCs w:val="22"/>
              </w:rPr>
              <w:t xml:space="preserve"> de </w:t>
            </w:r>
            <w:proofErr w:type="spellStart"/>
            <w:r w:rsidR="00D53806" w:rsidRPr="005105A7">
              <w:rPr>
                <w:rFonts w:ascii="Montserrat Light" w:hAnsi="Montserrat Light"/>
                <w:sz w:val="22"/>
                <w:szCs w:val="22"/>
              </w:rPr>
              <w:t>postur</w:t>
            </w:r>
            <w:r w:rsidR="00A01905" w:rsidRPr="005105A7">
              <w:rPr>
                <w:rFonts w:ascii="Montserrat Light" w:hAnsi="Montserrat Light"/>
                <w:sz w:val="22"/>
                <w:szCs w:val="22"/>
              </w:rPr>
              <w:t>i</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vacante</w:t>
            </w:r>
            <w:proofErr w:type="spellEnd"/>
            <w:r w:rsidRPr="005105A7">
              <w:rPr>
                <w:rFonts w:ascii="Montserrat Light" w:hAnsi="Montserrat Light"/>
                <w:sz w:val="22"/>
                <w:szCs w:val="22"/>
              </w:rPr>
              <w:t>.</w:t>
            </w:r>
          </w:p>
          <w:p w14:paraId="0840F160" w14:textId="77777777" w:rsidR="00375479" w:rsidRPr="005105A7" w:rsidRDefault="00375479" w:rsidP="00035754">
            <w:pPr>
              <w:jc w:val="both"/>
              <w:rPr>
                <w:rFonts w:ascii="Montserrat Light" w:hAnsi="Montserrat Light"/>
                <w:sz w:val="22"/>
                <w:szCs w:val="22"/>
              </w:rPr>
            </w:pPr>
          </w:p>
          <w:p w14:paraId="43604D45" w14:textId="662524A1" w:rsidR="00375479" w:rsidRPr="00DD700C" w:rsidRDefault="00375479" w:rsidP="00035754">
            <w:pPr>
              <w:jc w:val="both"/>
              <w:rPr>
                <w:rFonts w:ascii="Montserrat Light" w:hAnsi="Montserrat Light"/>
                <w:sz w:val="22"/>
                <w:szCs w:val="22"/>
              </w:rPr>
            </w:pPr>
            <w:r w:rsidRPr="005105A7">
              <w:rPr>
                <w:rFonts w:ascii="Montserrat Light" w:hAnsi="Montserrat Light"/>
                <w:sz w:val="22"/>
                <w:szCs w:val="22"/>
              </w:rPr>
              <w:t xml:space="preserve">Ca </w:t>
            </w:r>
            <w:proofErr w:type="spellStart"/>
            <w:r w:rsidRPr="005105A7">
              <w:rPr>
                <w:rFonts w:ascii="Montserrat Light" w:hAnsi="Montserrat Light"/>
                <w:sz w:val="22"/>
                <w:szCs w:val="22"/>
              </w:rPr>
              <w:t>urmare</w:t>
            </w:r>
            <w:proofErr w:type="spellEnd"/>
            <w:r w:rsidRPr="005105A7">
              <w:rPr>
                <w:rFonts w:ascii="Montserrat Light" w:hAnsi="Montserrat Light"/>
                <w:sz w:val="22"/>
                <w:szCs w:val="22"/>
              </w:rPr>
              <w:t xml:space="preserve"> a </w:t>
            </w:r>
            <w:proofErr w:type="spellStart"/>
            <w:r w:rsidRPr="005105A7">
              <w:rPr>
                <w:rFonts w:ascii="Montserrat Light" w:hAnsi="Montserrat Light"/>
                <w:sz w:val="22"/>
                <w:szCs w:val="22"/>
              </w:rPr>
              <w:t>analizei</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efectuate</w:t>
            </w:r>
            <w:proofErr w:type="spellEnd"/>
            <w:r w:rsidRPr="005105A7">
              <w:rPr>
                <w:rFonts w:ascii="Montserrat Light" w:hAnsi="Montserrat Light"/>
                <w:sz w:val="22"/>
                <w:szCs w:val="22"/>
              </w:rPr>
              <w:t xml:space="preserve">, cu </w:t>
            </w:r>
            <w:proofErr w:type="spellStart"/>
            <w:r w:rsidRPr="005105A7">
              <w:rPr>
                <w:rFonts w:ascii="Montserrat Light" w:hAnsi="Montserrat Light"/>
                <w:sz w:val="22"/>
                <w:szCs w:val="22"/>
              </w:rPr>
              <w:t>avizul</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Consiliului</w:t>
            </w:r>
            <w:proofErr w:type="spellEnd"/>
            <w:r w:rsidRPr="005105A7">
              <w:rPr>
                <w:rFonts w:ascii="Montserrat Light" w:hAnsi="Montserrat Light"/>
                <w:sz w:val="22"/>
                <w:szCs w:val="22"/>
              </w:rPr>
              <w:t xml:space="preserve"> de </w:t>
            </w:r>
            <w:proofErr w:type="spellStart"/>
            <w:r w:rsidRPr="005105A7">
              <w:rPr>
                <w:rFonts w:ascii="Montserrat Light" w:hAnsi="Montserrat Light"/>
                <w:sz w:val="22"/>
                <w:szCs w:val="22"/>
              </w:rPr>
              <w:t>administrație</w:t>
            </w:r>
            <w:proofErr w:type="spellEnd"/>
            <w:r w:rsidR="00D53806" w:rsidRPr="005105A7">
              <w:rPr>
                <w:rFonts w:ascii="Montserrat Light" w:hAnsi="Montserrat Light"/>
                <w:sz w:val="22"/>
                <w:szCs w:val="22"/>
              </w:rPr>
              <w:t>,</w:t>
            </w:r>
            <w:r w:rsidRPr="005105A7">
              <w:rPr>
                <w:rFonts w:ascii="Montserrat Light" w:hAnsi="Montserrat Light"/>
                <w:sz w:val="22"/>
                <w:szCs w:val="22"/>
              </w:rPr>
              <w:t xml:space="preserve"> </w:t>
            </w:r>
            <w:proofErr w:type="spellStart"/>
            <w:r w:rsidRPr="005105A7">
              <w:rPr>
                <w:rFonts w:ascii="Montserrat Light" w:hAnsi="Montserrat Light"/>
                <w:sz w:val="22"/>
                <w:szCs w:val="22"/>
              </w:rPr>
              <w:t>conducerea</w:t>
            </w:r>
            <w:proofErr w:type="spellEnd"/>
            <w:r w:rsidRPr="005105A7">
              <w:rPr>
                <w:rFonts w:ascii="Montserrat Light" w:hAnsi="Montserrat Light"/>
                <w:sz w:val="22"/>
                <w:szCs w:val="22"/>
              </w:rPr>
              <w:t xml:space="preserve"> </w:t>
            </w:r>
            <w:proofErr w:type="spellStart"/>
            <w:r w:rsidRPr="005105A7">
              <w:rPr>
                <w:rFonts w:ascii="Montserrat Light" w:hAnsi="Montserrat Light"/>
                <w:sz w:val="22"/>
                <w:szCs w:val="22"/>
              </w:rPr>
              <w:t>Școlii</w:t>
            </w:r>
            <w:proofErr w:type="spellEnd"/>
            <w:r w:rsidRPr="005105A7">
              <w:rPr>
                <w:rFonts w:ascii="Montserrat Light" w:hAnsi="Montserrat Light"/>
                <w:sz w:val="22"/>
                <w:szCs w:val="22"/>
              </w:rPr>
              <w:t xml:space="preserve"> Populare de </w:t>
            </w:r>
            <w:proofErr w:type="spellStart"/>
            <w:proofErr w:type="gramStart"/>
            <w:r w:rsidRPr="005105A7">
              <w:rPr>
                <w:rFonts w:ascii="Montserrat Light" w:hAnsi="Montserrat Light"/>
                <w:sz w:val="22"/>
                <w:szCs w:val="22"/>
              </w:rPr>
              <w:t>Artă</w:t>
            </w:r>
            <w:proofErr w:type="spellEnd"/>
            <w:r w:rsidRPr="005105A7">
              <w:rPr>
                <w:rFonts w:ascii="Montserrat Light" w:hAnsi="Montserrat Light"/>
                <w:sz w:val="22"/>
                <w:szCs w:val="22"/>
              </w:rPr>
              <w:t xml:space="preserve"> ”Tudor</w:t>
            </w:r>
            <w:proofErr w:type="gramEnd"/>
            <w:r w:rsidRPr="005105A7">
              <w:rPr>
                <w:rFonts w:ascii="Montserrat Light" w:hAnsi="Montserrat Light"/>
                <w:sz w:val="22"/>
                <w:szCs w:val="22"/>
              </w:rPr>
              <w:t xml:space="preserve"> </w:t>
            </w:r>
            <w:proofErr w:type="spellStart"/>
            <w:r w:rsidRPr="005105A7">
              <w:rPr>
                <w:rFonts w:ascii="Montserrat Light" w:hAnsi="Montserrat Light"/>
                <w:sz w:val="22"/>
                <w:szCs w:val="22"/>
              </w:rPr>
              <w:t>Jarda”Cluj</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propune</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următoarele</w:t>
            </w:r>
            <w:proofErr w:type="spellEnd"/>
            <w:r w:rsidR="00D53806" w:rsidRPr="005105A7">
              <w:rPr>
                <w:rFonts w:ascii="Montserrat Light" w:hAnsi="Montserrat Light"/>
                <w:sz w:val="22"/>
                <w:szCs w:val="22"/>
              </w:rPr>
              <w:t xml:space="preserve"> </w:t>
            </w:r>
            <w:proofErr w:type="spellStart"/>
            <w:r w:rsidR="00D53806" w:rsidRPr="005105A7">
              <w:rPr>
                <w:rFonts w:ascii="Montserrat Light" w:hAnsi="Montserrat Light"/>
                <w:sz w:val="22"/>
                <w:szCs w:val="22"/>
              </w:rPr>
              <w:t>modificări</w:t>
            </w:r>
            <w:proofErr w:type="spellEnd"/>
            <w:r w:rsidR="00D53806" w:rsidRPr="005105A7">
              <w:rPr>
                <w:rFonts w:ascii="Montserrat Light" w:hAnsi="Montserrat Light"/>
                <w:sz w:val="22"/>
                <w:szCs w:val="22"/>
              </w:rPr>
              <w:t xml:space="preserve"> care </w:t>
            </w:r>
            <w:proofErr w:type="spellStart"/>
            <w:r w:rsidR="00D53806" w:rsidRPr="005105A7">
              <w:rPr>
                <w:rFonts w:ascii="Montserrat Light" w:hAnsi="Montserrat Light"/>
                <w:sz w:val="22"/>
                <w:szCs w:val="22"/>
              </w:rPr>
              <w:t>vizează</w:t>
            </w:r>
            <w:proofErr w:type="spellEnd"/>
            <w:r w:rsidR="00D53806" w:rsidRPr="005105A7">
              <w:rPr>
                <w:rFonts w:ascii="Montserrat Light" w:hAnsi="Montserrat Light"/>
                <w:sz w:val="22"/>
                <w:szCs w:val="22"/>
              </w:rPr>
              <w:t>:</w:t>
            </w:r>
            <w:r>
              <w:rPr>
                <w:rFonts w:ascii="Montserrat Light" w:hAnsi="Montserrat Light"/>
                <w:sz w:val="22"/>
                <w:szCs w:val="22"/>
              </w:rPr>
              <w:t xml:space="preserve"> </w:t>
            </w:r>
          </w:p>
          <w:p w14:paraId="51B03D0F" w14:textId="53CDAD40" w:rsidR="00D342C5" w:rsidRPr="00E82C09" w:rsidRDefault="00D53806" w:rsidP="007C68E1">
            <w:pPr>
              <w:pStyle w:val="Listparagraf"/>
              <w:numPr>
                <w:ilvl w:val="0"/>
                <w:numId w:val="4"/>
              </w:numPr>
              <w:jc w:val="both"/>
              <w:rPr>
                <w:rFonts w:ascii="Montserrat Light" w:eastAsia="Calibri" w:hAnsi="Montserrat Light"/>
                <w:sz w:val="22"/>
                <w:szCs w:val="22"/>
                <w:lang w:val="ro-RO"/>
              </w:rPr>
            </w:pPr>
            <w:r>
              <w:rPr>
                <w:rFonts w:ascii="Montserrat Light" w:eastAsia="Arial" w:hAnsi="Montserrat Light"/>
                <w:noProof/>
                <w:sz w:val="22"/>
                <w:szCs w:val="22"/>
              </w:rPr>
              <w:t xml:space="preserve">desființarea funcției de conducere de Director adjunct, gradul II care coordona Departamentul educațional cu 17 posturi de execuție, în condițiile în care nu mai erau îndeplinite condițiile de structură prevăzute de art. XXI din Legea nr. </w:t>
            </w:r>
            <w:r w:rsidR="006715BA">
              <w:rPr>
                <w:rFonts w:ascii="Montserrat Light" w:eastAsia="Arial" w:hAnsi="Montserrat Light"/>
                <w:noProof/>
                <w:sz w:val="22"/>
                <w:szCs w:val="22"/>
              </w:rPr>
              <w:t>296/2023.</w:t>
            </w:r>
            <w:r w:rsidR="00E82C09">
              <w:rPr>
                <w:rFonts w:ascii="Montserrat Light" w:eastAsia="Arial" w:hAnsi="Montserrat Light"/>
                <w:noProof/>
                <w:sz w:val="22"/>
                <w:szCs w:val="22"/>
              </w:rPr>
              <w:t xml:space="preserve"> </w:t>
            </w:r>
            <w:r w:rsidR="00E82C09" w:rsidRPr="00E82C09">
              <w:rPr>
                <w:rFonts w:ascii="Montserrat Light" w:hAnsi="Montserrat Light"/>
                <w:sz w:val="22"/>
                <w:szCs w:val="22"/>
                <w:lang w:val="ro-RO" w:eastAsia="ro-RO"/>
              </w:rPr>
              <w:t>Personalul cu funcţii de conducere eliberat din funcţia de conducere deţinută ca urmare a reorganizării beneficiază de drepturile prevăzute de lege</w:t>
            </w:r>
            <w:r w:rsidR="00E82C09">
              <w:rPr>
                <w:rFonts w:ascii="Montserrat Light" w:hAnsi="Montserrat Light"/>
                <w:sz w:val="22"/>
                <w:szCs w:val="22"/>
                <w:lang w:val="ro-RO" w:eastAsia="ro-RO"/>
              </w:rPr>
              <w:t>.</w:t>
            </w:r>
          </w:p>
          <w:p w14:paraId="05D7AB41" w14:textId="1F963EB8" w:rsidR="006715BA" w:rsidRDefault="006715BA" w:rsidP="007C68E1">
            <w:pPr>
              <w:pStyle w:val="Listparagraf"/>
              <w:numPr>
                <w:ilvl w:val="0"/>
                <w:numId w:val="4"/>
              </w:numPr>
              <w:suppressAutoHyphens/>
              <w:contextualSpacing w:val="0"/>
              <w:jc w:val="both"/>
              <w:rPr>
                <w:rFonts w:ascii="Montserrat Light" w:eastAsia="Arial" w:hAnsi="Montserrat Light"/>
                <w:noProof/>
                <w:sz w:val="22"/>
                <w:szCs w:val="22"/>
              </w:rPr>
            </w:pPr>
            <w:r w:rsidRPr="009E48F0">
              <w:rPr>
                <w:rFonts w:ascii="Montserrat Light" w:eastAsia="Arial" w:hAnsi="Montserrat Light"/>
                <w:noProof/>
                <w:sz w:val="22"/>
                <w:szCs w:val="22"/>
              </w:rPr>
              <w:t>desființarea</w:t>
            </w:r>
            <w:r>
              <w:rPr>
                <w:rFonts w:ascii="Montserrat Light" w:eastAsia="Arial" w:hAnsi="Montserrat Light"/>
                <w:noProof/>
                <w:sz w:val="22"/>
                <w:szCs w:val="22"/>
              </w:rPr>
              <w:t xml:space="preserve"> unu</w:t>
            </w:r>
            <w:r w:rsidR="00E05698">
              <w:rPr>
                <w:rFonts w:ascii="Montserrat Light" w:eastAsia="Arial" w:hAnsi="Montserrat Light"/>
                <w:noProof/>
                <w:sz w:val="22"/>
                <w:szCs w:val="22"/>
              </w:rPr>
              <w:t>i</w:t>
            </w:r>
            <w:r>
              <w:rPr>
                <w:rFonts w:ascii="Montserrat Light" w:eastAsia="Arial" w:hAnsi="Montserrat Light"/>
                <w:noProof/>
                <w:sz w:val="22"/>
                <w:szCs w:val="22"/>
              </w:rPr>
              <w:t xml:space="preserve"> număr de 4 posturi vacante;</w:t>
            </w:r>
          </w:p>
          <w:p w14:paraId="3DD1A106" w14:textId="77777777" w:rsidR="006715BA" w:rsidRPr="009E48F0" w:rsidRDefault="006715BA" w:rsidP="007C68E1">
            <w:pPr>
              <w:pStyle w:val="Listparagraf"/>
              <w:numPr>
                <w:ilvl w:val="0"/>
                <w:numId w:val="4"/>
              </w:numPr>
              <w:suppressAutoHyphens/>
              <w:contextualSpacing w:val="0"/>
              <w:jc w:val="both"/>
              <w:rPr>
                <w:rFonts w:ascii="Montserrat Light" w:eastAsia="Arial" w:hAnsi="Montserrat Light"/>
                <w:noProof/>
                <w:sz w:val="22"/>
                <w:szCs w:val="22"/>
              </w:rPr>
            </w:pPr>
            <w:r>
              <w:rPr>
                <w:rFonts w:ascii="Montserrat Light" w:eastAsia="Arial" w:hAnsi="Montserrat Light"/>
                <w:noProof/>
                <w:sz w:val="22"/>
                <w:szCs w:val="22"/>
              </w:rPr>
              <w:t>transformarea unor posturi vacante</w:t>
            </w:r>
            <w:r w:rsidRPr="009E48F0">
              <w:rPr>
                <w:rFonts w:ascii="Montserrat Light" w:eastAsia="Arial" w:hAnsi="Montserrat Light"/>
                <w:noProof/>
                <w:sz w:val="22"/>
                <w:szCs w:val="22"/>
              </w:rPr>
              <w:t xml:space="preserve">; </w:t>
            </w:r>
          </w:p>
          <w:p w14:paraId="670D5736" w14:textId="2E1B36CD" w:rsidR="006715BA" w:rsidRPr="009E48F0" w:rsidRDefault="006715BA" w:rsidP="007C68E1">
            <w:pPr>
              <w:pStyle w:val="Listparagraf"/>
              <w:numPr>
                <w:ilvl w:val="0"/>
                <w:numId w:val="4"/>
              </w:numPr>
              <w:jc w:val="both"/>
              <w:rPr>
                <w:rFonts w:ascii="Montserrat Light" w:eastAsia="Calibri" w:hAnsi="Montserrat Light"/>
                <w:sz w:val="22"/>
                <w:szCs w:val="22"/>
                <w:lang w:val="ro-RO"/>
              </w:rPr>
            </w:pPr>
            <w:r w:rsidRPr="009E48F0">
              <w:rPr>
                <w:rFonts w:ascii="Montserrat Light" w:eastAsia="Arial" w:hAnsi="Montserrat Light"/>
                <w:noProof/>
                <w:sz w:val="22"/>
                <w:szCs w:val="22"/>
              </w:rPr>
              <w:lastRenderedPageBreak/>
              <w:t>redimensionarea unor structuri</w:t>
            </w:r>
            <w:r>
              <w:rPr>
                <w:rFonts w:ascii="Montserrat Light" w:eastAsia="Arial" w:hAnsi="Montserrat Light"/>
                <w:noProof/>
                <w:sz w:val="22"/>
                <w:szCs w:val="22"/>
              </w:rPr>
              <w:t xml:space="preserve"> și redenumirea lor din departamente în compartimente</w:t>
            </w:r>
          </w:p>
          <w:p w14:paraId="49A582DF" w14:textId="77777777" w:rsidR="006849EE" w:rsidRDefault="006849EE" w:rsidP="006849EE">
            <w:pPr>
              <w:jc w:val="both"/>
              <w:rPr>
                <w:rFonts w:ascii="Montserrat Light" w:hAnsi="Montserrat Light"/>
                <w:sz w:val="22"/>
                <w:szCs w:val="22"/>
              </w:rPr>
            </w:pPr>
          </w:p>
          <w:p w14:paraId="71235145" w14:textId="1C32BEDA" w:rsidR="00D342C5" w:rsidRDefault="00D342C5" w:rsidP="006849EE">
            <w:pPr>
              <w:jc w:val="both"/>
              <w:rPr>
                <w:rFonts w:ascii="Montserrat Light" w:hAnsi="Montserrat Light"/>
                <w:sz w:val="22"/>
                <w:szCs w:val="22"/>
              </w:rPr>
            </w:pPr>
            <w:proofErr w:type="spellStart"/>
            <w:r>
              <w:rPr>
                <w:rFonts w:ascii="Montserrat Light" w:hAnsi="Montserrat Light"/>
                <w:sz w:val="22"/>
                <w:szCs w:val="22"/>
              </w:rPr>
              <w:t>Totalul</w:t>
            </w:r>
            <w:proofErr w:type="spellEnd"/>
            <w:r>
              <w:rPr>
                <w:rFonts w:ascii="Montserrat Light" w:hAnsi="Montserrat Light"/>
                <w:sz w:val="22"/>
                <w:szCs w:val="22"/>
              </w:rPr>
              <w:t xml:space="preserve"> </w:t>
            </w:r>
            <w:proofErr w:type="spellStart"/>
            <w:r>
              <w:rPr>
                <w:rFonts w:ascii="Montserrat Light" w:hAnsi="Montserrat Light"/>
                <w:sz w:val="22"/>
                <w:szCs w:val="22"/>
              </w:rPr>
              <w:t>funcțiilor</w:t>
            </w:r>
            <w:proofErr w:type="spellEnd"/>
            <w:r>
              <w:rPr>
                <w:rFonts w:ascii="Montserrat Light" w:hAnsi="Montserrat Light"/>
                <w:sz w:val="22"/>
                <w:szCs w:val="22"/>
              </w:rPr>
              <w:t xml:space="preserve"> de </w:t>
            </w:r>
            <w:proofErr w:type="spellStart"/>
            <w:r>
              <w:rPr>
                <w:rFonts w:ascii="Montserrat Light" w:hAnsi="Montserrat Light"/>
                <w:sz w:val="22"/>
                <w:szCs w:val="22"/>
              </w:rPr>
              <w:t>conducere</w:t>
            </w:r>
            <w:proofErr w:type="spellEnd"/>
            <w:r>
              <w:rPr>
                <w:rFonts w:ascii="Montserrat Light" w:hAnsi="Montserrat Light"/>
                <w:sz w:val="22"/>
                <w:szCs w:val="22"/>
              </w:rPr>
              <w:t xml:space="preserve"> se reduce de la 3 la 2 </w:t>
            </w:r>
            <w:proofErr w:type="spellStart"/>
            <w:r>
              <w:rPr>
                <w:rFonts w:ascii="Montserrat Light" w:hAnsi="Montserrat Light"/>
                <w:sz w:val="22"/>
                <w:szCs w:val="22"/>
              </w:rPr>
              <w:t>posturi</w:t>
            </w:r>
            <w:proofErr w:type="spellEnd"/>
            <w:r w:rsidR="006849EE">
              <w:rPr>
                <w:rFonts w:ascii="Montserrat Light" w:hAnsi="Montserrat Light"/>
                <w:sz w:val="22"/>
                <w:szCs w:val="22"/>
              </w:rPr>
              <w:t xml:space="preserve"> cu </w:t>
            </w:r>
            <w:proofErr w:type="spellStart"/>
            <w:r w:rsidR="006849EE">
              <w:rPr>
                <w:rFonts w:ascii="Montserrat Light" w:hAnsi="Montserrat Light"/>
                <w:sz w:val="22"/>
                <w:szCs w:val="22"/>
              </w:rPr>
              <w:t>încadrarea</w:t>
            </w:r>
            <w:proofErr w:type="spellEnd"/>
            <w:r w:rsidR="006849EE">
              <w:rPr>
                <w:rFonts w:ascii="Montserrat Light" w:hAnsi="Montserrat Light"/>
                <w:sz w:val="22"/>
                <w:szCs w:val="22"/>
              </w:rPr>
              <w:t xml:space="preserve"> </w:t>
            </w:r>
            <w:proofErr w:type="spellStart"/>
            <w:r w:rsidR="006849EE">
              <w:rPr>
                <w:rFonts w:ascii="Montserrat Light" w:hAnsi="Montserrat Light"/>
                <w:sz w:val="22"/>
                <w:szCs w:val="22"/>
              </w:rPr>
              <w:t>în</w:t>
            </w:r>
            <w:proofErr w:type="spellEnd"/>
            <w:r w:rsidR="006849EE">
              <w:rPr>
                <w:rFonts w:ascii="Montserrat Light" w:hAnsi="Montserrat Light"/>
                <w:sz w:val="22"/>
                <w:szCs w:val="22"/>
              </w:rPr>
              <w:t xml:space="preserve"> </w:t>
            </w:r>
            <w:proofErr w:type="spellStart"/>
            <w:r w:rsidR="006849EE">
              <w:rPr>
                <w:rFonts w:ascii="Montserrat Light" w:hAnsi="Montserrat Light"/>
                <w:sz w:val="22"/>
                <w:szCs w:val="22"/>
              </w:rPr>
              <w:t>procentul</w:t>
            </w:r>
            <w:proofErr w:type="spellEnd"/>
            <w:r w:rsidR="006849EE">
              <w:rPr>
                <w:rFonts w:ascii="Montserrat Light" w:hAnsi="Montserrat Light"/>
                <w:sz w:val="22"/>
                <w:szCs w:val="22"/>
              </w:rPr>
              <w:t xml:space="preserve"> de 8% din </w:t>
            </w:r>
            <w:proofErr w:type="spellStart"/>
            <w:r w:rsidR="006849EE">
              <w:rPr>
                <w:rFonts w:ascii="Montserrat Light" w:hAnsi="Montserrat Light"/>
                <w:sz w:val="22"/>
                <w:szCs w:val="22"/>
              </w:rPr>
              <w:t>numărul</w:t>
            </w:r>
            <w:proofErr w:type="spellEnd"/>
            <w:r w:rsidR="006849EE">
              <w:rPr>
                <w:rFonts w:ascii="Montserrat Light" w:hAnsi="Montserrat Light"/>
                <w:sz w:val="22"/>
                <w:szCs w:val="22"/>
              </w:rPr>
              <w:t xml:space="preserve"> total de </w:t>
            </w:r>
            <w:proofErr w:type="spellStart"/>
            <w:r w:rsidR="006849EE">
              <w:rPr>
                <w:rFonts w:ascii="Montserrat Light" w:hAnsi="Montserrat Light"/>
                <w:sz w:val="22"/>
                <w:szCs w:val="22"/>
              </w:rPr>
              <w:t>posturi</w:t>
            </w:r>
            <w:proofErr w:type="spellEnd"/>
            <w:r w:rsidR="006849EE">
              <w:rPr>
                <w:rFonts w:ascii="Montserrat Light" w:hAnsi="Montserrat Light"/>
                <w:sz w:val="22"/>
                <w:szCs w:val="22"/>
              </w:rPr>
              <w:t xml:space="preserve"> </w:t>
            </w:r>
            <w:proofErr w:type="spellStart"/>
            <w:r w:rsidR="006849EE">
              <w:rPr>
                <w:rFonts w:ascii="Montserrat Light" w:hAnsi="Montserrat Light"/>
                <w:sz w:val="22"/>
                <w:szCs w:val="22"/>
              </w:rPr>
              <w:t>propus</w:t>
            </w:r>
            <w:proofErr w:type="spellEnd"/>
            <w:r w:rsidR="00D53806">
              <w:rPr>
                <w:rFonts w:ascii="Montserrat Light" w:hAnsi="Montserrat Light"/>
                <w:sz w:val="22"/>
                <w:szCs w:val="22"/>
              </w:rPr>
              <w:t xml:space="preserve"> (28x8%=2,24)</w:t>
            </w:r>
            <w:r>
              <w:rPr>
                <w:rFonts w:ascii="Montserrat Light" w:hAnsi="Montserrat Light"/>
                <w:sz w:val="22"/>
                <w:szCs w:val="22"/>
              </w:rPr>
              <w:t>.</w:t>
            </w:r>
          </w:p>
          <w:p w14:paraId="0CB27622" w14:textId="77777777" w:rsidR="006849EE" w:rsidRDefault="006849EE" w:rsidP="008328C0">
            <w:pPr>
              <w:jc w:val="both"/>
              <w:rPr>
                <w:rFonts w:ascii="Montserrat Light" w:hAnsi="Montserrat Light"/>
                <w:noProof/>
                <w:sz w:val="22"/>
                <w:szCs w:val="22"/>
                <w:lang w:val="ro-RO"/>
              </w:rPr>
            </w:pPr>
          </w:p>
          <w:p w14:paraId="6924232F" w14:textId="10C2653C" w:rsidR="008328C0" w:rsidRPr="00007CBD" w:rsidRDefault="008328C0" w:rsidP="008328C0">
            <w:pPr>
              <w:jc w:val="both"/>
              <w:rPr>
                <w:rFonts w:ascii="Montserrat Light" w:hAnsi="Montserrat Light"/>
                <w:noProof/>
                <w:sz w:val="22"/>
                <w:szCs w:val="22"/>
                <w:u w:val="single"/>
                <w:lang w:val="ro-RO"/>
              </w:rPr>
            </w:pPr>
            <w:r w:rsidRPr="008328C0">
              <w:rPr>
                <w:rFonts w:ascii="Montserrat Light" w:hAnsi="Montserrat Light"/>
                <w:noProof/>
                <w:sz w:val="22"/>
                <w:szCs w:val="22"/>
                <w:lang w:val="ro-RO"/>
              </w:rPr>
              <w:t xml:space="preserve">În   Statul de funcţii propus </w:t>
            </w:r>
            <w:r w:rsidRPr="00743A59">
              <w:rPr>
                <w:rFonts w:ascii="Montserrat Light" w:hAnsi="Montserrat Light"/>
                <w:b/>
                <w:bCs/>
                <w:noProof/>
                <w:sz w:val="22"/>
                <w:szCs w:val="22"/>
                <w:u w:val="single"/>
                <w:lang w:val="ro-RO"/>
              </w:rPr>
              <w:t xml:space="preserve">numărul total de posturi se </w:t>
            </w:r>
            <w:r w:rsidR="00007CBD" w:rsidRPr="00743A59">
              <w:rPr>
                <w:rFonts w:ascii="Montserrat Light" w:hAnsi="Montserrat Light"/>
                <w:b/>
                <w:bCs/>
                <w:noProof/>
                <w:sz w:val="22"/>
                <w:szCs w:val="22"/>
                <w:u w:val="single"/>
                <w:lang w:val="ro-RO"/>
              </w:rPr>
              <w:t>diminuează</w:t>
            </w:r>
            <w:r w:rsidRPr="00743A59">
              <w:rPr>
                <w:rFonts w:ascii="Montserrat Light" w:hAnsi="Montserrat Light"/>
                <w:b/>
                <w:bCs/>
                <w:noProof/>
                <w:sz w:val="22"/>
                <w:szCs w:val="22"/>
                <w:u w:val="single"/>
                <w:lang w:val="ro-RO"/>
              </w:rPr>
              <w:t xml:space="preserve"> de la 32 la 28</w:t>
            </w:r>
            <w:r w:rsidRPr="008328C0">
              <w:rPr>
                <w:rFonts w:ascii="Montserrat Light" w:hAnsi="Montserrat Light"/>
                <w:noProof/>
                <w:sz w:val="22"/>
                <w:szCs w:val="22"/>
                <w:u w:val="single"/>
                <w:lang w:val="ro-RO"/>
              </w:rPr>
              <w:t xml:space="preserve"> de posturi</w:t>
            </w:r>
            <w:r w:rsidR="00007CBD">
              <w:rPr>
                <w:rFonts w:ascii="Montserrat Light" w:hAnsi="Montserrat Light"/>
                <w:noProof/>
                <w:sz w:val="22"/>
                <w:szCs w:val="22"/>
                <w:u w:val="single"/>
                <w:lang w:val="ro-RO"/>
              </w:rPr>
              <w:t xml:space="preserve"> </w:t>
            </w:r>
            <w:r w:rsidR="00007CBD">
              <w:rPr>
                <w:rFonts w:ascii="Montserrat Light" w:hAnsi="Montserrat Light"/>
                <w:sz w:val="22"/>
                <w:szCs w:val="22"/>
                <w:lang w:val="ro-RO"/>
              </w:rPr>
              <w:t xml:space="preserve">prin </w:t>
            </w:r>
            <w:r w:rsidR="00007CBD" w:rsidRPr="00743A59">
              <w:rPr>
                <w:rFonts w:ascii="Montserrat Light" w:hAnsi="Montserrat Light"/>
                <w:b/>
                <w:bCs/>
                <w:sz w:val="22"/>
                <w:szCs w:val="22"/>
                <w:u w:val="single"/>
                <w:lang w:val="ro-RO"/>
              </w:rPr>
              <w:t>desființarea</w:t>
            </w:r>
            <w:r w:rsidRPr="00743A59">
              <w:rPr>
                <w:rFonts w:ascii="Montserrat Light" w:hAnsi="Montserrat Light"/>
                <w:b/>
                <w:bCs/>
                <w:sz w:val="22"/>
                <w:szCs w:val="22"/>
                <w:u w:val="single"/>
                <w:lang w:val="ro-RO"/>
              </w:rPr>
              <w:t xml:space="preserve"> urm</w:t>
            </w:r>
            <w:r w:rsidR="00007CBD" w:rsidRPr="00743A59">
              <w:rPr>
                <w:rFonts w:ascii="Montserrat Light" w:hAnsi="Montserrat Light"/>
                <w:b/>
                <w:bCs/>
                <w:sz w:val="22"/>
                <w:szCs w:val="22"/>
                <w:u w:val="single"/>
                <w:lang w:val="ro-RO"/>
              </w:rPr>
              <w:t>ă</w:t>
            </w:r>
            <w:r w:rsidRPr="00743A59">
              <w:rPr>
                <w:rFonts w:ascii="Montserrat Light" w:hAnsi="Montserrat Light"/>
                <w:b/>
                <w:bCs/>
                <w:sz w:val="22"/>
                <w:szCs w:val="22"/>
                <w:u w:val="single"/>
                <w:lang w:val="ro-RO"/>
              </w:rPr>
              <w:t>toarele posturi</w:t>
            </w:r>
            <w:r w:rsidR="00007CBD" w:rsidRPr="00743A59">
              <w:rPr>
                <w:rFonts w:ascii="Montserrat Light" w:hAnsi="Montserrat Light"/>
                <w:b/>
                <w:bCs/>
                <w:sz w:val="22"/>
                <w:szCs w:val="22"/>
                <w:u w:val="single"/>
                <w:lang w:val="ro-RO"/>
              </w:rPr>
              <w:t xml:space="preserve"> vacante</w:t>
            </w:r>
            <w:r w:rsidRPr="008328C0">
              <w:rPr>
                <w:rFonts w:ascii="Montserrat Light" w:hAnsi="Montserrat Light"/>
                <w:sz w:val="22"/>
                <w:szCs w:val="22"/>
                <w:lang w:val="ro-RO"/>
              </w:rPr>
              <w:t>:</w:t>
            </w:r>
          </w:p>
          <w:p w14:paraId="2A66B949" w14:textId="4F66C9B5" w:rsidR="008328C0" w:rsidRPr="00581E10" w:rsidRDefault="00581E10" w:rsidP="007C68E1">
            <w:pPr>
              <w:pStyle w:val="Listparagraf"/>
              <w:numPr>
                <w:ilvl w:val="0"/>
                <w:numId w:val="4"/>
              </w:numPr>
              <w:jc w:val="both"/>
              <w:rPr>
                <w:rFonts w:ascii="Montserrat Light" w:hAnsi="Montserrat Light"/>
                <w:sz w:val="22"/>
                <w:szCs w:val="22"/>
                <w:lang w:val="ro-RO"/>
              </w:rPr>
            </w:pPr>
            <w:r>
              <w:rPr>
                <w:rFonts w:ascii="Montserrat Light" w:hAnsi="Montserrat Light"/>
                <w:sz w:val="22"/>
                <w:szCs w:val="22"/>
                <w:lang w:val="ro-RO"/>
              </w:rPr>
              <w:t>1</w:t>
            </w:r>
            <w:r w:rsidR="008328C0" w:rsidRPr="00581E10">
              <w:rPr>
                <w:rFonts w:ascii="Montserrat Light" w:hAnsi="Montserrat Light"/>
                <w:sz w:val="22"/>
                <w:szCs w:val="22"/>
                <w:lang w:val="ro-RO"/>
              </w:rPr>
              <w:t xml:space="preserve"> post de Profesor (25-30 ani) la Departamentul Educational;</w:t>
            </w:r>
          </w:p>
          <w:p w14:paraId="41DEFEFC" w14:textId="50242F8A" w:rsidR="008328C0" w:rsidRPr="00581E10" w:rsidRDefault="00581E10" w:rsidP="007C68E1">
            <w:pPr>
              <w:pStyle w:val="Listparagraf"/>
              <w:numPr>
                <w:ilvl w:val="0"/>
                <w:numId w:val="4"/>
              </w:numPr>
              <w:jc w:val="both"/>
              <w:rPr>
                <w:rFonts w:ascii="Montserrat Light" w:hAnsi="Montserrat Light"/>
                <w:sz w:val="22"/>
                <w:szCs w:val="22"/>
                <w:lang w:val="ro-RO"/>
              </w:rPr>
            </w:pPr>
            <w:r>
              <w:rPr>
                <w:rFonts w:ascii="Montserrat Light" w:hAnsi="Montserrat Light"/>
                <w:sz w:val="22"/>
                <w:szCs w:val="22"/>
                <w:lang w:val="ro-RO"/>
              </w:rPr>
              <w:t>1</w:t>
            </w:r>
            <w:r w:rsidR="008328C0" w:rsidRPr="00581E10">
              <w:rPr>
                <w:rFonts w:ascii="Montserrat Light" w:hAnsi="Montserrat Light"/>
                <w:sz w:val="22"/>
                <w:szCs w:val="22"/>
                <w:lang w:val="ro-RO"/>
              </w:rPr>
              <w:t xml:space="preserve"> post de Tehnician</w:t>
            </w:r>
            <w:r w:rsidR="00743A59">
              <w:rPr>
                <w:rFonts w:ascii="Montserrat Light" w:hAnsi="Montserrat Light"/>
                <w:sz w:val="22"/>
                <w:szCs w:val="22"/>
                <w:lang w:val="ro-RO"/>
              </w:rPr>
              <w:t>,</w:t>
            </w:r>
            <w:r w:rsidR="008328C0" w:rsidRPr="00581E10">
              <w:rPr>
                <w:rFonts w:ascii="Montserrat Light" w:hAnsi="Montserrat Light"/>
                <w:sz w:val="22"/>
                <w:szCs w:val="22"/>
                <w:lang w:val="ro-RO"/>
              </w:rPr>
              <w:t xml:space="preserve"> studii M</w:t>
            </w:r>
            <w:r w:rsidR="00743A59">
              <w:rPr>
                <w:rFonts w:ascii="Montserrat Light" w:hAnsi="Montserrat Light"/>
                <w:sz w:val="22"/>
                <w:szCs w:val="22"/>
                <w:lang w:val="ro-RO"/>
              </w:rPr>
              <w:t xml:space="preserve">, </w:t>
            </w:r>
            <w:r w:rsidR="008328C0" w:rsidRPr="00581E10">
              <w:rPr>
                <w:rFonts w:ascii="Montserrat Light" w:hAnsi="Montserrat Light"/>
                <w:sz w:val="22"/>
                <w:szCs w:val="22"/>
                <w:lang w:val="ro-RO"/>
              </w:rPr>
              <w:t>treapta I la Departamentul Cultural;</w:t>
            </w:r>
          </w:p>
          <w:p w14:paraId="22E8DEBE" w14:textId="5EE8F97C" w:rsidR="008328C0" w:rsidRPr="00581E10" w:rsidRDefault="008328C0" w:rsidP="007C68E1">
            <w:pPr>
              <w:pStyle w:val="Listparagraf"/>
              <w:numPr>
                <w:ilvl w:val="0"/>
                <w:numId w:val="4"/>
              </w:numPr>
              <w:jc w:val="both"/>
              <w:rPr>
                <w:rFonts w:ascii="Montserrat Light" w:hAnsi="Montserrat Light"/>
                <w:sz w:val="22"/>
                <w:szCs w:val="22"/>
                <w:lang w:val="ro-RO"/>
              </w:rPr>
            </w:pPr>
            <w:r w:rsidRPr="00581E10">
              <w:rPr>
                <w:rFonts w:ascii="Montserrat Light" w:hAnsi="Montserrat Light"/>
                <w:sz w:val="22"/>
                <w:szCs w:val="22"/>
                <w:lang w:val="ro-RO"/>
              </w:rPr>
              <w:t>0,5 post de Economist</w:t>
            </w:r>
            <w:r w:rsidR="00743A59">
              <w:rPr>
                <w:rFonts w:ascii="Montserrat Light" w:hAnsi="Montserrat Light"/>
                <w:sz w:val="22"/>
                <w:szCs w:val="22"/>
                <w:lang w:val="ro-RO"/>
              </w:rPr>
              <w:t>,</w:t>
            </w:r>
            <w:r w:rsidRPr="00581E10">
              <w:rPr>
                <w:rFonts w:ascii="Montserrat Light" w:hAnsi="Montserrat Light"/>
                <w:sz w:val="22"/>
                <w:szCs w:val="22"/>
                <w:lang w:val="ro-RO"/>
              </w:rPr>
              <w:t xml:space="preserve"> studii </w:t>
            </w:r>
            <w:r w:rsidR="006715BA">
              <w:rPr>
                <w:rFonts w:ascii="Montserrat Light" w:hAnsi="Montserrat Light"/>
                <w:sz w:val="22"/>
                <w:szCs w:val="22"/>
                <w:lang w:val="ro-RO"/>
              </w:rPr>
              <w:t>superioare</w:t>
            </w:r>
            <w:r w:rsidR="00743A59">
              <w:rPr>
                <w:rFonts w:ascii="Montserrat Light" w:hAnsi="Montserrat Light"/>
                <w:sz w:val="22"/>
                <w:szCs w:val="22"/>
                <w:lang w:val="ro-RO"/>
              </w:rPr>
              <w:t>,</w:t>
            </w:r>
            <w:r w:rsidRPr="00581E10">
              <w:rPr>
                <w:rFonts w:ascii="Montserrat Light" w:hAnsi="Montserrat Light"/>
                <w:sz w:val="22"/>
                <w:szCs w:val="22"/>
                <w:lang w:val="ro-RO"/>
              </w:rPr>
              <w:t xml:space="preserve"> </w:t>
            </w:r>
            <w:r w:rsidR="006715BA">
              <w:rPr>
                <w:rFonts w:ascii="Montserrat Light" w:hAnsi="Montserrat Light"/>
                <w:sz w:val="22"/>
                <w:szCs w:val="22"/>
                <w:lang w:val="ro-RO"/>
              </w:rPr>
              <w:t>gradul</w:t>
            </w:r>
            <w:r w:rsidRPr="00581E10">
              <w:rPr>
                <w:rFonts w:ascii="Montserrat Light" w:hAnsi="Montserrat Light"/>
                <w:sz w:val="22"/>
                <w:szCs w:val="22"/>
                <w:lang w:val="ro-RO"/>
              </w:rPr>
              <w:t xml:space="preserve"> II la Departamentul Economic Administrativ, Tehnic;</w:t>
            </w:r>
          </w:p>
          <w:p w14:paraId="5AB5E6A7" w14:textId="594BB6C7" w:rsidR="008328C0" w:rsidRPr="00581E10" w:rsidRDefault="008328C0" w:rsidP="007C68E1">
            <w:pPr>
              <w:pStyle w:val="Listparagraf"/>
              <w:numPr>
                <w:ilvl w:val="0"/>
                <w:numId w:val="4"/>
              </w:numPr>
              <w:jc w:val="both"/>
              <w:rPr>
                <w:rFonts w:ascii="Montserrat Light" w:hAnsi="Montserrat Light"/>
                <w:sz w:val="22"/>
                <w:szCs w:val="22"/>
                <w:lang w:val="ro-RO"/>
              </w:rPr>
            </w:pPr>
            <w:r w:rsidRPr="00581E10">
              <w:rPr>
                <w:rFonts w:ascii="Montserrat Light" w:hAnsi="Montserrat Light"/>
                <w:sz w:val="22"/>
                <w:szCs w:val="22"/>
                <w:lang w:val="ro-RO"/>
              </w:rPr>
              <w:t>0,5 post de Consilier juridi</w:t>
            </w:r>
            <w:r w:rsidR="00743A59">
              <w:rPr>
                <w:rFonts w:ascii="Montserrat Light" w:hAnsi="Montserrat Light"/>
                <w:sz w:val="22"/>
                <w:szCs w:val="22"/>
                <w:lang w:val="ro-RO"/>
              </w:rPr>
              <w:t>c</w:t>
            </w:r>
            <w:r w:rsidR="00007CBD" w:rsidRPr="00581E10">
              <w:rPr>
                <w:rFonts w:ascii="Montserrat Light" w:hAnsi="Montserrat Light"/>
                <w:sz w:val="22"/>
                <w:szCs w:val="22"/>
                <w:lang w:val="ro-RO"/>
              </w:rPr>
              <w:t xml:space="preserve">, </w:t>
            </w:r>
            <w:r w:rsidRPr="00581E10">
              <w:rPr>
                <w:rFonts w:ascii="Montserrat Light" w:hAnsi="Montserrat Light"/>
                <w:sz w:val="22"/>
                <w:szCs w:val="22"/>
                <w:lang w:val="ro-RO"/>
              </w:rPr>
              <w:t xml:space="preserve">studii </w:t>
            </w:r>
            <w:r w:rsidR="006715BA">
              <w:rPr>
                <w:rFonts w:ascii="Montserrat Light" w:hAnsi="Montserrat Light"/>
                <w:sz w:val="22"/>
                <w:szCs w:val="22"/>
                <w:lang w:val="ro-RO"/>
              </w:rPr>
              <w:t>superioare</w:t>
            </w:r>
            <w:r w:rsidR="00007CBD" w:rsidRPr="00581E10">
              <w:rPr>
                <w:rFonts w:ascii="Montserrat Light" w:hAnsi="Montserrat Light"/>
                <w:sz w:val="22"/>
                <w:szCs w:val="22"/>
                <w:lang w:val="ro-RO"/>
              </w:rPr>
              <w:t>,</w:t>
            </w:r>
            <w:r w:rsidRPr="00581E10">
              <w:rPr>
                <w:rFonts w:ascii="Montserrat Light" w:hAnsi="Montserrat Light"/>
                <w:sz w:val="22"/>
                <w:szCs w:val="22"/>
                <w:lang w:val="ro-RO"/>
              </w:rPr>
              <w:t xml:space="preserve"> debutant la Departamentul Economic Administrativ, Tehnic;</w:t>
            </w:r>
          </w:p>
          <w:p w14:paraId="0F5E8763" w14:textId="531B3D8C" w:rsidR="008328C0" w:rsidRPr="00581E10" w:rsidRDefault="00581E10" w:rsidP="007C68E1">
            <w:pPr>
              <w:pStyle w:val="Listparagraf"/>
              <w:numPr>
                <w:ilvl w:val="0"/>
                <w:numId w:val="4"/>
              </w:numPr>
              <w:jc w:val="both"/>
              <w:rPr>
                <w:rFonts w:ascii="Montserrat Light" w:hAnsi="Montserrat Light"/>
                <w:sz w:val="22"/>
                <w:szCs w:val="22"/>
                <w:lang w:val="ro-RO"/>
              </w:rPr>
            </w:pPr>
            <w:r>
              <w:rPr>
                <w:rFonts w:ascii="Montserrat Light" w:hAnsi="Montserrat Light"/>
                <w:sz w:val="22"/>
                <w:szCs w:val="22"/>
                <w:lang w:val="ro-RO"/>
              </w:rPr>
              <w:t xml:space="preserve">1 </w:t>
            </w:r>
            <w:r w:rsidR="008328C0" w:rsidRPr="00581E10">
              <w:rPr>
                <w:rFonts w:ascii="Montserrat Light" w:hAnsi="Montserrat Light"/>
                <w:sz w:val="22"/>
                <w:szCs w:val="22"/>
                <w:lang w:val="ro-RO"/>
              </w:rPr>
              <w:t>post de Muncitor calificat (</w:t>
            </w:r>
            <w:r w:rsidR="006715BA">
              <w:rPr>
                <w:rFonts w:ascii="Montserrat Light" w:hAnsi="Montserrat Light"/>
                <w:sz w:val="22"/>
                <w:szCs w:val="22"/>
                <w:lang w:val="ro-RO"/>
              </w:rPr>
              <w:t>î</w:t>
            </w:r>
            <w:r w:rsidR="008328C0" w:rsidRPr="00581E10">
              <w:rPr>
                <w:rFonts w:ascii="Montserrat Light" w:hAnsi="Montserrat Light"/>
                <w:sz w:val="22"/>
                <w:szCs w:val="22"/>
                <w:lang w:val="ro-RO"/>
              </w:rPr>
              <w:t>ntre</w:t>
            </w:r>
            <w:r w:rsidR="006715BA">
              <w:rPr>
                <w:rFonts w:ascii="Montserrat Light" w:hAnsi="Montserrat Light"/>
                <w:sz w:val="22"/>
                <w:szCs w:val="22"/>
                <w:lang w:val="ro-RO"/>
              </w:rPr>
              <w:t>ț</w:t>
            </w:r>
            <w:r w:rsidR="008328C0" w:rsidRPr="00581E10">
              <w:rPr>
                <w:rFonts w:ascii="Montserrat Light" w:hAnsi="Montserrat Light"/>
                <w:sz w:val="22"/>
                <w:szCs w:val="22"/>
                <w:lang w:val="ro-RO"/>
              </w:rPr>
              <w:t>inere)</w:t>
            </w:r>
            <w:r w:rsidR="00007CBD" w:rsidRPr="00581E10">
              <w:rPr>
                <w:rFonts w:ascii="Montserrat Light" w:hAnsi="Montserrat Light"/>
                <w:sz w:val="22"/>
                <w:szCs w:val="22"/>
                <w:lang w:val="ro-RO"/>
              </w:rPr>
              <w:t>,</w:t>
            </w:r>
            <w:r w:rsidR="008328C0" w:rsidRPr="00581E10">
              <w:rPr>
                <w:rFonts w:ascii="Montserrat Light" w:hAnsi="Montserrat Light"/>
                <w:sz w:val="22"/>
                <w:szCs w:val="22"/>
                <w:lang w:val="ro-RO"/>
              </w:rPr>
              <w:t xml:space="preserve"> studii M/G</w:t>
            </w:r>
            <w:r w:rsidR="00007CBD" w:rsidRPr="00581E10">
              <w:rPr>
                <w:rFonts w:ascii="Montserrat Light" w:hAnsi="Montserrat Light"/>
                <w:sz w:val="22"/>
                <w:szCs w:val="22"/>
                <w:lang w:val="ro-RO"/>
              </w:rPr>
              <w:t>,</w:t>
            </w:r>
            <w:r w:rsidR="008328C0" w:rsidRPr="00581E10">
              <w:rPr>
                <w:rFonts w:ascii="Montserrat Light" w:hAnsi="Montserrat Light"/>
                <w:sz w:val="22"/>
                <w:szCs w:val="22"/>
                <w:lang w:val="ro-RO"/>
              </w:rPr>
              <w:t xml:space="preserve"> treapta IV la Departamentul Economic Administrativ, Tehnic;</w:t>
            </w:r>
          </w:p>
          <w:p w14:paraId="013A5679" w14:textId="77777777" w:rsidR="00007CBD" w:rsidRDefault="00007CBD" w:rsidP="008328C0">
            <w:pPr>
              <w:jc w:val="both"/>
              <w:rPr>
                <w:rFonts w:ascii="Montserrat Light" w:hAnsi="Montserrat Light"/>
                <w:sz w:val="22"/>
                <w:szCs w:val="22"/>
                <w:lang w:val="ro-RO"/>
              </w:rPr>
            </w:pPr>
          </w:p>
          <w:p w14:paraId="044CEF2B" w14:textId="77777777" w:rsidR="00743A59" w:rsidRDefault="008328C0" w:rsidP="008328C0">
            <w:pPr>
              <w:jc w:val="both"/>
              <w:rPr>
                <w:rFonts w:ascii="Montserrat Light" w:hAnsi="Montserrat Light"/>
                <w:sz w:val="22"/>
                <w:szCs w:val="22"/>
                <w:lang w:val="ro-RO"/>
              </w:rPr>
            </w:pPr>
            <w:r w:rsidRPr="008328C0">
              <w:rPr>
                <w:rFonts w:ascii="Montserrat Light" w:hAnsi="Montserrat Light"/>
                <w:sz w:val="22"/>
                <w:szCs w:val="22"/>
                <w:lang w:val="ro-RO"/>
              </w:rPr>
              <w:t>Faţă de statul de funcţii aproba</w:t>
            </w:r>
            <w:r>
              <w:rPr>
                <w:rFonts w:ascii="Montserrat Light" w:hAnsi="Montserrat Light"/>
                <w:sz w:val="22"/>
                <w:szCs w:val="22"/>
                <w:lang w:val="ro-RO"/>
              </w:rPr>
              <w:t xml:space="preserve">t </w:t>
            </w:r>
            <w:r w:rsidR="00743A59">
              <w:rPr>
                <w:rFonts w:ascii="Montserrat Light" w:hAnsi="Montserrat Light"/>
                <w:sz w:val="22"/>
                <w:szCs w:val="22"/>
                <w:lang w:val="ro-RO"/>
              </w:rPr>
              <w:t>se propun următoarele modificări:</w:t>
            </w:r>
          </w:p>
          <w:p w14:paraId="387C97F7" w14:textId="5714F3BB" w:rsidR="008328C0" w:rsidRPr="00743A59" w:rsidRDefault="00743A59" w:rsidP="008328C0">
            <w:pPr>
              <w:jc w:val="both"/>
              <w:rPr>
                <w:rFonts w:ascii="Montserrat Light" w:hAnsi="Montserrat Light"/>
                <w:b/>
                <w:bCs/>
                <w:sz w:val="22"/>
                <w:szCs w:val="22"/>
                <w:lang w:val="ro-RO"/>
              </w:rPr>
            </w:pPr>
            <w:r w:rsidRPr="00743A59">
              <w:rPr>
                <w:rFonts w:ascii="Montserrat Light" w:hAnsi="Montserrat Light"/>
                <w:b/>
                <w:bCs/>
                <w:sz w:val="22"/>
                <w:szCs w:val="22"/>
                <w:lang w:val="ro-RO"/>
              </w:rPr>
              <w:t>I. Schimbarea denumirii unor structuri:</w:t>
            </w:r>
          </w:p>
          <w:p w14:paraId="51BB7BDA" w14:textId="085A87C6" w:rsidR="00743A59" w:rsidRPr="006715BA" w:rsidRDefault="00743A59" w:rsidP="007C68E1">
            <w:pPr>
              <w:pStyle w:val="Listparagraf"/>
              <w:numPr>
                <w:ilvl w:val="0"/>
                <w:numId w:val="7"/>
              </w:numPr>
              <w:jc w:val="both"/>
              <w:rPr>
                <w:rFonts w:ascii="Montserrat Light" w:hAnsi="Montserrat Light"/>
                <w:sz w:val="22"/>
                <w:szCs w:val="22"/>
                <w:lang w:val="ro-RO"/>
              </w:rPr>
            </w:pPr>
            <w:r w:rsidRPr="006715BA">
              <w:rPr>
                <w:rFonts w:ascii="Montserrat Light" w:hAnsi="Montserrat Light"/>
                <w:sz w:val="22"/>
                <w:szCs w:val="22"/>
                <w:lang w:val="ro-RO"/>
              </w:rPr>
              <w:t xml:space="preserve">Departamentul Educațional </w:t>
            </w:r>
            <w:r w:rsidR="00221B75">
              <w:rPr>
                <w:rFonts w:ascii="Montserrat Light" w:hAnsi="Montserrat Light"/>
                <w:sz w:val="22"/>
                <w:szCs w:val="22"/>
                <w:lang w:val="ro-RO"/>
              </w:rPr>
              <w:t xml:space="preserve">(cu un număr de 17 posturi) </w:t>
            </w:r>
            <w:r w:rsidRPr="006715BA">
              <w:rPr>
                <w:rFonts w:ascii="Montserrat Light" w:hAnsi="Montserrat Light"/>
                <w:sz w:val="22"/>
                <w:szCs w:val="22"/>
                <w:lang w:val="ro-RO"/>
              </w:rPr>
              <w:t>se redenumește Compartimentul Educațional</w:t>
            </w:r>
            <w:r w:rsidR="00221B75">
              <w:rPr>
                <w:rFonts w:ascii="Montserrat Light" w:hAnsi="Montserrat Light"/>
                <w:sz w:val="22"/>
                <w:szCs w:val="22"/>
                <w:lang w:val="ro-RO"/>
              </w:rPr>
              <w:t xml:space="preserve"> (cu un număr de 17 posturi)</w:t>
            </w:r>
          </w:p>
          <w:p w14:paraId="0F8C4682" w14:textId="0878EC53" w:rsidR="00743A59" w:rsidRPr="006715BA" w:rsidRDefault="00743A59" w:rsidP="007C68E1">
            <w:pPr>
              <w:pStyle w:val="Listparagraf"/>
              <w:numPr>
                <w:ilvl w:val="0"/>
                <w:numId w:val="7"/>
              </w:numPr>
              <w:jc w:val="both"/>
              <w:rPr>
                <w:rFonts w:ascii="Montserrat Light" w:hAnsi="Montserrat Light"/>
                <w:sz w:val="22"/>
                <w:szCs w:val="22"/>
                <w:lang w:val="ro-RO"/>
              </w:rPr>
            </w:pPr>
            <w:r w:rsidRPr="006715BA">
              <w:rPr>
                <w:rFonts w:ascii="Montserrat Light" w:hAnsi="Montserrat Light"/>
                <w:sz w:val="22"/>
                <w:szCs w:val="22"/>
                <w:lang w:val="ro-RO"/>
              </w:rPr>
              <w:t xml:space="preserve">Departamentul Cultural </w:t>
            </w:r>
            <w:r w:rsidR="00221B75">
              <w:rPr>
                <w:rFonts w:ascii="Montserrat Light" w:hAnsi="Montserrat Light"/>
                <w:sz w:val="22"/>
                <w:szCs w:val="22"/>
                <w:lang w:val="ro-RO"/>
              </w:rPr>
              <w:t xml:space="preserve">(cu un număr de 5 posturi) </w:t>
            </w:r>
            <w:r w:rsidRPr="006715BA">
              <w:rPr>
                <w:rFonts w:ascii="Montserrat Light" w:hAnsi="Montserrat Light"/>
                <w:sz w:val="22"/>
                <w:szCs w:val="22"/>
                <w:lang w:val="ro-RO"/>
              </w:rPr>
              <w:t>se redenumește Compartimentul Cultural</w:t>
            </w:r>
            <w:r w:rsidR="00221B75">
              <w:rPr>
                <w:rFonts w:ascii="Montserrat Light" w:hAnsi="Montserrat Light"/>
                <w:sz w:val="22"/>
                <w:szCs w:val="22"/>
                <w:lang w:val="ro-RO"/>
              </w:rPr>
              <w:t xml:space="preserve"> (cu un număr de 3 posturi)</w:t>
            </w:r>
          </w:p>
          <w:p w14:paraId="3285C5B6" w14:textId="7886449B" w:rsidR="00743A59" w:rsidRPr="006715BA" w:rsidRDefault="00743A59" w:rsidP="007C68E1">
            <w:pPr>
              <w:pStyle w:val="Listparagraf"/>
              <w:numPr>
                <w:ilvl w:val="0"/>
                <w:numId w:val="7"/>
              </w:numPr>
              <w:rPr>
                <w:rFonts w:ascii="Montserrat Light" w:hAnsi="Montserrat Light"/>
                <w:sz w:val="22"/>
                <w:szCs w:val="22"/>
                <w:lang w:val="ro-RO"/>
              </w:rPr>
            </w:pPr>
            <w:r w:rsidRPr="006715BA">
              <w:rPr>
                <w:rFonts w:ascii="Montserrat Light" w:hAnsi="Montserrat Light"/>
                <w:sz w:val="22"/>
                <w:szCs w:val="22"/>
                <w:lang w:val="ro-RO"/>
              </w:rPr>
              <w:t xml:space="preserve">Departamentul Economic, Admninistrativ,Tehnic </w:t>
            </w:r>
            <w:r w:rsidR="00221B75">
              <w:rPr>
                <w:rFonts w:ascii="Montserrat Light" w:hAnsi="Montserrat Light"/>
                <w:sz w:val="22"/>
                <w:szCs w:val="22"/>
                <w:lang w:val="ro-RO"/>
              </w:rPr>
              <w:t xml:space="preserve">(cu un număr de 7 posturi) </w:t>
            </w:r>
            <w:r w:rsidRPr="006715BA">
              <w:rPr>
                <w:rFonts w:ascii="Montserrat Light" w:hAnsi="Montserrat Light"/>
                <w:sz w:val="22"/>
                <w:szCs w:val="22"/>
                <w:lang w:val="ro-RO"/>
              </w:rPr>
              <w:t>se redenumește Compartimentul Economic, Admninistrativ,Tehnic</w:t>
            </w:r>
            <w:r w:rsidR="00221B75">
              <w:rPr>
                <w:rFonts w:ascii="Montserrat Light" w:hAnsi="Montserrat Light"/>
                <w:sz w:val="22"/>
                <w:szCs w:val="22"/>
                <w:lang w:val="ro-RO"/>
              </w:rPr>
              <w:t xml:space="preserve"> (cu un număr de 6 posturi)</w:t>
            </w:r>
          </w:p>
          <w:p w14:paraId="7CC0DFC5" w14:textId="77777777" w:rsidR="00743A59" w:rsidRDefault="00743A59" w:rsidP="008328C0">
            <w:pPr>
              <w:jc w:val="both"/>
              <w:rPr>
                <w:rFonts w:ascii="Montserrat Light" w:hAnsi="Montserrat Light"/>
                <w:sz w:val="22"/>
                <w:szCs w:val="22"/>
                <w:lang w:val="ro-RO"/>
              </w:rPr>
            </w:pPr>
          </w:p>
          <w:p w14:paraId="1647B0A5" w14:textId="7B07FEA4" w:rsidR="00743A59" w:rsidRPr="00743A59" w:rsidRDefault="00743A59" w:rsidP="008328C0">
            <w:pPr>
              <w:jc w:val="both"/>
              <w:rPr>
                <w:rFonts w:ascii="Montserrat Light" w:hAnsi="Montserrat Light"/>
                <w:b/>
                <w:bCs/>
                <w:sz w:val="22"/>
                <w:szCs w:val="22"/>
                <w:lang w:val="ro-RO"/>
              </w:rPr>
            </w:pPr>
            <w:r w:rsidRPr="00743A59">
              <w:rPr>
                <w:rFonts w:ascii="Montserrat Light" w:hAnsi="Montserrat Light"/>
                <w:b/>
                <w:bCs/>
                <w:sz w:val="22"/>
                <w:szCs w:val="22"/>
                <w:lang w:val="ro-RO"/>
              </w:rPr>
              <w:t xml:space="preserve">II. În cadrul structurilor organizatorice au loc următoarele modificări de posturi: </w:t>
            </w:r>
          </w:p>
          <w:p w14:paraId="1EDE9EA6" w14:textId="61F0CF04" w:rsidR="008328C0" w:rsidRPr="00743A59" w:rsidRDefault="008328C0" w:rsidP="007C68E1">
            <w:pPr>
              <w:pStyle w:val="Listparagraf"/>
              <w:numPr>
                <w:ilvl w:val="0"/>
                <w:numId w:val="4"/>
              </w:numPr>
              <w:jc w:val="both"/>
              <w:rPr>
                <w:rFonts w:ascii="Montserrat Light" w:hAnsi="Montserrat Light"/>
                <w:sz w:val="22"/>
                <w:szCs w:val="22"/>
                <w:lang w:val="ro-RO"/>
              </w:rPr>
            </w:pPr>
            <w:r w:rsidRPr="00743A59">
              <w:rPr>
                <w:rFonts w:ascii="Montserrat Light" w:hAnsi="Montserrat Light"/>
                <w:sz w:val="22"/>
                <w:szCs w:val="22"/>
                <w:lang w:val="ro-RO"/>
              </w:rPr>
              <w:t xml:space="preserve">1 post </w:t>
            </w:r>
            <w:r w:rsidR="00007CBD" w:rsidRPr="00743A59">
              <w:rPr>
                <w:rFonts w:ascii="Montserrat Light" w:hAnsi="Montserrat Light"/>
                <w:sz w:val="22"/>
                <w:szCs w:val="22"/>
                <w:lang w:val="ro-RO"/>
              </w:rPr>
              <w:t xml:space="preserve">ocupat </w:t>
            </w:r>
            <w:r w:rsidRPr="00743A59">
              <w:rPr>
                <w:rFonts w:ascii="Montserrat Light" w:hAnsi="Montserrat Light"/>
                <w:sz w:val="22"/>
                <w:szCs w:val="22"/>
                <w:lang w:val="ro-RO"/>
              </w:rPr>
              <w:t xml:space="preserve">de </w:t>
            </w:r>
            <w:r w:rsidR="006849EE" w:rsidRPr="00743A59">
              <w:rPr>
                <w:rFonts w:ascii="Montserrat Light" w:hAnsi="Montserrat Light"/>
                <w:sz w:val="22"/>
                <w:szCs w:val="22"/>
                <w:lang w:val="ro-RO"/>
              </w:rPr>
              <w:t>D</w:t>
            </w:r>
            <w:r w:rsidRPr="00743A59">
              <w:rPr>
                <w:rFonts w:ascii="Montserrat Light" w:hAnsi="Montserrat Light"/>
                <w:sz w:val="22"/>
                <w:szCs w:val="22"/>
                <w:lang w:val="ro-RO"/>
              </w:rPr>
              <w:t>irector adjunct</w:t>
            </w:r>
            <w:r w:rsidR="006849EE" w:rsidRPr="00743A59">
              <w:rPr>
                <w:rFonts w:ascii="Montserrat Light" w:hAnsi="Montserrat Light"/>
                <w:sz w:val="22"/>
                <w:szCs w:val="22"/>
                <w:lang w:val="ro-RO"/>
              </w:rPr>
              <w:t>, gradul II</w:t>
            </w:r>
            <w:r w:rsidRPr="00743A59">
              <w:rPr>
                <w:rFonts w:ascii="Montserrat Light" w:hAnsi="Montserrat Light"/>
                <w:sz w:val="22"/>
                <w:szCs w:val="22"/>
                <w:lang w:val="ro-RO"/>
              </w:rPr>
              <w:t xml:space="preserve"> </w:t>
            </w:r>
            <w:r w:rsidR="00007CBD" w:rsidRPr="00743A59">
              <w:rPr>
                <w:rFonts w:ascii="Montserrat Light" w:hAnsi="Montserrat Light"/>
                <w:sz w:val="22"/>
                <w:szCs w:val="22"/>
                <w:lang w:val="ro-RO"/>
              </w:rPr>
              <w:t>se transformă î</w:t>
            </w:r>
            <w:r w:rsidRPr="00743A59">
              <w:rPr>
                <w:rFonts w:ascii="Montserrat Light" w:hAnsi="Montserrat Light"/>
                <w:sz w:val="22"/>
                <w:szCs w:val="22"/>
                <w:lang w:val="ro-RO"/>
              </w:rPr>
              <w:t>n Expert</w:t>
            </w:r>
            <w:r w:rsidR="00007CBD" w:rsidRPr="00743A59">
              <w:rPr>
                <w:rFonts w:ascii="Montserrat Light" w:hAnsi="Montserrat Light"/>
                <w:sz w:val="22"/>
                <w:szCs w:val="22"/>
                <w:lang w:val="ro-RO"/>
              </w:rPr>
              <w:t xml:space="preserve">, studii </w:t>
            </w:r>
            <w:r w:rsidR="00581E10" w:rsidRPr="00743A59">
              <w:rPr>
                <w:rFonts w:ascii="Montserrat Light" w:hAnsi="Montserrat Light"/>
                <w:sz w:val="22"/>
                <w:szCs w:val="22"/>
                <w:lang w:val="ro-RO"/>
              </w:rPr>
              <w:t xml:space="preserve">superioare, </w:t>
            </w:r>
            <w:r w:rsidR="006849EE" w:rsidRPr="00743A59">
              <w:rPr>
                <w:rFonts w:ascii="Montserrat Light" w:hAnsi="Montserrat Light"/>
                <w:sz w:val="22"/>
                <w:szCs w:val="22"/>
                <w:lang w:val="ro-RO"/>
              </w:rPr>
              <w:t>gradul</w:t>
            </w:r>
            <w:r w:rsidRPr="00743A59">
              <w:rPr>
                <w:rFonts w:ascii="Montserrat Light" w:hAnsi="Montserrat Light"/>
                <w:sz w:val="22"/>
                <w:szCs w:val="22"/>
                <w:lang w:val="ro-RO"/>
              </w:rPr>
              <w:t xml:space="preserve"> I la </w:t>
            </w:r>
            <w:r w:rsidR="00581E10" w:rsidRPr="00743A59">
              <w:rPr>
                <w:rFonts w:ascii="Montserrat Light" w:hAnsi="Montserrat Light"/>
                <w:sz w:val="22"/>
                <w:szCs w:val="22"/>
                <w:lang w:val="ro-RO"/>
              </w:rPr>
              <w:t>C</w:t>
            </w:r>
            <w:r w:rsidRPr="00743A59">
              <w:rPr>
                <w:rFonts w:ascii="Montserrat Light" w:hAnsi="Montserrat Light"/>
                <w:sz w:val="22"/>
                <w:szCs w:val="22"/>
                <w:lang w:val="ro-RO"/>
              </w:rPr>
              <w:t>ompartimentul educational conform Legii 296/2023</w:t>
            </w:r>
            <w:r w:rsidR="00581E10" w:rsidRPr="00743A59">
              <w:rPr>
                <w:rFonts w:ascii="Montserrat Light" w:hAnsi="Montserrat Light"/>
                <w:sz w:val="22"/>
                <w:szCs w:val="22"/>
                <w:lang w:val="ro-RO"/>
              </w:rPr>
              <w:t>,</w:t>
            </w:r>
            <w:r w:rsidRPr="00743A59">
              <w:rPr>
                <w:rFonts w:ascii="Montserrat Light" w:hAnsi="Montserrat Light"/>
                <w:sz w:val="22"/>
                <w:szCs w:val="22"/>
                <w:lang w:val="ro-RO"/>
              </w:rPr>
              <w:t xml:space="preserve"> art.X</w:t>
            </w:r>
            <w:r w:rsidR="00221B75">
              <w:rPr>
                <w:rFonts w:ascii="Montserrat Light" w:hAnsi="Montserrat Light"/>
                <w:sz w:val="22"/>
                <w:szCs w:val="22"/>
                <w:lang w:val="ro-RO"/>
              </w:rPr>
              <w:t>XI întrucât nu mai îndeplinește normativul de personal (minim 20 postur</w:t>
            </w:r>
            <w:r w:rsidR="00E05698">
              <w:rPr>
                <w:rFonts w:ascii="Montserrat Light" w:hAnsi="Montserrat Light"/>
                <w:sz w:val="22"/>
                <w:szCs w:val="22"/>
                <w:lang w:val="ro-RO"/>
              </w:rPr>
              <w:t>i</w:t>
            </w:r>
            <w:r w:rsidR="00221B75">
              <w:rPr>
                <w:rFonts w:ascii="Montserrat Light" w:hAnsi="Montserrat Light"/>
                <w:sz w:val="22"/>
                <w:szCs w:val="22"/>
                <w:lang w:val="ro-RO"/>
              </w:rPr>
              <w:t xml:space="preserve"> de execuție)</w:t>
            </w:r>
            <w:r w:rsidR="00581E10" w:rsidRPr="00743A59">
              <w:rPr>
                <w:rFonts w:ascii="Montserrat Light" w:hAnsi="Montserrat Light"/>
                <w:sz w:val="22"/>
                <w:szCs w:val="22"/>
                <w:lang w:val="ro-RO"/>
              </w:rPr>
              <w:t xml:space="preserve"> </w:t>
            </w:r>
            <w:r w:rsidRPr="00743A59">
              <w:rPr>
                <w:rFonts w:ascii="Montserrat Light" w:hAnsi="Montserrat Light"/>
                <w:sz w:val="22"/>
                <w:szCs w:val="22"/>
                <w:lang w:val="ro-RO"/>
              </w:rPr>
              <w:t xml:space="preserve">; </w:t>
            </w:r>
          </w:p>
          <w:p w14:paraId="5D78F775" w14:textId="332B156E" w:rsidR="008328C0" w:rsidRPr="00743A59" w:rsidRDefault="008328C0" w:rsidP="007C68E1">
            <w:pPr>
              <w:pStyle w:val="Listparagraf"/>
              <w:numPr>
                <w:ilvl w:val="0"/>
                <w:numId w:val="4"/>
              </w:numPr>
              <w:jc w:val="both"/>
              <w:rPr>
                <w:rFonts w:ascii="Montserrat Light" w:hAnsi="Montserrat Light"/>
                <w:sz w:val="22"/>
                <w:szCs w:val="22"/>
                <w:lang w:val="ro-RO"/>
              </w:rPr>
            </w:pPr>
            <w:r w:rsidRPr="00743A59">
              <w:rPr>
                <w:rFonts w:ascii="Montserrat Light" w:hAnsi="Montserrat Light"/>
                <w:sz w:val="22"/>
                <w:szCs w:val="22"/>
                <w:lang w:val="ro-RO"/>
              </w:rPr>
              <w:t xml:space="preserve">1 post </w:t>
            </w:r>
            <w:r w:rsidR="00581E10" w:rsidRPr="00743A59">
              <w:rPr>
                <w:rFonts w:ascii="Montserrat Light" w:hAnsi="Montserrat Light"/>
                <w:sz w:val="22"/>
                <w:szCs w:val="22"/>
                <w:lang w:val="ro-RO"/>
              </w:rPr>
              <w:t xml:space="preserve">vacant </w:t>
            </w:r>
            <w:r w:rsidRPr="00743A59">
              <w:rPr>
                <w:rFonts w:ascii="Montserrat Light" w:hAnsi="Montserrat Light"/>
                <w:sz w:val="22"/>
                <w:szCs w:val="22"/>
                <w:lang w:val="ro-RO"/>
              </w:rPr>
              <w:t xml:space="preserve">de </w:t>
            </w:r>
            <w:r w:rsidR="00581E10" w:rsidRPr="00743A59">
              <w:rPr>
                <w:rFonts w:ascii="Montserrat Light" w:hAnsi="Montserrat Light"/>
                <w:sz w:val="22"/>
                <w:szCs w:val="22"/>
                <w:lang w:val="ro-RO"/>
              </w:rPr>
              <w:t>E</w:t>
            </w:r>
            <w:r w:rsidRPr="00743A59">
              <w:rPr>
                <w:rFonts w:ascii="Montserrat Light" w:hAnsi="Montserrat Light"/>
                <w:sz w:val="22"/>
                <w:szCs w:val="22"/>
                <w:lang w:val="ro-RO"/>
              </w:rPr>
              <w:t>xpert</w:t>
            </w:r>
            <w:r w:rsidR="00581E10" w:rsidRPr="00743A59">
              <w:rPr>
                <w:rFonts w:ascii="Montserrat Light" w:hAnsi="Montserrat Light"/>
                <w:sz w:val="22"/>
                <w:szCs w:val="22"/>
                <w:lang w:val="ro-RO"/>
              </w:rPr>
              <w:t>,</w:t>
            </w:r>
            <w:r w:rsidRPr="00743A59">
              <w:rPr>
                <w:rFonts w:ascii="Montserrat Light" w:hAnsi="Montserrat Light"/>
                <w:sz w:val="22"/>
                <w:szCs w:val="22"/>
                <w:lang w:val="ro-RO"/>
              </w:rPr>
              <w:t xml:space="preserve"> studii </w:t>
            </w:r>
            <w:r w:rsidR="00581E10" w:rsidRPr="00743A59">
              <w:rPr>
                <w:rFonts w:ascii="Montserrat Light" w:hAnsi="Montserrat Light"/>
                <w:sz w:val="22"/>
                <w:szCs w:val="22"/>
                <w:lang w:val="ro-RO"/>
              </w:rPr>
              <w:t>superioare,</w:t>
            </w:r>
            <w:r w:rsidRPr="00743A59">
              <w:rPr>
                <w:rFonts w:ascii="Montserrat Light" w:hAnsi="Montserrat Light"/>
                <w:sz w:val="22"/>
                <w:szCs w:val="22"/>
                <w:lang w:val="ro-RO"/>
              </w:rPr>
              <w:t xml:space="preserve"> treapta I de la Departamentul Educa</w:t>
            </w:r>
            <w:r w:rsidR="00581E10" w:rsidRPr="00743A59">
              <w:rPr>
                <w:rFonts w:ascii="Montserrat Light" w:hAnsi="Montserrat Light"/>
                <w:sz w:val="22"/>
                <w:szCs w:val="22"/>
                <w:lang w:val="ro-RO"/>
              </w:rPr>
              <w:t>ț</w:t>
            </w:r>
            <w:r w:rsidRPr="00743A59">
              <w:rPr>
                <w:rFonts w:ascii="Montserrat Light" w:hAnsi="Montserrat Light"/>
                <w:sz w:val="22"/>
                <w:szCs w:val="22"/>
                <w:lang w:val="ro-RO"/>
              </w:rPr>
              <w:t xml:space="preserve">ional </w:t>
            </w:r>
            <w:r w:rsidR="00581E10" w:rsidRPr="00743A59">
              <w:rPr>
                <w:rFonts w:ascii="Montserrat Light" w:hAnsi="Montserrat Light"/>
                <w:sz w:val="22"/>
                <w:szCs w:val="22"/>
                <w:lang w:val="ro-RO"/>
              </w:rPr>
              <w:t>se transformă î</w:t>
            </w:r>
            <w:r w:rsidRPr="00743A59">
              <w:rPr>
                <w:rFonts w:ascii="Montserrat Light" w:hAnsi="Montserrat Light"/>
                <w:sz w:val="22"/>
                <w:szCs w:val="22"/>
                <w:lang w:val="ro-RO"/>
              </w:rPr>
              <w:t>n Corepetitor</w:t>
            </w:r>
            <w:r w:rsidR="00581E10" w:rsidRPr="00743A59">
              <w:rPr>
                <w:rFonts w:ascii="Montserrat Light" w:hAnsi="Montserrat Light"/>
                <w:sz w:val="22"/>
                <w:szCs w:val="22"/>
                <w:lang w:val="ro-RO"/>
              </w:rPr>
              <w:t>,</w:t>
            </w:r>
            <w:r w:rsidRPr="00743A59">
              <w:rPr>
                <w:rFonts w:ascii="Montserrat Light" w:hAnsi="Montserrat Light"/>
                <w:sz w:val="22"/>
                <w:szCs w:val="22"/>
                <w:lang w:val="ro-RO"/>
              </w:rPr>
              <w:t xml:space="preserve"> studii </w:t>
            </w:r>
            <w:r w:rsidR="00581E10" w:rsidRPr="00743A59">
              <w:rPr>
                <w:rFonts w:ascii="Montserrat Light" w:hAnsi="Montserrat Light"/>
                <w:sz w:val="22"/>
                <w:szCs w:val="22"/>
                <w:lang w:val="ro-RO"/>
              </w:rPr>
              <w:t>superioare, grad debutant</w:t>
            </w:r>
            <w:r w:rsidRPr="00743A59">
              <w:rPr>
                <w:rFonts w:ascii="Montserrat Light" w:hAnsi="Montserrat Light"/>
                <w:sz w:val="22"/>
                <w:szCs w:val="22"/>
                <w:lang w:val="ro-RO"/>
              </w:rPr>
              <w:t xml:space="preserve"> la Compartimentul Educa</w:t>
            </w:r>
            <w:r w:rsidR="00221B75">
              <w:rPr>
                <w:rFonts w:ascii="Montserrat Light" w:hAnsi="Montserrat Light"/>
                <w:sz w:val="22"/>
                <w:szCs w:val="22"/>
                <w:lang w:val="ro-RO"/>
              </w:rPr>
              <w:t>ț</w:t>
            </w:r>
            <w:r w:rsidRPr="00743A59">
              <w:rPr>
                <w:rFonts w:ascii="Montserrat Light" w:hAnsi="Montserrat Light"/>
                <w:sz w:val="22"/>
                <w:szCs w:val="22"/>
                <w:lang w:val="ro-RO"/>
              </w:rPr>
              <w:t>ional;</w:t>
            </w:r>
          </w:p>
          <w:p w14:paraId="5B6B3AC7" w14:textId="77777777" w:rsidR="00743A59" w:rsidRDefault="008328C0" w:rsidP="007C68E1">
            <w:pPr>
              <w:pStyle w:val="Listparagraf"/>
              <w:numPr>
                <w:ilvl w:val="0"/>
                <w:numId w:val="4"/>
              </w:numPr>
              <w:jc w:val="both"/>
              <w:rPr>
                <w:rFonts w:ascii="Montserrat Light" w:hAnsi="Montserrat Light"/>
                <w:sz w:val="22"/>
                <w:szCs w:val="22"/>
                <w:lang w:val="ro-RO"/>
              </w:rPr>
            </w:pPr>
            <w:r w:rsidRPr="00743A59">
              <w:rPr>
                <w:rFonts w:ascii="Montserrat Light" w:hAnsi="Montserrat Light"/>
                <w:sz w:val="22"/>
                <w:szCs w:val="22"/>
                <w:lang w:val="ro-RO"/>
              </w:rPr>
              <w:t xml:space="preserve">0,5 post </w:t>
            </w:r>
            <w:r w:rsidR="00D15BB7" w:rsidRPr="00743A59">
              <w:rPr>
                <w:rFonts w:ascii="Montserrat Light" w:hAnsi="Montserrat Light"/>
                <w:sz w:val="22"/>
                <w:szCs w:val="22"/>
                <w:lang w:val="ro-RO"/>
              </w:rPr>
              <w:t xml:space="preserve">vacant </w:t>
            </w:r>
            <w:r w:rsidRPr="00743A59">
              <w:rPr>
                <w:rFonts w:ascii="Montserrat Light" w:hAnsi="Montserrat Light"/>
                <w:sz w:val="22"/>
                <w:szCs w:val="22"/>
                <w:lang w:val="ro-RO"/>
              </w:rPr>
              <w:t xml:space="preserve">de </w:t>
            </w:r>
            <w:r w:rsidR="00581E10" w:rsidRPr="00743A59">
              <w:rPr>
                <w:rFonts w:ascii="Montserrat Light" w:hAnsi="Montserrat Light"/>
                <w:sz w:val="22"/>
                <w:szCs w:val="22"/>
                <w:lang w:val="ro-RO"/>
              </w:rPr>
              <w:t>E</w:t>
            </w:r>
            <w:r w:rsidRPr="00743A59">
              <w:rPr>
                <w:rFonts w:ascii="Montserrat Light" w:hAnsi="Montserrat Light"/>
                <w:sz w:val="22"/>
                <w:szCs w:val="22"/>
                <w:lang w:val="ro-RO"/>
              </w:rPr>
              <w:t>xpert</w:t>
            </w:r>
            <w:r w:rsidR="00581E10" w:rsidRPr="00743A59">
              <w:rPr>
                <w:rFonts w:ascii="Montserrat Light" w:hAnsi="Montserrat Light"/>
                <w:sz w:val="22"/>
                <w:szCs w:val="22"/>
                <w:lang w:val="ro-RO"/>
              </w:rPr>
              <w:t xml:space="preserve">, </w:t>
            </w:r>
            <w:r w:rsidRPr="00743A59">
              <w:rPr>
                <w:rFonts w:ascii="Montserrat Light" w:hAnsi="Montserrat Light"/>
                <w:sz w:val="22"/>
                <w:szCs w:val="22"/>
                <w:lang w:val="ro-RO"/>
              </w:rPr>
              <w:t xml:space="preserve">studii </w:t>
            </w:r>
            <w:r w:rsidR="00581E10" w:rsidRPr="00743A59">
              <w:rPr>
                <w:rFonts w:ascii="Montserrat Light" w:hAnsi="Montserrat Light"/>
                <w:sz w:val="22"/>
                <w:szCs w:val="22"/>
                <w:lang w:val="ro-RO"/>
              </w:rPr>
              <w:t>superioare,</w:t>
            </w:r>
            <w:r w:rsidRPr="00743A59">
              <w:rPr>
                <w:rFonts w:ascii="Montserrat Light" w:hAnsi="Montserrat Light"/>
                <w:sz w:val="22"/>
                <w:szCs w:val="22"/>
                <w:lang w:val="ro-RO"/>
              </w:rPr>
              <w:t xml:space="preserve"> treapta I de la Departamentul Educa</w:t>
            </w:r>
            <w:r w:rsidR="00581E10" w:rsidRPr="00743A59">
              <w:rPr>
                <w:rFonts w:ascii="Montserrat Light" w:hAnsi="Montserrat Light"/>
                <w:sz w:val="22"/>
                <w:szCs w:val="22"/>
                <w:lang w:val="ro-RO"/>
              </w:rPr>
              <w:t>ț</w:t>
            </w:r>
            <w:r w:rsidRPr="00743A59">
              <w:rPr>
                <w:rFonts w:ascii="Montserrat Light" w:hAnsi="Montserrat Light"/>
                <w:sz w:val="22"/>
                <w:szCs w:val="22"/>
                <w:lang w:val="ro-RO"/>
              </w:rPr>
              <w:t xml:space="preserve">ional </w:t>
            </w:r>
            <w:r w:rsidR="00D15BB7" w:rsidRPr="00743A59">
              <w:rPr>
                <w:rFonts w:ascii="Montserrat Light" w:hAnsi="Montserrat Light"/>
                <w:sz w:val="22"/>
                <w:szCs w:val="22"/>
                <w:lang w:val="ro-RO"/>
              </w:rPr>
              <w:t xml:space="preserve">se transformă </w:t>
            </w:r>
            <w:r w:rsidR="00581E10" w:rsidRPr="00743A59">
              <w:rPr>
                <w:rFonts w:ascii="Montserrat Light" w:hAnsi="Montserrat Light"/>
                <w:sz w:val="22"/>
                <w:szCs w:val="22"/>
                <w:lang w:val="ro-RO"/>
              </w:rPr>
              <w:t>î</w:t>
            </w:r>
            <w:r w:rsidRPr="00743A59">
              <w:rPr>
                <w:rFonts w:ascii="Montserrat Light" w:hAnsi="Montserrat Light"/>
                <w:sz w:val="22"/>
                <w:szCs w:val="22"/>
                <w:lang w:val="ro-RO"/>
              </w:rPr>
              <w:t xml:space="preserve">n </w:t>
            </w:r>
            <w:r w:rsidR="00581E10" w:rsidRPr="00743A59">
              <w:rPr>
                <w:rFonts w:ascii="Montserrat Light" w:hAnsi="Montserrat Light"/>
                <w:sz w:val="22"/>
                <w:szCs w:val="22"/>
                <w:lang w:val="ro-RO"/>
              </w:rPr>
              <w:t>E</w:t>
            </w:r>
            <w:r w:rsidRPr="00743A59">
              <w:rPr>
                <w:rFonts w:ascii="Montserrat Light" w:hAnsi="Montserrat Light"/>
                <w:sz w:val="22"/>
                <w:szCs w:val="22"/>
                <w:lang w:val="ro-RO"/>
              </w:rPr>
              <w:t>xpert</w:t>
            </w:r>
            <w:r w:rsidR="00581E10" w:rsidRPr="00743A59">
              <w:rPr>
                <w:rFonts w:ascii="Montserrat Light" w:hAnsi="Montserrat Light"/>
                <w:sz w:val="22"/>
                <w:szCs w:val="22"/>
                <w:lang w:val="ro-RO"/>
              </w:rPr>
              <w:t xml:space="preserve">, studii superioare, </w:t>
            </w:r>
            <w:r w:rsidRPr="00743A59">
              <w:rPr>
                <w:rFonts w:ascii="Montserrat Light" w:hAnsi="Montserrat Light"/>
                <w:sz w:val="22"/>
                <w:szCs w:val="22"/>
                <w:lang w:val="ro-RO"/>
              </w:rPr>
              <w:t>debutant la Compartimentul Educational.</w:t>
            </w:r>
          </w:p>
          <w:p w14:paraId="73EA804B" w14:textId="3BBACE04" w:rsidR="008328C0" w:rsidRPr="00743A59" w:rsidRDefault="00581E10" w:rsidP="007C68E1">
            <w:pPr>
              <w:pStyle w:val="Listparagraf"/>
              <w:numPr>
                <w:ilvl w:val="0"/>
                <w:numId w:val="4"/>
              </w:numPr>
              <w:jc w:val="both"/>
              <w:rPr>
                <w:rFonts w:ascii="Montserrat Light" w:hAnsi="Montserrat Light"/>
                <w:sz w:val="22"/>
                <w:szCs w:val="22"/>
                <w:lang w:val="ro-RO"/>
              </w:rPr>
            </w:pPr>
            <w:r w:rsidRPr="00743A59">
              <w:rPr>
                <w:rFonts w:ascii="Montserrat Light" w:hAnsi="Montserrat Light"/>
                <w:sz w:val="22"/>
                <w:szCs w:val="22"/>
                <w:lang w:val="ro-RO"/>
              </w:rPr>
              <w:t>1</w:t>
            </w:r>
            <w:r w:rsidR="008328C0" w:rsidRPr="00743A59">
              <w:rPr>
                <w:rFonts w:ascii="Montserrat Light" w:hAnsi="Montserrat Light"/>
                <w:sz w:val="22"/>
                <w:szCs w:val="22"/>
                <w:lang w:val="ro-RO"/>
              </w:rPr>
              <w:t xml:space="preserve"> post </w:t>
            </w:r>
            <w:r w:rsidRPr="00743A59">
              <w:rPr>
                <w:rFonts w:ascii="Montserrat Light" w:hAnsi="Montserrat Light"/>
                <w:sz w:val="22"/>
                <w:szCs w:val="22"/>
                <w:lang w:val="ro-RO"/>
              </w:rPr>
              <w:t xml:space="preserve">vacant </w:t>
            </w:r>
            <w:r w:rsidR="008328C0" w:rsidRPr="00743A59">
              <w:rPr>
                <w:rFonts w:ascii="Montserrat Light" w:hAnsi="Montserrat Light"/>
                <w:sz w:val="22"/>
                <w:szCs w:val="22"/>
                <w:lang w:val="ro-RO"/>
              </w:rPr>
              <w:t>de Referent</w:t>
            </w:r>
            <w:r w:rsidRPr="00743A59">
              <w:rPr>
                <w:rFonts w:ascii="Montserrat Light" w:hAnsi="Montserrat Light"/>
                <w:sz w:val="22"/>
                <w:szCs w:val="22"/>
                <w:lang w:val="ro-RO"/>
              </w:rPr>
              <w:t xml:space="preserve">, studii superioare, gradul </w:t>
            </w:r>
            <w:r w:rsidR="008328C0" w:rsidRPr="00743A59">
              <w:rPr>
                <w:rFonts w:ascii="Montserrat Light" w:hAnsi="Montserrat Light"/>
                <w:sz w:val="22"/>
                <w:szCs w:val="22"/>
                <w:lang w:val="ro-RO"/>
              </w:rPr>
              <w:t>I de la Departamentul Cultural</w:t>
            </w:r>
            <w:r w:rsidRPr="00743A59">
              <w:rPr>
                <w:rFonts w:ascii="Montserrat Light" w:hAnsi="Montserrat Light"/>
                <w:sz w:val="22"/>
                <w:szCs w:val="22"/>
                <w:lang w:val="ro-RO"/>
              </w:rPr>
              <w:t xml:space="preserve"> se transformă î</w:t>
            </w:r>
            <w:r w:rsidR="008328C0" w:rsidRPr="00743A59">
              <w:rPr>
                <w:rFonts w:ascii="Montserrat Light" w:hAnsi="Montserrat Light"/>
                <w:sz w:val="22"/>
                <w:szCs w:val="22"/>
                <w:lang w:val="ro-RO"/>
              </w:rPr>
              <w:t>n Inspector de specialitate</w:t>
            </w:r>
            <w:r w:rsidRPr="00743A59">
              <w:rPr>
                <w:rFonts w:ascii="Montserrat Light" w:hAnsi="Montserrat Light"/>
                <w:sz w:val="22"/>
                <w:szCs w:val="22"/>
                <w:lang w:val="ro-RO"/>
              </w:rPr>
              <w:t>, studii superioare,</w:t>
            </w:r>
            <w:r w:rsidR="008328C0" w:rsidRPr="00743A59">
              <w:rPr>
                <w:rFonts w:ascii="Montserrat Light" w:hAnsi="Montserrat Light"/>
                <w:sz w:val="22"/>
                <w:szCs w:val="22"/>
                <w:lang w:val="ro-RO"/>
              </w:rPr>
              <w:t xml:space="preserve"> gradul II</w:t>
            </w:r>
            <w:r w:rsidRPr="00743A59">
              <w:rPr>
                <w:rFonts w:ascii="Montserrat Light" w:hAnsi="Montserrat Light"/>
                <w:sz w:val="22"/>
                <w:szCs w:val="22"/>
                <w:lang w:val="ro-RO"/>
              </w:rPr>
              <w:t xml:space="preserve"> și se mută</w:t>
            </w:r>
            <w:r w:rsidR="008328C0" w:rsidRPr="00743A59">
              <w:rPr>
                <w:rFonts w:ascii="Montserrat Light" w:hAnsi="Montserrat Light"/>
                <w:sz w:val="22"/>
                <w:szCs w:val="22"/>
                <w:lang w:val="ro-RO"/>
              </w:rPr>
              <w:t xml:space="preserve"> la Compartimentul  economic</w:t>
            </w:r>
            <w:r w:rsidR="00743A59">
              <w:rPr>
                <w:rFonts w:ascii="Montserrat Light" w:hAnsi="Montserrat Light"/>
                <w:sz w:val="22"/>
                <w:szCs w:val="22"/>
                <w:lang w:val="ro-RO"/>
              </w:rPr>
              <w:t>,</w:t>
            </w:r>
            <w:r w:rsidR="008328C0" w:rsidRPr="00743A59">
              <w:rPr>
                <w:rFonts w:ascii="Montserrat Light" w:hAnsi="Montserrat Light"/>
                <w:sz w:val="22"/>
                <w:szCs w:val="22"/>
                <w:lang w:val="ro-RO"/>
              </w:rPr>
              <w:t xml:space="preserve"> admnistrativ, tehnic.</w:t>
            </w:r>
          </w:p>
          <w:p w14:paraId="559D5530" w14:textId="77777777" w:rsidR="000F477B" w:rsidRPr="004C3BF8" w:rsidRDefault="000F477B" w:rsidP="000F477B">
            <w:pPr>
              <w:jc w:val="both"/>
              <w:rPr>
                <w:rFonts w:ascii="Montserrat Light" w:hAnsi="Montserrat Light"/>
                <w:noProof/>
                <w:sz w:val="22"/>
                <w:szCs w:val="22"/>
                <w:highlight w:val="yellow"/>
                <w:u w:val="single"/>
                <w:lang w:val="ro-RO"/>
              </w:rPr>
            </w:pPr>
          </w:p>
          <w:tbl>
            <w:tblPr>
              <w:tblStyle w:val="Tabelgril"/>
              <w:tblW w:w="9716" w:type="dxa"/>
              <w:tblLook w:val="04A0" w:firstRow="1" w:lastRow="0" w:firstColumn="1" w:lastColumn="0" w:noHBand="0" w:noVBand="1"/>
            </w:tblPr>
            <w:tblGrid>
              <w:gridCol w:w="846"/>
              <w:gridCol w:w="3133"/>
              <w:gridCol w:w="2297"/>
              <w:gridCol w:w="1922"/>
              <w:gridCol w:w="1518"/>
            </w:tblGrid>
            <w:tr w:rsidR="008328C0" w:rsidRPr="008328C0" w14:paraId="427AEAD5" w14:textId="77777777" w:rsidTr="00BE4AFF">
              <w:tc>
                <w:tcPr>
                  <w:tcW w:w="846" w:type="dxa"/>
                </w:tcPr>
                <w:p w14:paraId="327590B2"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Nr. Crt.</w:t>
                  </w:r>
                </w:p>
              </w:tc>
              <w:tc>
                <w:tcPr>
                  <w:tcW w:w="3133" w:type="dxa"/>
                </w:tcPr>
                <w:p w14:paraId="633CCC50" w14:textId="77777777" w:rsidR="008328C0" w:rsidRPr="008328C0" w:rsidRDefault="008328C0" w:rsidP="006715BA">
                  <w:pPr>
                    <w:jc w:val="center"/>
                    <w:rPr>
                      <w:rFonts w:ascii="Montserrat Light" w:hAnsi="Montserrat Light"/>
                      <w:sz w:val="22"/>
                      <w:szCs w:val="22"/>
                      <w:lang w:val="ro-RO"/>
                    </w:rPr>
                  </w:pPr>
                  <w:r w:rsidRPr="008328C0">
                    <w:rPr>
                      <w:rFonts w:ascii="Montserrat Light" w:hAnsi="Montserrat Light"/>
                      <w:sz w:val="22"/>
                      <w:szCs w:val="22"/>
                      <w:lang w:val="ro-RO"/>
                    </w:rPr>
                    <w:t>Poziţia din statul de funcţii aprobat</w:t>
                  </w:r>
                </w:p>
              </w:tc>
              <w:tc>
                <w:tcPr>
                  <w:tcW w:w="2297" w:type="dxa"/>
                </w:tcPr>
                <w:p w14:paraId="2E76F620" w14:textId="77777777" w:rsidR="008328C0" w:rsidRPr="008328C0" w:rsidRDefault="008328C0" w:rsidP="006715BA">
                  <w:pPr>
                    <w:jc w:val="center"/>
                    <w:rPr>
                      <w:rFonts w:ascii="Montserrat Light" w:hAnsi="Montserrat Light"/>
                      <w:sz w:val="22"/>
                      <w:szCs w:val="22"/>
                      <w:lang w:val="ro-RO"/>
                    </w:rPr>
                  </w:pPr>
                  <w:r w:rsidRPr="008328C0">
                    <w:rPr>
                      <w:rFonts w:ascii="Montserrat Light" w:hAnsi="Montserrat Light"/>
                      <w:sz w:val="22"/>
                      <w:szCs w:val="22"/>
                      <w:lang w:val="ro-RO"/>
                    </w:rPr>
                    <w:t>Poziţia din statul de funcţii propus</w:t>
                  </w:r>
                </w:p>
              </w:tc>
              <w:tc>
                <w:tcPr>
                  <w:tcW w:w="1922" w:type="dxa"/>
                </w:tcPr>
                <w:p w14:paraId="24CCF408" w14:textId="77777777" w:rsidR="008328C0" w:rsidRPr="008328C0" w:rsidRDefault="008328C0" w:rsidP="006849EE">
                  <w:pPr>
                    <w:jc w:val="both"/>
                    <w:rPr>
                      <w:rFonts w:ascii="Montserrat Light" w:hAnsi="Montserrat Light"/>
                      <w:sz w:val="22"/>
                      <w:szCs w:val="22"/>
                      <w:lang w:val="ro-RO"/>
                    </w:rPr>
                  </w:pPr>
                  <w:r w:rsidRPr="008328C0">
                    <w:rPr>
                      <w:rFonts w:ascii="Montserrat Light" w:hAnsi="Montserrat Light"/>
                      <w:sz w:val="22"/>
                      <w:szCs w:val="22"/>
                      <w:lang w:val="ro-RO"/>
                    </w:rPr>
                    <w:t>Funcţia din statul de funcţii aprobat</w:t>
                  </w:r>
                </w:p>
              </w:tc>
              <w:tc>
                <w:tcPr>
                  <w:tcW w:w="1518" w:type="dxa"/>
                </w:tcPr>
                <w:p w14:paraId="65BA988B" w14:textId="77777777" w:rsidR="008328C0" w:rsidRPr="008328C0" w:rsidRDefault="008328C0" w:rsidP="006715BA">
                  <w:pPr>
                    <w:jc w:val="both"/>
                    <w:rPr>
                      <w:rFonts w:ascii="Montserrat Light" w:hAnsi="Montserrat Light"/>
                      <w:sz w:val="22"/>
                      <w:szCs w:val="22"/>
                      <w:lang w:val="ro-RO"/>
                    </w:rPr>
                  </w:pPr>
                  <w:r w:rsidRPr="008328C0">
                    <w:rPr>
                      <w:rFonts w:ascii="Montserrat Light" w:hAnsi="Montserrat Light"/>
                      <w:sz w:val="22"/>
                      <w:szCs w:val="22"/>
                      <w:lang w:val="ro-RO"/>
                    </w:rPr>
                    <w:t>Funcţia propusă</w:t>
                  </w:r>
                </w:p>
              </w:tc>
            </w:tr>
            <w:tr w:rsidR="008328C0" w:rsidRPr="008328C0" w14:paraId="2FBE5E37" w14:textId="77777777" w:rsidTr="00BE4AFF">
              <w:tc>
                <w:tcPr>
                  <w:tcW w:w="846" w:type="dxa"/>
                </w:tcPr>
                <w:p w14:paraId="008FBB29"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1.</w:t>
                  </w:r>
                </w:p>
              </w:tc>
              <w:tc>
                <w:tcPr>
                  <w:tcW w:w="3133" w:type="dxa"/>
                </w:tcPr>
                <w:p w14:paraId="542DC6C9" w14:textId="77777777" w:rsid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 2 (1 post)</w:t>
                  </w:r>
                </w:p>
                <w:p w14:paraId="250BB5D7" w14:textId="7B2FE07D" w:rsidR="001531C6" w:rsidRPr="008328C0" w:rsidRDefault="001531C6"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Conducere</w:t>
                  </w:r>
                </w:p>
              </w:tc>
              <w:tc>
                <w:tcPr>
                  <w:tcW w:w="2297" w:type="dxa"/>
                </w:tcPr>
                <w:p w14:paraId="4D4BB772"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II.8  ( 1 post)-Compartimentul Educational</w:t>
                  </w:r>
                </w:p>
              </w:tc>
              <w:tc>
                <w:tcPr>
                  <w:tcW w:w="1922" w:type="dxa"/>
                </w:tcPr>
                <w:p w14:paraId="52D80192" w14:textId="77777777" w:rsidR="006849EE" w:rsidRDefault="008328C0" w:rsidP="006849EE">
                  <w:pPr>
                    <w:jc w:val="both"/>
                    <w:rPr>
                      <w:rFonts w:ascii="Montserrat Light" w:hAnsi="Montserrat Light"/>
                      <w:sz w:val="22"/>
                      <w:szCs w:val="22"/>
                      <w:lang w:val="ro-RO"/>
                    </w:rPr>
                  </w:pPr>
                  <w:r w:rsidRPr="008328C0">
                    <w:rPr>
                      <w:rFonts w:ascii="Montserrat Light" w:hAnsi="Montserrat Light"/>
                      <w:sz w:val="22"/>
                      <w:szCs w:val="22"/>
                      <w:lang w:val="ro-RO"/>
                    </w:rPr>
                    <w:t xml:space="preserve">Director adjunct  </w:t>
                  </w:r>
                </w:p>
                <w:p w14:paraId="012C16C9" w14:textId="2A387472" w:rsidR="006849EE" w:rsidRDefault="008328C0" w:rsidP="006849EE">
                  <w:pPr>
                    <w:jc w:val="both"/>
                    <w:rPr>
                      <w:rFonts w:ascii="Montserrat Light" w:hAnsi="Montserrat Light"/>
                      <w:sz w:val="22"/>
                      <w:szCs w:val="22"/>
                      <w:lang w:val="ro-RO"/>
                    </w:rPr>
                  </w:pPr>
                  <w:r w:rsidRPr="008328C0">
                    <w:rPr>
                      <w:rFonts w:ascii="Montserrat Light" w:hAnsi="Montserrat Light"/>
                      <w:sz w:val="22"/>
                      <w:szCs w:val="22"/>
                      <w:lang w:val="ro-RO"/>
                    </w:rPr>
                    <w:t>studii S,</w:t>
                  </w:r>
                  <w:r w:rsidR="001531C6">
                    <w:rPr>
                      <w:rFonts w:ascii="Montserrat Light" w:hAnsi="Montserrat Light"/>
                      <w:sz w:val="22"/>
                      <w:szCs w:val="22"/>
                      <w:lang w:val="ro-RO"/>
                    </w:rPr>
                    <w:t xml:space="preserve"> </w:t>
                  </w:r>
                </w:p>
                <w:p w14:paraId="6CC97A8C" w14:textId="2426D7A8" w:rsidR="008328C0" w:rsidRPr="008328C0" w:rsidRDefault="008328C0" w:rsidP="006849EE">
                  <w:pPr>
                    <w:jc w:val="both"/>
                    <w:rPr>
                      <w:rFonts w:ascii="Montserrat Light" w:hAnsi="Montserrat Light"/>
                      <w:sz w:val="22"/>
                      <w:szCs w:val="22"/>
                      <w:lang w:val="ro-RO"/>
                    </w:rPr>
                  </w:pPr>
                  <w:r w:rsidRPr="008328C0">
                    <w:rPr>
                      <w:rFonts w:ascii="Montserrat Light" w:hAnsi="Montserrat Light"/>
                      <w:sz w:val="22"/>
                      <w:szCs w:val="22"/>
                      <w:lang w:val="ro-RO"/>
                    </w:rPr>
                    <w:t xml:space="preserve">gradul II  </w:t>
                  </w:r>
                </w:p>
              </w:tc>
              <w:tc>
                <w:tcPr>
                  <w:tcW w:w="1518" w:type="dxa"/>
                </w:tcPr>
                <w:p w14:paraId="086F4533" w14:textId="1CDE96C4" w:rsidR="008328C0" w:rsidRPr="008328C0" w:rsidRDefault="001531C6" w:rsidP="008328C0">
                  <w:pPr>
                    <w:ind w:hanging="142"/>
                    <w:jc w:val="both"/>
                    <w:rPr>
                      <w:rFonts w:ascii="Montserrat Light" w:hAnsi="Montserrat Light"/>
                      <w:sz w:val="22"/>
                      <w:szCs w:val="22"/>
                      <w:lang w:val="ro-RO"/>
                    </w:rPr>
                  </w:pPr>
                  <w:r>
                    <w:rPr>
                      <w:rFonts w:ascii="Montserrat Light" w:hAnsi="Montserrat Light"/>
                      <w:sz w:val="22"/>
                      <w:szCs w:val="22"/>
                      <w:lang w:val="ro-RO"/>
                    </w:rPr>
                    <w:t xml:space="preserve"> </w:t>
                  </w:r>
                  <w:r w:rsidR="008328C0" w:rsidRPr="008328C0">
                    <w:rPr>
                      <w:rFonts w:ascii="Montserrat Light" w:hAnsi="Montserrat Light"/>
                      <w:sz w:val="22"/>
                      <w:szCs w:val="22"/>
                      <w:lang w:val="ro-RO"/>
                    </w:rPr>
                    <w:t>Expert</w:t>
                  </w:r>
                  <w:r>
                    <w:rPr>
                      <w:rFonts w:ascii="Montserrat Light" w:hAnsi="Montserrat Light"/>
                      <w:sz w:val="22"/>
                      <w:szCs w:val="22"/>
                      <w:lang w:val="ro-RO"/>
                    </w:rPr>
                    <w:t xml:space="preserve">, </w:t>
                  </w:r>
                  <w:r w:rsidR="006849EE">
                    <w:rPr>
                      <w:rFonts w:ascii="Montserrat Light" w:hAnsi="Montserrat Light"/>
                      <w:sz w:val="22"/>
                      <w:szCs w:val="22"/>
                      <w:lang w:val="ro-RO"/>
                    </w:rPr>
                    <w:t>(S)</w:t>
                  </w:r>
                  <w:r>
                    <w:rPr>
                      <w:rFonts w:ascii="Montserrat Light" w:hAnsi="Montserrat Light"/>
                      <w:sz w:val="22"/>
                      <w:szCs w:val="22"/>
                      <w:lang w:val="ro-RO"/>
                    </w:rPr>
                    <w:t xml:space="preserve"> gradul</w:t>
                  </w:r>
                  <w:r w:rsidR="008328C0" w:rsidRPr="008328C0">
                    <w:rPr>
                      <w:rFonts w:ascii="Montserrat Light" w:hAnsi="Montserrat Light"/>
                      <w:sz w:val="22"/>
                      <w:szCs w:val="22"/>
                      <w:lang w:val="ro-RO"/>
                    </w:rPr>
                    <w:t xml:space="preserve"> I</w:t>
                  </w:r>
                  <w:r>
                    <w:rPr>
                      <w:rFonts w:ascii="Montserrat Light" w:hAnsi="Montserrat Light"/>
                      <w:sz w:val="22"/>
                      <w:szCs w:val="22"/>
                      <w:lang w:val="ro-RO"/>
                    </w:rPr>
                    <w:t>, execuție</w:t>
                  </w:r>
                </w:p>
              </w:tc>
            </w:tr>
            <w:tr w:rsidR="008328C0" w:rsidRPr="008328C0" w14:paraId="2895031A" w14:textId="77777777" w:rsidTr="00BE4AFF">
              <w:tc>
                <w:tcPr>
                  <w:tcW w:w="846" w:type="dxa"/>
                </w:tcPr>
                <w:p w14:paraId="35312FA9"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lastRenderedPageBreak/>
                    <w:t>2</w:t>
                  </w:r>
                </w:p>
              </w:tc>
              <w:tc>
                <w:tcPr>
                  <w:tcW w:w="3133" w:type="dxa"/>
                </w:tcPr>
                <w:p w14:paraId="02377699" w14:textId="77777777" w:rsid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II.9(1 post )</w:t>
                  </w:r>
                </w:p>
                <w:p w14:paraId="3AFE2B67" w14:textId="24CD740C" w:rsidR="001531C6" w:rsidRPr="008328C0" w:rsidRDefault="001531C6"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Departamentul Educational</w:t>
                  </w:r>
                </w:p>
              </w:tc>
              <w:tc>
                <w:tcPr>
                  <w:tcW w:w="2297" w:type="dxa"/>
                </w:tcPr>
                <w:p w14:paraId="43D3F36C" w14:textId="49B16A53" w:rsidR="008328C0" w:rsidRPr="008328C0" w:rsidRDefault="008328C0" w:rsidP="008328C0">
                  <w:pPr>
                    <w:ind w:left="-320" w:hanging="142"/>
                    <w:jc w:val="center"/>
                    <w:rPr>
                      <w:rFonts w:ascii="Montserrat Light" w:hAnsi="Montserrat Light"/>
                      <w:sz w:val="22"/>
                      <w:szCs w:val="22"/>
                      <w:lang w:val="ro-RO"/>
                    </w:rPr>
                  </w:pPr>
                  <w:r w:rsidRPr="008328C0">
                    <w:rPr>
                      <w:rFonts w:ascii="Montserrat Light" w:hAnsi="Montserrat Light"/>
                      <w:sz w:val="22"/>
                      <w:szCs w:val="22"/>
                      <w:lang w:val="ro-RO"/>
                    </w:rPr>
                    <w:t xml:space="preserve">II II.9(1post) Compartimentul </w:t>
                  </w:r>
                  <w:r w:rsidR="00743A59">
                    <w:rPr>
                      <w:rFonts w:ascii="Montserrat Light" w:hAnsi="Montserrat Light"/>
                      <w:sz w:val="22"/>
                      <w:szCs w:val="22"/>
                      <w:lang w:val="ro-RO"/>
                    </w:rPr>
                    <w:t>E</w:t>
                  </w:r>
                  <w:r w:rsidRPr="008328C0">
                    <w:rPr>
                      <w:rFonts w:ascii="Montserrat Light" w:hAnsi="Montserrat Light"/>
                      <w:sz w:val="22"/>
                      <w:szCs w:val="22"/>
                      <w:lang w:val="ro-RO"/>
                    </w:rPr>
                    <w:t>ducational</w:t>
                  </w:r>
                </w:p>
              </w:tc>
              <w:tc>
                <w:tcPr>
                  <w:tcW w:w="1922" w:type="dxa"/>
                </w:tcPr>
                <w:p w14:paraId="352E4A61" w14:textId="1FC5BBDB" w:rsidR="008328C0" w:rsidRPr="008328C0" w:rsidRDefault="008328C0" w:rsidP="006849EE">
                  <w:pPr>
                    <w:jc w:val="both"/>
                    <w:rPr>
                      <w:rFonts w:ascii="Montserrat Light" w:hAnsi="Montserrat Light"/>
                      <w:sz w:val="22"/>
                      <w:szCs w:val="22"/>
                      <w:lang w:val="ro-RO"/>
                    </w:rPr>
                  </w:pPr>
                  <w:r w:rsidRPr="008328C0">
                    <w:rPr>
                      <w:rFonts w:ascii="Montserrat Light" w:hAnsi="Montserrat Light"/>
                      <w:sz w:val="22"/>
                      <w:szCs w:val="22"/>
                      <w:lang w:val="ro-RO"/>
                    </w:rPr>
                    <w:t xml:space="preserve">Expert </w:t>
                  </w:r>
                  <w:r w:rsidR="006849EE">
                    <w:rPr>
                      <w:rFonts w:ascii="Montserrat Light" w:hAnsi="Montserrat Light"/>
                      <w:sz w:val="22"/>
                      <w:szCs w:val="22"/>
                      <w:lang w:val="ro-RO"/>
                    </w:rPr>
                    <w:t xml:space="preserve">(S) </w:t>
                  </w:r>
                  <w:r w:rsidRPr="008328C0">
                    <w:rPr>
                      <w:rFonts w:ascii="Montserrat Light" w:hAnsi="Montserrat Light"/>
                      <w:sz w:val="22"/>
                      <w:szCs w:val="22"/>
                      <w:lang w:val="ro-RO"/>
                    </w:rPr>
                    <w:t>I</w:t>
                  </w:r>
                </w:p>
              </w:tc>
              <w:tc>
                <w:tcPr>
                  <w:tcW w:w="1518" w:type="dxa"/>
                </w:tcPr>
                <w:p w14:paraId="4BE84467" w14:textId="31C504BD" w:rsidR="008328C0" w:rsidRPr="008328C0" w:rsidRDefault="001531C6" w:rsidP="001531C6">
                  <w:pPr>
                    <w:ind w:hanging="142"/>
                    <w:rPr>
                      <w:rFonts w:ascii="Montserrat Light" w:hAnsi="Montserrat Light"/>
                      <w:sz w:val="22"/>
                      <w:szCs w:val="22"/>
                      <w:lang w:val="ro-RO"/>
                    </w:rPr>
                  </w:pPr>
                  <w:r>
                    <w:rPr>
                      <w:rFonts w:ascii="Montserrat Light" w:hAnsi="Montserrat Light"/>
                      <w:sz w:val="22"/>
                      <w:szCs w:val="22"/>
                      <w:lang w:val="ro-RO"/>
                    </w:rPr>
                    <w:t xml:space="preserve">  </w:t>
                  </w:r>
                  <w:r w:rsidR="008328C0" w:rsidRPr="008328C0">
                    <w:rPr>
                      <w:rFonts w:ascii="Montserrat Light" w:hAnsi="Montserrat Light"/>
                      <w:sz w:val="22"/>
                      <w:szCs w:val="22"/>
                      <w:lang w:val="ro-RO"/>
                    </w:rPr>
                    <w:t>Corepetitor</w:t>
                  </w:r>
                  <w:r>
                    <w:rPr>
                      <w:rFonts w:ascii="Montserrat Light" w:hAnsi="Montserrat Light"/>
                      <w:sz w:val="22"/>
                      <w:szCs w:val="22"/>
                      <w:lang w:val="ro-RO"/>
                    </w:rPr>
                    <w:t xml:space="preserve">, </w:t>
                  </w:r>
                  <w:r w:rsidR="006849EE">
                    <w:rPr>
                      <w:rFonts w:ascii="Montserrat Light" w:hAnsi="Montserrat Light"/>
                      <w:sz w:val="22"/>
                      <w:szCs w:val="22"/>
                      <w:lang w:val="ro-RO"/>
                    </w:rPr>
                    <w:t>(S)</w:t>
                  </w:r>
                  <w:r w:rsidR="008328C0" w:rsidRPr="008328C0">
                    <w:rPr>
                      <w:rFonts w:ascii="Montserrat Light" w:hAnsi="Montserrat Light"/>
                      <w:sz w:val="22"/>
                      <w:szCs w:val="22"/>
                      <w:lang w:val="ro-RO"/>
                    </w:rPr>
                    <w:t xml:space="preserve">  debutant</w:t>
                  </w:r>
                </w:p>
              </w:tc>
            </w:tr>
            <w:tr w:rsidR="008328C0" w:rsidRPr="008328C0" w14:paraId="5F0E3FF1" w14:textId="77777777" w:rsidTr="00BE4AFF">
              <w:tc>
                <w:tcPr>
                  <w:tcW w:w="846" w:type="dxa"/>
                </w:tcPr>
                <w:p w14:paraId="77A4D48F"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3.</w:t>
                  </w:r>
                </w:p>
              </w:tc>
              <w:tc>
                <w:tcPr>
                  <w:tcW w:w="3133" w:type="dxa"/>
                </w:tcPr>
                <w:p w14:paraId="7AB7BD19" w14:textId="77777777" w:rsid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II.10( 0,5 post)</w:t>
                  </w:r>
                </w:p>
                <w:p w14:paraId="097B632B" w14:textId="75DE6AC1" w:rsidR="001531C6" w:rsidRPr="008328C0" w:rsidRDefault="001531C6"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Departamentul Educational</w:t>
                  </w:r>
                </w:p>
              </w:tc>
              <w:tc>
                <w:tcPr>
                  <w:tcW w:w="2297" w:type="dxa"/>
                </w:tcPr>
                <w:p w14:paraId="5D982DC7"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II.16 (0,5 post )- Compartimentul Educational</w:t>
                  </w:r>
                </w:p>
              </w:tc>
              <w:tc>
                <w:tcPr>
                  <w:tcW w:w="1922" w:type="dxa"/>
                </w:tcPr>
                <w:p w14:paraId="32211E3C" w14:textId="6DBEFB03" w:rsidR="008328C0" w:rsidRPr="008328C0" w:rsidRDefault="001531C6" w:rsidP="001531C6">
                  <w:pPr>
                    <w:ind w:hanging="142"/>
                    <w:rPr>
                      <w:rFonts w:ascii="Montserrat Light" w:hAnsi="Montserrat Light"/>
                      <w:sz w:val="22"/>
                      <w:szCs w:val="22"/>
                      <w:lang w:val="ro-RO"/>
                    </w:rPr>
                  </w:pPr>
                  <w:r>
                    <w:rPr>
                      <w:rFonts w:ascii="Montserrat Light" w:hAnsi="Montserrat Light"/>
                      <w:sz w:val="22"/>
                      <w:szCs w:val="22"/>
                      <w:lang w:val="ro-RO"/>
                    </w:rPr>
                    <w:t xml:space="preserve">   </w:t>
                  </w:r>
                  <w:r w:rsidR="008328C0" w:rsidRPr="008328C0">
                    <w:rPr>
                      <w:rFonts w:ascii="Montserrat Light" w:hAnsi="Montserrat Light"/>
                      <w:sz w:val="22"/>
                      <w:szCs w:val="22"/>
                      <w:lang w:val="ro-RO"/>
                    </w:rPr>
                    <w:t xml:space="preserve">Expert </w:t>
                  </w:r>
                  <w:r>
                    <w:rPr>
                      <w:rFonts w:ascii="Montserrat Light" w:hAnsi="Montserrat Light"/>
                      <w:sz w:val="22"/>
                      <w:szCs w:val="22"/>
                      <w:lang w:val="ro-RO"/>
                    </w:rPr>
                    <w:t xml:space="preserve">(S) </w:t>
                  </w:r>
                  <w:r w:rsidR="008328C0" w:rsidRPr="008328C0">
                    <w:rPr>
                      <w:rFonts w:ascii="Montserrat Light" w:hAnsi="Montserrat Light"/>
                      <w:sz w:val="22"/>
                      <w:szCs w:val="22"/>
                      <w:lang w:val="ro-RO"/>
                    </w:rPr>
                    <w:t>I</w:t>
                  </w:r>
                  <w:r>
                    <w:rPr>
                      <w:rFonts w:ascii="Montserrat Light" w:hAnsi="Montserrat Light"/>
                      <w:sz w:val="22"/>
                      <w:szCs w:val="22"/>
                      <w:lang w:val="ro-RO"/>
                    </w:rPr>
                    <w:t xml:space="preserve"> </w:t>
                  </w:r>
                </w:p>
              </w:tc>
              <w:tc>
                <w:tcPr>
                  <w:tcW w:w="1518" w:type="dxa"/>
                </w:tcPr>
                <w:p w14:paraId="3B91AFB3" w14:textId="41703CE1" w:rsidR="008328C0" w:rsidRPr="008328C0" w:rsidRDefault="001531C6" w:rsidP="008328C0">
                  <w:pPr>
                    <w:ind w:hanging="142"/>
                    <w:jc w:val="both"/>
                    <w:rPr>
                      <w:rFonts w:ascii="Montserrat Light" w:hAnsi="Montserrat Light"/>
                      <w:sz w:val="22"/>
                      <w:szCs w:val="22"/>
                      <w:lang w:val="ro-RO"/>
                    </w:rPr>
                  </w:pPr>
                  <w:r>
                    <w:rPr>
                      <w:rFonts w:ascii="Montserrat Light" w:hAnsi="Montserrat Light"/>
                      <w:sz w:val="22"/>
                      <w:szCs w:val="22"/>
                      <w:lang w:val="ro-RO"/>
                    </w:rPr>
                    <w:t xml:space="preserve">  </w:t>
                  </w:r>
                  <w:r w:rsidR="008328C0" w:rsidRPr="008328C0">
                    <w:rPr>
                      <w:rFonts w:ascii="Montserrat Light" w:hAnsi="Montserrat Light"/>
                      <w:sz w:val="22"/>
                      <w:szCs w:val="22"/>
                      <w:lang w:val="ro-RO"/>
                    </w:rPr>
                    <w:t>Expert</w:t>
                  </w:r>
                  <w:r>
                    <w:rPr>
                      <w:rFonts w:ascii="Montserrat Light" w:hAnsi="Montserrat Light"/>
                      <w:sz w:val="22"/>
                      <w:szCs w:val="22"/>
                      <w:lang w:val="ro-RO"/>
                    </w:rPr>
                    <w:t xml:space="preserve"> (S)</w:t>
                  </w:r>
                  <w:r w:rsidR="008328C0" w:rsidRPr="008328C0">
                    <w:rPr>
                      <w:rFonts w:ascii="Montserrat Light" w:hAnsi="Montserrat Light"/>
                      <w:sz w:val="22"/>
                      <w:szCs w:val="22"/>
                      <w:lang w:val="ro-RO"/>
                    </w:rPr>
                    <w:t xml:space="preserve"> debutant</w:t>
                  </w:r>
                </w:p>
              </w:tc>
            </w:tr>
            <w:tr w:rsidR="008328C0" w:rsidRPr="008328C0" w14:paraId="19866515" w14:textId="77777777" w:rsidTr="00BE4AFF">
              <w:tc>
                <w:tcPr>
                  <w:tcW w:w="846" w:type="dxa"/>
                </w:tcPr>
                <w:p w14:paraId="40B7D931"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4.</w:t>
                  </w:r>
                </w:p>
              </w:tc>
              <w:tc>
                <w:tcPr>
                  <w:tcW w:w="3133" w:type="dxa"/>
                </w:tcPr>
                <w:p w14:paraId="40E2A05D" w14:textId="77777777" w:rsid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II.1 (1 post)</w:t>
                  </w:r>
                </w:p>
                <w:p w14:paraId="68140211" w14:textId="512EEC9F" w:rsidR="001531C6" w:rsidRPr="008328C0" w:rsidRDefault="001531C6"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Departamentul Educational</w:t>
                  </w:r>
                </w:p>
              </w:tc>
              <w:tc>
                <w:tcPr>
                  <w:tcW w:w="2297" w:type="dxa"/>
                </w:tcPr>
                <w:p w14:paraId="62A03B23"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w:t>
                  </w:r>
                </w:p>
              </w:tc>
              <w:tc>
                <w:tcPr>
                  <w:tcW w:w="1922" w:type="dxa"/>
                </w:tcPr>
                <w:p w14:paraId="456BF2D0" w14:textId="77777777" w:rsidR="006849EE" w:rsidRDefault="001531C6" w:rsidP="008328C0">
                  <w:pPr>
                    <w:ind w:hanging="142"/>
                    <w:jc w:val="both"/>
                    <w:rPr>
                      <w:rFonts w:ascii="Montserrat Light" w:hAnsi="Montserrat Light"/>
                      <w:sz w:val="22"/>
                      <w:szCs w:val="22"/>
                      <w:lang w:val="ro-RO"/>
                    </w:rPr>
                  </w:pPr>
                  <w:r>
                    <w:rPr>
                      <w:rFonts w:ascii="Montserrat Light" w:hAnsi="Montserrat Light"/>
                      <w:sz w:val="22"/>
                      <w:szCs w:val="22"/>
                      <w:lang w:val="ro-RO"/>
                    </w:rPr>
                    <w:t xml:space="preserve">   </w:t>
                  </w:r>
                  <w:r w:rsidR="008328C0" w:rsidRPr="008328C0">
                    <w:rPr>
                      <w:rFonts w:ascii="Montserrat Light" w:hAnsi="Montserrat Light"/>
                      <w:sz w:val="22"/>
                      <w:szCs w:val="22"/>
                      <w:lang w:val="ro-RO"/>
                    </w:rPr>
                    <w:t>Profesor</w:t>
                  </w:r>
                </w:p>
                <w:p w14:paraId="4348FF57" w14:textId="77777777" w:rsidR="006849EE" w:rsidRDefault="008328C0" w:rsidP="008328C0">
                  <w:pPr>
                    <w:ind w:hanging="142"/>
                    <w:jc w:val="both"/>
                    <w:rPr>
                      <w:rFonts w:ascii="Montserrat Light" w:hAnsi="Montserrat Light"/>
                      <w:sz w:val="22"/>
                      <w:szCs w:val="22"/>
                      <w:lang w:val="ro-RO"/>
                    </w:rPr>
                  </w:pPr>
                  <w:r w:rsidRPr="008328C0">
                    <w:rPr>
                      <w:rFonts w:ascii="Montserrat Light" w:hAnsi="Montserrat Light"/>
                      <w:sz w:val="22"/>
                      <w:szCs w:val="22"/>
                      <w:lang w:val="ro-RO"/>
                    </w:rPr>
                    <w:t xml:space="preserve"> (25-3 ani),</w:t>
                  </w:r>
                  <w:r w:rsidR="001531C6">
                    <w:rPr>
                      <w:rFonts w:ascii="Montserrat Light" w:hAnsi="Montserrat Light"/>
                      <w:sz w:val="22"/>
                      <w:szCs w:val="22"/>
                      <w:lang w:val="ro-RO"/>
                    </w:rPr>
                    <w:t xml:space="preserve"> </w:t>
                  </w:r>
                </w:p>
                <w:p w14:paraId="38099C4F" w14:textId="594EE8E2" w:rsidR="008328C0" w:rsidRPr="008328C0" w:rsidRDefault="008328C0" w:rsidP="006849EE">
                  <w:pPr>
                    <w:ind w:firstLine="21"/>
                    <w:jc w:val="both"/>
                    <w:rPr>
                      <w:rFonts w:ascii="Montserrat Light" w:hAnsi="Montserrat Light"/>
                      <w:sz w:val="22"/>
                      <w:szCs w:val="22"/>
                      <w:lang w:val="ro-RO"/>
                    </w:rPr>
                  </w:pPr>
                  <w:r w:rsidRPr="008328C0">
                    <w:rPr>
                      <w:rFonts w:ascii="Montserrat Light" w:hAnsi="Montserrat Light"/>
                      <w:sz w:val="22"/>
                      <w:szCs w:val="22"/>
                      <w:lang w:val="ro-RO"/>
                    </w:rPr>
                    <w:t xml:space="preserve">gradul I </w:t>
                  </w:r>
                </w:p>
              </w:tc>
              <w:tc>
                <w:tcPr>
                  <w:tcW w:w="1518" w:type="dxa"/>
                </w:tcPr>
                <w:p w14:paraId="63BE606F" w14:textId="0D1FB731" w:rsidR="008328C0" w:rsidRPr="008328C0" w:rsidRDefault="001531C6" w:rsidP="008328C0">
                  <w:pPr>
                    <w:ind w:hanging="142"/>
                    <w:jc w:val="both"/>
                    <w:rPr>
                      <w:rFonts w:ascii="Montserrat Light" w:hAnsi="Montserrat Light"/>
                      <w:sz w:val="22"/>
                      <w:szCs w:val="22"/>
                      <w:lang w:val="ro-RO"/>
                    </w:rPr>
                  </w:pPr>
                  <w:r>
                    <w:rPr>
                      <w:rFonts w:ascii="Montserrat Light" w:hAnsi="Montserrat Light"/>
                      <w:sz w:val="22"/>
                      <w:szCs w:val="22"/>
                      <w:lang w:val="ro-RO"/>
                    </w:rPr>
                    <w:t xml:space="preserve">  Desființat</w:t>
                  </w:r>
                </w:p>
              </w:tc>
            </w:tr>
            <w:tr w:rsidR="008328C0" w:rsidRPr="008328C0" w14:paraId="654B7ABA" w14:textId="77777777" w:rsidTr="00BE4AFF">
              <w:tc>
                <w:tcPr>
                  <w:tcW w:w="846" w:type="dxa"/>
                </w:tcPr>
                <w:p w14:paraId="53E0998A"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5</w:t>
                  </w:r>
                </w:p>
              </w:tc>
              <w:tc>
                <w:tcPr>
                  <w:tcW w:w="3133" w:type="dxa"/>
                </w:tcPr>
                <w:p w14:paraId="3B561131" w14:textId="77777777" w:rsid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III.2 (1 post)</w:t>
                  </w:r>
                </w:p>
                <w:p w14:paraId="6A6F24D6" w14:textId="6FDE5233" w:rsidR="001531C6" w:rsidRPr="008328C0" w:rsidRDefault="001531C6"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Departamentul Cultural</w:t>
                  </w:r>
                </w:p>
              </w:tc>
              <w:tc>
                <w:tcPr>
                  <w:tcW w:w="2297" w:type="dxa"/>
                </w:tcPr>
                <w:p w14:paraId="44E5208D"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IV.2 (1 post ) Compartimentul Economie ,Admnisitrativ, Tehnic</w:t>
                  </w:r>
                </w:p>
              </w:tc>
              <w:tc>
                <w:tcPr>
                  <w:tcW w:w="1922" w:type="dxa"/>
                </w:tcPr>
                <w:p w14:paraId="251E8FE6" w14:textId="7C32FAD1" w:rsidR="008328C0" w:rsidRPr="008328C0" w:rsidRDefault="001531C6" w:rsidP="008328C0">
                  <w:pPr>
                    <w:ind w:hanging="142"/>
                    <w:rPr>
                      <w:rFonts w:ascii="Montserrat Light" w:hAnsi="Montserrat Light"/>
                      <w:sz w:val="22"/>
                      <w:szCs w:val="22"/>
                      <w:lang w:val="ro-RO"/>
                    </w:rPr>
                  </w:pPr>
                  <w:r>
                    <w:rPr>
                      <w:rFonts w:ascii="Montserrat Light" w:hAnsi="Montserrat Light"/>
                      <w:sz w:val="22"/>
                      <w:szCs w:val="22"/>
                      <w:lang w:val="ro-RO"/>
                    </w:rPr>
                    <w:t xml:space="preserve">  </w:t>
                  </w:r>
                  <w:r w:rsidR="008328C0" w:rsidRPr="008328C0">
                    <w:rPr>
                      <w:rFonts w:ascii="Montserrat Light" w:hAnsi="Montserrat Light"/>
                      <w:sz w:val="22"/>
                      <w:szCs w:val="22"/>
                      <w:lang w:val="ro-RO"/>
                    </w:rPr>
                    <w:t xml:space="preserve">Referent  </w:t>
                  </w:r>
                  <w:r>
                    <w:rPr>
                      <w:rFonts w:ascii="Montserrat Light" w:hAnsi="Montserrat Light"/>
                      <w:sz w:val="22"/>
                      <w:szCs w:val="22"/>
                      <w:lang w:val="ro-RO"/>
                    </w:rPr>
                    <w:t>(</w:t>
                  </w:r>
                  <w:r w:rsidR="008328C0" w:rsidRPr="008328C0">
                    <w:rPr>
                      <w:rFonts w:ascii="Montserrat Light" w:hAnsi="Montserrat Light"/>
                      <w:sz w:val="22"/>
                      <w:szCs w:val="22"/>
                      <w:lang w:val="ro-RO"/>
                    </w:rPr>
                    <w:t>S</w:t>
                  </w:r>
                  <w:r>
                    <w:rPr>
                      <w:rFonts w:ascii="Montserrat Light" w:hAnsi="Montserrat Light"/>
                      <w:sz w:val="22"/>
                      <w:szCs w:val="22"/>
                      <w:lang w:val="ro-RO"/>
                    </w:rPr>
                    <w:t>)</w:t>
                  </w:r>
                  <w:r w:rsidR="008328C0" w:rsidRPr="008328C0">
                    <w:rPr>
                      <w:rFonts w:ascii="Montserrat Light" w:hAnsi="Montserrat Light"/>
                      <w:sz w:val="22"/>
                      <w:szCs w:val="22"/>
                      <w:lang w:val="ro-RO"/>
                    </w:rPr>
                    <w:t xml:space="preserve"> gradul profesional I </w:t>
                  </w:r>
                </w:p>
              </w:tc>
              <w:tc>
                <w:tcPr>
                  <w:tcW w:w="1518" w:type="dxa"/>
                </w:tcPr>
                <w:p w14:paraId="208339C2" w14:textId="3D0309C4" w:rsidR="008328C0" w:rsidRPr="008328C0" w:rsidRDefault="001531C6" w:rsidP="008328C0">
                  <w:pPr>
                    <w:ind w:hanging="142"/>
                    <w:jc w:val="both"/>
                    <w:rPr>
                      <w:rFonts w:ascii="Montserrat Light" w:hAnsi="Montserrat Light"/>
                      <w:sz w:val="22"/>
                      <w:szCs w:val="22"/>
                      <w:lang w:val="ro-RO"/>
                    </w:rPr>
                  </w:pPr>
                  <w:r>
                    <w:rPr>
                      <w:rFonts w:ascii="Montserrat Light" w:hAnsi="Montserrat Light"/>
                      <w:sz w:val="22"/>
                      <w:szCs w:val="22"/>
                      <w:lang w:val="ro-RO"/>
                    </w:rPr>
                    <w:t xml:space="preserve">  </w:t>
                  </w:r>
                  <w:r w:rsidR="008328C0" w:rsidRPr="008328C0">
                    <w:rPr>
                      <w:rFonts w:ascii="Montserrat Light" w:hAnsi="Montserrat Light"/>
                      <w:sz w:val="22"/>
                      <w:szCs w:val="22"/>
                      <w:lang w:val="ro-RO"/>
                    </w:rPr>
                    <w:t xml:space="preserve">Inspectror  de specialitate </w:t>
                  </w:r>
                  <w:r w:rsidR="006849EE">
                    <w:rPr>
                      <w:rFonts w:ascii="Montserrat Light" w:hAnsi="Montserrat Light"/>
                      <w:sz w:val="22"/>
                      <w:szCs w:val="22"/>
                      <w:lang w:val="ro-RO"/>
                    </w:rPr>
                    <w:t xml:space="preserve">(S) </w:t>
                  </w:r>
                  <w:r>
                    <w:rPr>
                      <w:rFonts w:ascii="Montserrat Light" w:hAnsi="Montserrat Light"/>
                      <w:sz w:val="22"/>
                      <w:szCs w:val="22"/>
                      <w:lang w:val="ro-RO"/>
                    </w:rPr>
                    <w:t xml:space="preserve">gradul </w:t>
                  </w:r>
                  <w:r w:rsidR="008328C0" w:rsidRPr="008328C0">
                    <w:rPr>
                      <w:rFonts w:ascii="Montserrat Light" w:hAnsi="Montserrat Light"/>
                      <w:sz w:val="22"/>
                      <w:szCs w:val="22"/>
                      <w:lang w:val="ro-RO"/>
                    </w:rPr>
                    <w:t xml:space="preserve">II </w:t>
                  </w:r>
                </w:p>
              </w:tc>
            </w:tr>
            <w:tr w:rsidR="008328C0" w:rsidRPr="008328C0" w14:paraId="439E099C" w14:textId="77777777" w:rsidTr="00BE4AFF">
              <w:tc>
                <w:tcPr>
                  <w:tcW w:w="846" w:type="dxa"/>
                </w:tcPr>
                <w:p w14:paraId="1BB014B4"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6</w:t>
                  </w:r>
                </w:p>
              </w:tc>
              <w:tc>
                <w:tcPr>
                  <w:tcW w:w="3133" w:type="dxa"/>
                </w:tcPr>
                <w:p w14:paraId="452913AD" w14:textId="77777777" w:rsid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III.5 (1 post )</w:t>
                  </w:r>
                </w:p>
                <w:p w14:paraId="4D16FCC8" w14:textId="53E4BFD2" w:rsidR="001531C6" w:rsidRPr="008328C0" w:rsidRDefault="001531C6"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Departamentul Cultural</w:t>
                  </w:r>
                </w:p>
              </w:tc>
              <w:tc>
                <w:tcPr>
                  <w:tcW w:w="2297" w:type="dxa"/>
                </w:tcPr>
                <w:p w14:paraId="05EC51C3"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w:t>
                  </w:r>
                </w:p>
              </w:tc>
              <w:tc>
                <w:tcPr>
                  <w:tcW w:w="1922" w:type="dxa"/>
                </w:tcPr>
                <w:p w14:paraId="560955CB" w14:textId="7705692F" w:rsidR="008328C0" w:rsidRPr="008328C0" w:rsidRDefault="008328C0" w:rsidP="006849EE">
                  <w:pPr>
                    <w:jc w:val="both"/>
                    <w:rPr>
                      <w:rFonts w:ascii="Montserrat Light" w:hAnsi="Montserrat Light"/>
                      <w:sz w:val="22"/>
                      <w:szCs w:val="22"/>
                      <w:lang w:val="ro-RO"/>
                    </w:rPr>
                  </w:pPr>
                  <w:r w:rsidRPr="008328C0">
                    <w:rPr>
                      <w:rFonts w:ascii="Montserrat Light" w:hAnsi="Montserrat Light"/>
                      <w:sz w:val="22"/>
                      <w:szCs w:val="22"/>
                      <w:lang w:val="ro-RO"/>
                    </w:rPr>
                    <w:t>Tehnician</w:t>
                  </w:r>
                  <w:r w:rsidR="006849EE">
                    <w:rPr>
                      <w:rFonts w:ascii="Montserrat Light" w:hAnsi="Montserrat Light"/>
                      <w:sz w:val="22"/>
                      <w:szCs w:val="22"/>
                      <w:lang w:val="ro-RO"/>
                    </w:rPr>
                    <w:t>(</w:t>
                  </w:r>
                  <w:r w:rsidRPr="008328C0">
                    <w:rPr>
                      <w:rFonts w:ascii="Montserrat Light" w:hAnsi="Montserrat Light"/>
                      <w:sz w:val="22"/>
                      <w:szCs w:val="22"/>
                      <w:lang w:val="ro-RO"/>
                    </w:rPr>
                    <w:t>M</w:t>
                  </w:r>
                  <w:r w:rsidR="006849EE">
                    <w:rPr>
                      <w:rFonts w:ascii="Montserrat Light" w:hAnsi="Montserrat Light"/>
                      <w:sz w:val="22"/>
                      <w:szCs w:val="22"/>
                      <w:lang w:val="ro-RO"/>
                    </w:rPr>
                    <w:t>)</w:t>
                  </w:r>
                  <w:r w:rsidRPr="008328C0">
                    <w:rPr>
                      <w:rFonts w:ascii="Montserrat Light" w:hAnsi="Montserrat Light"/>
                      <w:sz w:val="22"/>
                      <w:szCs w:val="22"/>
                      <w:lang w:val="ro-RO"/>
                    </w:rPr>
                    <w:t xml:space="preserve"> gradul I </w:t>
                  </w:r>
                </w:p>
              </w:tc>
              <w:tc>
                <w:tcPr>
                  <w:tcW w:w="1518" w:type="dxa"/>
                </w:tcPr>
                <w:p w14:paraId="3F2D302D" w14:textId="65A2E907" w:rsidR="008328C0" w:rsidRPr="008328C0" w:rsidRDefault="001531C6" w:rsidP="008328C0">
                  <w:pPr>
                    <w:ind w:hanging="142"/>
                    <w:jc w:val="both"/>
                    <w:rPr>
                      <w:rFonts w:ascii="Montserrat Light" w:hAnsi="Montserrat Light"/>
                      <w:sz w:val="22"/>
                      <w:szCs w:val="22"/>
                      <w:lang w:val="ro-RO"/>
                    </w:rPr>
                  </w:pPr>
                  <w:r>
                    <w:rPr>
                      <w:rFonts w:ascii="Montserrat Light" w:hAnsi="Montserrat Light"/>
                      <w:sz w:val="22"/>
                      <w:szCs w:val="22"/>
                      <w:lang w:val="ro-RO"/>
                    </w:rPr>
                    <w:t xml:space="preserve">  Desființat</w:t>
                  </w:r>
                </w:p>
              </w:tc>
            </w:tr>
            <w:tr w:rsidR="008328C0" w:rsidRPr="008328C0" w14:paraId="506317DE" w14:textId="77777777" w:rsidTr="00BE4AFF">
              <w:tc>
                <w:tcPr>
                  <w:tcW w:w="846" w:type="dxa"/>
                </w:tcPr>
                <w:p w14:paraId="20E388A8"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7</w:t>
                  </w:r>
                </w:p>
              </w:tc>
              <w:tc>
                <w:tcPr>
                  <w:tcW w:w="3133" w:type="dxa"/>
                </w:tcPr>
                <w:p w14:paraId="4AEF0E38" w14:textId="77777777" w:rsid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IV. 1( 0,5 post )</w:t>
                  </w:r>
                </w:p>
                <w:p w14:paraId="53FE467C" w14:textId="50015442" w:rsidR="006849EE" w:rsidRPr="008328C0" w:rsidRDefault="006849EE"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Departamentul Economic, Administrativ, Tehnic</w:t>
                  </w:r>
                </w:p>
              </w:tc>
              <w:tc>
                <w:tcPr>
                  <w:tcW w:w="2297" w:type="dxa"/>
                </w:tcPr>
                <w:p w14:paraId="5CE2D864"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w:t>
                  </w:r>
                </w:p>
              </w:tc>
              <w:tc>
                <w:tcPr>
                  <w:tcW w:w="1922" w:type="dxa"/>
                </w:tcPr>
                <w:p w14:paraId="059449E6" w14:textId="305E76A5" w:rsidR="008328C0" w:rsidRPr="008328C0" w:rsidRDefault="008328C0" w:rsidP="006849EE">
                  <w:pPr>
                    <w:ind w:firstLine="21"/>
                    <w:jc w:val="both"/>
                    <w:rPr>
                      <w:rFonts w:ascii="Montserrat Light" w:hAnsi="Montserrat Light"/>
                      <w:sz w:val="22"/>
                      <w:szCs w:val="22"/>
                      <w:lang w:val="ro-RO"/>
                    </w:rPr>
                  </w:pPr>
                  <w:r w:rsidRPr="008328C0">
                    <w:rPr>
                      <w:rFonts w:ascii="Montserrat Light" w:hAnsi="Montserrat Light"/>
                      <w:sz w:val="22"/>
                      <w:szCs w:val="22"/>
                      <w:lang w:val="ro-RO"/>
                    </w:rPr>
                    <w:t xml:space="preserve">Economist </w:t>
                  </w:r>
                  <w:r w:rsidR="006849EE">
                    <w:rPr>
                      <w:rFonts w:ascii="Montserrat Light" w:hAnsi="Montserrat Light"/>
                      <w:sz w:val="22"/>
                      <w:szCs w:val="22"/>
                      <w:lang w:val="ro-RO"/>
                    </w:rPr>
                    <w:t>(S)</w:t>
                  </w:r>
                  <w:r w:rsidRPr="008328C0">
                    <w:rPr>
                      <w:rFonts w:ascii="Montserrat Light" w:hAnsi="Montserrat Light"/>
                      <w:sz w:val="22"/>
                      <w:szCs w:val="22"/>
                      <w:lang w:val="ro-RO"/>
                    </w:rPr>
                    <w:t xml:space="preserve"> gradul profesional II </w:t>
                  </w:r>
                </w:p>
              </w:tc>
              <w:tc>
                <w:tcPr>
                  <w:tcW w:w="1518" w:type="dxa"/>
                </w:tcPr>
                <w:p w14:paraId="24E3C0AB" w14:textId="4C4213A8" w:rsidR="008328C0" w:rsidRPr="008328C0" w:rsidRDefault="006849EE" w:rsidP="006849EE">
                  <w:pPr>
                    <w:jc w:val="both"/>
                    <w:rPr>
                      <w:rFonts w:ascii="Montserrat Light" w:hAnsi="Montserrat Light"/>
                      <w:sz w:val="22"/>
                      <w:szCs w:val="22"/>
                      <w:lang w:val="ro-RO"/>
                    </w:rPr>
                  </w:pPr>
                  <w:r>
                    <w:rPr>
                      <w:rFonts w:ascii="Montserrat Light" w:hAnsi="Montserrat Light"/>
                      <w:sz w:val="22"/>
                      <w:szCs w:val="22"/>
                      <w:lang w:val="ro-RO"/>
                    </w:rPr>
                    <w:t>Desființat</w:t>
                  </w:r>
                </w:p>
              </w:tc>
            </w:tr>
            <w:tr w:rsidR="008328C0" w:rsidRPr="008328C0" w14:paraId="07880AFF" w14:textId="77777777" w:rsidTr="00BE4AFF">
              <w:tc>
                <w:tcPr>
                  <w:tcW w:w="846" w:type="dxa"/>
                </w:tcPr>
                <w:p w14:paraId="04977EE3"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8</w:t>
                  </w:r>
                </w:p>
              </w:tc>
              <w:tc>
                <w:tcPr>
                  <w:tcW w:w="3133" w:type="dxa"/>
                </w:tcPr>
                <w:p w14:paraId="57C1AB6C" w14:textId="77777777" w:rsid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IV.3 ( 0,5 post )</w:t>
                  </w:r>
                </w:p>
                <w:p w14:paraId="42EB78C5" w14:textId="3BDA30FE" w:rsidR="006849EE" w:rsidRPr="008328C0" w:rsidRDefault="006849EE"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Departamentul Economic, Administrativ, Tehnic</w:t>
                  </w:r>
                </w:p>
              </w:tc>
              <w:tc>
                <w:tcPr>
                  <w:tcW w:w="2297" w:type="dxa"/>
                </w:tcPr>
                <w:p w14:paraId="5E850125"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w:t>
                  </w:r>
                </w:p>
              </w:tc>
              <w:tc>
                <w:tcPr>
                  <w:tcW w:w="1922" w:type="dxa"/>
                </w:tcPr>
                <w:p w14:paraId="2F89D1A4" w14:textId="15AD03B6" w:rsidR="008328C0" w:rsidRPr="008328C0" w:rsidRDefault="008328C0" w:rsidP="006849EE">
                  <w:pPr>
                    <w:jc w:val="both"/>
                    <w:rPr>
                      <w:rFonts w:ascii="Montserrat Light" w:hAnsi="Montserrat Light"/>
                      <w:sz w:val="22"/>
                      <w:szCs w:val="22"/>
                      <w:lang w:val="ro-RO"/>
                    </w:rPr>
                  </w:pPr>
                  <w:r w:rsidRPr="008328C0">
                    <w:rPr>
                      <w:rFonts w:ascii="Montserrat Light" w:hAnsi="Montserrat Light"/>
                      <w:sz w:val="22"/>
                      <w:szCs w:val="22"/>
                      <w:lang w:val="ro-RO"/>
                    </w:rPr>
                    <w:t xml:space="preserve">Consilier juridic  </w:t>
                  </w:r>
                  <w:r w:rsidR="006849EE">
                    <w:rPr>
                      <w:rFonts w:ascii="Montserrat Light" w:hAnsi="Montserrat Light"/>
                      <w:sz w:val="22"/>
                      <w:szCs w:val="22"/>
                      <w:lang w:val="ro-RO"/>
                    </w:rPr>
                    <w:t>(</w:t>
                  </w:r>
                  <w:r w:rsidRPr="008328C0">
                    <w:rPr>
                      <w:rFonts w:ascii="Montserrat Light" w:hAnsi="Montserrat Light"/>
                      <w:sz w:val="22"/>
                      <w:szCs w:val="22"/>
                      <w:lang w:val="ro-RO"/>
                    </w:rPr>
                    <w:t>S</w:t>
                  </w:r>
                  <w:r w:rsidR="006849EE">
                    <w:rPr>
                      <w:rFonts w:ascii="Montserrat Light" w:hAnsi="Montserrat Light"/>
                      <w:sz w:val="22"/>
                      <w:szCs w:val="22"/>
                      <w:lang w:val="ro-RO"/>
                    </w:rPr>
                    <w:t>)</w:t>
                  </w:r>
                  <w:r w:rsidRPr="008328C0">
                    <w:rPr>
                      <w:rFonts w:ascii="Montserrat Light" w:hAnsi="Montserrat Light"/>
                      <w:sz w:val="22"/>
                      <w:szCs w:val="22"/>
                      <w:lang w:val="ro-RO"/>
                    </w:rPr>
                    <w:t xml:space="preserve">gradul profesional  debutant </w:t>
                  </w:r>
                </w:p>
              </w:tc>
              <w:tc>
                <w:tcPr>
                  <w:tcW w:w="1518" w:type="dxa"/>
                </w:tcPr>
                <w:p w14:paraId="553C5B51" w14:textId="16E1E352" w:rsidR="008328C0" w:rsidRPr="008328C0" w:rsidRDefault="006849EE" w:rsidP="006849EE">
                  <w:pPr>
                    <w:jc w:val="both"/>
                    <w:rPr>
                      <w:rFonts w:ascii="Montserrat Light" w:hAnsi="Montserrat Light"/>
                      <w:sz w:val="22"/>
                      <w:szCs w:val="22"/>
                      <w:lang w:val="ro-RO"/>
                    </w:rPr>
                  </w:pPr>
                  <w:r>
                    <w:rPr>
                      <w:rFonts w:ascii="Montserrat Light" w:hAnsi="Montserrat Light"/>
                      <w:sz w:val="22"/>
                      <w:szCs w:val="22"/>
                      <w:lang w:val="ro-RO"/>
                    </w:rPr>
                    <w:t>Desfiinta</w:t>
                  </w:r>
                  <w:r w:rsidR="00221B75">
                    <w:rPr>
                      <w:rFonts w:ascii="Montserrat Light" w:hAnsi="Montserrat Light"/>
                      <w:sz w:val="22"/>
                      <w:szCs w:val="22"/>
                      <w:lang w:val="ro-RO"/>
                    </w:rPr>
                    <w:t>t</w:t>
                  </w:r>
                </w:p>
              </w:tc>
            </w:tr>
            <w:tr w:rsidR="008328C0" w:rsidRPr="008328C0" w14:paraId="5506B842" w14:textId="77777777" w:rsidTr="00BE4AFF">
              <w:tc>
                <w:tcPr>
                  <w:tcW w:w="846" w:type="dxa"/>
                </w:tcPr>
                <w:p w14:paraId="091A8094"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9</w:t>
                  </w:r>
                </w:p>
              </w:tc>
              <w:tc>
                <w:tcPr>
                  <w:tcW w:w="3133" w:type="dxa"/>
                </w:tcPr>
                <w:p w14:paraId="3336FC55" w14:textId="77777777" w:rsid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IV.6 ( 1 post )</w:t>
                  </w:r>
                </w:p>
                <w:p w14:paraId="58C35A1F" w14:textId="5F7B1E5F" w:rsidR="006849EE" w:rsidRPr="008328C0" w:rsidRDefault="006849EE"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Departamentul Economic, Administrativ, Tehnic</w:t>
                  </w:r>
                </w:p>
              </w:tc>
              <w:tc>
                <w:tcPr>
                  <w:tcW w:w="2297" w:type="dxa"/>
                </w:tcPr>
                <w:p w14:paraId="5965457B"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w:t>
                  </w:r>
                </w:p>
              </w:tc>
              <w:tc>
                <w:tcPr>
                  <w:tcW w:w="1922" w:type="dxa"/>
                </w:tcPr>
                <w:p w14:paraId="1D2760F1" w14:textId="64E12419" w:rsidR="008328C0" w:rsidRPr="008328C0" w:rsidRDefault="008328C0" w:rsidP="006849EE">
                  <w:pPr>
                    <w:rPr>
                      <w:rFonts w:ascii="Montserrat Light" w:hAnsi="Montserrat Light"/>
                      <w:sz w:val="22"/>
                      <w:szCs w:val="22"/>
                      <w:lang w:val="ro-RO"/>
                    </w:rPr>
                  </w:pPr>
                  <w:r w:rsidRPr="008328C0">
                    <w:rPr>
                      <w:rFonts w:ascii="Montserrat Light" w:hAnsi="Montserrat Light"/>
                      <w:sz w:val="22"/>
                      <w:szCs w:val="22"/>
                      <w:lang w:val="ro-RO"/>
                    </w:rPr>
                    <w:t xml:space="preserve">Muncitor calificat (intretinere)  studii M/G gradul profesional  IV </w:t>
                  </w:r>
                </w:p>
              </w:tc>
              <w:tc>
                <w:tcPr>
                  <w:tcW w:w="1518" w:type="dxa"/>
                </w:tcPr>
                <w:p w14:paraId="0ABECE8D" w14:textId="311E106A" w:rsidR="008328C0" w:rsidRPr="008328C0" w:rsidRDefault="006849EE" w:rsidP="006849EE">
                  <w:pPr>
                    <w:jc w:val="both"/>
                    <w:rPr>
                      <w:rFonts w:ascii="Montserrat Light" w:hAnsi="Montserrat Light"/>
                      <w:sz w:val="22"/>
                      <w:szCs w:val="22"/>
                      <w:lang w:val="ro-RO"/>
                    </w:rPr>
                  </w:pPr>
                  <w:r>
                    <w:rPr>
                      <w:rFonts w:ascii="Montserrat Light" w:hAnsi="Montserrat Light"/>
                      <w:sz w:val="22"/>
                      <w:szCs w:val="22"/>
                      <w:lang w:val="ro-RO"/>
                    </w:rPr>
                    <w:t>Desființat</w:t>
                  </w:r>
                </w:p>
              </w:tc>
            </w:tr>
            <w:tr w:rsidR="008328C0" w:rsidRPr="008328C0" w14:paraId="436EA017" w14:textId="77777777" w:rsidTr="00BE4AFF">
              <w:tc>
                <w:tcPr>
                  <w:tcW w:w="846" w:type="dxa"/>
                </w:tcPr>
                <w:p w14:paraId="7DD7AF4A"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10</w:t>
                  </w:r>
                </w:p>
              </w:tc>
              <w:tc>
                <w:tcPr>
                  <w:tcW w:w="3133" w:type="dxa"/>
                </w:tcPr>
                <w:p w14:paraId="566C98A0"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 Departamentul Educational</w:t>
                  </w:r>
                </w:p>
              </w:tc>
              <w:tc>
                <w:tcPr>
                  <w:tcW w:w="2297" w:type="dxa"/>
                </w:tcPr>
                <w:p w14:paraId="1F281DF3"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II.Compartimentul Educational</w:t>
                  </w:r>
                </w:p>
              </w:tc>
              <w:tc>
                <w:tcPr>
                  <w:tcW w:w="1922" w:type="dxa"/>
                </w:tcPr>
                <w:p w14:paraId="6111B55D" w14:textId="77777777" w:rsidR="008328C0" w:rsidRPr="008328C0" w:rsidRDefault="008328C0" w:rsidP="008328C0">
                  <w:pPr>
                    <w:ind w:hanging="142"/>
                    <w:jc w:val="both"/>
                    <w:rPr>
                      <w:rFonts w:ascii="Montserrat Light" w:hAnsi="Montserrat Light"/>
                      <w:sz w:val="22"/>
                      <w:szCs w:val="22"/>
                      <w:lang w:val="ro-RO"/>
                    </w:rPr>
                  </w:pPr>
                  <w:r w:rsidRPr="008328C0">
                    <w:rPr>
                      <w:rFonts w:ascii="Montserrat Light" w:hAnsi="Montserrat Light"/>
                      <w:sz w:val="22"/>
                      <w:szCs w:val="22"/>
                      <w:lang w:val="ro-RO"/>
                    </w:rPr>
                    <w:t>-</w:t>
                  </w:r>
                </w:p>
              </w:tc>
              <w:tc>
                <w:tcPr>
                  <w:tcW w:w="1518" w:type="dxa"/>
                </w:tcPr>
                <w:p w14:paraId="7F679290" w14:textId="77777777" w:rsidR="008328C0" w:rsidRPr="008328C0" w:rsidRDefault="008328C0" w:rsidP="008328C0">
                  <w:pPr>
                    <w:ind w:hanging="142"/>
                    <w:jc w:val="both"/>
                    <w:rPr>
                      <w:rFonts w:ascii="Montserrat Light" w:hAnsi="Montserrat Light"/>
                      <w:sz w:val="22"/>
                      <w:szCs w:val="22"/>
                      <w:lang w:val="ro-RO"/>
                    </w:rPr>
                  </w:pPr>
                  <w:r w:rsidRPr="008328C0">
                    <w:rPr>
                      <w:rFonts w:ascii="Montserrat Light" w:hAnsi="Montserrat Light"/>
                      <w:sz w:val="22"/>
                      <w:szCs w:val="22"/>
                      <w:lang w:val="ro-RO"/>
                    </w:rPr>
                    <w:t>-</w:t>
                  </w:r>
                </w:p>
              </w:tc>
            </w:tr>
            <w:tr w:rsidR="008328C0" w:rsidRPr="008328C0" w14:paraId="45B38661" w14:textId="77777777" w:rsidTr="00BE4AFF">
              <w:tc>
                <w:tcPr>
                  <w:tcW w:w="846" w:type="dxa"/>
                </w:tcPr>
                <w:p w14:paraId="06005CEA"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11</w:t>
                  </w:r>
                </w:p>
              </w:tc>
              <w:tc>
                <w:tcPr>
                  <w:tcW w:w="3133" w:type="dxa"/>
                </w:tcPr>
                <w:p w14:paraId="56F92638" w14:textId="77777777" w:rsidR="008328C0" w:rsidRPr="008328C0" w:rsidRDefault="008328C0" w:rsidP="008328C0">
                  <w:pPr>
                    <w:ind w:hanging="142"/>
                    <w:rPr>
                      <w:rFonts w:ascii="Montserrat Light" w:hAnsi="Montserrat Light"/>
                      <w:sz w:val="22"/>
                      <w:szCs w:val="22"/>
                      <w:lang w:val="ro-RO"/>
                    </w:rPr>
                  </w:pPr>
                  <w:r w:rsidRPr="008328C0">
                    <w:rPr>
                      <w:rFonts w:ascii="Montserrat Light" w:hAnsi="Montserrat Light"/>
                      <w:sz w:val="22"/>
                      <w:szCs w:val="22"/>
                      <w:lang w:val="ro-RO"/>
                    </w:rPr>
                    <w:t>III .Departamentul Cultural</w:t>
                  </w:r>
                </w:p>
              </w:tc>
              <w:tc>
                <w:tcPr>
                  <w:tcW w:w="2297" w:type="dxa"/>
                </w:tcPr>
                <w:p w14:paraId="2F3C0870"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III. Compartimentul Cultural</w:t>
                  </w:r>
                </w:p>
              </w:tc>
              <w:tc>
                <w:tcPr>
                  <w:tcW w:w="1922" w:type="dxa"/>
                </w:tcPr>
                <w:p w14:paraId="2D1C7F37" w14:textId="77777777" w:rsidR="008328C0" w:rsidRPr="008328C0" w:rsidRDefault="008328C0" w:rsidP="008328C0">
                  <w:pPr>
                    <w:ind w:hanging="142"/>
                    <w:jc w:val="both"/>
                    <w:rPr>
                      <w:rFonts w:ascii="Montserrat Light" w:hAnsi="Montserrat Light"/>
                      <w:sz w:val="22"/>
                      <w:szCs w:val="22"/>
                      <w:lang w:val="ro-RO"/>
                    </w:rPr>
                  </w:pPr>
                  <w:r w:rsidRPr="008328C0">
                    <w:rPr>
                      <w:rFonts w:ascii="Montserrat Light" w:hAnsi="Montserrat Light"/>
                      <w:sz w:val="22"/>
                      <w:szCs w:val="22"/>
                      <w:lang w:val="ro-RO"/>
                    </w:rPr>
                    <w:t>-</w:t>
                  </w:r>
                </w:p>
              </w:tc>
              <w:tc>
                <w:tcPr>
                  <w:tcW w:w="1518" w:type="dxa"/>
                </w:tcPr>
                <w:p w14:paraId="3949223E" w14:textId="77777777" w:rsidR="008328C0" w:rsidRPr="008328C0" w:rsidRDefault="008328C0" w:rsidP="008328C0">
                  <w:pPr>
                    <w:ind w:hanging="142"/>
                    <w:jc w:val="both"/>
                    <w:rPr>
                      <w:rFonts w:ascii="Montserrat Light" w:hAnsi="Montserrat Light"/>
                      <w:sz w:val="22"/>
                      <w:szCs w:val="22"/>
                      <w:lang w:val="ro-RO"/>
                    </w:rPr>
                  </w:pPr>
                  <w:r w:rsidRPr="008328C0">
                    <w:rPr>
                      <w:rFonts w:ascii="Montserrat Light" w:hAnsi="Montserrat Light"/>
                      <w:sz w:val="22"/>
                      <w:szCs w:val="22"/>
                      <w:lang w:val="ro-RO"/>
                    </w:rPr>
                    <w:t>-</w:t>
                  </w:r>
                </w:p>
              </w:tc>
            </w:tr>
            <w:tr w:rsidR="008328C0" w:rsidRPr="008328C0" w14:paraId="68B584CE" w14:textId="77777777" w:rsidTr="00BE4AFF">
              <w:tc>
                <w:tcPr>
                  <w:tcW w:w="846" w:type="dxa"/>
                </w:tcPr>
                <w:p w14:paraId="1337199F"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12</w:t>
                  </w:r>
                </w:p>
              </w:tc>
              <w:tc>
                <w:tcPr>
                  <w:tcW w:w="3133" w:type="dxa"/>
                </w:tcPr>
                <w:p w14:paraId="43DEAF32"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IV. Departamentul Economic,Admninistrativ,</w:t>
                  </w:r>
                </w:p>
                <w:p w14:paraId="50F3E11D"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Tehnic</w:t>
                  </w:r>
                </w:p>
              </w:tc>
              <w:tc>
                <w:tcPr>
                  <w:tcW w:w="2297" w:type="dxa"/>
                </w:tcPr>
                <w:p w14:paraId="370FE81B" w14:textId="77777777" w:rsidR="008328C0" w:rsidRPr="008328C0" w:rsidRDefault="008328C0" w:rsidP="008328C0">
                  <w:pPr>
                    <w:ind w:hanging="142"/>
                    <w:jc w:val="center"/>
                    <w:rPr>
                      <w:rFonts w:ascii="Montserrat Light" w:hAnsi="Montserrat Light"/>
                      <w:sz w:val="22"/>
                      <w:szCs w:val="22"/>
                      <w:lang w:val="ro-RO"/>
                    </w:rPr>
                  </w:pPr>
                  <w:r w:rsidRPr="008328C0">
                    <w:rPr>
                      <w:rFonts w:ascii="Montserrat Light" w:hAnsi="Montserrat Light"/>
                      <w:sz w:val="22"/>
                      <w:szCs w:val="22"/>
                      <w:lang w:val="ro-RO"/>
                    </w:rPr>
                    <w:t>IV. Compartimentul Economic, Administrativ, Tehnic</w:t>
                  </w:r>
                </w:p>
              </w:tc>
              <w:tc>
                <w:tcPr>
                  <w:tcW w:w="1922" w:type="dxa"/>
                </w:tcPr>
                <w:p w14:paraId="78483417" w14:textId="77777777" w:rsidR="008328C0" w:rsidRPr="008328C0" w:rsidRDefault="008328C0" w:rsidP="008328C0">
                  <w:pPr>
                    <w:ind w:hanging="142"/>
                    <w:jc w:val="both"/>
                    <w:rPr>
                      <w:rFonts w:ascii="Montserrat Light" w:hAnsi="Montserrat Light"/>
                      <w:sz w:val="22"/>
                      <w:szCs w:val="22"/>
                      <w:lang w:val="ro-RO"/>
                    </w:rPr>
                  </w:pPr>
                  <w:r w:rsidRPr="008328C0">
                    <w:rPr>
                      <w:rFonts w:ascii="Montserrat Light" w:hAnsi="Montserrat Light"/>
                      <w:sz w:val="22"/>
                      <w:szCs w:val="22"/>
                      <w:lang w:val="ro-RO"/>
                    </w:rPr>
                    <w:t>-</w:t>
                  </w:r>
                </w:p>
              </w:tc>
              <w:tc>
                <w:tcPr>
                  <w:tcW w:w="1518" w:type="dxa"/>
                </w:tcPr>
                <w:p w14:paraId="05033FDC" w14:textId="77777777" w:rsidR="008328C0" w:rsidRPr="008328C0" w:rsidRDefault="008328C0" w:rsidP="008328C0">
                  <w:pPr>
                    <w:ind w:hanging="142"/>
                    <w:jc w:val="both"/>
                    <w:rPr>
                      <w:rFonts w:ascii="Montserrat Light" w:hAnsi="Montserrat Light"/>
                      <w:sz w:val="22"/>
                      <w:szCs w:val="22"/>
                      <w:lang w:val="ro-RO"/>
                    </w:rPr>
                  </w:pPr>
                  <w:r w:rsidRPr="008328C0">
                    <w:rPr>
                      <w:rFonts w:ascii="Montserrat Light" w:hAnsi="Montserrat Light"/>
                      <w:sz w:val="22"/>
                      <w:szCs w:val="22"/>
                      <w:lang w:val="ro-RO"/>
                    </w:rPr>
                    <w:t>-</w:t>
                  </w:r>
                </w:p>
              </w:tc>
            </w:tr>
          </w:tbl>
          <w:p w14:paraId="49111FFC" w14:textId="77777777" w:rsidR="000F477B" w:rsidRPr="004C3BF8" w:rsidRDefault="000F477B" w:rsidP="000F477B">
            <w:pPr>
              <w:jc w:val="both"/>
              <w:rPr>
                <w:rFonts w:ascii="Montserrat Light" w:hAnsi="Montserrat Light"/>
                <w:b/>
                <w:bCs/>
                <w:noProof/>
                <w:sz w:val="22"/>
                <w:szCs w:val="22"/>
                <w:highlight w:val="yellow"/>
                <w:lang w:val="ro-RO"/>
              </w:rPr>
            </w:pPr>
          </w:p>
          <w:p w14:paraId="2DC77CD4" w14:textId="71EE125B" w:rsidR="00D342C5" w:rsidRPr="00E82C09" w:rsidRDefault="00D342C5" w:rsidP="00E82C09">
            <w:pPr>
              <w:jc w:val="both"/>
              <w:rPr>
                <w:rFonts w:ascii="Montserrat Light" w:hAnsi="Montserrat Light"/>
                <w:noProof/>
                <w:sz w:val="22"/>
                <w:szCs w:val="22"/>
                <w:highlight w:val="yellow"/>
                <w:u w:val="single"/>
                <w:lang w:val="ro-RO"/>
              </w:rPr>
            </w:pPr>
            <w:r w:rsidRPr="004C3BF8">
              <w:rPr>
                <w:rFonts w:ascii="Montserrat Light" w:hAnsi="Montserrat Light"/>
                <w:noProof/>
                <w:sz w:val="22"/>
                <w:szCs w:val="22"/>
                <w:lang w:val="ro-RO"/>
              </w:rPr>
              <w:t>În Organigrama și Statul de funcţii propus</w:t>
            </w:r>
            <w:r w:rsidR="00C51BC5">
              <w:rPr>
                <w:rFonts w:ascii="Montserrat Light" w:hAnsi="Montserrat Light"/>
                <w:noProof/>
                <w:sz w:val="22"/>
                <w:szCs w:val="22"/>
                <w:lang w:val="ro-RO"/>
              </w:rPr>
              <w:t>e</w:t>
            </w:r>
            <w:r w:rsidRPr="004C3BF8">
              <w:rPr>
                <w:rFonts w:ascii="Montserrat Light" w:hAnsi="Montserrat Light"/>
                <w:noProof/>
                <w:sz w:val="22"/>
                <w:szCs w:val="22"/>
                <w:lang w:val="ro-RO"/>
              </w:rPr>
              <w:t xml:space="preserve"> numărul total de posturi se modifică față de  cel aprobat prin Hotărârea Consiliului Judeţean Cluj nr. 135/2019 privind aprobarea Organigramei și a Statului de funcţii pentru Școala Populară de Arte </w:t>
            </w:r>
            <w:r w:rsidR="00C51BC5">
              <w:rPr>
                <w:rFonts w:ascii="Montserrat Light" w:hAnsi="Montserrat Light"/>
                <w:noProof/>
                <w:sz w:val="22"/>
                <w:szCs w:val="22"/>
                <w:lang w:val="ro-RO"/>
              </w:rPr>
              <w:t>”</w:t>
            </w:r>
            <w:r w:rsidRPr="004C3BF8">
              <w:rPr>
                <w:rFonts w:ascii="Montserrat Light" w:hAnsi="Montserrat Light"/>
                <w:noProof/>
                <w:sz w:val="22"/>
                <w:szCs w:val="22"/>
                <w:lang w:val="ro-RO"/>
              </w:rPr>
              <w:t>Tudor Jarda</w:t>
            </w:r>
            <w:r w:rsidR="00C51BC5">
              <w:rPr>
                <w:rFonts w:ascii="Montserrat Light" w:hAnsi="Montserrat Light"/>
                <w:noProof/>
                <w:sz w:val="22"/>
                <w:szCs w:val="22"/>
                <w:lang w:val="ro-RO"/>
              </w:rPr>
              <w:t>”</w:t>
            </w:r>
            <w:r w:rsidRPr="004C3BF8">
              <w:rPr>
                <w:rFonts w:ascii="Montserrat Light" w:hAnsi="Montserrat Light"/>
                <w:noProof/>
                <w:sz w:val="22"/>
                <w:szCs w:val="22"/>
                <w:lang w:val="ro-RO"/>
              </w:rPr>
              <w:t xml:space="preserve"> Cluj-Napoca, modificată prin Hotărârea nr. 216/2022, respectiv </w:t>
            </w:r>
            <w:r w:rsidR="00C51BC5">
              <w:rPr>
                <w:rFonts w:ascii="Montserrat Light" w:hAnsi="Montserrat Light"/>
                <w:noProof/>
                <w:sz w:val="22"/>
                <w:szCs w:val="22"/>
                <w:lang w:val="ro-RO"/>
              </w:rPr>
              <w:t xml:space="preserve">scade </w:t>
            </w:r>
            <w:r w:rsidRPr="003E062D">
              <w:rPr>
                <w:rFonts w:ascii="Montserrat Light" w:hAnsi="Montserrat Light"/>
                <w:noProof/>
                <w:sz w:val="22"/>
                <w:szCs w:val="22"/>
                <w:lang w:val="ro-RO"/>
              </w:rPr>
              <w:t>de la 32 la 28 de</w:t>
            </w:r>
            <w:r w:rsidRPr="004C3BF8">
              <w:rPr>
                <w:rFonts w:ascii="Montserrat Light" w:hAnsi="Montserrat Light"/>
                <w:noProof/>
                <w:sz w:val="22"/>
                <w:szCs w:val="22"/>
                <w:lang w:val="ro-RO"/>
              </w:rPr>
              <w:t xml:space="preserve"> posturi</w:t>
            </w:r>
            <w:r w:rsidR="00C51BC5">
              <w:rPr>
                <w:rFonts w:ascii="Montserrat Light" w:hAnsi="Montserrat Light"/>
                <w:noProof/>
                <w:sz w:val="22"/>
                <w:szCs w:val="22"/>
                <w:lang w:val="ro-RO"/>
              </w:rPr>
              <w:t xml:space="preserve">. Numărul de posturi de conducere este redus de la 3 </w:t>
            </w:r>
            <w:r w:rsidR="00AF542E">
              <w:rPr>
                <w:rFonts w:ascii="Montserrat Light" w:hAnsi="Montserrat Light"/>
                <w:noProof/>
                <w:sz w:val="22"/>
                <w:szCs w:val="22"/>
                <w:lang w:val="ro-RO"/>
              </w:rPr>
              <w:t xml:space="preserve">posturi </w:t>
            </w:r>
            <w:r w:rsidR="00C51BC5">
              <w:rPr>
                <w:rFonts w:ascii="Montserrat Light" w:hAnsi="Montserrat Light"/>
                <w:noProof/>
                <w:sz w:val="22"/>
                <w:szCs w:val="22"/>
                <w:lang w:val="ro-RO"/>
              </w:rPr>
              <w:t>(manager, director adjunct, contabil șef) la 2 posturi (manager și contabil șef) cu respectarea prevederilor referitoare la încadrarea în procentul de 8%</w:t>
            </w:r>
            <w:r w:rsidR="00221B75">
              <w:rPr>
                <w:rFonts w:ascii="Montserrat Light" w:hAnsi="Montserrat Light"/>
                <w:noProof/>
                <w:sz w:val="22"/>
                <w:szCs w:val="22"/>
                <w:lang w:val="ro-RO"/>
              </w:rPr>
              <w:t>. Ca urmare a modificărilor de structură propuse</w:t>
            </w:r>
            <w:r w:rsidR="00E82C09">
              <w:rPr>
                <w:rFonts w:ascii="Montserrat Light" w:hAnsi="Montserrat Light"/>
                <w:noProof/>
                <w:sz w:val="22"/>
                <w:szCs w:val="22"/>
                <w:lang w:val="ro-RO"/>
              </w:rPr>
              <w:t xml:space="preserve"> </w:t>
            </w:r>
            <w:r w:rsidRPr="00960122">
              <w:rPr>
                <w:rFonts w:ascii="Montserrat Light" w:hAnsi="Montserrat Light"/>
                <w:noProof/>
                <w:sz w:val="22"/>
                <w:szCs w:val="22"/>
                <w:lang w:val="ro-RO"/>
              </w:rPr>
              <w:t>Regulamentul de organizare și funcționare se modifică și se completeză cu noile atribuții conform propunerii transmise de instituție.</w:t>
            </w:r>
          </w:p>
          <w:p w14:paraId="271F7642" w14:textId="77777777" w:rsidR="00392628" w:rsidRPr="004C3BF8" w:rsidRDefault="00392628" w:rsidP="009F3773">
            <w:pPr>
              <w:jc w:val="both"/>
              <w:rPr>
                <w:rFonts w:ascii="Montserrat Light" w:hAnsi="Montserrat Light"/>
                <w:sz w:val="22"/>
                <w:szCs w:val="22"/>
                <w:highlight w:val="yellow"/>
              </w:rPr>
            </w:pPr>
          </w:p>
          <w:p w14:paraId="5C77FA2E" w14:textId="2004D862" w:rsidR="00C51BC5" w:rsidRPr="00922ED9" w:rsidRDefault="00C51BC5" w:rsidP="00C51BC5">
            <w:pPr>
              <w:pStyle w:val="NoSpacing1"/>
              <w:jc w:val="both"/>
              <w:rPr>
                <w:rFonts w:ascii="Montserrat Light" w:hAnsi="Montserrat Light"/>
                <w:noProof/>
                <w:sz w:val="22"/>
                <w:szCs w:val="22"/>
              </w:rPr>
            </w:pPr>
            <w:r w:rsidRPr="00922ED9">
              <w:rPr>
                <w:rFonts w:ascii="Montserrat Light" w:hAnsi="Montserrat Light"/>
                <w:noProof/>
                <w:sz w:val="22"/>
                <w:szCs w:val="22"/>
                <w:lang w:bidi="ne-NP"/>
              </w:rPr>
              <w:lastRenderedPageBreak/>
              <w:t xml:space="preserve">Modificările propuse prin proiectul de hotărâre </w:t>
            </w:r>
            <w:r w:rsidR="009B2A0A">
              <w:rPr>
                <w:rFonts w:ascii="Montserrat Light" w:hAnsi="Montserrat Light"/>
                <w:noProof/>
                <w:sz w:val="22"/>
                <w:szCs w:val="22"/>
                <w:lang w:bidi="ne-NP"/>
              </w:rPr>
              <w:t xml:space="preserve">respectă următoarele </w:t>
            </w:r>
            <w:r w:rsidRPr="00922ED9">
              <w:rPr>
                <w:rFonts w:ascii="Montserrat Light" w:hAnsi="Montserrat Light"/>
                <w:noProof/>
                <w:sz w:val="22"/>
                <w:szCs w:val="22"/>
              </w:rPr>
              <w:t>prevederi:</w:t>
            </w:r>
          </w:p>
          <w:p w14:paraId="05455057" w14:textId="77777777" w:rsidR="00255759" w:rsidRPr="00255759" w:rsidRDefault="00C51BC5" w:rsidP="00255759">
            <w:pPr>
              <w:pStyle w:val="NoSpacing1"/>
              <w:numPr>
                <w:ilvl w:val="0"/>
                <w:numId w:val="4"/>
              </w:numPr>
              <w:jc w:val="both"/>
              <w:rPr>
                <w:rFonts w:ascii="Montserrat Light" w:hAnsi="Montserrat Light"/>
                <w:noProof/>
                <w:sz w:val="22"/>
                <w:szCs w:val="22"/>
              </w:rPr>
            </w:pPr>
            <w:r w:rsidRPr="00922ED9">
              <w:rPr>
                <w:rFonts w:ascii="Montserrat Light" w:hAnsi="Montserrat Light"/>
                <w:sz w:val="22"/>
                <w:szCs w:val="22"/>
                <w:lang w:val="ro-RO" w:eastAsia="ro-RO"/>
              </w:rPr>
              <w:t xml:space="preserve">art. XIII lit. a) din Legea nr. 296/2023 </w:t>
            </w:r>
            <w:r w:rsidRPr="00922ED9">
              <w:rPr>
                <w:rFonts w:ascii="Montserrat Light" w:hAnsi="Montserrat Light" w:cstheme="minorHAnsi"/>
                <w:noProof/>
                <w:sz w:val="22"/>
                <w:szCs w:val="22"/>
                <w:lang w:val="ro-RO"/>
              </w:rPr>
              <w:t>privind unele măsuri fiscal bugetare pentru asigurarea sustenabilității financiare a României pe termen lung cu moficările și completările ulterioare conform căruia ”</w:t>
            </w:r>
            <w:r w:rsidRPr="00E82C09">
              <w:rPr>
                <w:rFonts w:ascii="Montserrat Light" w:hAnsi="Montserrat Light"/>
                <w:b/>
                <w:bCs/>
                <w:sz w:val="22"/>
                <w:szCs w:val="22"/>
                <w:lang w:val="ro-RO" w:eastAsia="ro-RO"/>
              </w:rPr>
              <w:t>Prevederile prezentei legi</w:t>
            </w:r>
            <w:r w:rsidRPr="00922ED9">
              <w:rPr>
                <w:rFonts w:ascii="Montserrat Light" w:hAnsi="Montserrat Light"/>
                <w:sz w:val="22"/>
                <w:szCs w:val="22"/>
                <w:lang w:val="ro-RO" w:eastAsia="ro-RO"/>
              </w:rPr>
              <w:t xml:space="preserve"> referitoare la măsurile de disciplină economico-financiară </w:t>
            </w:r>
            <w:r w:rsidRPr="00E82C09">
              <w:rPr>
                <w:rFonts w:ascii="Montserrat Light" w:hAnsi="Montserrat Light"/>
                <w:b/>
                <w:bCs/>
                <w:sz w:val="22"/>
                <w:szCs w:val="22"/>
                <w:lang w:val="ro-RO" w:eastAsia="ro-RO"/>
              </w:rPr>
              <w:t>se aplică</w:t>
            </w:r>
            <w:r w:rsidRPr="00922ED9">
              <w:rPr>
                <w:rFonts w:ascii="Montserrat Light" w:hAnsi="Montserrat Light"/>
                <w:sz w:val="22"/>
                <w:szCs w:val="22"/>
                <w:lang w:val="ro-RO" w:eastAsia="ro-RO"/>
              </w:rPr>
              <w:t xml:space="preserve"> următoarelor categorii de entităţi: </w:t>
            </w:r>
            <w:r w:rsidRPr="00E82C09">
              <w:rPr>
                <w:rFonts w:ascii="Montserrat Light" w:eastAsia="Times New Roman" w:hAnsi="Montserrat Light" w:cs="Times New Roman"/>
                <w:b/>
                <w:bCs/>
                <w:sz w:val="22"/>
                <w:szCs w:val="22"/>
                <w:lang w:val="ro-RO" w:eastAsia="ro-RO"/>
              </w:rPr>
              <w:t xml:space="preserve">a) </w:t>
            </w:r>
            <w:r w:rsidRPr="00E82C09">
              <w:rPr>
                <w:rFonts w:ascii="Montserrat Light" w:eastAsia="Times New Roman" w:hAnsi="Montserrat Light" w:cs="Times New Roman"/>
                <w:b/>
                <w:bCs/>
                <w:noProof/>
                <w:sz w:val="22"/>
                <w:szCs w:val="22"/>
                <w:lang w:val="ro-RO" w:eastAsia="ro-RO"/>
              </w:rPr>
              <w:t>instituţiilor şi autorităţilor publice, indiferent de modul de finanţare şi subordonare</w:t>
            </w:r>
            <w:r w:rsidRPr="00922ED9">
              <w:rPr>
                <w:rFonts w:ascii="Montserrat Light" w:eastAsia="Times New Roman" w:hAnsi="Montserrat Light" w:cs="Times New Roman"/>
                <w:noProof/>
                <w:sz w:val="22"/>
                <w:szCs w:val="22"/>
                <w:lang w:val="ro-RO" w:eastAsia="ro-RO"/>
              </w:rPr>
              <w:t xml:space="preserve"> (…)”</w:t>
            </w:r>
          </w:p>
          <w:p w14:paraId="6D9FFFBA" w14:textId="432275E8" w:rsidR="00C51BC5" w:rsidRPr="00213F99" w:rsidRDefault="00C51BC5" w:rsidP="001556B4">
            <w:pPr>
              <w:pStyle w:val="NoSpacing1"/>
              <w:numPr>
                <w:ilvl w:val="0"/>
                <w:numId w:val="4"/>
              </w:numPr>
              <w:jc w:val="both"/>
              <w:rPr>
                <w:rFonts w:ascii="Montserrat Light" w:hAnsi="Montserrat Light"/>
                <w:noProof/>
                <w:sz w:val="22"/>
                <w:szCs w:val="22"/>
              </w:rPr>
            </w:pPr>
            <w:r w:rsidRPr="00213F99">
              <w:rPr>
                <w:rFonts w:ascii="Montserrat Light" w:hAnsi="Montserrat Light"/>
                <w:noProof/>
                <w:sz w:val="22"/>
                <w:szCs w:val="22"/>
              </w:rPr>
              <w:t>art. XVII alin</w:t>
            </w:r>
            <w:r w:rsidR="00255759" w:rsidRPr="00213F99">
              <w:rPr>
                <w:rFonts w:ascii="Montserrat Light" w:hAnsi="Montserrat Light"/>
                <w:noProof/>
                <w:sz w:val="22"/>
                <w:szCs w:val="22"/>
              </w:rPr>
              <w:t>. (1) -</w:t>
            </w:r>
            <w:r w:rsidRPr="00213F99">
              <w:rPr>
                <w:rFonts w:ascii="Montserrat Light" w:hAnsi="Montserrat Light"/>
                <w:noProof/>
                <w:sz w:val="22"/>
                <w:szCs w:val="22"/>
              </w:rPr>
              <w:t xml:space="preserve"> (4) din </w:t>
            </w:r>
            <w:r w:rsidRPr="00213F99">
              <w:rPr>
                <w:rFonts w:ascii="Montserrat Light" w:hAnsi="Montserrat Light"/>
                <w:sz w:val="22"/>
                <w:szCs w:val="22"/>
                <w:lang w:val="ro-RO" w:eastAsia="ro-RO"/>
              </w:rPr>
              <w:t xml:space="preserve">Legea nr. 296/2023 </w:t>
            </w:r>
            <w:r w:rsidR="00255759" w:rsidRPr="00213F99">
              <w:rPr>
                <w:rFonts w:ascii="Montserrat Light" w:hAnsi="Montserrat Light"/>
                <w:sz w:val="22"/>
                <w:szCs w:val="22"/>
                <w:lang w:val="ro-RO" w:eastAsia="ro-RO"/>
              </w:rPr>
              <w:t>prevăd următoarele reglementări</w:t>
            </w:r>
            <w:r w:rsidRPr="00213F99">
              <w:rPr>
                <w:rFonts w:ascii="Montserrat Light" w:hAnsi="Montserrat Light"/>
                <w:sz w:val="22"/>
                <w:szCs w:val="22"/>
                <w:lang w:val="ro-RO" w:eastAsia="ro-RO"/>
              </w:rPr>
              <w:t>:</w:t>
            </w:r>
            <w:r w:rsidR="00213F99">
              <w:rPr>
                <w:rFonts w:ascii="Montserrat Light" w:hAnsi="Montserrat Light"/>
                <w:sz w:val="22"/>
                <w:szCs w:val="22"/>
                <w:lang w:val="ro-RO" w:eastAsia="ro-RO"/>
              </w:rPr>
              <w:t xml:space="preserve"> </w:t>
            </w:r>
            <w:r w:rsidRPr="00213F99">
              <w:rPr>
                <w:rFonts w:ascii="Montserrat Light" w:hAnsi="Montserrat Light"/>
                <w:sz w:val="22"/>
                <w:szCs w:val="22"/>
                <w:lang w:val="ro-RO" w:eastAsia="ro-RO"/>
              </w:rPr>
              <w:t>”</w:t>
            </w:r>
            <w:r w:rsidR="00255759" w:rsidRPr="00213F99">
              <w:rPr>
                <w:rStyle w:val="salnttl"/>
                <w:rFonts w:ascii="Montserrat Light" w:eastAsiaTheme="majorEastAsia" w:hAnsi="Montserrat Light"/>
                <w:sz w:val="22"/>
                <w:szCs w:val="22"/>
              </w:rPr>
              <w:t>(1)</w:t>
            </w:r>
            <w:r w:rsidR="00255759" w:rsidRPr="00213F99">
              <w:rPr>
                <w:rFonts w:ascii="Montserrat Light" w:hAnsi="Montserrat Light"/>
                <w:sz w:val="22"/>
                <w:szCs w:val="22"/>
              </w:rPr>
              <w:t xml:space="preserve"> </w:t>
            </w:r>
            <w:r w:rsidR="00255759" w:rsidRPr="00213F99">
              <w:rPr>
                <w:rStyle w:val="salnbdy"/>
                <w:rFonts w:ascii="Montserrat Light" w:hAnsi="Montserrat Light"/>
                <w:noProof/>
                <w:color w:val="auto"/>
                <w:sz w:val="22"/>
                <w:szCs w:val="22"/>
              </w:rPr>
              <w:t xml:space="preserve">Posturile vacante din statele de funcţii aprobate potrivit legii la data intrării în vigoare a prezentei legi, cu excepţia celor din cadrul unităţilor administrativ-teritoriale şi subdiviziunilor acestora, se desfiinţează. </w:t>
            </w:r>
            <w:r w:rsidR="00255759" w:rsidRPr="00213F99">
              <w:rPr>
                <w:rStyle w:val="salnttl"/>
                <w:rFonts w:ascii="Montserrat Light" w:eastAsiaTheme="majorEastAsia" w:hAnsi="Montserrat Light"/>
                <w:sz w:val="22"/>
                <w:szCs w:val="22"/>
              </w:rPr>
              <w:t>(2)</w:t>
            </w:r>
            <w:r w:rsidR="00255759" w:rsidRPr="00213F99">
              <w:rPr>
                <w:rFonts w:ascii="Montserrat Light" w:hAnsi="Montserrat Light"/>
                <w:sz w:val="22"/>
                <w:szCs w:val="22"/>
              </w:rPr>
              <w:t xml:space="preserve"> </w:t>
            </w:r>
            <w:r w:rsidR="00255759" w:rsidRPr="00213F99">
              <w:rPr>
                <w:rStyle w:val="salnbdy"/>
                <w:rFonts w:ascii="Montserrat Light" w:hAnsi="Montserrat Light"/>
                <w:noProof/>
                <w:color w:val="auto"/>
                <w:sz w:val="22"/>
                <w:szCs w:val="22"/>
              </w:rPr>
              <w:t xml:space="preserve">Prevederile </w:t>
            </w:r>
            <w:hyperlink w:history="1">
              <w:r w:rsidR="00255759" w:rsidRPr="00213F99">
                <w:rPr>
                  <w:rStyle w:val="Hyperlink"/>
                  <w:rFonts w:ascii="Montserrat Light" w:eastAsiaTheme="minorEastAsia" w:hAnsi="Montserrat Light"/>
                  <w:noProof/>
                  <w:color w:val="auto"/>
                  <w:sz w:val="22"/>
                  <w:szCs w:val="22"/>
                  <w:u w:val="none"/>
                </w:rPr>
                <w:t>alin. (1)</w:t>
              </w:r>
            </w:hyperlink>
            <w:r w:rsidR="00255759" w:rsidRPr="00213F99">
              <w:rPr>
                <w:rStyle w:val="salnbdy"/>
                <w:rFonts w:ascii="Montserrat Light" w:hAnsi="Montserrat Light"/>
                <w:noProof/>
                <w:color w:val="auto"/>
                <w:sz w:val="22"/>
                <w:szCs w:val="22"/>
              </w:rPr>
              <w:t xml:space="preserve"> se aplică pentru următoarele categorii de entităţi publice:</w:t>
            </w:r>
            <w:r w:rsidR="00213F99" w:rsidRPr="00213F99">
              <w:rPr>
                <w:rStyle w:val="salnbdy"/>
                <w:rFonts w:ascii="Montserrat Light" w:hAnsi="Montserrat Light"/>
                <w:noProof/>
                <w:color w:val="auto"/>
                <w:sz w:val="22"/>
                <w:szCs w:val="22"/>
              </w:rPr>
              <w:t xml:space="preserve"> </w:t>
            </w:r>
            <w:r w:rsidR="00255759" w:rsidRPr="00213F99">
              <w:rPr>
                <w:rStyle w:val="slitttl"/>
                <w:rFonts w:ascii="Montserrat Light" w:hAnsi="Montserrat Light"/>
                <w:noProof/>
                <w:sz w:val="22"/>
                <w:szCs w:val="22"/>
              </w:rPr>
              <w:t>a)</w:t>
            </w:r>
            <w:r w:rsidR="00255759" w:rsidRPr="00213F99">
              <w:rPr>
                <w:rFonts w:ascii="Montserrat Light" w:hAnsi="Montserrat Light"/>
                <w:noProof/>
                <w:sz w:val="22"/>
                <w:szCs w:val="22"/>
              </w:rPr>
              <w:t xml:space="preserve"> </w:t>
            </w:r>
            <w:r w:rsidR="00255759" w:rsidRPr="00213F99">
              <w:rPr>
                <w:rStyle w:val="slitbdy"/>
                <w:rFonts w:ascii="Montserrat Light" w:hAnsi="Montserrat Light"/>
                <w:noProof/>
                <w:color w:val="auto"/>
                <w:sz w:val="22"/>
                <w:szCs w:val="22"/>
              </w:rPr>
              <w:t xml:space="preserve">instituţiile şi autorităţile finanţate din bugetele prevăzute la </w:t>
            </w:r>
            <w:hyperlink w:history="1">
              <w:r w:rsidR="00255759" w:rsidRPr="00213F99">
                <w:rPr>
                  <w:rStyle w:val="Hyperlink"/>
                  <w:rFonts w:ascii="Montserrat Light" w:eastAsiaTheme="minorEastAsia" w:hAnsi="Montserrat Light"/>
                  <w:noProof/>
                  <w:color w:val="auto"/>
                  <w:sz w:val="22"/>
                  <w:szCs w:val="22"/>
                  <w:u w:val="none"/>
                </w:rPr>
                <w:t>art. 1 alin. (2) din Legea nr. 500/2002</w:t>
              </w:r>
            </w:hyperlink>
            <w:r w:rsidR="00255759" w:rsidRPr="00213F99">
              <w:rPr>
                <w:rStyle w:val="slitbdy"/>
                <w:rFonts w:ascii="Montserrat Light" w:hAnsi="Montserrat Light"/>
                <w:noProof/>
                <w:color w:val="auto"/>
                <w:sz w:val="22"/>
                <w:szCs w:val="22"/>
              </w:rPr>
              <w:t xml:space="preserve"> privind finanţele publice, cu modificările şi completările ulterioare;</w:t>
            </w:r>
            <w:r w:rsidR="00213F99" w:rsidRPr="00213F99">
              <w:rPr>
                <w:rStyle w:val="slitbdy"/>
                <w:rFonts w:ascii="Montserrat Light" w:hAnsi="Montserrat Light"/>
                <w:noProof/>
                <w:color w:val="auto"/>
                <w:sz w:val="22"/>
                <w:szCs w:val="22"/>
              </w:rPr>
              <w:t xml:space="preserve"> </w:t>
            </w:r>
            <w:r w:rsidR="00255759" w:rsidRPr="00E05698">
              <w:rPr>
                <w:rStyle w:val="slitttl"/>
                <w:rFonts w:ascii="Montserrat Light" w:hAnsi="Montserrat Light"/>
                <w:b/>
                <w:bCs/>
                <w:noProof/>
                <w:sz w:val="22"/>
                <w:szCs w:val="22"/>
              </w:rPr>
              <w:t>b)</w:t>
            </w:r>
            <w:r w:rsidR="00255759" w:rsidRPr="00E05698">
              <w:rPr>
                <w:rFonts w:ascii="Montserrat Light" w:hAnsi="Montserrat Light"/>
                <w:b/>
                <w:bCs/>
                <w:noProof/>
                <w:sz w:val="22"/>
                <w:szCs w:val="22"/>
              </w:rPr>
              <w:t xml:space="preserve"> </w:t>
            </w:r>
            <w:r w:rsidR="00255759" w:rsidRPr="00E05698">
              <w:rPr>
                <w:rStyle w:val="slitbdy"/>
                <w:rFonts w:ascii="Montserrat Light" w:hAnsi="Montserrat Light"/>
                <w:b/>
                <w:bCs/>
                <w:noProof/>
                <w:color w:val="auto"/>
                <w:sz w:val="22"/>
                <w:szCs w:val="22"/>
              </w:rPr>
              <w:t>abrogată</w:t>
            </w:r>
            <w:r w:rsidR="00255759" w:rsidRPr="00213F99">
              <w:rPr>
                <w:rStyle w:val="slitbdy"/>
                <w:rFonts w:ascii="Montserrat Light" w:hAnsi="Montserrat Light"/>
                <w:noProof/>
                <w:color w:val="auto"/>
                <w:sz w:val="22"/>
                <w:szCs w:val="22"/>
              </w:rPr>
              <w:t>;</w:t>
            </w:r>
            <w:r w:rsidR="00213F99" w:rsidRPr="00213F99">
              <w:rPr>
                <w:rStyle w:val="slitbdy"/>
                <w:rFonts w:ascii="Montserrat Light" w:hAnsi="Montserrat Light"/>
                <w:noProof/>
                <w:color w:val="auto"/>
                <w:sz w:val="22"/>
                <w:szCs w:val="22"/>
              </w:rPr>
              <w:t xml:space="preserve"> (</w:t>
            </w:r>
            <w:r w:rsidR="00255759" w:rsidRPr="00213F99">
              <w:rPr>
                <w:rFonts w:ascii="Montserrat Light" w:hAnsi="Montserrat Light"/>
                <w:noProof/>
                <w:sz w:val="22"/>
                <w:szCs w:val="22"/>
              </w:rPr>
              <w:t xml:space="preserve">La data de 01-01-2024 Litera b), Alineatul (2), Articolul XVII, Sectiunea 1, Capitolul III a fost abrogată de </w:t>
            </w:r>
            <w:hyperlink w:history="1">
              <w:r w:rsidR="00255759" w:rsidRPr="00213F99">
                <w:rPr>
                  <w:rStyle w:val="Hyperlink"/>
                  <w:rFonts w:ascii="Montserrat Light" w:eastAsiaTheme="minorEastAsia" w:hAnsi="Montserrat Light"/>
                  <w:noProof/>
                  <w:color w:val="auto"/>
                  <w:sz w:val="22"/>
                  <w:szCs w:val="22"/>
                  <w:u w:val="none"/>
                </w:rPr>
                <w:t xml:space="preserve">Punctul 10., Articolul LXVIII, Capitolul II din ORDONANŢA DE URGENŢĂ nr. 115 din 14 decembrie 2023, publicată în </w:t>
              </w:r>
              <w:r w:rsidR="00213F99" w:rsidRPr="00213F99">
                <w:rPr>
                  <w:rStyle w:val="Hyperlink"/>
                  <w:rFonts w:ascii="Montserrat Light" w:eastAsiaTheme="minorEastAsia" w:hAnsi="Montserrat Light"/>
                  <w:noProof/>
                  <w:color w:val="auto"/>
                  <w:sz w:val="22"/>
                  <w:szCs w:val="22"/>
                  <w:u w:val="none"/>
                </w:rPr>
                <w:t>Monitorul Oficial</w:t>
              </w:r>
              <w:r w:rsidR="00255759" w:rsidRPr="00213F99">
                <w:rPr>
                  <w:rStyle w:val="Hyperlink"/>
                  <w:rFonts w:ascii="Montserrat Light" w:eastAsiaTheme="minorEastAsia" w:hAnsi="Montserrat Light"/>
                  <w:noProof/>
                  <w:color w:val="auto"/>
                  <w:sz w:val="22"/>
                  <w:szCs w:val="22"/>
                  <w:u w:val="none"/>
                </w:rPr>
                <w:t xml:space="preserve"> nr. 1139 din 15 decembrie 2023</w:t>
              </w:r>
            </w:hyperlink>
            <w:r w:rsidR="00213F99" w:rsidRPr="00213F99">
              <w:rPr>
                <w:rFonts w:ascii="Montserrat Light" w:hAnsi="Montserrat Light"/>
                <w:noProof/>
                <w:sz w:val="22"/>
                <w:szCs w:val="22"/>
              </w:rPr>
              <w:t>)</w:t>
            </w:r>
            <w:r w:rsidR="00213F99">
              <w:rPr>
                <w:rFonts w:ascii="Montserrat Light" w:hAnsi="Montserrat Light"/>
                <w:noProof/>
                <w:sz w:val="22"/>
                <w:szCs w:val="22"/>
              </w:rPr>
              <w:t>.</w:t>
            </w:r>
            <w:r w:rsidR="00213F99" w:rsidRPr="00213F99">
              <w:rPr>
                <w:rFonts w:ascii="Montserrat Light" w:hAnsi="Montserrat Light"/>
                <w:noProof/>
                <w:sz w:val="22"/>
                <w:szCs w:val="22"/>
              </w:rPr>
              <w:t xml:space="preserve"> </w:t>
            </w:r>
            <w:r w:rsidR="00255759" w:rsidRPr="00213F99">
              <w:rPr>
                <w:rStyle w:val="salnttl"/>
                <w:rFonts w:ascii="Montserrat Light" w:eastAsiaTheme="majorEastAsia" w:hAnsi="Montserrat Light"/>
                <w:sz w:val="22"/>
                <w:szCs w:val="22"/>
              </w:rPr>
              <w:t>(3)</w:t>
            </w:r>
            <w:r w:rsidR="00255759" w:rsidRPr="00213F99">
              <w:rPr>
                <w:rFonts w:ascii="Montserrat Light" w:hAnsi="Montserrat Light"/>
                <w:sz w:val="22"/>
                <w:szCs w:val="22"/>
              </w:rPr>
              <w:t xml:space="preserve"> </w:t>
            </w:r>
            <w:r w:rsidR="00255759" w:rsidRPr="00213F99">
              <w:rPr>
                <w:rStyle w:val="salnbdy"/>
                <w:rFonts w:ascii="Montserrat Light" w:hAnsi="Montserrat Light"/>
                <w:noProof/>
                <w:color w:val="auto"/>
                <w:sz w:val="22"/>
                <w:szCs w:val="22"/>
              </w:rPr>
              <w:t>Măsurile privind reorganizarea structurilor funcţionale, ca urmare a aplicării prevederilor prezentului articol, inclusiv organigramele, statele de funcţii</w:t>
            </w:r>
            <w:r w:rsidR="00255759" w:rsidRPr="00213F99">
              <w:rPr>
                <w:rStyle w:val="salnbdy"/>
                <w:rFonts w:ascii="Montserrat Light" w:hAnsi="Montserrat Light"/>
                <w:noProof/>
                <w:sz w:val="22"/>
                <w:szCs w:val="22"/>
              </w:rPr>
              <w:t>, regulamentele de organizare şi funcţionare, se aprobă, în condiţiile legii, până la data de 31 decembrie 2023.</w:t>
            </w:r>
            <w:r w:rsidR="00213F99">
              <w:rPr>
                <w:rStyle w:val="salnbdy"/>
                <w:rFonts w:ascii="Montserrat Light" w:hAnsi="Montserrat Light"/>
                <w:noProof/>
                <w:sz w:val="22"/>
                <w:szCs w:val="22"/>
              </w:rPr>
              <w:t xml:space="preserve"> </w:t>
            </w:r>
            <w:r w:rsidR="00213F99" w:rsidRPr="00213F99">
              <w:rPr>
                <w:rStyle w:val="salnbdy"/>
                <w:rFonts w:ascii="Montserrat Light" w:hAnsi="Montserrat Light"/>
                <w:noProof/>
                <w:sz w:val="22"/>
                <w:szCs w:val="22"/>
              </w:rPr>
              <w:t>(4)</w:t>
            </w:r>
            <w:r w:rsidRPr="00213F99">
              <w:rPr>
                <w:rFonts w:ascii="Montserrat Light" w:hAnsi="Montserrat Light"/>
                <w:sz w:val="22"/>
                <w:szCs w:val="22"/>
                <w:lang w:val="ro-RO" w:eastAsia="ro-RO"/>
              </w:rPr>
              <w:t xml:space="preserve"> </w:t>
            </w:r>
            <w:r w:rsidRPr="00213F99">
              <w:rPr>
                <w:rFonts w:ascii="Montserrat Light" w:hAnsi="Montserrat Light"/>
                <w:b/>
                <w:bCs/>
                <w:sz w:val="22"/>
                <w:szCs w:val="22"/>
                <w:lang w:val="ro-RO" w:eastAsia="ro-RO"/>
              </w:rPr>
              <w:t>Personalul cu funcţii de conducere eliberat din funcţia de conducere deţinută ca urmare a reorganizării beneficiază de drepturile prevăzute de lege</w:t>
            </w:r>
            <w:r w:rsidRPr="00213F99">
              <w:rPr>
                <w:rFonts w:ascii="Montserrat Light" w:hAnsi="Montserrat Light"/>
                <w:sz w:val="22"/>
                <w:szCs w:val="22"/>
                <w:lang w:val="ro-RO" w:eastAsia="ro-RO"/>
              </w:rPr>
              <w:t xml:space="preserve">. Acesta are dreptul de a ocupa o funcţie de conducere vacantă de acelaşi nivel sau o funcţie de conducere de nivel ierarhic inferior vacantă, pentru care îndeplineşte condiţiile de ocupare. </w:t>
            </w:r>
            <w:r w:rsidRPr="00213F99">
              <w:rPr>
                <w:rFonts w:ascii="Montserrat Light" w:hAnsi="Montserrat Light"/>
                <w:b/>
                <w:bCs/>
                <w:sz w:val="22"/>
                <w:szCs w:val="22"/>
                <w:lang w:val="ro-RO" w:eastAsia="ro-RO"/>
              </w:rPr>
              <w:t>Dacă nu există o funcţie de conducere vacantă corespunzătoare postului ocupat, aceasta se transformă în funcţie de execuţie care corespunde studiilor şi vechimii în specialitatea funcţionarului de conducere</w:t>
            </w:r>
            <w:r w:rsidRPr="00213F99">
              <w:rPr>
                <w:rFonts w:ascii="Montserrat Light" w:hAnsi="Montserrat Light"/>
                <w:sz w:val="22"/>
                <w:szCs w:val="22"/>
                <w:lang w:val="ro-RO" w:eastAsia="ro-RO"/>
              </w:rPr>
              <w:t>. Funcţia de conducere poate fi transformată într-o funcţie de conducere superioară cu încadrarea în normativul de personal şi procentul de funcţii de conducere prevăzute de prezenta lege, iar personalul cu funcţii de conducere îl poate ocupa cu acordul funcţionarului în cauză, dacă personalul cu funcţie de conducere îndeplineşte condiţiile de vechime şi studii de specialitate prevăzute de lege pentru aceasta.”</w:t>
            </w:r>
          </w:p>
          <w:p w14:paraId="640C414A" w14:textId="77777777" w:rsidR="00C51BC5" w:rsidRPr="00922ED9" w:rsidRDefault="00C51BC5" w:rsidP="007C68E1">
            <w:pPr>
              <w:pStyle w:val="NoSpacing1"/>
              <w:numPr>
                <w:ilvl w:val="0"/>
                <w:numId w:val="4"/>
              </w:numPr>
              <w:spacing w:after="0"/>
              <w:jc w:val="both"/>
              <w:rPr>
                <w:rStyle w:val="salnbdy"/>
                <w:rFonts w:ascii="Montserrat Light" w:hAnsi="Montserrat Light"/>
                <w:noProof/>
                <w:color w:val="auto"/>
                <w:sz w:val="22"/>
                <w:szCs w:val="22"/>
                <w:shd w:val="clear" w:color="auto" w:fill="auto"/>
              </w:rPr>
            </w:pPr>
            <w:r w:rsidRPr="00922ED9">
              <w:rPr>
                <w:rStyle w:val="salnbdy"/>
                <w:rFonts w:ascii="Montserrat Light" w:hAnsi="Montserrat Light"/>
                <w:noProof/>
                <w:color w:val="auto"/>
                <w:sz w:val="22"/>
                <w:szCs w:val="22"/>
              </w:rPr>
              <w:t>a</w:t>
            </w:r>
            <w:r w:rsidRPr="00922ED9">
              <w:rPr>
                <w:rFonts w:ascii="Montserrat Light" w:hAnsi="Montserrat Light"/>
                <w:noProof/>
                <w:sz w:val="22"/>
                <w:szCs w:val="22"/>
              </w:rPr>
              <w:t xml:space="preserve">rt. XXI din </w:t>
            </w:r>
            <w:r w:rsidRPr="00922ED9">
              <w:rPr>
                <w:rFonts w:ascii="Montserrat Light" w:hAnsi="Montserrat Light"/>
                <w:sz w:val="22"/>
                <w:szCs w:val="22"/>
                <w:lang w:val="ro-RO" w:eastAsia="ro-RO"/>
              </w:rPr>
              <w:t>Legea nr. 296/2023 conform căruia: ”</w:t>
            </w:r>
            <w:r w:rsidRPr="00922ED9">
              <w:rPr>
                <w:rStyle w:val="salnttl"/>
                <w:rFonts w:ascii="Montserrat Light" w:eastAsiaTheme="majorEastAsia" w:hAnsi="Montserrat Light"/>
                <w:sz w:val="22"/>
                <w:szCs w:val="22"/>
              </w:rPr>
              <w:t>(1)</w:t>
            </w:r>
            <w:r w:rsidRPr="00922ED9">
              <w:rPr>
                <w:rFonts w:ascii="Montserrat Light" w:hAnsi="Montserrat Light"/>
                <w:sz w:val="22"/>
                <w:szCs w:val="22"/>
              </w:rPr>
              <w:t xml:space="preserve"> </w:t>
            </w:r>
            <w:r w:rsidRPr="00213F99">
              <w:rPr>
                <w:rStyle w:val="salnbdy"/>
                <w:rFonts w:ascii="Montserrat Light" w:hAnsi="Montserrat Light"/>
                <w:b/>
                <w:bCs/>
                <w:noProof/>
                <w:color w:val="auto"/>
                <w:sz w:val="22"/>
                <w:szCs w:val="22"/>
              </w:rPr>
              <w:t>Entităţile public</w:t>
            </w:r>
            <w:r w:rsidRPr="00922ED9">
              <w:rPr>
                <w:rStyle w:val="salnbdy"/>
                <w:rFonts w:ascii="Montserrat Light" w:hAnsi="Montserrat Light"/>
                <w:noProof/>
                <w:color w:val="auto"/>
                <w:sz w:val="22"/>
                <w:szCs w:val="22"/>
              </w:rPr>
              <w:t xml:space="preserve">e indiferent de denumirea acestora şi forma de organizare care au personal contractual încadrat potrivit legii, cărora nu li se aplică prevederile </w:t>
            </w:r>
            <w:hyperlink w:history="1">
              <w:r w:rsidRPr="00922ED9">
                <w:rPr>
                  <w:rStyle w:val="Hyperlink"/>
                  <w:rFonts w:ascii="Montserrat Light" w:eastAsiaTheme="minorEastAsia" w:hAnsi="Montserrat Light"/>
                  <w:noProof/>
                  <w:color w:val="auto"/>
                  <w:sz w:val="22"/>
                  <w:szCs w:val="22"/>
                  <w:u w:val="none"/>
                </w:rPr>
                <w:t>art. 391 alin. (3) din Ordonanţa de urgenţă a Guvernului nr. 57/2019</w:t>
              </w:r>
            </w:hyperlink>
            <w:r w:rsidRPr="00922ED9">
              <w:rPr>
                <w:rStyle w:val="salnbdy"/>
                <w:rFonts w:ascii="Montserrat Light" w:hAnsi="Montserrat Light"/>
                <w:noProof/>
                <w:color w:val="auto"/>
                <w:sz w:val="22"/>
                <w:szCs w:val="22"/>
              </w:rPr>
              <w:t xml:space="preserve">, cu modificările şi completările ulterioare, </w:t>
            </w:r>
            <w:r w:rsidRPr="00213F99">
              <w:rPr>
                <w:rStyle w:val="salnbdy"/>
                <w:rFonts w:ascii="Montserrat Light" w:hAnsi="Montserrat Light"/>
                <w:b/>
                <w:bCs/>
                <w:noProof/>
                <w:color w:val="auto"/>
                <w:sz w:val="22"/>
                <w:szCs w:val="22"/>
              </w:rPr>
              <w:t>organizează structuri organizatorice cu următoarele normative de personal</w:t>
            </w:r>
            <w:r w:rsidRPr="00922ED9">
              <w:rPr>
                <w:rStyle w:val="salnbdy"/>
                <w:rFonts w:ascii="Montserrat Light" w:hAnsi="Montserrat Light"/>
                <w:noProof/>
                <w:color w:val="auto"/>
                <w:sz w:val="22"/>
                <w:szCs w:val="22"/>
              </w:rPr>
              <w:t>:</w:t>
            </w:r>
          </w:p>
          <w:p w14:paraId="45318D6C" w14:textId="77777777" w:rsidR="00C51BC5" w:rsidRPr="00255759" w:rsidRDefault="00C51BC5" w:rsidP="00704B98">
            <w:pPr>
              <w:ind w:left="690"/>
              <w:jc w:val="both"/>
              <w:rPr>
                <w:rFonts w:ascii="Montserrat Light" w:hAnsi="Montserrat Light"/>
                <w:sz w:val="22"/>
                <w:szCs w:val="22"/>
              </w:rPr>
            </w:pPr>
            <w:r w:rsidRPr="00255759">
              <w:rPr>
                <w:rStyle w:val="slitttl"/>
                <w:rFonts w:ascii="Montserrat Light" w:hAnsi="Montserrat Light"/>
                <w:noProof/>
                <w:sz w:val="22"/>
                <w:szCs w:val="22"/>
              </w:rPr>
              <w:t>a)</w:t>
            </w:r>
            <w:r w:rsidRPr="00255759">
              <w:rPr>
                <w:rFonts w:ascii="Montserrat Light" w:hAnsi="Montserrat Light"/>
                <w:noProof/>
                <w:sz w:val="22"/>
                <w:szCs w:val="22"/>
              </w:rPr>
              <w:t xml:space="preserve"> </w:t>
            </w:r>
            <w:r w:rsidRPr="00255759">
              <w:rPr>
                <w:rStyle w:val="slitbdy"/>
                <w:rFonts w:ascii="Montserrat Light" w:hAnsi="Montserrat Light"/>
                <w:noProof/>
                <w:color w:val="auto"/>
                <w:sz w:val="22"/>
                <w:szCs w:val="22"/>
              </w:rPr>
              <w:t>pentru constituirea unui serviciu este necesar un număr de minimum 10 posturi de execuţie;</w:t>
            </w:r>
          </w:p>
          <w:p w14:paraId="190B4466" w14:textId="77777777" w:rsidR="00C51BC5" w:rsidRPr="00922ED9" w:rsidRDefault="00C51BC5" w:rsidP="00704B98">
            <w:pPr>
              <w:ind w:left="690"/>
              <w:jc w:val="both"/>
              <w:rPr>
                <w:rFonts w:ascii="Montserrat Light" w:hAnsi="Montserrat Light"/>
                <w:noProof/>
                <w:sz w:val="22"/>
                <w:szCs w:val="22"/>
              </w:rPr>
            </w:pPr>
            <w:r w:rsidRPr="00922ED9">
              <w:rPr>
                <w:rStyle w:val="slitttl"/>
                <w:rFonts w:ascii="Montserrat Light" w:hAnsi="Montserrat Light"/>
                <w:noProof/>
                <w:sz w:val="22"/>
                <w:szCs w:val="22"/>
              </w:rPr>
              <w:t>b)</w:t>
            </w:r>
            <w:r w:rsidRPr="00922ED9">
              <w:rPr>
                <w:rFonts w:ascii="Montserrat Light" w:hAnsi="Montserrat Light"/>
                <w:noProof/>
                <w:sz w:val="22"/>
                <w:szCs w:val="22"/>
              </w:rPr>
              <w:t xml:space="preserve"> </w:t>
            </w:r>
            <w:r w:rsidRPr="00922ED9">
              <w:rPr>
                <w:rStyle w:val="slitbdy"/>
                <w:rFonts w:ascii="Montserrat Light" w:hAnsi="Montserrat Light"/>
                <w:noProof/>
                <w:color w:val="auto"/>
                <w:sz w:val="22"/>
                <w:szCs w:val="22"/>
              </w:rPr>
              <w:t xml:space="preserve">pentru constituirea unei </w:t>
            </w:r>
            <w:r w:rsidRPr="00BD2CCB">
              <w:rPr>
                <w:rStyle w:val="slitbdy"/>
                <w:rFonts w:ascii="Montserrat Light" w:hAnsi="Montserrat Light"/>
                <w:b/>
                <w:bCs/>
                <w:noProof/>
                <w:color w:val="auto"/>
                <w:sz w:val="22"/>
                <w:szCs w:val="22"/>
              </w:rPr>
              <w:t>direcţii</w:t>
            </w:r>
            <w:r w:rsidRPr="00922ED9">
              <w:rPr>
                <w:rStyle w:val="slitbdy"/>
                <w:rFonts w:ascii="Montserrat Light" w:hAnsi="Montserrat Light"/>
                <w:noProof/>
                <w:color w:val="auto"/>
                <w:sz w:val="22"/>
                <w:szCs w:val="22"/>
              </w:rPr>
              <w:t xml:space="preserve"> este necesar un număr de </w:t>
            </w:r>
            <w:r w:rsidRPr="00BD2CCB">
              <w:rPr>
                <w:rStyle w:val="slitbdy"/>
                <w:rFonts w:ascii="Montserrat Light" w:hAnsi="Montserrat Light"/>
                <w:b/>
                <w:bCs/>
                <w:noProof/>
                <w:color w:val="auto"/>
                <w:sz w:val="22"/>
                <w:szCs w:val="22"/>
              </w:rPr>
              <w:t>minimum 20 de posturi</w:t>
            </w:r>
            <w:r w:rsidRPr="00922ED9">
              <w:rPr>
                <w:rStyle w:val="slitbdy"/>
                <w:rFonts w:ascii="Montserrat Light" w:hAnsi="Montserrat Light"/>
                <w:noProof/>
                <w:color w:val="auto"/>
                <w:sz w:val="22"/>
                <w:szCs w:val="22"/>
              </w:rPr>
              <w:t xml:space="preserve"> de execuţie;</w:t>
            </w:r>
          </w:p>
          <w:p w14:paraId="604BC090" w14:textId="77777777" w:rsidR="00C51BC5" w:rsidRPr="00255759" w:rsidRDefault="00C51BC5" w:rsidP="00704B98">
            <w:pPr>
              <w:ind w:left="690"/>
              <w:jc w:val="both"/>
              <w:rPr>
                <w:rFonts w:ascii="Montserrat Light" w:hAnsi="Montserrat Light"/>
                <w:noProof/>
                <w:sz w:val="22"/>
                <w:szCs w:val="22"/>
              </w:rPr>
            </w:pPr>
            <w:r w:rsidRPr="00255759">
              <w:rPr>
                <w:rStyle w:val="slitttl"/>
                <w:rFonts w:ascii="Montserrat Light" w:hAnsi="Montserrat Light"/>
                <w:noProof/>
                <w:sz w:val="22"/>
                <w:szCs w:val="22"/>
              </w:rPr>
              <w:t>c)</w:t>
            </w:r>
            <w:r w:rsidRPr="00255759">
              <w:rPr>
                <w:rFonts w:ascii="Montserrat Light" w:hAnsi="Montserrat Light"/>
                <w:noProof/>
                <w:sz w:val="22"/>
                <w:szCs w:val="22"/>
              </w:rPr>
              <w:t xml:space="preserve"> </w:t>
            </w:r>
            <w:r w:rsidRPr="00255759">
              <w:rPr>
                <w:rStyle w:val="slitbdy"/>
                <w:rFonts w:ascii="Montserrat Light" w:hAnsi="Montserrat Light"/>
                <w:noProof/>
                <w:color w:val="auto"/>
                <w:sz w:val="22"/>
                <w:szCs w:val="22"/>
              </w:rPr>
              <w:t>pentru constituirea unei direcţii generale este necesar un număr de minimum 35 de posturi de execuţie.</w:t>
            </w:r>
          </w:p>
          <w:p w14:paraId="55274767" w14:textId="77777777" w:rsidR="00C51BC5" w:rsidRPr="00922ED9" w:rsidRDefault="00C51BC5" w:rsidP="00704B98">
            <w:pPr>
              <w:spacing w:after="120"/>
              <w:ind w:left="690"/>
              <w:jc w:val="both"/>
            </w:pPr>
            <w:r w:rsidRPr="00922ED9">
              <w:rPr>
                <w:rStyle w:val="salnttl"/>
                <w:rFonts w:ascii="Montserrat Light" w:eastAsiaTheme="majorEastAsia" w:hAnsi="Montserrat Light"/>
                <w:sz w:val="22"/>
                <w:szCs w:val="22"/>
              </w:rPr>
              <w:t>(2)</w:t>
            </w:r>
            <w:r w:rsidRPr="00922ED9">
              <w:rPr>
                <w:rFonts w:ascii="Montserrat Light" w:hAnsi="Montserrat Light"/>
                <w:sz w:val="22"/>
                <w:szCs w:val="22"/>
              </w:rPr>
              <w:t xml:space="preserve"> </w:t>
            </w:r>
            <w:r w:rsidRPr="00922ED9">
              <w:rPr>
                <w:rStyle w:val="salnbdy"/>
                <w:rFonts w:ascii="Montserrat Light" w:hAnsi="Montserrat Light"/>
                <w:noProof/>
                <w:color w:val="auto"/>
                <w:sz w:val="22"/>
                <w:szCs w:val="22"/>
              </w:rPr>
              <w:t xml:space="preserve">Prevederile </w:t>
            </w:r>
            <w:hyperlink w:history="1">
              <w:r w:rsidRPr="00922ED9">
                <w:rPr>
                  <w:rStyle w:val="Hyperlink"/>
                  <w:rFonts w:ascii="Montserrat Light" w:eastAsiaTheme="minorEastAsia" w:hAnsi="Montserrat Light"/>
                  <w:noProof/>
                  <w:color w:val="auto"/>
                  <w:sz w:val="22"/>
                  <w:szCs w:val="22"/>
                  <w:u w:val="none"/>
                </w:rPr>
                <w:t>art. XVII alin. (3)-(8)</w:t>
              </w:r>
            </w:hyperlink>
            <w:r w:rsidRPr="00922ED9">
              <w:rPr>
                <w:rStyle w:val="salnbdy"/>
                <w:rFonts w:ascii="Montserrat Light" w:hAnsi="Montserrat Light"/>
                <w:noProof/>
                <w:color w:val="auto"/>
                <w:sz w:val="22"/>
                <w:szCs w:val="22"/>
              </w:rPr>
              <w:t xml:space="preserve"> se aplică în mod corespunzător”.</w:t>
            </w:r>
          </w:p>
          <w:p w14:paraId="2DCCD4C4" w14:textId="77777777" w:rsidR="00086EBE" w:rsidRDefault="00C51BC5" w:rsidP="007C68E1">
            <w:pPr>
              <w:pStyle w:val="NoSpacing1"/>
              <w:numPr>
                <w:ilvl w:val="0"/>
                <w:numId w:val="4"/>
              </w:numPr>
              <w:jc w:val="both"/>
              <w:rPr>
                <w:rStyle w:val="salnbdy"/>
                <w:rFonts w:ascii="Montserrat Light" w:hAnsi="Montserrat Light"/>
                <w:noProof/>
                <w:color w:val="auto"/>
                <w:sz w:val="22"/>
                <w:szCs w:val="22"/>
              </w:rPr>
            </w:pPr>
            <w:r w:rsidRPr="00922ED9">
              <w:rPr>
                <w:rStyle w:val="salnbdy"/>
                <w:rFonts w:ascii="Montserrat Light" w:hAnsi="Montserrat Light"/>
                <w:noProof/>
                <w:color w:val="auto"/>
                <w:sz w:val="22"/>
                <w:szCs w:val="22"/>
              </w:rPr>
              <w:t>a</w:t>
            </w:r>
            <w:r w:rsidRPr="00922ED9">
              <w:rPr>
                <w:rFonts w:ascii="Montserrat Light" w:hAnsi="Montserrat Light"/>
                <w:noProof/>
                <w:sz w:val="22"/>
                <w:szCs w:val="22"/>
              </w:rPr>
              <w:t xml:space="preserve">rt. XXII din </w:t>
            </w:r>
            <w:r w:rsidRPr="00922ED9">
              <w:rPr>
                <w:rFonts w:ascii="Montserrat Light" w:hAnsi="Montserrat Light"/>
                <w:sz w:val="22"/>
                <w:szCs w:val="22"/>
                <w:lang w:val="ro-RO" w:eastAsia="ro-RO"/>
              </w:rPr>
              <w:t>Legea nr. 296/2023 conform căruia: ”</w:t>
            </w:r>
            <w:r w:rsidRPr="00922ED9">
              <w:rPr>
                <w:rStyle w:val="salnttl"/>
                <w:rFonts w:ascii="Montserrat Light" w:hAnsi="Montserrat Light"/>
                <w:sz w:val="22"/>
                <w:szCs w:val="22"/>
              </w:rPr>
              <w:t>(1)</w:t>
            </w:r>
            <w:r w:rsidRPr="00922ED9">
              <w:rPr>
                <w:rFonts w:ascii="Montserrat Light" w:hAnsi="Montserrat Light"/>
                <w:sz w:val="22"/>
                <w:szCs w:val="22"/>
              </w:rPr>
              <w:t xml:space="preserve"> </w:t>
            </w:r>
            <w:r w:rsidRPr="00922ED9">
              <w:rPr>
                <w:rStyle w:val="salnbdy"/>
                <w:rFonts w:ascii="Montserrat Light" w:hAnsi="Montserrat Light"/>
                <w:noProof/>
                <w:color w:val="auto"/>
                <w:sz w:val="22"/>
                <w:szCs w:val="22"/>
              </w:rPr>
              <w:t xml:space="preserve">La </w:t>
            </w:r>
            <w:hyperlink w:history="1">
              <w:r w:rsidRPr="00922ED9">
                <w:rPr>
                  <w:rStyle w:val="Hyperlink"/>
                  <w:rFonts w:ascii="Montserrat Light" w:hAnsi="Montserrat Light"/>
                  <w:noProof/>
                  <w:color w:val="auto"/>
                  <w:sz w:val="22"/>
                  <w:szCs w:val="22"/>
                  <w:u w:val="none"/>
                </w:rPr>
                <w:t>articolul 391 din Ordonanţa de urgenţă a Guvernului nr. 57/2019</w:t>
              </w:r>
            </w:hyperlink>
            <w:r w:rsidRPr="00922ED9">
              <w:rPr>
                <w:rStyle w:val="salnbdy"/>
                <w:rFonts w:ascii="Montserrat Light" w:hAnsi="Montserrat Light"/>
                <w:noProof/>
                <w:color w:val="auto"/>
                <w:sz w:val="22"/>
                <w:szCs w:val="22"/>
              </w:rPr>
              <w:t xml:space="preserve">, cu modificările şi completările ulterioare, </w:t>
            </w:r>
            <w:hyperlink w:history="1">
              <w:r w:rsidRPr="00922ED9">
                <w:rPr>
                  <w:rStyle w:val="Hyperlink"/>
                  <w:rFonts w:ascii="Montserrat Light" w:hAnsi="Montserrat Light"/>
                  <w:noProof/>
                  <w:color w:val="auto"/>
                  <w:sz w:val="22"/>
                  <w:szCs w:val="22"/>
                  <w:u w:val="none"/>
                </w:rPr>
                <w:t>alineatele (1)</w:t>
              </w:r>
            </w:hyperlink>
            <w:r w:rsidRPr="00922ED9">
              <w:rPr>
                <w:rStyle w:val="salnbdy"/>
                <w:rFonts w:ascii="Montserrat Light" w:hAnsi="Montserrat Light"/>
                <w:noProof/>
                <w:color w:val="auto"/>
                <w:sz w:val="22"/>
                <w:szCs w:val="22"/>
              </w:rPr>
              <w:t xml:space="preserve"> şi </w:t>
            </w:r>
            <w:hyperlink w:history="1">
              <w:r w:rsidRPr="00922ED9">
                <w:rPr>
                  <w:rStyle w:val="Hyperlink"/>
                  <w:rFonts w:ascii="Montserrat Light" w:hAnsi="Montserrat Light"/>
                  <w:noProof/>
                  <w:color w:val="auto"/>
                  <w:sz w:val="22"/>
                  <w:szCs w:val="22"/>
                  <w:u w:val="none"/>
                </w:rPr>
                <w:t>(2)</w:t>
              </w:r>
            </w:hyperlink>
            <w:r w:rsidRPr="00922ED9">
              <w:rPr>
                <w:rStyle w:val="salnbdy"/>
                <w:rFonts w:ascii="Montserrat Light" w:hAnsi="Montserrat Light"/>
                <w:noProof/>
                <w:color w:val="auto"/>
                <w:sz w:val="22"/>
                <w:szCs w:val="22"/>
              </w:rPr>
              <w:t xml:space="preserve"> se modifică şi vor avea următorul cuprins: ”</w:t>
            </w:r>
            <w:r w:rsidRPr="00922ED9">
              <w:rPr>
                <w:rFonts w:ascii="Montserrat Light" w:hAnsi="Montserrat Light"/>
                <w:noProof/>
                <w:sz w:val="22"/>
                <w:szCs w:val="22"/>
              </w:rPr>
              <w:t xml:space="preserve">Articolul 391 </w:t>
            </w:r>
            <w:r w:rsidRPr="00922ED9">
              <w:rPr>
                <w:rStyle w:val="salnttl"/>
                <w:rFonts w:ascii="Montserrat Light" w:hAnsi="Montserrat Light"/>
                <w:noProof/>
                <w:sz w:val="22"/>
                <w:szCs w:val="22"/>
              </w:rPr>
              <w:t>(1)</w:t>
            </w:r>
            <w:r w:rsidRPr="00922ED9">
              <w:rPr>
                <w:rFonts w:ascii="Montserrat Light" w:hAnsi="Montserrat Light"/>
                <w:noProof/>
                <w:sz w:val="22"/>
                <w:szCs w:val="22"/>
              </w:rPr>
              <w:t xml:space="preserve"> </w:t>
            </w:r>
            <w:r w:rsidRPr="00E05698">
              <w:rPr>
                <w:rStyle w:val="salnbdy"/>
                <w:rFonts w:ascii="Montserrat Light" w:hAnsi="Montserrat Light"/>
                <w:b/>
                <w:bCs/>
                <w:noProof/>
                <w:color w:val="auto"/>
                <w:sz w:val="22"/>
                <w:szCs w:val="22"/>
              </w:rPr>
              <w:t xml:space="preserve">Numărul total al </w:t>
            </w:r>
            <w:r w:rsidRPr="00E05698">
              <w:rPr>
                <w:rStyle w:val="salnbdy"/>
                <w:rFonts w:ascii="Montserrat Light" w:hAnsi="Montserrat Light"/>
                <w:b/>
                <w:bCs/>
                <w:noProof/>
                <w:color w:val="auto"/>
                <w:sz w:val="22"/>
                <w:szCs w:val="22"/>
              </w:rPr>
              <w:lastRenderedPageBreak/>
              <w:t>funcţiilor publice de conducere</w:t>
            </w:r>
            <w:r w:rsidRPr="00922ED9">
              <w:rPr>
                <w:rStyle w:val="salnbdy"/>
                <w:rFonts w:ascii="Montserrat Light" w:hAnsi="Montserrat Light"/>
                <w:noProof/>
                <w:color w:val="auto"/>
                <w:sz w:val="22"/>
                <w:szCs w:val="22"/>
              </w:rPr>
              <w:t xml:space="preserve"> din cadrul autorităţii sau instituţiei publice, cu excepţia funcţiilor publice de secretar general al unităţii/subdiviziunii administrativ-teritoriale, precum şi al funcţiilor publice de conducere a căror ocupare se face prin detaşare cu personal din cadrul instituţiilor din sectorul de apărare, ordine publică şi siguranţă naţională, conform statelor de organizare aprobate, în condiţiile legii, </w:t>
            </w:r>
            <w:r w:rsidRPr="00BD2CCB">
              <w:rPr>
                <w:rStyle w:val="salnbdy"/>
                <w:rFonts w:ascii="Montserrat Light" w:hAnsi="Montserrat Light"/>
                <w:b/>
                <w:bCs/>
                <w:noProof/>
                <w:color w:val="auto"/>
                <w:sz w:val="22"/>
                <w:szCs w:val="22"/>
              </w:rPr>
              <w:t>este de maximum 8% din numărul total al posturilor aprobate</w:t>
            </w:r>
            <w:r w:rsidRPr="00922ED9">
              <w:rPr>
                <w:rStyle w:val="salnbdy"/>
                <w:rFonts w:ascii="Montserrat Light" w:hAnsi="Montserrat Light"/>
                <w:noProof/>
                <w:color w:val="auto"/>
                <w:sz w:val="22"/>
                <w:szCs w:val="22"/>
              </w:rPr>
              <w:t xml:space="preserve"> la nivel de ordonator principal de credite. </w:t>
            </w:r>
            <w:r w:rsidRPr="00922ED9">
              <w:rPr>
                <w:rStyle w:val="salnttl"/>
                <w:rFonts w:ascii="Montserrat Light" w:hAnsi="Montserrat Light"/>
                <w:noProof/>
                <w:sz w:val="22"/>
                <w:szCs w:val="22"/>
              </w:rPr>
              <w:t>(2)</w:t>
            </w:r>
            <w:r w:rsidRPr="00922ED9">
              <w:rPr>
                <w:rFonts w:ascii="Montserrat Light" w:hAnsi="Montserrat Light"/>
                <w:noProof/>
                <w:sz w:val="22"/>
                <w:szCs w:val="22"/>
              </w:rPr>
              <w:t xml:space="preserve"> </w:t>
            </w:r>
            <w:r w:rsidRPr="00922ED9">
              <w:rPr>
                <w:rStyle w:val="salnbdy"/>
                <w:rFonts w:ascii="Montserrat Light" w:hAnsi="Montserrat Light"/>
                <w:noProof/>
                <w:color w:val="auto"/>
                <w:sz w:val="22"/>
                <w:szCs w:val="22"/>
              </w:rPr>
              <w:t xml:space="preserve">Pentru determinarea numărului total al funcţiilor de conducere prin aplicarea cotei de 8% prevăzute la alin. (1) se procedează după cum urmează: </w:t>
            </w:r>
            <w:r w:rsidRPr="00922ED9">
              <w:rPr>
                <w:rStyle w:val="slitttl"/>
                <w:rFonts w:ascii="Montserrat Light" w:hAnsi="Montserrat Light"/>
                <w:noProof/>
                <w:sz w:val="22"/>
                <w:szCs w:val="22"/>
              </w:rPr>
              <w:t>a)</w:t>
            </w:r>
            <w:r w:rsidRPr="00922ED9">
              <w:rPr>
                <w:rFonts w:ascii="Montserrat Light" w:hAnsi="Montserrat Light"/>
                <w:noProof/>
                <w:sz w:val="22"/>
                <w:szCs w:val="22"/>
              </w:rPr>
              <w:t xml:space="preserve"> </w:t>
            </w:r>
            <w:r w:rsidRPr="00922ED9">
              <w:rPr>
                <w:rStyle w:val="slitbdy"/>
                <w:rFonts w:ascii="Montserrat Light" w:hAnsi="Montserrat Light"/>
                <w:noProof/>
                <w:color w:val="auto"/>
                <w:sz w:val="22"/>
                <w:szCs w:val="22"/>
              </w:rPr>
              <w:t xml:space="preserve">în cazul în care numărul rezultat este mai mic de unu, acesta se rotunjeşte la întreg; </w:t>
            </w:r>
            <w:r w:rsidRPr="00922ED9">
              <w:rPr>
                <w:rStyle w:val="slitttl"/>
                <w:rFonts w:ascii="Montserrat Light" w:hAnsi="Montserrat Light"/>
                <w:noProof/>
                <w:sz w:val="22"/>
                <w:szCs w:val="22"/>
              </w:rPr>
              <w:t>b)</w:t>
            </w:r>
            <w:r w:rsidRPr="00922ED9">
              <w:rPr>
                <w:rFonts w:ascii="Montserrat Light" w:hAnsi="Montserrat Light"/>
                <w:noProof/>
                <w:sz w:val="22"/>
                <w:szCs w:val="22"/>
              </w:rPr>
              <w:t xml:space="preserve"> </w:t>
            </w:r>
            <w:r w:rsidRPr="00922ED9">
              <w:rPr>
                <w:rStyle w:val="slitbdy"/>
                <w:rFonts w:ascii="Montserrat Light" w:hAnsi="Montserrat Light"/>
                <w:noProof/>
                <w:color w:val="auto"/>
                <w:sz w:val="22"/>
                <w:szCs w:val="22"/>
              </w:rPr>
              <w:t xml:space="preserve">în cazul în care numărul rezultat este mai mare de unu, acesta se rotunjeşte la numărul întreg imediat superior acestuia, dacă fracţiunea este mai mare sau egală cu 0,50. </w:t>
            </w:r>
            <w:r w:rsidRPr="00922ED9">
              <w:rPr>
                <w:rStyle w:val="salnttl"/>
                <w:rFonts w:ascii="Montserrat Light" w:hAnsi="Montserrat Light"/>
                <w:noProof/>
                <w:sz w:val="22"/>
                <w:szCs w:val="22"/>
              </w:rPr>
              <w:t>(2)</w:t>
            </w:r>
            <w:r w:rsidRPr="00922ED9">
              <w:rPr>
                <w:rFonts w:ascii="Montserrat Light" w:hAnsi="Montserrat Light"/>
                <w:noProof/>
                <w:sz w:val="22"/>
                <w:szCs w:val="22"/>
              </w:rPr>
              <w:t xml:space="preserve"> </w:t>
            </w:r>
            <w:r w:rsidRPr="00BD2CCB">
              <w:rPr>
                <w:rStyle w:val="salnbdy"/>
                <w:rFonts w:ascii="Montserrat Light" w:hAnsi="Montserrat Light"/>
                <w:b/>
                <w:bCs/>
                <w:noProof/>
                <w:color w:val="auto"/>
                <w:sz w:val="22"/>
                <w:szCs w:val="22"/>
              </w:rPr>
              <w:t>Personalul cu funcţii de conducere eliberat din funcţia de conducere deţinută ca urmare a neîncadrării în procentul de 8% beneficiază de drepturile prevăzute de lege.</w:t>
            </w:r>
            <w:r w:rsidRPr="00922ED9">
              <w:rPr>
                <w:rStyle w:val="salnbdy"/>
                <w:rFonts w:ascii="Montserrat Light" w:hAnsi="Montserrat Light"/>
                <w:noProof/>
                <w:color w:val="auto"/>
                <w:sz w:val="22"/>
                <w:szCs w:val="22"/>
              </w:rPr>
              <w:t xml:space="preserve"> Acesta are dreptul de a ocupa o funcţie publică de conducere vacantă de acelaşi nivel sau o funcţie de conducere de nivel ierarhic inferior vacantă corespunzătoare vechimii şi studiilor de specialitate, pentru care îndeplineşte condiţiile de ocupare potrivit legii. </w:t>
            </w:r>
            <w:r w:rsidRPr="00BD2CCB">
              <w:rPr>
                <w:rStyle w:val="salnbdy"/>
                <w:rFonts w:ascii="Montserrat Light" w:hAnsi="Montserrat Light"/>
                <w:b/>
                <w:bCs/>
                <w:noProof/>
                <w:color w:val="auto"/>
                <w:sz w:val="22"/>
                <w:szCs w:val="22"/>
              </w:rPr>
              <w:t>Dacă nu există o funcţie de conducere vacantă corespunzătoare, postul ocupat de acesta se transformă în funcţie publică de execuţie care corespunde studiilor şi vechimii în specialitatea funcţionarului public de conducere, de regulă, la nivelul structurii organizatorice din care acesta face parte</w:t>
            </w:r>
            <w:r w:rsidRPr="00922ED9">
              <w:rPr>
                <w:rStyle w:val="salnbdy"/>
                <w:rFonts w:ascii="Montserrat Light" w:hAnsi="Montserrat Light"/>
                <w:noProof/>
                <w:color w:val="auto"/>
                <w:sz w:val="22"/>
                <w:szCs w:val="22"/>
              </w:rPr>
              <w:t>. Funcţia publică de conducere poate fi transformată într-o funcţie publică de conducere superioară cu încadrarea în normativul de personal şi procentul de funcţii de conducere prevăzute de prezenta lege şi personalul cu funcţii de conducere o poate ocupa cu acordul acestuia, dacă personalul cu funcţie de conducere îndeplineşte condiţiile de vechime şi studii de specialitate prevăzute de lege pentru acea funcţie de conducere.</w:t>
            </w:r>
            <w:r w:rsidRPr="00922ED9">
              <w:rPr>
                <w:rStyle w:val="salnttl"/>
                <w:rFonts w:ascii="Montserrat Light" w:hAnsi="Montserrat Light"/>
                <w:noProof/>
                <w:sz w:val="22"/>
                <w:szCs w:val="22"/>
              </w:rPr>
              <w:t>(3)</w:t>
            </w:r>
            <w:r w:rsidRPr="00922ED9">
              <w:rPr>
                <w:rFonts w:ascii="Montserrat Light" w:hAnsi="Montserrat Light"/>
                <w:noProof/>
                <w:sz w:val="22"/>
                <w:szCs w:val="22"/>
              </w:rPr>
              <w:t xml:space="preserve"> </w:t>
            </w:r>
            <w:r w:rsidRPr="00922ED9">
              <w:rPr>
                <w:rStyle w:val="salnbdy"/>
                <w:rFonts w:ascii="Montserrat Light" w:hAnsi="Montserrat Light"/>
                <w:noProof/>
                <w:color w:val="auto"/>
                <w:sz w:val="22"/>
                <w:szCs w:val="22"/>
              </w:rPr>
              <w:t xml:space="preserve">Prevederile </w:t>
            </w:r>
            <w:hyperlink w:history="1">
              <w:r w:rsidRPr="00922ED9">
                <w:rPr>
                  <w:rStyle w:val="Hyperlink"/>
                  <w:rFonts w:ascii="Montserrat Light" w:hAnsi="Montserrat Light"/>
                  <w:noProof/>
                  <w:color w:val="auto"/>
                  <w:sz w:val="22"/>
                  <w:szCs w:val="22"/>
                  <w:u w:val="none"/>
                </w:rPr>
                <w:t>art. 391 alin. (1)</w:t>
              </w:r>
            </w:hyperlink>
            <w:r w:rsidRPr="00922ED9">
              <w:rPr>
                <w:rStyle w:val="salnbdy"/>
                <w:rFonts w:ascii="Montserrat Light" w:hAnsi="Montserrat Light"/>
                <w:noProof/>
                <w:color w:val="auto"/>
                <w:sz w:val="22"/>
                <w:szCs w:val="22"/>
              </w:rPr>
              <w:t xml:space="preserve"> şi </w:t>
            </w:r>
            <w:hyperlink w:history="1">
              <w:r w:rsidRPr="00922ED9">
                <w:rPr>
                  <w:rStyle w:val="Hyperlink"/>
                  <w:rFonts w:ascii="Montserrat Light" w:hAnsi="Montserrat Light"/>
                  <w:noProof/>
                  <w:color w:val="auto"/>
                  <w:sz w:val="22"/>
                  <w:szCs w:val="22"/>
                  <w:u w:val="none"/>
                </w:rPr>
                <w:t>(2) din Ordonanţa de urgenţă a Guvernului nr. 57/2019</w:t>
              </w:r>
            </w:hyperlink>
            <w:r w:rsidRPr="00922ED9">
              <w:rPr>
                <w:rStyle w:val="salnbdy"/>
                <w:rFonts w:ascii="Montserrat Light" w:hAnsi="Montserrat Light"/>
                <w:noProof/>
                <w:color w:val="auto"/>
                <w:sz w:val="22"/>
                <w:szCs w:val="22"/>
              </w:rPr>
              <w:t xml:space="preserve">, cu modificările şi completările ulterioare, se aplică în mod corespunzător şi entităţilor publice care au încadrat personal contractual. Personalului cu funcţii publice de conducere eliberat din funcţie i se aplică prevederile </w:t>
            </w:r>
            <w:hyperlink w:history="1">
              <w:r w:rsidRPr="00922ED9">
                <w:rPr>
                  <w:rStyle w:val="Hyperlink"/>
                  <w:rFonts w:ascii="Montserrat Light" w:hAnsi="Montserrat Light"/>
                  <w:noProof/>
                  <w:color w:val="auto"/>
                  <w:sz w:val="22"/>
                  <w:szCs w:val="22"/>
                  <w:u w:val="none"/>
                </w:rPr>
                <w:t>alin. (2)</w:t>
              </w:r>
            </w:hyperlink>
            <w:r w:rsidRPr="00922ED9">
              <w:rPr>
                <w:rStyle w:val="salnbdy"/>
                <w:rFonts w:ascii="Montserrat Light" w:hAnsi="Montserrat Light"/>
                <w:noProof/>
                <w:color w:val="auto"/>
                <w:sz w:val="22"/>
                <w:szCs w:val="22"/>
              </w:rPr>
              <w:t>.</w:t>
            </w:r>
          </w:p>
          <w:p w14:paraId="1E121158" w14:textId="7E353A73" w:rsidR="00086EBE" w:rsidRPr="00255759" w:rsidRDefault="00213F99" w:rsidP="007C68E1">
            <w:pPr>
              <w:pStyle w:val="NoSpacing1"/>
              <w:numPr>
                <w:ilvl w:val="0"/>
                <w:numId w:val="4"/>
              </w:numPr>
              <w:jc w:val="both"/>
            </w:pPr>
            <w:r>
              <w:rPr>
                <w:rFonts w:ascii="Montserrat Light" w:hAnsi="Montserrat Light"/>
                <w:sz w:val="22"/>
                <w:szCs w:val="22"/>
                <w:lang w:val="ro-RO"/>
              </w:rPr>
              <w:t>a</w:t>
            </w:r>
            <w:r w:rsidR="00086EBE" w:rsidRPr="00255759">
              <w:rPr>
                <w:rFonts w:ascii="Montserrat Light" w:hAnsi="Montserrat Light"/>
                <w:sz w:val="22"/>
                <w:szCs w:val="22"/>
                <w:lang w:val="ro-RO"/>
              </w:rPr>
              <w:t>rt. LXIX din Ordonanța de Urgență a Guvernului nr. 115/2023  privind unele măsuri fiscal-bugetare în domeniul cheltuielilor publice, pentru consolidare fiscală, combaterea evaziunii fiscale, pentru modificarea şi completarea unor acte normative, precum şi pentru prorogarea unor termene conform căruia ”</w:t>
            </w:r>
            <w:proofErr w:type="spellStart"/>
            <w:r w:rsidR="00086EBE" w:rsidRPr="00213F99">
              <w:rPr>
                <w:rFonts w:ascii="Montserrat Light" w:hAnsi="Montserrat Light"/>
                <w:b/>
                <w:bCs/>
                <w:sz w:val="22"/>
                <w:szCs w:val="22"/>
              </w:rPr>
              <w:t>Termenele</w:t>
            </w:r>
            <w:proofErr w:type="spellEnd"/>
            <w:r w:rsidR="00086EBE" w:rsidRPr="00213F99">
              <w:rPr>
                <w:rFonts w:ascii="Montserrat Light" w:hAnsi="Montserrat Light"/>
                <w:b/>
                <w:bCs/>
                <w:sz w:val="22"/>
                <w:szCs w:val="22"/>
              </w:rPr>
              <w:t xml:space="preserve"> </w:t>
            </w:r>
            <w:proofErr w:type="spellStart"/>
            <w:r w:rsidR="00086EBE" w:rsidRPr="00213F99">
              <w:rPr>
                <w:rFonts w:ascii="Montserrat Light" w:hAnsi="Montserrat Light"/>
                <w:b/>
                <w:bCs/>
                <w:sz w:val="22"/>
                <w:szCs w:val="22"/>
              </w:rPr>
              <w:t>prevăzute</w:t>
            </w:r>
            <w:proofErr w:type="spellEnd"/>
            <w:r w:rsidR="00086EBE" w:rsidRPr="00213F99">
              <w:rPr>
                <w:rFonts w:ascii="Montserrat Light" w:hAnsi="Montserrat Light"/>
                <w:b/>
                <w:bCs/>
                <w:sz w:val="22"/>
                <w:szCs w:val="22"/>
              </w:rPr>
              <w:t xml:space="preserve"> la</w:t>
            </w:r>
            <w:r w:rsidR="00086EBE" w:rsidRPr="00255759">
              <w:rPr>
                <w:rFonts w:ascii="Montserrat Light" w:hAnsi="Montserrat Light"/>
                <w:sz w:val="22"/>
                <w:szCs w:val="22"/>
              </w:rPr>
              <w:t xml:space="preserve"> </w:t>
            </w:r>
            <w:proofErr w:type="spellStart"/>
            <w:r w:rsidR="00086EBE" w:rsidRPr="00213F99">
              <w:rPr>
                <w:rFonts w:ascii="Montserrat Light" w:hAnsi="Montserrat Light"/>
                <w:b/>
                <w:bCs/>
                <w:sz w:val="22"/>
                <w:szCs w:val="22"/>
              </w:rPr>
              <w:t>alin</w:t>
            </w:r>
            <w:proofErr w:type="spellEnd"/>
            <w:r w:rsidR="00086EBE" w:rsidRPr="00213F99">
              <w:rPr>
                <w:rFonts w:ascii="Montserrat Light" w:hAnsi="Montserrat Light"/>
                <w:b/>
                <w:bCs/>
                <w:sz w:val="22"/>
                <w:szCs w:val="22"/>
              </w:rPr>
              <w:t>. (3) al art. XVII</w:t>
            </w:r>
            <w:r w:rsidR="00086EBE" w:rsidRPr="00255759">
              <w:rPr>
                <w:rFonts w:ascii="Montserrat Light" w:hAnsi="Montserrat Light"/>
                <w:sz w:val="22"/>
                <w:szCs w:val="22"/>
              </w:rPr>
              <w:t xml:space="preserve">, </w:t>
            </w:r>
            <w:r w:rsidR="00086EBE" w:rsidRPr="00E05698">
              <w:rPr>
                <w:rFonts w:ascii="Montserrat Light" w:hAnsi="Montserrat Light"/>
                <w:b/>
                <w:bCs/>
                <w:sz w:val="22"/>
                <w:szCs w:val="22"/>
              </w:rPr>
              <w:t xml:space="preserve">alin. (6) al art. XVIII, la alin. (7) al art. XX </w:t>
            </w:r>
            <w:proofErr w:type="spellStart"/>
            <w:r w:rsidR="00086EBE" w:rsidRPr="00E05698">
              <w:rPr>
                <w:rFonts w:ascii="Montserrat Light" w:hAnsi="Montserrat Light"/>
                <w:b/>
                <w:bCs/>
                <w:sz w:val="22"/>
                <w:szCs w:val="22"/>
              </w:rPr>
              <w:t>şi</w:t>
            </w:r>
            <w:proofErr w:type="spellEnd"/>
            <w:r w:rsidR="00086EBE" w:rsidRPr="00E05698">
              <w:rPr>
                <w:rFonts w:ascii="Montserrat Light" w:hAnsi="Montserrat Light"/>
                <w:b/>
                <w:bCs/>
                <w:sz w:val="22"/>
                <w:szCs w:val="22"/>
              </w:rPr>
              <w:t xml:space="preserve"> la </w:t>
            </w:r>
            <w:proofErr w:type="spellStart"/>
            <w:r w:rsidR="00086EBE" w:rsidRPr="00E05698">
              <w:rPr>
                <w:rFonts w:ascii="Montserrat Light" w:hAnsi="Montserrat Light"/>
                <w:b/>
                <w:bCs/>
                <w:sz w:val="22"/>
                <w:szCs w:val="22"/>
              </w:rPr>
              <w:t>alin</w:t>
            </w:r>
            <w:proofErr w:type="spellEnd"/>
            <w:r w:rsidR="00086EBE" w:rsidRPr="00E05698">
              <w:rPr>
                <w:rFonts w:ascii="Montserrat Light" w:hAnsi="Montserrat Light"/>
                <w:b/>
                <w:bCs/>
                <w:sz w:val="22"/>
                <w:szCs w:val="22"/>
              </w:rPr>
              <w:t xml:space="preserve">. (7) al art. XXIX din </w:t>
            </w:r>
            <w:hyperlink w:history="1">
              <w:r w:rsidR="00086EBE" w:rsidRPr="00E05698">
                <w:rPr>
                  <w:rStyle w:val="Hyperlink"/>
                  <w:rFonts w:ascii="Montserrat Light" w:hAnsi="Montserrat Light"/>
                  <w:b/>
                  <w:bCs/>
                  <w:color w:val="auto"/>
                  <w:sz w:val="22"/>
                  <w:szCs w:val="22"/>
                  <w:u w:val="none"/>
                </w:rPr>
                <w:t>Legea nr. 296/2023</w:t>
              </w:r>
            </w:hyperlink>
            <w:r w:rsidR="00086EBE" w:rsidRPr="00255759">
              <w:rPr>
                <w:rFonts w:ascii="Montserrat Light" w:hAnsi="Montserrat Light"/>
                <w:sz w:val="22"/>
                <w:szCs w:val="22"/>
              </w:rPr>
              <w:t xml:space="preserve"> </w:t>
            </w:r>
            <w:proofErr w:type="spellStart"/>
            <w:r w:rsidR="00086EBE" w:rsidRPr="00255759">
              <w:rPr>
                <w:rFonts w:ascii="Montserrat Light" w:hAnsi="Montserrat Light"/>
                <w:sz w:val="22"/>
                <w:szCs w:val="22"/>
              </w:rPr>
              <w:t>privind</w:t>
            </w:r>
            <w:proofErr w:type="spellEnd"/>
            <w:r w:rsidR="00086EBE" w:rsidRPr="00255759">
              <w:rPr>
                <w:rFonts w:ascii="Montserrat Light" w:hAnsi="Montserrat Light"/>
                <w:sz w:val="22"/>
                <w:szCs w:val="22"/>
              </w:rPr>
              <w:t xml:space="preserve"> </w:t>
            </w:r>
            <w:proofErr w:type="spellStart"/>
            <w:r w:rsidR="00086EBE" w:rsidRPr="00255759">
              <w:rPr>
                <w:rFonts w:ascii="Montserrat Light" w:hAnsi="Montserrat Light"/>
                <w:sz w:val="22"/>
                <w:szCs w:val="22"/>
              </w:rPr>
              <w:t>unele</w:t>
            </w:r>
            <w:proofErr w:type="spellEnd"/>
            <w:r w:rsidR="00086EBE" w:rsidRPr="00255759">
              <w:rPr>
                <w:rFonts w:ascii="Montserrat Light" w:hAnsi="Montserrat Light"/>
                <w:sz w:val="22"/>
                <w:szCs w:val="22"/>
              </w:rPr>
              <w:t xml:space="preserve"> </w:t>
            </w:r>
            <w:proofErr w:type="spellStart"/>
            <w:r w:rsidR="00086EBE" w:rsidRPr="00255759">
              <w:rPr>
                <w:rFonts w:ascii="Montserrat Light" w:hAnsi="Montserrat Light"/>
                <w:sz w:val="22"/>
                <w:szCs w:val="22"/>
              </w:rPr>
              <w:t>măsuri</w:t>
            </w:r>
            <w:proofErr w:type="spellEnd"/>
            <w:r w:rsidR="00086EBE" w:rsidRPr="00255759">
              <w:rPr>
                <w:rFonts w:ascii="Montserrat Light" w:hAnsi="Montserrat Light"/>
                <w:sz w:val="22"/>
                <w:szCs w:val="22"/>
              </w:rPr>
              <w:t xml:space="preserve"> fiscal-</w:t>
            </w:r>
            <w:proofErr w:type="spellStart"/>
            <w:r w:rsidR="00086EBE" w:rsidRPr="00255759">
              <w:rPr>
                <w:rFonts w:ascii="Montserrat Light" w:hAnsi="Montserrat Light"/>
                <w:sz w:val="22"/>
                <w:szCs w:val="22"/>
              </w:rPr>
              <w:t>bugetare</w:t>
            </w:r>
            <w:proofErr w:type="spellEnd"/>
            <w:r w:rsidR="00086EBE" w:rsidRPr="00255759">
              <w:rPr>
                <w:rFonts w:ascii="Montserrat Light" w:hAnsi="Montserrat Light"/>
                <w:sz w:val="22"/>
                <w:szCs w:val="22"/>
              </w:rPr>
              <w:t xml:space="preserve"> pentru </w:t>
            </w:r>
            <w:proofErr w:type="spellStart"/>
            <w:r w:rsidR="00086EBE" w:rsidRPr="00255759">
              <w:rPr>
                <w:rFonts w:ascii="Montserrat Light" w:hAnsi="Montserrat Light"/>
                <w:sz w:val="22"/>
                <w:szCs w:val="22"/>
              </w:rPr>
              <w:t>asigurarea</w:t>
            </w:r>
            <w:proofErr w:type="spellEnd"/>
            <w:r w:rsidR="00086EBE" w:rsidRPr="00255759">
              <w:rPr>
                <w:rFonts w:ascii="Montserrat Light" w:hAnsi="Montserrat Light"/>
                <w:sz w:val="22"/>
                <w:szCs w:val="22"/>
              </w:rPr>
              <w:t xml:space="preserve"> </w:t>
            </w:r>
            <w:proofErr w:type="spellStart"/>
            <w:r w:rsidR="00086EBE" w:rsidRPr="00255759">
              <w:rPr>
                <w:rFonts w:ascii="Montserrat Light" w:hAnsi="Montserrat Light"/>
                <w:sz w:val="22"/>
                <w:szCs w:val="22"/>
              </w:rPr>
              <w:t>sustenabilităţii</w:t>
            </w:r>
            <w:proofErr w:type="spellEnd"/>
            <w:r w:rsidR="00086EBE" w:rsidRPr="00255759">
              <w:rPr>
                <w:rFonts w:ascii="Montserrat Light" w:hAnsi="Montserrat Light"/>
                <w:sz w:val="22"/>
                <w:szCs w:val="22"/>
              </w:rPr>
              <w:t xml:space="preserve"> </w:t>
            </w:r>
            <w:proofErr w:type="spellStart"/>
            <w:r w:rsidR="00086EBE" w:rsidRPr="00255759">
              <w:rPr>
                <w:rFonts w:ascii="Montserrat Light" w:hAnsi="Montserrat Light"/>
                <w:sz w:val="22"/>
                <w:szCs w:val="22"/>
              </w:rPr>
              <w:t>financiare</w:t>
            </w:r>
            <w:proofErr w:type="spellEnd"/>
            <w:r w:rsidR="00086EBE" w:rsidRPr="00255759">
              <w:rPr>
                <w:rFonts w:ascii="Montserrat Light" w:hAnsi="Montserrat Light"/>
                <w:sz w:val="22"/>
                <w:szCs w:val="22"/>
              </w:rPr>
              <w:t xml:space="preserve"> a </w:t>
            </w:r>
            <w:proofErr w:type="spellStart"/>
            <w:r w:rsidR="00086EBE" w:rsidRPr="00255759">
              <w:rPr>
                <w:rFonts w:ascii="Montserrat Light" w:hAnsi="Montserrat Light"/>
                <w:sz w:val="22"/>
                <w:szCs w:val="22"/>
              </w:rPr>
              <w:t>României</w:t>
            </w:r>
            <w:proofErr w:type="spellEnd"/>
            <w:r w:rsidR="00086EBE" w:rsidRPr="00255759">
              <w:rPr>
                <w:rFonts w:ascii="Montserrat Light" w:hAnsi="Montserrat Light"/>
                <w:sz w:val="22"/>
                <w:szCs w:val="22"/>
              </w:rPr>
              <w:t xml:space="preserve"> pe termen lung </w:t>
            </w:r>
            <w:r w:rsidR="00086EBE" w:rsidRPr="00213F99">
              <w:rPr>
                <w:rFonts w:ascii="Montserrat Light" w:hAnsi="Montserrat Light"/>
                <w:b/>
                <w:bCs/>
                <w:sz w:val="22"/>
                <w:szCs w:val="22"/>
              </w:rPr>
              <w:t xml:space="preserve">se </w:t>
            </w:r>
            <w:proofErr w:type="spellStart"/>
            <w:r w:rsidR="00086EBE" w:rsidRPr="00213F99">
              <w:rPr>
                <w:rFonts w:ascii="Montserrat Light" w:hAnsi="Montserrat Light"/>
                <w:b/>
                <w:bCs/>
                <w:sz w:val="22"/>
                <w:szCs w:val="22"/>
              </w:rPr>
              <w:t>prorogă</w:t>
            </w:r>
            <w:proofErr w:type="spellEnd"/>
            <w:r w:rsidR="00086EBE" w:rsidRPr="00213F99">
              <w:rPr>
                <w:rFonts w:ascii="Montserrat Light" w:hAnsi="Montserrat Light"/>
                <w:b/>
                <w:bCs/>
                <w:sz w:val="22"/>
                <w:szCs w:val="22"/>
              </w:rPr>
              <w:t xml:space="preserve"> </w:t>
            </w:r>
            <w:proofErr w:type="spellStart"/>
            <w:r w:rsidR="00086EBE" w:rsidRPr="00213F99">
              <w:rPr>
                <w:rFonts w:ascii="Montserrat Light" w:hAnsi="Montserrat Light"/>
                <w:b/>
                <w:bCs/>
                <w:sz w:val="22"/>
                <w:szCs w:val="22"/>
              </w:rPr>
              <w:t>până</w:t>
            </w:r>
            <w:proofErr w:type="spellEnd"/>
            <w:r w:rsidR="00086EBE" w:rsidRPr="00213F99">
              <w:rPr>
                <w:rFonts w:ascii="Montserrat Light" w:hAnsi="Montserrat Light"/>
                <w:b/>
                <w:bCs/>
                <w:sz w:val="22"/>
                <w:szCs w:val="22"/>
              </w:rPr>
              <w:t xml:space="preserve"> la data 30.06.2024</w:t>
            </w:r>
            <w:r w:rsidR="00086EBE" w:rsidRPr="00255759">
              <w:rPr>
                <w:rFonts w:ascii="Montserrat Light" w:hAnsi="Montserrat Light"/>
                <w:sz w:val="22"/>
                <w:szCs w:val="22"/>
              </w:rPr>
              <w:t>.”</w:t>
            </w:r>
          </w:p>
          <w:p w14:paraId="3C9BA356" w14:textId="77777777" w:rsidR="00431896" w:rsidRDefault="00D342C5" w:rsidP="00213F99">
            <w:pPr>
              <w:pStyle w:val="NoSpacing1"/>
              <w:ind w:left="720"/>
              <w:jc w:val="both"/>
              <w:rPr>
                <w:rFonts w:ascii="Montserrat Light" w:hAnsi="Montserrat Light"/>
                <w:sz w:val="22"/>
                <w:szCs w:val="22"/>
                <w:lang w:val="ro-RO"/>
              </w:rPr>
            </w:pPr>
            <w:r w:rsidRPr="00213F99">
              <w:rPr>
                <w:rFonts w:ascii="Montserrat Light" w:hAnsi="Montserrat Light"/>
                <w:b/>
                <w:bCs/>
                <w:sz w:val="22"/>
                <w:szCs w:val="22"/>
                <w:lang w:val="ro-RO"/>
              </w:rPr>
              <w:t xml:space="preserve">Hotărârea Consiliului Judeţean Cluj nr. </w:t>
            </w:r>
            <w:r w:rsidRPr="00213F99">
              <w:rPr>
                <w:rFonts w:ascii="Montserrat Light" w:hAnsi="Montserrat Light"/>
                <w:b/>
                <w:bCs/>
                <w:noProof/>
                <w:sz w:val="22"/>
                <w:szCs w:val="22"/>
                <w:lang w:val="ro-RO"/>
              </w:rPr>
              <w:t>135/2019</w:t>
            </w:r>
            <w:r w:rsidRPr="00086EBE">
              <w:rPr>
                <w:rFonts w:ascii="Montserrat Light" w:hAnsi="Montserrat Light"/>
                <w:noProof/>
                <w:sz w:val="22"/>
                <w:szCs w:val="22"/>
                <w:lang w:val="ro-RO"/>
              </w:rPr>
              <w:t xml:space="preserve">  privind aprobarea Organigramei și a Statului de funcţii pentru Școala Populară de Arte </w:t>
            </w:r>
            <w:r w:rsidR="00BD2CCB" w:rsidRPr="00086EBE">
              <w:rPr>
                <w:rFonts w:ascii="Montserrat Light" w:hAnsi="Montserrat Light"/>
                <w:noProof/>
                <w:sz w:val="22"/>
                <w:szCs w:val="22"/>
                <w:lang w:val="ro-RO"/>
              </w:rPr>
              <w:t>”</w:t>
            </w:r>
            <w:r w:rsidRPr="00086EBE">
              <w:rPr>
                <w:rFonts w:ascii="Montserrat Light" w:hAnsi="Montserrat Light"/>
                <w:noProof/>
                <w:sz w:val="22"/>
                <w:szCs w:val="22"/>
                <w:lang w:val="ro-RO"/>
              </w:rPr>
              <w:t>Tudor Jarda</w:t>
            </w:r>
            <w:r w:rsidR="00BD2CCB" w:rsidRPr="00086EBE">
              <w:rPr>
                <w:rFonts w:ascii="Montserrat Light" w:hAnsi="Montserrat Light"/>
                <w:noProof/>
                <w:sz w:val="22"/>
                <w:szCs w:val="22"/>
                <w:lang w:val="ro-RO"/>
              </w:rPr>
              <w:t>”</w:t>
            </w:r>
            <w:r w:rsidRPr="00086EBE">
              <w:rPr>
                <w:rFonts w:ascii="Montserrat Light" w:hAnsi="Montserrat Light"/>
                <w:noProof/>
                <w:sz w:val="22"/>
                <w:szCs w:val="22"/>
                <w:lang w:val="ro-RO"/>
              </w:rPr>
              <w:t xml:space="preserve"> Cluj-Napoca, modificată prin Hotărârea nr. 216/2022 și  Hotărârea Consiliului Judeţean Cluj 221/2019  privind aprobarea Regulamentului de organizare și funcționare pentru Școala Populară de Arte </w:t>
            </w:r>
            <w:r w:rsidR="00BD2CCB" w:rsidRPr="00086EBE">
              <w:rPr>
                <w:rFonts w:ascii="Montserrat Light" w:hAnsi="Montserrat Light"/>
                <w:noProof/>
                <w:sz w:val="22"/>
                <w:szCs w:val="22"/>
                <w:lang w:val="ro-RO"/>
              </w:rPr>
              <w:t>”</w:t>
            </w:r>
            <w:r w:rsidRPr="00086EBE">
              <w:rPr>
                <w:rFonts w:ascii="Montserrat Light" w:hAnsi="Montserrat Light"/>
                <w:noProof/>
                <w:sz w:val="22"/>
                <w:szCs w:val="22"/>
                <w:lang w:val="ro-RO"/>
              </w:rPr>
              <w:t>Tudor Jarda</w:t>
            </w:r>
            <w:r w:rsidR="00BD2CCB" w:rsidRPr="00086EBE">
              <w:rPr>
                <w:rFonts w:ascii="Montserrat Light" w:hAnsi="Montserrat Light"/>
                <w:noProof/>
                <w:sz w:val="22"/>
                <w:szCs w:val="22"/>
                <w:lang w:val="ro-RO"/>
              </w:rPr>
              <w:t>”</w:t>
            </w:r>
            <w:r w:rsidRPr="00086EBE">
              <w:rPr>
                <w:rFonts w:ascii="Montserrat Light" w:hAnsi="Montserrat Light"/>
                <w:noProof/>
                <w:sz w:val="22"/>
                <w:szCs w:val="22"/>
                <w:lang w:val="ro-RO"/>
              </w:rPr>
              <w:t xml:space="preserve"> Cluj-Napoca </w:t>
            </w:r>
            <w:r w:rsidRPr="00086EBE">
              <w:rPr>
                <w:rFonts w:ascii="Montserrat Light" w:hAnsi="Montserrat Light"/>
                <w:b/>
                <w:bCs/>
                <w:sz w:val="22"/>
                <w:szCs w:val="22"/>
                <w:lang w:val="ro-RO"/>
              </w:rPr>
              <w:t>trebuie abrogată</w:t>
            </w:r>
            <w:r w:rsidRPr="00086EBE">
              <w:rPr>
                <w:rFonts w:ascii="Montserrat Light" w:hAnsi="Montserrat Light"/>
                <w:sz w:val="22"/>
                <w:szCs w:val="22"/>
                <w:lang w:val="ro-RO"/>
              </w:rPr>
              <w:t xml:space="preserve"> raportat la dispozițiile art. 2, ale 58 alin. (1) și (3), ale art. 59 și ale art. 61 - 62 din Legea privind normele de tehnică legislativă pentru elaborarea actelor normative nr. 24/2000, republicată, cu modificările şi completările ulterioare, </w:t>
            </w:r>
            <w:r w:rsidRPr="00213F99">
              <w:rPr>
                <w:rFonts w:ascii="Montserrat Light" w:hAnsi="Montserrat Light"/>
                <w:b/>
                <w:bCs/>
                <w:sz w:val="22"/>
                <w:szCs w:val="22"/>
                <w:lang w:val="ro-RO"/>
              </w:rPr>
              <w:t>toate modificările și completările aduse prin hotărârile de modificare fiind incluse în proiectul de act administrativ propus spre aprobare</w:t>
            </w:r>
            <w:r w:rsidRPr="00086EBE">
              <w:rPr>
                <w:rFonts w:ascii="Montserrat Light" w:hAnsi="Montserrat Light"/>
                <w:sz w:val="22"/>
                <w:szCs w:val="22"/>
                <w:lang w:val="ro-RO"/>
              </w:rPr>
              <w:t>.</w:t>
            </w:r>
          </w:p>
          <w:p w14:paraId="39D5F3EF" w14:textId="7F40111F" w:rsidR="00213F99" w:rsidRPr="00213F99" w:rsidRDefault="00213F99" w:rsidP="00213F99">
            <w:pPr>
              <w:pStyle w:val="NoSpacing1"/>
              <w:ind w:left="720"/>
              <w:jc w:val="both"/>
              <w:rPr>
                <w:rFonts w:ascii="Montserrat Light" w:hAnsi="Montserrat Light"/>
                <w:noProof/>
                <w:sz w:val="22"/>
                <w:szCs w:val="22"/>
              </w:rPr>
            </w:pPr>
            <w:r>
              <w:rPr>
                <w:rFonts w:ascii="Montserrat Light" w:hAnsi="Montserrat Light"/>
                <w:sz w:val="22"/>
                <w:szCs w:val="22"/>
                <w:lang w:val="ro-RO" w:eastAsia="ro-RO"/>
              </w:rPr>
              <w:lastRenderedPageBreak/>
              <w:t>Avâ</w:t>
            </w:r>
            <w:r w:rsidR="00C536EC">
              <w:rPr>
                <w:rFonts w:ascii="Montserrat Light" w:hAnsi="Montserrat Light"/>
                <w:sz w:val="22"/>
                <w:szCs w:val="22"/>
                <w:lang w:val="ro-RO" w:eastAsia="ro-RO"/>
              </w:rPr>
              <w:t>n</w:t>
            </w:r>
            <w:r>
              <w:rPr>
                <w:rFonts w:ascii="Montserrat Light" w:hAnsi="Montserrat Light"/>
                <w:sz w:val="22"/>
                <w:szCs w:val="22"/>
                <w:lang w:val="ro-RO" w:eastAsia="ro-RO"/>
              </w:rPr>
              <w:t xml:space="preserve">d în vedere prevederile </w:t>
            </w:r>
            <w:r w:rsidRPr="00213F99">
              <w:rPr>
                <w:rFonts w:ascii="Montserrat Light" w:hAnsi="Montserrat Light"/>
                <w:sz w:val="22"/>
                <w:szCs w:val="22"/>
                <w:lang w:val="ro-RO" w:eastAsia="ro-RO"/>
              </w:rPr>
              <w:t>art.</w:t>
            </w:r>
            <w:r w:rsidRPr="00213F99">
              <w:rPr>
                <w:rFonts w:ascii="Montserrat Light" w:hAnsi="Montserrat Light"/>
                <w:noProof/>
                <w:sz w:val="22"/>
                <w:szCs w:val="22"/>
              </w:rPr>
              <w:t xml:space="preserve"> 173 alin. (2) lit. b)-c) din Ordonanța de urgență a Guvernului</w:t>
            </w:r>
            <w:r w:rsidRPr="00213F99">
              <w:rPr>
                <w:rFonts w:ascii="Montserrat Light" w:hAnsi="Montserrat Light"/>
                <w:i/>
                <w:noProof/>
                <w:sz w:val="22"/>
                <w:szCs w:val="22"/>
              </w:rPr>
              <w:t xml:space="preserve"> </w:t>
            </w:r>
            <w:r w:rsidRPr="00213F99">
              <w:rPr>
                <w:rFonts w:ascii="Montserrat Light" w:hAnsi="Montserrat Light"/>
                <w:noProof/>
                <w:sz w:val="22"/>
                <w:szCs w:val="22"/>
              </w:rPr>
              <w:t>nr. 57/2019</w:t>
            </w:r>
            <w:r w:rsidRPr="00213F99">
              <w:rPr>
                <w:rFonts w:ascii="Montserrat Light" w:hAnsi="Montserrat Light"/>
                <w:i/>
                <w:noProof/>
                <w:sz w:val="22"/>
                <w:szCs w:val="22"/>
              </w:rPr>
              <w:t xml:space="preserve"> </w:t>
            </w:r>
            <w:r w:rsidRPr="00213F99">
              <w:rPr>
                <w:rFonts w:ascii="Montserrat Light" w:hAnsi="Montserrat Light"/>
                <w:noProof/>
                <w:sz w:val="22"/>
                <w:szCs w:val="22"/>
              </w:rPr>
              <w:t>privind Codul administrativ cu modificările și completările ulterioare</w:t>
            </w:r>
            <w:r>
              <w:rPr>
                <w:rFonts w:ascii="Montserrat Light" w:hAnsi="Montserrat Light"/>
                <w:noProof/>
                <w:sz w:val="22"/>
                <w:szCs w:val="22"/>
              </w:rPr>
              <w:t>,</w:t>
            </w:r>
            <w:r w:rsidRPr="00213F99">
              <w:rPr>
                <w:rFonts w:ascii="Montserrat Light" w:hAnsi="Montserrat Light"/>
                <w:noProof/>
                <w:sz w:val="22"/>
                <w:szCs w:val="22"/>
              </w:rPr>
              <w:t xml:space="preserve"> </w:t>
            </w:r>
            <w:r w:rsidRPr="00213F99">
              <w:rPr>
                <w:rFonts w:ascii="Montserrat Light" w:hAnsi="Montserrat Light"/>
                <w:b/>
                <w:bCs/>
                <w:i/>
                <w:noProof/>
                <w:sz w:val="22"/>
                <w:szCs w:val="22"/>
              </w:rPr>
              <w:t xml:space="preserve"> </w:t>
            </w:r>
            <w:r w:rsidRPr="00213F99">
              <w:rPr>
                <w:rFonts w:ascii="Montserrat Light" w:hAnsi="Montserrat Light"/>
                <w:b/>
                <w:bCs/>
                <w:noProof/>
                <w:sz w:val="22"/>
                <w:szCs w:val="22"/>
              </w:rPr>
              <w:t>consiliul judeţean are ca atribuţie adoptarea hotărârii de reorganizare</w:t>
            </w:r>
            <w:r w:rsidRPr="00213F99">
              <w:rPr>
                <w:rFonts w:ascii="Montserrat Light" w:hAnsi="Montserrat Light"/>
                <w:noProof/>
                <w:sz w:val="22"/>
                <w:szCs w:val="22"/>
              </w:rPr>
              <w:t xml:space="preserve"> a instituțiilor publice de interes județean și de aprobare a organigramei, statului de funcții și regulamentului de organizare şi funcţionare ale acestora.</w:t>
            </w:r>
          </w:p>
          <w:p w14:paraId="5FFBDB8F" w14:textId="140F3EF9" w:rsidR="00213F99" w:rsidRPr="00922ED9" w:rsidRDefault="00213F99" w:rsidP="00213F99">
            <w:pPr>
              <w:pStyle w:val="NoSpacing1"/>
              <w:spacing w:after="0"/>
              <w:ind w:left="720"/>
              <w:jc w:val="both"/>
              <w:rPr>
                <w:rFonts w:ascii="Montserrat Light" w:hAnsi="Montserrat Light"/>
                <w:noProof/>
                <w:sz w:val="22"/>
                <w:szCs w:val="22"/>
              </w:rPr>
            </w:pPr>
            <w:r>
              <w:rPr>
                <w:rFonts w:ascii="Montserrat Light" w:hAnsi="Montserrat Light"/>
                <w:noProof/>
                <w:sz w:val="22"/>
                <w:szCs w:val="22"/>
              </w:rPr>
              <w:t xml:space="preserve">Conform </w:t>
            </w:r>
            <w:r w:rsidRPr="00922ED9">
              <w:rPr>
                <w:rFonts w:ascii="Montserrat Light" w:hAnsi="Montserrat Light"/>
                <w:noProof/>
                <w:sz w:val="22"/>
                <w:szCs w:val="22"/>
              </w:rPr>
              <w:t xml:space="preserve">art. 6 din Ordonanța de Guvern nr. 118/2006 </w:t>
            </w:r>
            <w:r w:rsidRPr="00922ED9">
              <w:rPr>
                <w:rFonts w:ascii="Montserrat Light" w:hAnsi="Montserrat Light"/>
                <w:sz w:val="22"/>
                <w:szCs w:val="22"/>
                <w:lang w:val="ro-RO" w:eastAsia="ro-RO"/>
              </w:rPr>
              <w:t>privind înfiinţarea, organizarea şi desfășurarea activității așezămintelor culturale cu modificările și completările ulterioare: ”</w:t>
            </w:r>
            <w:r w:rsidRPr="00922ED9">
              <w:rPr>
                <w:rFonts w:ascii="Montserrat Light" w:eastAsia="Times New Roman" w:hAnsi="Montserrat Light"/>
                <w:sz w:val="22"/>
                <w:szCs w:val="22"/>
              </w:rPr>
              <w:t>(1)</w:t>
            </w:r>
            <w:r w:rsidRPr="00922ED9">
              <w:rPr>
                <w:rFonts w:ascii="Montserrat Light" w:hAnsi="Montserrat Light"/>
                <w:sz w:val="22"/>
                <w:szCs w:val="22"/>
              </w:rPr>
              <w:t xml:space="preserve"> </w:t>
            </w:r>
            <w:r w:rsidRPr="00922ED9">
              <w:rPr>
                <w:rFonts w:ascii="Montserrat Light" w:hAnsi="Montserrat Light"/>
                <w:noProof/>
                <w:sz w:val="22"/>
                <w:szCs w:val="22"/>
              </w:rPr>
              <w:t>Autorităţile administraţiei publice în subordinea cărora funcţionează aşezămintele culturale, instituţii publice, aprobă pentru acestea, în conformitate cu prevederile prezentei ordonanţe de urgenţă:</w:t>
            </w:r>
          </w:p>
          <w:p w14:paraId="5C22DE94" w14:textId="77777777" w:rsidR="00213F99" w:rsidRPr="00922ED9" w:rsidRDefault="00213F99" w:rsidP="00213F99">
            <w:pPr>
              <w:ind w:left="690"/>
              <w:jc w:val="both"/>
              <w:rPr>
                <w:rFonts w:ascii="Montserrat Light" w:hAnsi="Montserrat Light"/>
                <w:sz w:val="22"/>
                <w:szCs w:val="22"/>
              </w:rPr>
            </w:pPr>
            <w:r w:rsidRPr="00922ED9">
              <w:rPr>
                <w:rFonts w:ascii="Montserrat Light" w:hAnsi="Montserrat Light"/>
                <w:sz w:val="22"/>
                <w:szCs w:val="22"/>
              </w:rPr>
              <w:t xml:space="preserve">a) </w:t>
            </w:r>
            <w:r w:rsidRPr="00922ED9">
              <w:rPr>
                <w:rFonts w:ascii="Montserrat Light" w:hAnsi="Montserrat Light"/>
                <w:noProof/>
                <w:sz w:val="22"/>
                <w:szCs w:val="22"/>
              </w:rPr>
              <w:t>regulamentele de organizare şi funcţionare proprii;</w:t>
            </w:r>
          </w:p>
          <w:p w14:paraId="40C1C79B" w14:textId="77777777" w:rsidR="00213F99" w:rsidRPr="00922ED9" w:rsidRDefault="00213F99" w:rsidP="00213F99">
            <w:pPr>
              <w:ind w:left="690"/>
              <w:jc w:val="both"/>
              <w:rPr>
                <w:rFonts w:ascii="Montserrat Light" w:hAnsi="Montserrat Light"/>
                <w:sz w:val="22"/>
                <w:szCs w:val="22"/>
              </w:rPr>
            </w:pPr>
            <w:r w:rsidRPr="00922ED9">
              <w:rPr>
                <w:rFonts w:ascii="Montserrat Light" w:hAnsi="Montserrat Light"/>
                <w:sz w:val="22"/>
                <w:szCs w:val="22"/>
              </w:rPr>
              <w:t xml:space="preserve">b) </w:t>
            </w:r>
            <w:r w:rsidRPr="00922ED9">
              <w:rPr>
                <w:rFonts w:ascii="Montserrat Light" w:hAnsi="Montserrat Light"/>
                <w:noProof/>
                <w:sz w:val="22"/>
                <w:szCs w:val="22"/>
              </w:rPr>
              <w:t>numărul de posturi;</w:t>
            </w:r>
          </w:p>
          <w:p w14:paraId="6513581A" w14:textId="77777777" w:rsidR="00213F99" w:rsidRPr="00922ED9" w:rsidRDefault="00213F99" w:rsidP="00213F99">
            <w:pPr>
              <w:ind w:left="690"/>
              <w:jc w:val="both"/>
              <w:rPr>
                <w:rFonts w:ascii="Montserrat Light" w:hAnsi="Montserrat Light"/>
                <w:sz w:val="22"/>
                <w:szCs w:val="22"/>
              </w:rPr>
            </w:pPr>
            <w:r w:rsidRPr="00922ED9">
              <w:rPr>
                <w:rFonts w:ascii="Montserrat Light" w:hAnsi="Montserrat Light"/>
                <w:sz w:val="22"/>
                <w:szCs w:val="22"/>
              </w:rPr>
              <w:t xml:space="preserve">c) </w:t>
            </w:r>
            <w:r w:rsidRPr="00922ED9">
              <w:rPr>
                <w:rFonts w:ascii="Montserrat Light" w:hAnsi="Montserrat Light"/>
                <w:noProof/>
                <w:sz w:val="22"/>
                <w:szCs w:val="22"/>
              </w:rPr>
              <w:t>statul de funcţii;</w:t>
            </w:r>
          </w:p>
          <w:p w14:paraId="3227D2A2" w14:textId="77777777" w:rsidR="00213F99" w:rsidRPr="00922ED9" w:rsidRDefault="00213F99" w:rsidP="00213F99">
            <w:pPr>
              <w:ind w:left="690"/>
              <w:jc w:val="both"/>
              <w:rPr>
                <w:rFonts w:ascii="Montserrat Light" w:hAnsi="Montserrat Light"/>
                <w:sz w:val="22"/>
                <w:szCs w:val="22"/>
              </w:rPr>
            </w:pPr>
            <w:r w:rsidRPr="00922ED9">
              <w:rPr>
                <w:rFonts w:ascii="Montserrat Light" w:hAnsi="Montserrat Light"/>
                <w:sz w:val="22"/>
                <w:szCs w:val="22"/>
              </w:rPr>
              <w:t xml:space="preserve">d) </w:t>
            </w:r>
            <w:r w:rsidRPr="00922ED9">
              <w:rPr>
                <w:rFonts w:ascii="Montserrat Light" w:hAnsi="Montserrat Light"/>
                <w:noProof/>
                <w:sz w:val="22"/>
                <w:szCs w:val="22"/>
              </w:rPr>
              <w:t>bugetul de venituri şi cheltuieli.</w:t>
            </w:r>
          </w:p>
          <w:p w14:paraId="3CC86DFD" w14:textId="77777777" w:rsidR="00213F99" w:rsidRPr="00922ED9" w:rsidRDefault="00213F99" w:rsidP="00213F99">
            <w:pPr>
              <w:ind w:left="690"/>
              <w:jc w:val="both"/>
              <w:rPr>
                <w:rFonts w:ascii="Montserrat Light" w:hAnsi="Montserrat Light"/>
                <w:sz w:val="22"/>
                <w:szCs w:val="22"/>
              </w:rPr>
            </w:pPr>
            <w:r w:rsidRPr="00922ED9">
              <w:rPr>
                <w:rFonts w:ascii="Montserrat Light" w:hAnsi="Montserrat Light"/>
                <w:sz w:val="22"/>
                <w:szCs w:val="22"/>
              </w:rPr>
              <w:t xml:space="preserve">(2) </w:t>
            </w:r>
            <w:r w:rsidRPr="00937209">
              <w:rPr>
                <w:rFonts w:ascii="Montserrat Light" w:hAnsi="Montserrat Light"/>
                <w:b/>
                <w:bCs/>
                <w:noProof/>
                <w:sz w:val="22"/>
                <w:szCs w:val="22"/>
              </w:rPr>
              <w:t>Orice modificare a modului de organizare şi funcţionare a aşezămintelor culturale</w:t>
            </w:r>
            <w:r w:rsidRPr="00922ED9">
              <w:rPr>
                <w:rFonts w:ascii="Montserrat Light" w:hAnsi="Montserrat Light"/>
                <w:noProof/>
                <w:sz w:val="22"/>
                <w:szCs w:val="22"/>
              </w:rPr>
              <w:t xml:space="preserve">, instituţii publice, </w:t>
            </w:r>
            <w:r w:rsidRPr="00937209">
              <w:rPr>
                <w:rFonts w:ascii="Montserrat Light" w:hAnsi="Montserrat Light"/>
                <w:b/>
                <w:bCs/>
                <w:noProof/>
                <w:sz w:val="22"/>
                <w:szCs w:val="22"/>
              </w:rPr>
              <w:t>se aprobă</w:t>
            </w:r>
            <w:r w:rsidRPr="00922ED9">
              <w:rPr>
                <w:rFonts w:ascii="Montserrat Light" w:hAnsi="Montserrat Light"/>
                <w:noProof/>
                <w:sz w:val="22"/>
                <w:szCs w:val="22"/>
              </w:rPr>
              <w:t xml:space="preserve"> prin actul autorităţii administraţiei publice centrale, respectiv </w:t>
            </w:r>
            <w:r w:rsidRPr="00937209">
              <w:rPr>
                <w:rFonts w:ascii="Montserrat Light" w:hAnsi="Montserrat Light"/>
                <w:b/>
                <w:bCs/>
                <w:noProof/>
                <w:sz w:val="22"/>
                <w:szCs w:val="22"/>
              </w:rPr>
              <w:t>prin hotărâre</w:t>
            </w:r>
            <w:r w:rsidRPr="00922ED9">
              <w:rPr>
                <w:rFonts w:ascii="Montserrat Light" w:hAnsi="Montserrat Light"/>
                <w:noProof/>
                <w:sz w:val="22"/>
                <w:szCs w:val="22"/>
              </w:rPr>
              <w:t xml:space="preserve"> a consiliului local sau </w:t>
            </w:r>
            <w:r w:rsidRPr="00937209">
              <w:rPr>
                <w:rFonts w:ascii="Montserrat Light" w:hAnsi="Montserrat Light"/>
                <w:b/>
                <w:bCs/>
                <w:noProof/>
                <w:sz w:val="22"/>
                <w:szCs w:val="22"/>
              </w:rPr>
              <w:t>a consiliului judeţean</w:t>
            </w:r>
            <w:r w:rsidRPr="00922ED9">
              <w:rPr>
                <w:rFonts w:ascii="Montserrat Light" w:hAnsi="Montserrat Light"/>
                <w:noProof/>
                <w:sz w:val="22"/>
                <w:szCs w:val="22"/>
              </w:rPr>
              <w:t xml:space="preserve">, după caz, </w:t>
            </w:r>
            <w:r w:rsidRPr="00C74000">
              <w:rPr>
                <w:rFonts w:ascii="Montserrat Light" w:hAnsi="Montserrat Light"/>
                <w:b/>
                <w:bCs/>
                <w:noProof/>
                <w:sz w:val="22"/>
                <w:szCs w:val="22"/>
              </w:rPr>
              <w:t>adoptată cu votul a două treimi din numărul total de consilieri</w:t>
            </w:r>
            <w:r w:rsidRPr="00922ED9">
              <w:rPr>
                <w:rFonts w:ascii="Montserrat Light" w:hAnsi="Montserrat Light"/>
                <w:noProof/>
                <w:sz w:val="22"/>
                <w:szCs w:val="22"/>
              </w:rPr>
              <w:t>.</w:t>
            </w:r>
          </w:p>
          <w:p w14:paraId="4FB352D5" w14:textId="27EF93FA" w:rsidR="00213F99" w:rsidRPr="00086EBE" w:rsidRDefault="00213F99" w:rsidP="00213F99">
            <w:pPr>
              <w:pStyle w:val="NoSpacing1"/>
              <w:ind w:left="720"/>
              <w:jc w:val="both"/>
            </w:pPr>
            <w:r w:rsidRPr="00922ED9">
              <w:rPr>
                <w:rFonts w:ascii="Montserrat Light" w:hAnsi="Montserrat Light"/>
                <w:sz w:val="22"/>
                <w:szCs w:val="22"/>
              </w:rPr>
              <w:t xml:space="preserve">(3) </w:t>
            </w:r>
            <w:r w:rsidRPr="00922ED9">
              <w:rPr>
                <w:rFonts w:ascii="Montserrat Light" w:hAnsi="Montserrat Light"/>
                <w:noProof/>
                <w:sz w:val="22"/>
                <w:szCs w:val="22"/>
              </w:rPr>
              <w:t>în cazul aşezămintelor culturale din subordinea autorităţilor administraţiei publice locale, prefectul veghează la respectarea dispoziţiilor alin. (2), în condiţiile legii</w:t>
            </w:r>
            <w:r w:rsidR="00937209">
              <w:rPr>
                <w:rFonts w:ascii="Montserrat Light" w:hAnsi="Montserrat Light"/>
                <w:noProof/>
                <w:sz w:val="22"/>
                <w:szCs w:val="22"/>
              </w:rPr>
              <w:t>”</w:t>
            </w:r>
            <w:r w:rsidRPr="00922ED9">
              <w:rPr>
                <w:rFonts w:ascii="Montserrat Light" w:hAnsi="Montserrat Light"/>
                <w:noProof/>
                <w:sz w:val="22"/>
                <w:szCs w:val="22"/>
              </w:rPr>
              <w:t>.</w:t>
            </w:r>
          </w:p>
        </w:tc>
      </w:tr>
      <w:tr w:rsidR="00543962" w:rsidRPr="004C3BF8" w14:paraId="50306371" w14:textId="77777777" w:rsidTr="006F5DE8">
        <w:tc>
          <w:tcPr>
            <w:tcW w:w="10173" w:type="dxa"/>
            <w:gridSpan w:val="2"/>
          </w:tcPr>
          <w:p w14:paraId="469B559E" w14:textId="2A7B3CAD" w:rsidR="00AE0825" w:rsidRPr="004C3BF8" w:rsidRDefault="00AE0825" w:rsidP="00041F04">
            <w:pPr>
              <w:autoSpaceDE w:val="0"/>
              <w:autoSpaceDN w:val="0"/>
              <w:adjustRightInd w:val="0"/>
              <w:jc w:val="both"/>
              <w:rPr>
                <w:rFonts w:ascii="Montserrat Light" w:hAnsi="Montserrat Light"/>
                <w:b/>
                <w:i/>
                <w:noProof/>
                <w:sz w:val="22"/>
                <w:szCs w:val="22"/>
                <w:highlight w:val="yellow"/>
                <w:lang w:bidi="ne-NP"/>
              </w:rPr>
            </w:pPr>
            <w:r w:rsidRPr="00D342C5">
              <w:rPr>
                <w:rFonts w:ascii="Montserrat Light" w:hAnsi="Montserrat Light"/>
                <w:b/>
                <w:bCs/>
                <w:i/>
                <w:noProof/>
                <w:sz w:val="22"/>
                <w:szCs w:val="22"/>
              </w:rPr>
              <w:lastRenderedPageBreak/>
              <w:t xml:space="preserve">Secțiunea a 3-a </w:t>
            </w:r>
            <w:bookmarkStart w:id="23" w:name="_Hlk48727950"/>
            <w:r w:rsidRPr="00D342C5">
              <w:rPr>
                <w:rFonts w:ascii="Montserrat Light" w:hAnsi="Montserrat Light"/>
                <w:b/>
                <w:bCs/>
                <w:i/>
                <w:noProof/>
                <w:sz w:val="22"/>
                <w:szCs w:val="22"/>
              </w:rPr>
              <w:t xml:space="preserve">- Efecte preconizate ale aplicării actului administrativ </w:t>
            </w:r>
            <w:r w:rsidRPr="00D342C5">
              <w:rPr>
                <w:rFonts w:ascii="Montserrat Light" w:hAnsi="Montserrat Light"/>
                <w:i/>
                <w:noProof/>
                <w:sz w:val="22"/>
                <w:szCs w:val="22"/>
              </w:rPr>
              <w:t>(impactul financiar asupra bugetului judeţului pe termen scurt (pe anul curent)/lung, impactul asupra mediului concurențial şi domeniului ajutoarelor de stat, impactul asupra sarcinilor administrative, impactul asupra mediului</w:t>
            </w:r>
            <w:bookmarkEnd w:id="23"/>
            <w:r w:rsidRPr="00D342C5">
              <w:rPr>
                <w:rFonts w:ascii="Montserrat Light" w:hAnsi="Montserrat Light"/>
                <w:i/>
                <w:noProof/>
                <w:sz w:val="22"/>
                <w:szCs w:val="22"/>
              </w:rPr>
              <w:t>)</w:t>
            </w:r>
            <w:r w:rsidRPr="00D342C5">
              <w:rPr>
                <w:rFonts w:ascii="Montserrat Light" w:hAnsi="Montserrat Light"/>
                <w:b/>
                <w:bCs/>
                <w:i/>
                <w:noProof/>
                <w:sz w:val="22"/>
                <w:szCs w:val="22"/>
              </w:rPr>
              <w:t xml:space="preserve">: </w:t>
            </w:r>
          </w:p>
        </w:tc>
      </w:tr>
      <w:tr w:rsidR="00543962" w:rsidRPr="004C3BF8" w14:paraId="6DB3F4C3" w14:textId="77777777" w:rsidTr="006F5DE8">
        <w:tc>
          <w:tcPr>
            <w:tcW w:w="10173" w:type="dxa"/>
            <w:gridSpan w:val="2"/>
          </w:tcPr>
          <w:p w14:paraId="23F0FE00" w14:textId="45D9F0A7" w:rsidR="008D3E4D" w:rsidRPr="00D342C5" w:rsidRDefault="00722C6E" w:rsidP="00D1533D">
            <w:pPr>
              <w:ind w:right="99"/>
              <w:jc w:val="both"/>
              <w:rPr>
                <w:rFonts w:ascii="Montserrat Light" w:hAnsi="Montserrat Light"/>
                <w:sz w:val="22"/>
                <w:szCs w:val="22"/>
                <w:lang w:val="ro-RO"/>
              </w:rPr>
            </w:pPr>
            <w:proofErr w:type="spellStart"/>
            <w:r w:rsidRPr="00D342C5">
              <w:rPr>
                <w:rFonts w:ascii="Montserrat Light" w:hAnsi="Montserrat Light"/>
                <w:bCs/>
                <w:sz w:val="22"/>
                <w:szCs w:val="22"/>
                <w:lang w:val="fr-FR"/>
              </w:rPr>
              <w:t>Modificările</w:t>
            </w:r>
            <w:proofErr w:type="spellEnd"/>
            <w:r w:rsidRPr="00D342C5">
              <w:rPr>
                <w:rFonts w:ascii="Montserrat Light" w:hAnsi="Montserrat Light"/>
                <w:bCs/>
                <w:sz w:val="22"/>
                <w:szCs w:val="22"/>
                <w:lang w:val="fr-FR"/>
              </w:rPr>
              <w:t xml:space="preserve"> </w:t>
            </w:r>
            <w:proofErr w:type="spellStart"/>
            <w:r w:rsidRPr="00D342C5">
              <w:rPr>
                <w:rFonts w:ascii="Montserrat Light" w:hAnsi="Montserrat Light"/>
                <w:bCs/>
                <w:sz w:val="22"/>
                <w:szCs w:val="22"/>
                <w:lang w:val="fr-FR"/>
              </w:rPr>
              <w:t>solicitate</w:t>
            </w:r>
            <w:proofErr w:type="spellEnd"/>
            <w:r w:rsidRPr="00D342C5">
              <w:rPr>
                <w:rFonts w:ascii="Montserrat Light" w:hAnsi="Montserrat Light"/>
                <w:bCs/>
                <w:sz w:val="22"/>
                <w:szCs w:val="22"/>
                <w:lang w:val="fr-FR"/>
              </w:rPr>
              <w:t xml:space="preserve"> </w:t>
            </w:r>
            <w:r w:rsidRPr="00D342C5">
              <w:rPr>
                <w:rFonts w:ascii="Montserrat Light" w:hAnsi="Montserrat Light"/>
                <w:sz w:val="22"/>
                <w:szCs w:val="22"/>
                <w:lang w:val="ro-RO"/>
              </w:rPr>
              <w:t xml:space="preserve">se vor face cu încadrarea în cheltuielile de personal pentru </w:t>
            </w:r>
            <w:r w:rsidR="00D342C5" w:rsidRPr="00D342C5">
              <w:rPr>
                <w:rFonts w:ascii="Montserrat Light" w:hAnsi="Montserrat Light"/>
                <w:sz w:val="22"/>
                <w:szCs w:val="22"/>
                <w:lang w:val="ro-RO"/>
              </w:rPr>
              <w:t xml:space="preserve">Școala Populară de Arte </w:t>
            </w:r>
            <w:r w:rsidR="00F46083">
              <w:rPr>
                <w:rFonts w:ascii="Montserrat Light" w:hAnsi="Montserrat Light"/>
                <w:sz w:val="22"/>
                <w:szCs w:val="22"/>
                <w:lang w:val="ro-RO"/>
              </w:rPr>
              <w:t>”</w:t>
            </w:r>
            <w:r w:rsidR="00D342C5" w:rsidRPr="00D342C5">
              <w:rPr>
                <w:rFonts w:ascii="Montserrat Light" w:hAnsi="Montserrat Light"/>
                <w:sz w:val="22"/>
                <w:szCs w:val="22"/>
                <w:lang w:val="ro-RO"/>
              </w:rPr>
              <w:t>Tudor Jarda</w:t>
            </w:r>
            <w:r w:rsidR="00F46083">
              <w:rPr>
                <w:rFonts w:ascii="Montserrat Light" w:hAnsi="Montserrat Light"/>
                <w:sz w:val="22"/>
                <w:szCs w:val="22"/>
                <w:lang w:val="ro-RO"/>
              </w:rPr>
              <w:t>”</w:t>
            </w:r>
            <w:r w:rsidR="00D342C5" w:rsidRPr="00D342C5">
              <w:rPr>
                <w:rFonts w:ascii="Montserrat Light" w:hAnsi="Montserrat Light"/>
                <w:sz w:val="22"/>
                <w:szCs w:val="22"/>
                <w:lang w:val="ro-RO"/>
              </w:rPr>
              <w:t xml:space="preserve"> Cluj-Napoca</w:t>
            </w:r>
            <w:r w:rsidR="00863E22">
              <w:rPr>
                <w:rFonts w:ascii="Montserrat Light" w:hAnsi="Montserrat Light"/>
                <w:sz w:val="22"/>
                <w:szCs w:val="22"/>
                <w:lang w:val="ro-RO"/>
              </w:rPr>
              <w:t xml:space="preserve"> pe anul 2024</w:t>
            </w:r>
            <w:r w:rsidR="008D3E4D" w:rsidRPr="00D342C5">
              <w:rPr>
                <w:rFonts w:ascii="Montserrat Light" w:hAnsi="Montserrat Light"/>
                <w:sz w:val="22"/>
                <w:szCs w:val="22"/>
                <w:lang w:val="ro-RO"/>
              </w:rPr>
              <w:t xml:space="preserve">. </w:t>
            </w:r>
          </w:p>
          <w:p w14:paraId="2A61B816" w14:textId="0627122D" w:rsidR="00B27032" w:rsidRPr="00D342C5" w:rsidRDefault="00BA688F" w:rsidP="00D1533D">
            <w:pPr>
              <w:ind w:right="99"/>
              <w:jc w:val="both"/>
              <w:rPr>
                <w:rFonts w:ascii="Montserrat Light" w:hAnsi="Montserrat Light"/>
                <w:sz w:val="22"/>
                <w:szCs w:val="22"/>
                <w:lang w:val="ro-RO" w:eastAsia="ro-MD"/>
              </w:rPr>
            </w:pPr>
            <w:r w:rsidRPr="00D342C5">
              <w:rPr>
                <w:rFonts w:ascii="Montserrat Light" w:hAnsi="Montserrat Light"/>
                <w:sz w:val="22"/>
                <w:szCs w:val="22"/>
                <w:lang w:val="ro-RO" w:eastAsia="ro-MD"/>
              </w:rPr>
              <w:t xml:space="preserve">Ordonatorul de credite are obligaţia respectării prevederilor corespunzătoare din legislaţia privind salarizarea personalului plătit din fonduri publice </w:t>
            </w:r>
            <w:r w:rsidR="00D1533D" w:rsidRPr="00D342C5">
              <w:rPr>
                <w:rFonts w:ascii="Montserrat Light" w:hAnsi="Montserrat Light"/>
                <w:sz w:val="22"/>
                <w:szCs w:val="22"/>
                <w:lang w:val="ro-RO" w:eastAsia="ro-MD"/>
              </w:rPr>
              <w:t xml:space="preserve">și </w:t>
            </w:r>
            <w:r w:rsidR="00B27032" w:rsidRPr="00D342C5">
              <w:rPr>
                <w:rFonts w:ascii="Montserrat Light" w:hAnsi="Montserrat Light"/>
                <w:sz w:val="22"/>
                <w:szCs w:val="22"/>
                <w:lang w:val="ro-RO" w:eastAsia="ro-MD"/>
              </w:rPr>
              <w:t>actualizarea fișelor de post pentru toți salariații</w:t>
            </w:r>
          </w:p>
          <w:p w14:paraId="6B63C61B" w14:textId="0D54FFD9" w:rsidR="00B27032" w:rsidRPr="004C3BF8" w:rsidRDefault="00B27032" w:rsidP="00D1533D">
            <w:pPr>
              <w:ind w:right="99"/>
              <w:jc w:val="both"/>
              <w:rPr>
                <w:rFonts w:ascii="Montserrat Light" w:hAnsi="Montserrat Light"/>
                <w:sz w:val="22"/>
                <w:szCs w:val="22"/>
                <w:highlight w:val="yellow"/>
                <w:lang w:val="ro-RO" w:eastAsia="ro-MD"/>
              </w:rPr>
            </w:pPr>
          </w:p>
        </w:tc>
      </w:tr>
      <w:tr w:rsidR="00543962" w:rsidRPr="00D342C5" w14:paraId="47B6FBD4" w14:textId="77777777" w:rsidTr="006F5DE8">
        <w:tc>
          <w:tcPr>
            <w:tcW w:w="10173" w:type="dxa"/>
            <w:gridSpan w:val="2"/>
          </w:tcPr>
          <w:p w14:paraId="2BC1DFE4" w14:textId="509E7EEA" w:rsidR="00722C6E" w:rsidRPr="00D342C5" w:rsidRDefault="00722C6E" w:rsidP="00722C6E">
            <w:pPr>
              <w:autoSpaceDE w:val="0"/>
              <w:autoSpaceDN w:val="0"/>
              <w:adjustRightInd w:val="0"/>
              <w:rPr>
                <w:rFonts w:ascii="Montserrat Light" w:hAnsi="Montserrat Light" w:cs="Calibri Light"/>
                <w:i/>
                <w:noProof/>
                <w:sz w:val="22"/>
                <w:szCs w:val="22"/>
                <w:shd w:val="clear" w:color="auto" w:fill="FFFFFF"/>
              </w:rPr>
            </w:pPr>
            <w:r w:rsidRPr="00D342C5">
              <w:rPr>
                <w:rFonts w:ascii="Montserrat Light" w:hAnsi="Montserrat Light"/>
                <w:b/>
                <w:i/>
                <w:noProof/>
                <w:sz w:val="22"/>
                <w:szCs w:val="22"/>
                <w:lang w:bidi="ne-NP"/>
              </w:rPr>
              <w:t xml:space="preserve">Secțiunea a 4-a - Concluzii/propuneri: </w:t>
            </w:r>
          </w:p>
        </w:tc>
      </w:tr>
      <w:tr w:rsidR="00722C6E" w:rsidRPr="00D342C5" w14:paraId="45527669" w14:textId="77777777" w:rsidTr="006F5DE8">
        <w:tc>
          <w:tcPr>
            <w:tcW w:w="10173" w:type="dxa"/>
            <w:gridSpan w:val="2"/>
          </w:tcPr>
          <w:p w14:paraId="51E7D13A" w14:textId="690412F3" w:rsidR="00722C6E" w:rsidRPr="00D342C5" w:rsidRDefault="00722C6E" w:rsidP="00722C6E">
            <w:pPr>
              <w:jc w:val="both"/>
              <w:rPr>
                <w:rFonts w:ascii="Montserrat Light" w:hAnsi="Montserrat Light"/>
                <w:iCs/>
                <w:sz w:val="22"/>
                <w:szCs w:val="22"/>
                <w:shd w:val="clear" w:color="auto" w:fill="FFFFFF"/>
              </w:rPr>
            </w:pPr>
            <w:r w:rsidRPr="00D342C5">
              <w:rPr>
                <w:rFonts w:ascii="Montserrat Light" w:hAnsi="Montserrat Light"/>
                <w:iCs/>
                <w:sz w:val="22"/>
                <w:szCs w:val="22"/>
                <w:lang w:val="pt-BR"/>
              </w:rPr>
              <w:t xml:space="preserve">În urma analizării proiectului de hotărâre și a documentării efectuate, certificăm faptul că proiectul de hotărâre </w:t>
            </w:r>
            <w:r w:rsidRPr="00D342C5">
              <w:rPr>
                <w:rFonts w:ascii="Montserrat Light" w:hAnsi="Montserrat Light"/>
                <w:b/>
                <w:bCs/>
                <w:iCs/>
                <w:sz w:val="22"/>
                <w:szCs w:val="22"/>
                <w:lang w:val="pt-BR"/>
              </w:rPr>
              <w:t>îndeplinește</w:t>
            </w:r>
            <w:r w:rsidRPr="00D342C5">
              <w:rPr>
                <w:rFonts w:ascii="Montserrat Light" w:hAnsi="Montserrat Light"/>
                <w:iCs/>
                <w:sz w:val="22"/>
                <w:szCs w:val="22"/>
                <w:lang w:val="pt-BR"/>
              </w:rPr>
              <w:t xml:space="preserve"> cerințele tehnice specificate la Secțiunea a 2-a.</w:t>
            </w:r>
          </w:p>
        </w:tc>
      </w:tr>
    </w:tbl>
    <w:p w14:paraId="34482FFF" w14:textId="77777777" w:rsidR="007462DA" w:rsidRPr="00D342C5" w:rsidRDefault="007462DA" w:rsidP="00AE0825">
      <w:pPr>
        <w:ind w:left="720"/>
        <w:rPr>
          <w:rFonts w:ascii="Montserrat Light" w:eastAsia="Calibri" w:hAnsi="Montserrat Light"/>
          <w:sz w:val="22"/>
          <w:szCs w:val="22"/>
          <w:lang w:val="ro-R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2160"/>
        <w:gridCol w:w="1897"/>
        <w:gridCol w:w="1446"/>
      </w:tblGrid>
      <w:tr w:rsidR="00543962" w:rsidRPr="00D342C5" w14:paraId="67510328" w14:textId="77777777" w:rsidTr="005B438F">
        <w:tc>
          <w:tcPr>
            <w:tcW w:w="4698" w:type="dxa"/>
          </w:tcPr>
          <w:p w14:paraId="2D18AE40" w14:textId="77777777" w:rsidR="00AE0825" w:rsidRPr="00D342C5" w:rsidRDefault="00AE0825" w:rsidP="00041F04">
            <w:pPr>
              <w:autoSpaceDE w:val="0"/>
              <w:autoSpaceDN w:val="0"/>
              <w:adjustRightInd w:val="0"/>
              <w:rPr>
                <w:rFonts w:ascii="Montserrat Light" w:hAnsi="Montserrat Light" w:cs="Calibri Light"/>
                <w:b/>
                <w:bCs/>
                <w:i/>
                <w:noProof/>
                <w:sz w:val="22"/>
                <w:szCs w:val="22"/>
                <w:shd w:val="clear" w:color="auto" w:fill="FFFFFF"/>
              </w:rPr>
            </w:pPr>
          </w:p>
        </w:tc>
        <w:tc>
          <w:tcPr>
            <w:tcW w:w="2160" w:type="dxa"/>
          </w:tcPr>
          <w:p w14:paraId="26E199D4" w14:textId="36E34C5F" w:rsidR="00AE0825" w:rsidRPr="00D342C5" w:rsidRDefault="00AE0825" w:rsidP="00041F04">
            <w:pPr>
              <w:autoSpaceDE w:val="0"/>
              <w:autoSpaceDN w:val="0"/>
              <w:adjustRightInd w:val="0"/>
              <w:rPr>
                <w:rFonts w:ascii="Montserrat Light" w:hAnsi="Montserrat Light" w:cs="Calibri Light"/>
                <w:b/>
                <w:bCs/>
                <w:i/>
                <w:noProof/>
                <w:sz w:val="22"/>
                <w:szCs w:val="22"/>
                <w:shd w:val="clear" w:color="auto" w:fill="FFFFFF"/>
              </w:rPr>
            </w:pPr>
            <w:proofErr w:type="spellStart"/>
            <w:r w:rsidRPr="00D342C5">
              <w:rPr>
                <w:rFonts w:ascii="Montserrat Light" w:hAnsi="Montserrat Light"/>
                <w:b/>
                <w:bCs/>
                <w:i/>
                <w:sz w:val="22"/>
                <w:szCs w:val="22"/>
              </w:rPr>
              <w:t>Prenume</w:t>
            </w:r>
            <w:proofErr w:type="spellEnd"/>
            <w:r w:rsidRPr="00D342C5">
              <w:rPr>
                <w:rFonts w:ascii="Montserrat Light" w:hAnsi="Montserrat Light"/>
                <w:b/>
                <w:bCs/>
                <w:i/>
                <w:sz w:val="22"/>
                <w:szCs w:val="22"/>
              </w:rPr>
              <w:t xml:space="preserve"> </w:t>
            </w:r>
            <w:proofErr w:type="spellStart"/>
            <w:r w:rsidRPr="00D342C5">
              <w:rPr>
                <w:rFonts w:ascii="Montserrat Light" w:hAnsi="Montserrat Light"/>
                <w:b/>
                <w:bCs/>
                <w:i/>
                <w:sz w:val="22"/>
                <w:szCs w:val="22"/>
              </w:rPr>
              <w:t>și</w:t>
            </w:r>
            <w:proofErr w:type="spellEnd"/>
            <w:r w:rsidRPr="00D342C5">
              <w:rPr>
                <w:rFonts w:ascii="Montserrat Light" w:hAnsi="Montserrat Light"/>
                <w:b/>
                <w:bCs/>
                <w:i/>
                <w:sz w:val="22"/>
                <w:szCs w:val="22"/>
              </w:rPr>
              <w:t xml:space="preserve"> </w:t>
            </w:r>
            <w:proofErr w:type="spellStart"/>
            <w:r w:rsidRPr="00D342C5">
              <w:rPr>
                <w:rFonts w:ascii="Montserrat Light" w:hAnsi="Montserrat Light"/>
                <w:b/>
                <w:bCs/>
                <w:i/>
                <w:sz w:val="22"/>
                <w:szCs w:val="22"/>
              </w:rPr>
              <w:t>nume</w:t>
            </w:r>
            <w:proofErr w:type="spellEnd"/>
          </w:p>
        </w:tc>
        <w:tc>
          <w:tcPr>
            <w:tcW w:w="1897" w:type="dxa"/>
          </w:tcPr>
          <w:p w14:paraId="37D725EB" w14:textId="77777777" w:rsidR="00AE0825" w:rsidRPr="00D342C5" w:rsidRDefault="00AE0825" w:rsidP="00041F04">
            <w:pPr>
              <w:autoSpaceDE w:val="0"/>
              <w:autoSpaceDN w:val="0"/>
              <w:adjustRightInd w:val="0"/>
              <w:rPr>
                <w:rFonts w:ascii="Montserrat Light" w:hAnsi="Montserrat Light" w:cs="Calibri Light"/>
                <w:b/>
                <w:bCs/>
                <w:i/>
                <w:noProof/>
                <w:sz w:val="22"/>
                <w:szCs w:val="22"/>
                <w:shd w:val="clear" w:color="auto" w:fill="FFFFFF"/>
              </w:rPr>
            </w:pPr>
            <w:r w:rsidRPr="00D342C5">
              <w:rPr>
                <w:rFonts w:ascii="Montserrat Light" w:hAnsi="Montserrat Light"/>
                <w:b/>
                <w:bCs/>
                <w:i/>
                <w:sz w:val="22"/>
                <w:szCs w:val="22"/>
              </w:rPr>
              <w:t>Data</w:t>
            </w:r>
          </w:p>
        </w:tc>
        <w:tc>
          <w:tcPr>
            <w:tcW w:w="1446" w:type="dxa"/>
          </w:tcPr>
          <w:p w14:paraId="53D68249" w14:textId="77777777" w:rsidR="00AE0825" w:rsidRPr="00D342C5" w:rsidRDefault="00AE0825" w:rsidP="00041F04">
            <w:pPr>
              <w:autoSpaceDE w:val="0"/>
              <w:autoSpaceDN w:val="0"/>
              <w:adjustRightInd w:val="0"/>
              <w:rPr>
                <w:rFonts w:ascii="Montserrat Light" w:hAnsi="Montserrat Light" w:cs="Calibri Light"/>
                <w:b/>
                <w:bCs/>
                <w:i/>
                <w:noProof/>
                <w:sz w:val="22"/>
                <w:szCs w:val="22"/>
                <w:shd w:val="clear" w:color="auto" w:fill="FFFFFF"/>
              </w:rPr>
            </w:pPr>
            <w:proofErr w:type="spellStart"/>
            <w:r w:rsidRPr="00D342C5">
              <w:rPr>
                <w:rFonts w:ascii="Montserrat Light" w:hAnsi="Montserrat Light"/>
                <w:b/>
                <w:bCs/>
                <w:i/>
                <w:sz w:val="22"/>
                <w:szCs w:val="22"/>
              </w:rPr>
              <w:t>Semnătura</w:t>
            </w:r>
            <w:proofErr w:type="spellEnd"/>
          </w:p>
        </w:tc>
      </w:tr>
      <w:tr w:rsidR="00543962" w:rsidRPr="00D342C5" w14:paraId="4EB45FAC" w14:textId="77777777" w:rsidTr="005B438F">
        <w:tc>
          <w:tcPr>
            <w:tcW w:w="4698" w:type="dxa"/>
          </w:tcPr>
          <w:p w14:paraId="7C6DA90E" w14:textId="378573DE" w:rsidR="00500E11" w:rsidRPr="00D342C5" w:rsidRDefault="00500E11" w:rsidP="00500E11">
            <w:pPr>
              <w:autoSpaceDE w:val="0"/>
              <w:autoSpaceDN w:val="0"/>
              <w:adjustRightInd w:val="0"/>
              <w:rPr>
                <w:rFonts w:ascii="Montserrat Light" w:hAnsi="Montserrat Light"/>
                <w:iCs/>
                <w:sz w:val="22"/>
                <w:szCs w:val="22"/>
                <w:lang w:eastAsia="ro-RO"/>
              </w:rPr>
            </w:pPr>
            <w:proofErr w:type="spellStart"/>
            <w:r w:rsidRPr="00D342C5">
              <w:rPr>
                <w:rFonts w:ascii="Montserrat Light" w:hAnsi="Montserrat Light"/>
                <w:iCs/>
                <w:sz w:val="22"/>
                <w:szCs w:val="22"/>
                <w:lang w:eastAsia="ro-RO"/>
              </w:rPr>
              <w:t>Avizat</w:t>
            </w:r>
            <w:proofErr w:type="spellEnd"/>
            <w:r w:rsidRPr="00D342C5">
              <w:rPr>
                <w:rFonts w:ascii="Montserrat Light" w:hAnsi="Montserrat Light"/>
                <w:iCs/>
                <w:sz w:val="22"/>
                <w:szCs w:val="22"/>
                <w:lang w:eastAsia="ro-RO"/>
              </w:rPr>
              <w:t>:     Director general</w:t>
            </w:r>
          </w:p>
          <w:p w14:paraId="29F3112A" w14:textId="35732849" w:rsidR="00500E11" w:rsidRPr="00D342C5" w:rsidRDefault="009D129C" w:rsidP="00500E11">
            <w:pPr>
              <w:autoSpaceDE w:val="0"/>
              <w:autoSpaceDN w:val="0"/>
              <w:adjustRightInd w:val="0"/>
              <w:rPr>
                <w:rFonts w:ascii="Montserrat Light" w:hAnsi="Montserrat Light"/>
                <w:iCs/>
                <w:sz w:val="22"/>
                <w:szCs w:val="22"/>
                <w:lang w:eastAsia="ro-RO"/>
              </w:rPr>
            </w:pPr>
            <w:r w:rsidRPr="00D342C5">
              <w:rPr>
                <w:rFonts w:ascii="Montserrat Light" w:hAnsi="Montserrat Light"/>
                <w:iCs/>
                <w:sz w:val="22"/>
                <w:szCs w:val="22"/>
                <w:lang w:eastAsia="ro-RO"/>
              </w:rPr>
              <w:t xml:space="preserve">                  </w:t>
            </w:r>
            <w:r w:rsidR="00B42AA4" w:rsidRPr="00D342C5">
              <w:rPr>
                <w:rFonts w:ascii="Montserrat Light" w:hAnsi="Montserrat Light"/>
                <w:iCs/>
                <w:sz w:val="22"/>
                <w:szCs w:val="22"/>
                <w:lang w:eastAsia="ro-RO"/>
              </w:rPr>
              <w:t xml:space="preserve"> </w:t>
            </w:r>
          </w:p>
        </w:tc>
        <w:tc>
          <w:tcPr>
            <w:tcW w:w="2160" w:type="dxa"/>
          </w:tcPr>
          <w:p w14:paraId="7C14B668" w14:textId="77777777" w:rsidR="00D342C5" w:rsidRPr="00D342C5" w:rsidRDefault="00D342C5" w:rsidP="00D342C5">
            <w:pPr>
              <w:autoSpaceDE w:val="0"/>
              <w:autoSpaceDN w:val="0"/>
              <w:adjustRightInd w:val="0"/>
              <w:rPr>
                <w:rFonts w:ascii="Montserrat Light" w:hAnsi="Montserrat Light" w:cs="Calibri Light"/>
                <w:iCs/>
                <w:noProof/>
                <w:sz w:val="22"/>
                <w:szCs w:val="22"/>
                <w:shd w:val="clear" w:color="auto" w:fill="FFFFFF"/>
                <w:lang w:val="ro-RO" w:eastAsia="ro-RO"/>
              </w:rPr>
            </w:pPr>
            <w:r w:rsidRPr="00D342C5">
              <w:rPr>
                <w:rFonts w:ascii="Montserrat Light" w:hAnsi="Montserrat Light" w:cs="Calibri Light"/>
                <w:iCs/>
                <w:noProof/>
                <w:sz w:val="22"/>
                <w:szCs w:val="22"/>
                <w:shd w:val="clear" w:color="auto" w:fill="FFFFFF"/>
                <w:lang w:val="ro-RO" w:eastAsia="ro-RO"/>
              </w:rPr>
              <w:t>Huldușan Lăcrimioara</w:t>
            </w:r>
          </w:p>
          <w:p w14:paraId="6CE646DB" w14:textId="4C820EED" w:rsidR="009D129C" w:rsidRPr="00D342C5" w:rsidRDefault="00B42AA4" w:rsidP="00500E11">
            <w:pPr>
              <w:autoSpaceDE w:val="0"/>
              <w:autoSpaceDN w:val="0"/>
              <w:adjustRightInd w:val="0"/>
              <w:rPr>
                <w:rFonts w:ascii="Montserrat Light" w:hAnsi="Montserrat Light" w:cs="Calibri Light"/>
                <w:i/>
                <w:noProof/>
                <w:sz w:val="22"/>
                <w:szCs w:val="22"/>
                <w:shd w:val="clear" w:color="auto" w:fill="FFFFFF"/>
              </w:rPr>
            </w:pPr>
            <w:r w:rsidRPr="00D342C5">
              <w:rPr>
                <w:rFonts w:ascii="Montserrat Light" w:hAnsi="Montserrat Light" w:cs="Calibri Light"/>
                <w:iCs/>
                <w:noProof/>
                <w:sz w:val="22"/>
                <w:szCs w:val="22"/>
                <w:shd w:val="clear" w:color="auto" w:fill="FFFFFF"/>
                <w:lang w:val="ro-RO" w:eastAsia="ro-RO"/>
              </w:rPr>
              <w:t xml:space="preserve"> </w:t>
            </w:r>
          </w:p>
        </w:tc>
        <w:tc>
          <w:tcPr>
            <w:tcW w:w="1897" w:type="dxa"/>
          </w:tcPr>
          <w:p w14:paraId="59392E27" w14:textId="77777777" w:rsidR="00500E11" w:rsidRPr="00D342C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1446" w:type="dxa"/>
          </w:tcPr>
          <w:p w14:paraId="01AC6BE8" w14:textId="77777777" w:rsidR="00500E11" w:rsidRPr="00D342C5" w:rsidRDefault="00500E11" w:rsidP="00500E11">
            <w:pPr>
              <w:autoSpaceDE w:val="0"/>
              <w:autoSpaceDN w:val="0"/>
              <w:adjustRightInd w:val="0"/>
              <w:rPr>
                <w:rFonts w:ascii="Montserrat Light" w:hAnsi="Montserrat Light" w:cs="Calibri Light"/>
                <w:i/>
                <w:noProof/>
                <w:sz w:val="22"/>
                <w:szCs w:val="22"/>
                <w:shd w:val="clear" w:color="auto" w:fill="FFFFFF"/>
              </w:rPr>
            </w:pPr>
          </w:p>
        </w:tc>
      </w:tr>
      <w:tr w:rsidR="00543962" w:rsidRPr="00D342C5" w14:paraId="6E36709C" w14:textId="77777777" w:rsidTr="005B438F">
        <w:tc>
          <w:tcPr>
            <w:tcW w:w="4698" w:type="dxa"/>
          </w:tcPr>
          <w:p w14:paraId="09EF28F6" w14:textId="77777777" w:rsidR="00500E11" w:rsidRPr="00D342C5" w:rsidRDefault="00500E11" w:rsidP="00500E11">
            <w:pPr>
              <w:autoSpaceDE w:val="0"/>
              <w:autoSpaceDN w:val="0"/>
              <w:adjustRightInd w:val="0"/>
              <w:rPr>
                <w:rFonts w:ascii="Montserrat Light" w:hAnsi="Montserrat Light"/>
                <w:iCs/>
                <w:sz w:val="22"/>
                <w:szCs w:val="22"/>
                <w:lang w:eastAsia="ro-RO"/>
              </w:rPr>
            </w:pPr>
            <w:proofErr w:type="spellStart"/>
            <w:r w:rsidRPr="00D342C5">
              <w:rPr>
                <w:rFonts w:ascii="Montserrat Light" w:hAnsi="Montserrat Light"/>
                <w:iCs/>
                <w:sz w:val="22"/>
                <w:szCs w:val="22"/>
                <w:lang w:eastAsia="ro-RO"/>
              </w:rPr>
              <w:t>Verificat</w:t>
            </w:r>
            <w:proofErr w:type="spellEnd"/>
            <w:r w:rsidRPr="00D342C5">
              <w:rPr>
                <w:rFonts w:ascii="Montserrat Light" w:hAnsi="Montserrat Light"/>
                <w:iCs/>
                <w:sz w:val="22"/>
                <w:szCs w:val="22"/>
                <w:lang w:eastAsia="ro-RO"/>
              </w:rPr>
              <w:t xml:space="preserve">:  </w:t>
            </w:r>
            <w:proofErr w:type="spellStart"/>
            <w:r w:rsidRPr="00D342C5">
              <w:rPr>
                <w:rFonts w:ascii="Montserrat Light" w:hAnsi="Montserrat Light"/>
                <w:iCs/>
                <w:sz w:val="22"/>
                <w:szCs w:val="22"/>
                <w:lang w:eastAsia="ro-RO"/>
              </w:rPr>
              <w:t>Șef</w:t>
            </w:r>
            <w:proofErr w:type="spellEnd"/>
            <w:r w:rsidRPr="00D342C5">
              <w:rPr>
                <w:rFonts w:ascii="Montserrat Light" w:hAnsi="Montserrat Light"/>
                <w:iCs/>
                <w:sz w:val="22"/>
                <w:szCs w:val="22"/>
                <w:lang w:eastAsia="ro-RO"/>
              </w:rPr>
              <w:t xml:space="preserve"> </w:t>
            </w:r>
            <w:proofErr w:type="spellStart"/>
            <w:r w:rsidRPr="00D342C5">
              <w:rPr>
                <w:rFonts w:ascii="Montserrat Light" w:hAnsi="Montserrat Light"/>
                <w:iCs/>
                <w:sz w:val="22"/>
                <w:szCs w:val="22"/>
                <w:lang w:eastAsia="ro-RO"/>
              </w:rPr>
              <w:t>serviciu</w:t>
            </w:r>
            <w:proofErr w:type="spellEnd"/>
          </w:p>
          <w:p w14:paraId="78C732C2" w14:textId="68A7D6FA" w:rsidR="00500E11" w:rsidRPr="00D342C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2160" w:type="dxa"/>
          </w:tcPr>
          <w:p w14:paraId="0CF33531" w14:textId="5D55A2BF" w:rsidR="00500E11" w:rsidRPr="00D342C5" w:rsidRDefault="00500E11" w:rsidP="00500E11">
            <w:pPr>
              <w:autoSpaceDE w:val="0"/>
              <w:autoSpaceDN w:val="0"/>
              <w:adjustRightInd w:val="0"/>
              <w:rPr>
                <w:rFonts w:ascii="Montserrat Light" w:hAnsi="Montserrat Light" w:cs="Calibri Light"/>
                <w:i/>
                <w:noProof/>
                <w:sz w:val="22"/>
                <w:szCs w:val="22"/>
                <w:shd w:val="clear" w:color="auto" w:fill="FFFFFF"/>
              </w:rPr>
            </w:pPr>
            <w:r w:rsidRPr="00D342C5">
              <w:rPr>
                <w:rFonts w:ascii="Montserrat Light" w:hAnsi="Montserrat Light" w:cs="Calibri Light"/>
                <w:iCs/>
                <w:noProof/>
                <w:sz w:val="22"/>
                <w:szCs w:val="22"/>
                <w:shd w:val="clear" w:color="auto" w:fill="FFFFFF"/>
                <w:lang w:val="ro-RO" w:eastAsia="ro-RO"/>
              </w:rPr>
              <w:t>Corina Mocan</w:t>
            </w:r>
          </w:p>
        </w:tc>
        <w:tc>
          <w:tcPr>
            <w:tcW w:w="1897" w:type="dxa"/>
          </w:tcPr>
          <w:p w14:paraId="694C3DE3" w14:textId="77777777" w:rsidR="00500E11" w:rsidRPr="00D342C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1446" w:type="dxa"/>
          </w:tcPr>
          <w:p w14:paraId="2CEF2A4C" w14:textId="77777777" w:rsidR="00500E11" w:rsidRPr="00D342C5" w:rsidRDefault="00500E11" w:rsidP="00500E11">
            <w:pPr>
              <w:autoSpaceDE w:val="0"/>
              <w:autoSpaceDN w:val="0"/>
              <w:adjustRightInd w:val="0"/>
              <w:rPr>
                <w:rFonts w:ascii="Montserrat Light" w:hAnsi="Montserrat Light" w:cs="Calibri Light"/>
                <w:i/>
                <w:noProof/>
                <w:sz w:val="22"/>
                <w:szCs w:val="22"/>
                <w:shd w:val="clear" w:color="auto" w:fill="FFFFFF"/>
              </w:rPr>
            </w:pPr>
          </w:p>
        </w:tc>
      </w:tr>
      <w:tr w:rsidR="00500E11" w:rsidRPr="00D342C5" w14:paraId="5F682BC3" w14:textId="77777777" w:rsidTr="005B438F">
        <w:tc>
          <w:tcPr>
            <w:tcW w:w="4698" w:type="dxa"/>
          </w:tcPr>
          <w:p w14:paraId="52398412" w14:textId="77777777" w:rsidR="00500E11" w:rsidRPr="00D342C5" w:rsidRDefault="00500E11" w:rsidP="00500E11">
            <w:pPr>
              <w:autoSpaceDE w:val="0"/>
              <w:autoSpaceDN w:val="0"/>
              <w:adjustRightInd w:val="0"/>
              <w:rPr>
                <w:rFonts w:ascii="Montserrat Light" w:hAnsi="Montserrat Light" w:cs="Calibri Light"/>
                <w:iCs/>
                <w:noProof/>
                <w:sz w:val="22"/>
                <w:szCs w:val="22"/>
                <w:shd w:val="clear" w:color="auto" w:fill="FFFFFF"/>
                <w:lang w:val="ro-RO" w:eastAsia="ro-RO"/>
              </w:rPr>
            </w:pPr>
            <w:r w:rsidRPr="00D342C5">
              <w:rPr>
                <w:rFonts w:ascii="Montserrat Light" w:hAnsi="Montserrat Light" w:cs="Calibri Light"/>
                <w:iCs/>
                <w:noProof/>
                <w:sz w:val="22"/>
                <w:szCs w:val="22"/>
                <w:shd w:val="clear" w:color="auto" w:fill="FFFFFF"/>
                <w:lang w:val="ro-RO" w:eastAsia="ro-RO"/>
              </w:rPr>
              <w:t>Elaborat:  Consilier</w:t>
            </w:r>
          </w:p>
          <w:p w14:paraId="260D9ED1" w14:textId="0FFC0431" w:rsidR="00500E11" w:rsidRPr="00D342C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2160" w:type="dxa"/>
          </w:tcPr>
          <w:p w14:paraId="739288B2" w14:textId="0F6B5DC4" w:rsidR="009D129C" w:rsidRPr="00D342C5" w:rsidRDefault="00D1533D" w:rsidP="00D1533D">
            <w:pPr>
              <w:autoSpaceDE w:val="0"/>
              <w:autoSpaceDN w:val="0"/>
              <w:adjustRightInd w:val="0"/>
              <w:rPr>
                <w:rFonts w:ascii="Montserrat Light" w:hAnsi="Montserrat Light" w:cs="Calibri Light"/>
                <w:iCs/>
                <w:noProof/>
                <w:sz w:val="22"/>
                <w:szCs w:val="22"/>
                <w:shd w:val="clear" w:color="auto" w:fill="FFFFFF"/>
              </w:rPr>
            </w:pPr>
            <w:r w:rsidRPr="00D342C5">
              <w:rPr>
                <w:rFonts w:ascii="Montserrat Light" w:hAnsi="Montserrat Light" w:cs="Calibri Light"/>
                <w:iCs/>
                <w:noProof/>
                <w:sz w:val="22"/>
                <w:szCs w:val="22"/>
                <w:shd w:val="clear" w:color="auto" w:fill="FFFFFF"/>
              </w:rPr>
              <w:t>Rusnac Adriana</w:t>
            </w:r>
          </w:p>
        </w:tc>
        <w:tc>
          <w:tcPr>
            <w:tcW w:w="1897" w:type="dxa"/>
          </w:tcPr>
          <w:p w14:paraId="57930D86" w14:textId="77777777" w:rsidR="00500E11" w:rsidRPr="00D342C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1446" w:type="dxa"/>
          </w:tcPr>
          <w:p w14:paraId="3F7AA712" w14:textId="77777777" w:rsidR="00500E11" w:rsidRPr="00D342C5" w:rsidRDefault="00500E11" w:rsidP="00500E11">
            <w:pPr>
              <w:autoSpaceDE w:val="0"/>
              <w:autoSpaceDN w:val="0"/>
              <w:adjustRightInd w:val="0"/>
              <w:rPr>
                <w:rFonts w:ascii="Montserrat Light" w:hAnsi="Montserrat Light" w:cs="Calibri Light"/>
                <w:i/>
                <w:noProof/>
                <w:sz w:val="22"/>
                <w:szCs w:val="22"/>
                <w:shd w:val="clear" w:color="auto" w:fill="FFFFFF"/>
              </w:rPr>
            </w:pPr>
          </w:p>
        </w:tc>
      </w:tr>
    </w:tbl>
    <w:p w14:paraId="029D070E" w14:textId="732C1213" w:rsidR="00AB0A90" w:rsidRPr="004C3BF8" w:rsidRDefault="00AB0A90" w:rsidP="00C45B20">
      <w:pPr>
        <w:jc w:val="both"/>
        <w:rPr>
          <w:rFonts w:ascii="Montserrat Light" w:eastAsia="Calibri" w:hAnsi="Montserrat Light"/>
          <w:sz w:val="22"/>
          <w:szCs w:val="22"/>
          <w:highlight w:val="yellow"/>
          <w:lang w:val="ro-RO"/>
        </w:rPr>
      </w:pPr>
    </w:p>
    <w:p w14:paraId="7084DB24" w14:textId="77777777" w:rsidR="003E062D" w:rsidRPr="004C3BF8" w:rsidRDefault="003E062D" w:rsidP="00C45B20">
      <w:pPr>
        <w:jc w:val="both"/>
        <w:rPr>
          <w:rFonts w:ascii="Montserrat Light" w:eastAsia="Calibri" w:hAnsi="Montserrat Light"/>
          <w:sz w:val="22"/>
          <w:szCs w:val="22"/>
          <w:highlight w:val="yellow"/>
          <w:lang w:val="ro-RO"/>
        </w:rPr>
      </w:pPr>
    </w:p>
    <w:p w14:paraId="0B2B2DBA" w14:textId="77777777" w:rsidR="000F477B" w:rsidRDefault="000F477B" w:rsidP="00C45B20">
      <w:pPr>
        <w:jc w:val="both"/>
        <w:rPr>
          <w:rFonts w:ascii="Montserrat Light" w:eastAsia="Calibri" w:hAnsi="Montserrat Light"/>
          <w:sz w:val="22"/>
          <w:szCs w:val="22"/>
          <w:highlight w:val="yellow"/>
          <w:lang w:val="ro-RO"/>
        </w:rPr>
      </w:pPr>
    </w:p>
    <w:p w14:paraId="103BCCE7" w14:textId="77777777" w:rsidR="000A1C57" w:rsidRDefault="000A1C57" w:rsidP="00C45B20">
      <w:pPr>
        <w:jc w:val="both"/>
        <w:rPr>
          <w:rFonts w:ascii="Montserrat Light" w:eastAsia="Calibri" w:hAnsi="Montserrat Light"/>
          <w:sz w:val="22"/>
          <w:szCs w:val="22"/>
          <w:highlight w:val="yellow"/>
          <w:lang w:val="ro-RO"/>
        </w:rPr>
      </w:pPr>
    </w:p>
    <w:p w14:paraId="4FA09C64" w14:textId="77777777" w:rsidR="00B33B63" w:rsidRPr="004C3BF8" w:rsidRDefault="00B33B63" w:rsidP="00C45B20">
      <w:pPr>
        <w:jc w:val="both"/>
        <w:rPr>
          <w:rFonts w:ascii="Montserrat Light" w:eastAsia="Calibri" w:hAnsi="Montserrat Light"/>
          <w:sz w:val="22"/>
          <w:szCs w:val="22"/>
          <w:highlight w:val="yellow"/>
          <w:lang w:val="ro-RO"/>
        </w:rPr>
      </w:pPr>
    </w:p>
    <w:p w14:paraId="349292FE" w14:textId="77777777" w:rsidR="000F477B" w:rsidRPr="004C3BF8" w:rsidRDefault="000F477B" w:rsidP="00C45B20">
      <w:pPr>
        <w:jc w:val="both"/>
        <w:rPr>
          <w:rFonts w:ascii="Montserrat Light" w:eastAsia="Calibri" w:hAnsi="Montserrat Light"/>
          <w:sz w:val="22"/>
          <w:szCs w:val="22"/>
          <w:highlight w:val="yellow"/>
          <w:lang w:val="ro-RO"/>
        </w:rPr>
      </w:pPr>
    </w:p>
    <w:p w14:paraId="1F6E2E15" w14:textId="77777777" w:rsidR="00837C31" w:rsidRPr="004C3BF8" w:rsidRDefault="00837C31" w:rsidP="00C45B20">
      <w:pPr>
        <w:jc w:val="both"/>
        <w:rPr>
          <w:rFonts w:ascii="Montserrat Light" w:eastAsia="Calibri" w:hAnsi="Montserrat Light"/>
          <w:sz w:val="22"/>
          <w:szCs w:val="22"/>
          <w:highlight w:val="yellow"/>
          <w:lang w:val="ro-RO"/>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26"/>
        <w:gridCol w:w="2566"/>
      </w:tblGrid>
      <w:tr w:rsidR="00837C31" w:rsidRPr="00D342C5" w14:paraId="2B02B6D7" w14:textId="77777777" w:rsidTr="00F620E1">
        <w:tc>
          <w:tcPr>
            <w:tcW w:w="9749" w:type="dxa"/>
            <w:gridSpan w:val="4"/>
            <w:shd w:val="clear" w:color="auto" w:fill="auto"/>
          </w:tcPr>
          <w:p w14:paraId="585409A4" w14:textId="77777777" w:rsidR="00837C31" w:rsidRPr="00D342C5" w:rsidRDefault="00837C31" w:rsidP="00F620E1">
            <w:pPr>
              <w:autoSpaceDE w:val="0"/>
              <w:autoSpaceDN w:val="0"/>
              <w:adjustRightInd w:val="0"/>
              <w:contextualSpacing/>
              <w:jc w:val="center"/>
              <w:rPr>
                <w:rFonts w:ascii="Montserrat Light" w:hAnsi="Montserrat Light"/>
                <w:b/>
                <w:bCs/>
                <w:noProof/>
                <w:sz w:val="22"/>
                <w:szCs w:val="22"/>
              </w:rPr>
            </w:pPr>
            <w:r w:rsidRPr="00D342C5">
              <w:rPr>
                <w:rFonts w:ascii="Montserrat Light" w:hAnsi="Montserrat Light"/>
                <w:b/>
                <w:bCs/>
                <w:noProof/>
                <w:sz w:val="22"/>
                <w:szCs w:val="22"/>
              </w:rPr>
              <w:t xml:space="preserve">CIRCUIT PROIECT DE HOTĂRÂRE </w:t>
            </w:r>
          </w:p>
        </w:tc>
      </w:tr>
      <w:tr w:rsidR="00837C31" w:rsidRPr="00D342C5" w14:paraId="37BB096F" w14:textId="77777777" w:rsidTr="00F620E1">
        <w:tc>
          <w:tcPr>
            <w:tcW w:w="9749" w:type="dxa"/>
            <w:gridSpan w:val="4"/>
            <w:shd w:val="clear" w:color="auto" w:fill="auto"/>
          </w:tcPr>
          <w:p w14:paraId="222D1CEA" w14:textId="77777777" w:rsidR="00837C31" w:rsidRPr="00D342C5" w:rsidRDefault="00837C31" w:rsidP="00F620E1">
            <w:pPr>
              <w:autoSpaceDE w:val="0"/>
              <w:autoSpaceDN w:val="0"/>
              <w:adjustRightInd w:val="0"/>
              <w:contextualSpacing/>
              <w:jc w:val="both"/>
              <w:rPr>
                <w:rFonts w:ascii="Montserrat Light" w:hAnsi="Montserrat Light"/>
                <w:b/>
                <w:bCs/>
                <w:noProof/>
                <w:sz w:val="22"/>
                <w:szCs w:val="22"/>
              </w:rPr>
            </w:pPr>
            <w:r w:rsidRPr="00D342C5">
              <w:rPr>
                <w:rFonts w:ascii="Montserrat Light" w:hAnsi="Montserrat Light"/>
                <w:b/>
                <w:bCs/>
                <w:noProof/>
                <w:sz w:val="22"/>
                <w:szCs w:val="22"/>
              </w:rPr>
              <w:t xml:space="preserve">1. Transmitere proiect </w:t>
            </w:r>
            <w:proofErr w:type="spellStart"/>
            <w:r w:rsidRPr="00D342C5">
              <w:rPr>
                <w:rStyle w:val="slitbdy"/>
                <w:rFonts w:ascii="Montserrat Light" w:eastAsiaTheme="minorEastAsia" w:hAnsi="Montserrat Light"/>
                <w:b/>
                <w:bCs/>
                <w:color w:val="auto"/>
                <w:sz w:val="22"/>
                <w:szCs w:val="22"/>
              </w:rPr>
              <w:t>în</w:t>
            </w:r>
            <w:proofErr w:type="spellEnd"/>
            <w:r w:rsidRPr="00D342C5">
              <w:rPr>
                <w:rStyle w:val="slitbdy"/>
                <w:rFonts w:ascii="Montserrat Light" w:eastAsiaTheme="minorEastAsia" w:hAnsi="Montserrat Light"/>
                <w:b/>
                <w:bCs/>
                <w:color w:val="auto"/>
                <w:sz w:val="22"/>
                <w:szCs w:val="22"/>
              </w:rPr>
              <w:t xml:space="preserve"> </w:t>
            </w:r>
            <w:proofErr w:type="spellStart"/>
            <w:r w:rsidRPr="00D342C5">
              <w:rPr>
                <w:rStyle w:val="slitbdy"/>
                <w:rFonts w:ascii="Montserrat Light" w:eastAsiaTheme="minorEastAsia" w:hAnsi="Montserrat Light"/>
                <w:b/>
                <w:bCs/>
                <w:color w:val="auto"/>
                <w:sz w:val="22"/>
                <w:szCs w:val="22"/>
              </w:rPr>
              <w:t>vederea</w:t>
            </w:r>
            <w:proofErr w:type="spellEnd"/>
            <w:r w:rsidRPr="00D342C5">
              <w:rPr>
                <w:rStyle w:val="slitbdy"/>
                <w:rFonts w:ascii="Montserrat Light" w:eastAsiaTheme="minorEastAsia" w:hAnsi="Montserrat Light"/>
                <w:b/>
                <w:bCs/>
                <w:color w:val="auto"/>
                <w:sz w:val="22"/>
                <w:szCs w:val="22"/>
              </w:rPr>
              <w:t xml:space="preserve"> </w:t>
            </w:r>
            <w:proofErr w:type="spellStart"/>
            <w:r w:rsidRPr="00D342C5">
              <w:rPr>
                <w:rStyle w:val="slitbdy"/>
                <w:rFonts w:ascii="Montserrat Light" w:eastAsiaTheme="minorEastAsia" w:hAnsi="Montserrat Light"/>
                <w:b/>
                <w:bCs/>
                <w:color w:val="auto"/>
                <w:sz w:val="22"/>
                <w:szCs w:val="22"/>
              </w:rPr>
              <w:t>analizării</w:t>
            </w:r>
            <w:proofErr w:type="spellEnd"/>
            <w:r w:rsidRPr="00D342C5">
              <w:rPr>
                <w:rStyle w:val="slitbdy"/>
                <w:rFonts w:ascii="Montserrat Light" w:eastAsiaTheme="minorEastAsia" w:hAnsi="Montserrat Light"/>
                <w:b/>
                <w:bCs/>
                <w:color w:val="auto"/>
                <w:sz w:val="22"/>
                <w:szCs w:val="22"/>
              </w:rPr>
              <w:t xml:space="preserve"> </w:t>
            </w:r>
            <w:proofErr w:type="spellStart"/>
            <w:r w:rsidRPr="00D342C5">
              <w:rPr>
                <w:rStyle w:val="slitbdy"/>
                <w:rFonts w:ascii="Montserrat Light" w:eastAsiaTheme="minorEastAsia" w:hAnsi="Montserrat Light"/>
                <w:b/>
                <w:bCs/>
                <w:color w:val="auto"/>
                <w:sz w:val="22"/>
                <w:szCs w:val="22"/>
              </w:rPr>
              <w:t>şi</w:t>
            </w:r>
            <w:proofErr w:type="spellEnd"/>
            <w:r w:rsidRPr="00D342C5">
              <w:rPr>
                <w:rStyle w:val="slitbdy"/>
                <w:rFonts w:ascii="Montserrat Light" w:eastAsiaTheme="minorEastAsia" w:hAnsi="Montserrat Light"/>
                <w:b/>
                <w:bCs/>
                <w:color w:val="auto"/>
                <w:sz w:val="22"/>
                <w:szCs w:val="22"/>
              </w:rPr>
              <w:t xml:space="preserve"> </w:t>
            </w:r>
            <w:proofErr w:type="spellStart"/>
            <w:r w:rsidRPr="00D342C5">
              <w:rPr>
                <w:rStyle w:val="slitbdy"/>
                <w:rFonts w:ascii="Montserrat Light" w:eastAsiaTheme="minorEastAsia" w:hAnsi="Montserrat Light"/>
                <w:b/>
                <w:bCs/>
                <w:color w:val="auto"/>
                <w:sz w:val="22"/>
                <w:szCs w:val="22"/>
              </w:rPr>
              <w:t>întocmirii</w:t>
            </w:r>
            <w:proofErr w:type="spellEnd"/>
            <w:r w:rsidRPr="00D342C5">
              <w:rPr>
                <w:rStyle w:val="slitbdy"/>
                <w:rFonts w:ascii="Montserrat Light" w:eastAsiaTheme="minorEastAsia" w:hAnsi="Montserrat Light"/>
                <w:b/>
                <w:bCs/>
                <w:color w:val="auto"/>
                <w:sz w:val="22"/>
                <w:szCs w:val="22"/>
              </w:rPr>
              <w:t xml:space="preserve"> </w:t>
            </w:r>
            <w:proofErr w:type="spellStart"/>
            <w:r w:rsidRPr="00D342C5">
              <w:rPr>
                <w:rStyle w:val="slitbdy"/>
                <w:rFonts w:ascii="Montserrat Light" w:eastAsiaTheme="minorEastAsia" w:hAnsi="Montserrat Light"/>
                <w:b/>
                <w:bCs/>
                <w:color w:val="auto"/>
                <w:sz w:val="22"/>
                <w:szCs w:val="22"/>
              </w:rPr>
              <w:t>raportului</w:t>
            </w:r>
            <w:proofErr w:type="spellEnd"/>
            <w:r w:rsidRPr="00D342C5">
              <w:rPr>
                <w:rStyle w:val="slitbdy"/>
                <w:rFonts w:ascii="Montserrat Light" w:eastAsiaTheme="minorEastAsia" w:hAnsi="Montserrat Light"/>
                <w:b/>
                <w:bCs/>
                <w:color w:val="auto"/>
                <w:sz w:val="22"/>
                <w:szCs w:val="22"/>
              </w:rPr>
              <w:t>/</w:t>
            </w:r>
            <w:proofErr w:type="spellStart"/>
            <w:r w:rsidRPr="00D342C5">
              <w:rPr>
                <w:rStyle w:val="slitbdy"/>
                <w:rFonts w:ascii="Montserrat Light" w:eastAsiaTheme="minorEastAsia" w:hAnsi="Montserrat Light"/>
                <w:b/>
                <w:bCs/>
                <w:color w:val="auto"/>
                <w:sz w:val="22"/>
                <w:szCs w:val="22"/>
              </w:rPr>
              <w:t>rapoartelor</w:t>
            </w:r>
            <w:proofErr w:type="spellEnd"/>
            <w:r w:rsidRPr="00D342C5">
              <w:rPr>
                <w:rStyle w:val="slitbdy"/>
                <w:rFonts w:ascii="Montserrat Light" w:eastAsiaTheme="minorEastAsia" w:hAnsi="Montserrat Light"/>
                <w:b/>
                <w:bCs/>
                <w:color w:val="auto"/>
                <w:sz w:val="22"/>
                <w:szCs w:val="22"/>
              </w:rPr>
              <w:t xml:space="preserve"> de </w:t>
            </w:r>
            <w:proofErr w:type="spellStart"/>
            <w:r w:rsidRPr="00D342C5">
              <w:rPr>
                <w:rStyle w:val="slitbdy"/>
                <w:rFonts w:ascii="Montserrat Light" w:eastAsiaTheme="minorEastAsia" w:hAnsi="Montserrat Light"/>
                <w:b/>
                <w:bCs/>
                <w:color w:val="auto"/>
                <w:sz w:val="22"/>
                <w:szCs w:val="22"/>
              </w:rPr>
              <w:t>specialitate</w:t>
            </w:r>
            <w:proofErr w:type="spellEnd"/>
            <w:r w:rsidRPr="00D342C5">
              <w:rPr>
                <w:rFonts w:ascii="Montserrat Light" w:hAnsi="Montserrat Light"/>
                <w:b/>
                <w:bCs/>
                <w:noProof/>
                <w:sz w:val="22"/>
                <w:szCs w:val="22"/>
              </w:rPr>
              <w:t xml:space="preserve"> ale compartimentelor de resort nominalizate</w:t>
            </w:r>
          </w:p>
        </w:tc>
      </w:tr>
      <w:tr w:rsidR="00837C31" w:rsidRPr="00D342C5" w14:paraId="28BF0FED" w14:textId="77777777" w:rsidTr="00F620E1">
        <w:tc>
          <w:tcPr>
            <w:tcW w:w="3114" w:type="dxa"/>
            <w:shd w:val="clear" w:color="auto" w:fill="auto"/>
          </w:tcPr>
          <w:p w14:paraId="1D65CBA8" w14:textId="77777777" w:rsidR="00837C31" w:rsidRPr="00D342C5" w:rsidRDefault="00837C31" w:rsidP="00F620E1">
            <w:pPr>
              <w:autoSpaceDE w:val="0"/>
              <w:autoSpaceDN w:val="0"/>
              <w:adjustRightInd w:val="0"/>
              <w:contextualSpacing/>
              <w:jc w:val="both"/>
              <w:rPr>
                <w:rFonts w:ascii="Montserrat Light" w:hAnsi="Montserrat Light"/>
                <w:noProof/>
                <w:sz w:val="22"/>
                <w:szCs w:val="22"/>
              </w:rPr>
            </w:pPr>
            <w:r w:rsidRPr="00D342C5">
              <w:rPr>
                <w:rFonts w:ascii="Montserrat Light" w:hAnsi="Montserrat Light"/>
                <w:noProof/>
                <w:sz w:val="22"/>
                <w:szCs w:val="22"/>
              </w:rPr>
              <w:t xml:space="preserve"> </w:t>
            </w:r>
          </w:p>
          <w:p w14:paraId="6542A7D2"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Compartimentele de resort nominalizate</w:t>
            </w:r>
          </w:p>
          <w:p w14:paraId="492D218B"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(Direcția/serviciul)</w:t>
            </w:r>
          </w:p>
        </w:tc>
        <w:tc>
          <w:tcPr>
            <w:tcW w:w="1843" w:type="dxa"/>
            <w:shd w:val="clear" w:color="auto" w:fill="auto"/>
          </w:tcPr>
          <w:p w14:paraId="636CADCE"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proofErr w:type="spellStart"/>
            <w:r w:rsidRPr="00D342C5">
              <w:rPr>
                <w:rStyle w:val="salnbdy"/>
                <w:rFonts w:ascii="Montserrat Light" w:hAnsi="Montserrat Light"/>
                <w:color w:val="auto"/>
                <w:sz w:val="22"/>
                <w:szCs w:val="22"/>
              </w:rPr>
              <w:t>Datele</w:t>
            </w:r>
            <w:proofErr w:type="spellEnd"/>
            <w:r w:rsidRPr="00D342C5">
              <w:rPr>
                <w:rStyle w:val="salnbdy"/>
                <w:rFonts w:ascii="Montserrat Light" w:hAnsi="Montserrat Light"/>
                <w:color w:val="auto"/>
                <w:sz w:val="22"/>
                <w:szCs w:val="22"/>
              </w:rPr>
              <w:t xml:space="preserve"> de </w:t>
            </w:r>
            <w:proofErr w:type="spellStart"/>
            <w:r w:rsidRPr="00D342C5">
              <w:rPr>
                <w:rStyle w:val="salnbdy"/>
                <w:rFonts w:ascii="Montserrat Light" w:hAnsi="Montserrat Light"/>
                <w:color w:val="auto"/>
                <w:sz w:val="22"/>
                <w:szCs w:val="22"/>
              </w:rPr>
              <w:t>întocmire</w:t>
            </w:r>
            <w:proofErr w:type="spellEnd"/>
            <w:r w:rsidRPr="00D342C5">
              <w:rPr>
                <w:rStyle w:val="salnbdy"/>
                <w:rFonts w:ascii="Montserrat Light" w:hAnsi="Montserrat Light"/>
                <w:color w:val="auto"/>
                <w:sz w:val="22"/>
                <w:szCs w:val="22"/>
              </w:rPr>
              <w:t xml:space="preserve"> </w:t>
            </w:r>
            <w:proofErr w:type="spellStart"/>
            <w:r w:rsidRPr="00D342C5">
              <w:rPr>
                <w:rStyle w:val="salnbdy"/>
                <w:rFonts w:ascii="Montserrat Light" w:hAnsi="Montserrat Light"/>
                <w:color w:val="auto"/>
                <w:sz w:val="22"/>
                <w:szCs w:val="22"/>
              </w:rPr>
              <w:t>și</w:t>
            </w:r>
            <w:proofErr w:type="spellEnd"/>
            <w:r w:rsidRPr="00D342C5">
              <w:rPr>
                <w:rStyle w:val="salnbdy"/>
                <w:rFonts w:ascii="Montserrat Light" w:hAnsi="Montserrat Light"/>
                <w:color w:val="auto"/>
                <w:sz w:val="22"/>
                <w:szCs w:val="22"/>
              </w:rPr>
              <w:t xml:space="preserve"> </w:t>
            </w:r>
            <w:proofErr w:type="spellStart"/>
            <w:r w:rsidRPr="00D342C5">
              <w:rPr>
                <w:rStyle w:val="salnbdy"/>
                <w:rFonts w:ascii="Montserrat Light" w:hAnsi="Montserrat Light"/>
                <w:color w:val="auto"/>
                <w:sz w:val="22"/>
                <w:szCs w:val="22"/>
              </w:rPr>
              <w:t>depunere</w:t>
            </w:r>
            <w:proofErr w:type="spellEnd"/>
            <w:r w:rsidRPr="00D342C5">
              <w:rPr>
                <w:rStyle w:val="salnbdy"/>
                <w:rFonts w:ascii="Montserrat Light" w:hAnsi="Montserrat Light"/>
                <w:color w:val="auto"/>
                <w:sz w:val="22"/>
                <w:szCs w:val="22"/>
              </w:rPr>
              <w:t xml:space="preserve"> a </w:t>
            </w:r>
            <w:proofErr w:type="spellStart"/>
            <w:r w:rsidRPr="00D342C5">
              <w:rPr>
                <w:rStyle w:val="slitbdy"/>
                <w:rFonts w:ascii="Montserrat Light" w:eastAsiaTheme="minorEastAsia" w:hAnsi="Montserrat Light"/>
                <w:color w:val="auto"/>
                <w:sz w:val="22"/>
                <w:szCs w:val="22"/>
              </w:rPr>
              <w:t>rapoartelor</w:t>
            </w:r>
            <w:proofErr w:type="spellEnd"/>
            <w:r w:rsidRPr="00D342C5">
              <w:rPr>
                <w:rStyle w:val="slitbdy"/>
                <w:rFonts w:ascii="Montserrat Light" w:eastAsiaTheme="minorEastAsia" w:hAnsi="Montserrat Light"/>
                <w:color w:val="auto"/>
                <w:sz w:val="22"/>
                <w:szCs w:val="22"/>
              </w:rPr>
              <w:t xml:space="preserve"> de</w:t>
            </w:r>
            <w:r w:rsidRPr="00D342C5">
              <w:rPr>
                <w:rFonts w:ascii="Montserrat Light" w:hAnsi="Montserrat Light"/>
                <w:noProof/>
                <w:sz w:val="22"/>
                <w:szCs w:val="22"/>
              </w:rPr>
              <w:t xml:space="preserve">  specialitate</w:t>
            </w:r>
          </w:p>
          <w:p w14:paraId="5B54AFA5"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p>
        </w:tc>
        <w:tc>
          <w:tcPr>
            <w:tcW w:w="2226" w:type="dxa"/>
            <w:shd w:val="clear" w:color="auto" w:fill="auto"/>
          </w:tcPr>
          <w:p w14:paraId="5AE337CA"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Semnătura persoanelor competente pentru nominalizare/</w:t>
            </w:r>
          </w:p>
          <w:p w14:paraId="59E01AF8"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stabilire date de întocmire</w:t>
            </w:r>
          </w:p>
        </w:tc>
        <w:tc>
          <w:tcPr>
            <w:tcW w:w="2566" w:type="dxa"/>
          </w:tcPr>
          <w:p w14:paraId="05778D17"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Raport întocmit/</w:t>
            </w:r>
          </w:p>
          <w:p w14:paraId="566C5B89"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Refuz întocmire raport/</w:t>
            </w:r>
          </w:p>
          <w:p w14:paraId="160068BE"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semnătură</w:t>
            </w:r>
          </w:p>
        </w:tc>
      </w:tr>
      <w:tr w:rsidR="00837C31" w:rsidRPr="00D342C5" w14:paraId="4B4BA147" w14:textId="77777777" w:rsidTr="00F620E1">
        <w:tc>
          <w:tcPr>
            <w:tcW w:w="3114" w:type="dxa"/>
            <w:shd w:val="clear" w:color="auto" w:fill="auto"/>
          </w:tcPr>
          <w:p w14:paraId="44D2B4D7" w14:textId="77777777" w:rsidR="00837C31" w:rsidRPr="00D342C5" w:rsidRDefault="00837C31" w:rsidP="00F620E1">
            <w:pPr>
              <w:contextualSpacing/>
              <w:rPr>
                <w:rFonts w:ascii="Montserrat Light" w:eastAsia="Calibri" w:hAnsi="Montserrat Light"/>
                <w:bCs/>
                <w:i/>
                <w:sz w:val="22"/>
                <w:szCs w:val="22"/>
                <w:lang w:val="ro-RO"/>
              </w:rPr>
            </w:pPr>
            <w:r w:rsidRPr="00D342C5">
              <w:rPr>
                <w:rFonts w:ascii="Montserrat Light" w:eastAsia="Calibri" w:hAnsi="Montserrat Light"/>
                <w:bCs/>
                <w:i/>
                <w:sz w:val="22"/>
                <w:szCs w:val="22"/>
                <w:lang w:val="ro-RO"/>
              </w:rPr>
              <w:t>Direcţia Generală Buget-Finanţe, Resurse Umane/</w:t>
            </w:r>
          </w:p>
          <w:p w14:paraId="6270695B" w14:textId="13D465EC" w:rsidR="00837C31" w:rsidRPr="00D342C5" w:rsidRDefault="00837C31" w:rsidP="00F620E1">
            <w:pPr>
              <w:contextualSpacing/>
              <w:rPr>
                <w:rFonts w:ascii="Montserrat Light" w:eastAsia="Calibri" w:hAnsi="Montserrat Light"/>
                <w:bCs/>
                <w:i/>
                <w:sz w:val="22"/>
                <w:szCs w:val="22"/>
                <w:lang w:val="ro-RO"/>
              </w:rPr>
            </w:pPr>
            <w:r w:rsidRPr="00D342C5">
              <w:rPr>
                <w:rFonts w:ascii="Montserrat Light" w:eastAsia="Calibri" w:hAnsi="Montserrat Light"/>
                <w:bCs/>
                <w:i/>
                <w:sz w:val="22"/>
                <w:szCs w:val="22"/>
                <w:lang w:val="ro-RO"/>
              </w:rPr>
              <w:t>Serviciul Resurse Umane</w:t>
            </w:r>
            <w:r w:rsidR="00D342C5" w:rsidRPr="00D342C5">
              <w:t xml:space="preserve"> </w:t>
            </w:r>
            <w:r w:rsidR="00D342C5" w:rsidRPr="00D342C5">
              <w:rPr>
                <w:rFonts w:ascii="Montserrat Light" w:eastAsia="Calibri" w:hAnsi="Montserrat Light"/>
                <w:bCs/>
                <w:i/>
                <w:sz w:val="22"/>
                <w:szCs w:val="22"/>
                <w:lang w:val="ro-RO"/>
              </w:rPr>
              <w:t>Guvernanță Corporativă</w:t>
            </w:r>
          </w:p>
        </w:tc>
        <w:tc>
          <w:tcPr>
            <w:tcW w:w="1843" w:type="dxa"/>
            <w:shd w:val="clear" w:color="auto" w:fill="auto"/>
          </w:tcPr>
          <w:p w14:paraId="0D86AC51" w14:textId="5C2D731A" w:rsidR="00837C31" w:rsidRPr="00D342C5" w:rsidRDefault="0010277E" w:rsidP="00F620E1">
            <w:pPr>
              <w:autoSpaceDE w:val="0"/>
              <w:autoSpaceDN w:val="0"/>
              <w:adjustRightInd w:val="0"/>
              <w:contextualSpacing/>
              <w:rPr>
                <w:rFonts w:ascii="Montserrat Light" w:hAnsi="Montserrat Light"/>
                <w:b/>
                <w:bCs/>
                <w:noProof/>
                <w:sz w:val="22"/>
                <w:szCs w:val="22"/>
              </w:rPr>
            </w:pPr>
            <w:r>
              <w:rPr>
                <w:rFonts w:ascii="Montserrat Light" w:hAnsi="Montserrat Light"/>
                <w:b/>
                <w:bCs/>
                <w:noProof/>
                <w:sz w:val="22"/>
                <w:szCs w:val="22"/>
              </w:rPr>
              <w:t>16.05.2024</w:t>
            </w:r>
          </w:p>
        </w:tc>
        <w:tc>
          <w:tcPr>
            <w:tcW w:w="2226" w:type="dxa"/>
            <w:shd w:val="clear" w:color="auto" w:fill="auto"/>
          </w:tcPr>
          <w:p w14:paraId="028D5441" w14:textId="77777777" w:rsidR="00837C31" w:rsidRPr="00D342C5" w:rsidRDefault="00837C31" w:rsidP="00F620E1">
            <w:pPr>
              <w:autoSpaceDE w:val="0"/>
              <w:autoSpaceDN w:val="0"/>
              <w:adjustRightInd w:val="0"/>
              <w:contextualSpacing/>
              <w:rPr>
                <w:rFonts w:ascii="Montserrat Light" w:hAnsi="Montserrat Light"/>
                <w:b/>
                <w:bCs/>
                <w:noProof/>
                <w:sz w:val="22"/>
                <w:szCs w:val="22"/>
              </w:rPr>
            </w:pPr>
          </w:p>
        </w:tc>
        <w:tc>
          <w:tcPr>
            <w:tcW w:w="2566" w:type="dxa"/>
          </w:tcPr>
          <w:p w14:paraId="02E5F744" w14:textId="7E427B5B" w:rsidR="00837C31" w:rsidRPr="00D342C5" w:rsidRDefault="0010277E" w:rsidP="00F620E1">
            <w:pPr>
              <w:autoSpaceDE w:val="0"/>
              <w:autoSpaceDN w:val="0"/>
              <w:adjustRightInd w:val="0"/>
              <w:contextualSpacing/>
              <w:rPr>
                <w:rFonts w:ascii="Montserrat Light" w:hAnsi="Montserrat Light"/>
                <w:b/>
                <w:bCs/>
                <w:noProof/>
                <w:sz w:val="22"/>
                <w:szCs w:val="22"/>
              </w:rPr>
            </w:pPr>
            <w:r w:rsidRPr="00D342C5">
              <w:rPr>
                <w:rFonts w:ascii="Montserrat Light" w:hAnsi="Montserrat Light"/>
                <w:noProof/>
                <w:sz w:val="22"/>
                <w:szCs w:val="22"/>
              </w:rPr>
              <w:t>Raport întocmit</w:t>
            </w:r>
          </w:p>
        </w:tc>
      </w:tr>
      <w:tr w:rsidR="00837C31" w:rsidRPr="00D342C5" w14:paraId="6F9155C0" w14:textId="77777777" w:rsidTr="00F620E1">
        <w:tc>
          <w:tcPr>
            <w:tcW w:w="3114" w:type="dxa"/>
            <w:shd w:val="clear" w:color="auto" w:fill="auto"/>
          </w:tcPr>
          <w:p w14:paraId="2F770CC3" w14:textId="77777777" w:rsidR="00837C31" w:rsidRPr="00D342C5" w:rsidRDefault="00837C31" w:rsidP="00F620E1">
            <w:pPr>
              <w:contextualSpacing/>
              <w:rPr>
                <w:rFonts w:ascii="Montserrat Light" w:eastAsia="Calibri" w:hAnsi="Montserrat Light"/>
                <w:bCs/>
                <w:i/>
                <w:sz w:val="22"/>
                <w:szCs w:val="22"/>
                <w:lang w:val="ro-RO"/>
              </w:rPr>
            </w:pPr>
          </w:p>
        </w:tc>
        <w:tc>
          <w:tcPr>
            <w:tcW w:w="1843" w:type="dxa"/>
            <w:shd w:val="clear" w:color="auto" w:fill="auto"/>
          </w:tcPr>
          <w:p w14:paraId="05315D39" w14:textId="77777777" w:rsidR="00837C31" w:rsidRPr="00D342C5" w:rsidRDefault="00837C31" w:rsidP="00F620E1">
            <w:pPr>
              <w:autoSpaceDE w:val="0"/>
              <w:autoSpaceDN w:val="0"/>
              <w:adjustRightInd w:val="0"/>
              <w:contextualSpacing/>
              <w:rPr>
                <w:rFonts w:ascii="Montserrat Light" w:hAnsi="Montserrat Light"/>
                <w:b/>
                <w:bCs/>
                <w:noProof/>
                <w:sz w:val="22"/>
                <w:szCs w:val="22"/>
              </w:rPr>
            </w:pPr>
          </w:p>
        </w:tc>
        <w:tc>
          <w:tcPr>
            <w:tcW w:w="2226" w:type="dxa"/>
            <w:shd w:val="clear" w:color="auto" w:fill="auto"/>
          </w:tcPr>
          <w:p w14:paraId="51D21904" w14:textId="77777777" w:rsidR="00837C31" w:rsidRPr="00D342C5" w:rsidRDefault="00837C31" w:rsidP="00F620E1">
            <w:pPr>
              <w:autoSpaceDE w:val="0"/>
              <w:autoSpaceDN w:val="0"/>
              <w:adjustRightInd w:val="0"/>
              <w:contextualSpacing/>
              <w:rPr>
                <w:rFonts w:ascii="Montserrat Light" w:hAnsi="Montserrat Light"/>
                <w:b/>
                <w:bCs/>
                <w:noProof/>
                <w:sz w:val="22"/>
                <w:szCs w:val="22"/>
              </w:rPr>
            </w:pPr>
          </w:p>
        </w:tc>
        <w:tc>
          <w:tcPr>
            <w:tcW w:w="2566" w:type="dxa"/>
          </w:tcPr>
          <w:p w14:paraId="041688F8" w14:textId="77777777" w:rsidR="00837C31" w:rsidRPr="00D342C5" w:rsidRDefault="00837C31" w:rsidP="00F620E1">
            <w:pPr>
              <w:autoSpaceDE w:val="0"/>
              <w:autoSpaceDN w:val="0"/>
              <w:adjustRightInd w:val="0"/>
              <w:contextualSpacing/>
              <w:rPr>
                <w:rFonts w:ascii="Montserrat Light" w:hAnsi="Montserrat Light"/>
                <w:b/>
                <w:bCs/>
                <w:noProof/>
                <w:sz w:val="22"/>
                <w:szCs w:val="22"/>
              </w:rPr>
            </w:pPr>
          </w:p>
        </w:tc>
      </w:tr>
      <w:tr w:rsidR="00837C31" w:rsidRPr="00D342C5" w14:paraId="7C984F09" w14:textId="77777777" w:rsidTr="00F620E1">
        <w:tc>
          <w:tcPr>
            <w:tcW w:w="9749" w:type="dxa"/>
            <w:gridSpan w:val="4"/>
            <w:shd w:val="clear" w:color="auto" w:fill="auto"/>
          </w:tcPr>
          <w:p w14:paraId="3593A7C7" w14:textId="77777777" w:rsidR="00837C31" w:rsidRPr="00D342C5" w:rsidRDefault="00837C31" w:rsidP="00F620E1">
            <w:pPr>
              <w:autoSpaceDE w:val="0"/>
              <w:autoSpaceDN w:val="0"/>
              <w:adjustRightInd w:val="0"/>
              <w:contextualSpacing/>
              <w:rPr>
                <w:rFonts w:ascii="Montserrat Light" w:hAnsi="Montserrat Light"/>
                <w:b/>
                <w:bCs/>
                <w:noProof/>
                <w:sz w:val="22"/>
                <w:szCs w:val="22"/>
              </w:rPr>
            </w:pPr>
          </w:p>
        </w:tc>
      </w:tr>
      <w:tr w:rsidR="00837C31" w:rsidRPr="00D342C5" w14:paraId="486E6487" w14:textId="77777777" w:rsidTr="00F620E1">
        <w:tc>
          <w:tcPr>
            <w:tcW w:w="9749" w:type="dxa"/>
            <w:gridSpan w:val="4"/>
            <w:shd w:val="clear" w:color="auto" w:fill="auto"/>
          </w:tcPr>
          <w:p w14:paraId="7A1D12FD" w14:textId="77777777" w:rsidR="00837C31" w:rsidRPr="00D342C5" w:rsidRDefault="00837C31" w:rsidP="00F620E1">
            <w:pPr>
              <w:autoSpaceDE w:val="0"/>
              <w:autoSpaceDN w:val="0"/>
              <w:adjustRightInd w:val="0"/>
              <w:contextualSpacing/>
              <w:jc w:val="both"/>
              <w:rPr>
                <w:rFonts w:ascii="Montserrat Light" w:hAnsi="Montserrat Light"/>
                <w:b/>
                <w:bCs/>
                <w:noProof/>
                <w:sz w:val="22"/>
                <w:szCs w:val="22"/>
              </w:rPr>
            </w:pPr>
            <w:r w:rsidRPr="00D342C5">
              <w:rPr>
                <w:rFonts w:ascii="Montserrat Light" w:hAnsi="Montserrat Light"/>
                <w:b/>
                <w:bCs/>
                <w:noProof/>
                <w:sz w:val="22"/>
                <w:szCs w:val="22"/>
              </w:rPr>
              <w:t>2. Transmitere proiect pentru acordarea avizului de legalitate de către consilierul juridic din cadrul Direcției Juridice</w:t>
            </w:r>
          </w:p>
        </w:tc>
      </w:tr>
      <w:tr w:rsidR="00837C31" w:rsidRPr="00D342C5" w14:paraId="12ACE6F0" w14:textId="77777777" w:rsidTr="00F620E1">
        <w:tc>
          <w:tcPr>
            <w:tcW w:w="3114" w:type="dxa"/>
            <w:shd w:val="clear" w:color="auto" w:fill="auto"/>
          </w:tcPr>
          <w:p w14:paraId="4E13692E"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Numele și prenumele consilierului juridic</w:t>
            </w:r>
          </w:p>
          <w:p w14:paraId="59B6F741" w14:textId="77777777" w:rsidR="00837C31" w:rsidRPr="00D342C5" w:rsidRDefault="00837C31" w:rsidP="00F620E1">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5B3867E1"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Semnătura persoanei competente pentru nominalizare</w:t>
            </w:r>
          </w:p>
        </w:tc>
        <w:tc>
          <w:tcPr>
            <w:tcW w:w="2566" w:type="dxa"/>
          </w:tcPr>
          <w:p w14:paraId="1DF618D4"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Aviz acordat/</w:t>
            </w:r>
          </w:p>
          <w:p w14:paraId="05233AAF"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Refuz aviz/</w:t>
            </w:r>
          </w:p>
          <w:p w14:paraId="338F11DC"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 xml:space="preserve"> semnătură</w:t>
            </w:r>
          </w:p>
        </w:tc>
      </w:tr>
      <w:tr w:rsidR="00837C31" w:rsidRPr="00D342C5" w14:paraId="4025398F" w14:textId="77777777" w:rsidTr="00F620E1">
        <w:tc>
          <w:tcPr>
            <w:tcW w:w="3114" w:type="dxa"/>
            <w:shd w:val="clear" w:color="auto" w:fill="auto"/>
          </w:tcPr>
          <w:p w14:paraId="0E2439A4" w14:textId="065F72D7" w:rsidR="00837C31" w:rsidRPr="00D342C5" w:rsidRDefault="003306A4" w:rsidP="00F620E1">
            <w:pPr>
              <w:autoSpaceDE w:val="0"/>
              <w:autoSpaceDN w:val="0"/>
              <w:adjustRightInd w:val="0"/>
              <w:contextualSpacing/>
              <w:rPr>
                <w:rFonts w:ascii="Montserrat Light" w:hAnsi="Montserrat Light"/>
                <w:b/>
                <w:bCs/>
                <w:noProof/>
                <w:sz w:val="22"/>
                <w:szCs w:val="22"/>
              </w:rPr>
            </w:pPr>
            <w:r w:rsidRPr="00D342C5">
              <w:rPr>
                <w:rFonts w:ascii="Montserrat Light" w:hAnsi="Montserrat Light"/>
                <w:b/>
                <w:bCs/>
                <w:noProof/>
                <w:sz w:val="22"/>
                <w:szCs w:val="22"/>
              </w:rPr>
              <w:t xml:space="preserve"> </w:t>
            </w:r>
            <w:r w:rsidR="004A091E">
              <w:rPr>
                <w:rFonts w:ascii="Montserrat Light" w:hAnsi="Montserrat Light"/>
                <w:b/>
                <w:bCs/>
                <w:noProof/>
                <w:sz w:val="22"/>
                <w:szCs w:val="22"/>
              </w:rPr>
              <w:t>Crina Muntean</w:t>
            </w:r>
          </w:p>
        </w:tc>
        <w:tc>
          <w:tcPr>
            <w:tcW w:w="4069" w:type="dxa"/>
            <w:gridSpan w:val="2"/>
            <w:shd w:val="clear" w:color="auto" w:fill="auto"/>
          </w:tcPr>
          <w:p w14:paraId="1EC401C0" w14:textId="77777777" w:rsidR="00837C31" w:rsidRPr="00D342C5" w:rsidRDefault="00837C31" w:rsidP="00F620E1">
            <w:pPr>
              <w:autoSpaceDE w:val="0"/>
              <w:autoSpaceDN w:val="0"/>
              <w:adjustRightInd w:val="0"/>
              <w:contextualSpacing/>
              <w:rPr>
                <w:rFonts w:ascii="Montserrat Light" w:hAnsi="Montserrat Light"/>
                <w:b/>
                <w:bCs/>
                <w:noProof/>
                <w:sz w:val="22"/>
                <w:szCs w:val="22"/>
              </w:rPr>
            </w:pPr>
          </w:p>
        </w:tc>
        <w:tc>
          <w:tcPr>
            <w:tcW w:w="2566" w:type="dxa"/>
          </w:tcPr>
          <w:p w14:paraId="6083ECED" w14:textId="17CEA56D" w:rsidR="00837C31" w:rsidRPr="00D342C5" w:rsidRDefault="0010277E" w:rsidP="0010277E">
            <w:pPr>
              <w:autoSpaceDE w:val="0"/>
              <w:autoSpaceDN w:val="0"/>
              <w:adjustRightInd w:val="0"/>
              <w:contextualSpacing/>
              <w:jc w:val="center"/>
              <w:rPr>
                <w:rFonts w:ascii="Montserrat Light" w:hAnsi="Montserrat Light"/>
                <w:b/>
                <w:bCs/>
                <w:noProof/>
                <w:sz w:val="22"/>
                <w:szCs w:val="22"/>
              </w:rPr>
            </w:pPr>
            <w:r>
              <w:rPr>
                <w:rFonts w:ascii="Montserrat Light" w:hAnsi="Montserrat Light"/>
                <w:b/>
                <w:bCs/>
                <w:noProof/>
                <w:sz w:val="22"/>
                <w:szCs w:val="22"/>
              </w:rPr>
              <w:t>avizat</w:t>
            </w:r>
          </w:p>
        </w:tc>
      </w:tr>
      <w:tr w:rsidR="00837C31" w:rsidRPr="00D342C5" w14:paraId="693EA82B" w14:textId="77777777" w:rsidTr="00F620E1">
        <w:tc>
          <w:tcPr>
            <w:tcW w:w="9749" w:type="dxa"/>
            <w:gridSpan w:val="4"/>
            <w:shd w:val="clear" w:color="auto" w:fill="auto"/>
          </w:tcPr>
          <w:p w14:paraId="6F1DE748" w14:textId="77777777" w:rsidR="00837C31" w:rsidRPr="00D342C5" w:rsidRDefault="00837C31" w:rsidP="00F620E1">
            <w:pPr>
              <w:autoSpaceDE w:val="0"/>
              <w:autoSpaceDN w:val="0"/>
              <w:adjustRightInd w:val="0"/>
              <w:contextualSpacing/>
              <w:rPr>
                <w:rFonts w:ascii="Montserrat Light" w:hAnsi="Montserrat Light"/>
                <w:noProof/>
                <w:sz w:val="22"/>
                <w:szCs w:val="22"/>
              </w:rPr>
            </w:pPr>
          </w:p>
        </w:tc>
      </w:tr>
      <w:tr w:rsidR="00837C31" w:rsidRPr="00D342C5" w14:paraId="0F33F13A" w14:textId="77777777" w:rsidTr="00F620E1">
        <w:tc>
          <w:tcPr>
            <w:tcW w:w="9749" w:type="dxa"/>
            <w:gridSpan w:val="4"/>
            <w:shd w:val="clear" w:color="auto" w:fill="auto"/>
          </w:tcPr>
          <w:p w14:paraId="23C672EF" w14:textId="77777777" w:rsidR="00837C31" w:rsidRPr="00D342C5" w:rsidRDefault="00837C31" w:rsidP="00F620E1">
            <w:pPr>
              <w:autoSpaceDE w:val="0"/>
              <w:autoSpaceDN w:val="0"/>
              <w:adjustRightInd w:val="0"/>
              <w:contextualSpacing/>
              <w:rPr>
                <w:rFonts w:ascii="Montserrat Light" w:hAnsi="Montserrat Light"/>
                <w:b/>
                <w:bCs/>
                <w:noProof/>
                <w:sz w:val="22"/>
                <w:szCs w:val="22"/>
              </w:rPr>
            </w:pPr>
            <w:r w:rsidRPr="00D342C5">
              <w:rPr>
                <w:rFonts w:ascii="Montserrat Light" w:hAnsi="Montserrat Light"/>
                <w:b/>
                <w:bCs/>
                <w:noProof/>
                <w:sz w:val="22"/>
                <w:szCs w:val="22"/>
              </w:rPr>
              <w:t>3. Transmitere proiect în vederea avizării pentru legalitate de către   secretarul general al judeţului</w:t>
            </w:r>
          </w:p>
        </w:tc>
      </w:tr>
      <w:tr w:rsidR="00837C31" w:rsidRPr="00D342C5" w14:paraId="0A9FD4BA" w14:textId="77777777" w:rsidTr="00F620E1">
        <w:tc>
          <w:tcPr>
            <w:tcW w:w="3114" w:type="dxa"/>
            <w:shd w:val="clear" w:color="auto" w:fill="auto"/>
          </w:tcPr>
          <w:p w14:paraId="56B9EC9A"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Numele și prenumele secretarului general al județului</w:t>
            </w:r>
          </w:p>
          <w:p w14:paraId="35B6A211" w14:textId="77777777" w:rsidR="00837C31" w:rsidRPr="00D342C5" w:rsidRDefault="00837C31" w:rsidP="00F620E1">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3A744303" w14:textId="77777777" w:rsidR="00837C31" w:rsidRPr="00D342C5" w:rsidRDefault="00837C31" w:rsidP="00F620E1">
            <w:pPr>
              <w:autoSpaceDE w:val="0"/>
              <w:autoSpaceDN w:val="0"/>
              <w:adjustRightInd w:val="0"/>
              <w:contextualSpacing/>
              <w:jc w:val="center"/>
              <w:rPr>
                <w:rFonts w:ascii="Montserrat Light" w:hAnsi="Montserrat Light"/>
                <w:b/>
                <w:bCs/>
                <w:noProof/>
                <w:sz w:val="22"/>
                <w:szCs w:val="22"/>
              </w:rPr>
            </w:pPr>
            <w:proofErr w:type="spellStart"/>
            <w:r w:rsidRPr="00D342C5">
              <w:rPr>
                <w:rFonts w:ascii="Montserrat Light" w:hAnsi="Montserrat Light"/>
                <w:bCs/>
                <w:sz w:val="22"/>
                <w:szCs w:val="22"/>
              </w:rPr>
              <w:t>Caracterul</w:t>
            </w:r>
            <w:proofErr w:type="spellEnd"/>
            <w:r w:rsidRPr="00D342C5">
              <w:rPr>
                <w:rFonts w:ascii="Montserrat Light" w:hAnsi="Montserrat Light"/>
                <w:bCs/>
                <w:sz w:val="22"/>
                <w:szCs w:val="22"/>
              </w:rPr>
              <w:t xml:space="preserve"> </w:t>
            </w:r>
            <w:proofErr w:type="spellStart"/>
            <w:r w:rsidRPr="00D342C5">
              <w:rPr>
                <w:rFonts w:ascii="Montserrat Light" w:hAnsi="Montserrat Light"/>
                <w:bCs/>
                <w:sz w:val="22"/>
                <w:szCs w:val="22"/>
              </w:rPr>
              <w:t>normativ</w:t>
            </w:r>
            <w:proofErr w:type="spellEnd"/>
            <w:r w:rsidRPr="00D342C5">
              <w:rPr>
                <w:rFonts w:ascii="Montserrat Light" w:hAnsi="Montserrat Light"/>
                <w:bCs/>
                <w:sz w:val="22"/>
                <w:szCs w:val="22"/>
              </w:rPr>
              <w:t xml:space="preserve"> </w:t>
            </w:r>
            <w:proofErr w:type="spellStart"/>
            <w:r w:rsidRPr="00D342C5">
              <w:rPr>
                <w:rFonts w:ascii="Montserrat Light" w:hAnsi="Montserrat Light"/>
                <w:bCs/>
                <w:sz w:val="22"/>
                <w:szCs w:val="22"/>
              </w:rPr>
              <w:t>sau</w:t>
            </w:r>
            <w:proofErr w:type="spellEnd"/>
            <w:r w:rsidRPr="00D342C5">
              <w:rPr>
                <w:rFonts w:ascii="Montserrat Light" w:hAnsi="Montserrat Light"/>
                <w:bCs/>
                <w:sz w:val="22"/>
                <w:szCs w:val="22"/>
              </w:rPr>
              <w:t xml:space="preserve"> individual al </w:t>
            </w:r>
            <w:proofErr w:type="spellStart"/>
            <w:r w:rsidRPr="00D342C5">
              <w:rPr>
                <w:rFonts w:ascii="Montserrat Light" w:hAnsi="Montserrat Light"/>
                <w:bCs/>
                <w:sz w:val="22"/>
                <w:szCs w:val="22"/>
              </w:rPr>
              <w:t>proiectului</w:t>
            </w:r>
            <w:proofErr w:type="spellEnd"/>
          </w:p>
        </w:tc>
        <w:tc>
          <w:tcPr>
            <w:tcW w:w="2566" w:type="dxa"/>
          </w:tcPr>
          <w:p w14:paraId="193BA5F4"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Avizul acordat/</w:t>
            </w:r>
          </w:p>
          <w:p w14:paraId="205A4FA5"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Refuz aviz/</w:t>
            </w:r>
          </w:p>
          <w:p w14:paraId="43AE23CA" w14:textId="77777777" w:rsidR="00837C31" w:rsidRPr="00D342C5" w:rsidRDefault="00837C31" w:rsidP="00F620E1">
            <w:pPr>
              <w:autoSpaceDE w:val="0"/>
              <w:autoSpaceDN w:val="0"/>
              <w:adjustRightInd w:val="0"/>
              <w:contextualSpacing/>
              <w:jc w:val="center"/>
              <w:rPr>
                <w:rFonts w:ascii="Montserrat Light" w:hAnsi="Montserrat Light"/>
                <w:b/>
                <w:bCs/>
                <w:noProof/>
                <w:sz w:val="22"/>
                <w:szCs w:val="22"/>
              </w:rPr>
            </w:pPr>
            <w:r w:rsidRPr="00D342C5">
              <w:rPr>
                <w:rFonts w:ascii="Montserrat Light" w:hAnsi="Montserrat Light"/>
                <w:noProof/>
                <w:sz w:val="22"/>
                <w:szCs w:val="22"/>
              </w:rPr>
              <w:t>semnătură</w:t>
            </w:r>
          </w:p>
        </w:tc>
      </w:tr>
      <w:tr w:rsidR="00837C31" w:rsidRPr="00D342C5" w14:paraId="53124EDB" w14:textId="77777777" w:rsidTr="00F620E1">
        <w:tc>
          <w:tcPr>
            <w:tcW w:w="3114" w:type="dxa"/>
            <w:shd w:val="clear" w:color="auto" w:fill="auto"/>
          </w:tcPr>
          <w:p w14:paraId="30B09CF7" w14:textId="77777777" w:rsidR="00837C31" w:rsidRPr="00D342C5" w:rsidRDefault="00837C31" w:rsidP="00F620E1">
            <w:pPr>
              <w:autoSpaceDE w:val="0"/>
              <w:autoSpaceDN w:val="0"/>
              <w:adjustRightInd w:val="0"/>
              <w:contextualSpacing/>
              <w:rPr>
                <w:rFonts w:ascii="Montserrat Light" w:hAnsi="Montserrat Light"/>
                <w:noProof/>
                <w:sz w:val="22"/>
                <w:szCs w:val="22"/>
              </w:rPr>
            </w:pPr>
            <w:r w:rsidRPr="00D342C5">
              <w:rPr>
                <w:rFonts w:ascii="Montserrat Light" w:hAnsi="Montserrat Light"/>
                <w:noProof/>
                <w:sz w:val="22"/>
                <w:szCs w:val="22"/>
              </w:rPr>
              <w:t>Simona Gaci</w:t>
            </w:r>
          </w:p>
        </w:tc>
        <w:tc>
          <w:tcPr>
            <w:tcW w:w="4069" w:type="dxa"/>
            <w:gridSpan w:val="2"/>
            <w:shd w:val="clear" w:color="auto" w:fill="auto"/>
          </w:tcPr>
          <w:p w14:paraId="02828ED2" w14:textId="59D90182" w:rsidR="00837C31" w:rsidRPr="00D342C5" w:rsidRDefault="002B7AAC" w:rsidP="00F620E1">
            <w:pPr>
              <w:autoSpaceDE w:val="0"/>
              <w:autoSpaceDN w:val="0"/>
              <w:adjustRightInd w:val="0"/>
              <w:contextualSpacing/>
              <w:rPr>
                <w:rFonts w:ascii="Montserrat Light" w:hAnsi="Montserrat Light"/>
                <w:bCs/>
                <w:sz w:val="22"/>
                <w:szCs w:val="22"/>
              </w:rPr>
            </w:pPr>
            <w:r w:rsidRPr="00D342C5">
              <w:rPr>
                <w:rFonts w:ascii="Montserrat Light" w:hAnsi="Montserrat Light"/>
                <w:bCs/>
                <w:sz w:val="22"/>
                <w:szCs w:val="22"/>
              </w:rPr>
              <w:t>individual</w:t>
            </w:r>
          </w:p>
        </w:tc>
        <w:tc>
          <w:tcPr>
            <w:tcW w:w="2566" w:type="dxa"/>
          </w:tcPr>
          <w:p w14:paraId="65ADAEA8" w14:textId="0FB22CC6" w:rsidR="00837C31" w:rsidRPr="00D342C5" w:rsidRDefault="0010277E" w:rsidP="00F620E1">
            <w:pPr>
              <w:autoSpaceDE w:val="0"/>
              <w:autoSpaceDN w:val="0"/>
              <w:adjustRightInd w:val="0"/>
              <w:contextualSpacing/>
              <w:jc w:val="center"/>
              <w:rPr>
                <w:rFonts w:ascii="Montserrat Light" w:hAnsi="Montserrat Light"/>
                <w:noProof/>
                <w:sz w:val="22"/>
                <w:szCs w:val="22"/>
              </w:rPr>
            </w:pPr>
            <w:r>
              <w:rPr>
                <w:rFonts w:ascii="Montserrat Light" w:hAnsi="Montserrat Light"/>
                <w:noProof/>
                <w:sz w:val="22"/>
                <w:szCs w:val="22"/>
              </w:rPr>
              <w:t>avizat</w:t>
            </w:r>
            <w:r w:rsidR="00066DC4" w:rsidRPr="00D342C5">
              <w:rPr>
                <w:rFonts w:ascii="Montserrat Light" w:hAnsi="Montserrat Light"/>
                <w:noProof/>
                <w:sz w:val="22"/>
                <w:szCs w:val="22"/>
              </w:rPr>
              <w:t xml:space="preserve"> </w:t>
            </w:r>
          </w:p>
        </w:tc>
      </w:tr>
      <w:tr w:rsidR="00837C31" w:rsidRPr="00D342C5" w14:paraId="30EDB905" w14:textId="77777777" w:rsidTr="00F620E1">
        <w:tc>
          <w:tcPr>
            <w:tcW w:w="9749" w:type="dxa"/>
            <w:gridSpan w:val="4"/>
            <w:shd w:val="clear" w:color="auto" w:fill="auto"/>
          </w:tcPr>
          <w:p w14:paraId="006800A7" w14:textId="77777777" w:rsidR="00837C31" w:rsidRPr="00D342C5" w:rsidRDefault="00837C31" w:rsidP="00F620E1">
            <w:pPr>
              <w:autoSpaceDE w:val="0"/>
              <w:autoSpaceDN w:val="0"/>
              <w:adjustRightInd w:val="0"/>
              <w:contextualSpacing/>
              <w:rPr>
                <w:rFonts w:ascii="Montserrat Light" w:hAnsi="Montserrat Light"/>
                <w:b/>
                <w:bCs/>
                <w:noProof/>
                <w:sz w:val="22"/>
                <w:szCs w:val="22"/>
              </w:rPr>
            </w:pPr>
          </w:p>
        </w:tc>
      </w:tr>
      <w:tr w:rsidR="00837C31" w:rsidRPr="00D342C5" w14:paraId="6763DEF3" w14:textId="77777777" w:rsidTr="00F620E1">
        <w:tc>
          <w:tcPr>
            <w:tcW w:w="9749" w:type="dxa"/>
            <w:gridSpan w:val="4"/>
            <w:shd w:val="clear" w:color="auto" w:fill="auto"/>
          </w:tcPr>
          <w:p w14:paraId="2ADFD10E" w14:textId="77777777" w:rsidR="00837C31" w:rsidRPr="00D342C5" w:rsidRDefault="00837C31" w:rsidP="00F620E1">
            <w:pPr>
              <w:autoSpaceDE w:val="0"/>
              <w:autoSpaceDN w:val="0"/>
              <w:adjustRightInd w:val="0"/>
              <w:contextualSpacing/>
              <w:jc w:val="both"/>
              <w:rPr>
                <w:rFonts w:ascii="Montserrat Light" w:hAnsi="Montserrat Light"/>
                <w:b/>
                <w:bCs/>
                <w:noProof/>
                <w:sz w:val="22"/>
                <w:szCs w:val="22"/>
              </w:rPr>
            </w:pPr>
            <w:r w:rsidRPr="00D342C5">
              <w:rPr>
                <w:rFonts w:ascii="Montserrat Light" w:hAnsi="Montserrat Light"/>
                <w:b/>
                <w:bCs/>
                <w:noProof/>
                <w:sz w:val="22"/>
                <w:szCs w:val="22"/>
              </w:rPr>
              <w:t>4. Transmitere proiect pentru adoptarea avizului/avizelor comisiei/comisiilor de specialitate nominalizate</w:t>
            </w:r>
          </w:p>
        </w:tc>
      </w:tr>
      <w:tr w:rsidR="00837C31" w:rsidRPr="00D342C5" w14:paraId="744494F6" w14:textId="77777777" w:rsidTr="00F620E1">
        <w:tc>
          <w:tcPr>
            <w:tcW w:w="3114" w:type="dxa"/>
            <w:shd w:val="clear" w:color="auto" w:fill="auto"/>
          </w:tcPr>
          <w:p w14:paraId="7D6CFA73"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Comisia de specialitate  nominalizată</w:t>
            </w:r>
          </w:p>
          <w:p w14:paraId="58D0F660" w14:textId="77777777" w:rsidR="00837C31" w:rsidRPr="00D342C5" w:rsidRDefault="00837C31" w:rsidP="00F620E1">
            <w:pPr>
              <w:autoSpaceDE w:val="0"/>
              <w:autoSpaceDN w:val="0"/>
              <w:adjustRightInd w:val="0"/>
              <w:contextualSpacing/>
              <w:rPr>
                <w:rFonts w:ascii="Montserrat Light" w:hAnsi="Montserrat Light"/>
                <w:noProof/>
                <w:sz w:val="22"/>
                <w:szCs w:val="22"/>
              </w:rPr>
            </w:pPr>
          </w:p>
        </w:tc>
        <w:tc>
          <w:tcPr>
            <w:tcW w:w="1843" w:type="dxa"/>
            <w:shd w:val="clear" w:color="auto" w:fill="auto"/>
          </w:tcPr>
          <w:p w14:paraId="6388B097"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Style w:val="salnbdy"/>
                <w:rFonts w:ascii="Montserrat Light" w:hAnsi="Montserrat Light"/>
                <w:color w:val="auto"/>
                <w:sz w:val="22"/>
                <w:szCs w:val="22"/>
              </w:rPr>
              <w:t xml:space="preserve">Data de </w:t>
            </w:r>
            <w:proofErr w:type="spellStart"/>
            <w:r w:rsidRPr="00D342C5">
              <w:rPr>
                <w:rStyle w:val="salnbdy"/>
                <w:rFonts w:ascii="Montserrat Light" w:hAnsi="Montserrat Light"/>
                <w:color w:val="auto"/>
                <w:sz w:val="22"/>
                <w:szCs w:val="22"/>
              </w:rPr>
              <w:t>întocmire</w:t>
            </w:r>
            <w:proofErr w:type="spellEnd"/>
            <w:r w:rsidRPr="00D342C5">
              <w:rPr>
                <w:rStyle w:val="salnbdy"/>
                <w:rFonts w:ascii="Montserrat Light" w:hAnsi="Montserrat Light"/>
                <w:color w:val="auto"/>
                <w:sz w:val="22"/>
                <w:szCs w:val="22"/>
              </w:rPr>
              <w:t xml:space="preserve"> </w:t>
            </w:r>
            <w:proofErr w:type="spellStart"/>
            <w:r w:rsidRPr="00D342C5">
              <w:rPr>
                <w:rStyle w:val="salnbdy"/>
                <w:rFonts w:ascii="Montserrat Light" w:hAnsi="Montserrat Light"/>
                <w:color w:val="auto"/>
                <w:sz w:val="22"/>
                <w:szCs w:val="22"/>
              </w:rPr>
              <w:t>și</w:t>
            </w:r>
            <w:proofErr w:type="spellEnd"/>
            <w:r w:rsidRPr="00D342C5">
              <w:rPr>
                <w:rStyle w:val="salnbdy"/>
                <w:rFonts w:ascii="Montserrat Light" w:hAnsi="Montserrat Light"/>
                <w:color w:val="auto"/>
                <w:sz w:val="22"/>
                <w:szCs w:val="22"/>
              </w:rPr>
              <w:t xml:space="preserve"> </w:t>
            </w:r>
            <w:proofErr w:type="spellStart"/>
            <w:r w:rsidRPr="00D342C5">
              <w:rPr>
                <w:rStyle w:val="salnbdy"/>
                <w:rFonts w:ascii="Montserrat Light" w:hAnsi="Montserrat Light"/>
                <w:color w:val="auto"/>
                <w:sz w:val="22"/>
                <w:szCs w:val="22"/>
              </w:rPr>
              <w:t>depunere</w:t>
            </w:r>
            <w:proofErr w:type="spellEnd"/>
            <w:r w:rsidRPr="00D342C5">
              <w:rPr>
                <w:rStyle w:val="salnbdy"/>
                <w:rFonts w:ascii="Montserrat Light" w:hAnsi="Montserrat Light"/>
                <w:color w:val="auto"/>
                <w:sz w:val="22"/>
                <w:szCs w:val="22"/>
              </w:rPr>
              <w:t xml:space="preserve"> </w:t>
            </w:r>
            <w:proofErr w:type="gramStart"/>
            <w:r w:rsidRPr="00D342C5">
              <w:rPr>
                <w:rStyle w:val="salnbdy"/>
                <w:rFonts w:ascii="Montserrat Light" w:hAnsi="Montserrat Light"/>
                <w:color w:val="auto"/>
                <w:sz w:val="22"/>
                <w:szCs w:val="22"/>
              </w:rPr>
              <w:t>a</w:t>
            </w:r>
            <w:proofErr w:type="gramEnd"/>
            <w:r w:rsidRPr="00D342C5">
              <w:rPr>
                <w:rStyle w:val="salnbdy"/>
                <w:rFonts w:ascii="Montserrat Light" w:hAnsi="Montserrat Light"/>
                <w:color w:val="auto"/>
                <w:sz w:val="22"/>
                <w:szCs w:val="22"/>
              </w:rPr>
              <w:t xml:space="preserve"> </w:t>
            </w:r>
            <w:proofErr w:type="spellStart"/>
            <w:r w:rsidRPr="00D342C5">
              <w:rPr>
                <w:rStyle w:val="slitbdy"/>
                <w:rFonts w:ascii="Montserrat Light" w:eastAsiaTheme="minorEastAsia" w:hAnsi="Montserrat Light"/>
                <w:color w:val="auto"/>
                <w:sz w:val="22"/>
                <w:szCs w:val="22"/>
              </w:rPr>
              <w:t>avizului</w:t>
            </w:r>
            <w:proofErr w:type="spellEnd"/>
          </w:p>
          <w:p w14:paraId="0DEB8A64"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p>
        </w:tc>
        <w:tc>
          <w:tcPr>
            <w:tcW w:w="2226" w:type="dxa"/>
            <w:shd w:val="clear" w:color="auto" w:fill="auto"/>
          </w:tcPr>
          <w:p w14:paraId="2028E9A2"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Semnătura persoanelor competente pentru nominalizare/</w:t>
            </w:r>
          </w:p>
          <w:p w14:paraId="5C97B461"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stabilire date de întocmire</w:t>
            </w:r>
          </w:p>
        </w:tc>
        <w:tc>
          <w:tcPr>
            <w:tcW w:w="2566" w:type="dxa"/>
            <w:shd w:val="clear" w:color="auto" w:fill="auto"/>
          </w:tcPr>
          <w:p w14:paraId="42EFE6D9"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Avizul adoptat/</w:t>
            </w:r>
          </w:p>
          <w:p w14:paraId="0877E51B"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r w:rsidRPr="00D342C5">
              <w:rPr>
                <w:rFonts w:ascii="Montserrat Light" w:hAnsi="Montserrat Light"/>
                <w:noProof/>
                <w:sz w:val="22"/>
                <w:szCs w:val="22"/>
              </w:rPr>
              <w:t>Aviz implicit favorabil</w:t>
            </w:r>
          </w:p>
          <w:p w14:paraId="7A9D0137" w14:textId="77777777" w:rsidR="00837C31" w:rsidRPr="00D342C5" w:rsidRDefault="00837C31" w:rsidP="00F620E1">
            <w:pPr>
              <w:autoSpaceDE w:val="0"/>
              <w:autoSpaceDN w:val="0"/>
              <w:adjustRightInd w:val="0"/>
              <w:contextualSpacing/>
              <w:jc w:val="center"/>
              <w:rPr>
                <w:rFonts w:ascii="Montserrat Light" w:hAnsi="Montserrat Light"/>
                <w:noProof/>
                <w:sz w:val="22"/>
                <w:szCs w:val="22"/>
              </w:rPr>
            </w:pPr>
          </w:p>
        </w:tc>
      </w:tr>
      <w:tr w:rsidR="00837C31" w:rsidRPr="00837C31" w14:paraId="55ECC27C" w14:textId="77777777" w:rsidTr="00F620E1">
        <w:tc>
          <w:tcPr>
            <w:tcW w:w="3114" w:type="dxa"/>
            <w:shd w:val="clear" w:color="auto" w:fill="auto"/>
          </w:tcPr>
          <w:p w14:paraId="0613967C" w14:textId="7B156A41" w:rsidR="00837C31" w:rsidRPr="00837C31" w:rsidRDefault="003306A4" w:rsidP="00F620E1">
            <w:pPr>
              <w:autoSpaceDE w:val="0"/>
              <w:autoSpaceDN w:val="0"/>
              <w:adjustRightInd w:val="0"/>
              <w:contextualSpacing/>
              <w:rPr>
                <w:rFonts w:ascii="Montserrat Light" w:hAnsi="Montserrat Light"/>
                <w:b/>
                <w:bCs/>
                <w:noProof/>
                <w:sz w:val="22"/>
                <w:szCs w:val="22"/>
              </w:rPr>
            </w:pPr>
            <w:r w:rsidRPr="00D342C5">
              <w:rPr>
                <w:rFonts w:ascii="Montserrat Light" w:hAnsi="Montserrat Light"/>
                <w:b/>
                <w:bCs/>
                <w:noProof/>
                <w:sz w:val="22"/>
                <w:szCs w:val="22"/>
              </w:rPr>
              <w:t>6</w:t>
            </w:r>
          </w:p>
        </w:tc>
        <w:tc>
          <w:tcPr>
            <w:tcW w:w="1843" w:type="dxa"/>
            <w:shd w:val="clear" w:color="auto" w:fill="auto"/>
          </w:tcPr>
          <w:p w14:paraId="3880C2ED" w14:textId="77777777" w:rsidR="00837C31" w:rsidRPr="00837C31" w:rsidRDefault="00837C31" w:rsidP="00F620E1">
            <w:pPr>
              <w:autoSpaceDE w:val="0"/>
              <w:autoSpaceDN w:val="0"/>
              <w:adjustRightInd w:val="0"/>
              <w:contextualSpacing/>
              <w:rPr>
                <w:rFonts w:ascii="Montserrat Light" w:hAnsi="Montserrat Light"/>
                <w:b/>
                <w:bCs/>
                <w:noProof/>
                <w:sz w:val="22"/>
                <w:szCs w:val="22"/>
              </w:rPr>
            </w:pPr>
          </w:p>
        </w:tc>
        <w:tc>
          <w:tcPr>
            <w:tcW w:w="2226" w:type="dxa"/>
            <w:shd w:val="clear" w:color="auto" w:fill="auto"/>
          </w:tcPr>
          <w:p w14:paraId="3EC2DA8F" w14:textId="69792D92" w:rsidR="00837C31" w:rsidRPr="00837C31" w:rsidRDefault="003306A4" w:rsidP="00F620E1">
            <w:pPr>
              <w:autoSpaceDE w:val="0"/>
              <w:autoSpaceDN w:val="0"/>
              <w:adjustRightInd w:val="0"/>
              <w:contextualSpacing/>
              <w:rPr>
                <w:rFonts w:ascii="Montserrat Light" w:hAnsi="Montserrat Light"/>
                <w:b/>
                <w:bCs/>
                <w:noProof/>
                <w:sz w:val="22"/>
                <w:szCs w:val="22"/>
              </w:rPr>
            </w:pPr>
            <w:r>
              <w:rPr>
                <w:rFonts w:ascii="Montserrat Light" w:hAnsi="Montserrat Light"/>
                <w:b/>
                <w:bCs/>
                <w:noProof/>
                <w:sz w:val="22"/>
                <w:szCs w:val="22"/>
              </w:rPr>
              <w:t xml:space="preserve"> </w:t>
            </w:r>
          </w:p>
        </w:tc>
        <w:tc>
          <w:tcPr>
            <w:tcW w:w="2566" w:type="dxa"/>
          </w:tcPr>
          <w:p w14:paraId="54477F55" w14:textId="77777777" w:rsidR="00837C31" w:rsidRPr="00837C31" w:rsidRDefault="00837C31" w:rsidP="00F620E1">
            <w:pPr>
              <w:autoSpaceDE w:val="0"/>
              <w:autoSpaceDN w:val="0"/>
              <w:adjustRightInd w:val="0"/>
              <w:contextualSpacing/>
              <w:rPr>
                <w:rFonts w:ascii="Montserrat Light" w:hAnsi="Montserrat Light"/>
                <w:b/>
                <w:bCs/>
                <w:noProof/>
                <w:sz w:val="22"/>
                <w:szCs w:val="22"/>
              </w:rPr>
            </w:pPr>
          </w:p>
        </w:tc>
      </w:tr>
    </w:tbl>
    <w:p w14:paraId="58D3B61B" w14:textId="4CFE0EBD" w:rsidR="007762A0" w:rsidRPr="00837C31" w:rsidRDefault="007762A0" w:rsidP="00C45B20">
      <w:pPr>
        <w:jc w:val="both"/>
        <w:rPr>
          <w:rFonts w:ascii="Montserrat Light" w:eastAsia="Calibri" w:hAnsi="Montserrat Light"/>
          <w:sz w:val="22"/>
          <w:szCs w:val="22"/>
          <w:lang w:val="ro-RO"/>
        </w:rPr>
      </w:pPr>
    </w:p>
    <w:sectPr w:rsidR="007762A0" w:rsidRPr="00837C31" w:rsidSect="003E062D">
      <w:headerReference w:type="even" r:id="rId9"/>
      <w:headerReference w:type="default" r:id="rId10"/>
      <w:footerReference w:type="first" r:id="rId11"/>
      <w:pgSz w:w="12240" w:h="15840"/>
      <w:pgMar w:top="270" w:right="900" w:bottom="540" w:left="1134" w:header="270" w:footer="0" w:gutter="0"/>
      <w:pgNumType w:start="2"/>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1D51E" w14:textId="77777777" w:rsidR="00C864A7" w:rsidRDefault="00C864A7" w:rsidP="00A93F40">
      <w:r>
        <w:separator/>
      </w:r>
    </w:p>
  </w:endnote>
  <w:endnote w:type="continuationSeparator" w:id="0">
    <w:p w14:paraId="663A9479" w14:textId="77777777" w:rsidR="00C864A7" w:rsidRDefault="00C864A7" w:rsidP="00A9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AF7C3" w14:textId="77777777" w:rsidR="009244BB" w:rsidRDefault="009244BB">
    <w:pPr>
      <w:pStyle w:val="Subsol"/>
    </w:pPr>
  </w:p>
  <w:p w14:paraId="0D5FAC7D" w14:textId="77777777" w:rsidR="009244BB" w:rsidRDefault="009244B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DA103" w14:textId="77777777" w:rsidR="00C864A7" w:rsidRDefault="00C864A7" w:rsidP="00A93F40">
      <w:r>
        <w:separator/>
      </w:r>
    </w:p>
  </w:footnote>
  <w:footnote w:type="continuationSeparator" w:id="0">
    <w:p w14:paraId="31377086" w14:textId="77777777" w:rsidR="00C864A7" w:rsidRDefault="00C864A7" w:rsidP="00A9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E3F85" w14:textId="77777777" w:rsidR="009244BB" w:rsidRDefault="009244BB">
    <w:pPr>
      <w:pStyle w:val="Antet"/>
      <w:jc w:val="center"/>
    </w:pPr>
  </w:p>
  <w:p w14:paraId="73D79E1D" w14:textId="77777777" w:rsidR="009244BB" w:rsidRDefault="009244BB" w:rsidP="00C67A86">
    <w:pPr>
      <w:pStyle w:val="Ante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F70C5" w14:textId="22F24943" w:rsidR="00837C31" w:rsidRDefault="00837C31">
    <w:pPr>
      <w:pStyle w:val="Antet"/>
    </w:pPr>
    <w:r w:rsidRPr="00837C31">
      <w:rPr>
        <w:noProof/>
      </w:rPr>
      <w:drawing>
        <wp:anchor distT="0" distB="0" distL="0" distR="0" simplePos="0" relativeHeight="251659264" behindDoc="0" locked="0" layoutInCell="1" hidden="0" allowOverlap="1" wp14:anchorId="43F14A89" wp14:editId="1AC53048">
          <wp:simplePos x="0" y="0"/>
          <wp:positionH relativeFrom="column">
            <wp:posOffset>0</wp:posOffset>
          </wp:positionH>
          <wp:positionV relativeFrom="paragraph">
            <wp:posOffset>174625</wp:posOffset>
          </wp:positionV>
          <wp:extent cx="2662348" cy="566738"/>
          <wp:effectExtent l="0" t="0" r="0" b="0"/>
          <wp:wrapTopAndBottom distT="0" distB="0"/>
          <wp:docPr id="1057486380" name="Picture 105748638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sidRPr="00837C31">
      <w:rPr>
        <w:noProof/>
      </w:rPr>
      <w:drawing>
        <wp:anchor distT="0" distB="0" distL="0" distR="0" simplePos="0" relativeHeight="251660288" behindDoc="0" locked="0" layoutInCell="1" hidden="0" allowOverlap="1" wp14:anchorId="19D9EAB6" wp14:editId="580E1691">
          <wp:simplePos x="0" y="0"/>
          <wp:positionH relativeFrom="column">
            <wp:posOffset>3819525</wp:posOffset>
          </wp:positionH>
          <wp:positionV relativeFrom="paragraph">
            <wp:posOffset>174625</wp:posOffset>
          </wp:positionV>
          <wp:extent cx="2047875" cy="571500"/>
          <wp:effectExtent l="0" t="0" r="0" b="0"/>
          <wp:wrapSquare wrapText="bothSides" distT="0" distB="0" distL="0" distR="0"/>
          <wp:docPr id="2054675019" name="Picture 205467501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p w14:paraId="30F1C026" w14:textId="77777777" w:rsidR="009244BB" w:rsidRDefault="009244B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D6EE7"/>
    <w:multiLevelType w:val="hybridMultilevel"/>
    <w:tmpl w:val="8B18947E"/>
    <w:lvl w:ilvl="0" w:tplc="0409000B">
      <w:start w:val="1"/>
      <w:numFmt w:val="bullet"/>
      <w:lvlText w:val=""/>
      <w:lvlJc w:val="left"/>
      <w:pPr>
        <w:ind w:left="1778" w:hanging="360"/>
      </w:pPr>
      <w:rPr>
        <w:rFonts w:ascii="Wingdings" w:hAnsi="Wingdings" w:hint="default"/>
      </w:rPr>
    </w:lvl>
    <w:lvl w:ilvl="1" w:tplc="36E20596">
      <w:numFmt w:val="bullet"/>
      <w:lvlText w:val="-"/>
      <w:lvlJc w:val="left"/>
      <w:pPr>
        <w:ind w:left="2498" w:hanging="360"/>
      </w:pPr>
      <w:rPr>
        <w:rFonts w:ascii="Montserrat Light" w:eastAsia="Times New Roman" w:hAnsi="Montserrat Light" w:cs="Times New Roman"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 w15:restartNumberingAfterBreak="0">
    <w:nsid w:val="0E161227"/>
    <w:multiLevelType w:val="hybridMultilevel"/>
    <w:tmpl w:val="19124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23B3F"/>
    <w:multiLevelType w:val="hybridMultilevel"/>
    <w:tmpl w:val="42F65104"/>
    <w:lvl w:ilvl="0" w:tplc="36E20596">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90306"/>
    <w:multiLevelType w:val="hybridMultilevel"/>
    <w:tmpl w:val="65D649FA"/>
    <w:lvl w:ilvl="0" w:tplc="36E20596">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95696"/>
    <w:multiLevelType w:val="hybridMultilevel"/>
    <w:tmpl w:val="1910F808"/>
    <w:lvl w:ilvl="0" w:tplc="672C6BCA">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539D7C11"/>
    <w:multiLevelType w:val="multilevel"/>
    <w:tmpl w:val="FBBE626C"/>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4AC662F"/>
    <w:multiLevelType w:val="hybridMultilevel"/>
    <w:tmpl w:val="B756D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B6EE9"/>
    <w:multiLevelType w:val="hybridMultilevel"/>
    <w:tmpl w:val="929033FC"/>
    <w:lvl w:ilvl="0" w:tplc="0418000B">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num w:numId="1" w16cid:durableId="1415591501">
    <w:abstractNumId w:val="0"/>
  </w:num>
  <w:num w:numId="2" w16cid:durableId="1044867462">
    <w:abstractNumId w:val="5"/>
  </w:num>
  <w:num w:numId="3" w16cid:durableId="374502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7470772">
    <w:abstractNumId w:val="7"/>
  </w:num>
  <w:num w:numId="5" w16cid:durableId="736706722">
    <w:abstractNumId w:val="2"/>
  </w:num>
  <w:num w:numId="6" w16cid:durableId="538514387">
    <w:abstractNumId w:val="3"/>
  </w:num>
  <w:num w:numId="7" w16cid:durableId="202600772">
    <w:abstractNumId w:val="1"/>
  </w:num>
  <w:num w:numId="8" w16cid:durableId="1610773649">
    <w:abstractNumId w:val="4"/>
  </w:num>
  <w:num w:numId="9" w16cid:durableId="8322554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A5"/>
    <w:rsid w:val="0000080D"/>
    <w:rsid w:val="000018B1"/>
    <w:rsid w:val="00007CBD"/>
    <w:rsid w:val="000100A4"/>
    <w:rsid w:val="0001083D"/>
    <w:rsid w:val="00011EE5"/>
    <w:rsid w:val="0001632A"/>
    <w:rsid w:val="0002024E"/>
    <w:rsid w:val="000212D1"/>
    <w:rsid w:val="0002158C"/>
    <w:rsid w:val="00022629"/>
    <w:rsid w:val="0002277D"/>
    <w:rsid w:val="000237AB"/>
    <w:rsid w:val="00027002"/>
    <w:rsid w:val="0003039F"/>
    <w:rsid w:val="00032ACD"/>
    <w:rsid w:val="00035754"/>
    <w:rsid w:val="0004082F"/>
    <w:rsid w:val="00041F04"/>
    <w:rsid w:val="00046052"/>
    <w:rsid w:val="00047E1C"/>
    <w:rsid w:val="00054238"/>
    <w:rsid w:val="00054C88"/>
    <w:rsid w:val="00056311"/>
    <w:rsid w:val="00056722"/>
    <w:rsid w:val="00060F34"/>
    <w:rsid w:val="000642F1"/>
    <w:rsid w:val="00066A7B"/>
    <w:rsid w:val="00066DC4"/>
    <w:rsid w:val="00066FC7"/>
    <w:rsid w:val="00067E8C"/>
    <w:rsid w:val="0007390E"/>
    <w:rsid w:val="00074091"/>
    <w:rsid w:val="0007416A"/>
    <w:rsid w:val="00074C4A"/>
    <w:rsid w:val="00075A18"/>
    <w:rsid w:val="0007798E"/>
    <w:rsid w:val="00080381"/>
    <w:rsid w:val="00081A61"/>
    <w:rsid w:val="00082693"/>
    <w:rsid w:val="00083A8E"/>
    <w:rsid w:val="00086EBE"/>
    <w:rsid w:val="00091B98"/>
    <w:rsid w:val="00091F81"/>
    <w:rsid w:val="000936DD"/>
    <w:rsid w:val="0009537D"/>
    <w:rsid w:val="000970F0"/>
    <w:rsid w:val="000A1295"/>
    <w:rsid w:val="000A1C57"/>
    <w:rsid w:val="000A2AD2"/>
    <w:rsid w:val="000B4E45"/>
    <w:rsid w:val="000B7B94"/>
    <w:rsid w:val="000C3999"/>
    <w:rsid w:val="000C3D9B"/>
    <w:rsid w:val="000C4AB1"/>
    <w:rsid w:val="000C5607"/>
    <w:rsid w:val="000C7CE9"/>
    <w:rsid w:val="000D0C99"/>
    <w:rsid w:val="000D3563"/>
    <w:rsid w:val="000D5DE3"/>
    <w:rsid w:val="000D6412"/>
    <w:rsid w:val="000D6C7F"/>
    <w:rsid w:val="000E03A3"/>
    <w:rsid w:val="000E34C4"/>
    <w:rsid w:val="000E45D5"/>
    <w:rsid w:val="000E565E"/>
    <w:rsid w:val="000F0446"/>
    <w:rsid w:val="000F3DDF"/>
    <w:rsid w:val="000F477B"/>
    <w:rsid w:val="0010129F"/>
    <w:rsid w:val="00101A3C"/>
    <w:rsid w:val="0010277E"/>
    <w:rsid w:val="00104F00"/>
    <w:rsid w:val="001116EF"/>
    <w:rsid w:val="00112733"/>
    <w:rsid w:val="0011480A"/>
    <w:rsid w:val="001152E0"/>
    <w:rsid w:val="001167D9"/>
    <w:rsid w:val="00122317"/>
    <w:rsid w:val="00122BBD"/>
    <w:rsid w:val="001233ED"/>
    <w:rsid w:val="00134C0B"/>
    <w:rsid w:val="00135ED5"/>
    <w:rsid w:val="0013667C"/>
    <w:rsid w:val="001373AE"/>
    <w:rsid w:val="0014548D"/>
    <w:rsid w:val="00147803"/>
    <w:rsid w:val="001531C6"/>
    <w:rsid w:val="00154CF5"/>
    <w:rsid w:val="00154E52"/>
    <w:rsid w:val="00155C1C"/>
    <w:rsid w:val="00156B20"/>
    <w:rsid w:val="00156D20"/>
    <w:rsid w:val="001572B0"/>
    <w:rsid w:val="001578DF"/>
    <w:rsid w:val="001644F7"/>
    <w:rsid w:val="00165DC2"/>
    <w:rsid w:val="00170FF1"/>
    <w:rsid w:val="00171FD5"/>
    <w:rsid w:val="001752DC"/>
    <w:rsid w:val="001811EE"/>
    <w:rsid w:val="00182634"/>
    <w:rsid w:val="00182EEF"/>
    <w:rsid w:val="001835A3"/>
    <w:rsid w:val="001845EE"/>
    <w:rsid w:val="00185D8A"/>
    <w:rsid w:val="00187183"/>
    <w:rsid w:val="00196287"/>
    <w:rsid w:val="001971E5"/>
    <w:rsid w:val="00197BA1"/>
    <w:rsid w:val="001A5276"/>
    <w:rsid w:val="001A54F7"/>
    <w:rsid w:val="001A7FE8"/>
    <w:rsid w:val="001B24BC"/>
    <w:rsid w:val="001B3682"/>
    <w:rsid w:val="001B3891"/>
    <w:rsid w:val="001B4430"/>
    <w:rsid w:val="001B534F"/>
    <w:rsid w:val="001C22A6"/>
    <w:rsid w:val="001C2A0B"/>
    <w:rsid w:val="001C32FC"/>
    <w:rsid w:val="001D2761"/>
    <w:rsid w:val="001D3CA1"/>
    <w:rsid w:val="001D4606"/>
    <w:rsid w:val="001D56B5"/>
    <w:rsid w:val="001D7C40"/>
    <w:rsid w:val="001E12DA"/>
    <w:rsid w:val="001E34C0"/>
    <w:rsid w:val="001E51D8"/>
    <w:rsid w:val="001E6D4C"/>
    <w:rsid w:val="001E7614"/>
    <w:rsid w:val="001E7CE9"/>
    <w:rsid w:val="001F081E"/>
    <w:rsid w:val="001F17D2"/>
    <w:rsid w:val="001F29C0"/>
    <w:rsid w:val="001F6C55"/>
    <w:rsid w:val="001F6F4D"/>
    <w:rsid w:val="001F75AD"/>
    <w:rsid w:val="001F7791"/>
    <w:rsid w:val="001F7C97"/>
    <w:rsid w:val="002033E9"/>
    <w:rsid w:val="0021013B"/>
    <w:rsid w:val="002129B0"/>
    <w:rsid w:val="00213F99"/>
    <w:rsid w:val="00217FB8"/>
    <w:rsid w:val="002216BA"/>
    <w:rsid w:val="00221B75"/>
    <w:rsid w:val="00222058"/>
    <w:rsid w:val="00223330"/>
    <w:rsid w:val="00230B1F"/>
    <w:rsid w:val="0023353B"/>
    <w:rsid w:val="002335BB"/>
    <w:rsid w:val="00234B4C"/>
    <w:rsid w:val="00237760"/>
    <w:rsid w:val="00241AC2"/>
    <w:rsid w:val="002505AC"/>
    <w:rsid w:val="00250E8D"/>
    <w:rsid w:val="0025122F"/>
    <w:rsid w:val="00254B2A"/>
    <w:rsid w:val="0025550A"/>
    <w:rsid w:val="00255759"/>
    <w:rsid w:val="00263A7F"/>
    <w:rsid w:val="00266D5E"/>
    <w:rsid w:val="002719F4"/>
    <w:rsid w:val="00274090"/>
    <w:rsid w:val="00277FC7"/>
    <w:rsid w:val="00280BE1"/>
    <w:rsid w:val="00284D39"/>
    <w:rsid w:val="00285566"/>
    <w:rsid w:val="002855CC"/>
    <w:rsid w:val="002923D3"/>
    <w:rsid w:val="00294D0F"/>
    <w:rsid w:val="00294E23"/>
    <w:rsid w:val="00296FDE"/>
    <w:rsid w:val="00297E52"/>
    <w:rsid w:val="002A0CB4"/>
    <w:rsid w:val="002A1C4C"/>
    <w:rsid w:val="002A31A4"/>
    <w:rsid w:val="002A5748"/>
    <w:rsid w:val="002A5F12"/>
    <w:rsid w:val="002A5FF4"/>
    <w:rsid w:val="002A614E"/>
    <w:rsid w:val="002A7441"/>
    <w:rsid w:val="002A7671"/>
    <w:rsid w:val="002A7916"/>
    <w:rsid w:val="002B27D9"/>
    <w:rsid w:val="002B7AAC"/>
    <w:rsid w:val="002C2BCF"/>
    <w:rsid w:val="002D0776"/>
    <w:rsid w:val="002D2B8D"/>
    <w:rsid w:val="002D5A0E"/>
    <w:rsid w:val="002D79D0"/>
    <w:rsid w:val="002E005B"/>
    <w:rsid w:val="002E634E"/>
    <w:rsid w:val="002F2265"/>
    <w:rsid w:val="002F62DD"/>
    <w:rsid w:val="00303404"/>
    <w:rsid w:val="0030508F"/>
    <w:rsid w:val="00307019"/>
    <w:rsid w:val="00310FF3"/>
    <w:rsid w:val="003111A7"/>
    <w:rsid w:val="00324021"/>
    <w:rsid w:val="003248DD"/>
    <w:rsid w:val="00330112"/>
    <w:rsid w:val="003306A4"/>
    <w:rsid w:val="0033445E"/>
    <w:rsid w:val="00337030"/>
    <w:rsid w:val="0033780C"/>
    <w:rsid w:val="00342CC1"/>
    <w:rsid w:val="00343E11"/>
    <w:rsid w:val="00347B23"/>
    <w:rsid w:val="003503C9"/>
    <w:rsid w:val="00353C78"/>
    <w:rsid w:val="00354867"/>
    <w:rsid w:val="003567B6"/>
    <w:rsid w:val="003607F2"/>
    <w:rsid w:val="0036299A"/>
    <w:rsid w:val="00366AAC"/>
    <w:rsid w:val="00372D61"/>
    <w:rsid w:val="003733EA"/>
    <w:rsid w:val="00375479"/>
    <w:rsid w:val="0037554A"/>
    <w:rsid w:val="00376B53"/>
    <w:rsid w:val="00377753"/>
    <w:rsid w:val="003813EE"/>
    <w:rsid w:val="0039100C"/>
    <w:rsid w:val="00392628"/>
    <w:rsid w:val="0039349C"/>
    <w:rsid w:val="00395404"/>
    <w:rsid w:val="003A1598"/>
    <w:rsid w:val="003A3481"/>
    <w:rsid w:val="003A3D12"/>
    <w:rsid w:val="003A79FA"/>
    <w:rsid w:val="003C0EA1"/>
    <w:rsid w:val="003C1059"/>
    <w:rsid w:val="003C1607"/>
    <w:rsid w:val="003C3157"/>
    <w:rsid w:val="003C409B"/>
    <w:rsid w:val="003C4C61"/>
    <w:rsid w:val="003C5EB6"/>
    <w:rsid w:val="003D04A4"/>
    <w:rsid w:val="003D0A14"/>
    <w:rsid w:val="003D35E1"/>
    <w:rsid w:val="003E062D"/>
    <w:rsid w:val="003E16ED"/>
    <w:rsid w:val="003E54E5"/>
    <w:rsid w:val="003E70A3"/>
    <w:rsid w:val="003F1975"/>
    <w:rsid w:val="003F6477"/>
    <w:rsid w:val="0040022E"/>
    <w:rsid w:val="0040166B"/>
    <w:rsid w:val="004033B4"/>
    <w:rsid w:val="00403A5F"/>
    <w:rsid w:val="0040416F"/>
    <w:rsid w:val="00404720"/>
    <w:rsid w:val="00404838"/>
    <w:rsid w:val="00405C6A"/>
    <w:rsid w:val="0041002E"/>
    <w:rsid w:val="00412136"/>
    <w:rsid w:val="004127A7"/>
    <w:rsid w:val="00412C6E"/>
    <w:rsid w:val="00413399"/>
    <w:rsid w:val="00413530"/>
    <w:rsid w:val="00413828"/>
    <w:rsid w:val="00414A90"/>
    <w:rsid w:val="0041541F"/>
    <w:rsid w:val="00417CF8"/>
    <w:rsid w:val="0042076A"/>
    <w:rsid w:val="00420C75"/>
    <w:rsid w:val="00421AC6"/>
    <w:rsid w:val="00423875"/>
    <w:rsid w:val="00430CDA"/>
    <w:rsid w:val="00431127"/>
    <w:rsid w:val="0043161A"/>
    <w:rsid w:val="00431896"/>
    <w:rsid w:val="004332E1"/>
    <w:rsid w:val="004346EF"/>
    <w:rsid w:val="00440C70"/>
    <w:rsid w:val="004443BC"/>
    <w:rsid w:val="00447B69"/>
    <w:rsid w:val="00461A03"/>
    <w:rsid w:val="0046274C"/>
    <w:rsid w:val="0047165F"/>
    <w:rsid w:val="00476CE7"/>
    <w:rsid w:val="004804E2"/>
    <w:rsid w:val="00482B18"/>
    <w:rsid w:val="00490A17"/>
    <w:rsid w:val="00493CA0"/>
    <w:rsid w:val="00494563"/>
    <w:rsid w:val="00494F7D"/>
    <w:rsid w:val="004A091E"/>
    <w:rsid w:val="004A0A4D"/>
    <w:rsid w:val="004B20F4"/>
    <w:rsid w:val="004B2971"/>
    <w:rsid w:val="004B5147"/>
    <w:rsid w:val="004C0484"/>
    <w:rsid w:val="004C0519"/>
    <w:rsid w:val="004C1670"/>
    <w:rsid w:val="004C32A3"/>
    <w:rsid w:val="004C3BF8"/>
    <w:rsid w:val="004C5B2C"/>
    <w:rsid w:val="004D09C9"/>
    <w:rsid w:val="004E23DF"/>
    <w:rsid w:val="004E2C03"/>
    <w:rsid w:val="004E3BB9"/>
    <w:rsid w:val="004E3E28"/>
    <w:rsid w:val="004E5067"/>
    <w:rsid w:val="004E595A"/>
    <w:rsid w:val="004E5E88"/>
    <w:rsid w:val="004F2EFD"/>
    <w:rsid w:val="004F709B"/>
    <w:rsid w:val="00500E11"/>
    <w:rsid w:val="00501571"/>
    <w:rsid w:val="005016BF"/>
    <w:rsid w:val="00501C45"/>
    <w:rsid w:val="005047CF"/>
    <w:rsid w:val="005055F5"/>
    <w:rsid w:val="00505F10"/>
    <w:rsid w:val="005105A7"/>
    <w:rsid w:val="005109FA"/>
    <w:rsid w:val="00510E09"/>
    <w:rsid w:val="005118FB"/>
    <w:rsid w:val="00512366"/>
    <w:rsid w:val="005128F4"/>
    <w:rsid w:val="00512CCB"/>
    <w:rsid w:val="00513720"/>
    <w:rsid w:val="00514944"/>
    <w:rsid w:val="0051602A"/>
    <w:rsid w:val="005176A3"/>
    <w:rsid w:val="005229A5"/>
    <w:rsid w:val="00523F9F"/>
    <w:rsid w:val="00526613"/>
    <w:rsid w:val="00532331"/>
    <w:rsid w:val="00533EB4"/>
    <w:rsid w:val="00534C47"/>
    <w:rsid w:val="00537EA9"/>
    <w:rsid w:val="00540C49"/>
    <w:rsid w:val="00540D1D"/>
    <w:rsid w:val="0054200C"/>
    <w:rsid w:val="0054216D"/>
    <w:rsid w:val="00542547"/>
    <w:rsid w:val="005431B0"/>
    <w:rsid w:val="00543962"/>
    <w:rsid w:val="00545F70"/>
    <w:rsid w:val="005516ED"/>
    <w:rsid w:val="005520C5"/>
    <w:rsid w:val="005531C3"/>
    <w:rsid w:val="005545B2"/>
    <w:rsid w:val="00554BCA"/>
    <w:rsid w:val="00554D0D"/>
    <w:rsid w:val="005563EF"/>
    <w:rsid w:val="0055680F"/>
    <w:rsid w:val="00561327"/>
    <w:rsid w:val="005614F9"/>
    <w:rsid w:val="005627DB"/>
    <w:rsid w:val="00564F29"/>
    <w:rsid w:val="00565F63"/>
    <w:rsid w:val="00566DA9"/>
    <w:rsid w:val="00567207"/>
    <w:rsid w:val="00567B0F"/>
    <w:rsid w:val="005726E3"/>
    <w:rsid w:val="005746E1"/>
    <w:rsid w:val="00575B80"/>
    <w:rsid w:val="00575CAF"/>
    <w:rsid w:val="0057790B"/>
    <w:rsid w:val="00577999"/>
    <w:rsid w:val="00580503"/>
    <w:rsid w:val="00581E10"/>
    <w:rsid w:val="00582F21"/>
    <w:rsid w:val="00583D1E"/>
    <w:rsid w:val="005858E3"/>
    <w:rsid w:val="00585CA6"/>
    <w:rsid w:val="00586D0D"/>
    <w:rsid w:val="0058754A"/>
    <w:rsid w:val="00591927"/>
    <w:rsid w:val="005928BF"/>
    <w:rsid w:val="005952EC"/>
    <w:rsid w:val="005970F3"/>
    <w:rsid w:val="005A085E"/>
    <w:rsid w:val="005A0BFC"/>
    <w:rsid w:val="005A4A9D"/>
    <w:rsid w:val="005A50FB"/>
    <w:rsid w:val="005A5691"/>
    <w:rsid w:val="005A64DE"/>
    <w:rsid w:val="005A6F77"/>
    <w:rsid w:val="005A7D19"/>
    <w:rsid w:val="005B023F"/>
    <w:rsid w:val="005B26DC"/>
    <w:rsid w:val="005B3245"/>
    <w:rsid w:val="005B32CD"/>
    <w:rsid w:val="005B438F"/>
    <w:rsid w:val="005B5203"/>
    <w:rsid w:val="005B6925"/>
    <w:rsid w:val="005B751B"/>
    <w:rsid w:val="005B7A52"/>
    <w:rsid w:val="005C003B"/>
    <w:rsid w:val="005C0CE8"/>
    <w:rsid w:val="005C2F5E"/>
    <w:rsid w:val="005C4E90"/>
    <w:rsid w:val="005C68C7"/>
    <w:rsid w:val="005D07D2"/>
    <w:rsid w:val="005D4008"/>
    <w:rsid w:val="005D57F0"/>
    <w:rsid w:val="005D742D"/>
    <w:rsid w:val="005E23EA"/>
    <w:rsid w:val="005E269D"/>
    <w:rsid w:val="005E3120"/>
    <w:rsid w:val="005E58FB"/>
    <w:rsid w:val="005E64C5"/>
    <w:rsid w:val="005E742C"/>
    <w:rsid w:val="005F33EC"/>
    <w:rsid w:val="005F59EC"/>
    <w:rsid w:val="005F77DE"/>
    <w:rsid w:val="00604190"/>
    <w:rsid w:val="006076E4"/>
    <w:rsid w:val="00614B7E"/>
    <w:rsid w:val="00615AA2"/>
    <w:rsid w:val="0061660E"/>
    <w:rsid w:val="0061692F"/>
    <w:rsid w:val="0062184B"/>
    <w:rsid w:val="00621D37"/>
    <w:rsid w:val="00622567"/>
    <w:rsid w:val="00622C2D"/>
    <w:rsid w:val="006258D7"/>
    <w:rsid w:val="0062742C"/>
    <w:rsid w:val="00630DC1"/>
    <w:rsid w:val="0063249B"/>
    <w:rsid w:val="0063479D"/>
    <w:rsid w:val="00634D61"/>
    <w:rsid w:val="0063660C"/>
    <w:rsid w:val="00643CA3"/>
    <w:rsid w:val="006446B4"/>
    <w:rsid w:val="006458C1"/>
    <w:rsid w:val="00646684"/>
    <w:rsid w:val="006515D1"/>
    <w:rsid w:val="0065265D"/>
    <w:rsid w:val="006531EF"/>
    <w:rsid w:val="00655249"/>
    <w:rsid w:val="0065544A"/>
    <w:rsid w:val="00657D42"/>
    <w:rsid w:val="00657F39"/>
    <w:rsid w:val="006600BB"/>
    <w:rsid w:val="00660133"/>
    <w:rsid w:val="00664E20"/>
    <w:rsid w:val="00665664"/>
    <w:rsid w:val="006666EC"/>
    <w:rsid w:val="0067093D"/>
    <w:rsid w:val="006715BA"/>
    <w:rsid w:val="006733E0"/>
    <w:rsid w:val="006750C6"/>
    <w:rsid w:val="00676801"/>
    <w:rsid w:val="00680C5E"/>
    <w:rsid w:val="006849EE"/>
    <w:rsid w:val="00685327"/>
    <w:rsid w:val="00685DC0"/>
    <w:rsid w:val="00691439"/>
    <w:rsid w:val="00692B58"/>
    <w:rsid w:val="00693105"/>
    <w:rsid w:val="006961F8"/>
    <w:rsid w:val="006A104B"/>
    <w:rsid w:val="006A347B"/>
    <w:rsid w:val="006A7649"/>
    <w:rsid w:val="006A76EC"/>
    <w:rsid w:val="006B41B9"/>
    <w:rsid w:val="006B4D60"/>
    <w:rsid w:val="006B730A"/>
    <w:rsid w:val="006C1629"/>
    <w:rsid w:val="006C2D29"/>
    <w:rsid w:val="006C34C2"/>
    <w:rsid w:val="006C67A2"/>
    <w:rsid w:val="006C78BE"/>
    <w:rsid w:val="006D0152"/>
    <w:rsid w:val="006D061D"/>
    <w:rsid w:val="006D2D5C"/>
    <w:rsid w:val="006D4C6B"/>
    <w:rsid w:val="006E15B5"/>
    <w:rsid w:val="006E18CD"/>
    <w:rsid w:val="006E50A2"/>
    <w:rsid w:val="006E538A"/>
    <w:rsid w:val="006E5558"/>
    <w:rsid w:val="006E7F13"/>
    <w:rsid w:val="006F336D"/>
    <w:rsid w:val="006F3983"/>
    <w:rsid w:val="006F5DE8"/>
    <w:rsid w:val="007016C9"/>
    <w:rsid w:val="007028AF"/>
    <w:rsid w:val="00702BE9"/>
    <w:rsid w:val="00704B98"/>
    <w:rsid w:val="00707825"/>
    <w:rsid w:val="00707CC2"/>
    <w:rsid w:val="00707FE0"/>
    <w:rsid w:val="00714CCD"/>
    <w:rsid w:val="007173AD"/>
    <w:rsid w:val="007176EC"/>
    <w:rsid w:val="00721A27"/>
    <w:rsid w:val="00722C6E"/>
    <w:rsid w:val="00724219"/>
    <w:rsid w:val="00724D56"/>
    <w:rsid w:val="00725803"/>
    <w:rsid w:val="00727302"/>
    <w:rsid w:val="00734A12"/>
    <w:rsid w:val="0073753E"/>
    <w:rsid w:val="00737F60"/>
    <w:rsid w:val="0074074A"/>
    <w:rsid w:val="00743A59"/>
    <w:rsid w:val="00744AB0"/>
    <w:rsid w:val="007462DA"/>
    <w:rsid w:val="00746D63"/>
    <w:rsid w:val="0075071E"/>
    <w:rsid w:val="0075158D"/>
    <w:rsid w:val="00751C1A"/>
    <w:rsid w:val="00753BC8"/>
    <w:rsid w:val="00754732"/>
    <w:rsid w:val="00755802"/>
    <w:rsid w:val="007641A9"/>
    <w:rsid w:val="007656E1"/>
    <w:rsid w:val="00765C49"/>
    <w:rsid w:val="00765E77"/>
    <w:rsid w:val="00767974"/>
    <w:rsid w:val="00773E3C"/>
    <w:rsid w:val="0077493E"/>
    <w:rsid w:val="007762A0"/>
    <w:rsid w:val="00776979"/>
    <w:rsid w:val="00776A3D"/>
    <w:rsid w:val="007771EC"/>
    <w:rsid w:val="00780654"/>
    <w:rsid w:val="00782E5B"/>
    <w:rsid w:val="007858DC"/>
    <w:rsid w:val="0078603E"/>
    <w:rsid w:val="00793F6E"/>
    <w:rsid w:val="00794FF9"/>
    <w:rsid w:val="00795FE5"/>
    <w:rsid w:val="007960DA"/>
    <w:rsid w:val="007A16FA"/>
    <w:rsid w:val="007A20F6"/>
    <w:rsid w:val="007A2354"/>
    <w:rsid w:val="007A326A"/>
    <w:rsid w:val="007A7697"/>
    <w:rsid w:val="007B04B0"/>
    <w:rsid w:val="007B1142"/>
    <w:rsid w:val="007B2B88"/>
    <w:rsid w:val="007B34FC"/>
    <w:rsid w:val="007B4374"/>
    <w:rsid w:val="007B5047"/>
    <w:rsid w:val="007C2365"/>
    <w:rsid w:val="007C2EC4"/>
    <w:rsid w:val="007C4590"/>
    <w:rsid w:val="007C5D11"/>
    <w:rsid w:val="007C68E1"/>
    <w:rsid w:val="007D061C"/>
    <w:rsid w:val="007D174A"/>
    <w:rsid w:val="007E063D"/>
    <w:rsid w:val="007E1832"/>
    <w:rsid w:val="007E5103"/>
    <w:rsid w:val="007E53A4"/>
    <w:rsid w:val="007E7125"/>
    <w:rsid w:val="007F2D13"/>
    <w:rsid w:val="007F34F9"/>
    <w:rsid w:val="007F391A"/>
    <w:rsid w:val="007F4366"/>
    <w:rsid w:val="007F74EA"/>
    <w:rsid w:val="007F7869"/>
    <w:rsid w:val="00803BB5"/>
    <w:rsid w:val="00806983"/>
    <w:rsid w:val="0080775D"/>
    <w:rsid w:val="00810875"/>
    <w:rsid w:val="00815310"/>
    <w:rsid w:val="0081574C"/>
    <w:rsid w:val="008159C3"/>
    <w:rsid w:val="0081653F"/>
    <w:rsid w:val="008208ED"/>
    <w:rsid w:val="00821652"/>
    <w:rsid w:val="00822AF0"/>
    <w:rsid w:val="0082500B"/>
    <w:rsid w:val="0082671A"/>
    <w:rsid w:val="008328C0"/>
    <w:rsid w:val="008333C7"/>
    <w:rsid w:val="00834169"/>
    <w:rsid w:val="0083477F"/>
    <w:rsid w:val="00837C31"/>
    <w:rsid w:val="00840C41"/>
    <w:rsid w:val="008425B3"/>
    <w:rsid w:val="00843135"/>
    <w:rsid w:val="00847A86"/>
    <w:rsid w:val="00853A92"/>
    <w:rsid w:val="00853B78"/>
    <w:rsid w:val="00854726"/>
    <w:rsid w:val="008559C0"/>
    <w:rsid w:val="00856861"/>
    <w:rsid w:val="00861B84"/>
    <w:rsid w:val="00861B89"/>
    <w:rsid w:val="00863091"/>
    <w:rsid w:val="00863C2E"/>
    <w:rsid w:val="00863E22"/>
    <w:rsid w:val="00864285"/>
    <w:rsid w:val="00865B97"/>
    <w:rsid w:val="0086691F"/>
    <w:rsid w:val="008708EA"/>
    <w:rsid w:val="0087357F"/>
    <w:rsid w:val="00882CCE"/>
    <w:rsid w:val="00883AA0"/>
    <w:rsid w:val="008848A0"/>
    <w:rsid w:val="0088595C"/>
    <w:rsid w:val="00886229"/>
    <w:rsid w:val="008866DB"/>
    <w:rsid w:val="0089083A"/>
    <w:rsid w:val="0089447C"/>
    <w:rsid w:val="00895516"/>
    <w:rsid w:val="008960E7"/>
    <w:rsid w:val="008A0081"/>
    <w:rsid w:val="008A1FB4"/>
    <w:rsid w:val="008A2222"/>
    <w:rsid w:val="008A2A00"/>
    <w:rsid w:val="008A7CC8"/>
    <w:rsid w:val="008B0196"/>
    <w:rsid w:val="008B10A6"/>
    <w:rsid w:val="008B26D2"/>
    <w:rsid w:val="008B367D"/>
    <w:rsid w:val="008B3E29"/>
    <w:rsid w:val="008B4794"/>
    <w:rsid w:val="008B652E"/>
    <w:rsid w:val="008C110B"/>
    <w:rsid w:val="008C278E"/>
    <w:rsid w:val="008C3E48"/>
    <w:rsid w:val="008C4068"/>
    <w:rsid w:val="008C5A13"/>
    <w:rsid w:val="008D08FB"/>
    <w:rsid w:val="008D2ECC"/>
    <w:rsid w:val="008D30C1"/>
    <w:rsid w:val="008D3E4D"/>
    <w:rsid w:val="008D498F"/>
    <w:rsid w:val="008D4AE2"/>
    <w:rsid w:val="008D57A7"/>
    <w:rsid w:val="008E07CF"/>
    <w:rsid w:val="008F2FB5"/>
    <w:rsid w:val="008F44A1"/>
    <w:rsid w:val="008F473E"/>
    <w:rsid w:val="008F6CE6"/>
    <w:rsid w:val="00901E46"/>
    <w:rsid w:val="009100F1"/>
    <w:rsid w:val="00911937"/>
    <w:rsid w:val="009177B1"/>
    <w:rsid w:val="009244BB"/>
    <w:rsid w:val="0092507C"/>
    <w:rsid w:val="00925E8F"/>
    <w:rsid w:val="00927ED2"/>
    <w:rsid w:val="00934E0F"/>
    <w:rsid w:val="00937209"/>
    <w:rsid w:val="00937CD1"/>
    <w:rsid w:val="009408E4"/>
    <w:rsid w:val="00950956"/>
    <w:rsid w:val="0095363B"/>
    <w:rsid w:val="00955EFD"/>
    <w:rsid w:val="009569DF"/>
    <w:rsid w:val="00956AB2"/>
    <w:rsid w:val="0095784F"/>
    <w:rsid w:val="00960122"/>
    <w:rsid w:val="009605E1"/>
    <w:rsid w:val="009620D6"/>
    <w:rsid w:val="00963459"/>
    <w:rsid w:val="009653A4"/>
    <w:rsid w:val="00966AE1"/>
    <w:rsid w:val="00967CCB"/>
    <w:rsid w:val="00973BFE"/>
    <w:rsid w:val="009801F8"/>
    <w:rsid w:val="0098422E"/>
    <w:rsid w:val="00991543"/>
    <w:rsid w:val="00994C05"/>
    <w:rsid w:val="00996A50"/>
    <w:rsid w:val="009A49AA"/>
    <w:rsid w:val="009A5395"/>
    <w:rsid w:val="009A5843"/>
    <w:rsid w:val="009A6559"/>
    <w:rsid w:val="009B0A57"/>
    <w:rsid w:val="009B1ECA"/>
    <w:rsid w:val="009B2A0A"/>
    <w:rsid w:val="009B2D1C"/>
    <w:rsid w:val="009B39E5"/>
    <w:rsid w:val="009B4459"/>
    <w:rsid w:val="009B70DD"/>
    <w:rsid w:val="009C1D06"/>
    <w:rsid w:val="009C3228"/>
    <w:rsid w:val="009C75AD"/>
    <w:rsid w:val="009C7775"/>
    <w:rsid w:val="009C7E7E"/>
    <w:rsid w:val="009D129C"/>
    <w:rsid w:val="009D2D76"/>
    <w:rsid w:val="009D59B6"/>
    <w:rsid w:val="009D5AE8"/>
    <w:rsid w:val="009D60E0"/>
    <w:rsid w:val="009D634F"/>
    <w:rsid w:val="009D7CFD"/>
    <w:rsid w:val="009E3D02"/>
    <w:rsid w:val="009F25EB"/>
    <w:rsid w:val="009F3773"/>
    <w:rsid w:val="009F4CAC"/>
    <w:rsid w:val="009F6475"/>
    <w:rsid w:val="00A01905"/>
    <w:rsid w:val="00A039A2"/>
    <w:rsid w:val="00A059FB"/>
    <w:rsid w:val="00A06D23"/>
    <w:rsid w:val="00A06D2C"/>
    <w:rsid w:val="00A10BBD"/>
    <w:rsid w:val="00A1275C"/>
    <w:rsid w:val="00A13489"/>
    <w:rsid w:val="00A137D3"/>
    <w:rsid w:val="00A1403C"/>
    <w:rsid w:val="00A16B5D"/>
    <w:rsid w:val="00A2010D"/>
    <w:rsid w:val="00A202B6"/>
    <w:rsid w:val="00A20512"/>
    <w:rsid w:val="00A20916"/>
    <w:rsid w:val="00A217A5"/>
    <w:rsid w:val="00A21C83"/>
    <w:rsid w:val="00A22DF7"/>
    <w:rsid w:val="00A27FF0"/>
    <w:rsid w:val="00A309CB"/>
    <w:rsid w:val="00A33253"/>
    <w:rsid w:val="00A341A0"/>
    <w:rsid w:val="00A34E8A"/>
    <w:rsid w:val="00A40857"/>
    <w:rsid w:val="00A42DCE"/>
    <w:rsid w:val="00A437D0"/>
    <w:rsid w:val="00A45DCB"/>
    <w:rsid w:val="00A47FF0"/>
    <w:rsid w:val="00A51895"/>
    <w:rsid w:val="00A54C13"/>
    <w:rsid w:val="00A56407"/>
    <w:rsid w:val="00A63864"/>
    <w:rsid w:val="00A65EF5"/>
    <w:rsid w:val="00A67BBE"/>
    <w:rsid w:val="00A67CC4"/>
    <w:rsid w:val="00A7577A"/>
    <w:rsid w:val="00A76C5B"/>
    <w:rsid w:val="00A80A47"/>
    <w:rsid w:val="00A811D3"/>
    <w:rsid w:val="00A83929"/>
    <w:rsid w:val="00A84072"/>
    <w:rsid w:val="00A860CE"/>
    <w:rsid w:val="00A877CE"/>
    <w:rsid w:val="00A904E1"/>
    <w:rsid w:val="00A90DB5"/>
    <w:rsid w:val="00A92C41"/>
    <w:rsid w:val="00A93F40"/>
    <w:rsid w:val="00A96B06"/>
    <w:rsid w:val="00A96D52"/>
    <w:rsid w:val="00A97C11"/>
    <w:rsid w:val="00AA2403"/>
    <w:rsid w:val="00AA4AC7"/>
    <w:rsid w:val="00AA4C7B"/>
    <w:rsid w:val="00AA77BF"/>
    <w:rsid w:val="00AA7D8C"/>
    <w:rsid w:val="00AA7DB9"/>
    <w:rsid w:val="00AB0A90"/>
    <w:rsid w:val="00AB12DF"/>
    <w:rsid w:val="00AB2543"/>
    <w:rsid w:val="00AB3D38"/>
    <w:rsid w:val="00AB42EB"/>
    <w:rsid w:val="00AB4FC8"/>
    <w:rsid w:val="00AB6148"/>
    <w:rsid w:val="00AB7503"/>
    <w:rsid w:val="00AC1287"/>
    <w:rsid w:val="00AC282D"/>
    <w:rsid w:val="00AC53DD"/>
    <w:rsid w:val="00AC6A82"/>
    <w:rsid w:val="00AC74F6"/>
    <w:rsid w:val="00AC7E0B"/>
    <w:rsid w:val="00AD00C0"/>
    <w:rsid w:val="00AD06F7"/>
    <w:rsid w:val="00AD54C0"/>
    <w:rsid w:val="00AE0773"/>
    <w:rsid w:val="00AE0825"/>
    <w:rsid w:val="00AE149A"/>
    <w:rsid w:val="00AE355D"/>
    <w:rsid w:val="00AE4535"/>
    <w:rsid w:val="00AE65BE"/>
    <w:rsid w:val="00AE751A"/>
    <w:rsid w:val="00AE793C"/>
    <w:rsid w:val="00AF3083"/>
    <w:rsid w:val="00AF4F25"/>
    <w:rsid w:val="00AF542E"/>
    <w:rsid w:val="00AF61FF"/>
    <w:rsid w:val="00AF7A3A"/>
    <w:rsid w:val="00B013EF"/>
    <w:rsid w:val="00B12985"/>
    <w:rsid w:val="00B22732"/>
    <w:rsid w:val="00B25B90"/>
    <w:rsid w:val="00B25DA9"/>
    <w:rsid w:val="00B26AB6"/>
    <w:rsid w:val="00B27032"/>
    <w:rsid w:val="00B27578"/>
    <w:rsid w:val="00B27ACD"/>
    <w:rsid w:val="00B3212C"/>
    <w:rsid w:val="00B339EB"/>
    <w:rsid w:val="00B33B63"/>
    <w:rsid w:val="00B41828"/>
    <w:rsid w:val="00B42180"/>
    <w:rsid w:val="00B42AA4"/>
    <w:rsid w:val="00B43434"/>
    <w:rsid w:val="00B44207"/>
    <w:rsid w:val="00B47F92"/>
    <w:rsid w:val="00B50A17"/>
    <w:rsid w:val="00B511DF"/>
    <w:rsid w:val="00B51449"/>
    <w:rsid w:val="00B52C35"/>
    <w:rsid w:val="00B53CA0"/>
    <w:rsid w:val="00B54376"/>
    <w:rsid w:val="00B554F8"/>
    <w:rsid w:val="00B602FC"/>
    <w:rsid w:val="00B6178B"/>
    <w:rsid w:val="00B67B70"/>
    <w:rsid w:val="00B71B18"/>
    <w:rsid w:val="00B7484D"/>
    <w:rsid w:val="00B76790"/>
    <w:rsid w:val="00B76797"/>
    <w:rsid w:val="00B80DC8"/>
    <w:rsid w:val="00B91435"/>
    <w:rsid w:val="00B92C9F"/>
    <w:rsid w:val="00B93A63"/>
    <w:rsid w:val="00BA195F"/>
    <w:rsid w:val="00BA5A4A"/>
    <w:rsid w:val="00BA6028"/>
    <w:rsid w:val="00BA66AC"/>
    <w:rsid w:val="00BA688F"/>
    <w:rsid w:val="00BB0532"/>
    <w:rsid w:val="00BB0C8A"/>
    <w:rsid w:val="00BB18C3"/>
    <w:rsid w:val="00BB200E"/>
    <w:rsid w:val="00BB383E"/>
    <w:rsid w:val="00BB411B"/>
    <w:rsid w:val="00BB6750"/>
    <w:rsid w:val="00BB7D28"/>
    <w:rsid w:val="00BC033C"/>
    <w:rsid w:val="00BC13D7"/>
    <w:rsid w:val="00BC1DAC"/>
    <w:rsid w:val="00BC2495"/>
    <w:rsid w:val="00BC75EF"/>
    <w:rsid w:val="00BC799D"/>
    <w:rsid w:val="00BD2CCB"/>
    <w:rsid w:val="00BD447F"/>
    <w:rsid w:val="00BD4E67"/>
    <w:rsid w:val="00BE1AF4"/>
    <w:rsid w:val="00BE2A29"/>
    <w:rsid w:val="00BE4A29"/>
    <w:rsid w:val="00BE53F7"/>
    <w:rsid w:val="00BE7F57"/>
    <w:rsid w:val="00BF33B1"/>
    <w:rsid w:val="00BF39C8"/>
    <w:rsid w:val="00BF5B7F"/>
    <w:rsid w:val="00BF623A"/>
    <w:rsid w:val="00C05774"/>
    <w:rsid w:val="00C064C1"/>
    <w:rsid w:val="00C0669A"/>
    <w:rsid w:val="00C0756F"/>
    <w:rsid w:val="00C125C5"/>
    <w:rsid w:val="00C13E50"/>
    <w:rsid w:val="00C15A4E"/>
    <w:rsid w:val="00C179C9"/>
    <w:rsid w:val="00C2184B"/>
    <w:rsid w:val="00C21E30"/>
    <w:rsid w:val="00C23456"/>
    <w:rsid w:val="00C24D0B"/>
    <w:rsid w:val="00C24F4F"/>
    <w:rsid w:val="00C27699"/>
    <w:rsid w:val="00C30A17"/>
    <w:rsid w:val="00C315E7"/>
    <w:rsid w:val="00C33C47"/>
    <w:rsid w:val="00C343BF"/>
    <w:rsid w:val="00C37640"/>
    <w:rsid w:val="00C378A4"/>
    <w:rsid w:val="00C40D50"/>
    <w:rsid w:val="00C4385B"/>
    <w:rsid w:val="00C45524"/>
    <w:rsid w:val="00C45B20"/>
    <w:rsid w:val="00C50387"/>
    <w:rsid w:val="00C5086B"/>
    <w:rsid w:val="00C51BC5"/>
    <w:rsid w:val="00C536EC"/>
    <w:rsid w:val="00C53D26"/>
    <w:rsid w:val="00C56380"/>
    <w:rsid w:val="00C56AFC"/>
    <w:rsid w:val="00C5729B"/>
    <w:rsid w:val="00C64B1F"/>
    <w:rsid w:val="00C6565F"/>
    <w:rsid w:val="00C67A86"/>
    <w:rsid w:val="00C7322E"/>
    <w:rsid w:val="00C74000"/>
    <w:rsid w:val="00C740AC"/>
    <w:rsid w:val="00C75DF9"/>
    <w:rsid w:val="00C763C3"/>
    <w:rsid w:val="00C76EE4"/>
    <w:rsid w:val="00C83B4D"/>
    <w:rsid w:val="00C83F81"/>
    <w:rsid w:val="00C8484C"/>
    <w:rsid w:val="00C862AC"/>
    <w:rsid w:val="00C864A7"/>
    <w:rsid w:val="00C943FD"/>
    <w:rsid w:val="00C95B55"/>
    <w:rsid w:val="00CA1DE7"/>
    <w:rsid w:val="00CA4158"/>
    <w:rsid w:val="00CA6C1A"/>
    <w:rsid w:val="00CA6CEB"/>
    <w:rsid w:val="00CB5F23"/>
    <w:rsid w:val="00CB74F2"/>
    <w:rsid w:val="00CC0FD1"/>
    <w:rsid w:val="00CC1CF8"/>
    <w:rsid w:val="00CC1F3F"/>
    <w:rsid w:val="00CC2846"/>
    <w:rsid w:val="00CC382B"/>
    <w:rsid w:val="00CC5192"/>
    <w:rsid w:val="00CC6081"/>
    <w:rsid w:val="00CC713D"/>
    <w:rsid w:val="00CC7564"/>
    <w:rsid w:val="00CD3751"/>
    <w:rsid w:val="00CD4EF3"/>
    <w:rsid w:val="00CD5D20"/>
    <w:rsid w:val="00CD6E2A"/>
    <w:rsid w:val="00CE2B8E"/>
    <w:rsid w:val="00CE5965"/>
    <w:rsid w:val="00CF019D"/>
    <w:rsid w:val="00CF4DC1"/>
    <w:rsid w:val="00CF515D"/>
    <w:rsid w:val="00CF6917"/>
    <w:rsid w:val="00D00865"/>
    <w:rsid w:val="00D026FB"/>
    <w:rsid w:val="00D04104"/>
    <w:rsid w:val="00D0419D"/>
    <w:rsid w:val="00D0451A"/>
    <w:rsid w:val="00D079FF"/>
    <w:rsid w:val="00D12AD1"/>
    <w:rsid w:val="00D1533D"/>
    <w:rsid w:val="00D15BB7"/>
    <w:rsid w:val="00D20807"/>
    <w:rsid w:val="00D21A24"/>
    <w:rsid w:val="00D2201E"/>
    <w:rsid w:val="00D23A61"/>
    <w:rsid w:val="00D25418"/>
    <w:rsid w:val="00D2590C"/>
    <w:rsid w:val="00D27C70"/>
    <w:rsid w:val="00D27FF1"/>
    <w:rsid w:val="00D32B4A"/>
    <w:rsid w:val="00D342C5"/>
    <w:rsid w:val="00D37625"/>
    <w:rsid w:val="00D40A17"/>
    <w:rsid w:val="00D40AC1"/>
    <w:rsid w:val="00D40AFF"/>
    <w:rsid w:val="00D42210"/>
    <w:rsid w:val="00D42B65"/>
    <w:rsid w:val="00D43906"/>
    <w:rsid w:val="00D43CB1"/>
    <w:rsid w:val="00D43F70"/>
    <w:rsid w:val="00D44962"/>
    <w:rsid w:val="00D44EB4"/>
    <w:rsid w:val="00D45824"/>
    <w:rsid w:val="00D47630"/>
    <w:rsid w:val="00D53806"/>
    <w:rsid w:val="00D55CDA"/>
    <w:rsid w:val="00D633F0"/>
    <w:rsid w:val="00D6562A"/>
    <w:rsid w:val="00D7051D"/>
    <w:rsid w:val="00D71D99"/>
    <w:rsid w:val="00D724CD"/>
    <w:rsid w:val="00D73166"/>
    <w:rsid w:val="00D735C9"/>
    <w:rsid w:val="00D7445B"/>
    <w:rsid w:val="00D7477E"/>
    <w:rsid w:val="00D75726"/>
    <w:rsid w:val="00D75C36"/>
    <w:rsid w:val="00D82E53"/>
    <w:rsid w:val="00D832CB"/>
    <w:rsid w:val="00D8460A"/>
    <w:rsid w:val="00D847F5"/>
    <w:rsid w:val="00D858E4"/>
    <w:rsid w:val="00D862CB"/>
    <w:rsid w:val="00D86763"/>
    <w:rsid w:val="00D9117A"/>
    <w:rsid w:val="00D94FD8"/>
    <w:rsid w:val="00D96CCF"/>
    <w:rsid w:val="00D9751D"/>
    <w:rsid w:val="00D97758"/>
    <w:rsid w:val="00D97E96"/>
    <w:rsid w:val="00DA109B"/>
    <w:rsid w:val="00DA1863"/>
    <w:rsid w:val="00DA3D3D"/>
    <w:rsid w:val="00DA4826"/>
    <w:rsid w:val="00DA6681"/>
    <w:rsid w:val="00DB0045"/>
    <w:rsid w:val="00DB18CF"/>
    <w:rsid w:val="00DB70A2"/>
    <w:rsid w:val="00DC06BC"/>
    <w:rsid w:val="00DC1625"/>
    <w:rsid w:val="00DC1FFF"/>
    <w:rsid w:val="00DC24A7"/>
    <w:rsid w:val="00DC603F"/>
    <w:rsid w:val="00DD00CE"/>
    <w:rsid w:val="00DD1116"/>
    <w:rsid w:val="00DD2025"/>
    <w:rsid w:val="00DD4133"/>
    <w:rsid w:val="00DD700C"/>
    <w:rsid w:val="00DE199C"/>
    <w:rsid w:val="00DE37B8"/>
    <w:rsid w:val="00DE6BA9"/>
    <w:rsid w:val="00DF5ED6"/>
    <w:rsid w:val="00DF5F76"/>
    <w:rsid w:val="00DF6737"/>
    <w:rsid w:val="00DF7137"/>
    <w:rsid w:val="00DF7759"/>
    <w:rsid w:val="00E00302"/>
    <w:rsid w:val="00E01F2C"/>
    <w:rsid w:val="00E05698"/>
    <w:rsid w:val="00E07F66"/>
    <w:rsid w:val="00E13678"/>
    <w:rsid w:val="00E2554B"/>
    <w:rsid w:val="00E25E87"/>
    <w:rsid w:val="00E300F2"/>
    <w:rsid w:val="00E300FA"/>
    <w:rsid w:val="00E3047F"/>
    <w:rsid w:val="00E35336"/>
    <w:rsid w:val="00E47434"/>
    <w:rsid w:val="00E47917"/>
    <w:rsid w:val="00E50AB8"/>
    <w:rsid w:val="00E5324A"/>
    <w:rsid w:val="00E56ACE"/>
    <w:rsid w:val="00E57982"/>
    <w:rsid w:val="00E607DA"/>
    <w:rsid w:val="00E64334"/>
    <w:rsid w:val="00E6612E"/>
    <w:rsid w:val="00E679B7"/>
    <w:rsid w:val="00E7024C"/>
    <w:rsid w:val="00E715B4"/>
    <w:rsid w:val="00E71851"/>
    <w:rsid w:val="00E72BE6"/>
    <w:rsid w:val="00E74676"/>
    <w:rsid w:val="00E7491B"/>
    <w:rsid w:val="00E820DE"/>
    <w:rsid w:val="00E82C09"/>
    <w:rsid w:val="00E86433"/>
    <w:rsid w:val="00E86640"/>
    <w:rsid w:val="00E86DD6"/>
    <w:rsid w:val="00E90529"/>
    <w:rsid w:val="00E90CC4"/>
    <w:rsid w:val="00E914F1"/>
    <w:rsid w:val="00E92AF3"/>
    <w:rsid w:val="00E957C8"/>
    <w:rsid w:val="00E95BCB"/>
    <w:rsid w:val="00E9776F"/>
    <w:rsid w:val="00EA1F34"/>
    <w:rsid w:val="00EA2890"/>
    <w:rsid w:val="00EA336B"/>
    <w:rsid w:val="00EA586B"/>
    <w:rsid w:val="00EA70FA"/>
    <w:rsid w:val="00EB0091"/>
    <w:rsid w:val="00EB2863"/>
    <w:rsid w:val="00EB66B8"/>
    <w:rsid w:val="00EC1483"/>
    <w:rsid w:val="00EC2ABD"/>
    <w:rsid w:val="00EC3F5A"/>
    <w:rsid w:val="00EC6700"/>
    <w:rsid w:val="00ED7651"/>
    <w:rsid w:val="00EE07BC"/>
    <w:rsid w:val="00EE108A"/>
    <w:rsid w:val="00EE1E12"/>
    <w:rsid w:val="00EE2024"/>
    <w:rsid w:val="00EE2426"/>
    <w:rsid w:val="00EE3A00"/>
    <w:rsid w:val="00EE4F40"/>
    <w:rsid w:val="00EF4526"/>
    <w:rsid w:val="00EF58E0"/>
    <w:rsid w:val="00EF78FD"/>
    <w:rsid w:val="00F014EB"/>
    <w:rsid w:val="00F0243F"/>
    <w:rsid w:val="00F1052D"/>
    <w:rsid w:val="00F105A0"/>
    <w:rsid w:val="00F10AB6"/>
    <w:rsid w:val="00F12A51"/>
    <w:rsid w:val="00F14E4D"/>
    <w:rsid w:val="00F15B97"/>
    <w:rsid w:val="00F2097D"/>
    <w:rsid w:val="00F24036"/>
    <w:rsid w:val="00F24EA3"/>
    <w:rsid w:val="00F2761A"/>
    <w:rsid w:val="00F27D0C"/>
    <w:rsid w:val="00F3062A"/>
    <w:rsid w:val="00F31638"/>
    <w:rsid w:val="00F332C4"/>
    <w:rsid w:val="00F33381"/>
    <w:rsid w:val="00F347C5"/>
    <w:rsid w:val="00F36AE5"/>
    <w:rsid w:val="00F4123A"/>
    <w:rsid w:val="00F435E3"/>
    <w:rsid w:val="00F44651"/>
    <w:rsid w:val="00F44E1B"/>
    <w:rsid w:val="00F46083"/>
    <w:rsid w:val="00F511BB"/>
    <w:rsid w:val="00F51EDC"/>
    <w:rsid w:val="00F54FF7"/>
    <w:rsid w:val="00F55651"/>
    <w:rsid w:val="00F56BC1"/>
    <w:rsid w:val="00F57906"/>
    <w:rsid w:val="00F61047"/>
    <w:rsid w:val="00F63110"/>
    <w:rsid w:val="00F63CDC"/>
    <w:rsid w:val="00F66ACD"/>
    <w:rsid w:val="00F719F1"/>
    <w:rsid w:val="00F7217E"/>
    <w:rsid w:val="00F756ED"/>
    <w:rsid w:val="00F76F53"/>
    <w:rsid w:val="00F806CD"/>
    <w:rsid w:val="00F81E4F"/>
    <w:rsid w:val="00F840E7"/>
    <w:rsid w:val="00F87034"/>
    <w:rsid w:val="00F94896"/>
    <w:rsid w:val="00F95EE8"/>
    <w:rsid w:val="00F95F52"/>
    <w:rsid w:val="00FA25FC"/>
    <w:rsid w:val="00FA29A7"/>
    <w:rsid w:val="00FA2DC2"/>
    <w:rsid w:val="00FA54E7"/>
    <w:rsid w:val="00FA58DD"/>
    <w:rsid w:val="00FB157E"/>
    <w:rsid w:val="00FB41A4"/>
    <w:rsid w:val="00FB5D7F"/>
    <w:rsid w:val="00FC04C6"/>
    <w:rsid w:val="00FC0736"/>
    <w:rsid w:val="00FC0F48"/>
    <w:rsid w:val="00FC0FB9"/>
    <w:rsid w:val="00FC1D82"/>
    <w:rsid w:val="00FC2BDF"/>
    <w:rsid w:val="00FC5780"/>
    <w:rsid w:val="00FC7CBF"/>
    <w:rsid w:val="00FC7CD5"/>
    <w:rsid w:val="00FD3B1A"/>
    <w:rsid w:val="00FD7E56"/>
    <w:rsid w:val="00FE178A"/>
    <w:rsid w:val="00FE1E58"/>
    <w:rsid w:val="00FE6411"/>
    <w:rsid w:val="00FE70DE"/>
    <w:rsid w:val="00FF1522"/>
    <w:rsid w:val="00FF1748"/>
    <w:rsid w:val="00FF651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BB78B49"/>
  <w15:docId w15:val="{EF61483C-4289-4E73-8C6C-EB0A3CE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2D"/>
    <w:rPr>
      <w:sz w:val="24"/>
      <w:szCs w:val="24"/>
      <w:lang w:val="en-US" w:eastAsia="en-US"/>
    </w:rPr>
  </w:style>
  <w:style w:type="paragraph" w:styleId="Titlu1">
    <w:name w:val="heading 1"/>
    <w:basedOn w:val="Normal"/>
    <w:link w:val="Titlu1Caracter"/>
    <w:qFormat/>
    <w:rsid w:val="005726E3"/>
    <w:pPr>
      <w:spacing w:before="100" w:beforeAutospacing="1" w:after="120"/>
      <w:outlineLvl w:val="0"/>
    </w:pPr>
    <w:rPr>
      <w:rFonts w:cs="Arial"/>
      <w:b/>
      <w:bCs/>
      <w:color w:val="111111"/>
      <w:kern w:val="36"/>
      <w:sz w:val="72"/>
      <w:szCs w:val="72"/>
      <w:lang w:val="ro-RO" w:eastAsia="ro-RO"/>
    </w:rPr>
  </w:style>
  <w:style w:type="paragraph" w:styleId="Titlu2">
    <w:name w:val="heading 2"/>
    <w:basedOn w:val="Normal"/>
    <w:next w:val="Normal"/>
    <w:link w:val="Titlu2Caracter"/>
    <w:semiHidden/>
    <w:unhideWhenUsed/>
    <w:qFormat/>
    <w:rsid w:val="0074074A"/>
    <w:pPr>
      <w:keepNext/>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qFormat/>
    <w:rsid w:val="005726E3"/>
    <w:pPr>
      <w:keepNext/>
      <w:widowControl w:val="0"/>
      <w:autoSpaceDE w:val="0"/>
      <w:autoSpaceDN w:val="0"/>
      <w:adjustRightInd w:val="0"/>
      <w:spacing w:before="240" w:after="60"/>
      <w:outlineLvl w:val="2"/>
    </w:pPr>
    <w:rPr>
      <w:rFonts w:ascii="Arial" w:hAnsi="Arial" w:cs="Arial"/>
      <w:b/>
      <w:bCs/>
      <w:sz w:val="26"/>
      <w:szCs w:val="26"/>
      <w:lang w:val="ro-RO" w:eastAsia="ro-RO"/>
    </w:rPr>
  </w:style>
  <w:style w:type="paragraph" w:styleId="Titlu4">
    <w:name w:val="heading 4"/>
    <w:basedOn w:val="Normal"/>
    <w:next w:val="Normal"/>
    <w:link w:val="Titlu4Caracter"/>
    <w:unhideWhenUsed/>
    <w:qFormat/>
    <w:rsid w:val="005726E3"/>
    <w:pPr>
      <w:keepNext/>
      <w:spacing w:before="240" w:after="60" w:line="276" w:lineRule="auto"/>
      <w:outlineLvl w:val="3"/>
    </w:pPr>
    <w:rPr>
      <w:rFonts w:ascii="Calibri" w:hAnsi="Calibri"/>
      <w:b/>
      <w:bCs/>
      <w:sz w:val="28"/>
      <w:szCs w:val="28"/>
      <w:lang w:val="ro-RO" w:eastAsia="ro-RO"/>
    </w:rPr>
  </w:style>
  <w:style w:type="paragraph" w:styleId="Titlu7">
    <w:name w:val="heading 7"/>
    <w:basedOn w:val="Normal"/>
    <w:next w:val="Normal"/>
    <w:link w:val="Titlu7Caracter"/>
    <w:semiHidden/>
    <w:unhideWhenUsed/>
    <w:qFormat/>
    <w:rsid w:val="0074074A"/>
    <w:pPr>
      <w:spacing w:before="240" w:after="60"/>
      <w:outlineLvl w:val="6"/>
    </w:pPr>
    <w:rPr>
      <w:rFonts w:asciiTheme="minorHAnsi" w:eastAsiaTheme="minorEastAsia" w:hAnsiTheme="minorHAnsi" w:cstheme="minorBid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726E3"/>
    <w:rPr>
      <w:rFonts w:cs="Arial"/>
      <w:b/>
      <w:bCs/>
      <w:color w:val="111111"/>
      <w:kern w:val="36"/>
      <w:sz w:val="72"/>
      <w:szCs w:val="72"/>
    </w:rPr>
  </w:style>
  <w:style w:type="character" w:customStyle="1" w:styleId="Titlu2Caracter">
    <w:name w:val="Titlu 2 Caracter"/>
    <w:basedOn w:val="Fontdeparagrafimplicit"/>
    <w:link w:val="Titlu2"/>
    <w:semiHidden/>
    <w:rsid w:val="0074074A"/>
    <w:rPr>
      <w:rFonts w:asciiTheme="majorHAnsi" w:eastAsiaTheme="majorEastAsia" w:hAnsiTheme="majorHAnsi" w:cstheme="majorBidi"/>
      <w:b/>
      <w:bCs/>
      <w:i/>
      <w:iCs/>
      <w:sz w:val="28"/>
      <w:szCs w:val="28"/>
      <w:lang w:val="en-US" w:eastAsia="en-US"/>
    </w:rPr>
  </w:style>
  <w:style w:type="character" w:customStyle="1" w:styleId="Titlu3Caracter">
    <w:name w:val="Titlu 3 Caracter"/>
    <w:basedOn w:val="Fontdeparagrafimplicit"/>
    <w:link w:val="Titlu3"/>
    <w:rsid w:val="005726E3"/>
    <w:rPr>
      <w:rFonts w:ascii="Arial" w:hAnsi="Arial" w:cs="Arial"/>
      <w:b/>
      <w:bCs/>
      <w:sz w:val="26"/>
      <w:szCs w:val="26"/>
      <w:lang w:val="ro-RO" w:eastAsia="ro-RO"/>
    </w:rPr>
  </w:style>
  <w:style w:type="character" w:customStyle="1" w:styleId="Titlu7Caracter">
    <w:name w:val="Titlu 7 Caracter"/>
    <w:basedOn w:val="Fontdeparagrafimplicit"/>
    <w:link w:val="Titlu7"/>
    <w:semiHidden/>
    <w:rsid w:val="0074074A"/>
    <w:rPr>
      <w:rFonts w:asciiTheme="minorHAnsi" w:eastAsiaTheme="minorEastAsia" w:hAnsiTheme="minorHAnsi" w:cstheme="minorBidi"/>
      <w:sz w:val="24"/>
      <w:szCs w:val="24"/>
      <w:lang w:val="en-US" w:eastAsia="en-US"/>
    </w:rPr>
  </w:style>
  <w:style w:type="character" w:customStyle="1" w:styleId="Titlu4Caracter">
    <w:name w:val="Titlu 4 Caracter"/>
    <w:basedOn w:val="Fontdeparagrafimplicit"/>
    <w:link w:val="Titlu4"/>
    <w:rsid w:val="005726E3"/>
    <w:rPr>
      <w:rFonts w:ascii="Calibri" w:hAnsi="Calibri"/>
      <w:b/>
      <w:bCs/>
      <w:sz w:val="28"/>
      <w:szCs w:val="28"/>
      <w:lang w:val="ro-RO"/>
    </w:rPr>
  </w:style>
  <w:style w:type="paragraph" w:styleId="Titlu">
    <w:name w:val="Title"/>
    <w:basedOn w:val="Normal"/>
    <w:link w:val="TitluCaracter"/>
    <w:qFormat/>
    <w:rsid w:val="005726E3"/>
    <w:pPr>
      <w:jc w:val="center"/>
    </w:pPr>
    <w:rPr>
      <w:rFonts w:ascii="Tahoma" w:hAnsi="Tahoma" w:cs="Tahoma"/>
      <w:b/>
      <w:bCs/>
      <w:lang w:val="ro-RO" w:eastAsia="ro-RO"/>
    </w:rPr>
  </w:style>
  <w:style w:type="character" w:customStyle="1" w:styleId="TitluCaracter">
    <w:name w:val="Titlu Caracter"/>
    <w:basedOn w:val="Fontdeparagrafimplicit"/>
    <w:link w:val="Titlu"/>
    <w:rsid w:val="005726E3"/>
    <w:rPr>
      <w:rFonts w:ascii="Tahoma" w:hAnsi="Tahoma" w:cs="Tahoma"/>
      <w:b/>
      <w:bCs/>
      <w:sz w:val="24"/>
      <w:szCs w:val="24"/>
      <w:lang w:val="ro-RO"/>
    </w:rPr>
  </w:style>
  <w:style w:type="character" w:styleId="Robust">
    <w:name w:val="Strong"/>
    <w:basedOn w:val="Fontdeparagrafimplicit"/>
    <w:uiPriority w:val="22"/>
    <w:qFormat/>
    <w:rsid w:val="005726E3"/>
    <w:rPr>
      <w:b/>
      <w:bCs/>
    </w:rPr>
  </w:style>
  <w:style w:type="character" w:styleId="Accentuat">
    <w:name w:val="Emphasis"/>
    <w:basedOn w:val="Fontdeparagrafimplicit"/>
    <w:uiPriority w:val="20"/>
    <w:qFormat/>
    <w:rsid w:val="005726E3"/>
    <w:rPr>
      <w:i/>
      <w:iCs/>
    </w:rPr>
  </w:style>
  <w:style w:type="paragraph" w:styleId="Listparagraf">
    <w:name w:val="List Paragraph"/>
    <w:aliases w:val="Akapit z listą BS,Outlines a.b.c.,List_Paragraph,Multilevel para_II,Akapit z lista BS,Normal bullet 2,Forth level,List1,List Paragraph11,Listă colorată - Accentuare 11,Bullet,Citation List,Header bold,본문(내용),List Paragraph (numbered (a))"/>
    <w:basedOn w:val="Normal"/>
    <w:link w:val="ListparagrafCaracter"/>
    <w:uiPriority w:val="34"/>
    <w:qFormat/>
    <w:rsid w:val="0073753E"/>
    <w:pPr>
      <w:ind w:left="720"/>
      <w:contextualSpacing/>
    </w:pPr>
  </w:style>
  <w:style w:type="paragraph" w:styleId="Corptext">
    <w:name w:val="Body Text"/>
    <w:basedOn w:val="Normal"/>
    <w:link w:val="CorptextCaracter"/>
    <w:rsid w:val="00676801"/>
    <w:rPr>
      <w:sz w:val="28"/>
      <w:szCs w:val="20"/>
      <w:lang w:val="en-AU" w:eastAsia="ro-RO"/>
    </w:rPr>
  </w:style>
  <w:style w:type="character" w:customStyle="1" w:styleId="CorptextCaracter">
    <w:name w:val="Corp text Caracter"/>
    <w:basedOn w:val="Fontdeparagrafimplicit"/>
    <w:link w:val="Corptext"/>
    <w:rsid w:val="00676801"/>
    <w:rPr>
      <w:sz w:val="28"/>
      <w:lang w:val="en-AU"/>
    </w:rPr>
  </w:style>
  <w:style w:type="paragraph" w:styleId="Corptext2">
    <w:name w:val="Body Text 2"/>
    <w:basedOn w:val="Normal"/>
    <w:link w:val="Corptext2Caracter"/>
    <w:rsid w:val="00D9117A"/>
    <w:pPr>
      <w:spacing w:after="120" w:line="480" w:lineRule="auto"/>
    </w:pPr>
    <w:rPr>
      <w:rFonts w:eastAsia="Calibri"/>
      <w:sz w:val="20"/>
      <w:szCs w:val="20"/>
      <w:lang w:val="en-AU"/>
    </w:rPr>
  </w:style>
  <w:style w:type="character" w:customStyle="1" w:styleId="Corptext2Caracter">
    <w:name w:val="Corp text 2 Caracter"/>
    <w:basedOn w:val="Fontdeparagrafimplicit"/>
    <w:link w:val="Corptext2"/>
    <w:rsid w:val="00D9117A"/>
    <w:rPr>
      <w:rFonts w:eastAsia="Calibri"/>
      <w:lang w:val="en-AU"/>
    </w:rPr>
  </w:style>
  <w:style w:type="paragraph" w:styleId="Frspaiere">
    <w:name w:val="No Spacing"/>
    <w:link w:val="FrspaiereCaracter"/>
    <w:uiPriority w:val="1"/>
    <w:qFormat/>
    <w:rsid w:val="00C95B55"/>
    <w:rPr>
      <w:sz w:val="24"/>
      <w:szCs w:val="24"/>
      <w:lang w:val="en-US" w:eastAsia="en-US"/>
    </w:rPr>
  </w:style>
  <w:style w:type="paragraph" w:styleId="Antet">
    <w:name w:val="header"/>
    <w:basedOn w:val="Normal"/>
    <w:link w:val="AntetCaracter"/>
    <w:uiPriority w:val="99"/>
    <w:unhideWhenUsed/>
    <w:rsid w:val="00A93F40"/>
    <w:pPr>
      <w:tabs>
        <w:tab w:val="center" w:pos="4680"/>
        <w:tab w:val="right" w:pos="9360"/>
      </w:tabs>
    </w:pPr>
  </w:style>
  <w:style w:type="character" w:customStyle="1" w:styleId="AntetCaracter">
    <w:name w:val="Antet Caracter"/>
    <w:basedOn w:val="Fontdeparagrafimplicit"/>
    <w:link w:val="Antet"/>
    <w:uiPriority w:val="99"/>
    <w:rsid w:val="00A93F40"/>
    <w:rPr>
      <w:sz w:val="24"/>
      <w:szCs w:val="24"/>
      <w:lang w:val="en-US" w:eastAsia="en-US"/>
    </w:rPr>
  </w:style>
  <w:style w:type="paragraph" w:styleId="Subsol">
    <w:name w:val="footer"/>
    <w:basedOn w:val="Normal"/>
    <w:link w:val="SubsolCaracter"/>
    <w:unhideWhenUsed/>
    <w:rsid w:val="00A93F40"/>
    <w:pPr>
      <w:tabs>
        <w:tab w:val="center" w:pos="4680"/>
        <w:tab w:val="right" w:pos="9360"/>
      </w:tabs>
    </w:pPr>
  </w:style>
  <w:style w:type="character" w:customStyle="1" w:styleId="SubsolCaracter">
    <w:name w:val="Subsol Caracter"/>
    <w:basedOn w:val="Fontdeparagrafimplicit"/>
    <w:link w:val="Subsol"/>
    <w:uiPriority w:val="99"/>
    <w:rsid w:val="00A93F40"/>
    <w:rPr>
      <w:sz w:val="24"/>
      <w:szCs w:val="24"/>
      <w:lang w:val="en-US" w:eastAsia="en-US"/>
    </w:rPr>
  </w:style>
  <w:style w:type="paragraph" w:styleId="TextnBalon">
    <w:name w:val="Balloon Text"/>
    <w:basedOn w:val="Normal"/>
    <w:link w:val="TextnBalonCaracter"/>
    <w:semiHidden/>
    <w:unhideWhenUsed/>
    <w:rsid w:val="009569D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69DF"/>
    <w:rPr>
      <w:rFonts w:ascii="Tahoma" w:hAnsi="Tahoma" w:cs="Tahoma"/>
      <w:sz w:val="16"/>
      <w:szCs w:val="16"/>
      <w:lang w:val="en-US" w:eastAsia="en-US"/>
    </w:rPr>
  </w:style>
  <w:style w:type="character" w:styleId="Hyperlink">
    <w:name w:val="Hyperlink"/>
    <w:basedOn w:val="Fontdeparagrafimplicit"/>
    <w:uiPriority w:val="99"/>
    <w:rsid w:val="00EE108A"/>
    <w:rPr>
      <w:color w:val="0000FF"/>
      <w:u w:val="single"/>
    </w:rPr>
  </w:style>
  <w:style w:type="character" w:customStyle="1" w:styleId="FrspaiereCaracter">
    <w:name w:val="Fără spațiere Caracter"/>
    <w:basedOn w:val="Fontdeparagrafimplicit"/>
    <w:link w:val="Frspaiere"/>
    <w:uiPriority w:val="1"/>
    <w:rsid w:val="00F3062A"/>
    <w:rPr>
      <w:sz w:val="24"/>
      <w:szCs w:val="24"/>
      <w:lang w:val="en-US" w:eastAsia="en-US"/>
    </w:rPr>
  </w:style>
  <w:style w:type="paragraph" w:styleId="Indentcorptext">
    <w:name w:val="Body Text Indent"/>
    <w:basedOn w:val="Normal"/>
    <w:link w:val="IndentcorptextCaracter"/>
    <w:unhideWhenUsed/>
    <w:rsid w:val="009B4459"/>
    <w:pPr>
      <w:spacing w:after="120"/>
      <w:ind w:left="283"/>
    </w:pPr>
  </w:style>
  <w:style w:type="character" w:customStyle="1" w:styleId="IndentcorptextCaracter">
    <w:name w:val="Indent corp text Caracter"/>
    <w:basedOn w:val="Fontdeparagrafimplicit"/>
    <w:link w:val="Indentcorptext"/>
    <w:rsid w:val="009B4459"/>
    <w:rPr>
      <w:sz w:val="24"/>
      <w:szCs w:val="24"/>
      <w:lang w:val="en-US" w:eastAsia="en-US"/>
    </w:rPr>
  </w:style>
  <w:style w:type="character" w:customStyle="1" w:styleId="slitbdy">
    <w:name w:val="s_lit_bdy"/>
    <w:basedOn w:val="Fontdeparagrafimplicit"/>
    <w:rsid w:val="00840C41"/>
    <w:rPr>
      <w:rFonts w:ascii="Verdana" w:hAnsi="Verdana" w:hint="default"/>
      <w:b w:val="0"/>
      <w:bCs w:val="0"/>
      <w:color w:val="000000"/>
      <w:sz w:val="20"/>
      <w:szCs w:val="20"/>
      <w:shd w:val="clear" w:color="auto" w:fill="FFFFFF"/>
    </w:rPr>
  </w:style>
  <w:style w:type="paragraph" w:styleId="Indentcorptext2">
    <w:name w:val="Body Text Indent 2"/>
    <w:basedOn w:val="Normal"/>
    <w:link w:val="Indentcorptext2Caracter"/>
    <w:uiPriority w:val="99"/>
    <w:semiHidden/>
    <w:unhideWhenUsed/>
    <w:rsid w:val="007A2354"/>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7A2354"/>
    <w:rPr>
      <w:sz w:val="24"/>
      <w:szCs w:val="24"/>
      <w:lang w:val="en-US" w:eastAsia="en-US"/>
    </w:rPr>
  </w:style>
  <w:style w:type="paragraph" w:customStyle="1" w:styleId="spar">
    <w:name w:val="s_par"/>
    <w:basedOn w:val="Normal"/>
    <w:rsid w:val="0062184B"/>
    <w:pPr>
      <w:ind w:left="225"/>
    </w:pPr>
    <w:rPr>
      <w:lang w:val="ro-MD" w:eastAsia="ro-MD"/>
    </w:rPr>
  </w:style>
  <w:style w:type="character" w:customStyle="1" w:styleId="salnbdy">
    <w:name w:val="s_aln_bdy"/>
    <w:basedOn w:val="Fontdeparagrafimplicit"/>
    <w:rsid w:val="0062184B"/>
    <w:rPr>
      <w:rFonts w:ascii="Verdana" w:hAnsi="Verdana" w:hint="default"/>
      <w:b w:val="0"/>
      <w:bCs w:val="0"/>
      <w:color w:val="000000"/>
      <w:sz w:val="20"/>
      <w:szCs w:val="20"/>
      <w:shd w:val="clear" w:color="auto" w:fill="FFFFFF"/>
    </w:rPr>
  </w:style>
  <w:style w:type="paragraph" w:customStyle="1" w:styleId="sartden">
    <w:name w:val="s_art_den"/>
    <w:basedOn w:val="Normal"/>
    <w:rsid w:val="0062184B"/>
    <w:rPr>
      <w:rFonts w:ascii="Verdana" w:eastAsiaTheme="minorEastAsia" w:hAnsi="Verdana"/>
      <w:b/>
      <w:bCs/>
      <w:color w:val="24689B"/>
      <w:sz w:val="20"/>
      <w:szCs w:val="20"/>
      <w:lang w:val="ro-MD" w:eastAsia="ro-MD"/>
    </w:rPr>
  </w:style>
  <w:style w:type="character" w:customStyle="1" w:styleId="spar3">
    <w:name w:val="s_par3"/>
    <w:basedOn w:val="Fontdeparagrafimplicit"/>
    <w:rsid w:val="0062184B"/>
    <w:rPr>
      <w:rFonts w:ascii="Verdana" w:hAnsi="Verdana" w:hint="default"/>
      <w:b w:val="0"/>
      <w:bCs w:val="0"/>
      <w:vanish w:val="0"/>
      <w:webHidden w:val="0"/>
      <w:color w:val="000000"/>
      <w:sz w:val="20"/>
      <w:szCs w:val="20"/>
      <w:shd w:val="clear" w:color="auto" w:fill="FFFFFF"/>
      <w:specVanish w:val="0"/>
    </w:rPr>
  </w:style>
  <w:style w:type="character" w:customStyle="1" w:styleId="ListparagrafCaracter">
    <w:name w:val="Listă paragraf Caracter"/>
    <w:aliases w:val="Akapit z listą BS Caracter,Outlines a.b.c. Caracter,List_Paragraph Caracter,Multilevel para_II Caracter,Akapit z lista BS Caracter,Normal bullet 2 Caracter,Forth level Caracter,List1 Caracter,List Paragraph11 Caracter"/>
    <w:link w:val="Listparagraf"/>
    <w:uiPriority w:val="99"/>
    <w:qFormat/>
    <w:rsid w:val="00E71851"/>
    <w:rPr>
      <w:sz w:val="24"/>
      <w:szCs w:val="24"/>
      <w:lang w:val="en-US" w:eastAsia="en-US"/>
    </w:rPr>
  </w:style>
  <w:style w:type="character" w:styleId="Numrdepagin">
    <w:name w:val="page number"/>
    <w:basedOn w:val="Fontdeparagrafimplicit"/>
    <w:rsid w:val="00392628"/>
  </w:style>
  <w:style w:type="table" w:styleId="Tabelgril">
    <w:name w:val="Table Grid"/>
    <w:basedOn w:val="TabelNormal"/>
    <w:uiPriority w:val="59"/>
    <w:rsid w:val="00392628"/>
    <w:rPr>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49539784msonormal">
    <w:name w:val="yiv1449539784msonormal"/>
    <w:basedOn w:val="Normal"/>
    <w:rsid w:val="00510E09"/>
    <w:pPr>
      <w:spacing w:before="100" w:beforeAutospacing="1" w:after="100" w:afterAutospacing="1"/>
    </w:pPr>
  </w:style>
  <w:style w:type="paragraph" w:customStyle="1" w:styleId="NoSpacing1">
    <w:name w:val="No Spacing1"/>
    <w:rsid w:val="00C51BC5"/>
    <w:pPr>
      <w:suppressAutoHyphens/>
      <w:spacing w:after="120"/>
    </w:pPr>
    <w:rPr>
      <w:rFonts w:ascii="Calibri" w:eastAsia="Calibri" w:hAnsi="Calibri" w:cs="Calibri"/>
      <w:lang w:val="en-US" w:eastAsia="zh-CN"/>
    </w:rPr>
  </w:style>
  <w:style w:type="character" w:customStyle="1" w:styleId="slitttl">
    <w:name w:val="s_lit_ttl"/>
    <w:rsid w:val="00C51BC5"/>
  </w:style>
  <w:style w:type="character" w:customStyle="1" w:styleId="salnttl">
    <w:name w:val="s_aln_ttl"/>
    <w:basedOn w:val="Fontdeparagrafimplicit"/>
    <w:rsid w:val="00C51BC5"/>
  </w:style>
  <w:style w:type="paragraph" w:customStyle="1" w:styleId="sartttl">
    <w:name w:val="s_art_ttl"/>
    <w:basedOn w:val="Normal"/>
    <w:rsid w:val="00086EBE"/>
    <w:pPr>
      <w:spacing w:before="100" w:beforeAutospacing="1" w:after="100" w:afterAutospacing="1"/>
    </w:pPr>
    <w:rPr>
      <w:lang w:val="ro-RO" w:eastAsia="ro-RO"/>
    </w:rPr>
  </w:style>
  <w:style w:type="paragraph" w:styleId="NormalWeb">
    <w:name w:val="Normal (Web)"/>
    <w:basedOn w:val="Normal"/>
    <w:uiPriority w:val="99"/>
    <w:unhideWhenUsed/>
    <w:rsid w:val="005563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127811">
      <w:bodyDiv w:val="1"/>
      <w:marLeft w:val="0"/>
      <w:marRight w:val="0"/>
      <w:marTop w:val="0"/>
      <w:marBottom w:val="0"/>
      <w:divBdr>
        <w:top w:val="none" w:sz="0" w:space="0" w:color="auto"/>
        <w:left w:val="none" w:sz="0" w:space="0" w:color="auto"/>
        <w:bottom w:val="none" w:sz="0" w:space="0" w:color="auto"/>
        <w:right w:val="none" w:sz="0" w:space="0" w:color="auto"/>
      </w:divBdr>
      <w:divsChild>
        <w:div w:id="1049762962">
          <w:marLeft w:val="0"/>
          <w:marRight w:val="0"/>
          <w:marTop w:val="0"/>
          <w:marBottom w:val="0"/>
          <w:divBdr>
            <w:top w:val="none" w:sz="0" w:space="0" w:color="auto"/>
            <w:left w:val="none" w:sz="0" w:space="0" w:color="auto"/>
            <w:bottom w:val="none" w:sz="0" w:space="0" w:color="auto"/>
            <w:right w:val="none" w:sz="0" w:space="0" w:color="auto"/>
          </w:divBdr>
          <w:divsChild>
            <w:div w:id="1978874693">
              <w:marLeft w:val="0"/>
              <w:marRight w:val="0"/>
              <w:marTop w:val="0"/>
              <w:marBottom w:val="0"/>
              <w:divBdr>
                <w:top w:val="none" w:sz="0" w:space="0" w:color="auto"/>
                <w:left w:val="none" w:sz="0" w:space="0" w:color="auto"/>
                <w:bottom w:val="none" w:sz="0" w:space="0" w:color="auto"/>
                <w:right w:val="none" w:sz="0" w:space="0" w:color="auto"/>
              </w:divBdr>
            </w:div>
            <w:div w:id="1074399494">
              <w:marLeft w:val="0"/>
              <w:marRight w:val="0"/>
              <w:marTop w:val="0"/>
              <w:marBottom w:val="0"/>
              <w:divBdr>
                <w:top w:val="none" w:sz="0" w:space="0" w:color="auto"/>
                <w:left w:val="none" w:sz="0" w:space="0" w:color="auto"/>
                <w:bottom w:val="none" w:sz="0" w:space="0" w:color="auto"/>
                <w:right w:val="none" w:sz="0" w:space="0" w:color="auto"/>
              </w:divBdr>
              <w:divsChild>
                <w:div w:id="1427926045">
                  <w:marLeft w:val="0"/>
                  <w:marRight w:val="0"/>
                  <w:marTop w:val="0"/>
                  <w:marBottom w:val="0"/>
                  <w:divBdr>
                    <w:top w:val="none" w:sz="0" w:space="0" w:color="auto"/>
                    <w:left w:val="none" w:sz="0" w:space="0" w:color="auto"/>
                    <w:bottom w:val="none" w:sz="0" w:space="0" w:color="auto"/>
                    <w:right w:val="none" w:sz="0" w:space="0" w:color="auto"/>
                  </w:divBdr>
                </w:div>
                <w:div w:id="1144540143">
                  <w:marLeft w:val="0"/>
                  <w:marRight w:val="0"/>
                  <w:marTop w:val="0"/>
                  <w:marBottom w:val="0"/>
                  <w:divBdr>
                    <w:top w:val="none" w:sz="0" w:space="0" w:color="auto"/>
                    <w:left w:val="none" w:sz="0" w:space="0" w:color="auto"/>
                    <w:bottom w:val="none" w:sz="0" w:space="0" w:color="auto"/>
                    <w:right w:val="none" w:sz="0" w:space="0" w:color="auto"/>
                  </w:divBdr>
                </w:div>
              </w:divsChild>
            </w:div>
            <w:div w:id="11527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5001">
      <w:bodyDiv w:val="1"/>
      <w:marLeft w:val="0"/>
      <w:marRight w:val="0"/>
      <w:marTop w:val="0"/>
      <w:marBottom w:val="0"/>
      <w:divBdr>
        <w:top w:val="none" w:sz="0" w:space="0" w:color="auto"/>
        <w:left w:val="none" w:sz="0" w:space="0" w:color="auto"/>
        <w:bottom w:val="none" w:sz="0" w:space="0" w:color="auto"/>
        <w:right w:val="none" w:sz="0" w:space="0" w:color="auto"/>
      </w:divBdr>
      <w:divsChild>
        <w:div w:id="771052884">
          <w:marLeft w:val="0"/>
          <w:marRight w:val="0"/>
          <w:marTop w:val="0"/>
          <w:marBottom w:val="0"/>
          <w:divBdr>
            <w:top w:val="none" w:sz="0" w:space="0" w:color="auto"/>
            <w:left w:val="none" w:sz="0" w:space="0" w:color="auto"/>
            <w:bottom w:val="none" w:sz="0" w:space="0" w:color="auto"/>
            <w:right w:val="none" w:sz="0" w:space="0" w:color="auto"/>
          </w:divBdr>
        </w:div>
      </w:divsChild>
    </w:div>
    <w:div w:id="727803699">
      <w:bodyDiv w:val="1"/>
      <w:marLeft w:val="0"/>
      <w:marRight w:val="0"/>
      <w:marTop w:val="0"/>
      <w:marBottom w:val="0"/>
      <w:divBdr>
        <w:top w:val="none" w:sz="0" w:space="0" w:color="auto"/>
        <w:left w:val="none" w:sz="0" w:space="0" w:color="auto"/>
        <w:bottom w:val="none" w:sz="0" w:space="0" w:color="auto"/>
        <w:right w:val="none" w:sz="0" w:space="0" w:color="auto"/>
      </w:divBdr>
      <w:divsChild>
        <w:div w:id="109931755">
          <w:marLeft w:val="0"/>
          <w:marRight w:val="0"/>
          <w:marTop w:val="0"/>
          <w:marBottom w:val="0"/>
          <w:divBdr>
            <w:top w:val="none" w:sz="0" w:space="0" w:color="auto"/>
            <w:left w:val="none" w:sz="0" w:space="0" w:color="auto"/>
            <w:bottom w:val="none" w:sz="0" w:space="0" w:color="auto"/>
            <w:right w:val="none" w:sz="0" w:space="0" w:color="auto"/>
          </w:divBdr>
        </w:div>
      </w:divsChild>
    </w:div>
    <w:div w:id="869731334">
      <w:bodyDiv w:val="1"/>
      <w:marLeft w:val="0"/>
      <w:marRight w:val="0"/>
      <w:marTop w:val="0"/>
      <w:marBottom w:val="0"/>
      <w:divBdr>
        <w:top w:val="none" w:sz="0" w:space="0" w:color="auto"/>
        <w:left w:val="none" w:sz="0" w:space="0" w:color="auto"/>
        <w:bottom w:val="none" w:sz="0" w:space="0" w:color="auto"/>
        <w:right w:val="none" w:sz="0" w:space="0" w:color="auto"/>
      </w:divBdr>
    </w:div>
    <w:div w:id="905604241">
      <w:bodyDiv w:val="1"/>
      <w:marLeft w:val="0"/>
      <w:marRight w:val="0"/>
      <w:marTop w:val="0"/>
      <w:marBottom w:val="0"/>
      <w:divBdr>
        <w:top w:val="none" w:sz="0" w:space="0" w:color="auto"/>
        <w:left w:val="none" w:sz="0" w:space="0" w:color="auto"/>
        <w:bottom w:val="none" w:sz="0" w:space="0" w:color="auto"/>
        <w:right w:val="none" w:sz="0" w:space="0" w:color="auto"/>
      </w:divBdr>
    </w:div>
    <w:div w:id="1085225884">
      <w:bodyDiv w:val="1"/>
      <w:marLeft w:val="0"/>
      <w:marRight w:val="0"/>
      <w:marTop w:val="0"/>
      <w:marBottom w:val="0"/>
      <w:divBdr>
        <w:top w:val="none" w:sz="0" w:space="0" w:color="auto"/>
        <w:left w:val="none" w:sz="0" w:space="0" w:color="auto"/>
        <w:bottom w:val="none" w:sz="0" w:space="0" w:color="auto"/>
        <w:right w:val="none" w:sz="0" w:space="0" w:color="auto"/>
      </w:divBdr>
    </w:div>
    <w:div w:id="1309743637">
      <w:bodyDiv w:val="1"/>
      <w:marLeft w:val="0"/>
      <w:marRight w:val="0"/>
      <w:marTop w:val="0"/>
      <w:marBottom w:val="0"/>
      <w:divBdr>
        <w:top w:val="none" w:sz="0" w:space="0" w:color="auto"/>
        <w:left w:val="none" w:sz="0" w:space="0" w:color="auto"/>
        <w:bottom w:val="none" w:sz="0" w:space="0" w:color="auto"/>
        <w:right w:val="none" w:sz="0" w:space="0" w:color="auto"/>
      </w:divBdr>
    </w:div>
    <w:div w:id="1354916240">
      <w:bodyDiv w:val="1"/>
      <w:marLeft w:val="0"/>
      <w:marRight w:val="0"/>
      <w:marTop w:val="0"/>
      <w:marBottom w:val="0"/>
      <w:divBdr>
        <w:top w:val="none" w:sz="0" w:space="0" w:color="auto"/>
        <w:left w:val="none" w:sz="0" w:space="0" w:color="auto"/>
        <w:bottom w:val="none" w:sz="0" w:space="0" w:color="auto"/>
        <w:right w:val="none" w:sz="0" w:space="0" w:color="auto"/>
      </w:divBdr>
      <w:divsChild>
        <w:div w:id="1960843308">
          <w:marLeft w:val="0"/>
          <w:marRight w:val="0"/>
          <w:marTop w:val="0"/>
          <w:marBottom w:val="0"/>
          <w:divBdr>
            <w:top w:val="none" w:sz="0" w:space="0" w:color="auto"/>
            <w:left w:val="none" w:sz="0" w:space="0" w:color="auto"/>
            <w:bottom w:val="none" w:sz="0" w:space="0" w:color="auto"/>
            <w:right w:val="none" w:sz="0" w:space="0" w:color="auto"/>
          </w:divBdr>
        </w:div>
      </w:divsChild>
    </w:div>
    <w:div w:id="1770347511">
      <w:bodyDiv w:val="1"/>
      <w:marLeft w:val="0"/>
      <w:marRight w:val="0"/>
      <w:marTop w:val="0"/>
      <w:marBottom w:val="0"/>
      <w:divBdr>
        <w:top w:val="none" w:sz="0" w:space="0" w:color="auto"/>
        <w:left w:val="none" w:sz="0" w:space="0" w:color="auto"/>
        <w:bottom w:val="none" w:sz="0" w:space="0" w:color="auto"/>
        <w:right w:val="none" w:sz="0" w:space="0" w:color="auto"/>
      </w:divBdr>
    </w:div>
    <w:div w:id="1916279236">
      <w:bodyDiv w:val="1"/>
      <w:marLeft w:val="0"/>
      <w:marRight w:val="0"/>
      <w:marTop w:val="0"/>
      <w:marBottom w:val="0"/>
      <w:divBdr>
        <w:top w:val="none" w:sz="0" w:space="0" w:color="auto"/>
        <w:left w:val="none" w:sz="0" w:space="0" w:color="auto"/>
        <w:bottom w:val="none" w:sz="0" w:space="0" w:color="auto"/>
        <w:right w:val="none" w:sz="0" w:space="0" w:color="auto"/>
      </w:divBdr>
      <w:divsChild>
        <w:div w:id="476800430">
          <w:marLeft w:val="0"/>
          <w:marRight w:val="0"/>
          <w:marTop w:val="0"/>
          <w:marBottom w:val="0"/>
          <w:divBdr>
            <w:top w:val="none" w:sz="0" w:space="0" w:color="auto"/>
            <w:left w:val="none" w:sz="0" w:space="0" w:color="auto"/>
            <w:bottom w:val="none" w:sz="0" w:space="0" w:color="auto"/>
            <w:right w:val="none" w:sz="0" w:space="0" w:color="auto"/>
          </w:divBdr>
        </w:div>
      </w:divsChild>
    </w:div>
    <w:div w:id="2078236176">
      <w:bodyDiv w:val="1"/>
      <w:marLeft w:val="0"/>
      <w:marRight w:val="0"/>
      <w:marTop w:val="0"/>
      <w:marBottom w:val="0"/>
      <w:divBdr>
        <w:top w:val="none" w:sz="0" w:space="0" w:color="auto"/>
        <w:left w:val="none" w:sz="0" w:space="0" w:color="auto"/>
        <w:bottom w:val="none" w:sz="0" w:space="0" w:color="auto"/>
        <w:right w:val="none" w:sz="0" w:space="0" w:color="auto"/>
      </w:divBdr>
      <w:divsChild>
        <w:div w:id="1608923112">
          <w:marLeft w:val="225"/>
          <w:marRight w:val="0"/>
          <w:marTop w:val="0"/>
          <w:marBottom w:val="0"/>
          <w:divBdr>
            <w:top w:val="dotted" w:sz="6" w:space="0" w:color="FEFEFE"/>
            <w:left w:val="dotted" w:sz="6" w:space="11" w:color="FEFEFE"/>
            <w:bottom w:val="dotted" w:sz="6" w:space="0" w:color="FEFEFE"/>
            <w:right w:val="dotted" w:sz="6" w:space="0" w:color="FEFEFE"/>
          </w:divBdr>
        </w:div>
        <w:div w:id="1495683055">
          <w:marLeft w:val="225"/>
          <w:marRight w:val="0"/>
          <w:marTop w:val="0"/>
          <w:marBottom w:val="0"/>
          <w:divBdr>
            <w:top w:val="dotted" w:sz="6" w:space="0" w:color="FEFEFE"/>
            <w:left w:val="dotted" w:sz="6" w:space="11" w:color="FEFEFE"/>
            <w:bottom w:val="dotted" w:sz="6" w:space="0" w:color="FEFEFE"/>
            <w:right w:val="dotted" w:sz="6" w:space="0" w:color="FEFEFE"/>
          </w:divBdr>
        </w:div>
        <w:div w:id="287203210">
          <w:marLeft w:val="225"/>
          <w:marRight w:val="0"/>
          <w:marTop w:val="0"/>
          <w:marBottom w:val="0"/>
          <w:divBdr>
            <w:top w:val="dotted" w:sz="6" w:space="0" w:color="FEFEFE"/>
            <w:left w:val="dotted" w:sz="6" w:space="11" w:color="FEFEFE"/>
            <w:bottom w:val="dotted" w:sz="6" w:space="0" w:color="FEFEFE"/>
            <w:right w:val="dotted" w:sz="6" w:space="0" w:color="FEFEFE"/>
          </w:divBdr>
        </w:div>
        <w:div w:id="1495024740">
          <w:marLeft w:val="225"/>
          <w:marRight w:val="0"/>
          <w:marTop w:val="0"/>
          <w:marBottom w:val="0"/>
          <w:divBdr>
            <w:top w:val="dotted" w:sz="6" w:space="0" w:color="FEFEFE"/>
            <w:left w:val="dotted" w:sz="6" w:space="11" w:color="FEFEFE"/>
            <w:bottom w:val="dotted" w:sz="6" w:space="0" w:color="FEFEFE"/>
            <w:right w:val="dotted" w:sz="6" w:space="0" w:color="FEFEFE"/>
          </w:divBdr>
        </w:div>
        <w:div w:id="1510487686">
          <w:marLeft w:val="225"/>
          <w:marRight w:val="0"/>
          <w:marTop w:val="0"/>
          <w:marBottom w:val="0"/>
          <w:divBdr>
            <w:top w:val="dotted" w:sz="6" w:space="0" w:color="FEFEFE"/>
            <w:left w:val="dotted" w:sz="6" w:space="11" w:color="FEFEFE"/>
            <w:bottom w:val="dotted" w:sz="6" w:space="0" w:color="FEFEFE"/>
            <w:right w:val="dotted" w:sz="6" w:space="0" w:color="FEFEFE"/>
          </w:divBdr>
        </w:div>
        <w:div w:id="1512837164">
          <w:marLeft w:val="225"/>
          <w:marRight w:val="0"/>
          <w:marTop w:val="0"/>
          <w:marBottom w:val="0"/>
          <w:divBdr>
            <w:top w:val="dotted" w:sz="6" w:space="0" w:color="FEFEFE"/>
            <w:left w:val="dotted" w:sz="6" w:space="11" w:color="FEFEFE"/>
            <w:bottom w:val="dotted" w:sz="6" w:space="0" w:color="FEFEFE"/>
            <w:right w:val="dotted" w:sz="6" w:space="0" w:color="FEFEFE"/>
          </w:divBdr>
        </w:div>
        <w:div w:id="1877890099">
          <w:marLeft w:val="225"/>
          <w:marRight w:val="0"/>
          <w:marTop w:val="0"/>
          <w:marBottom w:val="0"/>
          <w:divBdr>
            <w:top w:val="dotted" w:sz="6" w:space="0" w:color="FEFEFE"/>
            <w:left w:val="dotted" w:sz="6" w:space="11" w:color="FEFEFE"/>
            <w:bottom w:val="dotted" w:sz="6" w:space="0" w:color="FEFEFE"/>
            <w:right w:val="dotted" w:sz="6" w:space="0" w:color="FEFEFE"/>
          </w:divBdr>
        </w:div>
        <w:div w:id="1549147087">
          <w:marLeft w:val="225"/>
          <w:marRight w:val="0"/>
          <w:marTop w:val="0"/>
          <w:marBottom w:val="0"/>
          <w:divBdr>
            <w:top w:val="dotted" w:sz="6" w:space="0" w:color="FEFEFE"/>
            <w:left w:val="dotted" w:sz="6" w:space="11" w:color="FEFEFE"/>
            <w:bottom w:val="dotted" w:sz="6" w:space="0" w:color="FEFEFE"/>
            <w:right w:val="dotted" w:sz="6" w:space="0" w:color="FEFEFE"/>
          </w:divBdr>
        </w:div>
        <w:div w:id="1561936710">
          <w:marLeft w:val="225"/>
          <w:marRight w:val="0"/>
          <w:marTop w:val="0"/>
          <w:marBottom w:val="0"/>
          <w:divBdr>
            <w:top w:val="dotted" w:sz="6" w:space="0" w:color="FEFEFE"/>
            <w:left w:val="dotted" w:sz="6" w:space="11" w:color="FEFEFE"/>
            <w:bottom w:val="dotted" w:sz="6" w:space="0" w:color="FEFEFE"/>
            <w:right w:val="dotted" w:sz="6" w:space="0" w:color="FEFEFE"/>
          </w:divBdr>
        </w:div>
        <w:div w:id="1945578162">
          <w:marLeft w:val="225"/>
          <w:marRight w:val="0"/>
          <w:marTop w:val="0"/>
          <w:marBottom w:val="0"/>
          <w:divBdr>
            <w:top w:val="dotted" w:sz="6" w:space="0" w:color="FEFEFE"/>
            <w:left w:val="dotted" w:sz="6" w:space="11" w:color="FEFEFE"/>
            <w:bottom w:val="dotted" w:sz="6" w:space="0" w:color="FEFEFE"/>
            <w:right w:val="dotted" w:sz="6" w:space="0" w:color="FEFEFE"/>
          </w:divBdr>
        </w:div>
        <w:div w:id="207910796">
          <w:marLeft w:val="225"/>
          <w:marRight w:val="0"/>
          <w:marTop w:val="0"/>
          <w:marBottom w:val="0"/>
          <w:divBdr>
            <w:top w:val="dotted" w:sz="6" w:space="0" w:color="FEFEFE"/>
            <w:left w:val="dotted" w:sz="6" w:space="11" w:color="FEFEFE"/>
            <w:bottom w:val="dotted" w:sz="6" w:space="0" w:color="FEFEFE"/>
            <w:right w:val="dotted" w:sz="6" w:space="0" w:color="FEFEFE"/>
          </w:divBdr>
        </w:div>
        <w:div w:id="1755468172">
          <w:marLeft w:val="225"/>
          <w:marRight w:val="0"/>
          <w:marTop w:val="0"/>
          <w:marBottom w:val="0"/>
          <w:divBdr>
            <w:top w:val="dotted" w:sz="6" w:space="0" w:color="FEFEFE"/>
            <w:left w:val="dotted" w:sz="6" w:space="11" w:color="FEFEFE"/>
            <w:bottom w:val="dotted" w:sz="6" w:space="0" w:color="FEFEFE"/>
            <w:right w:val="dotted" w:sz="6" w:space="0" w:color="FEFEFE"/>
          </w:divBdr>
        </w:div>
        <w:div w:id="119544276">
          <w:marLeft w:val="225"/>
          <w:marRight w:val="0"/>
          <w:marTop w:val="0"/>
          <w:marBottom w:val="0"/>
          <w:divBdr>
            <w:top w:val="dotted" w:sz="6" w:space="0" w:color="FEFEFE"/>
            <w:left w:val="dotted" w:sz="6" w:space="11" w:color="FEFEFE"/>
            <w:bottom w:val="dotted" w:sz="6" w:space="0" w:color="FEFEFE"/>
            <w:right w:val="dotted" w:sz="6" w:space="0" w:color="FEFEFE"/>
          </w:divBdr>
        </w:div>
        <w:div w:id="1856184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53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5A5F-E78C-4760-93F8-3002954D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14</Pages>
  <Words>5565</Words>
  <Characters>32279</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stefan.iliescu</dc:creator>
  <cp:keywords/>
  <dc:description/>
  <cp:lastModifiedBy>Mihaela Biscovan</cp:lastModifiedBy>
  <cp:revision>53</cp:revision>
  <cp:lastPrinted>2024-05-16T07:00:00Z</cp:lastPrinted>
  <dcterms:created xsi:type="dcterms:W3CDTF">2020-12-11T10:30:00Z</dcterms:created>
  <dcterms:modified xsi:type="dcterms:W3CDTF">2024-05-17T11:45:00Z</dcterms:modified>
</cp:coreProperties>
</file>