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0BA5" w14:textId="22819334" w:rsidR="00FF08B1" w:rsidRPr="00BE225E" w:rsidRDefault="0028402D" w:rsidP="0028402D">
      <w:pPr>
        <w:jc w:val="both"/>
        <w:rPr>
          <w:rFonts w:ascii="Montserrat Light" w:hAnsi="Montserrat Light"/>
          <w:b/>
          <w:bCs/>
          <w:noProof/>
          <w:sz w:val="22"/>
          <w:szCs w:val="22"/>
        </w:rPr>
      </w:pPr>
      <w:bookmarkStart w:id="0" w:name="_Hlk54169662"/>
      <w:r w:rsidRPr="00BE225E">
        <w:rPr>
          <w:rFonts w:ascii="Montserrat Light" w:hAnsi="Montserrat Light"/>
          <w:b/>
          <w:bCs/>
          <w:noProof/>
          <w:sz w:val="22"/>
          <w:szCs w:val="22"/>
        </w:rPr>
        <w:t xml:space="preserve">   Nr</w:t>
      </w:r>
      <w:r w:rsidR="000C79CA" w:rsidRPr="00BE225E">
        <w:rPr>
          <w:rFonts w:ascii="Montserrat Light" w:hAnsi="Montserrat Light"/>
          <w:b/>
          <w:bCs/>
          <w:noProof/>
          <w:sz w:val="22"/>
          <w:szCs w:val="22"/>
        </w:rPr>
        <w:t xml:space="preserve">. </w:t>
      </w:r>
      <w:bookmarkStart w:id="1" w:name="_Hlk166048477"/>
      <w:r w:rsidR="00947326" w:rsidRPr="00BE225E">
        <w:rPr>
          <w:rFonts w:ascii="Montserrat Light" w:hAnsi="Montserrat Light"/>
          <w:b/>
          <w:bCs/>
          <w:noProof/>
          <w:sz w:val="22"/>
          <w:szCs w:val="22"/>
        </w:rPr>
        <w:t>19578/08.05.2024</w:t>
      </w:r>
    </w:p>
    <w:bookmarkEnd w:id="1"/>
    <w:p w14:paraId="2E7C777B" w14:textId="77777777" w:rsidR="007A38F3" w:rsidRPr="00340CCD" w:rsidRDefault="007A38F3" w:rsidP="0028402D">
      <w:pPr>
        <w:jc w:val="both"/>
        <w:rPr>
          <w:rFonts w:ascii="Montserrat Light" w:hAnsi="Montserrat Light"/>
          <w:noProof/>
          <w:sz w:val="22"/>
          <w:szCs w:val="22"/>
        </w:rPr>
      </w:pPr>
    </w:p>
    <w:p w14:paraId="43BBB128" w14:textId="77777777" w:rsidR="0028402D" w:rsidRPr="00A4124F" w:rsidRDefault="0028402D" w:rsidP="0028402D">
      <w:pPr>
        <w:autoSpaceDE w:val="0"/>
        <w:autoSpaceDN w:val="0"/>
        <w:adjustRightInd w:val="0"/>
        <w:ind w:firstLine="709"/>
        <w:jc w:val="center"/>
        <w:rPr>
          <w:rFonts w:ascii="Montserrat Light" w:hAnsi="Montserrat Light"/>
          <w:b/>
          <w:noProof/>
          <w:sz w:val="22"/>
          <w:szCs w:val="22"/>
        </w:rPr>
      </w:pPr>
      <w:r w:rsidRPr="00A4124F">
        <w:rPr>
          <w:rFonts w:ascii="Montserrat Light" w:hAnsi="Montserrat Light"/>
          <w:b/>
          <w:noProof/>
          <w:sz w:val="22"/>
          <w:szCs w:val="22"/>
        </w:rPr>
        <w:t>REFERAT DE APROBARE</w:t>
      </w:r>
    </w:p>
    <w:p w14:paraId="0B3F09BC" w14:textId="30D61FA8" w:rsidR="00C91C32" w:rsidRPr="00435916" w:rsidRDefault="0028402D" w:rsidP="0036341D">
      <w:pPr>
        <w:spacing w:line="276" w:lineRule="auto"/>
        <w:jc w:val="center"/>
        <w:rPr>
          <w:rFonts w:ascii="Montserrat Light" w:eastAsia="Calibri" w:hAnsi="Montserrat Light"/>
          <w:b/>
          <w:bCs/>
          <w:noProof/>
          <w:sz w:val="22"/>
          <w:szCs w:val="22"/>
        </w:rPr>
      </w:pPr>
      <w:r w:rsidRPr="00435916">
        <w:rPr>
          <w:rFonts w:ascii="Montserrat Light" w:hAnsi="Montserrat Light"/>
          <w:b/>
          <w:noProof/>
          <w:sz w:val="22"/>
          <w:szCs w:val="22"/>
        </w:rPr>
        <w:t xml:space="preserve">la Proiectul de hotărâre </w:t>
      </w:r>
      <w:r w:rsidR="00920FF1" w:rsidRPr="00435916">
        <w:rPr>
          <w:rFonts w:ascii="Montserrat Light" w:eastAsia="Calibri" w:hAnsi="Montserrat Light"/>
          <w:b/>
          <w:bCs/>
          <w:noProof/>
          <w:sz w:val="22"/>
          <w:szCs w:val="22"/>
        </w:rPr>
        <w:t xml:space="preserve">privind aprobarea Organigramei, a Statului de funcţii și a Regulamentului de organizare și funcționare pentru </w:t>
      </w:r>
      <w:r w:rsidR="0036341D" w:rsidRPr="00435916">
        <w:rPr>
          <w:rFonts w:ascii="Montserrat Light" w:hAnsi="Montserrat Light"/>
          <w:b/>
          <w:sz w:val="22"/>
          <w:szCs w:val="22"/>
        </w:rPr>
        <w:t>Revist</w:t>
      </w:r>
      <w:r w:rsidR="00D36C84" w:rsidRPr="00435916">
        <w:rPr>
          <w:rFonts w:ascii="Montserrat Light" w:hAnsi="Montserrat Light"/>
          <w:b/>
          <w:sz w:val="22"/>
          <w:szCs w:val="22"/>
        </w:rPr>
        <w:t>a</w:t>
      </w:r>
      <w:r w:rsidR="0036341D" w:rsidRPr="00435916">
        <w:rPr>
          <w:rFonts w:ascii="Montserrat Light" w:hAnsi="Montserrat Light"/>
          <w:b/>
          <w:sz w:val="22"/>
          <w:szCs w:val="22"/>
        </w:rPr>
        <w:t xml:space="preserve"> “Művelődés”</w:t>
      </w:r>
    </w:p>
    <w:p w14:paraId="2245CED1" w14:textId="77777777" w:rsidR="00C91C32" w:rsidRPr="00340CCD" w:rsidRDefault="00C91C32" w:rsidP="00C91C32">
      <w:pPr>
        <w:jc w:val="center"/>
        <w:rPr>
          <w:rFonts w:ascii="Montserrat Light" w:eastAsia="Calibri" w:hAnsi="Montserrat Light"/>
          <w:b/>
          <w:bCs/>
          <w:noProof/>
          <w:sz w:val="22"/>
          <w:szCs w:val="22"/>
        </w:rPr>
      </w:pPr>
    </w:p>
    <w:p w14:paraId="676CF63E" w14:textId="77777777" w:rsidR="007A38F3" w:rsidRPr="00340CCD" w:rsidRDefault="007A38F3" w:rsidP="007F66CC">
      <w:pPr>
        <w:rPr>
          <w:rFonts w:ascii="Montserrat Light" w:hAnsi="Montserrat Light"/>
          <w:b/>
          <w:bCs/>
          <w:noProof/>
          <w:sz w:val="22"/>
          <w:szCs w:val="22"/>
        </w:rPr>
      </w:pPr>
    </w:p>
    <w:tbl>
      <w:tblPr>
        <w:tblpPr w:leftFromText="180" w:rightFromText="180" w:vertAnchor="text" w:tblpX="18" w:tblpY="1"/>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28402D" w:rsidRPr="00340CCD" w14:paraId="7C59F1D3" w14:textId="77777777" w:rsidTr="000D6135">
        <w:tc>
          <w:tcPr>
            <w:tcW w:w="9877" w:type="dxa"/>
            <w:shd w:val="clear" w:color="auto" w:fill="auto"/>
          </w:tcPr>
          <w:p w14:paraId="7A1E99FE" w14:textId="1460EBD8" w:rsidR="00CD56EE" w:rsidRPr="00340CCD" w:rsidRDefault="0028402D" w:rsidP="000D6135">
            <w:pPr>
              <w:ind w:firstLine="709"/>
              <w:jc w:val="both"/>
              <w:rPr>
                <w:rFonts w:ascii="Montserrat Light" w:hAnsi="Montserrat Light"/>
                <w:b/>
                <w:bCs/>
                <w:noProof/>
                <w:sz w:val="22"/>
                <w:szCs w:val="22"/>
              </w:rPr>
            </w:pPr>
            <w:r w:rsidRPr="00340CCD">
              <w:rPr>
                <w:rFonts w:ascii="Montserrat Light" w:hAnsi="Montserrat Light"/>
                <w:b/>
                <w:bCs/>
                <w:noProof/>
                <w:sz w:val="22"/>
                <w:szCs w:val="22"/>
              </w:rPr>
              <w:t>Secțiunea 1</w:t>
            </w:r>
            <w:r w:rsidRPr="00340CCD">
              <w:rPr>
                <w:rFonts w:ascii="Montserrat Light" w:hAnsi="Montserrat Light"/>
                <w:noProof/>
                <w:sz w:val="22"/>
                <w:szCs w:val="22"/>
              </w:rPr>
              <w:t xml:space="preserve"> - </w:t>
            </w:r>
            <w:r w:rsidRPr="00340CCD">
              <w:rPr>
                <w:rFonts w:ascii="Montserrat Light" w:hAnsi="Montserrat Light"/>
                <w:b/>
                <w:bCs/>
                <w:noProof/>
                <w:sz w:val="22"/>
                <w:szCs w:val="22"/>
              </w:rPr>
              <w:t xml:space="preserve">Motivul adoptării </w:t>
            </w:r>
            <w:r w:rsidRPr="00340CCD">
              <w:rPr>
                <w:rFonts w:ascii="Montserrat Light" w:hAnsi="Montserrat Light"/>
                <w:b/>
                <w:bCs/>
                <w:noProof/>
                <w:sz w:val="22"/>
                <w:szCs w:val="22"/>
                <w:shd w:val="clear" w:color="auto" w:fill="FFFFFF"/>
              </w:rPr>
              <w:t>actului administrativ</w:t>
            </w:r>
            <w:r w:rsidRPr="00340CCD">
              <w:rPr>
                <w:rFonts w:ascii="Montserrat Light" w:hAnsi="Montserrat Light"/>
                <w:b/>
                <w:bCs/>
                <w:noProof/>
                <w:sz w:val="22"/>
                <w:szCs w:val="22"/>
              </w:rPr>
              <w:t xml:space="preserve">: </w:t>
            </w:r>
          </w:p>
          <w:p w14:paraId="29C16C06" w14:textId="6D3F173C" w:rsidR="0028402D" w:rsidRPr="00340CCD" w:rsidRDefault="0028402D" w:rsidP="000D6135">
            <w:pPr>
              <w:ind w:firstLine="709"/>
              <w:jc w:val="both"/>
              <w:rPr>
                <w:rFonts w:ascii="Montserrat Light" w:eastAsia="Calibri" w:hAnsi="Montserrat Light"/>
                <w:b/>
                <w:bCs/>
                <w:noProof/>
                <w:sz w:val="22"/>
                <w:szCs w:val="22"/>
              </w:rPr>
            </w:pPr>
          </w:p>
        </w:tc>
      </w:tr>
      <w:tr w:rsidR="0028402D" w:rsidRPr="00340CCD" w14:paraId="72DDDCD1" w14:textId="77777777" w:rsidTr="000D6135">
        <w:tc>
          <w:tcPr>
            <w:tcW w:w="9877" w:type="dxa"/>
            <w:shd w:val="clear" w:color="auto" w:fill="auto"/>
          </w:tcPr>
          <w:p w14:paraId="219F2F14" w14:textId="5CCEFD34" w:rsidR="00ED5018" w:rsidRPr="00340CCD" w:rsidRDefault="0028402D" w:rsidP="000D6135">
            <w:pPr>
              <w:numPr>
                <w:ilvl w:val="0"/>
                <w:numId w:val="7"/>
              </w:numPr>
              <w:spacing w:after="160" w:line="259" w:lineRule="auto"/>
              <w:jc w:val="both"/>
              <w:rPr>
                <w:rFonts w:ascii="Montserrat Light" w:eastAsia="Calibri" w:hAnsi="Montserrat Light"/>
                <w:b/>
                <w:bCs/>
                <w:noProof/>
                <w:sz w:val="22"/>
                <w:szCs w:val="22"/>
              </w:rPr>
            </w:pPr>
            <w:bookmarkStart w:id="2" w:name="_Hlk87598975"/>
            <w:r w:rsidRPr="00340CCD">
              <w:rPr>
                <w:rFonts w:ascii="Montserrat Light" w:hAnsi="Montserrat Light"/>
                <w:b/>
                <w:bCs/>
                <w:noProof/>
                <w:sz w:val="22"/>
                <w:szCs w:val="22"/>
              </w:rPr>
              <w:t>Descrierea situației actuale:</w:t>
            </w:r>
          </w:p>
        </w:tc>
      </w:tr>
      <w:bookmarkEnd w:id="2"/>
      <w:tr w:rsidR="0028402D" w:rsidRPr="00340CCD" w14:paraId="2C6B7B87" w14:textId="77777777" w:rsidTr="000D6135">
        <w:tc>
          <w:tcPr>
            <w:tcW w:w="9877" w:type="dxa"/>
            <w:shd w:val="clear" w:color="auto" w:fill="auto"/>
          </w:tcPr>
          <w:p w14:paraId="703E67E5" w14:textId="2782C2F3" w:rsidR="00353EBA" w:rsidRDefault="0028402D" w:rsidP="000D6135">
            <w:pPr>
              <w:pStyle w:val="Listparagraf"/>
              <w:numPr>
                <w:ilvl w:val="1"/>
                <w:numId w:val="9"/>
              </w:numPr>
              <w:spacing w:after="0"/>
              <w:jc w:val="both"/>
              <w:rPr>
                <w:rFonts w:ascii="Montserrat Light" w:hAnsi="Montserrat Light"/>
              </w:rPr>
            </w:pPr>
            <w:r w:rsidRPr="00340CCD">
              <w:rPr>
                <w:rFonts w:ascii="Montserrat Light" w:hAnsi="Montserrat Light"/>
                <w:b/>
                <w:bCs/>
                <w:noProof/>
                <w:shd w:val="clear" w:color="auto" w:fill="FFFFFF"/>
              </w:rPr>
              <w:t>Cerinţe care reclamă necesitatea actului administrativ:</w:t>
            </w:r>
            <w:r w:rsidR="00787E1E" w:rsidRPr="00340CCD">
              <w:rPr>
                <w:rFonts w:ascii="Montserrat Light" w:hAnsi="Montserrat Light"/>
              </w:rPr>
              <w:t xml:space="preserve"> </w:t>
            </w:r>
            <w:r w:rsidR="00353EBA" w:rsidRPr="00340CCD">
              <w:rPr>
                <w:rFonts w:ascii="Montserrat Light" w:hAnsi="Montserrat Light"/>
              </w:rPr>
              <w:t xml:space="preserve"> </w:t>
            </w:r>
          </w:p>
          <w:p w14:paraId="6332D119" w14:textId="1ADD7DC5" w:rsidR="00340CCD" w:rsidRPr="00340CCD" w:rsidRDefault="00340CCD" w:rsidP="000D6135">
            <w:pPr>
              <w:ind w:firstLine="709"/>
              <w:jc w:val="both"/>
              <w:rPr>
                <w:rFonts w:ascii="Montserrat Light" w:hAnsi="Montserrat Light"/>
                <w:sz w:val="22"/>
                <w:szCs w:val="22"/>
              </w:rPr>
            </w:pPr>
            <w:r w:rsidRPr="00340CCD">
              <w:rPr>
                <w:rFonts w:ascii="Montserrat Light" w:hAnsi="Montserrat Light"/>
                <w:sz w:val="22"/>
                <w:szCs w:val="22"/>
              </w:rPr>
              <w:t>În baza prevederilor art. 173 alin. (1) lit. a) coroborat cu alin. (2) lit. c) din Ordonanța de Urgență a Guvernului nr. 57/2019 privind Codul administrativ, cu modificările și completările ulterioare, consiliul judeţean aprobă, în condiţiile legii, la propunerea preşedintelui consiliului judeţean, regulamentul de organizare şi funcţionare a consiliului judeţean, organigrama, statul de funcţii, regulamentul de organizare şi funcţionare a aparatului de specialitate al consiliului judeţean, precum şi ale instituţiilor publice de interes judeţean şi ale societăţilor şi regiilor autonome de interes judeţean.</w:t>
            </w:r>
          </w:p>
          <w:p w14:paraId="3A730DD8" w14:textId="77777777" w:rsidR="0025181E" w:rsidRDefault="00340CCD" w:rsidP="000D6135">
            <w:pPr>
              <w:ind w:firstLine="709"/>
              <w:jc w:val="both"/>
              <w:rPr>
                <w:rFonts w:ascii="Montserrat Light" w:hAnsi="Montserrat Light"/>
                <w:sz w:val="22"/>
                <w:szCs w:val="22"/>
              </w:rPr>
            </w:pPr>
            <w:r w:rsidRPr="00340CCD">
              <w:rPr>
                <w:rFonts w:ascii="Montserrat Light" w:hAnsi="Montserrat Light"/>
                <w:sz w:val="22"/>
                <w:szCs w:val="22"/>
              </w:rPr>
              <w:t>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14:paraId="5462BBA5" w14:textId="2D448372" w:rsidR="00BA0D8C" w:rsidRPr="00340CCD" w:rsidRDefault="00340CCD" w:rsidP="000D6135">
            <w:pPr>
              <w:ind w:firstLine="709"/>
              <w:jc w:val="both"/>
              <w:rPr>
                <w:rFonts w:ascii="Montserrat Light" w:hAnsi="Montserrat Light"/>
                <w:noProof/>
                <w:sz w:val="22"/>
                <w:szCs w:val="22"/>
                <w:shd w:val="clear" w:color="auto" w:fill="FFFFFF"/>
              </w:rPr>
            </w:pPr>
            <w:r w:rsidRPr="00340CCD">
              <w:rPr>
                <w:rFonts w:ascii="Montserrat Light" w:hAnsi="Montserrat Light"/>
                <w:noProof/>
                <w:sz w:val="22"/>
                <w:szCs w:val="22"/>
              </w:rPr>
              <mc:AlternateContent>
                <mc:Choice Requires="wps">
                  <w:drawing>
                    <wp:anchor distT="0" distB="0" distL="114300" distR="114300" simplePos="0" relativeHeight="251664384" behindDoc="0" locked="0" layoutInCell="1" allowOverlap="1" wp14:anchorId="5F66AE42" wp14:editId="763558ED">
                      <wp:simplePos x="0" y="0"/>
                      <wp:positionH relativeFrom="column">
                        <wp:posOffset>-82549</wp:posOffset>
                      </wp:positionH>
                      <wp:positionV relativeFrom="paragraph">
                        <wp:posOffset>133985</wp:posOffset>
                      </wp:positionV>
                      <wp:extent cx="63017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01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E6D8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0.55pt" to="489.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" strokecolor="black [3213]" strokeweight=".5pt">
                      <v:stroke joinstyle="miter"/>
                    </v:line>
                  </w:pict>
                </mc:Fallback>
              </mc:AlternateContent>
            </w:r>
          </w:p>
          <w:p w14:paraId="6B848C63" w14:textId="4FC7C46B" w:rsidR="00BA0D8C" w:rsidRPr="00340CCD" w:rsidRDefault="00340CCD" w:rsidP="000D6135">
            <w:pPr>
              <w:pStyle w:val="Listparagraf"/>
              <w:keepNext/>
              <w:widowControl w:val="0"/>
              <w:numPr>
                <w:ilvl w:val="1"/>
                <w:numId w:val="9"/>
              </w:numPr>
              <w:autoSpaceDE w:val="0"/>
              <w:autoSpaceDN w:val="0"/>
              <w:adjustRightInd w:val="0"/>
              <w:spacing w:after="160" w:line="259" w:lineRule="auto"/>
              <w:jc w:val="both"/>
              <w:outlineLvl w:val="1"/>
              <w:rPr>
                <w:rFonts w:ascii="Montserrat Light" w:hAnsi="Montserrat Light"/>
                <w:b/>
                <w:bCs/>
                <w:noProof/>
              </w:rPr>
            </w:pPr>
            <w:r w:rsidRPr="00340CCD">
              <w:rPr>
                <w:rFonts w:ascii="Montserrat Light" w:hAnsi="Montserrat Light"/>
                <w:noProof/>
              </w:rPr>
              <mc:AlternateContent>
                <mc:Choice Requires="wps">
                  <w:drawing>
                    <wp:anchor distT="0" distB="0" distL="114300" distR="114300" simplePos="0" relativeHeight="251666432" behindDoc="0" locked="0" layoutInCell="1" allowOverlap="1" wp14:anchorId="3DC72879" wp14:editId="152909C0">
                      <wp:simplePos x="0" y="0"/>
                      <wp:positionH relativeFrom="column">
                        <wp:posOffset>-82549</wp:posOffset>
                      </wp:positionH>
                      <wp:positionV relativeFrom="paragraph">
                        <wp:posOffset>245745</wp:posOffset>
                      </wp:positionV>
                      <wp:extent cx="63017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017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3853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9.35pt" to="489.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" strokecolor="windowText" strokeweight=".5pt">
                      <v:stroke joinstyle="miter"/>
                    </v:line>
                  </w:pict>
                </mc:Fallback>
              </mc:AlternateContent>
            </w:r>
            <w:r w:rsidR="00BA0D8C" w:rsidRPr="00340CCD">
              <w:rPr>
                <w:rFonts w:ascii="Montserrat Light" w:hAnsi="Montserrat Light"/>
                <w:b/>
                <w:bCs/>
                <w:noProof/>
              </w:rPr>
              <w:t>Cerinţe care reclamă oportunitatea actului administrativ:</w:t>
            </w:r>
          </w:p>
          <w:p w14:paraId="7A6040A4" w14:textId="0BAC7FDC" w:rsidR="00D36C84" w:rsidRPr="00D36C84" w:rsidRDefault="00D36C84" w:rsidP="00D36C84">
            <w:pPr>
              <w:jc w:val="both"/>
              <w:rPr>
                <w:rFonts w:ascii="Montserrat Light" w:hAnsi="Montserrat Light"/>
                <w:noProof/>
                <w:sz w:val="22"/>
                <w:szCs w:val="22"/>
              </w:rPr>
            </w:pPr>
            <w:r>
              <w:rPr>
                <w:rFonts w:ascii="Montserrat Light" w:hAnsi="Montserrat Light"/>
                <w:noProof/>
                <w:sz w:val="22"/>
                <w:szCs w:val="22"/>
              </w:rPr>
              <w:t xml:space="preserve">             </w:t>
            </w:r>
            <w:r w:rsidRPr="001C548A">
              <w:rPr>
                <w:rFonts w:ascii="Montserrat Light" w:hAnsi="Montserrat Light"/>
                <w:noProof/>
                <w:sz w:val="22"/>
                <w:szCs w:val="22"/>
              </w:rPr>
              <w:t>Numărul de posturi, pe categorii de personal, se stabileşte de către conducătorul instituției, cu încadrarea în cheltuielile de personal aprobate ca limită maximă prin bugetul anual de venituri şi cheltuieli</w:t>
            </w:r>
            <w:r w:rsidRPr="00837C31">
              <w:rPr>
                <w:rFonts w:ascii="Montserrat Light" w:eastAsia="Calibri" w:hAnsi="Montserrat Light"/>
                <w:noProof/>
                <w:sz w:val="22"/>
                <w:szCs w:val="22"/>
              </w:rPr>
              <w:t>.</w:t>
            </w:r>
          </w:p>
          <w:p w14:paraId="1589D37C" w14:textId="49E83011" w:rsidR="00D36C84" w:rsidRPr="00D36C84" w:rsidRDefault="00D36C84" w:rsidP="00D36C84">
            <w:pPr>
              <w:keepNext/>
              <w:widowControl w:val="0"/>
              <w:autoSpaceDE w:val="0"/>
              <w:autoSpaceDN w:val="0"/>
              <w:adjustRightInd w:val="0"/>
              <w:jc w:val="both"/>
              <w:outlineLvl w:val="1"/>
              <w:rPr>
                <w:rFonts w:ascii="Montserrat Light" w:eastAsia="Calibri" w:hAnsi="Montserrat Light"/>
                <w:noProof/>
                <w:sz w:val="22"/>
                <w:szCs w:val="22"/>
              </w:rPr>
            </w:pPr>
            <w:r>
              <w:rPr>
                <w:rFonts w:ascii="Montserrat Light" w:eastAsia="Calibri" w:hAnsi="Montserrat Light"/>
                <w:noProof/>
                <w:sz w:val="22"/>
                <w:szCs w:val="22"/>
              </w:rPr>
              <w:t xml:space="preserve">             </w:t>
            </w:r>
            <w:r w:rsidRPr="00837C31">
              <w:rPr>
                <w:rFonts w:ascii="Montserrat Light" w:eastAsia="Calibri" w:hAnsi="Montserrat Light"/>
                <w:noProof/>
                <w:sz w:val="22"/>
                <w:szCs w:val="22"/>
              </w:rPr>
              <w:t>De</w:t>
            </w:r>
            <w:r w:rsidR="00B40A83">
              <w:rPr>
                <w:rFonts w:ascii="Montserrat Light" w:eastAsia="Calibri" w:hAnsi="Montserrat Light"/>
                <w:noProof/>
                <w:sz w:val="22"/>
                <w:szCs w:val="22"/>
              </w:rPr>
              <w:t xml:space="preserve"> </w:t>
            </w:r>
            <w:r w:rsidRPr="00837C31">
              <w:rPr>
                <w:rFonts w:ascii="Montserrat Light" w:eastAsia="Calibri" w:hAnsi="Montserrat Light"/>
                <w:noProof/>
                <w:sz w:val="22"/>
                <w:szCs w:val="22"/>
              </w:rPr>
              <w:t>asemenea, promovarea în funcţii, grade şi trepte profesionale se face potrivit metodologiei legale în vigoare, prin transformarea postului avut într-un post corespunzător promovării</w:t>
            </w:r>
            <w:r>
              <w:rPr>
                <w:rFonts w:ascii="Montserrat Light" w:eastAsia="Calibri" w:hAnsi="Montserrat Light"/>
                <w:noProof/>
                <w:sz w:val="22"/>
                <w:szCs w:val="22"/>
              </w:rPr>
              <w:t>.</w:t>
            </w:r>
            <w:r w:rsidR="00A4124F">
              <w:rPr>
                <w:rFonts w:ascii="Montserrat Light" w:eastAsia="Calibri" w:hAnsi="Montserrat Light"/>
                <w:noProof/>
                <w:sz w:val="22"/>
                <w:szCs w:val="22"/>
              </w:rPr>
              <w:t xml:space="preserve"> </w:t>
            </w:r>
            <w:r w:rsidRPr="001A1FF9">
              <w:rPr>
                <w:rFonts w:ascii="Montserrat Light" w:eastAsia="Calibri" w:hAnsi="Montserrat Light"/>
                <w:noProof/>
                <w:sz w:val="22"/>
                <w:szCs w:val="22"/>
              </w:rPr>
              <w:t xml:space="preserve">Stabilirea numărului de personal la nivelul autorităților/instituțiilor publice, conform legislaţiei în vigoare, se face în vederea realizării obiectivelor și proiectelor, precum și a dezvoltării şi eficientizării serviciilor şi facilităţilor oferite de acestea către cetățeni. </w:t>
            </w:r>
          </w:p>
          <w:p w14:paraId="500428CC" w14:textId="7AB1DB5A" w:rsidR="00340CCD" w:rsidRPr="00272CF3" w:rsidRDefault="003F3572" w:rsidP="000D6135">
            <w:pPr>
              <w:ind w:firstLine="709"/>
              <w:jc w:val="both"/>
              <w:rPr>
                <w:rFonts w:ascii="Montserrat Light" w:hAnsi="Montserrat Light"/>
                <w:color w:val="000000"/>
                <w:sz w:val="22"/>
                <w:szCs w:val="22"/>
                <w:highlight w:val="yellow"/>
              </w:rPr>
            </w:pPr>
            <w:r w:rsidRPr="009A24F3">
              <w:rPr>
                <w:rFonts w:ascii="Montserrat Light" w:hAnsi="Montserrat Light"/>
                <w:color w:val="000000"/>
                <w:sz w:val="22"/>
                <w:szCs w:val="22"/>
              </w:rPr>
              <w:t>Prin adresa</w:t>
            </w:r>
            <w:r w:rsidR="00340CCD" w:rsidRPr="009A24F3">
              <w:rPr>
                <w:rFonts w:ascii="Montserrat Light" w:hAnsi="Montserrat Light"/>
                <w:color w:val="000000"/>
                <w:sz w:val="22"/>
                <w:szCs w:val="22"/>
              </w:rPr>
              <w:t xml:space="preserve"> </w:t>
            </w:r>
            <w:r w:rsidR="0036341D" w:rsidRPr="0036341D">
              <w:rPr>
                <w:rFonts w:ascii="Montserrat Light" w:hAnsi="Montserrat Light"/>
                <w:color w:val="000000"/>
                <w:sz w:val="22"/>
                <w:szCs w:val="22"/>
              </w:rPr>
              <w:t>Revistei “Művelődés”</w:t>
            </w:r>
            <w:r w:rsidR="00340CCD" w:rsidRPr="009A24F3">
              <w:rPr>
                <w:rFonts w:ascii="Montserrat Light" w:hAnsi="Montserrat Light"/>
                <w:color w:val="000000"/>
                <w:sz w:val="22"/>
                <w:szCs w:val="22"/>
              </w:rPr>
              <w:t xml:space="preserve"> înregistrată la Consiliul Județean Cluj sub numărul </w:t>
            </w:r>
            <w:bookmarkStart w:id="3" w:name="_Hlk89765463"/>
            <w:r w:rsidR="009A24F3" w:rsidRPr="00947326">
              <w:rPr>
                <w:rFonts w:ascii="Montserrat Light" w:hAnsi="Montserrat Light"/>
                <w:color w:val="000000"/>
                <w:sz w:val="22"/>
                <w:szCs w:val="22"/>
              </w:rPr>
              <w:t>45799</w:t>
            </w:r>
            <w:r w:rsidR="00B641B9" w:rsidRPr="00947326">
              <w:rPr>
                <w:rFonts w:ascii="Montserrat Light" w:hAnsi="Montserrat Light"/>
                <w:color w:val="000000"/>
                <w:sz w:val="22"/>
                <w:szCs w:val="22"/>
              </w:rPr>
              <w:t>/</w:t>
            </w:r>
            <w:r w:rsidR="009A24F3" w:rsidRPr="00947326">
              <w:rPr>
                <w:rFonts w:ascii="Montserrat Light" w:hAnsi="Montserrat Light"/>
                <w:color w:val="000000"/>
                <w:sz w:val="22"/>
                <w:szCs w:val="22"/>
              </w:rPr>
              <w:t>20.11.2023</w:t>
            </w:r>
            <w:r w:rsidR="00947326" w:rsidRPr="00947326">
              <w:rPr>
                <w:rFonts w:ascii="Montserrat Light" w:hAnsi="Montserrat Light"/>
                <w:color w:val="000000"/>
                <w:sz w:val="22"/>
                <w:szCs w:val="22"/>
              </w:rPr>
              <w:t>,</w:t>
            </w:r>
            <w:r w:rsidR="00947326">
              <w:rPr>
                <w:rFonts w:ascii="Montserrat Light" w:hAnsi="Montserrat Light"/>
                <w:color w:val="000000"/>
                <w:sz w:val="22"/>
                <w:szCs w:val="22"/>
              </w:rPr>
              <w:t xml:space="preserve"> completată prin adresa nr. 18038/29.04.2024</w:t>
            </w:r>
            <w:r w:rsidR="00B641B9" w:rsidRPr="009A24F3">
              <w:rPr>
                <w:rFonts w:ascii="Montserrat Light" w:hAnsi="Montserrat Light"/>
                <w:color w:val="000000"/>
                <w:sz w:val="22"/>
                <w:szCs w:val="22"/>
              </w:rPr>
              <w:t xml:space="preserve"> </w:t>
            </w:r>
            <w:bookmarkEnd w:id="3"/>
            <w:r w:rsidR="00340CCD" w:rsidRPr="009A24F3">
              <w:rPr>
                <w:rFonts w:ascii="Montserrat Light" w:hAnsi="Montserrat Light"/>
                <w:color w:val="000000"/>
                <w:sz w:val="22"/>
                <w:szCs w:val="22"/>
              </w:rPr>
              <w:t xml:space="preserve">s-a solicitat modificarea  </w:t>
            </w:r>
            <w:r w:rsidRPr="009A24F3">
              <w:rPr>
                <w:rFonts w:ascii="Montserrat Light" w:hAnsi="Montserrat Light"/>
                <w:color w:val="000000"/>
                <w:sz w:val="22"/>
                <w:szCs w:val="22"/>
              </w:rPr>
              <w:t xml:space="preserve">organigramei, </w:t>
            </w:r>
            <w:r w:rsidR="009A24F3">
              <w:rPr>
                <w:rFonts w:ascii="Montserrat Light" w:hAnsi="Montserrat Light"/>
                <w:color w:val="000000"/>
                <w:sz w:val="22"/>
                <w:szCs w:val="22"/>
              </w:rPr>
              <w:t xml:space="preserve">a </w:t>
            </w:r>
            <w:r w:rsidR="00340CCD" w:rsidRPr="009A24F3">
              <w:rPr>
                <w:rFonts w:ascii="Montserrat Light" w:hAnsi="Montserrat Light"/>
                <w:color w:val="000000"/>
                <w:sz w:val="22"/>
                <w:szCs w:val="22"/>
              </w:rPr>
              <w:t>statului de funcții</w:t>
            </w:r>
            <w:r w:rsidRPr="009A24F3">
              <w:rPr>
                <w:rFonts w:ascii="Montserrat Light" w:hAnsi="Montserrat Light"/>
                <w:color w:val="000000"/>
                <w:sz w:val="22"/>
                <w:szCs w:val="22"/>
              </w:rPr>
              <w:t xml:space="preserve"> </w:t>
            </w:r>
            <w:r w:rsidR="00340CCD" w:rsidRPr="009A24F3">
              <w:rPr>
                <w:rFonts w:ascii="Montserrat Light" w:hAnsi="Montserrat Light"/>
                <w:color w:val="000000"/>
                <w:sz w:val="22"/>
                <w:szCs w:val="22"/>
              </w:rPr>
              <w:t>și a Regulamentului de organizare și funcționare</w:t>
            </w:r>
            <w:r w:rsidR="00D36C84" w:rsidRPr="009A24F3">
              <w:rPr>
                <w:rFonts w:ascii="Montserrat Light" w:hAnsi="Montserrat Light"/>
                <w:color w:val="000000"/>
                <w:sz w:val="22"/>
                <w:szCs w:val="22"/>
              </w:rPr>
              <w:t xml:space="preserve"> pentru </w:t>
            </w:r>
            <w:r w:rsidR="00D36C84" w:rsidRPr="009A24F3">
              <w:t xml:space="preserve"> </w:t>
            </w:r>
            <w:r w:rsidR="00D36C84" w:rsidRPr="009A24F3">
              <w:rPr>
                <w:rFonts w:ascii="Montserrat Light" w:hAnsi="Montserrat Light"/>
                <w:color w:val="000000"/>
                <w:sz w:val="22"/>
                <w:szCs w:val="22"/>
              </w:rPr>
              <w:t>Revista “Művelődés</w:t>
            </w:r>
            <w:r w:rsidR="00D36C84" w:rsidRPr="00D36C84">
              <w:rPr>
                <w:rFonts w:ascii="Montserrat Light" w:hAnsi="Montserrat Light"/>
                <w:color w:val="000000"/>
                <w:sz w:val="22"/>
                <w:szCs w:val="22"/>
              </w:rPr>
              <w:t>”</w:t>
            </w:r>
            <w:r w:rsidR="00D36C84">
              <w:rPr>
                <w:rFonts w:ascii="Montserrat Light" w:hAnsi="Montserrat Light"/>
                <w:color w:val="000000"/>
                <w:sz w:val="22"/>
                <w:szCs w:val="22"/>
              </w:rPr>
              <w:t>.</w:t>
            </w:r>
          </w:p>
          <w:p w14:paraId="31228809" w14:textId="0C3FBBDE" w:rsidR="00D36C84" w:rsidRDefault="00D36C84" w:rsidP="00D36C84">
            <w:pPr>
              <w:keepNext/>
              <w:widowControl w:val="0"/>
              <w:autoSpaceDE w:val="0"/>
              <w:autoSpaceDN w:val="0"/>
              <w:adjustRightInd w:val="0"/>
              <w:jc w:val="both"/>
              <w:outlineLvl w:val="1"/>
              <w:rPr>
                <w:rFonts w:ascii="Montserrat Light" w:eastAsia="Calibri" w:hAnsi="Montserrat Light"/>
                <w:noProof/>
                <w:sz w:val="22"/>
                <w:szCs w:val="22"/>
              </w:rPr>
            </w:pPr>
            <w:r>
              <w:rPr>
                <w:rFonts w:ascii="Montserrat Light" w:eastAsia="Calibri" w:hAnsi="Montserrat Light"/>
                <w:noProof/>
                <w:sz w:val="22"/>
                <w:szCs w:val="22"/>
              </w:rPr>
              <w:t xml:space="preserve">               </w:t>
            </w:r>
            <w:r w:rsidRPr="00F831DC">
              <w:rPr>
                <w:rFonts w:ascii="Montserrat Light" w:eastAsia="Calibri" w:hAnsi="Montserrat Light"/>
                <w:noProof/>
                <w:sz w:val="22"/>
                <w:szCs w:val="22"/>
              </w:rPr>
              <w:t xml:space="preserve">Ca urmare a îndeplinirii de către ocupanţii posturilor a condiţiilor de promovare prevăzute de HG nr. </w:t>
            </w:r>
            <w:r w:rsidRPr="000461D8">
              <w:rPr>
                <w:rFonts w:ascii="Montserrat Light" w:eastAsia="Calibri" w:hAnsi="Montserrat Light"/>
                <w:sz w:val="22"/>
                <w:szCs w:val="22"/>
              </w:rPr>
              <w:t>1.336 /2022 pentru aprobarea Regulamentului-cadru privind organizarea și dezvoltarea carierei personalului contractual din sectorul bugetar plătit din fonduri publice cu modificările și completările ulterioare</w:t>
            </w:r>
            <w:r w:rsidRPr="00F831DC">
              <w:rPr>
                <w:rFonts w:ascii="Montserrat Light" w:eastAsia="Calibri" w:hAnsi="Montserrat Light"/>
                <w:noProof/>
                <w:sz w:val="22"/>
                <w:szCs w:val="22"/>
              </w:rPr>
              <w:t xml:space="preserve"> , este necesar </w:t>
            </w:r>
            <w:r>
              <w:rPr>
                <w:rFonts w:ascii="Montserrat Light" w:eastAsia="Calibri" w:hAnsi="Montserrat Light"/>
                <w:noProof/>
                <w:sz w:val="22"/>
                <w:szCs w:val="22"/>
              </w:rPr>
              <w:t xml:space="preserve">să se transforme unele posturi </w:t>
            </w:r>
            <w:r w:rsidRPr="00F831DC">
              <w:rPr>
                <w:rFonts w:ascii="Montserrat Light" w:eastAsia="Calibri" w:hAnsi="Montserrat Light"/>
                <w:noProof/>
                <w:sz w:val="22"/>
                <w:szCs w:val="22"/>
              </w:rPr>
              <w:t xml:space="preserve"> în grad imediat superior.</w:t>
            </w:r>
          </w:p>
          <w:p w14:paraId="446D33DD" w14:textId="7C120C1B" w:rsidR="00BA0D8C" w:rsidRPr="00340CCD" w:rsidRDefault="00D36C84" w:rsidP="00D36C84">
            <w:pPr>
              <w:jc w:val="both"/>
              <w:rPr>
                <w:rFonts w:ascii="Montserrat Light" w:hAnsi="Montserrat Light"/>
                <w:noProof/>
                <w:sz w:val="22"/>
                <w:szCs w:val="22"/>
                <w:shd w:val="clear" w:color="auto" w:fill="FFFFFF"/>
              </w:rPr>
            </w:pPr>
            <w:r w:rsidRPr="00F831DC">
              <w:rPr>
                <w:rFonts w:ascii="Montserrat Light" w:eastAsia="Calibri" w:hAnsi="Montserrat Light"/>
                <w:noProof/>
                <w:sz w:val="22"/>
                <w:szCs w:val="22"/>
              </w:rPr>
              <w:t xml:space="preserve"> </w:t>
            </w:r>
            <w:r>
              <w:t xml:space="preserve"> </w:t>
            </w:r>
          </w:p>
        </w:tc>
      </w:tr>
      <w:tr w:rsidR="0028402D" w:rsidRPr="00272CF3" w14:paraId="119DA142" w14:textId="77777777" w:rsidTr="000D6135">
        <w:tc>
          <w:tcPr>
            <w:tcW w:w="9877" w:type="dxa"/>
            <w:shd w:val="clear" w:color="auto" w:fill="auto"/>
          </w:tcPr>
          <w:p w14:paraId="2797089D" w14:textId="4CC987B1" w:rsidR="0028402D" w:rsidRPr="00E562F3" w:rsidRDefault="0028402D" w:rsidP="000D6135">
            <w:pPr>
              <w:pStyle w:val="Listparagraf"/>
              <w:keepNext/>
              <w:widowControl w:val="0"/>
              <w:numPr>
                <w:ilvl w:val="0"/>
                <w:numId w:val="7"/>
              </w:numPr>
              <w:autoSpaceDE w:val="0"/>
              <w:autoSpaceDN w:val="0"/>
              <w:adjustRightInd w:val="0"/>
              <w:spacing w:after="160" w:line="259" w:lineRule="auto"/>
              <w:jc w:val="both"/>
              <w:outlineLvl w:val="1"/>
              <w:rPr>
                <w:rFonts w:ascii="Montserrat Light" w:hAnsi="Montserrat Light"/>
                <w:b/>
                <w:bCs/>
                <w:noProof/>
              </w:rPr>
            </w:pPr>
            <w:r w:rsidRPr="00E562F3">
              <w:rPr>
                <w:rFonts w:ascii="Montserrat Light" w:hAnsi="Montserrat Light"/>
                <w:b/>
                <w:bCs/>
                <w:noProof/>
              </w:rPr>
              <w:t xml:space="preserve">Schimbari preconizate: </w:t>
            </w:r>
          </w:p>
          <w:p w14:paraId="3895DAF5" w14:textId="77777777" w:rsidR="00974C65" w:rsidRPr="00974C65" w:rsidRDefault="00D36C84" w:rsidP="00305201">
            <w:pPr>
              <w:numPr>
                <w:ilvl w:val="0"/>
                <w:numId w:val="8"/>
              </w:numPr>
              <w:ind w:left="612"/>
              <w:contextualSpacing/>
              <w:jc w:val="both"/>
              <w:rPr>
                <w:rFonts w:ascii="Montserrat Light" w:hAnsi="Montserrat Light"/>
                <w:sz w:val="22"/>
                <w:szCs w:val="22"/>
              </w:rPr>
            </w:pPr>
            <w:r w:rsidRPr="00974C65">
              <w:rPr>
                <w:rFonts w:ascii="Montserrat Light" w:eastAsia="Calibri" w:hAnsi="Montserrat Light"/>
                <w:noProof/>
                <w:sz w:val="22"/>
                <w:szCs w:val="22"/>
              </w:rPr>
              <w:t xml:space="preserve">În Organigrama și Statul de funcţii propus numărul total de posturi rămâne nemodificat față de cel aprobat prin </w:t>
            </w:r>
            <w:r w:rsidRPr="00974C65">
              <w:rPr>
                <w:rFonts w:ascii="Montserrat Light" w:hAnsi="Montserrat Light"/>
                <w:sz w:val="22"/>
                <w:szCs w:val="22"/>
              </w:rPr>
              <w:t xml:space="preserve"> Hotărârea Consiliului Județean Cluj nr. 267/2013 </w:t>
            </w:r>
            <w:r w:rsidRPr="00974C65">
              <w:rPr>
                <w:rFonts w:ascii="Montserrat Light" w:hAnsi="Montserrat Light"/>
                <w:sz w:val="22"/>
                <w:szCs w:val="22"/>
              </w:rPr>
              <w:lastRenderedPageBreak/>
              <w:t xml:space="preserve">privind aprobarea </w:t>
            </w:r>
            <w:r w:rsidRPr="00974C65">
              <w:rPr>
                <w:rFonts w:ascii="Montserrat Light" w:eastAsia="Calibri" w:hAnsi="Montserrat Light"/>
                <w:noProof/>
                <w:sz w:val="22"/>
                <w:szCs w:val="22"/>
              </w:rPr>
              <w:t xml:space="preserve"> Organigramei şi Statului de funcţii pentru Revista „Művelődés” din Cluj-Napoca, în conformitate cu prevederile O.U.G. nr. 77/2013, modificată prin </w:t>
            </w:r>
            <w:r w:rsidRPr="00974C65">
              <w:rPr>
                <w:rFonts w:ascii="Montserrat Light" w:hAnsi="Montserrat Light"/>
                <w:sz w:val="22"/>
                <w:szCs w:val="22"/>
              </w:rPr>
              <w:t xml:space="preserve"> </w:t>
            </w:r>
            <w:r w:rsidRPr="00974C65">
              <w:rPr>
                <w:rFonts w:ascii="Montserrat Light" w:eastAsia="Calibri" w:hAnsi="Montserrat Light"/>
                <w:noProof/>
                <w:sz w:val="22"/>
                <w:szCs w:val="22"/>
              </w:rPr>
              <w:t xml:space="preserve">Hotărârea </w:t>
            </w:r>
            <w:r w:rsidRPr="00974C65">
              <w:rPr>
                <w:rFonts w:ascii="Montserrat Light" w:hAnsi="Montserrat Light"/>
                <w:sz w:val="22"/>
                <w:szCs w:val="22"/>
              </w:rPr>
              <w:t xml:space="preserve"> </w:t>
            </w:r>
            <w:r w:rsidRPr="00974C65">
              <w:rPr>
                <w:rFonts w:ascii="Montserrat Light" w:eastAsia="Calibri" w:hAnsi="Montserrat Light"/>
                <w:noProof/>
                <w:sz w:val="22"/>
                <w:szCs w:val="22"/>
              </w:rPr>
              <w:t>Consiliului Județean Cluj nr. 297/2015</w:t>
            </w:r>
            <w:r w:rsidR="00974C65">
              <w:rPr>
                <w:rFonts w:ascii="Montserrat Light" w:eastAsia="Calibri" w:hAnsi="Montserrat Light"/>
                <w:noProof/>
                <w:sz w:val="22"/>
                <w:szCs w:val="22"/>
              </w:rPr>
              <w:t>.</w:t>
            </w:r>
          </w:p>
          <w:p w14:paraId="44554DD0" w14:textId="77777777" w:rsidR="00E7628D" w:rsidRDefault="00E562F3" w:rsidP="00D36C84">
            <w:pPr>
              <w:numPr>
                <w:ilvl w:val="0"/>
                <w:numId w:val="8"/>
              </w:numPr>
              <w:ind w:left="612"/>
              <w:contextualSpacing/>
              <w:jc w:val="both"/>
              <w:rPr>
                <w:rFonts w:ascii="Montserrat Light" w:hAnsi="Montserrat Light"/>
                <w:sz w:val="22"/>
                <w:szCs w:val="22"/>
              </w:rPr>
            </w:pPr>
            <w:r w:rsidRPr="00974C65">
              <w:rPr>
                <w:rFonts w:ascii="Montserrat Light" w:hAnsi="Montserrat Light"/>
                <w:sz w:val="22"/>
                <w:szCs w:val="22"/>
              </w:rPr>
              <w:t>Modificări stat de funcții</w:t>
            </w:r>
            <w:r w:rsidR="00E7628D">
              <w:rPr>
                <w:rFonts w:ascii="Montserrat Light" w:hAnsi="Montserrat Light"/>
                <w:sz w:val="22"/>
                <w:szCs w:val="22"/>
              </w:rPr>
              <w:t>:</w:t>
            </w:r>
          </w:p>
          <w:p w14:paraId="6CD1711F" w14:textId="1796F63D" w:rsidR="00D36C84" w:rsidRDefault="00E7628D" w:rsidP="00E7628D">
            <w:pPr>
              <w:ind w:left="612"/>
              <w:contextualSpacing/>
              <w:jc w:val="both"/>
              <w:rPr>
                <w:rFonts w:ascii="Montserrat Light" w:hAnsi="Montserrat Light"/>
                <w:sz w:val="22"/>
                <w:szCs w:val="22"/>
              </w:rPr>
            </w:pPr>
            <w:r>
              <w:rPr>
                <w:rFonts w:ascii="Montserrat Light" w:hAnsi="Montserrat Light"/>
                <w:sz w:val="22"/>
                <w:szCs w:val="22"/>
              </w:rPr>
              <w:t>-</w:t>
            </w:r>
            <w:r w:rsidR="009A24F3" w:rsidRPr="00974C65">
              <w:rPr>
                <w:rFonts w:ascii="Montserrat Light" w:hAnsi="Montserrat Light"/>
                <w:sz w:val="22"/>
                <w:szCs w:val="22"/>
              </w:rPr>
              <w:t xml:space="preserve"> </w:t>
            </w:r>
            <w:r w:rsidR="00E562F3" w:rsidRPr="00974C65">
              <w:rPr>
                <w:rFonts w:ascii="Montserrat Light" w:hAnsi="Montserrat Light"/>
                <w:sz w:val="22"/>
                <w:szCs w:val="22"/>
              </w:rPr>
              <w:t xml:space="preserve">avut loc promovarea în grad profesional imediat superior pentru </w:t>
            </w:r>
            <w:r>
              <w:rPr>
                <w:rFonts w:ascii="Montserrat Light" w:hAnsi="Montserrat Light"/>
                <w:sz w:val="22"/>
                <w:szCs w:val="22"/>
              </w:rPr>
              <w:t xml:space="preserve">mai multe </w:t>
            </w:r>
            <w:r w:rsidR="00E562F3" w:rsidRPr="00974C65">
              <w:rPr>
                <w:rFonts w:ascii="Montserrat Light" w:hAnsi="Montserrat Light"/>
                <w:sz w:val="22"/>
                <w:szCs w:val="22"/>
              </w:rPr>
              <w:t xml:space="preserve"> funcţii</w:t>
            </w:r>
            <w:r>
              <w:rPr>
                <w:rFonts w:ascii="Montserrat Light" w:hAnsi="Montserrat Light"/>
                <w:sz w:val="22"/>
                <w:szCs w:val="22"/>
              </w:rPr>
              <w:t>.</w:t>
            </w:r>
            <w:r w:rsidR="00E562F3" w:rsidRPr="00974C65">
              <w:rPr>
                <w:rFonts w:ascii="Montserrat Light" w:hAnsi="Montserrat Light"/>
                <w:sz w:val="22"/>
                <w:szCs w:val="22"/>
              </w:rPr>
              <w:t xml:space="preserve"> </w:t>
            </w:r>
          </w:p>
          <w:p w14:paraId="331240AA" w14:textId="62D5B9D0" w:rsidR="00E7628D" w:rsidRPr="00947326" w:rsidRDefault="00E7628D" w:rsidP="00E7628D">
            <w:pPr>
              <w:ind w:left="612"/>
              <w:contextualSpacing/>
              <w:jc w:val="both"/>
              <w:rPr>
                <w:rFonts w:ascii="Montserrat Light" w:hAnsi="Montserrat Light"/>
                <w:sz w:val="22"/>
                <w:szCs w:val="22"/>
              </w:rPr>
            </w:pPr>
            <w:r>
              <w:rPr>
                <w:rFonts w:ascii="Montserrat Light" w:hAnsi="Montserrat Light"/>
                <w:sz w:val="22"/>
                <w:szCs w:val="22"/>
              </w:rPr>
              <w:t>-</w:t>
            </w:r>
            <w:r>
              <w:t xml:space="preserve"> </w:t>
            </w:r>
            <w:r w:rsidRPr="00E7628D">
              <w:rPr>
                <w:rFonts w:ascii="Montserrat Light" w:hAnsi="Montserrat Light"/>
                <w:sz w:val="22"/>
                <w:szCs w:val="22"/>
              </w:rPr>
              <w:t>se schimbă denumirea din Colectiv Redacțional în Compartiment Colectiv Redacțional;</w:t>
            </w:r>
          </w:p>
          <w:p w14:paraId="690AB0FA" w14:textId="77777777" w:rsidR="00736332" w:rsidRDefault="00E7628D" w:rsidP="00E7628D">
            <w:pPr>
              <w:ind w:left="72"/>
              <w:contextualSpacing/>
              <w:jc w:val="both"/>
              <w:rPr>
                <w:rFonts w:ascii="Montserrat Light" w:hAnsi="Montserrat Light"/>
                <w:noProof/>
                <w:sz w:val="22"/>
                <w:szCs w:val="22"/>
              </w:rPr>
            </w:pPr>
            <w:r w:rsidRPr="00E7628D">
              <w:rPr>
                <w:rFonts w:ascii="Montserrat Light" w:hAnsi="Montserrat Light"/>
                <w:noProof/>
                <w:sz w:val="22"/>
                <w:szCs w:val="22"/>
              </w:rPr>
              <w:t xml:space="preserve">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Regulamentul de Organizare și Funcționare se completează şi se modifică ori de câte ori este nevoie, urmare a unor modificări legislative, la aparitia unor noi activităţi sau competenţe sau reorganizarea unor compartimente ori activităţi. </w:t>
            </w:r>
          </w:p>
          <w:p w14:paraId="480C0EB9" w14:textId="64FC6F95" w:rsidR="00E7628D" w:rsidRPr="00272CF3" w:rsidRDefault="00E7628D" w:rsidP="00E7628D">
            <w:pPr>
              <w:ind w:left="72"/>
              <w:contextualSpacing/>
              <w:jc w:val="both"/>
              <w:rPr>
                <w:rFonts w:ascii="Montserrat Light" w:hAnsi="Montserrat Light"/>
                <w:snapToGrid w:val="0"/>
                <w:sz w:val="22"/>
                <w:szCs w:val="22"/>
                <w:highlight w:val="yellow"/>
              </w:rPr>
            </w:pPr>
            <w:r w:rsidRPr="00E7628D">
              <w:rPr>
                <w:rFonts w:ascii="Montserrat Light" w:hAnsi="Montserrat Light"/>
                <w:snapToGrid w:val="0"/>
                <w:sz w:val="22"/>
                <w:szCs w:val="22"/>
              </w:rPr>
              <w:t xml:space="preserve">Ținând cont de argumentele prezentate mai sus propun și supun analizei și aprobării proiectul de hotărâre </w:t>
            </w:r>
            <w:r>
              <w:t xml:space="preserve"> </w:t>
            </w:r>
            <w:r w:rsidRPr="00E7628D">
              <w:rPr>
                <w:rFonts w:ascii="Montserrat Light" w:hAnsi="Montserrat Light"/>
                <w:snapToGrid w:val="0"/>
                <w:sz w:val="22"/>
                <w:szCs w:val="22"/>
              </w:rPr>
              <w:t>privind aprobarea Organigramei, a Statului de funcţii și a Regulamentului de organizare și funcționare pentru Revista “Művelődés”</w:t>
            </w:r>
            <w:r>
              <w:rPr>
                <w:rFonts w:ascii="Montserrat Light" w:hAnsi="Montserrat Light"/>
                <w:snapToGrid w:val="0"/>
                <w:sz w:val="22"/>
                <w:szCs w:val="22"/>
              </w:rPr>
              <w:t>.</w:t>
            </w:r>
          </w:p>
        </w:tc>
      </w:tr>
      <w:tr w:rsidR="0028402D" w:rsidRPr="00272CF3" w14:paraId="0737A71F" w14:textId="77777777" w:rsidTr="000D6135">
        <w:tc>
          <w:tcPr>
            <w:tcW w:w="9877" w:type="dxa"/>
            <w:shd w:val="clear" w:color="auto" w:fill="auto"/>
          </w:tcPr>
          <w:p w14:paraId="683653BF" w14:textId="71F4FEC4" w:rsidR="0028402D" w:rsidRPr="00E562F3"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E562F3">
              <w:rPr>
                <w:rFonts w:ascii="Montserrat Light" w:hAnsi="Montserrat Light"/>
                <w:b/>
                <w:bCs/>
                <w:noProof/>
                <w:sz w:val="22"/>
                <w:szCs w:val="22"/>
              </w:rPr>
              <w:lastRenderedPageBreak/>
              <w:t xml:space="preserve">Secțiunea a 2-a - Impactul socio-economic: </w:t>
            </w:r>
          </w:p>
        </w:tc>
      </w:tr>
      <w:tr w:rsidR="0028402D" w:rsidRPr="00272CF3" w14:paraId="60603A5A" w14:textId="77777777" w:rsidTr="000D6135">
        <w:tc>
          <w:tcPr>
            <w:tcW w:w="9877" w:type="dxa"/>
            <w:shd w:val="clear" w:color="auto" w:fill="auto"/>
          </w:tcPr>
          <w:p w14:paraId="7D1316D7" w14:textId="3753E84B" w:rsidR="0028402D" w:rsidRPr="00E562F3" w:rsidRDefault="00AF27BC"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E562F3">
              <w:rPr>
                <w:rFonts w:ascii="Montserrat Light" w:hAnsi="Montserrat Light"/>
                <w:b/>
                <w:bCs/>
                <w:noProof/>
                <w:sz w:val="22"/>
                <w:szCs w:val="22"/>
              </w:rPr>
              <w:t>Nu e cazul</w:t>
            </w:r>
          </w:p>
        </w:tc>
      </w:tr>
      <w:tr w:rsidR="0028402D" w:rsidRPr="00272CF3" w14:paraId="5C45B9DE" w14:textId="77777777" w:rsidTr="000D6135">
        <w:tc>
          <w:tcPr>
            <w:tcW w:w="9877" w:type="dxa"/>
            <w:shd w:val="clear" w:color="auto" w:fill="auto"/>
          </w:tcPr>
          <w:p w14:paraId="66AB7F76" w14:textId="44C0A6C0" w:rsidR="0028402D" w:rsidRPr="00E562F3"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E562F3">
              <w:rPr>
                <w:rFonts w:ascii="Montserrat Light" w:hAnsi="Montserrat Light"/>
                <w:b/>
                <w:bCs/>
                <w:noProof/>
                <w:sz w:val="22"/>
                <w:szCs w:val="22"/>
              </w:rPr>
              <w:t xml:space="preserve">Secțiunea a 3-a - Impactul financiar asupra bugetului judeţului pe termen scurt(an curent)/lung: </w:t>
            </w:r>
            <w:r w:rsidR="00AF27BC" w:rsidRPr="00E562F3">
              <w:rPr>
                <w:rFonts w:ascii="Montserrat Light" w:hAnsi="Montserrat Light"/>
                <w:b/>
                <w:bCs/>
                <w:noProof/>
                <w:sz w:val="22"/>
                <w:szCs w:val="22"/>
              </w:rPr>
              <w:t xml:space="preserve"> </w:t>
            </w:r>
          </w:p>
        </w:tc>
      </w:tr>
      <w:tr w:rsidR="0028402D" w:rsidRPr="00272CF3" w14:paraId="47542C53" w14:textId="77777777" w:rsidTr="000D6135">
        <w:tc>
          <w:tcPr>
            <w:tcW w:w="9877" w:type="dxa"/>
            <w:shd w:val="clear" w:color="auto" w:fill="auto"/>
          </w:tcPr>
          <w:p w14:paraId="79F857FB" w14:textId="0404D719" w:rsidR="0028402D" w:rsidRPr="00E562F3" w:rsidRDefault="00AF27BC" w:rsidP="000D6135">
            <w:pPr>
              <w:keepNext/>
              <w:widowControl w:val="0"/>
              <w:autoSpaceDE w:val="0"/>
              <w:autoSpaceDN w:val="0"/>
              <w:adjustRightInd w:val="0"/>
              <w:jc w:val="both"/>
              <w:outlineLvl w:val="1"/>
              <w:rPr>
                <w:rFonts w:ascii="Montserrat Light" w:hAnsi="Montserrat Light"/>
                <w:b/>
                <w:bCs/>
                <w:noProof/>
                <w:sz w:val="22"/>
                <w:szCs w:val="22"/>
              </w:rPr>
            </w:pPr>
            <w:r w:rsidRPr="00E562F3">
              <w:rPr>
                <w:rFonts w:ascii="Montserrat Light" w:hAnsi="Montserrat Light"/>
                <w:bCs/>
                <w:sz w:val="22"/>
                <w:szCs w:val="22"/>
                <w:lang w:val="fr-FR"/>
              </w:rPr>
              <w:t xml:space="preserve">Modificările solicitate </w:t>
            </w:r>
            <w:r w:rsidRPr="00E562F3">
              <w:rPr>
                <w:rFonts w:ascii="Montserrat Light" w:hAnsi="Montserrat Light"/>
                <w:sz w:val="22"/>
                <w:szCs w:val="22"/>
              </w:rPr>
              <w:t>se vor face cu încadrarea în cheltuielile de personal prevăzute în bugetul de venituri şi cheltuieli aprobat</w:t>
            </w:r>
            <w:r w:rsidR="00A4124F">
              <w:rPr>
                <w:rFonts w:ascii="Montserrat Light" w:hAnsi="Montserrat Light"/>
                <w:sz w:val="22"/>
                <w:szCs w:val="22"/>
              </w:rPr>
              <w:t xml:space="preserve"> pe anul 2024</w:t>
            </w:r>
            <w:r w:rsidR="00FF08B1" w:rsidRPr="00E562F3">
              <w:rPr>
                <w:rFonts w:ascii="Montserrat Light" w:hAnsi="Montserrat Light"/>
                <w:sz w:val="22"/>
                <w:szCs w:val="22"/>
              </w:rPr>
              <w:t>.</w:t>
            </w:r>
          </w:p>
        </w:tc>
      </w:tr>
      <w:tr w:rsidR="0028402D" w:rsidRPr="00272CF3" w14:paraId="2B3010F3" w14:textId="77777777" w:rsidTr="000D6135">
        <w:tc>
          <w:tcPr>
            <w:tcW w:w="9877" w:type="dxa"/>
            <w:shd w:val="clear" w:color="auto" w:fill="auto"/>
          </w:tcPr>
          <w:p w14:paraId="0335349D" w14:textId="77777777" w:rsidR="0028402D" w:rsidRPr="00E562F3" w:rsidRDefault="0028402D" w:rsidP="000D6135">
            <w:pPr>
              <w:jc w:val="both"/>
              <w:rPr>
                <w:rFonts w:ascii="Montserrat Light" w:hAnsi="Montserrat Light"/>
                <w:b/>
                <w:bCs/>
                <w:noProof/>
                <w:sz w:val="22"/>
                <w:szCs w:val="22"/>
              </w:rPr>
            </w:pPr>
            <w:r w:rsidRPr="00E562F3">
              <w:rPr>
                <w:rFonts w:ascii="Montserrat Light" w:hAnsi="Montserrat Light"/>
                <w:b/>
                <w:bCs/>
                <w:noProof/>
                <w:sz w:val="22"/>
                <w:szCs w:val="22"/>
              </w:rPr>
              <w:t xml:space="preserve">Secțiunea a  4-a - Activități de informare publică și consultare privind elaborarea și implementarea </w:t>
            </w:r>
            <w:r w:rsidRPr="00E562F3">
              <w:rPr>
                <w:rFonts w:ascii="Montserrat Light" w:hAnsi="Montserrat Light"/>
                <w:b/>
                <w:bCs/>
                <w:noProof/>
                <w:sz w:val="22"/>
                <w:szCs w:val="22"/>
                <w:shd w:val="clear" w:color="auto" w:fill="FFFFFF"/>
              </w:rPr>
              <w:t>actului administrativ</w:t>
            </w:r>
            <w:r w:rsidRPr="00E562F3">
              <w:rPr>
                <w:rFonts w:ascii="Montserrat Light" w:hAnsi="Montserrat Light"/>
                <w:b/>
                <w:bCs/>
                <w:noProof/>
                <w:sz w:val="22"/>
                <w:szCs w:val="22"/>
              </w:rPr>
              <w:t xml:space="preserve">: </w:t>
            </w:r>
          </w:p>
        </w:tc>
      </w:tr>
      <w:tr w:rsidR="0028402D" w:rsidRPr="00272CF3" w14:paraId="20177186" w14:textId="77777777" w:rsidTr="000D6135">
        <w:tc>
          <w:tcPr>
            <w:tcW w:w="9877" w:type="dxa"/>
            <w:shd w:val="clear" w:color="auto" w:fill="auto"/>
          </w:tcPr>
          <w:p w14:paraId="6E0710AB" w14:textId="692226E7" w:rsidR="0028402D" w:rsidRPr="00E562F3" w:rsidRDefault="00AF27BC" w:rsidP="000D6135">
            <w:pPr>
              <w:jc w:val="both"/>
              <w:rPr>
                <w:rFonts w:ascii="Montserrat Light" w:hAnsi="Montserrat Light"/>
                <w:b/>
                <w:bCs/>
                <w:noProof/>
                <w:sz w:val="22"/>
                <w:szCs w:val="22"/>
              </w:rPr>
            </w:pPr>
            <w:r w:rsidRPr="00E562F3">
              <w:rPr>
                <w:rFonts w:ascii="Montserrat Light" w:hAnsi="Montserrat Light"/>
                <w:b/>
                <w:bCs/>
                <w:noProof/>
                <w:sz w:val="22"/>
                <w:szCs w:val="22"/>
              </w:rPr>
              <w:t>Nu e cazul</w:t>
            </w:r>
          </w:p>
        </w:tc>
      </w:tr>
      <w:tr w:rsidR="0028402D" w:rsidRPr="00272CF3" w14:paraId="61D7B25B" w14:textId="77777777" w:rsidTr="000D6135">
        <w:tc>
          <w:tcPr>
            <w:tcW w:w="9877" w:type="dxa"/>
            <w:shd w:val="clear" w:color="auto" w:fill="auto"/>
          </w:tcPr>
          <w:p w14:paraId="3E6AEFD5" w14:textId="77777777" w:rsidR="0028402D" w:rsidRPr="00E562F3" w:rsidRDefault="0028402D" w:rsidP="000D6135">
            <w:pPr>
              <w:jc w:val="both"/>
              <w:outlineLvl w:val="1"/>
              <w:rPr>
                <w:rFonts w:ascii="Montserrat Light" w:hAnsi="Montserrat Light"/>
                <w:b/>
                <w:noProof/>
                <w:sz w:val="22"/>
                <w:szCs w:val="22"/>
              </w:rPr>
            </w:pPr>
            <w:r w:rsidRPr="00E562F3">
              <w:rPr>
                <w:rFonts w:ascii="Montserrat Light" w:hAnsi="Montserrat Light"/>
                <w:b/>
                <w:bCs/>
                <w:noProof/>
                <w:sz w:val="22"/>
                <w:szCs w:val="22"/>
              </w:rPr>
              <w:t xml:space="preserve">Secțiunea a 5-a - </w:t>
            </w:r>
            <w:r w:rsidRPr="00E562F3">
              <w:rPr>
                <w:rFonts w:ascii="Montserrat Light" w:hAnsi="Montserrat Light"/>
                <w:b/>
                <w:noProof/>
                <w:sz w:val="22"/>
                <w:szCs w:val="22"/>
              </w:rPr>
              <w:t xml:space="preserve">Efectele </w:t>
            </w:r>
            <w:r w:rsidRPr="00E562F3">
              <w:rPr>
                <w:rFonts w:ascii="Montserrat Light" w:hAnsi="Montserrat Light"/>
                <w:b/>
                <w:bCs/>
                <w:noProof/>
                <w:sz w:val="22"/>
                <w:szCs w:val="22"/>
                <w:shd w:val="clear" w:color="auto" w:fill="FFFFFF"/>
              </w:rPr>
              <w:t>actului administrativ</w:t>
            </w:r>
            <w:r w:rsidRPr="00E562F3">
              <w:rPr>
                <w:rFonts w:ascii="Montserrat Light" w:hAnsi="Montserrat Light"/>
                <w:b/>
                <w:noProof/>
                <w:sz w:val="22"/>
                <w:szCs w:val="22"/>
              </w:rPr>
              <w:t xml:space="preserve"> asupra actelor administrative</w:t>
            </w:r>
          </w:p>
          <w:p w14:paraId="277F832A" w14:textId="77777777" w:rsidR="0028402D" w:rsidRPr="00E562F3" w:rsidRDefault="0028402D" w:rsidP="000D6135">
            <w:pPr>
              <w:jc w:val="both"/>
              <w:outlineLvl w:val="1"/>
              <w:rPr>
                <w:rFonts w:ascii="Montserrat Light" w:hAnsi="Montserrat Light"/>
                <w:b/>
                <w:bCs/>
                <w:noProof/>
                <w:sz w:val="22"/>
                <w:szCs w:val="22"/>
              </w:rPr>
            </w:pPr>
            <w:r w:rsidRPr="00E562F3">
              <w:rPr>
                <w:rFonts w:ascii="Montserrat Light" w:hAnsi="Montserrat Light"/>
                <w:b/>
                <w:noProof/>
                <w:sz w:val="22"/>
                <w:szCs w:val="22"/>
              </w:rPr>
              <w:t>în vigoare</w:t>
            </w:r>
            <w:r w:rsidRPr="00E562F3">
              <w:rPr>
                <w:rFonts w:ascii="Montserrat Light" w:hAnsi="Montserrat Light"/>
                <w:b/>
                <w:bCs/>
                <w:noProof/>
                <w:sz w:val="22"/>
                <w:szCs w:val="22"/>
              </w:rPr>
              <w:t xml:space="preserve"> și măsuri de implementare: </w:t>
            </w:r>
          </w:p>
        </w:tc>
      </w:tr>
      <w:tr w:rsidR="0028402D" w:rsidRPr="00272CF3" w14:paraId="41FAEBB7" w14:textId="77777777" w:rsidTr="000D6135">
        <w:tc>
          <w:tcPr>
            <w:tcW w:w="9877" w:type="dxa"/>
            <w:shd w:val="clear" w:color="auto" w:fill="auto"/>
          </w:tcPr>
          <w:p w14:paraId="2AE22D91" w14:textId="48BC9B6B" w:rsidR="0028402D" w:rsidRPr="002552A5" w:rsidRDefault="00AF27BC" w:rsidP="0036341D">
            <w:pPr>
              <w:jc w:val="both"/>
              <w:rPr>
                <w:rFonts w:ascii="Montserrat Light" w:hAnsi="Montserrat Light"/>
                <w:sz w:val="22"/>
                <w:szCs w:val="22"/>
              </w:rPr>
            </w:pPr>
            <w:r w:rsidRPr="002552A5">
              <w:rPr>
                <w:rFonts w:ascii="Montserrat Light" w:hAnsi="Montserrat Light"/>
                <w:sz w:val="22"/>
                <w:szCs w:val="22"/>
              </w:rPr>
              <w:t xml:space="preserve">La data de la care prezenta hotărâre produce efecte, </w:t>
            </w:r>
            <w:bookmarkStart w:id="4" w:name="_Hlk45626754"/>
            <w:r w:rsidRPr="002552A5">
              <w:rPr>
                <w:rFonts w:ascii="Montserrat Light" w:hAnsi="Montserrat Light"/>
                <w:sz w:val="22"/>
                <w:szCs w:val="22"/>
              </w:rPr>
              <w:t xml:space="preserve">se abrogă </w:t>
            </w:r>
            <w:bookmarkStart w:id="5" w:name="_Hlk89760759"/>
            <w:r w:rsidR="00F06171" w:rsidRPr="002552A5">
              <w:t xml:space="preserve"> </w:t>
            </w:r>
            <w:bookmarkStart w:id="6" w:name="_Hlk150169669"/>
            <w:r w:rsidR="00D36C84" w:rsidRPr="002552A5">
              <w:rPr>
                <w:rFonts w:ascii="Montserrat Light" w:hAnsi="Montserrat Light"/>
                <w:sz w:val="22"/>
                <w:szCs w:val="22"/>
              </w:rPr>
              <w:t xml:space="preserve">Hotărârea Consiliului Județean Cluj nr. 267/2013 </w:t>
            </w:r>
            <w:bookmarkStart w:id="7" w:name="_Hlk166060333"/>
            <w:r w:rsidR="00D36C84" w:rsidRPr="002552A5">
              <w:rPr>
                <w:rFonts w:ascii="Montserrat Light" w:hAnsi="Montserrat Light"/>
                <w:sz w:val="22"/>
                <w:szCs w:val="22"/>
              </w:rPr>
              <w:t xml:space="preserve">privind aprobarea  Organigramei şi Statului de funcţii pentru Revista „Művelődés” din Cluj-Napoca, în conformitate cu prevederile O.U.G. nr. 77/2013, modificată prin  Hotărârea  Consiliului Județean Cluj nr. 297/2015 </w:t>
            </w:r>
            <w:r w:rsidR="00F06171" w:rsidRPr="002552A5">
              <w:rPr>
                <w:rFonts w:ascii="Montserrat Light" w:hAnsi="Montserrat Light"/>
                <w:sz w:val="22"/>
                <w:szCs w:val="22"/>
              </w:rPr>
              <w:t xml:space="preserve">și </w:t>
            </w:r>
            <w:r w:rsidR="0036341D" w:rsidRPr="002552A5">
              <w:t xml:space="preserve"> </w:t>
            </w:r>
            <w:r w:rsidR="0036341D" w:rsidRPr="002552A5">
              <w:rPr>
                <w:rFonts w:ascii="Montserrat Light" w:hAnsi="Montserrat Light"/>
                <w:sz w:val="22"/>
                <w:szCs w:val="22"/>
              </w:rPr>
              <w:t xml:space="preserve">Hotărârea Consiliului Judeţean Cluj </w:t>
            </w:r>
            <w:r w:rsidR="00F06171" w:rsidRPr="002552A5">
              <w:rPr>
                <w:rFonts w:ascii="Montserrat Light" w:hAnsi="Montserrat Light"/>
                <w:sz w:val="22"/>
                <w:szCs w:val="22"/>
              </w:rPr>
              <w:t xml:space="preserve">nr. </w:t>
            </w:r>
            <w:r w:rsidR="0036341D" w:rsidRPr="002552A5">
              <w:rPr>
                <w:rFonts w:ascii="Montserrat Light" w:hAnsi="Montserrat Light"/>
                <w:sz w:val="22"/>
                <w:szCs w:val="22"/>
              </w:rPr>
              <w:t>114/2016</w:t>
            </w:r>
            <w:bookmarkEnd w:id="5"/>
            <w:r w:rsidR="0036341D" w:rsidRPr="002552A5">
              <w:t xml:space="preserve"> </w:t>
            </w:r>
            <w:r w:rsidR="0036341D" w:rsidRPr="002552A5">
              <w:rPr>
                <w:rFonts w:ascii="Montserrat Light" w:hAnsi="Montserrat Light"/>
                <w:sz w:val="22"/>
                <w:szCs w:val="22"/>
              </w:rPr>
              <w:t>privind aprobarea Regulamentului de organizare şi funcţionare al Revistei “Művelődés”.</w:t>
            </w:r>
            <w:bookmarkEnd w:id="6"/>
            <w:r w:rsidR="0036341D" w:rsidRPr="002552A5">
              <w:rPr>
                <w:rFonts w:ascii="Montserrat Light" w:hAnsi="Montserrat Light"/>
                <w:sz w:val="22"/>
                <w:szCs w:val="22"/>
              </w:rPr>
              <w:t xml:space="preserve"> </w:t>
            </w:r>
            <w:bookmarkEnd w:id="4"/>
            <w:bookmarkEnd w:id="7"/>
          </w:p>
        </w:tc>
      </w:tr>
      <w:tr w:rsidR="0028402D" w:rsidRPr="00272CF3" w14:paraId="58159023" w14:textId="77777777" w:rsidTr="000D6135">
        <w:tc>
          <w:tcPr>
            <w:tcW w:w="9877" w:type="dxa"/>
            <w:shd w:val="clear" w:color="auto" w:fill="auto"/>
          </w:tcPr>
          <w:p w14:paraId="5231B5BA" w14:textId="77777777" w:rsidR="0028402D" w:rsidRPr="002552A5"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2552A5">
              <w:rPr>
                <w:rFonts w:ascii="Montserrat Light" w:hAnsi="Montserrat Light"/>
                <w:b/>
                <w:bCs/>
                <w:noProof/>
                <w:sz w:val="22"/>
                <w:szCs w:val="22"/>
              </w:rPr>
              <w:t>Secțiunea a 6-a - Anexe la referatul de aprobare:</w:t>
            </w:r>
          </w:p>
        </w:tc>
      </w:tr>
      <w:tr w:rsidR="0028402D" w:rsidRPr="00272CF3" w14:paraId="272C229C" w14:textId="77777777" w:rsidTr="000D6135">
        <w:tc>
          <w:tcPr>
            <w:tcW w:w="9877" w:type="dxa"/>
            <w:shd w:val="clear" w:color="auto" w:fill="auto"/>
          </w:tcPr>
          <w:p w14:paraId="10DB206A" w14:textId="5ED5DB69" w:rsidR="007A38F3" w:rsidRPr="00032688" w:rsidRDefault="007A38F3" w:rsidP="00E7628D">
            <w:pPr>
              <w:pStyle w:val="Listparagraf"/>
              <w:numPr>
                <w:ilvl w:val="0"/>
                <w:numId w:val="18"/>
              </w:numPr>
              <w:tabs>
                <w:tab w:val="left" w:pos="993"/>
                <w:tab w:val="left" w:pos="1440"/>
              </w:tabs>
              <w:ind w:left="432" w:hanging="450"/>
              <w:jc w:val="both"/>
              <w:rPr>
                <w:rFonts w:ascii="Montserrat Light" w:hAnsi="Montserrat Light"/>
              </w:rPr>
            </w:pPr>
            <w:r w:rsidRPr="00032688">
              <w:rPr>
                <w:rFonts w:ascii="Montserrat Light" w:hAnsi="Montserrat Light"/>
              </w:rPr>
              <w:t>Solicit</w:t>
            </w:r>
            <w:r w:rsidR="007B6BDD" w:rsidRPr="00032688">
              <w:rPr>
                <w:rFonts w:ascii="Montserrat Light" w:hAnsi="Montserrat Light"/>
              </w:rPr>
              <w:t>area</w:t>
            </w:r>
            <w:r w:rsidRPr="00032688">
              <w:rPr>
                <w:rFonts w:ascii="Montserrat Light" w:hAnsi="Montserrat Light"/>
              </w:rPr>
              <w:t xml:space="preserve"> </w:t>
            </w:r>
            <w:r w:rsidR="006D2560" w:rsidRPr="002552A5">
              <w:t xml:space="preserve"> </w:t>
            </w:r>
            <w:r w:rsidR="0036341D" w:rsidRPr="00032688">
              <w:rPr>
                <w:rFonts w:ascii="Montserrat Light" w:hAnsi="Montserrat Light"/>
              </w:rPr>
              <w:t xml:space="preserve"> Revistei „Művelődés” </w:t>
            </w:r>
            <w:r w:rsidRPr="00032688">
              <w:rPr>
                <w:rFonts w:ascii="Montserrat Light" w:hAnsi="Montserrat Light"/>
              </w:rPr>
              <w:t xml:space="preserve"> privind modificarea </w:t>
            </w:r>
            <w:r w:rsidR="003F3572" w:rsidRPr="00032688">
              <w:rPr>
                <w:rFonts w:ascii="Montserrat Light" w:hAnsi="Montserrat Light"/>
              </w:rPr>
              <w:t xml:space="preserve">Organigramei, </w:t>
            </w:r>
            <w:r w:rsidR="002552A5" w:rsidRPr="00032688">
              <w:rPr>
                <w:rFonts w:ascii="Montserrat Light" w:hAnsi="Montserrat Light"/>
              </w:rPr>
              <w:t xml:space="preserve">a </w:t>
            </w:r>
            <w:r w:rsidRPr="00032688">
              <w:rPr>
                <w:rFonts w:ascii="Montserrat Light" w:hAnsi="Montserrat Light"/>
              </w:rPr>
              <w:t xml:space="preserve">Statului de funcţii și a Regulamentului de Organizare și Funcționare pentru </w:t>
            </w:r>
            <w:r w:rsidR="0036341D" w:rsidRPr="00032688">
              <w:rPr>
                <w:rFonts w:ascii="Montserrat Light" w:hAnsi="Montserrat Light"/>
              </w:rPr>
              <w:t>Revista „Művelődés”</w:t>
            </w:r>
            <w:r w:rsidRPr="00032688">
              <w:rPr>
                <w:rFonts w:ascii="Montserrat Light" w:hAnsi="Montserrat Light"/>
              </w:rPr>
              <w:t>, înregistrat</w:t>
            </w:r>
            <w:r w:rsidR="00B01C9E" w:rsidRPr="00032688">
              <w:rPr>
                <w:rFonts w:ascii="Montserrat Light" w:hAnsi="Montserrat Light"/>
              </w:rPr>
              <w:t>ă</w:t>
            </w:r>
            <w:r w:rsidRPr="00032688">
              <w:rPr>
                <w:rFonts w:ascii="Montserrat Light" w:hAnsi="Montserrat Light"/>
              </w:rPr>
              <w:t xml:space="preserve"> la Consiliul Județean Cluj sub nr. </w:t>
            </w:r>
            <w:bookmarkStart w:id="8" w:name="_Hlk151364152"/>
            <w:r w:rsidR="002552A5" w:rsidRPr="00032688">
              <w:rPr>
                <w:rFonts w:ascii="Montserrat Light" w:hAnsi="Montserrat Light"/>
                <w:color w:val="000000"/>
              </w:rPr>
              <w:t xml:space="preserve">45799/20.11.2023 </w:t>
            </w:r>
            <w:bookmarkEnd w:id="8"/>
            <w:r w:rsidR="00032688">
              <w:t xml:space="preserve"> </w:t>
            </w:r>
            <w:bookmarkStart w:id="9" w:name="_Hlk166048584"/>
            <w:r w:rsidR="00032688" w:rsidRPr="00032688">
              <w:rPr>
                <w:rFonts w:ascii="Montserrat Light" w:hAnsi="Montserrat Light"/>
                <w:color w:val="000000"/>
              </w:rPr>
              <w:t>completată prin adresa nr. 18038/29.04.2024</w:t>
            </w:r>
            <w:bookmarkEnd w:id="9"/>
            <w:r w:rsidR="00B01C9E" w:rsidRPr="00032688">
              <w:rPr>
                <w:rFonts w:ascii="Montserrat Light" w:hAnsi="Montserrat Light"/>
                <w:lang w:eastAsia="ro-MD"/>
              </w:rPr>
              <w:t>.</w:t>
            </w:r>
          </w:p>
          <w:p w14:paraId="2CC969D6" w14:textId="77777777" w:rsidR="007A38F3" w:rsidRPr="00032688" w:rsidRDefault="007A38F3" w:rsidP="00E7628D">
            <w:pPr>
              <w:pStyle w:val="Listparagraf"/>
              <w:keepNext/>
              <w:widowControl w:val="0"/>
              <w:numPr>
                <w:ilvl w:val="0"/>
                <w:numId w:val="18"/>
              </w:numPr>
              <w:autoSpaceDE w:val="0"/>
              <w:autoSpaceDN w:val="0"/>
              <w:adjustRightInd w:val="0"/>
              <w:ind w:left="432" w:hanging="450"/>
              <w:jc w:val="both"/>
              <w:outlineLvl w:val="1"/>
              <w:rPr>
                <w:rFonts w:ascii="Montserrat Light" w:hAnsi="Montserrat Light"/>
                <w:b/>
                <w:bCs/>
                <w:noProof/>
              </w:rPr>
            </w:pPr>
            <w:bookmarkStart w:id="10" w:name="_Hlk151364319"/>
            <w:r w:rsidRPr="00032688">
              <w:rPr>
                <w:rFonts w:ascii="Montserrat Light" w:hAnsi="Montserrat Light"/>
              </w:rPr>
              <w:t>Proce</w:t>
            </w:r>
            <w:r w:rsidR="000E5C07" w:rsidRPr="00032688">
              <w:rPr>
                <w:rFonts w:ascii="Montserrat Light" w:hAnsi="Montserrat Light"/>
              </w:rPr>
              <w:t>sul</w:t>
            </w:r>
            <w:r w:rsidRPr="00032688">
              <w:rPr>
                <w:rFonts w:ascii="Montserrat Light" w:hAnsi="Montserrat Light"/>
              </w:rPr>
              <w:t xml:space="preserve"> verbal </w:t>
            </w:r>
            <w:r w:rsidR="002552A5" w:rsidRPr="00032688">
              <w:rPr>
                <w:rFonts w:ascii="Montserrat Light" w:hAnsi="Montserrat Light"/>
                <w:lang w:val="ro-RO"/>
              </w:rPr>
              <w:t xml:space="preserve">nr. 468 </w:t>
            </w:r>
            <w:r w:rsidRPr="00032688">
              <w:rPr>
                <w:rFonts w:ascii="Montserrat Light" w:hAnsi="Montserrat Light"/>
              </w:rPr>
              <w:t xml:space="preserve">din </w:t>
            </w:r>
            <w:r w:rsidR="002552A5" w:rsidRPr="00032688">
              <w:rPr>
                <w:rFonts w:ascii="Montserrat Light" w:hAnsi="Montserrat Light"/>
                <w:lang w:val="ro-RO"/>
              </w:rPr>
              <w:t>16</w:t>
            </w:r>
            <w:r w:rsidR="000E5C07" w:rsidRPr="00032688">
              <w:rPr>
                <w:rFonts w:ascii="Montserrat Light" w:hAnsi="Montserrat Light"/>
              </w:rPr>
              <w:t>.11.202</w:t>
            </w:r>
            <w:r w:rsidR="002552A5" w:rsidRPr="00032688">
              <w:rPr>
                <w:rFonts w:ascii="Montserrat Light" w:hAnsi="Montserrat Light"/>
                <w:lang w:val="ro-RO"/>
              </w:rPr>
              <w:t>3</w:t>
            </w:r>
            <w:r w:rsidR="000E5C07" w:rsidRPr="00032688">
              <w:rPr>
                <w:rFonts w:ascii="Montserrat Light" w:hAnsi="Montserrat Light"/>
              </w:rPr>
              <w:t xml:space="preserve"> </w:t>
            </w:r>
            <w:r w:rsidR="00B01C9E" w:rsidRPr="00032688">
              <w:rPr>
                <w:rFonts w:ascii="Montserrat Light" w:hAnsi="Montserrat Light"/>
              </w:rPr>
              <w:t xml:space="preserve">întocmit de </w:t>
            </w:r>
            <w:r w:rsidRPr="00032688">
              <w:rPr>
                <w:rFonts w:ascii="Montserrat Light" w:hAnsi="Montserrat Light"/>
              </w:rPr>
              <w:t>Consiliul Administra</w:t>
            </w:r>
            <w:r w:rsidR="002552A5" w:rsidRPr="00032688">
              <w:rPr>
                <w:rFonts w:ascii="Montserrat Light" w:hAnsi="Montserrat Light"/>
                <w:lang w:val="ro-RO"/>
              </w:rPr>
              <w:t>tiv</w:t>
            </w:r>
            <w:r w:rsidRPr="00032688">
              <w:rPr>
                <w:rFonts w:ascii="Montserrat Light" w:hAnsi="Montserrat Light"/>
              </w:rPr>
              <w:t xml:space="preserve"> </w:t>
            </w:r>
            <w:r w:rsidR="006D2560" w:rsidRPr="002552A5">
              <w:t xml:space="preserve"> </w:t>
            </w:r>
            <w:r w:rsidR="006D2560" w:rsidRPr="00032688">
              <w:rPr>
                <w:rFonts w:ascii="Montserrat Light" w:hAnsi="Montserrat Light"/>
                <w:lang w:val="ro-RO"/>
              </w:rPr>
              <w:t xml:space="preserve">al </w:t>
            </w:r>
            <w:r w:rsidR="0036341D" w:rsidRPr="00032688">
              <w:rPr>
                <w:rFonts w:ascii="Montserrat Light" w:hAnsi="Montserrat Light"/>
              </w:rPr>
              <w:t xml:space="preserve"> Revist</w:t>
            </w:r>
            <w:r w:rsidR="0036341D" w:rsidRPr="00032688">
              <w:rPr>
                <w:rFonts w:ascii="Montserrat Light" w:hAnsi="Montserrat Light"/>
                <w:lang w:val="ro-RO"/>
              </w:rPr>
              <w:t>ei</w:t>
            </w:r>
            <w:r w:rsidR="0036341D" w:rsidRPr="00032688">
              <w:rPr>
                <w:rFonts w:ascii="Montserrat Light" w:hAnsi="Montserrat Light"/>
              </w:rPr>
              <w:t xml:space="preserve"> „Művelődés”</w:t>
            </w:r>
            <w:r w:rsidR="002552A5" w:rsidRPr="00032688">
              <w:rPr>
                <w:rFonts w:ascii="Montserrat Light" w:hAnsi="Montserrat Light"/>
                <w:lang w:val="ro-RO"/>
              </w:rPr>
              <w:t>.</w:t>
            </w:r>
            <w:bookmarkEnd w:id="10"/>
          </w:p>
          <w:p w14:paraId="6A49CF4E" w14:textId="77777777" w:rsidR="00032688" w:rsidRDefault="00032688" w:rsidP="00F37DFC">
            <w:pPr>
              <w:pStyle w:val="Listparagraf"/>
              <w:numPr>
                <w:ilvl w:val="0"/>
                <w:numId w:val="18"/>
              </w:numPr>
              <w:spacing w:after="0"/>
              <w:ind w:left="432" w:hanging="450"/>
              <w:rPr>
                <w:rFonts w:ascii="Montserrat Light" w:hAnsi="Montserrat Light"/>
                <w:noProof/>
              </w:rPr>
            </w:pPr>
            <w:r w:rsidRPr="00032688">
              <w:rPr>
                <w:rFonts w:ascii="Montserrat Light" w:hAnsi="Montserrat Light"/>
                <w:noProof/>
              </w:rPr>
              <w:t>Tabelul comparativ</w:t>
            </w:r>
            <w:r w:rsidR="00F37DFC">
              <w:rPr>
                <w:rFonts w:ascii="Montserrat Light" w:hAnsi="Montserrat Light"/>
                <w:noProof/>
              </w:rPr>
              <w:t>;</w:t>
            </w:r>
          </w:p>
          <w:p w14:paraId="4E477A50" w14:textId="4D68004A" w:rsidR="00F37DFC" w:rsidRPr="00F37DFC" w:rsidRDefault="00F37DFC" w:rsidP="00F37DFC">
            <w:pPr>
              <w:rPr>
                <w:rFonts w:ascii="Montserrat Light" w:hAnsi="Montserrat Light"/>
                <w:noProof/>
              </w:rPr>
            </w:pPr>
            <w:r w:rsidRPr="00F37DFC">
              <w:rPr>
                <w:rFonts w:ascii="Montserrat Light" w:eastAsia="Calibri" w:hAnsi="Montserrat Light"/>
                <w:noProof/>
              </w:rPr>
              <w:t xml:space="preserve">d) </w:t>
            </w:r>
            <w:r w:rsidRPr="00F37DFC">
              <w:rPr>
                <w:rFonts w:ascii="Montserrat Light" w:hAnsi="Montserrat Light"/>
                <w:color w:val="000000"/>
              </w:rPr>
              <w:t xml:space="preserve"> </w:t>
            </w:r>
            <w:r w:rsidRPr="00F37DFC">
              <w:rPr>
                <w:rFonts w:ascii="Montserrat Light" w:hAnsi="Montserrat Light"/>
                <w:color w:val="000000"/>
                <w:sz w:val="22"/>
                <w:szCs w:val="22"/>
              </w:rPr>
              <w:t>Adresa Instituției Prefectului Județului Cluj nr. 3305/IV/I din 26.03.2024 înregistrată la Consiliul Județean Cluj cu numărul 15180 în data 09.04.2024</w:t>
            </w:r>
          </w:p>
        </w:tc>
      </w:tr>
    </w:tbl>
    <w:p w14:paraId="52B657B9" w14:textId="77777777" w:rsidR="000D6135" w:rsidRPr="00272CF3" w:rsidRDefault="000D6135" w:rsidP="0028402D">
      <w:pPr>
        <w:autoSpaceDE w:val="0"/>
        <w:autoSpaceDN w:val="0"/>
        <w:adjustRightInd w:val="0"/>
        <w:contextualSpacing/>
        <w:rPr>
          <w:rFonts w:ascii="Montserrat Light" w:hAnsi="Montserrat Light"/>
          <w:b/>
          <w:bCs/>
          <w:noProof/>
          <w:sz w:val="22"/>
          <w:szCs w:val="22"/>
          <w:highlight w:val="yellow"/>
        </w:rPr>
      </w:pPr>
    </w:p>
    <w:p w14:paraId="17221DE4" w14:textId="77777777" w:rsidR="00AF27BC" w:rsidRPr="002552A5" w:rsidRDefault="00AF27BC" w:rsidP="00AF27BC">
      <w:pPr>
        <w:autoSpaceDE w:val="0"/>
        <w:autoSpaceDN w:val="0"/>
        <w:adjustRightInd w:val="0"/>
        <w:contextualSpacing/>
        <w:jc w:val="center"/>
        <w:rPr>
          <w:rFonts w:ascii="Montserrat Light" w:hAnsi="Montserrat Light"/>
          <w:b/>
          <w:bCs/>
          <w:noProof/>
          <w:sz w:val="22"/>
          <w:szCs w:val="22"/>
        </w:rPr>
      </w:pPr>
      <w:r w:rsidRPr="002552A5">
        <w:rPr>
          <w:rFonts w:ascii="Montserrat Light" w:hAnsi="Montserrat Light"/>
          <w:b/>
          <w:bCs/>
          <w:noProof/>
          <w:sz w:val="22"/>
          <w:szCs w:val="22"/>
        </w:rPr>
        <w:t>INIȚIATOR,</w:t>
      </w:r>
    </w:p>
    <w:p w14:paraId="12E17458" w14:textId="77777777" w:rsidR="00AF27BC" w:rsidRPr="002552A5" w:rsidRDefault="00AF27BC" w:rsidP="00AF27BC">
      <w:pPr>
        <w:autoSpaceDE w:val="0"/>
        <w:autoSpaceDN w:val="0"/>
        <w:adjustRightInd w:val="0"/>
        <w:contextualSpacing/>
        <w:jc w:val="center"/>
        <w:rPr>
          <w:rFonts w:ascii="Montserrat Light" w:hAnsi="Montserrat Light"/>
          <w:b/>
          <w:bCs/>
          <w:noProof/>
          <w:color w:val="00B050"/>
          <w:sz w:val="22"/>
          <w:szCs w:val="22"/>
        </w:rPr>
      </w:pPr>
      <w:r w:rsidRPr="002552A5">
        <w:rPr>
          <w:rFonts w:ascii="Montserrat Light" w:hAnsi="Montserrat Light"/>
          <w:b/>
          <w:bCs/>
          <w:noProof/>
          <w:sz w:val="22"/>
          <w:szCs w:val="22"/>
        </w:rPr>
        <w:t xml:space="preserve">PREȘEDINTE </w:t>
      </w:r>
    </w:p>
    <w:p w14:paraId="04023A91" w14:textId="2C87BDBE" w:rsidR="00E562F3" w:rsidRPr="00F37DFC" w:rsidRDefault="00AF27BC" w:rsidP="00F37DFC">
      <w:pPr>
        <w:autoSpaceDE w:val="0"/>
        <w:autoSpaceDN w:val="0"/>
        <w:adjustRightInd w:val="0"/>
        <w:contextualSpacing/>
        <w:jc w:val="center"/>
        <w:rPr>
          <w:rFonts w:ascii="Montserrat Light" w:hAnsi="Montserrat Light"/>
          <w:b/>
          <w:bCs/>
          <w:noProof/>
          <w:sz w:val="22"/>
          <w:szCs w:val="22"/>
        </w:rPr>
      </w:pPr>
      <w:r w:rsidRPr="002552A5">
        <w:rPr>
          <w:rFonts w:ascii="Montserrat Light" w:hAnsi="Montserrat Light"/>
          <w:b/>
          <w:bCs/>
          <w:noProof/>
          <w:sz w:val="22"/>
          <w:szCs w:val="22"/>
        </w:rPr>
        <w:t>ALIN TIȘE</w:t>
      </w:r>
    </w:p>
    <w:p w14:paraId="03B130D2" w14:textId="77777777" w:rsidR="00CF661E" w:rsidRPr="00D822F1" w:rsidRDefault="00CF661E" w:rsidP="00CF661E">
      <w:pPr>
        <w:autoSpaceDE w:val="0"/>
        <w:autoSpaceDN w:val="0"/>
        <w:adjustRightInd w:val="0"/>
        <w:contextualSpacing/>
        <w:jc w:val="center"/>
        <w:rPr>
          <w:rFonts w:ascii="Montserrat Light" w:hAnsi="Montserrat Light"/>
          <w:b/>
          <w:bCs/>
          <w:noProof/>
          <w:sz w:val="22"/>
          <w:szCs w:val="22"/>
        </w:rPr>
      </w:pPr>
      <w:r w:rsidRPr="00D822F1">
        <w:rPr>
          <w:rFonts w:ascii="Montserrat Light" w:hAnsi="Montserrat Light"/>
          <w:b/>
          <w:bCs/>
          <w:noProof/>
          <w:sz w:val="22"/>
          <w:szCs w:val="22"/>
        </w:rPr>
        <w:lastRenderedPageBreak/>
        <w:t xml:space="preserve">P R O I E C T   DE   H O T Ă R Â R E </w:t>
      </w:r>
    </w:p>
    <w:p w14:paraId="3FAA9027" w14:textId="74D784E7" w:rsidR="00CF661E" w:rsidRPr="00D822F1" w:rsidRDefault="00CF661E" w:rsidP="00CF661E">
      <w:pPr>
        <w:jc w:val="center"/>
        <w:rPr>
          <w:rFonts w:ascii="Montserrat Light" w:eastAsia="Calibri" w:hAnsi="Montserrat Light"/>
          <w:b/>
          <w:bCs/>
          <w:noProof/>
          <w:sz w:val="22"/>
          <w:szCs w:val="22"/>
        </w:rPr>
      </w:pPr>
      <w:r w:rsidRPr="00D822F1">
        <w:rPr>
          <w:rFonts w:ascii="Montserrat Light" w:eastAsia="Calibri" w:hAnsi="Montserrat Light"/>
          <w:b/>
          <w:bCs/>
          <w:noProof/>
          <w:sz w:val="22"/>
          <w:szCs w:val="22"/>
        </w:rPr>
        <w:t xml:space="preserve">privind  </w:t>
      </w:r>
      <w:bookmarkStart w:id="11" w:name="_Hlk54165818"/>
      <w:bookmarkStart w:id="12" w:name="_Hlk54163420"/>
      <w:r w:rsidR="00436BFF" w:rsidRPr="00D822F1">
        <w:rPr>
          <w:rFonts w:ascii="Montserrat Light" w:eastAsia="Calibri" w:hAnsi="Montserrat Light"/>
          <w:b/>
          <w:bCs/>
          <w:noProof/>
          <w:sz w:val="22"/>
          <w:szCs w:val="22"/>
        </w:rPr>
        <w:t xml:space="preserve">aprobarea Organigramei, a Statului de funcţii și a Regulamentului de organizare și funcționare pentru </w:t>
      </w:r>
      <w:bookmarkStart w:id="13" w:name="_Hlk150164147"/>
      <w:r w:rsidR="0036341D" w:rsidRPr="00D822F1">
        <w:rPr>
          <w:rFonts w:ascii="Montserrat Light" w:hAnsi="Montserrat Light"/>
          <w:b/>
          <w:bCs/>
          <w:sz w:val="22"/>
          <w:szCs w:val="22"/>
        </w:rPr>
        <w:t>Revista „Művelődés”</w:t>
      </w:r>
    </w:p>
    <w:bookmarkEnd w:id="13"/>
    <w:bookmarkEnd w:id="11"/>
    <w:bookmarkEnd w:id="12"/>
    <w:p w14:paraId="367CE5FB" w14:textId="77777777" w:rsidR="00CA177D" w:rsidRPr="00272CF3" w:rsidRDefault="00CA177D" w:rsidP="00CA177D">
      <w:pPr>
        <w:jc w:val="both"/>
        <w:rPr>
          <w:rFonts w:ascii="Montserrat Light" w:hAnsi="Montserrat Light"/>
          <w:noProof/>
          <w:sz w:val="22"/>
          <w:szCs w:val="22"/>
          <w:highlight w:val="yellow"/>
        </w:rPr>
      </w:pPr>
    </w:p>
    <w:p w14:paraId="0E6270B7" w14:textId="6B203521" w:rsidR="00CF661E" w:rsidRPr="00E702E3" w:rsidRDefault="00CF661E" w:rsidP="00FA1C84">
      <w:pPr>
        <w:jc w:val="both"/>
        <w:rPr>
          <w:rFonts w:ascii="Montserrat Light" w:hAnsi="Montserrat Light"/>
          <w:noProof/>
          <w:sz w:val="22"/>
          <w:szCs w:val="22"/>
        </w:rPr>
      </w:pPr>
      <w:r w:rsidRPr="00E702E3">
        <w:rPr>
          <w:rFonts w:ascii="Montserrat Light" w:hAnsi="Montserrat Light"/>
          <w:noProof/>
          <w:sz w:val="22"/>
          <w:szCs w:val="22"/>
        </w:rPr>
        <w:t>Consiliul Judeţean Cluj întrunit în şedinţă ordinară/extraordinară;</w:t>
      </w:r>
    </w:p>
    <w:p w14:paraId="718AD6FF" w14:textId="2EB5AA47" w:rsidR="00CF661E" w:rsidRPr="00E702E3" w:rsidRDefault="00CF661E" w:rsidP="00CF661E">
      <w:pPr>
        <w:jc w:val="both"/>
        <w:rPr>
          <w:rFonts w:ascii="Montserrat Light" w:hAnsi="Montserrat Light"/>
          <w:noProof/>
          <w:sz w:val="22"/>
          <w:szCs w:val="22"/>
        </w:rPr>
      </w:pPr>
      <w:r w:rsidRPr="00E702E3">
        <w:rPr>
          <w:rFonts w:ascii="Montserrat Light" w:hAnsi="Montserrat Light"/>
          <w:noProof/>
          <w:sz w:val="22"/>
          <w:szCs w:val="22"/>
        </w:rPr>
        <w:t xml:space="preserve">Având în vedere Proiectul de hotărâre înregistrat cu nr. ... din ......  privind </w:t>
      </w:r>
      <w:r w:rsidRPr="00E702E3">
        <w:rPr>
          <w:rFonts w:ascii="Montserrat Light" w:hAnsi="Montserrat Light"/>
          <w:bCs/>
          <w:noProof/>
          <w:sz w:val="22"/>
          <w:szCs w:val="22"/>
        </w:rPr>
        <w:t xml:space="preserve"> </w:t>
      </w:r>
      <w:r w:rsidR="00436BFF" w:rsidRPr="00E702E3">
        <w:rPr>
          <w:rFonts w:ascii="Montserrat Light" w:hAnsi="Montserrat Light"/>
          <w:bCs/>
          <w:noProof/>
          <w:sz w:val="22"/>
          <w:szCs w:val="22"/>
        </w:rPr>
        <w:t xml:space="preserve">aprobarea Organigramei, a Statului de funcţii și a Regulamentului de organizare și funcționare pentru </w:t>
      </w:r>
      <w:r w:rsidR="0036341D" w:rsidRPr="00E702E3">
        <w:rPr>
          <w:rFonts w:ascii="Montserrat Light" w:hAnsi="Montserrat Light"/>
          <w:sz w:val="22"/>
          <w:szCs w:val="22"/>
        </w:rPr>
        <w:t xml:space="preserve">Revista „Művelődés” </w:t>
      </w:r>
      <w:r w:rsidRPr="00E702E3">
        <w:rPr>
          <w:rFonts w:ascii="Montserrat Light" w:hAnsi="Montserrat Light"/>
          <w:bCs/>
          <w:noProof/>
          <w:sz w:val="22"/>
          <w:szCs w:val="22"/>
        </w:rPr>
        <w:t>p</w:t>
      </w:r>
      <w:r w:rsidRPr="00E702E3">
        <w:rPr>
          <w:rFonts w:ascii="Montserrat Light" w:hAnsi="Montserrat Light"/>
          <w:noProof/>
          <w:sz w:val="22"/>
          <w:szCs w:val="22"/>
        </w:rPr>
        <w:t xml:space="preserve">ropus de </w:t>
      </w:r>
      <w:r w:rsidR="00436BFF" w:rsidRPr="00E702E3">
        <w:rPr>
          <w:rFonts w:ascii="Montserrat Light" w:hAnsi="Montserrat Light"/>
          <w:bCs/>
          <w:noProof/>
          <w:sz w:val="22"/>
          <w:szCs w:val="22"/>
        </w:rPr>
        <w:t>preşedintele Consiliului Judeţean Cluj – domnul Alin Tișe</w:t>
      </w:r>
      <w:r w:rsidRPr="00E702E3">
        <w:rPr>
          <w:rFonts w:ascii="Montserrat Light" w:hAnsi="Montserrat Light"/>
          <w:noProof/>
          <w:sz w:val="22"/>
          <w:szCs w:val="22"/>
        </w:rPr>
        <w:t xml:space="preserve">, care este însoţit de </w:t>
      </w:r>
      <w:r w:rsidRPr="00E702E3">
        <w:rPr>
          <w:rFonts w:ascii="Montserrat Light" w:hAnsi="Montserrat Light"/>
          <w:bCs/>
          <w:noProof/>
          <w:sz w:val="22"/>
          <w:szCs w:val="22"/>
        </w:rPr>
        <w:t>R</w:t>
      </w:r>
      <w:r w:rsidRPr="00E702E3">
        <w:rPr>
          <w:rFonts w:ascii="Montserrat Light" w:hAnsi="Montserrat Light"/>
          <w:noProof/>
          <w:sz w:val="22"/>
          <w:szCs w:val="22"/>
        </w:rPr>
        <w:t xml:space="preserve">eferatul de aprobare cu nr. </w:t>
      </w:r>
      <w:r w:rsidR="00032688" w:rsidRPr="00032688">
        <w:rPr>
          <w:rFonts w:ascii="Montserrat Light" w:hAnsi="Montserrat Light"/>
          <w:noProof/>
          <w:sz w:val="22"/>
          <w:szCs w:val="22"/>
        </w:rPr>
        <w:t>19578/08.05.2024</w:t>
      </w:r>
      <w:r w:rsidR="00032688">
        <w:rPr>
          <w:rFonts w:ascii="Montserrat Light" w:hAnsi="Montserrat Light"/>
          <w:noProof/>
          <w:sz w:val="22"/>
          <w:szCs w:val="22"/>
        </w:rPr>
        <w:t xml:space="preserve">, </w:t>
      </w:r>
      <w:r w:rsidRPr="00E702E3">
        <w:rPr>
          <w:rFonts w:ascii="Montserrat Light" w:hAnsi="Montserrat Light"/>
          <w:noProof/>
          <w:sz w:val="22"/>
          <w:szCs w:val="22"/>
        </w:rPr>
        <w:t xml:space="preserve">Raportul de specialitate întocmit de compartimentului de resort din cadrul aparatului de specialitate al Consiliului Judeţean Cluj cu </w:t>
      </w:r>
      <w:bookmarkStart w:id="14" w:name="_Hlk152593365"/>
      <w:r w:rsidR="00032688">
        <w:rPr>
          <w:rFonts w:ascii="Montserrat Light" w:hAnsi="Montserrat Light"/>
          <w:noProof/>
          <w:sz w:val="22"/>
          <w:szCs w:val="22"/>
        </w:rPr>
        <w:t xml:space="preserve">nr. </w:t>
      </w:r>
      <w:bookmarkStart w:id="15" w:name="_Hlk166048826"/>
      <w:r w:rsidR="00032688">
        <w:rPr>
          <w:rFonts w:ascii="Montserrat Light" w:hAnsi="Montserrat Light"/>
          <w:noProof/>
          <w:sz w:val="22"/>
          <w:szCs w:val="22"/>
        </w:rPr>
        <w:t>19580/08.05.2024</w:t>
      </w:r>
      <w:r w:rsidR="00974C65">
        <w:rPr>
          <w:rFonts w:ascii="Montserrat Light" w:hAnsi="Montserrat Light"/>
          <w:noProof/>
          <w:sz w:val="22"/>
          <w:szCs w:val="22"/>
        </w:rPr>
        <w:t xml:space="preserve"> </w:t>
      </w:r>
      <w:bookmarkEnd w:id="14"/>
      <w:bookmarkEnd w:id="15"/>
      <w:r w:rsidRPr="00E702E3">
        <w:rPr>
          <w:rFonts w:ascii="Montserrat Light" w:hAnsi="Montserrat Light"/>
          <w:noProof/>
          <w:sz w:val="22"/>
          <w:szCs w:val="22"/>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52F9A3AE" w14:textId="77777777" w:rsidR="00FA1C84" w:rsidRPr="002552A5" w:rsidRDefault="00FA1C84" w:rsidP="00CF661E">
      <w:pPr>
        <w:jc w:val="both"/>
        <w:rPr>
          <w:rFonts w:ascii="Montserrat Light" w:hAnsi="Montserrat Light"/>
          <w:noProof/>
          <w:sz w:val="22"/>
          <w:szCs w:val="22"/>
        </w:rPr>
      </w:pPr>
    </w:p>
    <w:p w14:paraId="7666EF84" w14:textId="6492CBC5" w:rsidR="00CF661E" w:rsidRPr="002552A5" w:rsidRDefault="00CF661E" w:rsidP="00FA1C84">
      <w:pPr>
        <w:jc w:val="both"/>
        <w:rPr>
          <w:rFonts w:ascii="Montserrat Light" w:hAnsi="Montserrat Light"/>
          <w:noProof/>
          <w:sz w:val="22"/>
          <w:szCs w:val="22"/>
        </w:rPr>
      </w:pPr>
      <w:r w:rsidRPr="002552A5">
        <w:rPr>
          <w:rFonts w:ascii="Montserrat Light" w:hAnsi="Montserrat Light"/>
          <w:noProof/>
          <w:sz w:val="22"/>
          <w:szCs w:val="22"/>
        </w:rPr>
        <w:t xml:space="preserve">Ţinând cont de: </w:t>
      </w:r>
    </w:p>
    <w:p w14:paraId="18A3EBC8" w14:textId="45484648" w:rsidR="00753029" w:rsidRPr="002552A5" w:rsidRDefault="00753029" w:rsidP="00C42DB1">
      <w:pPr>
        <w:numPr>
          <w:ilvl w:val="0"/>
          <w:numId w:val="3"/>
        </w:numPr>
        <w:tabs>
          <w:tab w:val="left" w:pos="810"/>
          <w:tab w:val="left" w:pos="1440"/>
        </w:tabs>
        <w:ind w:left="810" w:hanging="363"/>
        <w:jc w:val="both"/>
        <w:rPr>
          <w:rFonts w:ascii="Montserrat Light" w:hAnsi="Montserrat Light"/>
          <w:sz w:val="22"/>
          <w:szCs w:val="22"/>
        </w:rPr>
      </w:pPr>
      <w:r w:rsidRPr="002552A5">
        <w:rPr>
          <w:rFonts w:ascii="Montserrat Light" w:hAnsi="Montserrat Light"/>
          <w:sz w:val="22"/>
          <w:szCs w:val="22"/>
          <w:lang w:eastAsia="en-US"/>
        </w:rPr>
        <w:t>Solicit</w:t>
      </w:r>
      <w:r w:rsidR="00B01C9E" w:rsidRPr="002552A5">
        <w:rPr>
          <w:rFonts w:ascii="Montserrat Light" w:hAnsi="Montserrat Light"/>
          <w:sz w:val="22"/>
          <w:szCs w:val="22"/>
          <w:lang w:eastAsia="en-US"/>
        </w:rPr>
        <w:t>area</w:t>
      </w:r>
      <w:r w:rsidRPr="002552A5">
        <w:rPr>
          <w:rFonts w:ascii="Montserrat Light" w:hAnsi="Montserrat Light"/>
          <w:sz w:val="22"/>
          <w:szCs w:val="22"/>
          <w:lang w:eastAsia="en-US"/>
        </w:rPr>
        <w:t xml:space="preserve"> </w:t>
      </w:r>
      <w:r w:rsidR="0036341D" w:rsidRPr="002552A5">
        <w:rPr>
          <w:rFonts w:ascii="Montserrat Light" w:hAnsi="Montserrat Light"/>
          <w:sz w:val="22"/>
          <w:szCs w:val="22"/>
          <w:lang w:eastAsia="en-US"/>
        </w:rPr>
        <w:t>Revistei „Művelődés”</w:t>
      </w:r>
      <w:r w:rsidRPr="002552A5">
        <w:rPr>
          <w:rFonts w:ascii="Montserrat Light" w:hAnsi="Montserrat Light"/>
          <w:sz w:val="22"/>
          <w:szCs w:val="22"/>
          <w:lang w:eastAsia="en-US"/>
        </w:rPr>
        <w:t xml:space="preserve">, privind modificarea </w:t>
      </w:r>
      <w:r w:rsidR="003F3572" w:rsidRPr="002552A5">
        <w:rPr>
          <w:rFonts w:ascii="Montserrat Light" w:hAnsi="Montserrat Light"/>
          <w:sz w:val="22"/>
          <w:szCs w:val="22"/>
          <w:lang w:eastAsia="en-US"/>
        </w:rPr>
        <w:t xml:space="preserve">Organigramei, </w:t>
      </w:r>
      <w:r w:rsidR="002552A5" w:rsidRPr="002552A5">
        <w:rPr>
          <w:rFonts w:ascii="Montserrat Light" w:hAnsi="Montserrat Light"/>
          <w:sz w:val="22"/>
          <w:szCs w:val="22"/>
          <w:lang w:eastAsia="en-US"/>
        </w:rPr>
        <w:t xml:space="preserve">a </w:t>
      </w:r>
      <w:r w:rsidRPr="002552A5">
        <w:rPr>
          <w:rFonts w:ascii="Montserrat Light" w:hAnsi="Montserrat Light"/>
          <w:sz w:val="22"/>
          <w:szCs w:val="22"/>
          <w:lang w:eastAsia="en-US"/>
        </w:rPr>
        <w:t>Statului de funcţii</w:t>
      </w:r>
      <w:r w:rsidR="00490983" w:rsidRPr="002552A5">
        <w:rPr>
          <w:rFonts w:ascii="Montserrat Light" w:hAnsi="Montserrat Light"/>
          <w:sz w:val="22"/>
          <w:szCs w:val="22"/>
          <w:lang w:eastAsia="en-US"/>
        </w:rPr>
        <w:t xml:space="preserve"> </w:t>
      </w:r>
      <w:r w:rsidRPr="002552A5">
        <w:rPr>
          <w:rFonts w:ascii="Montserrat Light" w:hAnsi="Montserrat Light"/>
          <w:sz w:val="22"/>
          <w:szCs w:val="22"/>
          <w:lang w:eastAsia="en-US"/>
        </w:rPr>
        <w:t xml:space="preserve">și a Regulamentului de Organizare și Funcționare pentru </w:t>
      </w:r>
      <w:r w:rsidR="0036341D" w:rsidRPr="002552A5">
        <w:rPr>
          <w:rFonts w:ascii="Montserrat Light" w:hAnsi="Montserrat Light"/>
          <w:sz w:val="22"/>
          <w:szCs w:val="22"/>
        </w:rPr>
        <w:t>Revista „Művelődés”</w:t>
      </w:r>
      <w:r w:rsidRPr="002552A5">
        <w:rPr>
          <w:rFonts w:ascii="Montserrat Light" w:hAnsi="Montserrat Light"/>
          <w:sz w:val="22"/>
          <w:szCs w:val="22"/>
          <w:lang w:eastAsia="en-US"/>
        </w:rPr>
        <w:t>, înregistrat</w:t>
      </w:r>
      <w:r w:rsidR="00B01C9E" w:rsidRPr="002552A5">
        <w:rPr>
          <w:rFonts w:ascii="Montserrat Light" w:hAnsi="Montserrat Light"/>
          <w:sz w:val="22"/>
          <w:szCs w:val="22"/>
          <w:lang w:eastAsia="en-US"/>
        </w:rPr>
        <w:t>ă</w:t>
      </w:r>
      <w:r w:rsidRPr="002552A5">
        <w:rPr>
          <w:rFonts w:ascii="Montserrat Light" w:hAnsi="Montserrat Light"/>
          <w:sz w:val="22"/>
          <w:szCs w:val="22"/>
          <w:lang w:eastAsia="en-US"/>
        </w:rPr>
        <w:t xml:space="preserve"> la Consiliul Județean Cluj </w:t>
      </w:r>
      <w:r w:rsidRPr="00032688">
        <w:rPr>
          <w:rFonts w:ascii="Montserrat Light" w:hAnsi="Montserrat Light"/>
          <w:sz w:val="22"/>
          <w:szCs w:val="22"/>
          <w:lang w:eastAsia="en-US"/>
        </w:rPr>
        <w:t xml:space="preserve">sub nr. </w:t>
      </w:r>
      <w:r w:rsidR="002552A5" w:rsidRPr="00032688">
        <w:rPr>
          <w:rFonts w:ascii="Montserrat Light" w:hAnsi="Montserrat Light"/>
          <w:color w:val="000000"/>
          <w:sz w:val="22"/>
          <w:szCs w:val="22"/>
        </w:rPr>
        <w:t>45799/20.11.2023</w:t>
      </w:r>
      <w:r w:rsidR="00032688" w:rsidRPr="00032688">
        <w:t xml:space="preserve"> </w:t>
      </w:r>
      <w:r w:rsidR="00032688" w:rsidRPr="00032688">
        <w:rPr>
          <w:rFonts w:ascii="Montserrat Light" w:hAnsi="Montserrat Light"/>
          <w:color w:val="000000"/>
          <w:sz w:val="22"/>
          <w:szCs w:val="22"/>
        </w:rPr>
        <w:t>completată prin adresa nr. 18038/29.04.2024</w:t>
      </w:r>
      <w:r w:rsidR="00C6372B" w:rsidRPr="002552A5">
        <w:rPr>
          <w:rFonts w:ascii="Montserrat Light" w:hAnsi="Montserrat Light"/>
          <w:sz w:val="22"/>
          <w:szCs w:val="22"/>
          <w:lang w:eastAsia="ro-MD"/>
        </w:rPr>
        <w:t>;</w:t>
      </w:r>
    </w:p>
    <w:p w14:paraId="43BDB245" w14:textId="6C47FCC6" w:rsidR="002552A5" w:rsidRPr="00F37DFC" w:rsidRDefault="002552A5" w:rsidP="00032688">
      <w:pPr>
        <w:numPr>
          <w:ilvl w:val="1"/>
          <w:numId w:val="18"/>
        </w:numPr>
        <w:tabs>
          <w:tab w:val="left" w:pos="810"/>
          <w:tab w:val="num" w:pos="2145"/>
        </w:tabs>
        <w:autoSpaceDE w:val="0"/>
        <w:autoSpaceDN w:val="0"/>
        <w:adjustRightInd w:val="0"/>
        <w:ind w:left="810" w:right="-5"/>
        <w:jc w:val="both"/>
        <w:rPr>
          <w:rFonts w:ascii="Montserrat Light" w:hAnsi="Montserrat Light" w:cs="Cambria"/>
          <w:sz w:val="22"/>
          <w:szCs w:val="22"/>
        </w:rPr>
      </w:pPr>
      <w:r w:rsidRPr="002552A5">
        <w:rPr>
          <w:rFonts w:ascii="Montserrat Light" w:hAnsi="Montserrat Light"/>
          <w:sz w:val="22"/>
          <w:szCs w:val="22"/>
        </w:rPr>
        <w:t>Procesul verbal nr. 468 din 16.11.2023 întocmit de Consiliul Administra</w:t>
      </w:r>
      <w:r>
        <w:rPr>
          <w:rFonts w:ascii="Montserrat Light" w:hAnsi="Montserrat Light"/>
          <w:sz w:val="22"/>
          <w:szCs w:val="22"/>
        </w:rPr>
        <w:t>t</w:t>
      </w:r>
      <w:r w:rsidRPr="002552A5">
        <w:rPr>
          <w:rFonts w:ascii="Montserrat Light" w:hAnsi="Montserrat Light"/>
          <w:sz w:val="22"/>
          <w:szCs w:val="22"/>
        </w:rPr>
        <w:t xml:space="preserve">iv </w:t>
      </w:r>
      <w:r w:rsidRPr="002552A5">
        <w:rPr>
          <w:sz w:val="22"/>
          <w:szCs w:val="22"/>
        </w:rPr>
        <w:t xml:space="preserve"> </w:t>
      </w:r>
      <w:r w:rsidRPr="002552A5">
        <w:rPr>
          <w:rFonts w:ascii="Montserrat Light" w:hAnsi="Montserrat Light"/>
          <w:sz w:val="22"/>
          <w:szCs w:val="22"/>
        </w:rPr>
        <w:t>al  Revistei „Művelődés”.</w:t>
      </w:r>
    </w:p>
    <w:p w14:paraId="6D71B38B" w14:textId="314E866C" w:rsidR="00F37DFC" w:rsidRPr="002552A5" w:rsidRDefault="00F37DFC" w:rsidP="00032688">
      <w:pPr>
        <w:numPr>
          <w:ilvl w:val="1"/>
          <w:numId w:val="18"/>
        </w:numPr>
        <w:tabs>
          <w:tab w:val="left" w:pos="810"/>
          <w:tab w:val="num" w:pos="2145"/>
        </w:tabs>
        <w:autoSpaceDE w:val="0"/>
        <w:autoSpaceDN w:val="0"/>
        <w:adjustRightInd w:val="0"/>
        <w:ind w:left="810" w:right="-5"/>
        <w:jc w:val="both"/>
        <w:rPr>
          <w:rFonts w:ascii="Montserrat Light" w:hAnsi="Montserrat Light" w:cs="Cambria"/>
          <w:sz w:val="22"/>
          <w:szCs w:val="22"/>
        </w:rPr>
      </w:pPr>
      <w:r w:rsidRPr="008418C4">
        <w:rPr>
          <w:rFonts w:ascii="Montserrat Light" w:hAnsi="Montserrat Light"/>
          <w:color w:val="000000"/>
          <w:sz w:val="22"/>
          <w:szCs w:val="22"/>
        </w:rPr>
        <w:t>Adresa Instituției Prefectului Județului Cluj nr. 3305/IV/I din 26.03.2024 înregistrată la Consiliul Județean Cluj cu numărul 15180 în data 09.04.2024</w:t>
      </w:r>
      <w:r>
        <w:rPr>
          <w:rFonts w:ascii="Montserrat Light" w:hAnsi="Montserrat Light"/>
          <w:color w:val="000000"/>
          <w:sz w:val="22"/>
          <w:szCs w:val="22"/>
        </w:rPr>
        <w:t>.</w:t>
      </w:r>
    </w:p>
    <w:p w14:paraId="2F7A00A8" w14:textId="5A3F26BB" w:rsidR="008B3C30" w:rsidRPr="002552A5" w:rsidRDefault="008B3C30" w:rsidP="002552A5">
      <w:pPr>
        <w:tabs>
          <w:tab w:val="left" w:pos="810"/>
          <w:tab w:val="num" w:pos="2145"/>
        </w:tabs>
        <w:autoSpaceDE w:val="0"/>
        <w:autoSpaceDN w:val="0"/>
        <w:adjustRightInd w:val="0"/>
        <w:ind w:left="-3" w:right="-5"/>
        <w:jc w:val="both"/>
        <w:rPr>
          <w:rFonts w:ascii="Montserrat Light" w:hAnsi="Montserrat Light" w:cs="Cambria"/>
          <w:sz w:val="22"/>
          <w:szCs w:val="22"/>
        </w:rPr>
      </w:pPr>
      <w:r w:rsidRPr="002552A5">
        <w:rPr>
          <w:rFonts w:ascii="Montserrat Light" w:hAnsi="Montserrat Light" w:cs="Cambria"/>
          <w:sz w:val="22"/>
          <w:szCs w:val="22"/>
        </w:rPr>
        <w:t>Luând în considerare prevederile:</w:t>
      </w:r>
    </w:p>
    <w:p w14:paraId="71456D3D" w14:textId="77777777" w:rsidR="00095743" w:rsidRDefault="00095743" w:rsidP="00095743">
      <w:pPr>
        <w:pStyle w:val="Listparagraf"/>
        <w:numPr>
          <w:ilvl w:val="0"/>
          <w:numId w:val="17"/>
        </w:numPr>
        <w:tabs>
          <w:tab w:val="left" w:pos="810"/>
        </w:tabs>
        <w:autoSpaceDE w:val="0"/>
        <w:autoSpaceDN w:val="0"/>
        <w:adjustRightInd w:val="0"/>
        <w:spacing w:after="0" w:line="240" w:lineRule="auto"/>
        <w:ind w:left="810" w:hanging="363"/>
        <w:jc w:val="both"/>
        <w:rPr>
          <w:rFonts w:ascii="Montserrat Light" w:hAnsi="Montserrat Light" w:cs="Cambria"/>
          <w:lang w:val="ro-RO" w:eastAsia="ro-RO"/>
        </w:rPr>
      </w:pPr>
      <w:r>
        <w:rPr>
          <w:rFonts w:ascii="Montserrat Light" w:hAnsi="Montserrat Light" w:cs="Cambria"/>
          <w:lang w:val="ro-RO" w:eastAsia="ro-RO"/>
        </w:rPr>
        <w:t xml:space="preserve">art. 2, </w:t>
      </w:r>
      <w:r>
        <w:rPr>
          <w:rFonts w:ascii="Montserrat Light" w:hAnsi="Montserrat Light"/>
          <w:lang w:val="ro-RO"/>
        </w:rPr>
        <w:t xml:space="preserve">art.  </w:t>
      </w:r>
      <w:r>
        <w:rPr>
          <w:rFonts w:ascii="Montserrat Light" w:hAnsi="Montserrat Light" w:cs="Cambria"/>
          <w:lang w:val="ro-RO" w:eastAsia="ro-RO"/>
        </w:rPr>
        <w:t xml:space="preserve">58 alin. (1) și (3) și </w:t>
      </w:r>
      <w:r>
        <w:rPr>
          <w:rFonts w:ascii="Montserrat Light" w:hAnsi="Montserrat Light" w:cs="Cambria"/>
          <w:lang w:val="it-IT" w:eastAsia="ro-RO"/>
        </w:rPr>
        <w:t xml:space="preserve">art. 64 - 65 </w:t>
      </w:r>
      <w:r>
        <w:rPr>
          <w:rFonts w:ascii="Montserrat Light" w:hAnsi="Montserrat Light" w:cs="Cambria"/>
          <w:lang w:val="ro-RO" w:eastAsia="ro-RO"/>
        </w:rPr>
        <w:t>din Legea privind normele de tehnică legislativă pentru elaborarea actelor normative nr. 24/2000, republicată, cu modificările şi completările ulterioare;</w:t>
      </w:r>
    </w:p>
    <w:p w14:paraId="0F7CA52A" w14:textId="77777777" w:rsidR="00095743" w:rsidRDefault="00095743" w:rsidP="00095743">
      <w:pPr>
        <w:pStyle w:val="Listparagraf"/>
        <w:numPr>
          <w:ilvl w:val="0"/>
          <w:numId w:val="17"/>
        </w:numPr>
        <w:tabs>
          <w:tab w:val="left" w:pos="810"/>
        </w:tabs>
        <w:autoSpaceDE w:val="0"/>
        <w:autoSpaceDN w:val="0"/>
        <w:adjustRightInd w:val="0"/>
        <w:spacing w:after="0" w:line="240" w:lineRule="auto"/>
        <w:ind w:left="810" w:hanging="363"/>
        <w:jc w:val="both"/>
        <w:rPr>
          <w:rFonts w:ascii="Montserrat Light" w:hAnsi="Montserrat Light" w:cs="Cambria"/>
          <w:lang w:val="ro-RO" w:eastAsia="ro-RO"/>
        </w:rPr>
      </w:pPr>
      <w:r>
        <w:rPr>
          <w:rFonts w:ascii="Montserrat Light" w:hAnsi="Montserrat Light" w:cs="Cambria"/>
          <w:lang w:val="ro-RO" w:eastAsia="ro-RO"/>
        </w:rPr>
        <w:t xml:space="preserve">art. 123 – 140, ale art. 142 -153, ale art. 215 și ale art. 220 – 221 din Regulamentul de organizare şi funcţionare a Consiliului Judeţean Cluj, aprobat prin Hotărârea </w:t>
      </w:r>
      <w:r>
        <w:rPr>
          <w:rFonts w:ascii="Montserrat Light" w:hAnsi="Montserrat Light" w:cs="Cambria"/>
          <w:noProof/>
          <w:lang w:val="ro-RO" w:eastAsia="ro-RO"/>
        </w:rPr>
        <w:t>Consiliului Judeţean Cluj</w:t>
      </w:r>
      <w:r>
        <w:rPr>
          <w:rFonts w:ascii="Montserrat Light" w:hAnsi="Montserrat Light" w:cs="Cambria"/>
          <w:lang w:val="ro-RO" w:eastAsia="ro-RO"/>
        </w:rPr>
        <w:t xml:space="preserve"> nr. 170/2020, republicată;</w:t>
      </w:r>
    </w:p>
    <w:p w14:paraId="1D4CBD9A" w14:textId="040A7B2E" w:rsidR="00894165" w:rsidRPr="00E702E3" w:rsidRDefault="00CF661E" w:rsidP="00C42DB1">
      <w:pPr>
        <w:tabs>
          <w:tab w:val="left" w:pos="810"/>
        </w:tabs>
        <w:ind w:left="810" w:hanging="363"/>
        <w:jc w:val="both"/>
        <w:rPr>
          <w:rFonts w:ascii="Montserrat Light" w:hAnsi="Montserrat Light"/>
          <w:noProof/>
          <w:sz w:val="22"/>
          <w:szCs w:val="22"/>
        </w:rPr>
      </w:pPr>
      <w:r w:rsidRPr="00E702E3">
        <w:rPr>
          <w:rFonts w:ascii="Montserrat Light" w:hAnsi="Montserrat Light"/>
          <w:noProof/>
          <w:sz w:val="22"/>
          <w:szCs w:val="22"/>
        </w:rPr>
        <w:t>În conformitate cu prevederile:</w:t>
      </w:r>
    </w:p>
    <w:p w14:paraId="31527306" w14:textId="3F37FE39" w:rsidR="00753029"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E702E3">
        <w:rPr>
          <w:rFonts w:ascii="Montserrat Light" w:hAnsi="Montserrat Light"/>
          <w:sz w:val="22"/>
          <w:szCs w:val="22"/>
          <w:lang w:eastAsia="x-none"/>
        </w:rPr>
        <w:t xml:space="preserve">art.  173 alin. (1) lit. a) </w:t>
      </w:r>
      <w:r w:rsidR="00CB1A1B" w:rsidRPr="00E702E3">
        <w:rPr>
          <w:rFonts w:ascii="Montserrat Light" w:hAnsi="Montserrat Light"/>
          <w:sz w:val="22"/>
          <w:szCs w:val="22"/>
          <w:lang w:eastAsia="x-none"/>
        </w:rPr>
        <w:t xml:space="preserve"> </w:t>
      </w:r>
      <w:r w:rsidRPr="00E702E3">
        <w:rPr>
          <w:rFonts w:ascii="Montserrat Light" w:hAnsi="Montserrat Light"/>
          <w:sz w:val="22"/>
          <w:szCs w:val="22"/>
          <w:lang w:eastAsia="x-none"/>
        </w:rPr>
        <w:t xml:space="preserve"> și </w:t>
      </w:r>
      <w:r w:rsidR="003A3B50" w:rsidRPr="00E702E3">
        <w:rPr>
          <w:rFonts w:ascii="Montserrat Light" w:hAnsi="Montserrat Light"/>
          <w:sz w:val="22"/>
          <w:szCs w:val="22"/>
          <w:lang w:eastAsia="x-none"/>
        </w:rPr>
        <w:t xml:space="preserve">alin. (2) lit. c) </w:t>
      </w:r>
      <w:r w:rsidRPr="00E702E3">
        <w:rPr>
          <w:rFonts w:ascii="Montserrat Light" w:hAnsi="Montserrat Light"/>
          <w:sz w:val="22"/>
          <w:szCs w:val="22"/>
          <w:lang w:eastAsia="x-none"/>
        </w:rPr>
        <w:t>din Ordonanța de Urgență a Guvernului nr. 57/2019 privind Codul administrativ, cu modificările și completările ulterioare;</w:t>
      </w:r>
    </w:p>
    <w:p w14:paraId="4269C5BE" w14:textId="00BD2328" w:rsidR="00EA2858" w:rsidRPr="00EA2858" w:rsidRDefault="00EA2858" w:rsidP="00EA2858">
      <w:pPr>
        <w:numPr>
          <w:ilvl w:val="0"/>
          <w:numId w:val="5"/>
        </w:numPr>
        <w:jc w:val="both"/>
        <w:rPr>
          <w:rFonts w:ascii="Montserrat Light" w:eastAsia="Calibri" w:hAnsi="Montserrat Light"/>
          <w:sz w:val="22"/>
          <w:szCs w:val="22"/>
        </w:rPr>
      </w:pPr>
      <w:r w:rsidRPr="00B73E31">
        <w:rPr>
          <w:rFonts w:ascii="Montserrat Light" w:eastAsia="Calibri" w:hAnsi="Montserrat Light"/>
          <w:sz w:val="22"/>
          <w:szCs w:val="22"/>
        </w:rPr>
        <w:t>Leg</w:t>
      </w:r>
      <w:r>
        <w:rPr>
          <w:rFonts w:ascii="Montserrat Light" w:eastAsia="Calibri" w:hAnsi="Montserrat Light"/>
          <w:sz w:val="22"/>
          <w:szCs w:val="22"/>
        </w:rPr>
        <w:t>ea</w:t>
      </w:r>
      <w:r w:rsidRPr="00B73E31">
        <w:rPr>
          <w:rFonts w:ascii="Montserrat Light" w:eastAsia="Calibri" w:hAnsi="Montserrat Light"/>
          <w:sz w:val="22"/>
          <w:szCs w:val="22"/>
        </w:rPr>
        <w:t xml:space="preserve"> nr.</w:t>
      </w:r>
      <w:r>
        <w:rPr>
          <w:rFonts w:ascii="Montserrat Light" w:eastAsia="Calibri" w:hAnsi="Montserrat Light"/>
          <w:sz w:val="22"/>
          <w:szCs w:val="22"/>
        </w:rPr>
        <w:t xml:space="preserve"> </w:t>
      </w:r>
      <w:r w:rsidRPr="00B73E31">
        <w:rPr>
          <w:rFonts w:ascii="Montserrat Light" w:eastAsia="Calibri" w:hAnsi="Montserrat Light"/>
          <w:sz w:val="22"/>
          <w:szCs w:val="22"/>
        </w:rPr>
        <w:t>296/2023 privind unele măsuri fiscal-bugetare pentru asigurarea sustenabilităţii financiare a României pe termen lung</w:t>
      </w:r>
      <w:r>
        <w:rPr>
          <w:rFonts w:ascii="Montserrat Light" w:eastAsia="Calibri" w:hAnsi="Montserrat Light"/>
          <w:sz w:val="22"/>
          <w:szCs w:val="22"/>
        </w:rPr>
        <w:t>;</w:t>
      </w:r>
    </w:p>
    <w:p w14:paraId="4313891E" w14:textId="77777777" w:rsidR="00753029" w:rsidRPr="00E702E3" w:rsidRDefault="00753029" w:rsidP="00C42DB1">
      <w:pPr>
        <w:numPr>
          <w:ilvl w:val="0"/>
          <w:numId w:val="6"/>
        </w:numPr>
        <w:tabs>
          <w:tab w:val="left" w:pos="810"/>
        </w:tabs>
        <w:autoSpaceDE w:val="0"/>
        <w:autoSpaceDN w:val="0"/>
        <w:adjustRightInd w:val="0"/>
        <w:ind w:left="810" w:hanging="363"/>
        <w:jc w:val="both"/>
        <w:rPr>
          <w:rFonts w:ascii="Montserrat Light" w:hAnsi="Montserrat Light" w:cs="Courier New"/>
          <w:sz w:val="22"/>
          <w:szCs w:val="22"/>
        </w:rPr>
      </w:pPr>
      <w:r w:rsidRPr="00E702E3">
        <w:rPr>
          <w:rFonts w:ascii="Montserrat Light" w:hAnsi="Montserrat Light"/>
          <w:sz w:val="22"/>
          <w:szCs w:val="22"/>
          <w:lang w:eastAsia="x-none"/>
        </w:rPr>
        <w:t xml:space="preserve">Legea nr. 273/2006 privind finanțele publice locale, cu modificările și completările ulterioare; </w:t>
      </w:r>
    </w:p>
    <w:p w14:paraId="5F8018DE" w14:textId="77777777" w:rsidR="00753029" w:rsidRPr="00E702E3" w:rsidRDefault="00753029" w:rsidP="00C42DB1">
      <w:pPr>
        <w:numPr>
          <w:ilvl w:val="0"/>
          <w:numId w:val="6"/>
        </w:numPr>
        <w:tabs>
          <w:tab w:val="left" w:pos="810"/>
        </w:tabs>
        <w:autoSpaceDE w:val="0"/>
        <w:autoSpaceDN w:val="0"/>
        <w:adjustRightInd w:val="0"/>
        <w:ind w:left="810" w:hanging="363"/>
        <w:jc w:val="both"/>
        <w:rPr>
          <w:rFonts w:ascii="Montserrat Light" w:hAnsi="Montserrat Light" w:cs="Calibri"/>
          <w:sz w:val="22"/>
          <w:szCs w:val="22"/>
        </w:rPr>
      </w:pPr>
      <w:r w:rsidRPr="00E702E3">
        <w:rPr>
          <w:rFonts w:ascii="Montserrat Light" w:hAnsi="Montserrat Light" w:cs="Calibri"/>
          <w:bCs/>
          <w:sz w:val="22"/>
          <w:szCs w:val="22"/>
        </w:rPr>
        <w:t>Legea nr. 53/2003</w:t>
      </w:r>
      <w:r w:rsidRPr="00E702E3">
        <w:rPr>
          <w:rFonts w:ascii="Montserrat Light" w:hAnsi="Montserrat Light" w:cs="Calibri"/>
          <w:b/>
          <w:bCs/>
          <w:color w:val="0000FF"/>
          <w:sz w:val="22"/>
          <w:szCs w:val="22"/>
        </w:rPr>
        <w:t xml:space="preserve"> </w:t>
      </w:r>
      <w:r w:rsidRPr="00E702E3">
        <w:rPr>
          <w:rFonts w:ascii="Montserrat Light" w:hAnsi="Montserrat Light" w:cs="Calibri"/>
          <w:b/>
          <w:bCs/>
          <w:sz w:val="22"/>
          <w:szCs w:val="22"/>
        </w:rPr>
        <w:t>C</w:t>
      </w:r>
      <w:r w:rsidRPr="00E702E3">
        <w:rPr>
          <w:rFonts w:ascii="Montserrat Light" w:hAnsi="Montserrat Light" w:cs="Calibri"/>
          <w:sz w:val="22"/>
          <w:szCs w:val="22"/>
        </w:rPr>
        <w:t>odul muncii, republicată, cu modificările și completările ulterioare;</w:t>
      </w:r>
    </w:p>
    <w:p w14:paraId="5046D5BD" w14:textId="77777777" w:rsidR="00753029"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E702E3">
        <w:rPr>
          <w:rFonts w:ascii="Montserrat Light" w:hAnsi="Montserrat Light"/>
          <w:sz w:val="22"/>
          <w:szCs w:val="22"/>
          <w:lang w:eastAsia="en-US"/>
        </w:rPr>
        <w:t>Legea-cadru nr. 153/2017 privind salarizarea personalului plătit din fonduri publice, cu modificările și completările ulterioare;</w:t>
      </w:r>
    </w:p>
    <w:p w14:paraId="2964B1A0" w14:textId="77777777" w:rsidR="00BB3408" w:rsidRPr="000D23D5" w:rsidRDefault="00BB3408" w:rsidP="00BB3408">
      <w:pPr>
        <w:numPr>
          <w:ilvl w:val="0"/>
          <w:numId w:val="5"/>
        </w:numPr>
        <w:jc w:val="both"/>
        <w:rPr>
          <w:rFonts w:ascii="Montserrat Light" w:eastAsia="Calibri" w:hAnsi="Montserrat Light"/>
          <w:sz w:val="22"/>
          <w:szCs w:val="22"/>
        </w:rPr>
      </w:pPr>
      <w:r w:rsidRPr="000D23D5">
        <w:rPr>
          <w:rFonts w:ascii="Montserrat Light" w:eastAsia="Calibri" w:hAnsi="Montserrat Light"/>
          <w:sz w:val="22"/>
          <w:szCs w:val="22"/>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53501B1C" w14:textId="77777777" w:rsidR="00753029" w:rsidRPr="00E702E3"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E702E3">
        <w:rPr>
          <w:rFonts w:ascii="Montserrat Light" w:hAnsi="Montserrat Light"/>
          <w:sz w:val="22"/>
          <w:szCs w:val="22"/>
          <w:lang w:eastAsia="x-none"/>
        </w:rPr>
        <w:t xml:space="preserve">Ordonanţa de Urgenţă nr. 189/2008 privind managementul instituţiilor publice de cultură,  cu </w:t>
      </w:r>
      <w:bookmarkStart w:id="16" w:name="_Hlk42783137"/>
      <w:r w:rsidRPr="00E702E3">
        <w:rPr>
          <w:rFonts w:ascii="Montserrat Light" w:hAnsi="Montserrat Light"/>
          <w:sz w:val="22"/>
          <w:szCs w:val="22"/>
          <w:lang w:eastAsia="x-none"/>
        </w:rPr>
        <w:t>modificările şi completările ulterioare</w:t>
      </w:r>
      <w:bookmarkEnd w:id="16"/>
      <w:r w:rsidRPr="00E702E3">
        <w:rPr>
          <w:rFonts w:ascii="Montserrat Light" w:hAnsi="Montserrat Light"/>
          <w:sz w:val="22"/>
          <w:szCs w:val="22"/>
          <w:lang w:eastAsia="x-none"/>
        </w:rPr>
        <w:t>;</w:t>
      </w:r>
    </w:p>
    <w:p w14:paraId="432CF204" w14:textId="77777777" w:rsidR="00753029" w:rsidRPr="00E702E3" w:rsidRDefault="00753029" w:rsidP="00C42DB1">
      <w:pPr>
        <w:numPr>
          <w:ilvl w:val="0"/>
          <w:numId w:val="5"/>
        </w:numPr>
        <w:tabs>
          <w:tab w:val="left" w:pos="810"/>
          <w:tab w:val="num" w:pos="1065"/>
        </w:tabs>
        <w:ind w:hanging="363"/>
        <w:jc w:val="both"/>
        <w:rPr>
          <w:rFonts w:ascii="Montserrat Light" w:hAnsi="Montserrat Light"/>
          <w:sz w:val="22"/>
          <w:szCs w:val="22"/>
        </w:rPr>
      </w:pPr>
      <w:r w:rsidRPr="00E702E3">
        <w:rPr>
          <w:rFonts w:ascii="Montserrat Light" w:hAnsi="Montserrat Light"/>
          <w:sz w:val="22"/>
          <w:szCs w:val="22"/>
        </w:rPr>
        <w:t>Hotărârea Guvernului nr. 442/1994, republicată, privind finanțarea instituțiilor publice de cultură si artă de importanță județeană, ale municipiului București și locale;</w:t>
      </w:r>
    </w:p>
    <w:p w14:paraId="4589C762" w14:textId="44031FFF" w:rsidR="005159A2" w:rsidRPr="00E702E3" w:rsidRDefault="005159A2" w:rsidP="002552A5">
      <w:pPr>
        <w:pStyle w:val="Listparagraf"/>
        <w:numPr>
          <w:ilvl w:val="0"/>
          <w:numId w:val="5"/>
        </w:numPr>
        <w:tabs>
          <w:tab w:val="clear" w:pos="810"/>
          <w:tab w:val="num" w:pos="990"/>
        </w:tabs>
        <w:spacing w:after="0" w:line="240" w:lineRule="auto"/>
        <w:jc w:val="both"/>
        <w:rPr>
          <w:rFonts w:ascii="Montserrat Light" w:hAnsi="Montserrat Light"/>
        </w:rPr>
      </w:pPr>
      <w:r w:rsidRPr="00E702E3">
        <w:rPr>
          <w:rFonts w:ascii="Montserrat Light" w:hAnsi="Montserrat Light"/>
        </w:rPr>
        <w:lastRenderedPageBreak/>
        <w:t>Hotărâr</w:t>
      </w:r>
      <w:r w:rsidRPr="00E702E3">
        <w:rPr>
          <w:rFonts w:ascii="Montserrat Light" w:hAnsi="Montserrat Light"/>
          <w:lang w:val="ro-RO"/>
        </w:rPr>
        <w:t>ea</w:t>
      </w:r>
      <w:r w:rsidRPr="00E702E3">
        <w:rPr>
          <w:rFonts w:ascii="Montserrat Light" w:hAnsi="Montserrat Light"/>
        </w:rPr>
        <w:t xml:space="preserve"> nr. 1.336/2022 pentru aprobarea Regulamentului-cadru privind organizarea și dezvoltarea carierei personalului contractual din sectorul bugetar plătit din fonduri publice cu modificările și completările ulterioare;</w:t>
      </w:r>
    </w:p>
    <w:p w14:paraId="666BB5A9" w14:textId="404A46D0" w:rsidR="00753029" w:rsidRPr="00E702E3" w:rsidRDefault="00753029" w:rsidP="00C42DB1">
      <w:pPr>
        <w:numPr>
          <w:ilvl w:val="0"/>
          <w:numId w:val="5"/>
        </w:numPr>
        <w:tabs>
          <w:tab w:val="left" w:pos="810"/>
          <w:tab w:val="num" w:pos="1065"/>
        </w:tabs>
        <w:autoSpaceDE w:val="0"/>
        <w:autoSpaceDN w:val="0"/>
        <w:adjustRightInd w:val="0"/>
        <w:ind w:hanging="363"/>
        <w:jc w:val="both"/>
        <w:rPr>
          <w:rFonts w:ascii="Montserrat Light" w:hAnsi="Montserrat Light" w:cs="Cambria"/>
          <w:color w:val="000000"/>
          <w:sz w:val="22"/>
          <w:szCs w:val="22"/>
        </w:rPr>
      </w:pPr>
      <w:r w:rsidRPr="00E702E3">
        <w:rPr>
          <w:rFonts w:ascii="Montserrat Light" w:hAnsi="Montserrat Light"/>
          <w:sz w:val="22"/>
          <w:szCs w:val="22"/>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068C45E6" w14:textId="4E093655" w:rsidR="00CF661E" w:rsidRPr="00E702E3" w:rsidRDefault="00CF661E" w:rsidP="00FA1C84">
      <w:pPr>
        <w:jc w:val="both"/>
        <w:rPr>
          <w:rFonts w:ascii="Montserrat Light" w:hAnsi="Montserrat Light"/>
          <w:noProof/>
          <w:sz w:val="22"/>
          <w:szCs w:val="22"/>
        </w:rPr>
      </w:pPr>
      <w:r w:rsidRPr="00E702E3">
        <w:rPr>
          <w:rFonts w:ascii="Montserrat Light" w:hAnsi="Montserrat Light"/>
          <w:noProof/>
          <w:sz w:val="22"/>
          <w:szCs w:val="22"/>
        </w:rPr>
        <w:t>În temeiul competențelor stabilite prin art. 182 alin. (1) și art. 196 alin. (1) lit. a) din Ordonanța de urgență a Guvernului nr. 57/2019 privind Codul administrativ, cu modificările și completările ulterioare;</w:t>
      </w:r>
    </w:p>
    <w:p w14:paraId="77F88953" w14:textId="3FEAD231" w:rsidR="00FA1C84" w:rsidRPr="00E702E3" w:rsidRDefault="00CF661E" w:rsidP="00C42DB1">
      <w:pPr>
        <w:ind w:firstLine="709"/>
        <w:jc w:val="center"/>
        <w:rPr>
          <w:rFonts w:ascii="Montserrat" w:hAnsi="Montserrat"/>
          <w:b/>
          <w:bCs/>
          <w:noProof/>
          <w:sz w:val="22"/>
          <w:szCs w:val="22"/>
        </w:rPr>
      </w:pPr>
      <w:r w:rsidRPr="00E702E3">
        <w:rPr>
          <w:rFonts w:ascii="Montserrat" w:hAnsi="Montserrat"/>
          <w:b/>
          <w:bCs/>
          <w:noProof/>
          <w:sz w:val="22"/>
          <w:szCs w:val="22"/>
        </w:rPr>
        <w:t xml:space="preserve">hotărăşte: </w:t>
      </w:r>
    </w:p>
    <w:p w14:paraId="2CF58730" w14:textId="77777777" w:rsidR="00EE0338" w:rsidRDefault="00EE0338" w:rsidP="00533985">
      <w:pPr>
        <w:jc w:val="both"/>
        <w:rPr>
          <w:rFonts w:ascii="Montserrat" w:hAnsi="Montserrat"/>
          <w:b/>
          <w:bCs/>
          <w:sz w:val="22"/>
          <w:szCs w:val="22"/>
        </w:rPr>
      </w:pPr>
    </w:p>
    <w:p w14:paraId="6F2AA6B1" w14:textId="7FE63327" w:rsidR="00753029" w:rsidRPr="00E702E3" w:rsidRDefault="00753029" w:rsidP="00533985">
      <w:pPr>
        <w:jc w:val="both"/>
        <w:rPr>
          <w:rFonts w:ascii="Montserrat Light" w:hAnsi="Montserrat Light"/>
          <w:sz w:val="22"/>
          <w:szCs w:val="22"/>
        </w:rPr>
      </w:pPr>
      <w:r w:rsidRPr="00E702E3">
        <w:rPr>
          <w:rFonts w:ascii="Montserrat" w:hAnsi="Montserrat"/>
          <w:b/>
          <w:bCs/>
          <w:sz w:val="22"/>
          <w:szCs w:val="22"/>
        </w:rPr>
        <w:t xml:space="preserve">Art. </w:t>
      </w:r>
      <w:r w:rsidR="00032688">
        <w:rPr>
          <w:rFonts w:ascii="Montserrat" w:hAnsi="Montserrat"/>
          <w:b/>
          <w:bCs/>
          <w:sz w:val="22"/>
          <w:szCs w:val="22"/>
        </w:rPr>
        <w:t>1</w:t>
      </w:r>
      <w:r w:rsidRPr="00E702E3">
        <w:rPr>
          <w:rFonts w:ascii="Montserrat" w:hAnsi="Montserrat"/>
          <w:b/>
          <w:bCs/>
          <w:sz w:val="22"/>
          <w:szCs w:val="22"/>
        </w:rPr>
        <w:t>.</w:t>
      </w:r>
      <w:r w:rsidRPr="00E702E3">
        <w:rPr>
          <w:rFonts w:ascii="Montserrat Light" w:hAnsi="Montserrat Light"/>
          <w:sz w:val="22"/>
          <w:szCs w:val="22"/>
        </w:rPr>
        <w:t xml:space="preserve"> Se aprobă Organigrama pentru </w:t>
      </w:r>
      <w:r w:rsidR="0036341D" w:rsidRPr="00E702E3">
        <w:rPr>
          <w:rFonts w:ascii="Montserrat Light" w:hAnsi="Montserrat Light"/>
          <w:sz w:val="22"/>
          <w:szCs w:val="22"/>
          <w:lang w:eastAsia="en-US"/>
        </w:rPr>
        <w:t>Revista „Művelődés”</w:t>
      </w:r>
      <w:r w:rsidRPr="00E702E3">
        <w:rPr>
          <w:rFonts w:ascii="Montserrat Light" w:hAnsi="Montserrat Light"/>
          <w:sz w:val="22"/>
          <w:szCs w:val="22"/>
        </w:rPr>
        <w:t xml:space="preserve">, </w:t>
      </w:r>
      <w:r w:rsidR="00032688" w:rsidRPr="00032688">
        <w:rPr>
          <w:rFonts w:ascii="Montserrat Light" w:hAnsi="Montserrat Light"/>
          <w:sz w:val="22"/>
          <w:szCs w:val="22"/>
        </w:rPr>
        <w:t xml:space="preserve">cuprinsă în </w:t>
      </w:r>
      <w:r w:rsidR="00032688" w:rsidRPr="00032688">
        <w:rPr>
          <w:rFonts w:ascii="Montserrat Light" w:hAnsi="Montserrat Light"/>
          <w:b/>
          <w:bCs/>
          <w:sz w:val="22"/>
          <w:szCs w:val="22"/>
        </w:rPr>
        <w:t>Anexa  nr. 1</w:t>
      </w:r>
      <w:r w:rsidR="00032688" w:rsidRPr="00032688">
        <w:rPr>
          <w:rFonts w:ascii="Montserrat Light" w:hAnsi="Montserrat Light"/>
          <w:sz w:val="22"/>
          <w:szCs w:val="22"/>
        </w:rPr>
        <w:t xml:space="preserve"> </w:t>
      </w:r>
      <w:bookmarkStart w:id="17" w:name="_Hlk166048722"/>
      <w:r w:rsidR="00032688" w:rsidRPr="00032688">
        <w:rPr>
          <w:rFonts w:ascii="Montserrat Light" w:hAnsi="Montserrat Light"/>
          <w:sz w:val="22"/>
          <w:szCs w:val="22"/>
        </w:rPr>
        <w:t>care face parte integrantă din prezenta hotărâre.</w:t>
      </w:r>
    </w:p>
    <w:bookmarkEnd w:id="17"/>
    <w:p w14:paraId="4282F182" w14:textId="77777777" w:rsidR="00533985" w:rsidRPr="00272CF3" w:rsidRDefault="00533985" w:rsidP="00533985">
      <w:pPr>
        <w:jc w:val="both"/>
        <w:rPr>
          <w:rFonts w:ascii="Montserrat Light" w:hAnsi="Montserrat Light"/>
          <w:sz w:val="22"/>
          <w:szCs w:val="22"/>
          <w:highlight w:val="yellow"/>
        </w:rPr>
      </w:pPr>
    </w:p>
    <w:p w14:paraId="5249CC56" w14:textId="5C44F4AB" w:rsidR="00753029" w:rsidRPr="00E702E3" w:rsidRDefault="00753029" w:rsidP="00533985">
      <w:pPr>
        <w:ind w:right="-1"/>
        <w:jc w:val="both"/>
        <w:rPr>
          <w:rFonts w:ascii="Montserrat Light" w:hAnsi="Montserrat Light"/>
          <w:sz w:val="22"/>
          <w:szCs w:val="22"/>
          <w:lang w:eastAsia="x-none"/>
        </w:rPr>
      </w:pPr>
      <w:r w:rsidRPr="00E702E3">
        <w:rPr>
          <w:rFonts w:ascii="Montserrat" w:hAnsi="Montserrat"/>
          <w:b/>
          <w:bCs/>
          <w:sz w:val="22"/>
          <w:szCs w:val="22"/>
          <w:lang w:eastAsia="x-none"/>
        </w:rPr>
        <w:t xml:space="preserve">Art. </w:t>
      </w:r>
      <w:r w:rsidR="00032688">
        <w:rPr>
          <w:rFonts w:ascii="Montserrat" w:hAnsi="Montserrat"/>
          <w:b/>
          <w:bCs/>
          <w:sz w:val="22"/>
          <w:szCs w:val="22"/>
          <w:lang w:eastAsia="x-none"/>
        </w:rPr>
        <w:t>2</w:t>
      </w:r>
      <w:r w:rsidRPr="00E702E3">
        <w:rPr>
          <w:rFonts w:ascii="Montserrat" w:hAnsi="Montserrat"/>
          <w:b/>
          <w:bCs/>
          <w:sz w:val="22"/>
          <w:szCs w:val="22"/>
          <w:lang w:eastAsia="x-none"/>
        </w:rPr>
        <w:t>.</w:t>
      </w:r>
      <w:r w:rsidRPr="00E702E3">
        <w:rPr>
          <w:rFonts w:ascii="Montserrat Light" w:hAnsi="Montserrat Light"/>
          <w:sz w:val="22"/>
          <w:szCs w:val="22"/>
          <w:lang w:eastAsia="x-none"/>
        </w:rPr>
        <w:t xml:space="preserve"> Se aprobă Statul de funcţii pentru </w:t>
      </w:r>
      <w:r w:rsidR="0036341D" w:rsidRPr="00E702E3">
        <w:rPr>
          <w:rFonts w:ascii="Montserrat Light" w:hAnsi="Montserrat Light"/>
          <w:sz w:val="22"/>
          <w:szCs w:val="22"/>
          <w:lang w:val="x-none" w:eastAsia="en-US"/>
        </w:rPr>
        <w:t>Revista „Művelődés”</w:t>
      </w:r>
      <w:r w:rsidRPr="00E702E3">
        <w:rPr>
          <w:rFonts w:ascii="Montserrat Light" w:hAnsi="Montserrat Light"/>
          <w:sz w:val="22"/>
          <w:szCs w:val="22"/>
          <w:lang w:eastAsia="x-none"/>
        </w:rPr>
        <w:t xml:space="preserve">, cuprins în </w:t>
      </w:r>
      <w:r w:rsidRPr="00032688">
        <w:rPr>
          <w:rFonts w:ascii="Montserrat Light" w:hAnsi="Montserrat Light"/>
          <w:b/>
          <w:bCs/>
          <w:iCs/>
          <w:sz w:val="22"/>
          <w:szCs w:val="22"/>
          <w:lang w:eastAsia="x-none"/>
        </w:rPr>
        <w:t>Anexa nr. 2</w:t>
      </w:r>
      <w:r w:rsidR="00032688" w:rsidRPr="00032688">
        <w:t xml:space="preserve"> </w:t>
      </w:r>
      <w:r w:rsidR="00032688" w:rsidRPr="00032688">
        <w:rPr>
          <w:rFonts w:ascii="Montserrat Light" w:hAnsi="Montserrat Light"/>
          <w:sz w:val="22"/>
          <w:szCs w:val="22"/>
          <w:lang w:eastAsia="x-none"/>
        </w:rPr>
        <w:t>care face parte integrantă din prezenta hotărâre.</w:t>
      </w:r>
    </w:p>
    <w:p w14:paraId="77F46327" w14:textId="77777777" w:rsidR="00533985" w:rsidRPr="00272CF3" w:rsidRDefault="00533985" w:rsidP="00533985">
      <w:pPr>
        <w:ind w:right="-1"/>
        <w:jc w:val="both"/>
        <w:rPr>
          <w:rFonts w:ascii="Montserrat Light" w:hAnsi="Montserrat Light"/>
          <w:sz w:val="22"/>
          <w:szCs w:val="22"/>
          <w:highlight w:val="yellow"/>
          <w:lang w:eastAsia="x-none"/>
        </w:rPr>
      </w:pPr>
    </w:p>
    <w:p w14:paraId="5969C199" w14:textId="5955731C" w:rsidR="00EE0338" w:rsidRDefault="00753029" w:rsidP="00032688">
      <w:pPr>
        <w:jc w:val="both"/>
        <w:rPr>
          <w:rFonts w:ascii="Montserrat Light" w:hAnsi="Montserrat Light"/>
          <w:sz w:val="22"/>
          <w:szCs w:val="22"/>
        </w:rPr>
      </w:pPr>
      <w:r w:rsidRPr="00E702E3">
        <w:rPr>
          <w:rFonts w:ascii="Montserrat" w:hAnsi="Montserrat"/>
          <w:b/>
          <w:bCs/>
          <w:sz w:val="22"/>
          <w:szCs w:val="22"/>
          <w:lang w:eastAsia="x-none"/>
        </w:rPr>
        <w:t xml:space="preserve">Art. </w:t>
      </w:r>
      <w:r w:rsidR="00032688">
        <w:rPr>
          <w:rFonts w:ascii="Montserrat" w:hAnsi="Montserrat"/>
          <w:b/>
          <w:bCs/>
          <w:sz w:val="22"/>
          <w:szCs w:val="22"/>
          <w:lang w:eastAsia="x-none"/>
        </w:rPr>
        <w:t>3</w:t>
      </w:r>
      <w:r w:rsidRPr="00E702E3">
        <w:rPr>
          <w:rFonts w:ascii="Montserrat" w:hAnsi="Montserrat"/>
          <w:b/>
          <w:bCs/>
          <w:sz w:val="22"/>
          <w:szCs w:val="22"/>
          <w:lang w:eastAsia="x-none"/>
        </w:rPr>
        <w:t>.</w:t>
      </w:r>
      <w:r w:rsidRPr="00E702E3">
        <w:rPr>
          <w:rFonts w:ascii="Montserrat Light" w:hAnsi="Montserrat Light"/>
          <w:sz w:val="22"/>
          <w:szCs w:val="22"/>
          <w:lang w:eastAsia="x-none"/>
        </w:rPr>
        <w:t xml:space="preserve"> Se aprobă Regulamentul de organizare şi funcționare al </w:t>
      </w:r>
      <w:r w:rsidR="0036341D" w:rsidRPr="00E702E3">
        <w:rPr>
          <w:rFonts w:ascii="Montserrat Light" w:hAnsi="Montserrat Light"/>
          <w:sz w:val="22"/>
          <w:szCs w:val="22"/>
          <w:lang w:eastAsia="en-US"/>
        </w:rPr>
        <w:t>Revist</w:t>
      </w:r>
      <w:r w:rsidR="00AF3841">
        <w:rPr>
          <w:rFonts w:ascii="Montserrat Light" w:hAnsi="Montserrat Light"/>
          <w:sz w:val="22"/>
          <w:szCs w:val="22"/>
          <w:lang w:eastAsia="en-US"/>
        </w:rPr>
        <w:t>ei</w:t>
      </w:r>
      <w:r w:rsidR="0036341D" w:rsidRPr="00E702E3">
        <w:rPr>
          <w:rFonts w:ascii="Montserrat Light" w:hAnsi="Montserrat Light"/>
          <w:sz w:val="22"/>
          <w:szCs w:val="22"/>
          <w:lang w:eastAsia="en-US"/>
        </w:rPr>
        <w:t xml:space="preserve"> „Művelődés”</w:t>
      </w:r>
      <w:r w:rsidRPr="00E702E3">
        <w:rPr>
          <w:rFonts w:ascii="Montserrat Light" w:hAnsi="Montserrat Light"/>
          <w:sz w:val="22"/>
          <w:szCs w:val="22"/>
          <w:lang w:eastAsia="x-none"/>
        </w:rPr>
        <w:t xml:space="preserve">, cuprins în </w:t>
      </w:r>
      <w:r w:rsidRPr="00032688">
        <w:rPr>
          <w:rFonts w:ascii="Montserrat Light" w:hAnsi="Montserrat Light"/>
          <w:b/>
          <w:bCs/>
          <w:iCs/>
          <w:sz w:val="22"/>
          <w:szCs w:val="22"/>
          <w:lang w:eastAsia="x-none"/>
        </w:rPr>
        <w:t>Anexa nr. 3</w:t>
      </w:r>
      <w:bookmarkStart w:id="18" w:name="_Hlk153059741"/>
      <w:r w:rsidR="00032688" w:rsidRPr="00032688">
        <w:rPr>
          <w:rFonts w:ascii="Montserrat Light" w:hAnsi="Montserrat Light"/>
          <w:sz w:val="22"/>
          <w:szCs w:val="22"/>
        </w:rPr>
        <w:t xml:space="preserve"> care face parte integrantă din prezenta hotărâre.</w:t>
      </w:r>
    </w:p>
    <w:bookmarkEnd w:id="18"/>
    <w:p w14:paraId="76E4AF69" w14:textId="77777777" w:rsidR="00EE0338" w:rsidRDefault="00EE0338" w:rsidP="00533985">
      <w:pPr>
        <w:ind w:right="-1"/>
        <w:jc w:val="both"/>
        <w:rPr>
          <w:rFonts w:ascii="Montserrat" w:hAnsi="Montserrat"/>
          <w:b/>
          <w:sz w:val="22"/>
          <w:szCs w:val="22"/>
          <w:lang w:eastAsia="x-none"/>
        </w:rPr>
      </w:pPr>
    </w:p>
    <w:p w14:paraId="1095BEB7" w14:textId="5AC002ED" w:rsidR="00533985" w:rsidRDefault="00753029" w:rsidP="00533985">
      <w:pPr>
        <w:ind w:right="-1"/>
        <w:jc w:val="both"/>
        <w:rPr>
          <w:rFonts w:ascii="Montserrat Light" w:hAnsi="Montserrat Light"/>
          <w:sz w:val="22"/>
          <w:szCs w:val="22"/>
          <w:lang w:eastAsia="x-none"/>
        </w:rPr>
      </w:pPr>
      <w:r w:rsidRPr="00E702E3">
        <w:rPr>
          <w:rFonts w:ascii="Montserrat" w:hAnsi="Montserrat"/>
          <w:b/>
          <w:sz w:val="22"/>
          <w:szCs w:val="22"/>
          <w:lang w:eastAsia="x-none"/>
        </w:rPr>
        <w:t xml:space="preserve">Art. </w:t>
      </w:r>
      <w:r w:rsidR="00032688">
        <w:rPr>
          <w:rFonts w:ascii="Montserrat" w:hAnsi="Montserrat"/>
          <w:b/>
          <w:sz w:val="22"/>
          <w:szCs w:val="22"/>
          <w:lang w:eastAsia="x-none"/>
        </w:rPr>
        <w:t>4</w:t>
      </w:r>
      <w:r w:rsidRPr="00E702E3">
        <w:rPr>
          <w:rFonts w:ascii="Montserrat" w:hAnsi="Montserrat"/>
          <w:b/>
          <w:sz w:val="22"/>
          <w:szCs w:val="22"/>
          <w:lang w:eastAsia="x-none"/>
        </w:rPr>
        <w:t>.</w:t>
      </w:r>
      <w:r w:rsidRPr="00E702E3">
        <w:rPr>
          <w:rFonts w:ascii="Montserrat Light" w:hAnsi="Montserrat Light"/>
          <w:b/>
          <w:sz w:val="22"/>
          <w:szCs w:val="22"/>
          <w:lang w:eastAsia="x-none"/>
        </w:rPr>
        <w:t xml:space="preserve"> </w:t>
      </w:r>
      <w:r w:rsidRPr="00E702E3">
        <w:rPr>
          <w:rFonts w:ascii="Montserrat Light" w:hAnsi="Montserrat Light"/>
          <w:sz w:val="22"/>
          <w:szCs w:val="22"/>
          <w:lang w:eastAsia="x-none"/>
        </w:rPr>
        <w:t xml:space="preserve">La data comunicării prezentei hotărâri se abrogă </w:t>
      </w:r>
      <w:r w:rsidR="0036341D" w:rsidRPr="0036341D">
        <w:rPr>
          <w:rFonts w:ascii="Montserrat Light" w:hAnsi="Montserrat Light"/>
          <w:sz w:val="22"/>
          <w:szCs w:val="22"/>
          <w:lang w:eastAsia="x-none"/>
        </w:rPr>
        <w:t xml:space="preserve">Hotărârea Consiliului Judeţean Cluj nr. 267/2013 </w:t>
      </w:r>
      <w:r w:rsidR="00AF3841" w:rsidRPr="00AF3841">
        <w:rPr>
          <w:rFonts w:ascii="Montserrat Light" w:hAnsi="Montserrat Light"/>
          <w:sz w:val="22"/>
          <w:szCs w:val="22"/>
          <w:lang w:eastAsia="x-none"/>
        </w:rPr>
        <w:t>privind aprobarea  Organigramei şi Statului de funcţii pentru Revista „Művelődés” din Cluj-Napoca, în conformitate cu prevederile O.U.G. nr. 77/2013, modificată prin  Hotărârea  Consiliului Județean Cluj nr. 297/2015 și  Hotărârea Consiliului Judeţean Cluj nr. 114/2016 privind aprobarea Regulamentului de organizare şi funcţionare al Revistei “Művelődés”.</w:t>
      </w:r>
    </w:p>
    <w:p w14:paraId="18373F92" w14:textId="77777777" w:rsidR="00AF3841" w:rsidRPr="00272CF3" w:rsidRDefault="00AF3841" w:rsidP="00533985">
      <w:pPr>
        <w:ind w:right="-1"/>
        <w:jc w:val="both"/>
        <w:rPr>
          <w:rFonts w:ascii="Montserrat Light" w:hAnsi="Montserrat Light"/>
          <w:sz w:val="22"/>
          <w:szCs w:val="22"/>
          <w:highlight w:val="yellow"/>
          <w:lang w:eastAsia="x-none"/>
        </w:rPr>
      </w:pPr>
    </w:p>
    <w:p w14:paraId="442E030B" w14:textId="0F1400D5" w:rsidR="00533985" w:rsidRDefault="003E5FB2" w:rsidP="00533985">
      <w:pPr>
        <w:ind w:right="-1"/>
        <w:jc w:val="both"/>
        <w:rPr>
          <w:rFonts w:ascii="Montserrat Light" w:hAnsi="Montserrat Light"/>
          <w:sz w:val="22"/>
          <w:szCs w:val="22"/>
          <w:lang w:eastAsia="x-none"/>
        </w:rPr>
      </w:pPr>
      <w:r w:rsidRPr="00837C31">
        <w:rPr>
          <w:rFonts w:ascii="Montserrat" w:hAnsi="Montserrat"/>
          <w:b/>
          <w:sz w:val="22"/>
          <w:szCs w:val="22"/>
        </w:rPr>
        <w:t xml:space="preserve">Art. </w:t>
      </w:r>
      <w:r w:rsidR="00B40A83">
        <w:rPr>
          <w:rFonts w:ascii="Montserrat" w:hAnsi="Montserrat"/>
          <w:b/>
          <w:sz w:val="22"/>
          <w:szCs w:val="22"/>
        </w:rPr>
        <w:t>5</w:t>
      </w:r>
      <w:r w:rsidRPr="00837C31">
        <w:rPr>
          <w:rFonts w:ascii="Montserrat" w:hAnsi="Montserrat"/>
          <w:b/>
          <w:sz w:val="22"/>
          <w:szCs w:val="22"/>
        </w:rPr>
        <w:t>.</w:t>
      </w:r>
      <w:r w:rsidRPr="00837C31">
        <w:rPr>
          <w:rFonts w:ascii="Montserrat Light" w:hAnsi="Montserrat Light"/>
          <w:b/>
          <w:sz w:val="22"/>
          <w:szCs w:val="22"/>
        </w:rPr>
        <w:t xml:space="preserve"> </w:t>
      </w:r>
      <w:r w:rsidRPr="00837C31">
        <w:rPr>
          <w:rFonts w:ascii="Montserrat Light" w:hAnsi="Montserrat Light"/>
          <w:sz w:val="22"/>
          <w:szCs w:val="22"/>
        </w:rPr>
        <w:t>Cu punerea în aplicare a prevederilor prezentei hotărâri se încredinţează Preşedintele Consiliului Judeţean Cluj, prin manageru</w:t>
      </w:r>
      <w:r>
        <w:rPr>
          <w:rFonts w:ascii="Montserrat Light" w:hAnsi="Montserrat Light"/>
          <w:sz w:val="22"/>
          <w:szCs w:val="22"/>
        </w:rPr>
        <w:t>l</w:t>
      </w:r>
      <w:r w:rsidRPr="00E702E3">
        <w:rPr>
          <w:rFonts w:ascii="Montserrat Light" w:hAnsi="Montserrat Light"/>
          <w:sz w:val="22"/>
          <w:szCs w:val="22"/>
          <w:lang w:eastAsia="x-none"/>
        </w:rPr>
        <w:t xml:space="preserve"> </w:t>
      </w:r>
      <w:r w:rsidR="0036341D" w:rsidRPr="00E702E3">
        <w:rPr>
          <w:rFonts w:ascii="Montserrat Light" w:hAnsi="Montserrat Light"/>
          <w:sz w:val="22"/>
          <w:szCs w:val="22"/>
          <w:lang w:eastAsia="x-none"/>
        </w:rPr>
        <w:t>Revist</w:t>
      </w:r>
      <w:r>
        <w:rPr>
          <w:rFonts w:ascii="Montserrat Light" w:hAnsi="Montserrat Light"/>
          <w:sz w:val="22"/>
          <w:szCs w:val="22"/>
          <w:lang w:eastAsia="x-none"/>
        </w:rPr>
        <w:t>ei</w:t>
      </w:r>
      <w:r w:rsidR="0036341D" w:rsidRPr="00E702E3">
        <w:rPr>
          <w:rFonts w:ascii="Montserrat Light" w:hAnsi="Montserrat Light"/>
          <w:sz w:val="22"/>
          <w:szCs w:val="22"/>
          <w:lang w:eastAsia="x-none"/>
        </w:rPr>
        <w:t xml:space="preserve"> “Művelődés”</w:t>
      </w:r>
      <w:r w:rsidR="00533985" w:rsidRPr="00E702E3">
        <w:rPr>
          <w:rFonts w:ascii="Montserrat Light" w:hAnsi="Montserrat Light"/>
          <w:sz w:val="22"/>
          <w:szCs w:val="22"/>
          <w:lang w:eastAsia="x-none"/>
        </w:rPr>
        <w:t>.</w:t>
      </w:r>
    </w:p>
    <w:p w14:paraId="10C628D7" w14:textId="77777777" w:rsidR="00BB3408" w:rsidRDefault="00BB3408" w:rsidP="00533985">
      <w:pPr>
        <w:ind w:right="-1"/>
        <w:jc w:val="both"/>
        <w:rPr>
          <w:rFonts w:ascii="Montserrat Light" w:hAnsi="Montserrat Light"/>
          <w:sz w:val="22"/>
          <w:szCs w:val="22"/>
          <w:lang w:eastAsia="x-none"/>
        </w:rPr>
      </w:pPr>
    </w:p>
    <w:p w14:paraId="785E4922" w14:textId="6C985EA8" w:rsidR="00BB3408" w:rsidRPr="000D23D5" w:rsidRDefault="00BB3408" w:rsidP="00BB3408">
      <w:pPr>
        <w:ind w:right="99"/>
        <w:jc w:val="both"/>
        <w:rPr>
          <w:rFonts w:ascii="Montserrat Light" w:hAnsi="Montserrat Light"/>
          <w:sz w:val="22"/>
          <w:szCs w:val="22"/>
        </w:rPr>
      </w:pPr>
      <w:bookmarkStart w:id="19" w:name="_Hlk166226891"/>
      <w:r w:rsidRPr="004C2988">
        <w:rPr>
          <w:rFonts w:ascii="Montserrat" w:hAnsi="Montserrat"/>
          <w:b/>
          <w:bCs/>
          <w:sz w:val="22"/>
          <w:szCs w:val="22"/>
        </w:rPr>
        <w:t>Art. 6.</w:t>
      </w:r>
      <w:r>
        <w:rPr>
          <w:rFonts w:ascii="Montserrat Light" w:hAnsi="Montserrat Light"/>
          <w:sz w:val="22"/>
          <w:szCs w:val="22"/>
        </w:rPr>
        <w:t xml:space="preserve"> </w:t>
      </w:r>
      <w:r w:rsidRPr="002E099B">
        <w:rPr>
          <w:rFonts w:ascii="Montserrat Light" w:hAnsi="Montserrat Light"/>
          <w:sz w:val="22"/>
          <w:szCs w:val="22"/>
        </w:rPr>
        <w:t>Prezenta hotărâre poate fi atacată la instanța de contencios administrativ  în conformitate cu dispozițiile Legii contenciosului administrativ nr. 554/2004, cu modificările și completările ulterioare</w:t>
      </w:r>
      <w:r>
        <w:rPr>
          <w:rFonts w:ascii="Montserrat Light" w:hAnsi="Montserrat Light"/>
          <w:sz w:val="22"/>
          <w:szCs w:val="22"/>
        </w:rPr>
        <w:t>.</w:t>
      </w:r>
    </w:p>
    <w:bookmarkEnd w:id="19"/>
    <w:p w14:paraId="4704D7F3" w14:textId="5379CBC3" w:rsidR="00753029" w:rsidRPr="00272CF3" w:rsidRDefault="00753029" w:rsidP="00533985">
      <w:pPr>
        <w:ind w:right="-1"/>
        <w:jc w:val="both"/>
        <w:rPr>
          <w:rFonts w:ascii="Montserrat Light" w:hAnsi="Montserrat Light"/>
          <w:sz w:val="22"/>
          <w:szCs w:val="22"/>
          <w:highlight w:val="yellow"/>
          <w:lang w:eastAsia="x-none"/>
        </w:rPr>
      </w:pPr>
    </w:p>
    <w:p w14:paraId="373CB3B2" w14:textId="024B9D58" w:rsidR="00753029" w:rsidRPr="00E702E3" w:rsidRDefault="00753029" w:rsidP="00533985">
      <w:pPr>
        <w:widowControl w:val="0"/>
        <w:autoSpaceDE w:val="0"/>
        <w:autoSpaceDN w:val="0"/>
        <w:adjustRightInd w:val="0"/>
        <w:ind w:right="-1"/>
        <w:contextualSpacing/>
        <w:jc w:val="both"/>
        <w:rPr>
          <w:rFonts w:ascii="Montserrat Light" w:hAnsi="Montserrat Light"/>
          <w:sz w:val="22"/>
          <w:szCs w:val="22"/>
        </w:rPr>
      </w:pPr>
      <w:r w:rsidRPr="00E702E3">
        <w:rPr>
          <w:rFonts w:ascii="Montserrat" w:hAnsi="Montserrat"/>
          <w:b/>
          <w:sz w:val="22"/>
          <w:szCs w:val="22"/>
        </w:rPr>
        <w:t xml:space="preserve">Art. </w:t>
      </w:r>
      <w:r w:rsidR="00BB3408">
        <w:rPr>
          <w:rFonts w:ascii="Montserrat" w:hAnsi="Montserrat"/>
          <w:b/>
          <w:sz w:val="22"/>
          <w:szCs w:val="22"/>
        </w:rPr>
        <w:t>7</w:t>
      </w:r>
      <w:r w:rsidRPr="00E702E3">
        <w:rPr>
          <w:rFonts w:ascii="Montserrat" w:hAnsi="Montserrat"/>
          <w:b/>
          <w:sz w:val="22"/>
          <w:szCs w:val="22"/>
        </w:rPr>
        <w:t>.</w:t>
      </w:r>
      <w:r w:rsidRPr="00E702E3">
        <w:rPr>
          <w:rFonts w:ascii="Montserrat Light" w:hAnsi="Montserrat Light"/>
          <w:sz w:val="22"/>
          <w:szCs w:val="22"/>
        </w:rPr>
        <w:t xml:space="preserve"> Prezenta hotărâre se comunică Direcţiei Generale Buget-Finanţe, Resurse Umane, </w:t>
      </w:r>
      <w:r w:rsidR="0036341D" w:rsidRPr="00E702E3">
        <w:rPr>
          <w:rFonts w:ascii="Montserrat Light" w:hAnsi="Montserrat Light"/>
          <w:sz w:val="22"/>
          <w:szCs w:val="22"/>
          <w:lang w:eastAsia="x-none"/>
        </w:rPr>
        <w:t>Revis</w:t>
      </w:r>
      <w:r w:rsidR="00AF3841">
        <w:rPr>
          <w:rFonts w:ascii="Montserrat Light" w:hAnsi="Montserrat Light"/>
          <w:sz w:val="22"/>
          <w:szCs w:val="22"/>
          <w:lang w:eastAsia="x-none"/>
        </w:rPr>
        <w:t>tei</w:t>
      </w:r>
      <w:r w:rsidR="0036341D" w:rsidRPr="00E702E3">
        <w:rPr>
          <w:rFonts w:ascii="Montserrat Light" w:hAnsi="Montserrat Light"/>
          <w:sz w:val="22"/>
          <w:szCs w:val="22"/>
          <w:lang w:eastAsia="x-none"/>
        </w:rPr>
        <w:t xml:space="preserve"> “Művelődés”</w:t>
      </w:r>
      <w:r w:rsidRPr="00E702E3">
        <w:rPr>
          <w:rFonts w:ascii="Montserrat Light" w:hAnsi="Montserrat Light"/>
          <w:sz w:val="22"/>
          <w:szCs w:val="22"/>
        </w:rPr>
        <w:t>, precum şi Prefectului Judeţului Cluj şi se aduce la cunoştinţă publică prin afişare la sediul Consiliului Judeţean Cluj şi pe pagina de internet „www.cjcluj.ro".</w:t>
      </w:r>
    </w:p>
    <w:p w14:paraId="1B213A74" w14:textId="18A0A489" w:rsidR="00CF661E" w:rsidRPr="00272CF3" w:rsidRDefault="00CF661E" w:rsidP="0028402D">
      <w:pPr>
        <w:jc w:val="both"/>
        <w:rPr>
          <w:rFonts w:ascii="Montserrat Light" w:eastAsia="Calibri" w:hAnsi="Montserrat Light"/>
          <w:noProof/>
          <w:sz w:val="22"/>
          <w:szCs w:val="22"/>
          <w:highlight w:val="yellow"/>
        </w:rPr>
      </w:pPr>
      <w:bookmarkStart w:id="20" w:name="_Hlk150947781"/>
    </w:p>
    <w:p w14:paraId="64CC2751" w14:textId="52D5D07B" w:rsidR="00CF661E" w:rsidRPr="00E702E3" w:rsidRDefault="00CF661E" w:rsidP="00CF661E">
      <w:pPr>
        <w:jc w:val="both"/>
        <w:rPr>
          <w:rFonts w:ascii="Montserrat" w:hAnsi="Montserrat"/>
          <w:b/>
          <w:noProof/>
          <w:sz w:val="22"/>
          <w:szCs w:val="22"/>
        </w:rPr>
      </w:pPr>
      <w:r w:rsidRPr="00E702E3">
        <w:rPr>
          <w:rFonts w:ascii="Montserrat Light" w:hAnsi="Montserrat Light"/>
          <w:noProof/>
          <w:sz w:val="22"/>
          <w:szCs w:val="22"/>
        </w:rPr>
        <w:tab/>
      </w:r>
      <w:r w:rsidRPr="00E702E3">
        <w:rPr>
          <w:rFonts w:ascii="Montserrat" w:hAnsi="Montserrat"/>
          <w:noProof/>
          <w:sz w:val="22"/>
          <w:szCs w:val="22"/>
        </w:rPr>
        <w:tab/>
      </w:r>
      <w:r w:rsidRPr="00E702E3">
        <w:rPr>
          <w:rFonts w:ascii="Montserrat" w:hAnsi="Montserrat"/>
          <w:noProof/>
          <w:sz w:val="22"/>
          <w:szCs w:val="22"/>
        </w:rPr>
        <w:tab/>
      </w:r>
      <w:r w:rsidRPr="00E702E3">
        <w:rPr>
          <w:rFonts w:ascii="Montserrat" w:hAnsi="Montserrat"/>
          <w:noProof/>
          <w:sz w:val="22"/>
          <w:szCs w:val="22"/>
        </w:rPr>
        <w:tab/>
        <w:t xml:space="preserve">                                                        </w:t>
      </w:r>
      <w:r w:rsidRPr="00E702E3">
        <w:rPr>
          <w:rFonts w:ascii="Montserrat" w:hAnsi="Montserrat"/>
          <w:b/>
          <w:noProof/>
          <w:sz w:val="22"/>
          <w:szCs w:val="22"/>
        </w:rPr>
        <w:t>Contrasemnează:</w:t>
      </w:r>
    </w:p>
    <w:p w14:paraId="070D2A97" w14:textId="0235C27B" w:rsidR="00CF661E" w:rsidRPr="00E702E3" w:rsidRDefault="00CF661E" w:rsidP="00CF661E">
      <w:pPr>
        <w:jc w:val="both"/>
        <w:rPr>
          <w:rFonts w:ascii="Montserrat" w:hAnsi="Montserrat"/>
          <w:b/>
          <w:noProof/>
          <w:sz w:val="22"/>
          <w:szCs w:val="22"/>
        </w:rPr>
      </w:pPr>
      <w:r w:rsidRPr="00E702E3">
        <w:rPr>
          <w:rFonts w:ascii="Montserrat" w:hAnsi="Montserrat"/>
          <w:noProof/>
          <w:sz w:val="22"/>
          <w:szCs w:val="22"/>
        </w:rPr>
        <w:t xml:space="preserve">              </w:t>
      </w:r>
      <w:r w:rsidRPr="00E702E3">
        <w:rPr>
          <w:rFonts w:ascii="Montserrat" w:hAnsi="Montserrat"/>
          <w:b/>
          <w:noProof/>
          <w:sz w:val="22"/>
          <w:szCs w:val="22"/>
        </w:rPr>
        <w:t>PREŞEDINTE,</w:t>
      </w:r>
      <w:r w:rsidRPr="00E702E3">
        <w:rPr>
          <w:rFonts w:ascii="Montserrat" w:hAnsi="Montserrat"/>
          <w:b/>
          <w:noProof/>
          <w:sz w:val="22"/>
          <w:szCs w:val="22"/>
        </w:rPr>
        <w:tab/>
      </w:r>
      <w:r w:rsidRPr="00E702E3">
        <w:rPr>
          <w:rFonts w:ascii="Montserrat" w:hAnsi="Montserrat"/>
          <w:noProof/>
          <w:sz w:val="22"/>
          <w:szCs w:val="22"/>
        </w:rPr>
        <w:tab/>
      </w:r>
      <w:r w:rsidRPr="00E702E3">
        <w:rPr>
          <w:rFonts w:ascii="Montserrat" w:hAnsi="Montserrat"/>
          <w:noProof/>
          <w:sz w:val="22"/>
          <w:szCs w:val="22"/>
        </w:rPr>
        <w:tab/>
      </w:r>
      <w:r w:rsidRPr="00E702E3">
        <w:rPr>
          <w:rFonts w:ascii="Montserrat" w:hAnsi="Montserrat"/>
          <w:noProof/>
          <w:sz w:val="22"/>
          <w:szCs w:val="22"/>
        </w:rPr>
        <w:tab/>
      </w:r>
      <w:r w:rsidRPr="00E702E3">
        <w:rPr>
          <w:rFonts w:ascii="Montserrat" w:hAnsi="Montserrat"/>
          <w:b/>
          <w:noProof/>
          <w:sz w:val="22"/>
          <w:szCs w:val="22"/>
        </w:rPr>
        <w:t>SECRETAR GENERAL AL JUDEŢULUI,</w:t>
      </w:r>
    </w:p>
    <w:p w14:paraId="3B6749BB" w14:textId="64519843" w:rsidR="0028402D" w:rsidRPr="00E702E3" w:rsidRDefault="00CF661E" w:rsidP="00CF661E">
      <w:pPr>
        <w:autoSpaceDE w:val="0"/>
        <w:autoSpaceDN w:val="0"/>
        <w:adjustRightInd w:val="0"/>
        <w:rPr>
          <w:rFonts w:ascii="Montserrat Light" w:hAnsi="Montserrat Light"/>
          <w:b/>
          <w:bCs/>
          <w:noProof/>
          <w:sz w:val="22"/>
          <w:szCs w:val="22"/>
        </w:rPr>
      </w:pPr>
      <w:r w:rsidRPr="00E702E3">
        <w:rPr>
          <w:rFonts w:ascii="Montserrat" w:hAnsi="Montserrat"/>
          <w:b/>
          <w:noProof/>
          <w:sz w:val="22"/>
          <w:szCs w:val="22"/>
        </w:rPr>
        <w:t xml:space="preserve">            </w:t>
      </w:r>
      <w:r w:rsidR="001C2640" w:rsidRPr="00E702E3">
        <w:rPr>
          <w:rFonts w:ascii="Montserrat" w:hAnsi="Montserrat"/>
          <w:b/>
          <w:bCs/>
          <w:noProof/>
          <w:sz w:val="22"/>
          <w:szCs w:val="22"/>
        </w:rPr>
        <w:t xml:space="preserve">    Alin TIŞE                                                                        Simona GACI</w:t>
      </w:r>
    </w:p>
    <w:p w14:paraId="3B34FCFC" w14:textId="77777777" w:rsidR="001C2640" w:rsidRPr="00E702E3" w:rsidRDefault="001C2640" w:rsidP="00CF661E">
      <w:pPr>
        <w:autoSpaceDE w:val="0"/>
        <w:autoSpaceDN w:val="0"/>
        <w:adjustRightInd w:val="0"/>
        <w:contextualSpacing/>
        <w:rPr>
          <w:rFonts w:ascii="Montserrat Light" w:hAnsi="Montserrat Light"/>
          <w:b/>
          <w:bCs/>
          <w:noProof/>
          <w:sz w:val="22"/>
          <w:szCs w:val="22"/>
        </w:rPr>
      </w:pPr>
    </w:p>
    <w:p w14:paraId="072DDB38" w14:textId="77777777" w:rsidR="00CF661E" w:rsidRPr="00E702E3" w:rsidRDefault="00CF661E" w:rsidP="00CF661E">
      <w:pPr>
        <w:autoSpaceDE w:val="0"/>
        <w:autoSpaceDN w:val="0"/>
        <w:adjustRightInd w:val="0"/>
        <w:contextualSpacing/>
        <w:rPr>
          <w:rFonts w:ascii="Montserrat Light" w:hAnsi="Montserrat Light"/>
          <w:b/>
          <w:bCs/>
          <w:noProof/>
          <w:sz w:val="22"/>
          <w:szCs w:val="22"/>
        </w:rPr>
      </w:pPr>
      <w:r w:rsidRPr="00E702E3">
        <w:rPr>
          <w:rFonts w:ascii="Montserrat Light" w:hAnsi="Montserrat Light"/>
          <w:b/>
          <w:bCs/>
          <w:noProof/>
          <w:sz w:val="22"/>
          <w:szCs w:val="22"/>
        </w:rPr>
        <w:t>Nr. …. din …………...</w:t>
      </w:r>
    </w:p>
    <w:p w14:paraId="2A5794CB" w14:textId="25361952" w:rsidR="001C2640" w:rsidRPr="00AF3841" w:rsidRDefault="00CF661E" w:rsidP="00AF3841">
      <w:pPr>
        <w:autoSpaceDE w:val="0"/>
        <w:autoSpaceDN w:val="0"/>
        <w:adjustRightInd w:val="0"/>
        <w:contextualSpacing/>
        <w:jc w:val="both"/>
        <w:rPr>
          <w:rFonts w:ascii="Montserrat Light" w:hAnsi="Montserrat Light"/>
          <w:b/>
          <w:bCs/>
          <w:i/>
          <w:iCs/>
          <w:noProof/>
          <w:sz w:val="22"/>
          <w:szCs w:val="22"/>
        </w:rPr>
      </w:pPr>
      <w:r w:rsidRPr="00E702E3">
        <w:rPr>
          <w:rFonts w:ascii="Montserrat Light" w:hAnsi="Montserrat Light"/>
          <w:i/>
          <w:iCs/>
          <w:noProof/>
          <w:sz w:val="22"/>
          <w:szCs w:val="22"/>
        </w:rPr>
        <w:t>Prezenta hotărâre a fost adoptată cu ... voturi “pentru” … voturi “împotrivă”, …. ”abţineri” şi …. membrii ai Consiliului județean nu au votat, fiind astfel respectate prevederile legale privind majoritatea de voturi necesară.</w:t>
      </w:r>
      <w:r w:rsidRPr="00E702E3">
        <w:rPr>
          <w:rFonts w:ascii="Montserrat Light" w:hAnsi="Montserrat Light"/>
          <w:b/>
          <w:bCs/>
          <w:i/>
          <w:iCs/>
          <w:noProof/>
          <w:sz w:val="22"/>
          <w:szCs w:val="22"/>
          <w:vertAlign w:val="superscript"/>
        </w:rPr>
        <w:t xml:space="preserve">  </w:t>
      </w:r>
      <w:r w:rsidRPr="00E702E3">
        <w:rPr>
          <w:rFonts w:ascii="Montserrat Light" w:hAnsi="Montserrat Light"/>
          <w:b/>
          <w:bCs/>
          <w:i/>
          <w:iCs/>
          <w:noProof/>
          <w:sz w:val="22"/>
          <w:szCs w:val="22"/>
        </w:rPr>
        <w:t xml:space="preserve"> </w:t>
      </w:r>
    </w:p>
    <w:p w14:paraId="49DBC224" w14:textId="77777777" w:rsidR="00C42DB1" w:rsidRPr="00E702E3" w:rsidRDefault="00C42DB1" w:rsidP="00C42DB1">
      <w:pPr>
        <w:autoSpaceDE w:val="0"/>
        <w:autoSpaceDN w:val="0"/>
        <w:adjustRightInd w:val="0"/>
        <w:contextualSpacing/>
        <w:jc w:val="center"/>
        <w:rPr>
          <w:rFonts w:ascii="Montserrat Light" w:hAnsi="Montserrat Light"/>
          <w:b/>
          <w:bCs/>
          <w:noProof/>
          <w:sz w:val="22"/>
          <w:szCs w:val="22"/>
        </w:rPr>
      </w:pPr>
      <w:r w:rsidRPr="00E702E3">
        <w:rPr>
          <w:rFonts w:ascii="Montserrat Light" w:hAnsi="Montserrat Light"/>
          <w:b/>
          <w:bCs/>
          <w:noProof/>
          <w:sz w:val="22"/>
          <w:szCs w:val="22"/>
        </w:rPr>
        <w:t>INIȚIATOR,</w:t>
      </w:r>
    </w:p>
    <w:p w14:paraId="0EB3C330" w14:textId="77777777" w:rsidR="00C42DB1" w:rsidRPr="00E702E3" w:rsidRDefault="00C42DB1" w:rsidP="00C42DB1">
      <w:pPr>
        <w:autoSpaceDE w:val="0"/>
        <w:autoSpaceDN w:val="0"/>
        <w:adjustRightInd w:val="0"/>
        <w:contextualSpacing/>
        <w:jc w:val="center"/>
        <w:rPr>
          <w:rFonts w:ascii="Montserrat Light" w:hAnsi="Montserrat Light"/>
          <w:b/>
          <w:bCs/>
          <w:noProof/>
          <w:sz w:val="22"/>
          <w:szCs w:val="22"/>
        </w:rPr>
      </w:pPr>
      <w:r w:rsidRPr="00E702E3">
        <w:rPr>
          <w:rFonts w:ascii="Montserrat Light" w:hAnsi="Montserrat Light"/>
          <w:b/>
          <w:bCs/>
          <w:noProof/>
          <w:sz w:val="22"/>
          <w:szCs w:val="22"/>
        </w:rPr>
        <w:t xml:space="preserve">PREȘEDINTE </w:t>
      </w:r>
    </w:p>
    <w:p w14:paraId="6584B413" w14:textId="0E79A1CC" w:rsidR="00BE225E" w:rsidRDefault="00C42DB1" w:rsidP="00A4124F">
      <w:pPr>
        <w:autoSpaceDE w:val="0"/>
        <w:autoSpaceDN w:val="0"/>
        <w:adjustRightInd w:val="0"/>
        <w:contextualSpacing/>
        <w:jc w:val="center"/>
        <w:rPr>
          <w:rFonts w:ascii="Montserrat Light" w:hAnsi="Montserrat Light"/>
          <w:b/>
          <w:bCs/>
          <w:noProof/>
          <w:sz w:val="22"/>
          <w:szCs w:val="22"/>
        </w:rPr>
      </w:pPr>
      <w:r w:rsidRPr="00E702E3">
        <w:rPr>
          <w:rFonts w:ascii="Montserrat Light" w:hAnsi="Montserrat Light"/>
          <w:b/>
          <w:bCs/>
          <w:noProof/>
          <w:sz w:val="22"/>
          <w:szCs w:val="22"/>
        </w:rPr>
        <w:t>ALIN TIȘE</w:t>
      </w:r>
      <w:bookmarkEnd w:id="20"/>
    </w:p>
    <w:p w14:paraId="3D582641" w14:textId="397590A0" w:rsidR="00FF08B1" w:rsidRPr="00BE225E" w:rsidRDefault="000C79CA" w:rsidP="00FF08B1">
      <w:pPr>
        <w:jc w:val="both"/>
        <w:rPr>
          <w:rFonts w:ascii="Montserrat Light" w:hAnsi="Montserrat Light"/>
          <w:b/>
          <w:bCs/>
          <w:noProof/>
          <w:sz w:val="22"/>
          <w:szCs w:val="22"/>
        </w:rPr>
      </w:pPr>
      <w:r w:rsidRPr="00BE225E">
        <w:rPr>
          <w:rFonts w:ascii="Montserrat Light" w:hAnsi="Montserrat Light"/>
          <w:b/>
          <w:bCs/>
          <w:noProof/>
          <w:sz w:val="22"/>
          <w:szCs w:val="22"/>
        </w:rPr>
        <w:lastRenderedPageBreak/>
        <w:t xml:space="preserve"> </w:t>
      </w:r>
      <w:r w:rsidR="00FF08B1" w:rsidRPr="00BE225E">
        <w:rPr>
          <w:rFonts w:ascii="Montserrat Light" w:hAnsi="Montserrat Light"/>
          <w:b/>
          <w:bCs/>
          <w:noProof/>
          <w:sz w:val="22"/>
          <w:szCs w:val="22"/>
        </w:rPr>
        <w:t xml:space="preserve"> Nr</w:t>
      </w:r>
      <w:r w:rsidRPr="00BE225E">
        <w:rPr>
          <w:rFonts w:ascii="Montserrat Light" w:hAnsi="Montserrat Light"/>
          <w:b/>
          <w:bCs/>
          <w:noProof/>
          <w:sz w:val="22"/>
          <w:szCs w:val="22"/>
        </w:rPr>
        <w:t>.</w:t>
      </w:r>
      <w:r w:rsidR="00032688" w:rsidRPr="00BE225E">
        <w:rPr>
          <w:rFonts w:ascii="Montserrat Light" w:hAnsi="Montserrat Light"/>
          <w:b/>
          <w:bCs/>
          <w:noProof/>
          <w:sz w:val="22"/>
          <w:szCs w:val="22"/>
        </w:rPr>
        <w:t>19580/08.05.2024</w:t>
      </w:r>
    </w:p>
    <w:p w14:paraId="79C0727D" w14:textId="77777777" w:rsidR="00FF08B1" w:rsidRPr="00272CF3" w:rsidRDefault="00FF08B1" w:rsidP="00FF08B1">
      <w:pPr>
        <w:jc w:val="both"/>
        <w:rPr>
          <w:rFonts w:ascii="Montserrat Light" w:hAnsi="Montserrat Light"/>
          <w:noProof/>
          <w:sz w:val="22"/>
          <w:szCs w:val="22"/>
          <w:highlight w:val="yellow"/>
        </w:rPr>
      </w:pPr>
    </w:p>
    <w:p w14:paraId="6232D1ED" w14:textId="218D0896" w:rsidR="00FF08B1" w:rsidRPr="00E702E3" w:rsidRDefault="00FF08B1" w:rsidP="00C91C32">
      <w:pPr>
        <w:autoSpaceDE w:val="0"/>
        <w:autoSpaceDN w:val="0"/>
        <w:adjustRightInd w:val="0"/>
        <w:ind w:firstLine="709"/>
        <w:jc w:val="center"/>
        <w:rPr>
          <w:rFonts w:ascii="Montserrat Light" w:hAnsi="Montserrat Light"/>
          <w:b/>
          <w:noProof/>
          <w:sz w:val="22"/>
          <w:szCs w:val="22"/>
        </w:rPr>
      </w:pPr>
      <w:r w:rsidRPr="00E702E3">
        <w:rPr>
          <w:rFonts w:ascii="Montserrat Light" w:hAnsi="Montserrat Light"/>
          <w:b/>
          <w:bCs/>
          <w:noProof/>
          <w:sz w:val="22"/>
          <w:szCs w:val="22"/>
        </w:rPr>
        <w:t>RAPORT DE SPECIALITATE</w:t>
      </w:r>
      <w:r w:rsidRPr="00E702E3">
        <w:rPr>
          <w:rFonts w:ascii="Montserrat Light" w:hAnsi="Montserrat Light"/>
          <w:b/>
          <w:noProof/>
          <w:sz w:val="22"/>
          <w:szCs w:val="22"/>
        </w:rPr>
        <w:t xml:space="preserve"> </w:t>
      </w:r>
    </w:p>
    <w:p w14:paraId="52AC5A25" w14:textId="77777777" w:rsidR="00FF08B1" w:rsidRPr="00E702E3" w:rsidRDefault="00FF08B1" w:rsidP="00FF08B1">
      <w:pPr>
        <w:jc w:val="both"/>
        <w:rPr>
          <w:rFonts w:ascii="Montserrat Light" w:hAnsi="Montserrat Light"/>
          <w:noProof/>
          <w:sz w:val="22"/>
          <w:szCs w:val="22"/>
        </w:rPr>
      </w:pPr>
    </w:p>
    <w:tbl>
      <w:tblPr>
        <w:tblW w:w="946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3605"/>
        <w:gridCol w:w="445"/>
        <w:gridCol w:w="2250"/>
        <w:gridCol w:w="1645"/>
        <w:gridCol w:w="1505"/>
      </w:tblGrid>
      <w:tr w:rsidR="00FF08B1" w:rsidRPr="00272CF3" w14:paraId="2F69CB73" w14:textId="77777777" w:rsidTr="00192345">
        <w:trPr>
          <w:trHeight w:val="278"/>
        </w:trPr>
        <w:tc>
          <w:tcPr>
            <w:tcW w:w="3620" w:type="dxa"/>
            <w:gridSpan w:val="2"/>
          </w:tcPr>
          <w:p w14:paraId="390B309B" w14:textId="77777777" w:rsidR="00FF08B1" w:rsidRPr="00E702E3" w:rsidRDefault="00FF08B1" w:rsidP="00FF08B1">
            <w:pPr>
              <w:contextualSpacing/>
              <w:jc w:val="both"/>
              <w:rPr>
                <w:rFonts w:ascii="Montserrat Light" w:hAnsi="Montserrat Light"/>
                <w:b/>
                <w:bCs/>
                <w:noProof/>
                <w:sz w:val="22"/>
                <w:szCs w:val="22"/>
              </w:rPr>
            </w:pPr>
            <w:r w:rsidRPr="00E702E3">
              <w:rPr>
                <w:rFonts w:ascii="Montserrat Light" w:hAnsi="Montserrat Light"/>
                <w:b/>
                <w:bCs/>
                <w:noProof/>
                <w:sz w:val="22"/>
                <w:szCs w:val="22"/>
              </w:rPr>
              <w:t>Titlul proiectului de hotărâre</w:t>
            </w:r>
          </w:p>
        </w:tc>
        <w:tc>
          <w:tcPr>
            <w:tcW w:w="5845" w:type="dxa"/>
            <w:gridSpan w:val="4"/>
          </w:tcPr>
          <w:p w14:paraId="7D548B1D" w14:textId="35D5A7AA" w:rsidR="00FF08B1" w:rsidRPr="00E702E3" w:rsidRDefault="00FF08B1" w:rsidP="00FF08B1">
            <w:pPr>
              <w:contextualSpacing/>
              <w:jc w:val="both"/>
              <w:rPr>
                <w:rFonts w:ascii="Montserrat Light" w:hAnsi="Montserrat Light"/>
                <w:bCs/>
                <w:noProof/>
                <w:sz w:val="22"/>
                <w:szCs w:val="22"/>
              </w:rPr>
            </w:pPr>
            <w:r w:rsidRPr="00E702E3">
              <w:rPr>
                <w:rFonts w:ascii="Montserrat Light" w:eastAsia="Calibri" w:hAnsi="Montserrat Light"/>
                <w:bCs/>
                <w:noProof/>
                <w:sz w:val="22"/>
                <w:szCs w:val="22"/>
              </w:rPr>
              <w:t xml:space="preserve">Proiectul de hotărâre privind aprobarea Organigramei, a Statului de funcţii și a Regulamentului de organizare și funcționare pentru </w:t>
            </w:r>
            <w:r w:rsidR="0036341D" w:rsidRPr="00E702E3">
              <w:rPr>
                <w:rFonts w:ascii="Montserrat Light" w:hAnsi="Montserrat Light"/>
                <w:sz w:val="22"/>
                <w:szCs w:val="22"/>
                <w:lang w:eastAsia="x-none"/>
              </w:rPr>
              <w:t>Revist</w:t>
            </w:r>
            <w:r w:rsidR="003E5FB2">
              <w:rPr>
                <w:rFonts w:ascii="Montserrat Light" w:hAnsi="Montserrat Light"/>
                <w:sz w:val="22"/>
                <w:szCs w:val="22"/>
                <w:lang w:eastAsia="x-none"/>
              </w:rPr>
              <w:t>a</w:t>
            </w:r>
            <w:r w:rsidR="0036341D" w:rsidRPr="00E702E3">
              <w:rPr>
                <w:rFonts w:ascii="Montserrat Light" w:hAnsi="Montserrat Light"/>
                <w:sz w:val="22"/>
                <w:szCs w:val="22"/>
                <w:lang w:eastAsia="x-none"/>
              </w:rPr>
              <w:t xml:space="preserve"> “Művelődés”</w:t>
            </w:r>
          </w:p>
        </w:tc>
      </w:tr>
      <w:tr w:rsidR="00FF08B1" w:rsidRPr="00272CF3" w14:paraId="71F422ED" w14:textId="77777777" w:rsidTr="00192345">
        <w:tc>
          <w:tcPr>
            <w:tcW w:w="3620" w:type="dxa"/>
            <w:gridSpan w:val="2"/>
          </w:tcPr>
          <w:p w14:paraId="08AED49F" w14:textId="77777777" w:rsidR="00FF08B1" w:rsidRPr="00E702E3" w:rsidRDefault="00FF08B1" w:rsidP="00FF08B1">
            <w:pPr>
              <w:jc w:val="both"/>
              <w:rPr>
                <w:rFonts w:ascii="Montserrat Light" w:eastAsia="Calibri" w:hAnsi="Montserrat Light"/>
                <w:b/>
                <w:bCs/>
                <w:noProof/>
                <w:sz w:val="22"/>
                <w:szCs w:val="22"/>
              </w:rPr>
            </w:pPr>
            <w:r w:rsidRPr="00E702E3">
              <w:rPr>
                <w:rFonts w:ascii="Montserrat Light" w:eastAsia="Calibri" w:hAnsi="Montserrat Light"/>
                <w:b/>
                <w:bCs/>
                <w:noProof/>
                <w:sz w:val="22"/>
                <w:szCs w:val="22"/>
              </w:rPr>
              <w:t>Compartiment de resort:</w:t>
            </w:r>
          </w:p>
        </w:tc>
        <w:tc>
          <w:tcPr>
            <w:tcW w:w="5845" w:type="dxa"/>
            <w:gridSpan w:val="4"/>
          </w:tcPr>
          <w:p w14:paraId="361F8312" w14:textId="73E0954B" w:rsidR="00FF08B1" w:rsidRPr="00E702E3" w:rsidRDefault="00FF08B1" w:rsidP="00FF08B1">
            <w:pPr>
              <w:jc w:val="both"/>
              <w:rPr>
                <w:rFonts w:ascii="Montserrat Light" w:eastAsia="Calibri" w:hAnsi="Montserrat Light"/>
                <w:b/>
                <w:bCs/>
                <w:noProof/>
                <w:sz w:val="22"/>
                <w:szCs w:val="22"/>
              </w:rPr>
            </w:pPr>
            <w:r w:rsidRPr="00E702E3">
              <w:rPr>
                <w:rFonts w:ascii="Montserrat Light" w:hAnsi="Montserrat Light"/>
                <w:bCs/>
                <w:noProof/>
                <w:sz w:val="22"/>
                <w:szCs w:val="22"/>
              </w:rPr>
              <w:t xml:space="preserve"> Direcția Generală Buget-Finanțe, Resurse Umane-Serviciul Resurse Umane</w:t>
            </w:r>
            <w:r w:rsidR="00347510">
              <w:rPr>
                <w:rFonts w:ascii="Montserrat Light" w:hAnsi="Montserrat Light"/>
                <w:bCs/>
                <w:noProof/>
                <w:sz w:val="22"/>
                <w:szCs w:val="22"/>
              </w:rPr>
              <w:t>, Guvernanță Corporativă</w:t>
            </w:r>
          </w:p>
        </w:tc>
      </w:tr>
      <w:tr w:rsidR="00FF08B1" w:rsidRPr="00272CF3" w14:paraId="415B75B1" w14:textId="77777777" w:rsidTr="00E562F3">
        <w:tc>
          <w:tcPr>
            <w:tcW w:w="9465" w:type="dxa"/>
            <w:gridSpan w:val="6"/>
            <w:shd w:val="clear" w:color="auto" w:fill="auto"/>
          </w:tcPr>
          <w:p w14:paraId="3DECD2B0" w14:textId="77777777" w:rsidR="00FF08B1" w:rsidRPr="00E562F3" w:rsidRDefault="00FF08B1" w:rsidP="00FF08B1">
            <w:pPr>
              <w:rPr>
                <w:rFonts w:ascii="Montserrat Light" w:eastAsia="Calibri" w:hAnsi="Montserrat Light"/>
                <w:b/>
                <w:bCs/>
                <w:noProof/>
                <w:sz w:val="22"/>
                <w:szCs w:val="22"/>
              </w:rPr>
            </w:pPr>
            <w:r w:rsidRPr="00E562F3">
              <w:rPr>
                <w:rFonts w:ascii="Montserrat Light" w:eastAsia="Calibri" w:hAnsi="Montserrat Light"/>
                <w:b/>
                <w:bCs/>
                <w:noProof/>
                <w:sz w:val="22"/>
                <w:szCs w:val="22"/>
              </w:rPr>
              <w:t xml:space="preserve">Secțiunea 1 - Documentare și analiză: </w:t>
            </w:r>
          </w:p>
        </w:tc>
      </w:tr>
      <w:tr w:rsidR="00FF08B1" w:rsidRPr="00272CF3" w14:paraId="6FBC2BAC" w14:textId="77777777" w:rsidTr="00E562F3">
        <w:trPr>
          <w:trHeight w:val="980"/>
        </w:trPr>
        <w:tc>
          <w:tcPr>
            <w:tcW w:w="9465" w:type="dxa"/>
            <w:gridSpan w:val="6"/>
            <w:shd w:val="clear" w:color="auto" w:fill="auto"/>
          </w:tcPr>
          <w:p w14:paraId="69B1FF35" w14:textId="77777777" w:rsidR="00894165" w:rsidRPr="00E562F3" w:rsidRDefault="00FF08B1" w:rsidP="00894165">
            <w:pPr>
              <w:jc w:val="both"/>
              <w:rPr>
                <w:rFonts w:ascii="Montserrat Light" w:hAnsi="Montserrat Light"/>
                <w:iCs/>
                <w:noProof/>
                <w:sz w:val="22"/>
                <w:szCs w:val="22"/>
              </w:rPr>
            </w:pPr>
            <w:r w:rsidRPr="00E562F3">
              <w:rPr>
                <w:rFonts w:ascii="Montserrat Light" w:eastAsia="Calibri" w:hAnsi="Montserrat Light"/>
                <w:b/>
                <w:bCs/>
                <w:noProof/>
                <w:sz w:val="22"/>
                <w:szCs w:val="22"/>
              </w:rPr>
              <w:t xml:space="preserve"> </w:t>
            </w:r>
            <w:r w:rsidR="00894165" w:rsidRPr="00E562F3">
              <w:rPr>
                <w:rFonts w:ascii="Montserrat Light" w:hAnsi="Montserrat Light"/>
                <w:iCs/>
                <w:noProof/>
                <w:sz w:val="22"/>
                <w:szCs w:val="22"/>
              </w:rPr>
              <w:t>Pentru acest proiect de hotărâre sunt incidente următoarele acte normative:</w:t>
            </w:r>
          </w:p>
          <w:p w14:paraId="4D4D01C4" w14:textId="77777777" w:rsidR="00714AC4" w:rsidRDefault="00714AC4" w:rsidP="00D327C1">
            <w:pPr>
              <w:numPr>
                <w:ilvl w:val="0"/>
                <w:numId w:val="5"/>
              </w:numPr>
              <w:tabs>
                <w:tab w:val="clear" w:pos="810"/>
              </w:tabs>
              <w:ind w:left="471"/>
              <w:jc w:val="both"/>
              <w:rPr>
                <w:rFonts w:ascii="Montserrat Light" w:hAnsi="Montserrat Light"/>
                <w:sz w:val="22"/>
                <w:szCs w:val="22"/>
                <w:lang w:eastAsia="x-none"/>
              </w:rPr>
            </w:pPr>
            <w:r w:rsidRPr="00E702E3">
              <w:rPr>
                <w:rFonts w:ascii="Montserrat Light" w:hAnsi="Montserrat Light"/>
                <w:sz w:val="22"/>
                <w:szCs w:val="22"/>
                <w:lang w:eastAsia="x-none"/>
              </w:rPr>
              <w:t>art.  173 alin. (1) lit. a)   și alin. (2) lit. c) din Ordonanța de Urgență a Guvernului nr. 57/2019 privind Codul administrativ, cu modificările și completările ulterioare;</w:t>
            </w:r>
          </w:p>
          <w:p w14:paraId="1E49AB66" w14:textId="77777777" w:rsidR="00714AC4" w:rsidRPr="00EA2858" w:rsidRDefault="00714AC4" w:rsidP="00D327C1">
            <w:pPr>
              <w:numPr>
                <w:ilvl w:val="0"/>
                <w:numId w:val="5"/>
              </w:numPr>
              <w:tabs>
                <w:tab w:val="clear" w:pos="810"/>
              </w:tabs>
              <w:ind w:left="471"/>
              <w:jc w:val="both"/>
              <w:rPr>
                <w:rFonts w:ascii="Montserrat Light" w:eastAsia="Calibri" w:hAnsi="Montserrat Light"/>
                <w:sz w:val="22"/>
                <w:szCs w:val="22"/>
              </w:rPr>
            </w:pPr>
            <w:r w:rsidRPr="00B73E31">
              <w:rPr>
                <w:rFonts w:ascii="Montserrat Light" w:eastAsia="Calibri" w:hAnsi="Montserrat Light"/>
                <w:sz w:val="22"/>
                <w:szCs w:val="22"/>
              </w:rPr>
              <w:t>Leg</w:t>
            </w:r>
            <w:r>
              <w:rPr>
                <w:rFonts w:ascii="Montserrat Light" w:eastAsia="Calibri" w:hAnsi="Montserrat Light"/>
                <w:sz w:val="22"/>
                <w:szCs w:val="22"/>
              </w:rPr>
              <w:t>ea</w:t>
            </w:r>
            <w:r w:rsidRPr="00B73E31">
              <w:rPr>
                <w:rFonts w:ascii="Montserrat Light" w:eastAsia="Calibri" w:hAnsi="Montserrat Light"/>
                <w:sz w:val="22"/>
                <w:szCs w:val="22"/>
              </w:rPr>
              <w:t xml:space="preserve"> nr.</w:t>
            </w:r>
            <w:r>
              <w:rPr>
                <w:rFonts w:ascii="Montserrat Light" w:eastAsia="Calibri" w:hAnsi="Montserrat Light"/>
                <w:sz w:val="22"/>
                <w:szCs w:val="22"/>
              </w:rPr>
              <w:t xml:space="preserve"> </w:t>
            </w:r>
            <w:r w:rsidRPr="00B73E31">
              <w:rPr>
                <w:rFonts w:ascii="Montserrat Light" w:eastAsia="Calibri" w:hAnsi="Montserrat Light"/>
                <w:sz w:val="22"/>
                <w:szCs w:val="22"/>
              </w:rPr>
              <w:t>296/2023 privind unele măsuri fiscal-bugetare pentru asigurarea sustenabilităţii financiare a României pe termen lung</w:t>
            </w:r>
            <w:r>
              <w:rPr>
                <w:rFonts w:ascii="Montserrat Light" w:eastAsia="Calibri" w:hAnsi="Montserrat Light"/>
                <w:sz w:val="22"/>
                <w:szCs w:val="22"/>
              </w:rPr>
              <w:t>;</w:t>
            </w:r>
          </w:p>
          <w:p w14:paraId="0B4130D0" w14:textId="77777777" w:rsidR="00714AC4" w:rsidRPr="00E702E3" w:rsidRDefault="00714AC4" w:rsidP="00D327C1">
            <w:pPr>
              <w:numPr>
                <w:ilvl w:val="0"/>
                <w:numId w:val="5"/>
              </w:numPr>
              <w:tabs>
                <w:tab w:val="clear" w:pos="810"/>
              </w:tabs>
              <w:autoSpaceDE w:val="0"/>
              <w:autoSpaceDN w:val="0"/>
              <w:adjustRightInd w:val="0"/>
              <w:ind w:left="471"/>
              <w:jc w:val="both"/>
              <w:rPr>
                <w:rFonts w:ascii="Montserrat Light" w:hAnsi="Montserrat Light" w:cs="Courier New"/>
                <w:sz w:val="22"/>
                <w:szCs w:val="22"/>
              </w:rPr>
            </w:pPr>
            <w:r w:rsidRPr="00E702E3">
              <w:rPr>
                <w:rFonts w:ascii="Montserrat Light" w:hAnsi="Montserrat Light"/>
                <w:sz w:val="22"/>
                <w:szCs w:val="22"/>
                <w:lang w:eastAsia="x-none"/>
              </w:rPr>
              <w:t xml:space="preserve">Legea nr. 273/2006 privind finanțele publice locale, cu modificările și completările ulterioare; </w:t>
            </w:r>
          </w:p>
          <w:p w14:paraId="5EFA5D59" w14:textId="77777777" w:rsidR="00714AC4" w:rsidRPr="00E702E3" w:rsidRDefault="00714AC4" w:rsidP="00D327C1">
            <w:pPr>
              <w:numPr>
                <w:ilvl w:val="0"/>
                <w:numId w:val="5"/>
              </w:numPr>
              <w:tabs>
                <w:tab w:val="clear" w:pos="810"/>
              </w:tabs>
              <w:autoSpaceDE w:val="0"/>
              <w:autoSpaceDN w:val="0"/>
              <w:adjustRightInd w:val="0"/>
              <w:ind w:left="471"/>
              <w:jc w:val="both"/>
              <w:rPr>
                <w:rFonts w:ascii="Montserrat Light" w:hAnsi="Montserrat Light" w:cs="Calibri"/>
                <w:sz w:val="22"/>
                <w:szCs w:val="22"/>
              </w:rPr>
            </w:pPr>
            <w:r w:rsidRPr="00E702E3">
              <w:rPr>
                <w:rFonts w:ascii="Montserrat Light" w:hAnsi="Montserrat Light" w:cs="Calibri"/>
                <w:bCs/>
                <w:sz w:val="22"/>
                <w:szCs w:val="22"/>
              </w:rPr>
              <w:t>Legea nr. 53/2003</w:t>
            </w:r>
            <w:r w:rsidRPr="00E702E3">
              <w:rPr>
                <w:rFonts w:ascii="Montserrat Light" w:hAnsi="Montserrat Light" w:cs="Calibri"/>
                <w:b/>
                <w:bCs/>
                <w:color w:val="0000FF"/>
                <w:sz w:val="22"/>
                <w:szCs w:val="22"/>
              </w:rPr>
              <w:t xml:space="preserve"> </w:t>
            </w:r>
            <w:r w:rsidRPr="00E702E3">
              <w:rPr>
                <w:rFonts w:ascii="Montserrat Light" w:hAnsi="Montserrat Light" w:cs="Calibri"/>
                <w:b/>
                <w:bCs/>
                <w:sz w:val="22"/>
                <w:szCs w:val="22"/>
              </w:rPr>
              <w:t>C</w:t>
            </w:r>
            <w:r w:rsidRPr="00E702E3">
              <w:rPr>
                <w:rFonts w:ascii="Montserrat Light" w:hAnsi="Montserrat Light" w:cs="Calibri"/>
                <w:sz w:val="22"/>
                <w:szCs w:val="22"/>
              </w:rPr>
              <w:t>odul muncii, republicată, cu modificările și completările ulterioare;</w:t>
            </w:r>
          </w:p>
          <w:p w14:paraId="45DC0B9A" w14:textId="77777777" w:rsidR="00714AC4" w:rsidRDefault="00714AC4" w:rsidP="00D327C1">
            <w:pPr>
              <w:numPr>
                <w:ilvl w:val="0"/>
                <w:numId w:val="5"/>
              </w:numPr>
              <w:tabs>
                <w:tab w:val="clear" w:pos="810"/>
              </w:tabs>
              <w:ind w:left="471"/>
              <w:jc w:val="both"/>
              <w:rPr>
                <w:rFonts w:ascii="Montserrat Light" w:hAnsi="Montserrat Light"/>
                <w:sz w:val="22"/>
                <w:szCs w:val="22"/>
                <w:lang w:eastAsia="x-none"/>
              </w:rPr>
            </w:pPr>
            <w:r w:rsidRPr="00E702E3">
              <w:rPr>
                <w:rFonts w:ascii="Montserrat Light" w:hAnsi="Montserrat Light"/>
                <w:sz w:val="22"/>
                <w:szCs w:val="22"/>
                <w:lang w:eastAsia="en-US"/>
              </w:rPr>
              <w:t>Legea-cadru nr. 153/2017 privind salarizarea personalului plătit din fonduri publice, cu modificările și completările ulterioare;</w:t>
            </w:r>
          </w:p>
          <w:p w14:paraId="79EA9267" w14:textId="77777777" w:rsidR="00BB3408" w:rsidRPr="000D23D5" w:rsidRDefault="00BB3408" w:rsidP="00D327C1">
            <w:pPr>
              <w:numPr>
                <w:ilvl w:val="0"/>
                <w:numId w:val="5"/>
              </w:numPr>
              <w:tabs>
                <w:tab w:val="clear" w:pos="810"/>
              </w:tabs>
              <w:ind w:left="471"/>
              <w:jc w:val="both"/>
              <w:rPr>
                <w:rFonts w:ascii="Montserrat Light" w:eastAsia="Calibri" w:hAnsi="Montserrat Light"/>
                <w:sz w:val="22"/>
                <w:szCs w:val="22"/>
              </w:rPr>
            </w:pPr>
            <w:r w:rsidRPr="000D23D5">
              <w:rPr>
                <w:rFonts w:ascii="Montserrat Light" w:eastAsia="Calibri" w:hAnsi="Montserrat Light"/>
                <w:sz w:val="22"/>
                <w:szCs w:val="22"/>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51FE6D86" w14:textId="77777777" w:rsidR="00714AC4" w:rsidRPr="00E702E3" w:rsidRDefault="00714AC4" w:rsidP="00D327C1">
            <w:pPr>
              <w:numPr>
                <w:ilvl w:val="0"/>
                <w:numId w:val="5"/>
              </w:numPr>
              <w:tabs>
                <w:tab w:val="clear" w:pos="810"/>
              </w:tabs>
              <w:ind w:left="471"/>
              <w:jc w:val="both"/>
              <w:rPr>
                <w:rFonts w:ascii="Montserrat Light" w:hAnsi="Montserrat Light"/>
                <w:sz w:val="22"/>
                <w:szCs w:val="22"/>
                <w:lang w:eastAsia="x-none"/>
              </w:rPr>
            </w:pPr>
            <w:r w:rsidRPr="00E702E3">
              <w:rPr>
                <w:rFonts w:ascii="Montserrat Light" w:hAnsi="Montserrat Light"/>
                <w:sz w:val="22"/>
                <w:szCs w:val="22"/>
                <w:lang w:eastAsia="x-none"/>
              </w:rPr>
              <w:t>Ordonanţa de Urgenţă nr. 189/2008 privind managementul instituţiilor publice de cultură,  cu modificările şi completările ulterioare;</w:t>
            </w:r>
          </w:p>
          <w:p w14:paraId="28BC8B58" w14:textId="77777777" w:rsidR="00714AC4" w:rsidRPr="00E702E3" w:rsidRDefault="00714AC4" w:rsidP="00D327C1">
            <w:pPr>
              <w:numPr>
                <w:ilvl w:val="0"/>
                <w:numId w:val="5"/>
              </w:numPr>
              <w:tabs>
                <w:tab w:val="clear" w:pos="810"/>
              </w:tabs>
              <w:ind w:left="471"/>
              <w:jc w:val="both"/>
              <w:rPr>
                <w:rFonts w:ascii="Montserrat Light" w:hAnsi="Montserrat Light"/>
                <w:sz w:val="22"/>
                <w:szCs w:val="22"/>
              </w:rPr>
            </w:pPr>
            <w:r w:rsidRPr="00E702E3">
              <w:rPr>
                <w:rFonts w:ascii="Montserrat Light" w:hAnsi="Montserrat Light"/>
                <w:sz w:val="22"/>
                <w:szCs w:val="22"/>
              </w:rPr>
              <w:t>Hotărârea Guvernului nr. 442/1994, republicată, privind finanțarea instituțiilor publice de cultură si artă de importanță județeană, ale municipiului București și locale;</w:t>
            </w:r>
          </w:p>
          <w:p w14:paraId="643A6464" w14:textId="77777777" w:rsidR="00714AC4" w:rsidRPr="00E702E3" w:rsidRDefault="00714AC4" w:rsidP="00D327C1">
            <w:pPr>
              <w:pStyle w:val="Listparagraf"/>
              <w:numPr>
                <w:ilvl w:val="0"/>
                <w:numId w:val="5"/>
              </w:numPr>
              <w:tabs>
                <w:tab w:val="clear" w:pos="810"/>
              </w:tabs>
              <w:spacing w:after="0" w:line="240" w:lineRule="auto"/>
              <w:ind w:left="471"/>
              <w:jc w:val="both"/>
              <w:rPr>
                <w:rFonts w:ascii="Montserrat Light" w:hAnsi="Montserrat Light"/>
              </w:rPr>
            </w:pPr>
            <w:r w:rsidRPr="00E702E3">
              <w:rPr>
                <w:rFonts w:ascii="Montserrat Light" w:hAnsi="Montserrat Light"/>
              </w:rPr>
              <w:t>Hotărâr</w:t>
            </w:r>
            <w:r w:rsidRPr="00E702E3">
              <w:rPr>
                <w:rFonts w:ascii="Montserrat Light" w:hAnsi="Montserrat Light"/>
                <w:lang w:val="ro-RO"/>
              </w:rPr>
              <w:t>ea</w:t>
            </w:r>
            <w:r w:rsidRPr="00E702E3">
              <w:rPr>
                <w:rFonts w:ascii="Montserrat Light" w:hAnsi="Montserrat Light"/>
              </w:rPr>
              <w:t xml:space="preserve"> nr. 1.336/2022 pentru aprobarea Regulamentului-cadru privind organizarea și dezvoltarea carierei personalului contractual din sectorul bugetar plătit din fonduri publice cu modificările și completările ulterioare;</w:t>
            </w:r>
          </w:p>
          <w:p w14:paraId="2F2A3DBA" w14:textId="77777777" w:rsidR="00714AC4" w:rsidRPr="00E702E3" w:rsidRDefault="00714AC4" w:rsidP="00D327C1">
            <w:pPr>
              <w:numPr>
                <w:ilvl w:val="0"/>
                <w:numId w:val="5"/>
              </w:numPr>
              <w:tabs>
                <w:tab w:val="clear" w:pos="810"/>
              </w:tabs>
              <w:autoSpaceDE w:val="0"/>
              <w:autoSpaceDN w:val="0"/>
              <w:adjustRightInd w:val="0"/>
              <w:ind w:left="471"/>
              <w:jc w:val="both"/>
              <w:rPr>
                <w:rFonts w:ascii="Montserrat Light" w:hAnsi="Montserrat Light" w:cs="Cambria"/>
                <w:color w:val="000000"/>
                <w:sz w:val="22"/>
                <w:szCs w:val="22"/>
              </w:rPr>
            </w:pPr>
            <w:r w:rsidRPr="00E702E3">
              <w:rPr>
                <w:rFonts w:ascii="Montserrat Light" w:hAnsi="Montserrat Light"/>
                <w:sz w:val="22"/>
                <w:szCs w:val="22"/>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6CBED347" w14:textId="06B79EA0" w:rsidR="00FF08B1" w:rsidRPr="00714AC4" w:rsidRDefault="00FF08B1" w:rsidP="00714AC4">
            <w:pPr>
              <w:autoSpaceDE w:val="0"/>
              <w:autoSpaceDN w:val="0"/>
              <w:adjustRightInd w:val="0"/>
              <w:jc w:val="both"/>
              <w:rPr>
                <w:rFonts w:ascii="Montserrat Light" w:hAnsi="Montserrat Light" w:cs="Cambria"/>
              </w:rPr>
            </w:pPr>
          </w:p>
        </w:tc>
      </w:tr>
      <w:tr w:rsidR="00FF08B1" w:rsidRPr="00272CF3" w14:paraId="7454ABBC" w14:textId="77777777" w:rsidTr="00192345">
        <w:tc>
          <w:tcPr>
            <w:tcW w:w="9465" w:type="dxa"/>
            <w:gridSpan w:val="6"/>
          </w:tcPr>
          <w:p w14:paraId="20E46072" w14:textId="196F90FB" w:rsidR="007148BE" w:rsidRPr="00272CF3" w:rsidRDefault="00FF08B1" w:rsidP="00FF08B1">
            <w:pPr>
              <w:jc w:val="both"/>
              <w:rPr>
                <w:rFonts w:ascii="Montserrat Light" w:hAnsi="Montserrat Light"/>
                <w:b/>
                <w:bCs/>
                <w:noProof/>
                <w:sz w:val="22"/>
                <w:szCs w:val="22"/>
                <w:highlight w:val="yellow"/>
                <w:lang w:bidi="ne-NP"/>
              </w:rPr>
            </w:pPr>
            <w:r w:rsidRPr="00E562F3">
              <w:rPr>
                <w:rFonts w:ascii="Montserrat Light" w:hAnsi="Montserrat Light"/>
                <w:b/>
                <w:bCs/>
                <w:noProof/>
                <w:sz w:val="22"/>
                <w:szCs w:val="22"/>
                <w:lang w:bidi="ne-NP"/>
              </w:rPr>
              <w:t xml:space="preserve">Secțiunea a 2-a - </w:t>
            </w:r>
            <w:bookmarkStart w:id="21" w:name="_Hlk48726064"/>
            <w:r w:rsidRPr="00E562F3">
              <w:rPr>
                <w:rFonts w:ascii="Montserrat Light" w:hAnsi="Montserrat Light"/>
                <w:b/>
                <w:bCs/>
                <w:noProof/>
                <w:sz w:val="22"/>
                <w:szCs w:val="22"/>
                <w:lang w:bidi="ne-NP"/>
              </w:rPr>
              <w:t>Fundamentare tehnică, respectiv cerințele de natu</w:t>
            </w:r>
            <w:r w:rsidR="0096096B" w:rsidRPr="00E562F3">
              <w:rPr>
                <w:rFonts w:ascii="Montserrat Light" w:hAnsi="Montserrat Light"/>
                <w:b/>
                <w:bCs/>
                <w:noProof/>
                <w:sz w:val="22"/>
                <w:szCs w:val="22"/>
                <w:lang w:bidi="ne-NP"/>
              </w:rPr>
              <w:t>r</w:t>
            </w:r>
            <w:r w:rsidRPr="00E562F3">
              <w:rPr>
                <w:rFonts w:ascii="Montserrat Light" w:hAnsi="Montserrat Light"/>
                <w:b/>
                <w:bCs/>
                <w:noProof/>
                <w:sz w:val="22"/>
                <w:szCs w:val="22"/>
                <w:lang w:bidi="ne-NP"/>
              </w:rPr>
              <w:t>ă tehnică, economică, juridică, posibilități de realizare în condiții de utilitate, legalitate, regularitate, eficiență, eficacitate și economicitate</w:t>
            </w:r>
            <w:bookmarkEnd w:id="21"/>
            <w:r w:rsidRPr="00E562F3">
              <w:rPr>
                <w:rFonts w:ascii="Montserrat Light" w:hAnsi="Montserrat Light"/>
                <w:b/>
                <w:bCs/>
                <w:noProof/>
                <w:sz w:val="22"/>
                <w:szCs w:val="22"/>
                <w:lang w:bidi="ne-NP"/>
              </w:rPr>
              <w:t xml:space="preserve">: </w:t>
            </w:r>
          </w:p>
        </w:tc>
      </w:tr>
      <w:tr w:rsidR="00FF08B1" w:rsidRPr="00272CF3" w14:paraId="018D33BD" w14:textId="77777777" w:rsidTr="00192345">
        <w:tc>
          <w:tcPr>
            <w:tcW w:w="9465" w:type="dxa"/>
            <w:gridSpan w:val="6"/>
          </w:tcPr>
          <w:p w14:paraId="3CE1B2A2" w14:textId="77777777" w:rsidR="00D327C1" w:rsidRDefault="004C390D" w:rsidP="00D327C1">
            <w:pPr>
              <w:pStyle w:val="NormalWeb"/>
              <w:spacing w:before="0" w:beforeAutospacing="0" w:after="0" w:afterAutospacing="0"/>
              <w:jc w:val="both"/>
              <w:rPr>
                <w:rFonts w:ascii="Montserrat Light" w:hAnsi="Montserrat Light"/>
                <w:sz w:val="22"/>
                <w:szCs w:val="22"/>
              </w:rPr>
            </w:pPr>
            <w:r w:rsidRPr="004F2A13">
              <w:rPr>
                <w:rFonts w:ascii="Montserrat Light" w:hAnsi="Montserrat Light"/>
                <w:noProof/>
                <w:sz w:val="22"/>
                <w:szCs w:val="22"/>
                <w:lang w:val="ro-RO"/>
              </w:rPr>
              <w:t xml:space="preserve">Ca urmare a prevederilor art. XVII alin (8) din </w:t>
            </w:r>
            <w:r w:rsidRPr="004F2A13">
              <w:rPr>
                <w:rFonts w:ascii="Montserrat Light" w:hAnsi="Montserrat Light"/>
                <w:i/>
                <w:iCs/>
                <w:noProof/>
                <w:sz w:val="22"/>
                <w:szCs w:val="22"/>
                <w:lang w:val="ro-RO"/>
              </w:rPr>
              <w:t xml:space="preserve">Legea nr. 296/2023 </w:t>
            </w:r>
            <w:r w:rsidRPr="004F2A13">
              <w:rPr>
                <w:rFonts w:ascii="Montserrat Light" w:eastAsia="Calibri" w:hAnsi="Montserrat Light"/>
                <w:i/>
                <w:iCs/>
                <w:sz w:val="22"/>
                <w:szCs w:val="22"/>
                <w:lang w:val="ro-RO"/>
              </w:rPr>
              <w:t>privind unele măsuri fiscal-bugetare pentru asigurarea sustenabilităţii financiare a României pe termen lung</w:t>
            </w:r>
            <w:r w:rsidRPr="004F2A13">
              <w:rPr>
                <w:rFonts w:ascii="Montserrat Light" w:eastAsia="Calibri" w:hAnsi="Montserrat Light"/>
                <w:sz w:val="22"/>
                <w:szCs w:val="22"/>
                <w:lang w:val="ro-RO"/>
              </w:rPr>
              <w:t>, cu modificările și completările ulterioare conform căruia: ”</w:t>
            </w:r>
            <w:r w:rsidRPr="004F2A13">
              <w:rPr>
                <w:rFonts w:ascii="Montserrat Light" w:hAnsi="Montserrat Light"/>
                <w:b/>
                <w:bCs/>
                <w:sz w:val="22"/>
                <w:szCs w:val="22"/>
              </w:rPr>
              <w:t>Numărul maxim al posturilor</w:t>
            </w:r>
            <w:r w:rsidRPr="004F2A13">
              <w:rPr>
                <w:rFonts w:ascii="Montserrat Light" w:hAnsi="Montserrat Light"/>
                <w:sz w:val="22"/>
                <w:szCs w:val="22"/>
              </w:rPr>
              <w:t xml:space="preserve"> corespunzător fiecărei unităţi/subdiviziuni administrativ-teritoriale, stabilit potrivit </w:t>
            </w:r>
            <w:hyperlink w:history="1">
              <w:r w:rsidRPr="004F2A13">
                <w:rPr>
                  <w:rStyle w:val="Hyperlink"/>
                  <w:rFonts w:ascii="Montserrat Light" w:hAnsi="Montserrat Light"/>
                  <w:i/>
                  <w:iCs/>
                  <w:color w:val="auto"/>
                  <w:sz w:val="22"/>
                  <w:szCs w:val="22"/>
                </w:rPr>
                <w:t>art. III alin. (8^1) din Ordonanţa de urgenţă a Guvernului nr. 63/2010</w:t>
              </w:r>
            </w:hyperlink>
            <w:r w:rsidRPr="004F2A13">
              <w:rPr>
                <w:rFonts w:ascii="Montserrat Light" w:hAnsi="Montserrat Light"/>
                <w:i/>
                <w:iCs/>
                <w:sz w:val="22"/>
                <w:szCs w:val="22"/>
              </w:rPr>
              <w:t xml:space="preserve"> pentru modificarea şi completarea </w:t>
            </w:r>
            <w:hyperlink w:history="1">
              <w:r w:rsidRPr="004F2A13">
                <w:rPr>
                  <w:rStyle w:val="Hyperlink"/>
                  <w:rFonts w:ascii="Montserrat Light" w:hAnsi="Montserrat Light"/>
                  <w:i/>
                  <w:iCs/>
                  <w:color w:val="auto"/>
                  <w:sz w:val="22"/>
                  <w:szCs w:val="22"/>
                </w:rPr>
                <w:t>Legii nr. 273/2006</w:t>
              </w:r>
            </w:hyperlink>
            <w:r w:rsidRPr="004F2A13">
              <w:rPr>
                <w:rFonts w:ascii="Montserrat Light" w:hAnsi="Montserrat Light"/>
                <w:i/>
                <w:iCs/>
                <w:sz w:val="22"/>
                <w:szCs w:val="22"/>
              </w:rPr>
              <w:t xml:space="preserve"> privind finanţele publice locale, precum şi pentru stabilirea unor măsuri financiare</w:t>
            </w:r>
            <w:r w:rsidRPr="004F2A13">
              <w:rPr>
                <w:rFonts w:ascii="Montserrat Light" w:hAnsi="Montserrat Light"/>
                <w:sz w:val="22"/>
                <w:szCs w:val="22"/>
              </w:rPr>
              <w:t xml:space="preserve">, aprobată cu modificări şi completări prin </w:t>
            </w:r>
            <w:hyperlink w:history="1">
              <w:r w:rsidRPr="004F2A13">
                <w:rPr>
                  <w:rStyle w:val="Hyperlink"/>
                  <w:rFonts w:ascii="Montserrat Light" w:hAnsi="Montserrat Light"/>
                  <w:color w:val="auto"/>
                  <w:sz w:val="22"/>
                  <w:szCs w:val="22"/>
                </w:rPr>
                <w:t>Legea nr. 13/2011</w:t>
              </w:r>
            </w:hyperlink>
            <w:r w:rsidRPr="004F2A13">
              <w:rPr>
                <w:rFonts w:ascii="Montserrat Light" w:hAnsi="Montserrat Light"/>
                <w:sz w:val="22"/>
                <w:szCs w:val="22"/>
              </w:rPr>
              <w:t xml:space="preserve">, cu modificările şi completările ulterioare, şi pct. 1 din anexa la </w:t>
            </w:r>
            <w:r w:rsidRPr="004F2A13">
              <w:rPr>
                <w:rFonts w:ascii="Montserrat Light" w:hAnsi="Montserrat Light"/>
                <w:sz w:val="22"/>
                <w:szCs w:val="22"/>
              </w:rPr>
              <w:lastRenderedPageBreak/>
              <w:t xml:space="preserve">respectiva ordonanţa de urgenţă </w:t>
            </w:r>
            <w:r w:rsidRPr="004F2A13">
              <w:rPr>
                <w:rFonts w:ascii="Montserrat Light" w:hAnsi="Montserrat Light"/>
                <w:b/>
                <w:bCs/>
                <w:sz w:val="22"/>
                <w:szCs w:val="22"/>
              </w:rPr>
              <w:t>se reduce cu 10%</w:t>
            </w:r>
            <w:r w:rsidRPr="004F2A13">
              <w:rPr>
                <w:rFonts w:ascii="Montserrat Light" w:hAnsi="Montserrat Light"/>
                <w:sz w:val="22"/>
                <w:szCs w:val="22"/>
              </w:rPr>
              <w:t xml:space="preserve"> începând cu data de 1 noiembrie 2023.”</w:t>
            </w:r>
          </w:p>
          <w:p w14:paraId="31BADEC9" w14:textId="02241261" w:rsidR="004C390D" w:rsidRPr="004F2A13" w:rsidRDefault="004C390D" w:rsidP="00D327C1">
            <w:pPr>
              <w:pStyle w:val="NormalWeb"/>
              <w:spacing w:before="0" w:beforeAutospacing="0" w:after="0" w:afterAutospacing="0"/>
              <w:jc w:val="both"/>
            </w:pPr>
            <w:r w:rsidRPr="004F2A13">
              <w:rPr>
                <w:rFonts w:ascii="Montserrat Light" w:hAnsi="Montserrat Light"/>
                <w:noProof/>
                <w:sz w:val="22"/>
                <w:szCs w:val="22"/>
              </w:rPr>
              <w:t xml:space="preserve">Conform prevederilor art III alin. (1) și alin (8^1) din OUG nr. 63/2010 </w:t>
            </w:r>
            <w:r w:rsidRPr="004F2A13">
              <w:rPr>
                <w:rFonts w:ascii="Montserrat Light" w:hAnsi="Montserrat Light"/>
                <w:sz w:val="22"/>
                <w:szCs w:val="22"/>
              </w:rPr>
              <w:t xml:space="preserve">pentru modificarea şi completarea </w:t>
            </w:r>
            <w:hyperlink w:history="1">
              <w:r w:rsidRPr="004F2A13">
                <w:rPr>
                  <w:rStyle w:val="Hyperlink"/>
                  <w:rFonts w:ascii="Montserrat Light" w:hAnsi="Montserrat Light"/>
                  <w:color w:val="auto"/>
                  <w:sz w:val="22"/>
                  <w:szCs w:val="22"/>
                </w:rPr>
                <w:t>Legii nr. 273/2006</w:t>
              </w:r>
            </w:hyperlink>
            <w:r w:rsidRPr="004F2A13">
              <w:rPr>
                <w:rFonts w:ascii="Montserrat Light" w:hAnsi="Montserrat Light"/>
                <w:sz w:val="22"/>
                <w:szCs w:val="22"/>
              </w:rPr>
              <w:t xml:space="preserve"> privind finanţele publice locale, precum şi pentru stabilirea unor măsuri financiare avem: ” (1) Pentru îndeplinirea atribuţiilor prevăzute de lege, la stabilirea numărului de posturi din aparatul de specialitate al primarului, aparatul de specialitate al consiliului judeţean, precum şi din instituţiile publice locale înfiinţate prin hotărâri ale autorităţilor deliberative, </w:t>
            </w:r>
            <w:r w:rsidRPr="004F2A13">
              <w:rPr>
                <w:rFonts w:ascii="Montserrat Light" w:hAnsi="Montserrat Light"/>
                <w:b/>
                <w:bCs/>
                <w:sz w:val="22"/>
                <w:szCs w:val="22"/>
              </w:rPr>
              <w:t>autorităţile administraţiei publice locale se încadrează în numărul maxim de posturi</w:t>
            </w:r>
            <w:r w:rsidRPr="004F2A13">
              <w:rPr>
                <w:rFonts w:ascii="Montserrat Light" w:hAnsi="Montserrat Light"/>
                <w:sz w:val="22"/>
                <w:szCs w:val="22"/>
              </w:rPr>
              <w:t xml:space="preserve"> determinat potrivit anexei care face parte integrantă din prezenta ordonanţă de urgenţă.” și ”</w:t>
            </w:r>
            <w:r w:rsidRPr="004F2A13">
              <w:rPr>
                <w:rStyle w:val="salnttl"/>
                <w:rFonts w:ascii="Montserrat Light" w:eastAsiaTheme="majorEastAsia" w:hAnsi="Montserrat Light"/>
                <w:sz w:val="22"/>
                <w:szCs w:val="22"/>
              </w:rPr>
              <w:t>(8^1)</w:t>
            </w:r>
            <w:r w:rsidRPr="004F2A13">
              <w:rPr>
                <w:rFonts w:ascii="Montserrat Light" w:hAnsi="Montserrat Light"/>
                <w:sz w:val="22"/>
                <w:szCs w:val="22"/>
              </w:rPr>
              <w:t xml:space="preserve"> </w:t>
            </w:r>
            <w:r w:rsidRPr="004F2A13">
              <w:rPr>
                <w:rStyle w:val="salnbdy"/>
                <w:rFonts w:ascii="Montserrat Light" w:hAnsi="Montserrat Light"/>
                <w:noProof/>
                <w:color w:val="auto"/>
                <w:sz w:val="22"/>
                <w:szCs w:val="22"/>
              </w:rPr>
              <w:t xml:space="preserve">Numărul maxim de posturi al unităţilor/subdiviziunilor administrativ-teritoriale, stabilit potrivit </w:t>
            </w:r>
            <w:hyperlink w:history="1">
              <w:r w:rsidRPr="004F2A13">
                <w:rPr>
                  <w:rStyle w:val="Hyperlink"/>
                  <w:rFonts w:ascii="Montserrat Light" w:eastAsiaTheme="minorEastAsia" w:hAnsi="Montserrat Light"/>
                  <w:noProof/>
                  <w:color w:val="auto"/>
                  <w:sz w:val="22"/>
                  <w:szCs w:val="22"/>
                </w:rPr>
                <w:t>pct. 1 din anexă</w:t>
              </w:r>
            </w:hyperlink>
            <w:r w:rsidRPr="004F2A13">
              <w:rPr>
                <w:rStyle w:val="salnbdy"/>
                <w:rFonts w:ascii="Montserrat Light" w:hAnsi="Montserrat Light"/>
                <w:noProof/>
                <w:color w:val="auto"/>
                <w:sz w:val="22"/>
                <w:szCs w:val="22"/>
              </w:rPr>
              <w:t xml:space="preserve">, se revizuieşte anual de către prefect conform </w:t>
            </w:r>
            <w:hyperlink w:history="1">
              <w:r w:rsidRPr="004F2A13">
                <w:rPr>
                  <w:rStyle w:val="Hyperlink"/>
                  <w:rFonts w:ascii="Montserrat Light" w:eastAsiaTheme="minorEastAsia" w:hAnsi="Montserrat Light"/>
                  <w:noProof/>
                  <w:color w:val="auto"/>
                  <w:sz w:val="22"/>
                  <w:szCs w:val="22"/>
                </w:rPr>
                <w:t>alin. (8)</w:t>
              </w:r>
            </w:hyperlink>
            <w:r w:rsidRPr="004F2A13">
              <w:rPr>
                <w:rStyle w:val="salnbdy"/>
                <w:rFonts w:ascii="Montserrat Light" w:hAnsi="Montserrat Light"/>
                <w:noProof/>
                <w:color w:val="auto"/>
                <w:sz w:val="22"/>
                <w:szCs w:val="22"/>
              </w:rPr>
              <w:t>, numai în cazul în care numărul maxim de posturi, rezultat ca urmare a creşterii numărului de locuitori, este mai mare decât cel stabilit în anul anterior.”</w:t>
            </w:r>
            <w:r w:rsidRPr="004F2A13">
              <w:t xml:space="preserve"> </w:t>
            </w:r>
          </w:p>
          <w:p w14:paraId="7DD0B43F" w14:textId="77777777" w:rsidR="004C390D" w:rsidRPr="004F2A13" w:rsidRDefault="004C390D" w:rsidP="004C390D">
            <w:pPr>
              <w:jc w:val="both"/>
              <w:rPr>
                <w:rFonts w:ascii="Montserrat Light" w:hAnsi="Montserrat Light"/>
                <w:sz w:val="22"/>
                <w:szCs w:val="22"/>
              </w:rPr>
            </w:pPr>
            <w:r w:rsidRPr="004F2A13">
              <w:rPr>
                <w:rFonts w:ascii="Montserrat Light" w:hAnsi="Montserrat Light"/>
                <w:sz w:val="22"/>
                <w:szCs w:val="22"/>
              </w:rPr>
              <w:t>Conform adresei Instituției Prefectului nr. 3305/IV/I din 26.03.2024 înregistrată la Consiliul Județean Cluj cu nr. 15180 în data de 09.04.2024 s-a comunicat Consiliului Județean Cluj numărul maxim de posturi, aferent anului 2024, defalcate pe cele 6 destinații, conform anexei la OUG nr. 63/2010, unde la punctul 2 se menționează :”</w:t>
            </w:r>
            <w:r w:rsidRPr="004F2A13">
              <w:rPr>
                <w:rFonts w:ascii="Montserrat Light" w:hAnsi="Montserrat Light"/>
                <w:b/>
                <w:bCs/>
                <w:sz w:val="22"/>
                <w:szCs w:val="22"/>
              </w:rPr>
              <w:t xml:space="preserve">Numărul maxim de posturi, determinat potrivit pct. 1 din Anexa la OUG nr. 63/2010 : </w:t>
            </w:r>
            <w:r w:rsidRPr="004F2A13">
              <w:rPr>
                <w:rFonts w:ascii="Montserrat Light" w:hAnsi="Montserrat Light"/>
                <w:b/>
                <w:bCs/>
                <w:sz w:val="22"/>
                <w:szCs w:val="22"/>
                <w:u w:val="single"/>
              </w:rPr>
              <w:t>686</w:t>
            </w:r>
            <w:r w:rsidRPr="004F2A13">
              <w:rPr>
                <w:rFonts w:ascii="Montserrat Light" w:hAnsi="Montserrat Light"/>
                <w:sz w:val="22"/>
                <w:szCs w:val="22"/>
              </w:rPr>
              <w:t xml:space="preserve"> ” </w:t>
            </w:r>
          </w:p>
          <w:p w14:paraId="31F0F6F6" w14:textId="6FE9EEAB" w:rsidR="00E562F3" w:rsidRDefault="004C390D" w:rsidP="004C390D">
            <w:pPr>
              <w:jc w:val="both"/>
              <w:rPr>
                <w:rFonts w:ascii="Montserrat Light" w:hAnsi="Montserrat Light"/>
                <w:sz w:val="22"/>
                <w:szCs w:val="22"/>
              </w:rPr>
            </w:pPr>
            <w:r w:rsidRPr="004F2A13">
              <w:rPr>
                <w:rFonts w:ascii="Montserrat Light" w:hAnsi="Montserrat Light"/>
                <w:sz w:val="22"/>
                <w:szCs w:val="22"/>
              </w:rPr>
              <w:t>În acest număr maxim de posturi intră numărul de posturi din: aparatul de specialitate al Consiliului Județean Cluj, Serviciul Public Județean Salvamont-Salvaspeo Cluj și toate instituțiile de cultură aflate în subordinea Consiliului Județean Cluj mai puțin 2 Teatrul de Păpuși ”Puck” și Filarmonica de Stat ”Transilvania” care conform alin. (2) al art. III din OUG nr. 63/2010 sunt exceptate de la această limitare.</w:t>
            </w:r>
          </w:p>
          <w:p w14:paraId="3FB3463C" w14:textId="5B9A3C1E" w:rsidR="004C390D" w:rsidRDefault="004C390D" w:rsidP="004C390D">
            <w:pPr>
              <w:jc w:val="both"/>
              <w:rPr>
                <w:rFonts w:ascii="Montserrat Light" w:hAnsi="Montserrat Light"/>
                <w:sz w:val="22"/>
                <w:szCs w:val="22"/>
              </w:rPr>
            </w:pPr>
            <w:r w:rsidRPr="004F2A13">
              <w:rPr>
                <w:rFonts w:ascii="Montserrat Light" w:hAnsi="Montserrat Light"/>
                <w:sz w:val="22"/>
                <w:szCs w:val="22"/>
              </w:rPr>
              <w:t>Ca urmare, la momentul apariției Legii nr. 296/2023, pentru a pune în aplicare prevederile art. XVII alin. (8) și pentru a ne încadra în numărul maxim de posturi diminuat cu 10% Consiliul Județean Cluj a adus la cunoștința tuturor conducătorilor instituțiilor mai sus menționate aceste prevederi și a solicitat ca fiecare să analizeze posibilitatea desființării unui număr de posturi vacante.</w:t>
            </w:r>
          </w:p>
          <w:p w14:paraId="752A5D1A" w14:textId="158E6E7E" w:rsidR="004C390D" w:rsidRDefault="004C390D" w:rsidP="004C390D">
            <w:pPr>
              <w:jc w:val="both"/>
              <w:rPr>
                <w:rFonts w:ascii="Montserrat Light" w:hAnsi="Montserrat Light"/>
                <w:sz w:val="22"/>
                <w:szCs w:val="22"/>
              </w:rPr>
            </w:pPr>
            <w:r w:rsidRPr="004F2A13">
              <w:rPr>
                <w:rFonts w:ascii="Montserrat Light" w:hAnsi="Montserrat Light"/>
                <w:sz w:val="22"/>
                <w:szCs w:val="22"/>
              </w:rPr>
              <w:t xml:space="preserve">Ca urmare a analizei efectuate, cu avizul Consiliului de administrație, conducerea </w:t>
            </w:r>
            <w:r>
              <w:rPr>
                <w:rFonts w:ascii="Montserrat Light" w:hAnsi="Montserrat Light"/>
                <w:sz w:val="22"/>
                <w:szCs w:val="22"/>
              </w:rPr>
              <w:t>Revistei</w:t>
            </w:r>
            <w:r w:rsidRPr="004F2A13">
              <w:rPr>
                <w:rFonts w:ascii="Montserrat Light" w:hAnsi="Montserrat Light"/>
                <w:sz w:val="22"/>
                <w:szCs w:val="22"/>
              </w:rPr>
              <w:t xml:space="preserve"> propune următoarele modificări care vizează</w:t>
            </w:r>
          </w:p>
          <w:p w14:paraId="431337D9" w14:textId="530E47AA" w:rsidR="004C390D" w:rsidRDefault="004C390D" w:rsidP="004C390D">
            <w:pPr>
              <w:pStyle w:val="Listparagraf"/>
              <w:numPr>
                <w:ilvl w:val="1"/>
                <w:numId w:val="20"/>
              </w:numPr>
              <w:spacing w:line="240" w:lineRule="auto"/>
              <w:ind w:left="360"/>
              <w:jc w:val="both"/>
              <w:rPr>
                <w:rFonts w:ascii="Montserrat Light" w:hAnsi="Montserrat Light"/>
              </w:rPr>
            </w:pPr>
            <w:r>
              <w:rPr>
                <w:rFonts w:ascii="Montserrat Light" w:hAnsi="Montserrat Light"/>
              </w:rPr>
              <w:t>menține numărul total de posturi la 6 și un post de conducere cel de manager</w:t>
            </w:r>
            <w:r w:rsidR="00E540A9">
              <w:rPr>
                <w:rFonts w:ascii="Montserrat Light" w:hAnsi="Montserrat Light"/>
              </w:rPr>
              <w:t xml:space="preserve"> cu respectarea prevederilor art. XXII din Legea nr. 296/2023.</w:t>
            </w:r>
          </w:p>
          <w:p w14:paraId="17204E05" w14:textId="55490DE8" w:rsidR="00E540A9" w:rsidRDefault="00E540A9" w:rsidP="004C390D">
            <w:pPr>
              <w:pStyle w:val="Listparagraf"/>
              <w:numPr>
                <w:ilvl w:val="1"/>
                <w:numId w:val="20"/>
              </w:numPr>
              <w:spacing w:line="240" w:lineRule="auto"/>
              <w:ind w:left="360"/>
              <w:jc w:val="both"/>
              <w:rPr>
                <w:rFonts w:ascii="Montserrat Light" w:hAnsi="Montserrat Light"/>
              </w:rPr>
            </w:pPr>
            <w:r w:rsidRPr="004C390D">
              <w:rPr>
                <w:rFonts w:ascii="Montserrat Light" w:hAnsi="Montserrat Light"/>
              </w:rPr>
              <w:t>se schimbă denumirea din</w:t>
            </w:r>
            <w:r>
              <w:rPr>
                <w:rFonts w:ascii="Montserrat Light" w:hAnsi="Montserrat Light"/>
              </w:rPr>
              <w:t xml:space="preserve"> </w:t>
            </w:r>
            <w:r w:rsidRPr="004C390D">
              <w:rPr>
                <w:rFonts w:ascii="Montserrat Light" w:hAnsi="Montserrat Light"/>
              </w:rPr>
              <w:t>Colectiv Redacțional în Compartiment Colectiv Redacțional;</w:t>
            </w:r>
          </w:p>
          <w:p w14:paraId="1CA3EC93" w14:textId="236D2174" w:rsidR="00961AA6" w:rsidRPr="004C390D" w:rsidRDefault="00E540A9" w:rsidP="004C390D">
            <w:pPr>
              <w:pStyle w:val="Listparagraf"/>
              <w:numPr>
                <w:ilvl w:val="1"/>
                <w:numId w:val="20"/>
              </w:numPr>
              <w:spacing w:line="240" w:lineRule="auto"/>
              <w:ind w:left="360"/>
              <w:jc w:val="both"/>
              <w:rPr>
                <w:rFonts w:ascii="Montserrat Light" w:hAnsi="Montserrat Light"/>
              </w:rPr>
            </w:pPr>
            <w:r>
              <w:rPr>
                <w:rFonts w:ascii="Montserrat Light" w:hAnsi="Montserrat Light"/>
              </w:rPr>
              <w:t xml:space="preserve">1 </w:t>
            </w:r>
            <w:r w:rsidR="00961AA6" w:rsidRPr="004C390D">
              <w:rPr>
                <w:rFonts w:ascii="Montserrat Light" w:hAnsi="Montserrat Light"/>
              </w:rPr>
              <w:t xml:space="preserve">redactor rubrică cultură generală promovează din  gradul profesional I în gradul profesional IA; </w:t>
            </w:r>
          </w:p>
          <w:p w14:paraId="57B78F87" w14:textId="724F4E9D" w:rsidR="00961AA6" w:rsidRPr="004C390D" w:rsidRDefault="00E540A9" w:rsidP="004C390D">
            <w:pPr>
              <w:pStyle w:val="Listparagraf"/>
              <w:numPr>
                <w:ilvl w:val="1"/>
                <w:numId w:val="20"/>
              </w:numPr>
              <w:spacing w:line="240" w:lineRule="auto"/>
              <w:ind w:left="360"/>
              <w:jc w:val="both"/>
              <w:rPr>
                <w:rFonts w:ascii="Montserrat Light" w:hAnsi="Montserrat Light"/>
              </w:rPr>
            </w:pPr>
            <w:r>
              <w:rPr>
                <w:rFonts w:ascii="Montserrat Light" w:hAnsi="Montserrat Light"/>
              </w:rPr>
              <w:t xml:space="preserve">1 </w:t>
            </w:r>
            <w:r w:rsidR="00961AA6" w:rsidRPr="004C390D">
              <w:rPr>
                <w:rFonts w:ascii="Montserrat Light" w:hAnsi="Montserrat Light"/>
              </w:rPr>
              <w:t>redactor rubrică cultură populară promoveaza din debutant în gradul profesional II;</w:t>
            </w:r>
          </w:p>
          <w:p w14:paraId="380A1CDD" w14:textId="5EFDA469" w:rsidR="00961AA6" w:rsidRPr="004C390D" w:rsidRDefault="00E540A9" w:rsidP="004C390D">
            <w:pPr>
              <w:pStyle w:val="Listparagraf"/>
              <w:numPr>
                <w:ilvl w:val="1"/>
                <w:numId w:val="20"/>
              </w:numPr>
              <w:spacing w:line="240" w:lineRule="auto"/>
              <w:ind w:left="360"/>
              <w:jc w:val="both"/>
              <w:rPr>
                <w:rFonts w:ascii="Montserrat Light" w:hAnsi="Montserrat Light"/>
              </w:rPr>
            </w:pPr>
            <w:r>
              <w:rPr>
                <w:rFonts w:ascii="Montserrat Light" w:hAnsi="Montserrat Light"/>
              </w:rPr>
              <w:t xml:space="preserve">1 </w:t>
            </w:r>
            <w:r w:rsidR="00961AA6" w:rsidRPr="004C390D">
              <w:rPr>
                <w:rFonts w:ascii="Montserrat Light" w:hAnsi="Montserrat Light"/>
              </w:rPr>
              <w:t xml:space="preserve">fotoreporter promovează din gradul profesional III în gradul profesional II. </w:t>
            </w:r>
          </w:p>
          <w:p w14:paraId="262868B5" w14:textId="76C78166" w:rsidR="00961AA6" w:rsidRPr="004C390D" w:rsidRDefault="00961AA6" w:rsidP="004C390D">
            <w:pPr>
              <w:pStyle w:val="Listparagraf"/>
              <w:numPr>
                <w:ilvl w:val="1"/>
                <w:numId w:val="20"/>
              </w:numPr>
              <w:spacing w:line="240" w:lineRule="auto"/>
              <w:ind w:left="360"/>
              <w:jc w:val="both"/>
              <w:rPr>
                <w:rFonts w:ascii="Montserrat Light" w:hAnsi="Montserrat Light"/>
              </w:rPr>
            </w:pPr>
            <w:r w:rsidRPr="004C390D">
              <w:rPr>
                <w:rFonts w:ascii="Montserrat Light" w:hAnsi="Montserrat Light"/>
              </w:rPr>
              <w:t>conform actului adițional nr. 37726/2017 la Contractul de management, începând cu data de 1.01.2018, managerul beneficiază de un salariu de bază al cărui cuantum brut este cel corespunzător funcţiei de manager din Legea-cadru nr. 153/2017 privind salarizarea personalului plătit din fonduri publice, cu modificările și completările ulterioare- Anexa 3, Cap.IV lit. a) nr. crt.1, gradul II.</w:t>
            </w:r>
          </w:p>
          <w:tbl>
            <w:tblPr>
              <w:tblStyle w:val="Tabelgril"/>
              <w:tblW w:w="0" w:type="auto"/>
              <w:tblLook w:val="04A0" w:firstRow="1" w:lastRow="0" w:firstColumn="1" w:lastColumn="0" w:noHBand="0" w:noVBand="1"/>
            </w:tblPr>
            <w:tblGrid>
              <w:gridCol w:w="592"/>
              <w:gridCol w:w="1985"/>
              <w:gridCol w:w="2126"/>
              <w:gridCol w:w="2126"/>
              <w:gridCol w:w="2217"/>
            </w:tblGrid>
            <w:tr w:rsidR="00D72666" w:rsidRPr="00961AA6" w14:paraId="1A05D0AE"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4929B14C" w14:textId="77777777" w:rsidR="00D72666" w:rsidRPr="00961AA6" w:rsidRDefault="00D72666" w:rsidP="00D72666">
                  <w:pPr>
                    <w:rPr>
                      <w:rFonts w:ascii="Montserrat Light" w:hAnsi="Montserrat Light"/>
                      <w:sz w:val="22"/>
                      <w:szCs w:val="22"/>
                      <w:lang w:eastAsia="en-US"/>
                    </w:rPr>
                  </w:pPr>
                  <w:r w:rsidRPr="00961AA6">
                    <w:rPr>
                      <w:rFonts w:ascii="Montserrat Light" w:hAnsi="Montserrat Light"/>
                      <w:sz w:val="22"/>
                      <w:szCs w:val="22"/>
                    </w:rPr>
                    <w:t>Nr. Crt.</w:t>
                  </w:r>
                </w:p>
              </w:tc>
              <w:tc>
                <w:tcPr>
                  <w:tcW w:w="1985" w:type="dxa"/>
                  <w:tcBorders>
                    <w:top w:val="single" w:sz="4" w:space="0" w:color="auto"/>
                    <w:left w:val="single" w:sz="4" w:space="0" w:color="auto"/>
                    <w:bottom w:val="single" w:sz="4" w:space="0" w:color="auto"/>
                    <w:right w:val="single" w:sz="4" w:space="0" w:color="auto"/>
                  </w:tcBorders>
                  <w:hideMark/>
                </w:tcPr>
                <w:p w14:paraId="5F838F8B"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hideMark/>
                </w:tcPr>
                <w:p w14:paraId="5526A6A7"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Poziţia din statul de funcţii propus</w:t>
                  </w:r>
                </w:p>
              </w:tc>
              <w:tc>
                <w:tcPr>
                  <w:tcW w:w="2126" w:type="dxa"/>
                  <w:tcBorders>
                    <w:top w:val="single" w:sz="4" w:space="0" w:color="auto"/>
                    <w:left w:val="single" w:sz="4" w:space="0" w:color="auto"/>
                    <w:bottom w:val="single" w:sz="4" w:space="0" w:color="auto"/>
                    <w:right w:val="single" w:sz="4" w:space="0" w:color="auto"/>
                  </w:tcBorders>
                  <w:hideMark/>
                </w:tcPr>
                <w:p w14:paraId="46D448BB"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Funcţia din statul de funcţii aprobat</w:t>
                  </w:r>
                </w:p>
              </w:tc>
              <w:tc>
                <w:tcPr>
                  <w:tcW w:w="2217" w:type="dxa"/>
                  <w:tcBorders>
                    <w:top w:val="single" w:sz="4" w:space="0" w:color="auto"/>
                    <w:left w:val="single" w:sz="4" w:space="0" w:color="auto"/>
                    <w:bottom w:val="single" w:sz="4" w:space="0" w:color="auto"/>
                    <w:right w:val="single" w:sz="4" w:space="0" w:color="auto"/>
                  </w:tcBorders>
                  <w:hideMark/>
                </w:tcPr>
                <w:p w14:paraId="58F715A2"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Funcţia propusă</w:t>
                  </w:r>
                </w:p>
              </w:tc>
            </w:tr>
            <w:tr w:rsidR="00D72666" w:rsidRPr="00961AA6" w14:paraId="3C3A31A0"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6C235B1B"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14:paraId="236B07FB"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 1 (1 post)</w:t>
                  </w:r>
                </w:p>
              </w:tc>
              <w:tc>
                <w:tcPr>
                  <w:tcW w:w="2126" w:type="dxa"/>
                  <w:tcBorders>
                    <w:top w:val="single" w:sz="4" w:space="0" w:color="auto"/>
                    <w:left w:val="single" w:sz="4" w:space="0" w:color="auto"/>
                    <w:bottom w:val="single" w:sz="4" w:space="0" w:color="auto"/>
                    <w:right w:val="single" w:sz="4" w:space="0" w:color="auto"/>
                  </w:tcBorders>
                  <w:hideMark/>
                </w:tcPr>
                <w:p w14:paraId="5C1DF4AF"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I.1. (1post)</w:t>
                  </w:r>
                </w:p>
              </w:tc>
              <w:tc>
                <w:tcPr>
                  <w:tcW w:w="2126" w:type="dxa"/>
                  <w:tcBorders>
                    <w:top w:val="single" w:sz="4" w:space="0" w:color="auto"/>
                    <w:left w:val="single" w:sz="4" w:space="0" w:color="auto"/>
                    <w:bottom w:val="single" w:sz="4" w:space="0" w:color="auto"/>
                    <w:right w:val="single" w:sz="4" w:space="0" w:color="auto"/>
                  </w:tcBorders>
                  <w:hideMark/>
                </w:tcPr>
                <w:p w14:paraId="0440C8E0" w14:textId="1CBDB861" w:rsidR="00D72666" w:rsidRPr="00961AA6" w:rsidRDefault="00D72666" w:rsidP="00D72666">
                  <w:pPr>
                    <w:rPr>
                      <w:rFonts w:ascii="Montserrat Light" w:hAnsi="Montserrat Light"/>
                      <w:sz w:val="22"/>
                      <w:szCs w:val="22"/>
                    </w:rPr>
                  </w:pPr>
                  <w:r w:rsidRPr="00961AA6">
                    <w:rPr>
                      <w:rFonts w:ascii="Montserrat Light" w:hAnsi="Montserrat Light"/>
                      <w:sz w:val="22"/>
                      <w:szCs w:val="22"/>
                    </w:rPr>
                    <w:t>Manager</w:t>
                  </w:r>
                  <w:r w:rsidR="00714AC4">
                    <w:rPr>
                      <w:rFonts w:ascii="Montserrat Light" w:hAnsi="Montserrat Light"/>
                      <w:sz w:val="22"/>
                      <w:szCs w:val="22"/>
                    </w:rPr>
                    <w:t xml:space="preserve"> grad I</w:t>
                  </w:r>
                </w:p>
              </w:tc>
              <w:tc>
                <w:tcPr>
                  <w:tcW w:w="2217" w:type="dxa"/>
                  <w:tcBorders>
                    <w:top w:val="single" w:sz="4" w:space="0" w:color="auto"/>
                    <w:left w:val="single" w:sz="4" w:space="0" w:color="auto"/>
                    <w:bottom w:val="single" w:sz="4" w:space="0" w:color="auto"/>
                    <w:right w:val="single" w:sz="4" w:space="0" w:color="auto"/>
                  </w:tcBorders>
                  <w:hideMark/>
                </w:tcPr>
                <w:p w14:paraId="4466F10C"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Manager gradul profesional II</w:t>
                  </w:r>
                </w:p>
              </w:tc>
            </w:tr>
            <w:tr w:rsidR="00D72666" w:rsidRPr="00961AA6" w14:paraId="7BE6B50E"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1F8E9FEB"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2.</w:t>
                  </w:r>
                </w:p>
              </w:tc>
              <w:tc>
                <w:tcPr>
                  <w:tcW w:w="1985" w:type="dxa"/>
                  <w:tcBorders>
                    <w:top w:val="single" w:sz="4" w:space="0" w:color="auto"/>
                    <w:left w:val="single" w:sz="4" w:space="0" w:color="auto"/>
                    <w:bottom w:val="single" w:sz="4" w:space="0" w:color="auto"/>
                    <w:right w:val="single" w:sz="4" w:space="0" w:color="auto"/>
                  </w:tcBorders>
                  <w:hideMark/>
                </w:tcPr>
                <w:p w14:paraId="3D99B737"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II.2 (1 post)</w:t>
                  </w:r>
                </w:p>
              </w:tc>
              <w:tc>
                <w:tcPr>
                  <w:tcW w:w="2126" w:type="dxa"/>
                  <w:tcBorders>
                    <w:top w:val="single" w:sz="4" w:space="0" w:color="auto"/>
                    <w:left w:val="single" w:sz="4" w:space="0" w:color="auto"/>
                    <w:bottom w:val="single" w:sz="4" w:space="0" w:color="auto"/>
                    <w:right w:val="single" w:sz="4" w:space="0" w:color="auto"/>
                  </w:tcBorders>
                  <w:hideMark/>
                </w:tcPr>
                <w:p w14:paraId="4D167F56"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II.1. (1 post)</w:t>
                  </w:r>
                </w:p>
              </w:tc>
              <w:tc>
                <w:tcPr>
                  <w:tcW w:w="2126" w:type="dxa"/>
                  <w:tcBorders>
                    <w:top w:val="single" w:sz="4" w:space="0" w:color="auto"/>
                    <w:left w:val="single" w:sz="4" w:space="0" w:color="auto"/>
                    <w:bottom w:val="single" w:sz="4" w:space="0" w:color="auto"/>
                    <w:right w:val="single" w:sz="4" w:space="0" w:color="auto"/>
                  </w:tcBorders>
                  <w:hideMark/>
                </w:tcPr>
                <w:p w14:paraId="731FF595"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Redactor rubrică cultură generală gradul profesional I</w:t>
                  </w:r>
                </w:p>
              </w:tc>
              <w:tc>
                <w:tcPr>
                  <w:tcW w:w="2217" w:type="dxa"/>
                  <w:tcBorders>
                    <w:top w:val="single" w:sz="4" w:space="0" w:color="auto"/>
                    <w:left w:val="single" w:sz="4" w:space="0" w:color="auto"/>
                    <w:bottom w:val="single" w:sz="4" w:space="0" w:color="auto"/>
                    <w:right w:val="single" w:sz="4" w:space="0" w:color="auto"/>
                  </w:tcBorders>
                  <w:hideMark/>
                </w:tcPr>
                <w:p w14:paraId="2C1D5230"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Redactor rubrică cultură generală gradul profesional IA</w:t>
                  </w:r>
                </w:p>
              </w:tc>
            </w:tr>
            <w:tr w:rsidR="00D72666" w:rsidRPr="00961AA6" w14:paraId="77AFC9C2"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5CBCCE13"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3.</w:t>
                  </w:r>
                </w:p>
              </w:tc>
              <w:tc>
                <w:tcPr>
                  <w:tcW w:w="1985" w:type="dxa"/>
                  <w:tcBorders>
                    <w:top w:val="single" w:sz="4" w:space="0" w:color="auto"/>
                    <w:left w:val="single" w:sz="4" w:space="0" w:color="auto"/>
                    <w:bottom w:val="single" w:sz="4" w:space="0" w:color="auto"/>
                    <w:right w:val="single" w:sz="4" w:space="0" w:color="auto"/>
                  </w:tcBorders>
                  <w:hideMark/>
                </w:tcPr>
                <w:p w14:paraId="523A8FA2"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II.3 (1 post)</w:t>
                  </w:r>
                </w:p>
              </w:tc>
              <w:tc>
                <w:tcPr>
                  <w:tcW w:w="2126" w:type="dxa"/>
                  <w:tcBorders>
                    <w:top w:val="single" w:sz="4" w:space="0" w:color="auto"/>
                    <w:left w:val="single" w:sz="4" w:space="0" w:color="auto"/>
                    <w:bottom w:val="single" w:sz="4" w:space="0" w:color="auto"/>
                    <w:right w:val="single" w:sz="4" w:space="0" w:color="auto"/>
                  </w:tcBorders>
                  <w:hideMark/>
                </w:tcPr>
                <w:p w14:paraId="2BA526CD"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II.2 (1 post)</w:t>
                  </w:r>
                </w:p>
              </w:tc>
              <w:tc>
                <w:tcPr>
                  <w:tcW w:w="2126" w:type="dxa"/>
                  <w:tcBorders>
                    <w:top w:val="single" w:sz="4" w:space="0" w:color="auto"/>
                    <w:left w:val="single" w:sz="4" w:space="0" w:color="auto"/>
                    <w:bottom w:val="single" w:sz="4" w:space="0" w:color="auto"/>
                    <w:right w:val="single" w:sz="4" w:space="0" w:color="auto"/>
                  </w:tcBorders>
                  <w:hideMark/>
                </w:tcPr>
                <w:p w14:paraId="79CE3DFE"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Redactor rubrică cultură populară debutant</w:t>
                  </w:r>
                </w:p>
              </w:tc>
              <w:tc>
                <w:tcPr>
                  <w:tcW w:w="2217" w:type="dxa"/>
                  <w:tcBorders>
                    <w:top w:val="single" w:sz="4" w:space="0" w:color="auto"/>
                    <w:left w:val="single" w:sz="4" w:space="0" w:color="auto"/>
                    <w:bottom w:val="single" w:sz="4" w:space="0" w:color="auto"/>
                    <w:right w:val="single" w:sz="4" w:space="0" w:color="auto"/>
                  </w:tcBorders>
                  <w:hideMark/>
                </w:tcPr>
                <w:p w14:paraId="782D29F6"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Redactor rubrică cultură populară gradul profesional II</w:t>
                  </w:r>
                </w:p>
              </w:tc>
            </w:tr>
            <w:tr w:rsidR="00D72666" w:rsidRPr="00961AA6" w14:paraId="6B49A563"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2DDC205F"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4.</w:t>
                  </w:r>
                </w:p>
              </w:tc>
              <w:tc>
                <w:tcPr>
                  <w:tcW w:w="1985" w:type="dxa"/>
                  <w:tcBorders>
                    <w:top w:val="single" w:sz="4" w:space="0" w:color="auto"/>
                    <w:left w:val="single" w:sz="4" w:space="0" w:color="auto"/>
                    <w:bottom w:val="single" w:sz="4" w:space="0" w:color="auto"/>
                    <w:right w:val="single" w:sz="4" w:space="0" w:color="auto"/>
                  </w:tcBorders>
                  <w:hideMark/>
                </w:tcPr>
                <w:p w14:paraId="70D2B0F4"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III.6 (1 post)</w:t>
                  </w:r>
                </w:p>
              </w:tc>
              <w:tc>
                <w:tcPr>
                  <w:tcW w:w="2126" w:type="dxa"/>
                  <w:tcBorders>
                    <w:top w:val="single" w:sz="4" w:space="0" w:color="auto"/>
                    <w:left w:val="single" w:sz="4" w:space="0" w:color="auto"/>
                    <w:bottom w:val="single" w:sz="4" w:space="0" w:color="auto"/>
                    <w:right w:val="single" w:sz="4" w:space="0" w:color="auto"/>
                  </w:tcBorders>
                  <w:hideMark/>
                </w:tcPr>
                <w:p w14:paraId="5DDB75AD"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III.3 (1 post)</w:t>
                  </w:r>
                </w:p>
              </w:tc>
              <w:tc>
                <w:tcPr>
                  <w:tcW w:w="2126" w:type="dxa"/>
                  <w:tcBorders>
                    <w:top w:val="single" w:sz="4" w:space="0" w:color="auto"/>
                    <w:left w:val="single" w:sz="4" w:space="0" w:color="auto"/>
                    <w:bottom w:val="single" w:sz="4" w:space="0" w:color="auto"/>
                    <w:right w:val="single" w:sz="4" w:space="0" w:color="auto"/>
                  </w:tcBorders>
                  <w:hideMark/>
                </w:tcPr>
                <w:p w14:paraId="473E638F"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Fotoreporter gradul profesional III</w:t>
                  </w:r>
                </w:p>
              </w:tc>
              <w:tc>
                <w:tcPr>
                  <w:tcW w:w="2217" w:type="dxa"/>
                  <w:tcBorders>
                    <w:top w:val="single" w:sz="4" w:space="0" w:color="auto"/>
                    <w:left w:val="single" w:sz="4" w:space="0" w:color="auto"/>
                    <w:bottom w:val="single" w:sz="4" w:space="0" w:color="auto"/>
                    <w:right w:val="single" w:sz="4" w:space="0" w:color="auto"/>
                  </w:tcBorders>
                  <w:hideMark/>
                </w:tcPr>
                <w:p w14:paraId="3F7E4C80"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Fotoreporter gradul profesional II</w:t>
                  </w:r>
                </w:p>
              </w:tc>
            </w:tr>
            <w:tr w:rsidR="00D72666" w:rsidRPr="00961AA6" w14:paraId="6BE046E7" w14:textId="77777777" w:rsidTr="00BA0A0A">
              <w:tc>
                <w:tcPr>
                  <w:tcW w:w="562" w:type="dxa"/>
                  <w:tcBorders>
                    <w:top w:val="single" w:sz="4" w:space="0" w:color="auto"/>
                    <w:left w:val="single" w:sz="4" w:space="0" w:color="auto"/>
                    <w:bottom w:val="single" w:sz="4" w:space="0" w:color="auto"/>
                    <w:right w:val="single" w:sz="4" w:space="0" w:color="auto"/>
                  </w:tcBorders>
                  <w:hideMark/>
                </w:tcPr>
                <w:p w14:paraId="035AAD79"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5.</w:t>
                  </w:r>
                </w:p>
              </w:tc>
              <w:tc>
                <w:tcPr>
                  <w:tcW w:w="1985" w:type="dxa"/>
                  <w:tcBorders>
                    <w:top w:val="single" w:sz="4" w:space="0" w:color="auto"/>
                    <w:left w:val="single" w:sz="4" w:space="0" w:color="auto"/>
                    <w:bottom w:val="single" w:sz="4" w:space="0" w:color="auto"/>
                    <w:right w:val="single" w:sz="4" w:space="0" w:color="auto"/>
                  </w:tcBorders>
                  <w:hideMark/>
                </w:tcPr>
                <w:p w14:paraId="48BD9AA7"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 xml:space="preserve">II. Colectiv </w:t>
                  </w:r>
                  <w:r>
                    <w:rPr>
                      <w:rFonts w:ascii="Montserrat Light" w:hAnsi="Montserrat Light"/>
                      <w:sz w:val="22"/>
                      <w:szCs w:val="22"/>
                    </w:rPr>
                    <w:t>R</w:t>
                  </w:r>
                  <w:r w:rsidRPr="00961AA6">
                    <w:rPr>
                      <w:rFonts w:ascii="Montserrat Light" w:hAnsi="Montserrat Light"/>
                      <w:sz w:val="22"/>
                      <w:szCs w:val="22"/>
                    </w:rPr>
                    <w:t>edactional</w:t>
                  </w:r>
                </w:p>
              </w:tc>
              <w:tc>
                <w:tcPr>
                  <w:tcW w:w="2126" w:type="dxa"/>
                  <w:tcBorders>
                    <w:top w:val="single" w:sz="4" w:space="0" w:color="auto"/>
                    <w:left w:val="single" w:sz="4" w:space="0" w:color="auto"/>
                    <w:bottom w:val="single" w:sz="4" w:space="0" w:color="auto"/>
                    <w:right w:val="single" w:sz="4" w:space="0" w:color="auto"/>
                  </w:tcBorders>
                  <w:hideMark/>
                </w:tcPr>
                <w:p w14:paraId="2CE2CC24"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 xml:space="preserve">II. Compartiment </w:t>
                  </w:r>
                  <w:r>
                    <w:rPr>
                      <w:rFonts w:ascii="Montserrat Light" w:hAnsi="Montserrat Light"/>
                      <w:sz w:val="22"/>
                      <w:szCs w:val="22"/>
                    </w:rPr>
                    <w:t>C</w:t>
                  </w:r>
                  <w:r w:rsidRPr="00961AA6">
                    <w:rPr>
                      <w:rFonts w:ascii="Montserrat Light" w:hAnsi="Montserrat Light"/>
                      <w:sz w:val="22"/>
                      <w:szCs w:val="22"/>
                    </w:rPr>
                    <w:t xml:space="preserve">olectiv </w:t>
                  </w:r>
                  <w:r>
                    <w:rPr>
                      <w:rFonts w:ascii="Montserrat Light" w:hAnsi="Montserrat Light"/>
                      <w:sz w:val="22"/>
                      <w:szCs w:val="22"/>
                    </w:rPr>
                    <w:t>R</w:t>
                  </w:r>
                  <w:r w:rsidRPr="00961AA6">
                    <w:rPr>
                      <w:rFonts w:ascii="Montserrat Light" w:hAnsi="Montserrat Light"/>
                      <w:sz w:val="22"/>
                      <w:szCs w:val="22"/>
                    </w:rPr>
                    <w:t>edacţional</w:t>
                  </w:r>
                </w:p>
              </w:tc>
              <w:tc>
                <w:tcPr>
                  <w:tcW w:w="2126" w:type="dxa"/>
                  <w:tcBorders>
                    <w:top w:val="single" w:sz="4" w:space="0" w:color="auto"/>
                    <w:left w:val="single" w:sz="4" w:space="0" w:color="auto"/>
                    <w:bottom w:val="single" w:sz="4" w:space="0" w:color="auto"/>
                    <w:right w:val="single" w:sz="4" w:space="0" w:color="auto"/>
                  </w:tcBorders>
                  <w:hideMark/>
                </w:tcPr>
                <w:p w14:paraId="13BE41E5"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w:t>
                  </w:r>
                </w:p>
              </w:tc>
              <w:tc>
                <w:tcPr>
                  <w:tcW w:w="2217" w:type="dxa"/>
                  <w:tcBorders>
                    <w:top w:val="single" w:sz="4" w:space="0" w:color="auto"/>
                    <w:left w:val="single" w:sz="4" w:space="0" w:color="auto"/>
                    <w:bottom w:val="single" w:sz="4" w:space="0" w:color="auto"/>
                    <w:right w:val="single" w:sz="4" w:space="0" w:color="auto"/>
                  </w:tcBorders>
                  <w:hideMark/>
                </w:tcPr>
                <w:p w14:paraId="04F2A63E" w14:textId="77777777" w:rsidR="00D72666" w:rsidRPr="00961AA6" w:rsidRDefault="00D72666" w:rsidP="00D72666">
                  <w:pPr>
                    <w:rPr>
                      <w:rFonts w:ascii="Montserrat Light" w:hAnsi="Montserrat Light"/>
                      <w:sz w:val="22"/>
                      <w:szCs w:val="22"/>
                    </w:rPr>
                  </w:pPr>
                  <w:r w:rsidRPr="00961AA6">
                    <w:rPr>
                      <w:rFonts w:ascii="Montserrat Light" w:hAnsi="Montserrat Light"/>
                      <w:sz w:val="22"/>
                      <w:szCs w:val="22"/>
                    </w:rPr>
                    <w:t>-</w:t>
                  </w:r>
                </w:p>
              </w:tc>
            </w:tr>
          </w:tbl>
          <w:p w14:paraId="22222676" w14:textId="77777777" w:rsidR="00714AC4" w:rsidRDefault="00714AC4" w:rsidP="00E540A9">
            <w:pPr>
              <w:jc w:val="both"/>
            </w:pPr>
            <w:r w:rsidRPr="00974C65">
              <w:rPr>
                <w:rFonts w:ascii="Montserrat Light" w:eastAsia="Calibri" w:hAnsi="Montserrat Light"/>
                <w:noProof/>
                <w:sz w:val="22"/>
                <w:szCs w:val="22"/>
              </w:rPr>
              <w:t xml:space="preserve">În Organigrama și Statul de funcţii propus numărul total de posturi rămâne nemodificat față de cel aprobat prin </w:t>
            </w:r>
            <w:r w:rsidRPr="00974C65">
              <w:rPr>
                <w:rFonts w:ascii="Montserrat Light" w:hAnsi="Montserrat Light"/>
                <w:sz w:val="22"/>
                <w:szCs w:val="22"/>
              </w:rPr>
              <w:t xml:space="preserve"> Hotărârea Consiliului Județean Cluj nr. 267/2013 </w:t>
            </w:r>
          </w:p>
          <w:p w14:paraId="132A34B1" w14:textId="37C90D46" w:rsidR="00714AC4" w:rsidRPr="00974C65" w:rsidRDefault="00714AC4" w:rsidP="00714AC4">
            <w:pPr>
              <w:contextualSpacing/>
              <w:jc w:val="both"/>
              <w:rPr>
                <w:rFonts w:ascii="Montserrat Light" w:hAnsi="Montserrat Light"/>
                <w:sz w:val="22"/>
                <w:szCs w:val="22"/>
              </w:rPr>
            </w:pPr>
            <w:r w:rsidRPr="00974C65">
              <w:rPr>
                <w:rFonts w:ascii="Montserrat Light" w:hAnsi="Montserrat Light"/>
                <w:sz w:val="22"/>
                <w:szCs w:val="22"/>
              </w:rPr>
              <w:t xml:space="preserve">privind aprobarea </w:t>
            </w:r>
            <w:r w:rsidRPr="00974C65">
              <w:rPr>
                <w:rFonts w:ascii="Montserrat Light" w:eastAsia="Calibri" w:hAnsi="Montserrat Light"/>
                <w:noProof/>
                <w:sz w:val="22"/>
                <w:szCs w:val="22"/>
              </w:rPr>
              <w:t xml:space="preserve"> Organigramei şi Statului de funcţii pentru Revista „Művelődés” din Cluj-Napoca, în conformitate cu prevederile O.U.G. nr. 77/2013, modificată prin </w:t>
            </w:r>
            <w:r w:rsidRPr="00974C65">
              <w:rPr>
                <w:rFonts w:ascii="Montserrat Light" w:hAnsi="Montserrat Light"/>
                <w:sz w:val="22"/>
                <w:szCs w:val="22"/>
              </w:rPr>
              <w:t xml:space="preserve"> </w:t>
            </w:r>
            <w:r w:rsidRPr="00974C65">
              <w:rPr>
                <w:rFonts w:ascii="Montserrat Light" w:eastAsia="Calibri" w:hAnsi="Montserrat Light"/>
                <w:noProof/>
                <w:sz w:val="22"/>
                <w:szCs w:val="22"/>
              </w:rPr>
              <w:t xml:space="preserve">Hotărârea </w:t>
            </w:r>
            <w:r w:rsidRPr="00974C65">
              <w:rPr>
                <w:rFonts w:ascii="Montserrat Light" w:hAnsi="Montserrat Light"/>
                <w:sz w:val="22"/>
                <w:szCs w:val="22"/>
              </w:rPr>
              <w:t xml:space="preserve"> </w:t>
            </w:r>
            <w:r w:rsidRPr="00974C65">
              <w:rPr>
                <w:rFonts w:ascii="Montserrat Light" w:eastAsia="Calibri" w:hAnsi="Montserrat Light"/>
                <w:noProof/>
                <w:sz w:val="22"/>
                <w:szCs w:val="22"/>
              </w:rPr>
              <w:t>Consiliului Județean Cluj nr. 297/2015</w:t>
            </w:r>
            <w:r w:rsidR="00426678">
              <w:rPr>
                <w:rFonts w:ascii="Montserrat Light" w:eastAsia="Calibri" w:hAnsi="Montserrat Light"/>
                <w:noProof/>
                <w:sz w:val="22"/>
                <w:szCs w:val="22"/>
              </w:rPr>
              <w:t xml:space="preserve"> cu respectarea prevederilor Legii nr. 296/2023.</w:t>
            </w:r>
          </w:p>
          <w:p w14:paraId="69986531" w14:textId="549FFEE3" w:rsidR="00714AC4" w:rsidRDefault="00714AC4" w:rsidP="00714AC4">
            <w:pPr>
              <w:jc w:val="both"/>
              <w:rPr>
                <w:rFonts w:ascii="Montserrat Light" w:hAnsi="Montserrat Light"/>
                <w:noProof/>
                <w:sz w:val="22"/>
                <w:szCs w:val="22"/>
              </w:rPr>
            </w:pPr>
            <w:r w:rsidRPr="002D0234">
              <w:rPr>
                <w:rFonts w:ascii="Montserrat Light" w:hAnsi="Montserrat Light"/>
                <w:noProof/>
                <w:sz w:val="22"/>
                <w:szCs w:val="22"/>
              </w:rPr>
              <w:t>Regulamentul de organizare și funcționare se modifică și se completeză cu noi atribuții conform propunerii transmis</w:t>
            </w:r>
            <w:r>
              <w:rPr>
                <w:rFonts w:ascii="Montserrat Light" w:hAnsi="Montserrat Light"/>
                <w:noProof/>
                <w:sz w:val="22"/>
                <w:szCs w:val="22"/>
              </w:rPr>
              <w:t>e</w:t>
            </w:r>
            <w:r w:rsidRPr="002D0234">
              <w:rPr>
                <w:rFonts w:ascii="Montserrat Light" w:hAnsi="Montserrat Light"/>
                <w:noProof/>
                <w:sz w:val="22"/>
                <w:szCs w:val="22"/>
              </w:rPr>
              <w:t xml:space="preserve"> de instituție</w:t>
            </w:r>
            <w:r>
              <w:rPr>
                <w:rFonts w:ascii="Montserrat Light" w:hAnsi="Montserrat Light"/>
                <w:noProof/>
                <w:sz w:val="22"/>
                <w:szCs w:val="22"/>
              </w:rPr>
              <w:t>.</w:t>
            </w:r>
          </w:p>
          <w:p w14:paraId="135B080F" w14:textId="7D912635" w:rsidR="00D72666" w:rsidRPr="004C390D" w:rsidRDefault="00D72666" w:rsidP="00426678">
            <w:pPr>
              <w:jc w:val="both"/>
              <w:rPr>
                <w:rFonts w:ascii="Montserrat Light" w:hAnsi="Montserrat Light"/>
                <w:sz w:val="22"/>
                <w:szCs w:val="22"/>
              </w:rPr>
            </w:pPr>
            <w:r w:rsidRPr="004C390D">
              <w:rPr>
                <w:rFonts w:ascii="Montserrat Light" w:hAnsi="Montserrat Light"/>
                <w:sz w:val="22"/>
                <w:szCs w:val="22"/>
              </w:rPr>
              <w:t>Modificările propuse prin proiectul de hotărâre respectă prevederile:</w:t>
            </w:r>
          </w:p>
          <w:p w14:paraId="09277BC0" w14:textId="37A7E977" w:rsidR="00D72666" w:rsidRPr="004C390D" w:rsidRDefault="00D72666" w:rsidP="004C390D">
            <w:pPr>
              <w:pStyle w:val="Listparagraf"/>
              <w:numPr>
                <w:ilvl w:val="1"/>
                <w:numId w:val="22"/>
              </w:numPr>
              <w:ind w:left="450"/>
              <w:jc w:val="both"/>
              <w:rPr>
                <w:rFonts w:ascii="Montserrat Light" w:hAnsi="Montserrat Light"/>
              </w:rPr>
            </w:pPr>
            <w:r w:rsidRPr="004C390D">
              <w:rPr>
                <w:rFonts w:ascii="Montserrat Light" w:hAnsi="Montserrat Light"/>
              </w:rPr>
              <w:t>Art. 69 alin. (1) din HG nr. 1336/2021 pentru aprobarea Regulamentului-cadru privind organizarea şi dezvoltarea carierei personalului contractual din sectorul bugetar plătit din fonduri publice conform căruia ”</w:t>
            </w:r>
            <w:r w:rsidRPr="00E540A9">
              <w:rPr>
                <w:rFonts w:ascii="Montserrat Light" w:hAnsi="Montserrat Light"/>
                <w:b/>
                <w:bCs/>
              </w:rPr>
              <w:t>Promovarea personalului contractual</w:t>
            </w:r>
            <w:r w:rsidRPr="004C390D">
              <w:rPr>
                <w:rFonts w:ascii="Montserrat Light" w:hAnsi="Montserrat Light"/>
              </w:rPr>
              <w:t xml:space="preserve"> din sectorul bugetar în grade sau trepte profesionale se face, de regulă, pe un post vacant, iar în situaţia în care nu există un asemenea post, </w:t>
            </w:r>
            <w:r w:rsidRPr="00E540A9">
              <w:rPr>
                <w:rFonts w:ascii="Montserrat Light" w:hAnsi="Montserrat Light"/>
                <w:b/>
                <w:bCs/>
              </w:rPr>
              <w:t>se face prin transformarea postului din statul de funcţii</w:t>
            </w:r>
            <w:r w:rsidRPr="004C390D">
              <w:rPr>
                <w:rFonts w:ascii="Montserrat Light" w:hAnsi="Montserrat Light"/>
              </w:rPr>
              <w:t xml:space="preserve"> în care acesta este încadrat în unul de nivel imediat superior.”</w:t>
            </w:r>
          </w:p>
          <w:p w14:paraId="4AC32022" w14:textId="0232ED75" w:rsidR="00D72666" w:rsidRPr="004C390D" w:rsidRDefault="00D72666" w:rsidP="004C390D">
            <w:pPr>
              <w:pStyle w:val="Listparagraf"/>
              <w:numPr>
                <w:ilvl w:val="1"/>
                <w:numId w:val="22"/>
              </w:numPr>
              <w:ind w:left="450"/>
              <w:jc w:val="both"/>
              <w:rPr>
                <w:rFonts w:ascii="Montserrat Light" w:hAnsi="Montserrat Light"/>
              </w:rPr>
            </w:pPr>
            <w:r w:rsidRPr="004C390D">
              <w:rPr>
                <w:rFonts w:ascii="Montserrat Light" w:hAnsi="Montserrat Light"/>
              </w:rPr>
              <w:t xml:space="preserve">art. 554 alin. (1) - (3) din OUG nr. 57/2019 privind Codul administrativ cu modificările și completările ulterioare care prevede: ”În situaţia în care nu există un post vacant, </w:t>
            </w:r>
            <w:r w:rsidRPr="00E540A9">
              <w:rPr>
                <w:rFonts w:ascii="Montserrat Light" w:hAnsi="Montserrat Light"/>
                <w:b/>
                <w:bCs/>
              </w:rPr>
              <w:t>promovarea personalului plătit din fonduri publice în funcţii, grade sau trepte profesionale se va face prin transformarea postului din statul de funcţii</w:t>
            </w:r>
            <w:r w:rsidRPr="004C390D">
              <w:rPr>
                <w:rFonts w:ascii="Montserrat Light" w:hAnsi="Montserrat Light"/>
              </w:rPr>
              <w:t xml:space="preserve"> în care acesta este încadrat într-unul de nivel imediat superior.”</w:t>
            </w:r>
          </w:p>
          <w:p w14:paraId="550234E5" w14:textId="3C953FCF" w:rsidR="00D72666" w:rsidRPr="004C390D" w:rsidRDefault="00D72666" w:rsidP="004C390D">
            <w:pPr>
              <w:pStyle w:val="Listparagraf"/>
              <w:numPr>
                <w:ilvl w:val="1"/>
                <w:numId w:val="22"/>
              </w:numPr>
              <w:ind w:left="450"/>
              <w:jc w:val="both"/>
              <w:rPr>
                <w:rFonts w:ascii="Montserrat Light" w:hAnsi="Montserrat Light"/>
              </w:rPr>
            </w:pPr>
            <w:r w:rsidRPr="004C390D">
              <w:rPr>
                <w:rFonts w:ascii="Montserrat Light" w:hAnsi="Montserrat Light"/>
              </w:rPr>
              <w:t>art. XIII lit. a) din Legea nr. 296/2023 privind unele măsuri fiscal bugetare pentru asigurarea sustenabilității financiare a României pe termen lung cu moficările și completările ulterioare conform căruia ”Prevederile prezentei legi referitoare la măsurile de disciplină economico-financiară se aplică următoarelor categorii de entităţi: a) instituţiilor şi autorităţilor publice, indiferent de modul de finanţare şi subordonare (…)”</w:t>
            </w:r>
          </w:p>
          <w:p w14:paraId="509A4FB4" w14:textId="42F92AF5" w:rsidR="00D72666" w:rsidRPr="004C390D" w:rsidRDefault="00D72666" w:rsidP="004C390D">
            <w:pPr>
              <w:pStyle w:val="Listparagraf"/>
              <w:numPr>
                <w:ilvl w:val="1"/>
                <w:numId w:val="22"/>
              </w:numPr>
              <w:spacing w:line="240" w:lineRule="auto"/>
              <w:ind w:left="446"/>
              <w:jc w:val="both"/>
              <w:rPr>
                <w:rFonts w:ascii="Montserrat Light" w:hAnsi="Montserrat Light"/>
              </w:rPr>
            </w:pPr>
            <w:r w:rsidRPr="004C390D">
              <w:rPr>
                <w:rFonts w:ascii="Montserrat Light" w:hAnsi="Montserrat Light"/>
              </w:rPr>
              <w:t xml:space="preserve">art. XXII din Legea nr. 296/2023 conform căruia: ”(1) La articolul 391 din Ordonanţa de urgenţă a Guvernului nr. 57/2019, cu modificările şi completările ulterioare, alineatele (1) şi (2) se modifică şi vor avea următorul cuprins: ”Articolul 391 (1) </w:t>
            </w:r>
            <w:r w:rsidRPr="00E540A9">
              <w:rPr>
                <w:rFonts w:ascii="Montserrat Light" w:hAnsi="Montserrat Light"/>
                <w:b/>
                <w:bCs/>
              </w:rPr>
              <w:t>Numărul total al funcţiilor publice de conducere</w:t>
            </w:r>
            <w:r w:rsidRPr="004C390D">
              <w:rPr>
                <w:rFonts w:ascii="Montserrat Light" w:hAnsi="Montserrat Light"/>
              </w:rPr>
              <w:t xml:space="preserve"> din cadrul autorităţii sau </w:t>
            </w:r>
            <w:r w:rsidRPr="004C390D">
              <w:rPr>
                <w:rFonts w:ascii="Montserrat Light" w:hAnsi="Montserrat Light"/>
              </w:rPr>
              <w:lastRenderedPageBreak/>
              <w:t xml:space="preserve">instituţiei publice,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w:t>
            </w:r>
            <w:r w:rsidRPr="00E540A9">
              <w:rPr>
                <w:rFonts w:ascii="Montserrat Light" w:hAnsi="Montserrat Light"/>
                <w:b/>
                <w:bCs/>
              </w:rPr>
              <w:t>este de maximum 8% din numărul total al posturilor aprobate</w:t>
            </w:r>
            <w:r w:rsidRPr="004C390D">
              <w:rPr>
                <w:rFonts w:ascii="Montserrat Light" w:hAnsi="Montserrat Light"/>
              </w:rPr>
              <w:t xml:space="preserve"> la nivel de ordonator principal de credite. (2) Pentru determinarea numărului total al funcţiilor de conducere prin aplicarea cotei de 8% prevăzute la alin. (1) se procedează după cum urmează: a) în cazul în care numărul rezultat este mai mic de unu, acesta se rotunjeşte la întreg; b) în cazul în care numărul rezultat este mai mare de unu, acesta se rotunjeşte la numărul întreg imediat superior acestuia, dacă fracţiunea este mai mare sau egală cu 0,50.</w:t>
            </w:r>
          </w:p>
          <w:p w14:paraId="6974971A" w14:textId="44AF46EF" w:rsidR="006722AC" w:rsidRDefault="0036341D" w:rsidP="004C390D">
            <w:pPr>
              <w:pStyle w:val="Listparagraf"/>
              <w:spacing w:after="0" w:line="240" w:lineRule="auto"/>
              <w:ind w:left="450"/>
              <w:jc w:val="both"/>
              <w:rPr>
                <w:rFonts w:ascii="Montserrat Light" w:hAnsi="Montserrat Light"/>
                <w:lang w:val="ro-RO"/>
              </w:rPr>
            </w:pPr>
            <w:r w:rsidRPr="00E540A9">
              <w:rPr>
                <w:rFonts w:ascii="Montserrat Light" w:hAnsi="Montserrat Light"/>
                <w:b/>
                <w:bCs/>
                <w:lang w:val="ro-RO"/>
              </w:rPr>
              <w:t>Hotărârea Consiliului Judeţean Cluj</w:t>
            </w:r>
            <w:r w:rsidRPr="0036341D">
              <w:rPr>
                <w:rFonts w:ascii="Montserrat Light" w:hAnsi="Montserrat Light"/>
                <w:lang w:val="ro-RO"/>
              </w:rPr>
              <w:t xml:space="preserve"> nr.  267/2013 privind aprobarea organigramei și statului de funcții pentru  Revist</w:t>
            </w:r>
            <w:r w:rsidR="003E5FB2">
              <w:rPr>
                <w:rFonts w:ascii="Montserrat Light" w:hAnsi="Montserrat Light"/>
                <w:lang w:val="ro-RO"/>
              </w:rPr>
              <w:t>a</w:t>
            </w:r>
            <w:r w:rsidRPr="0036341D">
              <w:rPr>
                <w:rFonts w:ascii="Montserrat Light" w:hAnsi="Montserrat Light"/>
                <w:lang w:val="ro-RO"/>
              </w:rPr>
              <w:t xml:space="preserve"> “Művelődés” modificată prin Hotărârea Consiliului Judeţean Cluj nr. 297/2015  și  Hotărârea Consiliului Judeţean Cluj nr. 114/2016  privind aprobarea Regulamentului de organizare şi funcţionare al Revistei “Művelődés” </w:t>
            </w:r>
            <w:r w:rsidR="00386828" w:rsidRPr="00E540A9">
              <w:rPr>
                <w:rFonts w:ascii="Montserrat Light" w:hAnsi="Montserrat Light"/>
                <w:b/>
                <w:bCs/>
                <w:lang w:val="ro-RO"/>
              </w:rPr>
              <w:t>trebuie abrogat</w:t>
            </w:r>
            <w:r w:rsidR="006D2560" w:rsidRPr="00E540A9">
              <w:rPr>
                <w:rFonts w:ascii="Montserrat Light" w:hAnsi="Montserrat Light"/>
                <w:b/>
                <w:bCs/>
                <w:lang w:val="ro-RO"/>
              </w:rPr>
              <w:t>e</w:t>
            </w:r>
            <w:r w:rsidR="00386828" w:rsidRPr="006D2560">
              <w:rPr>
                <w:rFonts w:ascii="Montserrat Light" w:hAnsi="Montserrat Light"/>
                <w:lang w:val="ro-RO"/>
              </w:rPr>
              <w:t xml:space="preserve"> raportat la dispozițiile art. 2, ale 58 alin. (1) și (3), ale art. 59 și ale art. 61 - 62 din Legea privind normele de tehnică legislativă pentru elaborarea actelor normative nr. 24/2000, republicată, cu modificările şi completările ulterioare, </w:t>
            </w:r>
            <w:r w:rsidR="00386828" w:rsidRPr="00E540A9">
              <w:rPr>
                <w:rFonts w:ascii="Montserrat Light" w:hAnsi="Montserrat Light"/>
                <w:b/>
                <w:bCs/>
                <w:lang w:val="ro-RO"/>
              </w:rPr>
              <w:t>toate modificările și completările aduse prin hotărârile de modificare fiind incluse în proiectul de act administrativ propus spre aprobare</w:t>
            </w:r>
            <w:r w:rsidR="00386828" w:rsidRPr="006D2560">
              <w:rPr>
                <w:rFonts w:ascii="Montserrat Light" w:hAnsi="Montserrat Light"/>
                <w:lang w:val="ro-RO"/>
              </w:rPr>
              <w:t>.</w:t>
            </w:r>
          </w:p>
          <w:p w14:paraId="6F4D3F95" w14:textId="50CB96DA" w:rsidR="004C390D" w:rsidRPr="006D2560" w:rsidRDefault="004C390D" w:rsidP="004C390D">
            <w:pPr>
              <w:pStyle w:val="Listparagraf"/>
              <w:spacing w:after="0" w:line="240" w:lineRule="auto"/>
              <w:ind w:left="450"/>
              <w:jc w:val="both"/>
              <w:rPr>
                <w:rFonts w:ascii="Montserrat Light" w:hAnsi="Montserrat Light"/>
                <w:lang w:val="ro-RO"/>
              </w:rPr>
            </w:pPr>
            <w:r w:rsidRPr="00213F99">
              <w:rPr>
                <w:rFonts w:ascii="Montserrat Light" w:hAnsi="Montserrat Light"/>
                <w:lang w:val="ro-RO" w:eastAsia="ro-RO"/>
              </w:rPr>
              <w:t>art.</w:t>
            </w:r>
            <w:r w:rsidRPr="00213F99">
              <w:rPr>
                <w:rFonts w:ascii="Montserrat Light" w:hAnsi="Montserrat Light"/>
                <w:noProof/>
              </w:rPr>
              <w:t xml:space="preserve"> 173 alin. (2) lit. b)-c) din Ordonanța de urgență a Guvernului</w:t>
            </w:r>
            <w:r w:rsidRPr="00213F99">
              <w:rPr>
                <w:rFonts w:ascii="Montserrat Light" w:hAnsi="Montserrat Light"/>
                <w:i/>
                <w:noProof/>
              </w:rPr>
              <w:t xml:space="preserve"> </w:t>
            </w:r>
            <w:r w:rsidRPr="00213F99">
              <w:rPr>
                <w:rFonts w:ascii="Montserrat Light" w:hAnsi="Montserrat Light"/>
                <w:noProof/>
              </w:rPr>
              <w:t>nr. 57/2019</w:t>
            </w:r>
            <w:r w:rsidRPr="00213F99">
              <w:rPr>
                <w:rFonts w:ascii="Montserrat Light" w:hAnsi="Montserrat Light"/>
                <w:i/>
                <w:noProof/>
              </w:rPr>
              <w:t xml:space="preserve"> </w:t>
            </w:r>
            <w:r w:rsidRPr="00213F99">
              <w:rPr>
                <w:rFonts w:ascii="Montserrat Light" w:hAnsi="Montserrat Light"/>
                <w:noProof/>
              </w:rPr>
              <w:t>privind Codul administrativ cu modificările și completările ulterioare</w:t>
            </w:r>
            <w:r>
              <w:rPr>
                <w:rFonts w:ascii="Montserrat Light" w:hAnsi="Montserrat Light"/>
                <w:noProof/>
              </w:rPr>
              <w:t xml:space="preserve"> conform căruia,</w:t>
            </w:r>
            <w:r w:rsidRPr="00213F99">
              <w:rPr>
                <w:rFonts w:ascii="Montserrat Light" w:hAnsi="Montserrat Light"/>
                <w:noProof/>
              </w:rPr>
              <w:t xml:space="preserve"> </w:t>
            </w:r>
            <w:r w:rsidRPr="00213F99">
              <w:rPr>
                <w:rFonts w:ascii="Montserrat Light" w:hAnsi="Montserrat Light"/>
                <w:b/>
                <w:bCs/>
                <w:i/>
                <w:noProof/>
              </w:rPr>
              <w:t xml:space="preserve"> </w:t>
            </w:r>
            <w:r w:rsidRPr="00213F99">
              <w:rPr>
                <w:rFonts w:ascii="Montserrat Light" w:hAnsi="Montserrat Light"/>
                <w:b/>
                <w:bCs/>
                <w:noProof/>
              </w:rPr>
              <w:t xml:space="preserve">consiliul judeţean are ca atribuţie adoptarea hotărârii de </w:t>
            </w:r>
            <w:r w:rsidRPr="00E540A9">
              <w:rPr>
                <w:rFonts w:ascii="Montserrat Light" w:hAnsi="Montserrat Light"/>
                <w:b/>
                <w:bCs/>
                <w:noProof/>
              </w:rPr>
              <w:t>reorganizare a instituțiilor publice de interes județean și de aprobare a organigramei, statului de funcții și regulamentului de organizare şi funcţionare ale acestora</w:t>
            </w:r>
          </w:p>
        </w:tc>
      </w:tr>
      <w:tr w:rsidR="00FF08B1" w:rsidRPr="00272CF3" w14:paraId="13C8C4BC" w14:textId="77777777" w:rsidTr="00192345">
        <w:tc>
          <w:tcPr>
            <w:tcW w:w="9465" w:type="dxa"/>
            <w:gridSpan w:val="6"/>
          </w:tcPr>
          <w:p w14:paraId="21068FD6" w14:textId="77777777" w:rsidR="00FF08B1" w:rsidRPr="00E702E3" w:rsidRDefault="00FF08B1" w:rsidP="00FF08B1">
            <w:pPr>
              <w:autoSpaceDE w:val="0"/>
              <w:autoSpaceDN w:val="0"/>
              <w:adjustRightInd w:val="0"/>
              <w:jc w:val="both"/>
              <w:rPr>
                <w:rFonts w:ascii="Montserrat Light" w:hAnsi="Montserrat Light"/>
                <w:b/>
                <w:noProof/>
                <w:sz w:val="22"/>
                <w:szCs w:val="22"/>
                <w:lang w:bidi="ne-NP"/>
              </w:rPr>
            </w:pPr>
            <w:r w:rsidRPr="00E702E3">
              <w:rPr>
                <w:rFonts w:ascii="Montserrat Light" w:hAnsi="Montserrat Light"/>
                <w:b/>
                <w:bCs/>
                <w:noProof/>
                <w:sz w:val="22"/>
                <w:szCs w:val="22"/>
              </w:rPr>
              <w:lastRenderedPageBreak/>
              <w:t xml:space="preserve">Secțiunea a 3-a </w:t>
            </w:r>
            <w:bookmarkStart w:id="22" w:name="_Hlk48727950"/>
            <w:r w:rsidRPr="00E702E3">
              <w:rPr>
                <w:rFonts w:ascii="Montserrat Light" w:hAnsi="Montserrat Light"/>
                <w:b/>
                <w:bCs/>
                <w:noProof/>
                <w:sz w:val="22"/>
                <w:szCs w:val="22"/>
              </w:rPr>
              <w:t xml:space="preserve">- Efecte preconizate ale aplicării actului administrativ </w:t>
            </w:r>
            <w:r w:rsidRPr="00E702E3">
              <w:rPr>
                <w:rFonts w:ascii="Montserrat Light" w:hAnsi="Montserrat Light"/>
                <w:i/>
                <w:iCs/>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2"/>
            <w:r w:rsidRPr="00E702E3">
              <w:rPr>
                <w:rFonts w:ascii="Montserrat Light" w:hAnsi="Montserrat Light"/>
                <w:i/>
                <w:iCs/>
                <w:noProof/>
                <w:sz w:val="22"/>
                <w:szCs w:val="22"/>
              </w:rPr>
              <w:t>)</w:t>
            </w:r>
            <w:r w:rsidRPr="00E702E3">
              <w:rPr>
                <w:rFonts w:ascii="Montserrat Light" w:hAnsi="Montserrat Light"/>
                <w:b/>
                <w:bCs/>
                <w:noProof/>
                <w:sz w:val="22"/>
                <w:szCs w:val="22"/>
              </w:rPr>
              <w:t xml:space="preserve">: </w:t>
            </w:r>
          </w:p>
        </w:tc>
      </w:tr>
      <w:tr w:rsidR="00FF08B1" w:rsidRPr="00E702E3" w14:paraId="09DED8BC" w14:textId="77777777" w:rsidTr="00192345">
        <w:tc>
          <w:tcPr>
            <w:tcW w:w="9465" w:type="dxa"/>
            <w:gridSpan w:val="6"/>
          </w:tcPr>
          <w:p w14:paraId="7B285817" w14:textId="3472F7BC" w:rsidR="00FF08B1" w:rsidRPr="00E702E3" w:rsidRDefault="00192345" w:rsidP="00FF08B1">
            <w:pPr>
              <w:autoSpaceDE w:val="0"/>
              <w:autoSpaceDN w:val="0"/>
              <w:adjustRightInd w:val="0"/>
              <w:jc w:val="both"/>
              <w:rPr>
                <w:rFonts w:ascii="Montserrat Light" w:hAnsi="Montserrat Light"/>
                <w:noProof/>
                <w:sz w:val="22"/>
                <w:szCs w:val="22"/>
              </w:rPr>
            </w:pPr>
            <w:r w:rsidRPr="00E702E3">
              <w:rPr>
                <w:rFonts w:ascii="Montserrat Light" w:hAnsi="Montserrat Light"/>
                <w:noProof/>
                <w:sz w:val="22"/>
                <w:szCs w:val="22"/>
              </w:rPr>
              <w:t>Modificările solicitate se vor face cu încadrarea în cheltuielile de personal prevăzute în bugetul de venituri şi cheltuieli aprobat</w:t>
            </w:r>
            <w:r w:rsidR="00011D94">
              <w:rPr>
                <w:rFonts w:ascii="Montserrat Light" w:hAnsi="Montserrat Light"/>
                <w:noProof/>
                <w:sz w:val="22"/>
                <w:szCs w:val="22"/>
              </w:rPr>
              <w:t>.</w:t>
            </w:r>
          </w:p>
          <w:p w14:paraId="183023EC" w14:textId="43993659" w:rsidR="00386828" w:rsidRPr="00E702E3" w:rsidRDefault="00386828" w:rsidP="00E540A9">
            <w:pPr>
              <w:ind w:right="99"/>
              <w:jc w:val="both"/>
              <w:rPr>
                <w:rFonts w:ascii="Montserrat Light" w:hAnsi="Montserrat Light"/>
                <w:sz w:val="22"/>
                <w:szCs w:val="22"/>
                <w:lang w:eastAsia="ro-MD"/>
              </w:rPr>
            </w:pPr>
            <w:r w:rsidRPr="00E702E3">
              <w:rPr>
                <w:rFonts w:ascii="Montserrat Light" w:hAnsi="Montserrat Light"/>
                <w:sz w:val="22"/>
                <w:szCs w:val="22"/>
                <w:lang w:eastAsia="ro-MD"/>
              </w:rPr>
              <w:t>Ordonatorul de credite are obligaţia respectării prevederilor corespunzătoare din legislaţia privind salarizarea personalului plătit din fonduri publice și actualizarea fișelor de post pentru toți salariații.</w:t>
            </w:r>
          </w:p>
        </w:tc>
      </w:tr>
      <w:tr w:rsidR="00FF08B1" w:rsidRPr="00E702E3" w14:paraId="797FD229" w14:textId="77777777" w:rsidTr="00192345">
        <w:tc>
          <w:tcPr>
            <w:tcW w:w="9465" w:type="dxa"/>
            <w:gridSpan w:val="6"/>
          </w:tcPr>
          <w:p w14:paraId="452D64C6" w14:textId="77777777" w:rsidR="00FF08B1" w:rsidRPr="00E702E3" w:rsidRDefault="00FF08B1" w:rsidP="00FF08B1">
            <w:pPr>
              <w:autoSpaceDE w:val="0"/>
              <w:autoSpaceDN w:val="0"/>
              <w:adjustRightInd w:val="0"/>
              <w:rPr>
                <w:rFonts w:ascii="Montserrat Light" w:hAnsi="Montserrat Light" w:cs="Calibri Light"/>
                <w:noProof/>
                <w:sz w:val="22"/>
                <w:szCs w:val="22"/>
                <w:shd w:val="clear" w:color="auto" w:fill="FFFFFF"/>
              </w:rPr>
            </w:pPr>
            <w:r w:rsidRPr="00E702E3">
              <w:rPr>
                <w:rFonts w:ascii="Montserrat Light" w:hAnsi="Montserrat Light"/>
                <w:b/>
                <w:noProof/>
                <w:sz w:val="22"/>
                <w:szCs w:val="22"/>
                <w:lang w:bidi="ne-NP"/>
              </w:rPr>
              <w:t xml:space="preserve">Secțiunea a 4-a - Concluzii/propuneri: </w:t>
            </w:r>
          </w:p>
        </w:tc>
      </w:tr>
      <w:tr w:rsidR="00FF08B1" w:rsidRPr="00E702E3" w14:paraId="390B8DDD" w14:textId="77777777" w:rsidTr="00192345">
        <w:tc>
          <w:tcPr>
            <w:tcW w:w="9465" w:type="dxa"/>
            <w:gridSpan w:val="6"/>
          </w:tcPr>
          <w:p w14:paraId="37AE6954" w14:textId="58D481C9" w:rsidR="00FF08B1" w:rsidRPr="00E702E3" w:rsidRDefault="00FF08B1" w:rsidP="00FF08B1">
            <w:pPr>
              <w:jc w:val="both"/>
              <w:rPr>
                <w:rFonts w:ascii="Montserrat Light" w:hAnsi="Montserrat Light"/>
                <w:noProof/>
                <w:sz w:val="22"/>
                <w:szCs w:val="22"/>
                <w:shd w:val="clear" w:color="auto" w:fill="FFFFFF"/>
              </w:rPr>
            </w:pPr>
            <w:r w:rsidRPr="00E702E3">
              <w:rPr>
                <w:rFonts w:ascii="Montserrat Light" w:hAnsi="Montserrat Light"/>
                <w:noProof/>
                <w:sz w:val="22"/>
                <w:szCs w:val="22"/>
              </w:rPr>
              <w:t xml:space="preserve">În urma analizării proiectului de hotărâre și a documentării efectuate, certificăm faptul că proiectul de hotărâre </w:t>
            </w:r>
            <w:r w:rsidRPr="00E702E3">
              <w:rPr>
                <w:rFonts w:ascii="Montserrat Light" w:hAnsi="Montserrat Light"/>
                <w:b/>
                <w:bCs/>
                <w:noProof/>
                <w:sz w:val="22"/>
                <w:szCs w:val="22"/>
              </w:rPr>
              <w:t xml:space="preserve">îndeplinește </w:t>
            </w:r>
            <w:r w:rsidR="006722AC" w:rsidRPr="00E702E3">
              <w:rPr>
                <w:rFonts w:ascii="Montserrat Light" w:hAnsi="Montserrat Light"/>
                <w:b/>
                <w:bCs/>
                <w:noProof/>
                <w:sz w:val="22"/>
                <w:szCs w:val="22"/>
              </w:rPr>
              <w:t xml:space="preserve"> </w:t>
            </w:r>
            <w:r w:rsidRPr="00E702E3">
              <w:rPr>
                <w:rFonts w:ascii="Montserrat Light" w:hAnsi="Montserrat Light"/>
                <w:noProof/>
                <w:sz w:val="22"/>
                <w:szCs w:val="22"/>
              </w:rPr>
              <w:t>cerințele tehnice specificate la Secțiunea a 2-a</w:t>
            </w:r>
          </w:p>
        </w:tc>
      </w:tr>
      <w:tr w:rsidR="00FF08B1" w:rsidRPr="00E702E3" w14:paraId="4F94A342" w14:textId="77777777" w:rsidTr="00192345">
        <w:tc>
          <w:tcPr>
            <w:tcW w:w="9465" w:type="dxa"/>
            <w:gridSpan w:val="6"/>
          </w:tcPr>
          <w:p w14:paraId="0B4E22AB" w14:textId="532F1A14" w:rsidR="00FF08B1" w:rsidRPr="00E702E3" w:rsidRDefault="00192345" w:rsidP="00FF08B1">
            <w:pPr>
              <w:jc w:val="both"/>
              <w:rPr>
                <w:rFonts w:ascii="Montserrat Light" w:hAnsi="Montserrat Light"/>
                <w:noProof/>
                <w:sz w:val="22"/>
                <w:szCs w:val="22"/>
              </w:rPr>
            </w:pPr>
            <w:r w:rsidRPr="00E702E3">
              <w:rPr>
                <w:rFonts w:ascii="Montserrat Light" w:hAnsi="Montserrat Light"/>
                <w:noProof/>
                <w:sz w:val="22"/>
                <w:szCs w:val="22"/>
              </w:rPr>
              <w:t>Proiectul de hotărâre propus îndeplinește cerințele tehnice specificate la Secțiunea a 2-a.</w:t>
            </w:r>
          </w:p>
        </w:tc>
      </w:tr>
      <w:tr w:rsidR="00192345" w:rsidRPr="00E702E3" w14:paraId="7FF740AE" w14:textId="77777777" w:rsidTr="00192345">
        <w:trPr>
          <w:gridBefore w:val="1"/>
          <w:wBefore w:w="15" w:type="dxa"/>
        </w:trPr>
        <w:tc>
          <w:tcPr>
            <w:tcW w:w="4050" w:type="dxa"/>
            <w:gridSpan w:val="2"/>
          </w:tcPr>
          <w:p w14:paraId="740EF9EA" w14:textId="77777777" w:rsidR="00192345" w:rsidRPr="00E702E3" w:rsidRDefault="00192345" w:rsidP="002E39E6">
            <w:pPr>
              <w:autoSpaceDE w:val="0"/>
              <w:autoSpaceDN w:val="0"/>
              <w:adjustRightInd w:val="0"/>
              <w:rPr>
                <w:rFonts w:ascii="Montserrat Light" w:hAnsi="Montserrat Light" w:cs="Calibri Light"/>
                <w:b/>
                <w:bCs/>
                <w:i/>
                <w:noProof/>
                <w:sz w:val="22"/>
                <w:szCs w:val="22"/>
                <w:shd w:val="clear" w:color="auto" w:fill="FFFFFF"/>
              </w:rPr>
            </w:pPr>
          </w:p>
        </w:tc>
        <w:tc>
          <w:tcPr>
            <w:tcW w:w="2250" w:type="dxa"/>
          </w:tcPr>
          <w:p w14:paraId="7D967559" w14:textId="77777777" w:rsidR="00192345" w:rsidRPr="00E702E3"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E702E3">
              <w:rPr>
                <w:rFonts w:ascii="Montserrat Light" w:hAnsi="Montserrat Light"/>
                <w:b/>
                <w:bCs/>
                <w:i/>
                <w:sz w:val="22"/>
                <w:szCs w:val="22"/>
              </w:rPr>
              <w:t>Prenume și nume</w:t>
            </w:r>
          </w:p>
        </w:tc>
        <w:tc>
          <w:tcPr>
            <w:tcW w:w="1645" w:type="dxa"/>
          </w:tcPr>
          <w:p w14:paraId="1020D48A" w14:textId="77777777" w:rsidR="00192345" w:rsidRPr="00E702E3"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E702E3">
              <w:rPr>
                <w:rFonts w:ascii="Montserrat Light" w:hAnsi="Montserrat Light"/>
                <w:b/>
                <w:bCs/>
                <w:i/>
                <w:sz w:val="22"/>
                <w:szCs w:val="22"/>
              </w:rPr>
              <w:t>Data</w:t>
            </w:r>
          </w:p>
        </w:tc>
        <w:tc>
          <w:tcPr>
            <w:tcW w:w="1505" w:type="dxa"/>
          </w:tcPr>
          <w:p w14:paraId="568679B0" w14:textId="77777777" w:rsidR="00192345" w:rsidRPr="00E702E3"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E702E3">
              <w:rPr>
                <w:rFonts w:ascii="Montserrat Light" w:hAnsi="Montserrat Light"/>
                <w:b/>
                <w:bCs/>
                <w:i/>
                <w:sz w:val="22"/>
                <w:szCs w:val="22"/>
              </w:rPr>
              <w:t>Semnătura</w:t>
            </w:r>
          </w:p>
        </w:tc>
      </w:tr>
    </w:tbl>
    <w:p w14:paraId="1447EA1B" w14:textId="77777777" w:rsidR="00FF08B1" w:rsidRPr="00E702E3" w:rsidRDefault="00FF08B1" w:rsidP="00FF08B1">
      <w:pPr>
        <w:autoSpaceDE w:val="0"/>
        <w:autoSpaceDN w:val="0"/>
        <w:adjustRightInd w:val="0"/>
        <w:contextualSpacing/>
        <w:rPr>
          <w:rFonts w:ascii="Montserrat Light" w:hAnsi="Montserrat Light"/>
          <w:noProof/>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250"/>
        <w:gridCol w:w="1631"/>
        <w:gridCol w:w="1519"/>
      </w:tblGrid>
      <w:tr w:rsidR="006722AC" w:rsidRPr="00E702E3" w14:paraId="17635C1E" w14:textId="77777777" w:rsidTr="00192345">
        <w:tc>
          <w:tcPr>
            <w:tcW w:w="4045" w:type="dxa"/>
          </w:tcPr>
          <w:p w14:paraId="5A1EC6B9" w14:textId="77777777" w:rsidR="006722AC" w:rsidRPr="00E702E3" w:rsidRDefault="006722AC" w:rsidP="006722AC">
            <w:pPr>
              <w:autoSpaceDE w:val="0"/>
              <w:autoSpaceDN w:val="0"/>
              <w:adjustRightInd w:val="0"/>
              <w:rPr>
                <w:rFonts w:ascii="Montserrat Light" w:hAnsi="Montserrat Light"/>
                <w:iCs/>
                <w:sz w:val="22"/>
                <w:szCs w:val="22"/>
              </w:rPr>
            </w:pPr>
            <w:r w:rsidRPr="00E702E3">
              <w:rPr>
                <w:rFonts w:ascii="Montserrat Light" w:hAnsi="Montserrat Light"/>
                <w:iCs/>
                <w:sz w:val="22"/>
                <w:szCs w:val="22"/>
              </w:rPr>
              <w:t>Avizat:     Director general</w:t>
            </w:r>
          </w:p>
          <w:p w14:paraId="19C16A92" w14:textId="115A8EA3"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2C22298D" w14:textId="4551E6BA" w:rsidR="006722AC" w:rsidRPr="00E702E3" w:rsidRDefault="005159A2" w:rsidP="006722AC">
            <w:pPr>
              <w:autoSpaceDE w:val="0"/>
              <w:autoSpaceDN w:val="0"/>
              <w:adjustRightInd w:val="0"/>
              <w:rPr>
                <w:rFonts w:ascii="Montserrat Light" w:hAnsi="Montserrat Light" w:cs="Calibri Light"/>
                <w:noProof/>
                <w:sz w:val="22"/>
                <w:szCs w:val="22"/>
                <w:shd w:val="clear" w:color="auto" w:fill="FFFFFF"/>
              </w:rPr>
            </w:pPr>
            <w:r w:rsidRPr="00E702E3">
              <w:rPr>
                <w:rFonts w:ascii="Montserrat Light" w:hAnsi="Montserrat Light" w:cs="Calibri Light"/>
                <w:iCs/>
                <w:noProof/>
                <w:sz w:val="22"/>
                <w:szCs w:val="22"/>
                <w:shd w:val="clear" w:color="auto" w:fill="FFFFFF"/>
              </w:rPr>
              <w:t>Huldușan Lăcrimioara</w:t>
            </w:r>
          </w:p>
        </w:tc>
        <w:tc>
          <w:tcPr>
            <w:tcW w:w="1631" w:type="dxa"/>
          </w:tcPr>
          <w:p w14:paraId="35A0CDC8" w14:textId="77777777"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75033709" w14:textId="77777777"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r>
      <w:tr w:rsidR="006722AC" w:rsidRPr="00E702E3" w14:paraId="78F784FF" w14:textId="77777777" w:rsidTr="00192345">
        <w:tc>
          <w:tcPr>
            <w:tcW w:w="4045" w:type="dxa"/>
          </w:tcPr>
          <w:p w14:paraId="392F2073" w14:textId="77777777" w:rsidR="006722AC" w:rsidRPr="00E702E3" w:rsidRDefault="006722AC" w:rsidP="006722AC">
            <w:pPr>
              <w:autoSpaceDE w:val="0"/>
              <w:autoSpaceDN w:val="0"/>
              <w:adjustRightInd w:val="0"/>
              <w:rPr>
                <w:rFonts w:ascii="Montserrat Light" w:hAnsi="Montserrat Light"/>
                <w:iCs/>
                <w:sz w:val="22"/>
                <w:szCs w:val="22"/>
              </w:rPr>
            </w:pPr>
            <w:r w:rsidRPr="00E702E3">
              <w:rPr>
                <w:rFonts w:ascii="Montserrat Light" w:hAnsi="Montserrat Light"/>
                <w:iCs/>
                <w:sz w:val="22"/>
                <w:szCs w:val="22"/>
              </w:rPr>
              <w:t>Verificat:  Șef serviciu</w:t>
            </w:r>
          </w:p>
          <w:p w14:paraId="59D1AA83" w14:textId="36BE2F73"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5B874598" w14:textId="5FFCB52A"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r w:rsidRPr="00E702E3">
              <w:rPr>
                <w:rFonts w:ascii="Montserrat Light" w:hAnsi="Montserrat Light" w:cs="Calibri Light"/>
                <w:iCs/>
                <w:noProof/>
                <w:sz w:val="22"/>
                <w:szCs w:val="22"/>
                <w:shd w:val="clear" w:color="auto" w:fill="FFFFFF"/>
              </w:rPr>
              <w:t>Corina Mocan</w:t>
            </w:r>
          </w:p>
        </w:tc>
        <w:tc>
          <w:tcPr>
            <w:tcW w:w="1631" w:type="dxa"/>
          </w:tcPr>
          <w:p w14:paraId="6F85C889" w14:textId="77777777"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7A6B1452" w14:textId="77777777"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r>
      <w:tr w:rsidR="006722AC" w:rsidRPr="00340CCD" w14:paraId="69A42DA9" w14:textId="77777777" w:rsidTr="00192345">
        <w:tc>
          <w:tcPr>
            <w:tcW w:w="4045" w:type="dxa"/>
          </w:tcPr>
          <w:p w14:paraId="46905096" w14:textId="77777777" w:rsidR="006722AC" w:rsidRPr="00E702E3" w:rsidRDefault="006722AC" w:rsidP="006722AC">
            <w:pPr>
              <w:autoSpaceDE w:val="0"/>
              <w:autoSpaceDN w:val="0"/>
              <w:adjustRightInd w:val="0"/>
              <w:rPr>
                <w:rFonts w:ascii="Montserrat Light" w:hAnsi="Montserrat Light" w:cs="Calibri Light"/>
                <w:iCs/>
                <w:noProof/>
                <w:sz w:val="22"/>
                <w:szCs w:val="22"/>
                <w:shd w:val="clear" w:color="auto" w:fill="FFFFFF"/>
              </w:rPr>
            </w:pPr>
            <w:r w:rsidRPr="00E702E3">
              <w:rPr>
                <w:rFonts w:ascii="Montserrat Light" w:hAnsi="Montserrat Light" w:cs="Calibri Light"/>
                <w:iCs/>
                <w:noProof/>
                <w:sz w:val="22"/>
                <w:szCs w:val="22"/>
                <w:shd w:val="clear" w:color="auto" w:fill="FFFFFF"/>
              </w:rPr>
              <w:t>Elaborat:  Consilier</w:t>
            </w:r>
          </w:p>
          <w:p w14:paraId="498ACC5F" w14:textId="7CBF00D8" w:rsidR="006722AC" w:rsidRPr="00E702E3"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6CCF22FD" w14:textId="3E613F85" w:rsidR="006722AC" w:rsidRPr="00340CCD" w:rsidRDefault="006722AC" w:rsidP="006722AC">
            <w:pPr>
              <w:autoSpaceDE w:val="0"/>
              <w:autoSpaceDN w:val="0"/>
              <w:adjustRightInd w:val="0"/>
              <w:rPr>
                <w:rFonts w:ascii="Montserrat Light" w:hAnsi="Montserrat Light" w:cs="Calibri Light"/>
                <w:noProof/>
                <w:sz w:val="22"/>
                <w:szCs w:val="22"/>
                <w:shd w:val="clear" w:color="auto" w:fill="FFFFFF"/>
              </w:rPr>
            </w:pPr>
            <w:r w:rsidRPr="00E702E3">
              <w:rPr>
                <w:rFonts w:ascii="Montserrat Light" w:hAnsi="Montserrat Light" w:cs="Calibri Light"/>
                <w:iCs/>
                <w:noProof/>
                <w:sz w:val="22"/>
                <w:szCs w:val="22"/>
                <w:shd w:val="clear" w:color="auto" w:fill="FFFFFF"/>
              </w:rPr>
              <w:t>Adriana Rusnac</w:t>
            </w:r>
          </w:p>
        </w:tc>
        <w:tc>
          <w:tcPr>
            <w:tcW w:w="1631" w:type="dxa"/>
          </w:tcPr>
          <w:p w14:paraId="617E32E1" w14:textId="77777777" w:rsidR="006722AC" w:rsidRPr="00340CCD"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4172BC07" w14:textId="77777777" w:rsidR="006722AC" w:rsidRPr="00340CCD" w:rsidRDefault="006722AC" w:rsidP="006722AC">
            <w:pPr>
              <w:autoSpaceDE w:val="0"/>
              <w:autoSpaceDN w:val="0"/>
              <w:adjustRightInd w:val="0"/>
              <w:rPr>
                <w:rFonts w:ascii="Montserrat Light" w:hAnsi="Montserrat Light" w:cs="Calibri Light"/>
                <w:noProof/>
                <w:sz w:val="22"/>
                <w:szCs w:val="22"/>
                <w:shd w:val="clear" w:color="auto" w:fill="FFFFFF"/>
              </w:rPr>
            </w:pPr>
          </w:p>
        </w:tc>
      </w:tr>
      <w:bookmarkEnd w:id="0"/>
    </w:tbl>
    <w:p w14:paraId="491ACC8B" w14:textId="77777777" w:rsidR="00FF08B1" w:rsidRDefault="00FF08B1">
      <w:pPr>
        <w:rPr>
          <w:rFonts w:ascii="Montserrat Light" w:hAnsi="Montserrat Light"/>
          <w:sz w:val="22"/>
          <w:szCs w:val="22"/>
        </w:rPr>
      </w:pPr>
    </w:p>
    <w:p w14:paraId="55C197CF" w14:textId="77777777" w:rsidR="001B7C49" w:rsidRDefault="001B7C49">
      <w:pPr>
        <w:rPr>
          <w:rFonts w:ascii="Montserrat Light" w:hAnsi="Montserrat Light"/>
          <w:sz w:val="22"/>
          <w:szCs w:val="22"/>
        </w:rPr>
      </w:pPr>
    </w:p>
    <w:p w14:paraId="69A98B3F" w14:textId="77777777" w:rsidR="001B7C49" w:rsidRDefault="001B7C49">
      <w:pPr>
        <w:rPr>
          <w:rFonts w:ascii="Montserrat Light" w:hAnsi="Montserrat Light"/>
          <w:sz w:val="22"/>
          <w:szCs w:val="22"/>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08"/>
        <w:gridCol w:w="1734"/>
        <w:gridCol w:w="108"/>
        <w:gridCol w:w="2117"/>
        <w:gridCol w:w="108"/>
        <w:gridCol w:w="2536"/>
        <w:gridCol w:w="34"/>
      </w:tblGrid>
      <w:tr w:rsidR="001B7C49" w:rsidRPr="00E702E3" w14:paraId="177524DD" w14:textId="77777777" w:rsidTr="00582E3F">
        <w:tc>
          <w:tcPr>
            <w:tcW w:w="9749" w:type="dxa"/>
            <w:gridSpan w:val="8"/>
            <w:tcBorders>
              <w:top w:val="single" w:sz="4" w:space="0" w:color="auto"/>
              <w:left w:val="single" w:sz="4" w:space="0" w:color="auto"/>
              <w:bottom w:val="single" w:sz="4" w:space="0" w:color="auto"/>
              <w:right w:val="single" w:sz="4" w:space="0" w:color="auto"/>
            </w:tcBorders>
            <w:hideMark/>
          </w:tcPr>
          <w:p w14:paraId="4E1BB17F" w14:textId="77777777" w:rsidR="001B7C49" w:rsidRPr="00E702E3" w:rsidRDefault="001B7C49" w:rsidP="00582E3F">
            <w:pPr>
              <w:autoSpaceDE w:val="0"/>
              <w:autoSpaceDN w:val="0"/>
              <w:adjustRightInd w:val="0"/>
              <w:spacing w:line="256" w:lineRule="auto"/>
              <w:jc w:val="center"/>
              <w:rPr>
                <w:rFonts w:ascii="Montserrat Light" w:hAnsi="Montserrat Light"/>
                <w:b/>
                <w:bCs/>
                <w:noProof/>
                <w:sz w:val="22"/>
                <w:szCs w:val="22"/>
              </w:rPr>
            </w:pPr>
            <w:r w:rsidRPr="00E702E3">
              <w:rPr>
                <w:rFonts w:ascii="Montserrat Light" w:hAnsi="Montserrat Light"/>
                <w:b/>
                <w:bCs/>
                <w:noProof/>
                <w:sz w:val="22"/>
                <w:szCs w:val="22"/>
              </w:rPr>
              <w:lastRenderedPageBreak/>
              <w:t xml:space="preserve">CIRCUIT PROIECT DE HOTĂRÂRE </w:t>
            </w:r>
          </w:p>
        </w:tc>
      </w:tr>
      <w:tr w:rsidR="001B7C49" w:rsidRPr="00E702E3" w14:paraId="0BE929ED" w14:textId="77777777" w:rsidTr="00582E3F">
        <w:tc>
          <w:tcPr>
            <w:tcW w:w="9749" w:type="dxa"/>
            <w:gridSpan w:val="8"/>
            <w:tcBorders>
              <w:top w:val="single" w:sz="4" w:space="0" w:color="auto"/>
              <w:left w:val="single" w:sz="4" w:space="0" w:color="auto"/>
              <w:bottom w:val="single" w:sz="4" w:space="0" w:color="auto"/>
              <w:right w:val="single" w:sz="4" w:space="0" w:color="auto"/>
            </w:tcBorders>
            <w:hideMark/>
          </w:tcPr>
          <w:p w14:paraId="0413EFF5" w14:textId="77777777" w:rsidR="001B7C49" w:rsidRPr="00E702E3" w:rsidRDefault="001B7C49" w:rsidP="00582E3F">
            <w:pPr>
              <w:autoSpaceDE w:val="0"/>
              <w:autoSpaceDN w:val="0"/>
              <w:adjustRightInd w:val="0"/>
              <w:spacing w:line="256" w:lineRule="auto"/>
              <w:jc w:val="both"/>
              <w:rPr>
                <w:rFonts w:ascii="Montserrat Light" w:hAnsi="Montserrat Light"/>
                <w:b/>
                <w:bCs/>
                <w:noProof/>
                <w:sz w:val="22"/>
                <w:szCs w:val="22"/>
              </w:rPr>
            </w:pPr>
            <w:r w:rsidRPr="00E702E3">
              <w:rPr>
                <w:rFonts w:ascii="Montserrat Light" w:hAnsi="Montserrat Light"/>
                <w:b/>
                <w:bCs/>
                <w:noProof/>
                <w:sz w:val="22"/>
                <w:szCs w:val="22"/>
              </w:rPr>
              <w:t xml:space="preserve">1. Transmitere proiect </w:t>
            </w:r>
            <w:r w:rsidRPr="00E702E3">
              <w:rPr>
                <w:rStyle w:val="slitbdy"/>
                <w:rFonts w:ascii="Montserrat Light" w:hAnsi="Montserrat Light"/>
                <w:b/>
                <w:bCs/>
                <w:noProof/>
                <w:sz w:val="22"/>
                <w:szCs w:val="22"/>
              </w:rPr>
              <w:t>în vederea analizării şi întocmirii raportului/rapoartelor de specialitate</w:t>
            </w:r>
            <w:r w:rsidRPr="00E702E3">
              <w:rPr>
                <w:rFonts w:ascii="Montserrat Light" w:hAnsi="Montserrat Light"/>
                <w:b/>
                <w:bCs/>
                <w:noProof/>
                <w:sz w:val="22"/>
                <w:szCs w:val="22"/>
              </w:rPr>
              <w:t xml:space="preserve"> ale compartimentelor de resort nominalizate</w:t>
            </w:r>
          </w:p>
        </w:tc>
      </w:tr>
      <w:tr w:rsidR="001B7C49" w:rsidRPr="00E702E3" w14:paraId="0789FF53" w14:textId="77777777" w:rsidTr="00582E3F">
        <w:tc>
          <w:tcPr>
            <w:tcW w:w="3114" w:type="dxa"/>
            <w:gridSpan w:val="2"/>
            <w:tcBorders>
              <w:top w:val="single" w:sz="4" w:space="0" w:color="auto"/>
              <w:left w:val="single" w:sz="4" w:space="0" w:color="auto"/>
              <w:bottom w:val="single" w:sz="4" w:space="0" w:color="auto"/>
              <w:right w:val="single" w:sz="4" w:space="0" w:color="auto"/>
            </w:tcBorders>
            <w:hideMark/>
          </w:tcPr>
          <w:p w14:paraId="0AFA2B1D" w14:textId="77777777" w:rsidR="001B7C49" w:rsidRPr="00E702E3" w:rsidRDefault="001B7C49" w:rsidP="00582E3F">
            <w:pPr>
              <w:autoSpaceDE w:val="0"/>
              <w:autoSpaceDN w:val="0"/>
              <w:adjustRightInd w:val="0"/>
              <w:spacing w:line="256" w:lineRule="auto"/>
              <w:jc w:val="both"/>
              <w:rPr>
                <w:rFonts w:ascii="Montserrat Light" w:hAnsi="Montserrat Light"/>
                <w:noProof/>
                <w:sz w:val="22"/>
                <w:szCs w:val="22"/>
              </w:rPr>
            </w:pPr>
            <w:r w:rsidRPr="00E702E3">
              <w:rPr>
                <w:rFonts w:ascii="Montserrat Light" w:hAnsi="Montserrat Light"/>
                <w:noProof/>
                <w:sz w:val="22"/>
                <w:szCs w:val="22"/>
              </w:rPr>
              <w:t xml:space="preserve"> </w:t>
            </w:r>
          </w:p>
          <w:p w14:paraId="3A54ABFC"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Compartimentele de resort nominalizate</w:t>
            </w:r>
          </w:p>
          <w:p w14:paraId="5D56C214"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(Direcția/serviciul)</w:t>
            </w:r>
          </w:p>
        </w:tc>
        <w:tc>
          <w:tcPr>
            <w:tcW w:w="1843" w:type="dxa"/>
            <w:gridSpan w:val="2"/>
            <w:tcBorders>
              <w:top w:val="single" w:sz="4" w:space="0" w:color="auto"/>
              <w:left w:val="single" w:sz="4" w:space="0" w:color="auto"/>
              <w:bottom w:val="single" w:sz="4" w:space="0" w:color="auto"/>
              <w:right w:val="single" w:sz="4" w:space="0" w:color="auto"/>
            </w:tcBorders>
          </w:tcPr>
          <w:p w14:paraId="646069CE"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Style w:val="salnbdy"/>
                <w:rFonts w:ascii="Montserrat Light" w:hAnsi="Montserrat Light"/>
                <w:noProof/>
                <w:sz w:val="22"/>
                <w:szCs w:val="22"/>
              </w:rPr>
              <w:t xml:space="preserve">Datele de întocmire și depunere a </w:t>
            </w:r>
            <w:r w:rsidRPr="00E702E3">
              <w:rPr>
                <w:rStyle w:val="slitbdy"/>
                <w:rFonts w:ascii="Montserrat Light" w:hAnsi="Montserrat Light"/>
                <w:noProof/>
                <w:sz w:val="22"/>
                <w:szCs w:val="22"/>
              </w:rPr>
              <w:t>rapoartelor de</w:t>
            </w:r>
            <w:r w:rsidRPr="00E702E3">
              <w:rPr>
                <w:rFonts w:ascii="Montserrat Light" w:hAnsi="Montserrat Light"/>
                <w:noProof/>
                <w:sz w:val="22"/>
                <w:szCs w:val="22"/>
              </w:rPr>
              <w:t xml:space="preserve">  specialitate</w:t>
            </w:r>
          </w:p>
          <w:p w14:paraId="61C7FD4B"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504D10F1"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Semnătura persoanelor competente pentru nominalizare/</w:t>
            </w:r>
          </w:p>
          <w:p w14:paraId="378FE091"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stabilire date de întocmire</w:t>
            </w:r>
          </w:p>
        </w:tc>
        <w:tc>
          <w:tcPr>
            <w:tcW w:w="2566" w:type="dxa"/>
            <w:gridSpan w:val="2"/>
            <w:tcBorders>
              <w:top w:val="single" w:sz="4" w:space="0" w:color="auto"/>
              <w:left w:val="single" w:sz="4" w:space="0" w:color="auto"/>
              <w:bottom w:val="single" w:sz="4" w:space="0" w:color="auto"/>
              <w:right w:val="single" w:sz="4" w:space="0" w:color="auto"/>
            </w:tcBorders>
            <w:hideMark/>
          </w:tcPr>
          <w:p w14:paraId="25A6ED8C"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Raport întocmit/</w:t>
            </w:r>
          </w:p>
          <w:p w14:paraId="0FF3E9A8"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Refuz întocmire raport/</w:t>
            </w:r>
          </w:p>
          <w:p w14:paraId="1B5784AF"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semnătură</w:t>
            </w:r>
          </w:p>
        </w:tc>
      </w:tr>
      <w:tr w:rsidR="001B7C49" w:rsidRPr="00E702E3" w14:paraId="73A4E7EA" w14:textId="77777777" w:rsidTr="00582E3F">
        <w:tc>
          <w:tcPr>
            <w:tcW w:w="3114" w:type="dxa"/>
            <w:gridSpan w:val="2"/>
            <w:tcBorders>
              <w:top w:val="single" w:sz="4" w:space="0" w:color="auto"/>
              <w:left w:val="single" w:sz="4" w:space="0" w:color="auto"/>
              <w:bottom w:val="single" w:sz="4" w:space="0" w:color="auto"/>
              <w:right w:val="single" w:sz="4" w:space="0" w:color="auto"/>
            </w:tcBorders>
            <w:hideMark/>
          </w:tcPr>
          <w:p w14:paraId="5414CD25" w14:textId="77777777" w:rsidR="001B7C49" w:rsidRPr="00E702E3" w:rsidRDefault="001B7C49" w:rsidP="00582E3F">
            <w:pPr>
              <w:spacing w:line="256" w:lineRule="auto"/>
              <w:rPr>
                <w:rFonts w:ascii="Montserrat Light" w:eastAsia="Calibri" w:hAnsi="Montserrat Light"/>
                <w:bCs/>
                <w:i/>
                <w:sz w:val="22"/>
                <w:szCs w:val="22"/>
              </w:rPr>
            </w:pPr>
            <w:r w:rsidRPr="00E702E3">
              <w:rPr>
                <w:rFonts w:ascii="Montserrat Light" w:eastAsia="Calibri" w:hAnsi="Montserrat Light"/>
                <w:bCs/>
                <w:i/>
                <w:sz w:val="22"/>
                <w:szCs w:val="22"/>
              </w:rPr>
              <w:t>Direcţia Generală Buget-Finanţe, Resurse Umane/</w:t>
            </w:r>
          </w:p>
          <w:p w14:paraId="3D0EF4E9"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eastAsia="Calibri" w:hAnsi="Montserrat Light"/>
                <w:bCs/>
                <w:i/>
                <w:sz w:val="22"/>
                <w:szCs w:val="22"/>
              </w:rPr>
              <w:t>Serviciul Resurse Umane</w:t>
            </w:r>
            <w:r>
              <w:rPr>
                <w:rFonts w:ascii="Montserrat Light" w:eastAsia="Calibri" w:hAnsi="Montserrat Light"/>
                <w:bCs/>
                <w:i/>
                <w:sz w:val="22"/>
                <w:szCs w:val="22"/>
              </w:rPr>
              <w:t>, Guvernanță Corporativă</w:t>
            </w:r>
          </w:p>
        </w:tc>
        <w:tc>
          <w:tcPr>
            <w:tcW w:w="1843" w:type="dxa"/>
            <w:gridSpan w:val="2"/>
            <w:tcBorders>
              <w:top w:val="single" w:sz="4" w:space="0" w:color="auto"/>
              <w:left w:val="single" w:sz="4" w:space="0" w:color="auto"/>
              <w:bottom w:val="single" w:sz="4" w:space="0" w:color="auto"/>
              <w:right w:val="single" w:sz="4" w:space="0" w:color="auto"/>
            </w:tcBorders>
            <w:hideMark/>
          </w:tcPr>
          <w:p w14:paraId="01D65AC7" w14:textId="26AE5FF9"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r>
              <w:rPr>
                <w:rFonts w:ascii="Montserrat Light" w:hAnsi="Montserrat Light"/>
                <w:b/>
                <w:bCs/>
                <w:noProof/>
                <w:sz w:val="22"/>
                <w:szCs w:val="22"/>
              </w:rPr>
              <w:t>16.05.2024</w:t>
            </w:r>
          </w:p>
        </w:tc>
        <w:tc>
          <w:tcPr>
            <w:tcW w:w="2226" w:type="dxa"/>
            <w:gridSpan w:val="2"/>
            <w:tcBorders>
              <w:top w:val="single" w:sz="4" w:space="0" w:color="auto"/>
              <w:left w:val="single" w:sz="4" w:space="0" w:color="auto"/>
              <w:bottom w:val="single" w:sz="4" w:space="0" w:color="auto"/>
              <w:right w:val="single" w:sz="4" w:space="0" w:color="auto"/>
            </w:tcBorders>
            <w:hideMark/>
          </w:tcPr>
          <w:p w14:paraId="17652663"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p>
        </w:tc>
        <w:tc>
          <w:tcPr>
            <w:tcW w:w="2566" w:type="dxa"/>
            <w:gridSpan w:val="2"/>
            <w:tcBorders>
              <w:top w:val="single" w:sz="4" w:space="0" w:color="auto"/>
              <w:left w:val="single" w:sz="4" w:space="0" w:color="auto"/>
              <w:bottom w:val="single" w:sz="4" w:space="0" w:color="auto"/>
              <w:right w:val="single" w:sz="4" w:space="0" w:color="auto"/>
            </w:tcBorders>
            <w:hideMark/>
          </w:tcPr>
          <w:p w14:paraId="1E7E703F" w14:textId="69CA179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r w:rsidRPr="00E702E3">
              <w:rPr>
                <w:rFonts w:ascii="Montserrat Light" w:hAnsi="Montserrat Light"/>
                <w:noProof/>
                <w:sz w:val="22"/>
                <w:szCs w:val="22"/>
              </w:rPr>
              <w:t>Raport întocmit</w:t>
            </w:r>
          </w:p>
        </w:tc>
      </w:tr>
      <w:tr w:rsidR="001B7C49" w:rsidRPr="00E702E3" w14:paraId="0334E86F" w14:textId="77777777" w:rsidTr="00582E3F">
        <w:tc>
          <w:tcPr>
            <w:tcW w:w="9749" w:type="dxa"/>
            <w:gridSpan w:val="8"/>
            <w:tcBorders>
              <w:top w:val="single" w:sz="4" w:space="0" w:color="auto"/>
              <w:left w:val="single" w:sz="4" w:space="0" w:color="auto"/>
              <w:bottom w:val="single" w:sz="4" w:space="0" w:color="auto"/>
              <w:right w:val="single" w:sz="4" w:space="0" w:color="auto"/>
            </w:tcBorders>
          </w:tcPr>
          <w:p w14:paraId="186203B5"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p>
        </w:tc>
      </w:tr>
      <w:tr w:rsidR="001B7C49" w:rsidRPr="00E702E3" w14:paraId="7DB916D2" w14:textId="77777777" w:rsidTr="00582E3F">
        <w:tc>
          <w:tcPr>
            <w:tcW w:w="9749" w:type="dxa"/>
            <w:gridSpan w:val="8"/>
            <w:tcBorders>
              <w:top w:val="single" w:sz="4" w:space="0" w:color="auto"/>
              <w:left w:val="single" w:sz="4" w:space="0" w:color="auto"/>
              <w:bottom w:val="single" w:sz="4" w:space="0" w:color="auto"/>
              <w:right w:val="single" w:sz="4" w:space="0" w:color="auto"/>
            </w:tcBorders>
            <w:hideMark/>
          </w:tcPr>
          <w:p w14:paraId="1FC5AE36" w14:textId="77777777" w:rsidR="001B7C49" w:rsidRPr="00E702E3" w:rsidRDefault="001B7C49" w:rsidP="00582E3F">
            <w:pPr>
              <w:autoSpaceDE w:val="0"/>
              <w:autoSpaceDN w:val="0"/>
              <w:adjustRightInd w:val="0"/>
              <w:spacing w:line="256" w:lineRule="auto"/>
              <w:jc w:val="both"/>
              <w:rPr>
                <w:rFonts w:ascii="Montserrat Light" w:hAnsi="Montserrat Light"/>
                <w:b/>
                <w:bCs/>
                <w:noProof/>
                <w:sz w:val="22"/>
                <w:szCs w:val="22"/>
              </w:rPr>
            </w:pPr>
            <w:r w:rsidRPr="00E702E3">
              <w:rPr>
                <w:rFonts w:ascii="Montserrat Light" w:hAnsi="Montserrat Light"/>
                <w:b/>
                <w:bCs/>
                <w:noProof/>
                <w:sz w:val="22"/>
                <w:szCs w:val="22"/>
              </w:rPr>
              <w:t>2. Transmitere proiect pentru acordarea avizului de legalitate de către consilierul juridic din cadrul Direcției Juridice</w:t>
            </w:r>
          </w:p>
        </w:tc>
      </w:tr>
      <w:tr w:rsidR="001B7C49" w:rsidRPr="00E702E3" w14:paraId="0F7E427A" w14:textId="77777777" w:rsidTr="00582E3F">
        <w:tc>
          <w:tcPr>
            <w:tcW w:w="3114" w:type="dxa"/>
            <w:gridSpan w:val="2"/>
            <w:tcBorders>
              <w:top w:val="single" w:sz="4" w:space="0" w:color="auto"/>
              <w:left w:val="single" w:sz="4" w:space="0" w:color="auto"/>
              <w:bottom w:val="single" w:sz="4" w:space="0" w:color="auto"/>
              <w:right w:val="single" w:sz="4" w:space="0" w:color="auto"/>
            </w:tcBorders>
          </w:tcPr>
          <w:p w14:paraId="40AD78E4"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Numele și prenumele consilierului juridic</w:t>
            </w:r>
          </w:p>
          <w:p w14:paraId="5A038D61" w14:textId="77777777" w:rsidR="001B7C49" w:rsidRPr="00E702E3" w:rsidRDefault="001B7C49" w:rsidP="00582E3F">
            <w:pPr>
              <w:autoSpaceDE w:val="0"/>
              <w:autoSpaceDN w:val="0"/>
              <w:adjustRightInd w:val="0"/>
              <w:spacing w:line="256" w:lineRule="auto"/>
              <w:rPr>
                <w:rFonts w:ascii="Montserrat Light" w:hAnsi="Montserrat Light"/>
                <w:noProof/>
                <w:sz w:val="22"/>
                <w:szCs w:val="22"/>
              </w:rPr>
            </w:pPr>
          </w:p>
        </w:tc>
        <w:tc>
          <w:tcPr>
            <w:tcW w:w="4069" w:type="dxa"/>
            <w:gridSpan w:val="4"/>
            <w:tcBorders>
              <w:top w:val="single" w:sz="4" w:space="0" w:color="auto"/>
              <w:left w:val="single" w:sz="4" w:space="0" w:color="auto"/>
              <w:bottom w:val="single" w:sz="4" w:space="0" w:color="auto"/>
              <w:right w:val="single" w:sz="4" w:space="0" w:color="auto"/>
            </w:tcBorders>
            <w:hideMark/>
          </w:tcPr>
          <w:p w14:paraId="5553B82D"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Semnătura persoanei competente pentru nominalizare</w:t>
            </w:r>
          </w:p>
        </w:tc>
        <w:tc>
          <w:tcPr>
            <w:tcW w:w="2566" w:type="dxa"/>
            <w:gridSpan w:val="2"/>
            <w:tcBorders>
              <w:top w:val="single" w:sz="4" w:space="0" w:color="auto"/>
              <w:left w:val="single" w:sz="4" w:space="0" w:color="auto"/>
              <w:bottom w:val="single" w:sz="4" w:space="0" w:color="auto"/>
              <w:right w:val="single" w:sz="4" w:space="0" w:color="auto"/>
            </w:tcBorders>
            <w:hideMark/>
          </w:tcPr>
          <w:p w14:paraId="07CD6C72"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Aviz acordat/</w:t>
            </w:r>
          </w:p>
          <w:p w14:paraId="6EC5F993"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Refuz aviz/</w:t>
            </w:r>
          </w:p>
          <w:p w14:paraId="3C046407"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 xml:space="preserve"> semnătură</w:t>
            </w:r>
          </w:p>
        </w:tc>
      </w:tr>
      <w:tr w:rsidR="001B7C49" w:rsidRPr="00E702E3" w14:paraId="08FD226E" w14:textId="77777777" w:rsidTr="00582E3F">
        <w:tc>
          <w:tcPr>
            <w:tcW w:w="3114" w:type="dxa"/>
            <w:gridSpan w:val="2"/>
            <w:tcBorders>
              <w:top w:val="single" w:sz="4" w:space="0" w:color="auto"/>
              <w:left w:val="single" w:sz="4" w:space="0" w:color="auto"/>
              <w:bottom w:val="single" w:sz="4" w:space="0" w:color="auto"/>
              <w:right w:val="single" w:sz="4" w:space="0" w:color="auto"/>
            </w:tcBorders>
            <w:hideMark/>
          </w:tcPr>
          <w:p w14:paraId="79C9054E" w14:textId="42AE074D"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Pr>
                <w:rFonts w:ascii="Montserrat Light" w:hAnsi="Montserrat Light"/>
                <w:b/>
                <w:bCs/>
                <w:noProof/>
                <w:sz w:val="22"/>
                <w:szCs w:val="22"/>
              </w:rPr>
              <w:t xml:space="preserve"> </w:t>
            </w:r>
            <w:r w:rsidR="00755D53">
              <w:rPr>
                <w:rFonts w:ascii="Montserrat Light" w:hAnsi="Montserrat Light"/>
                <w:b/>
                <w:bCs/>
                <w:noProof/>
                <w:sz w:val="22"/>
                <w:szCs w:val="22"/>
              </w:rPr>
              <w:t>Crina Muntean</w:t>
            </w:r>
          </w:p>
        </w:tc>
        <w:tc>
          <w:tcPr>
            <w:tcW w:w="4069" w:type="dxa"/>
            <w:gridSpan w:val="4"/>
            <w:tcBorders>
              <w:top w:val="single" w:sz="4" w:space="0" w:color="auto"/>
              <w:left w:val="single" w:sz="4" w:space="0" w:color="auto"/>
              <w:bottom w:val="single" w:sz="4" w:space="0" w:color="auto"/>
              <w:right w:val="single" w:sz="4" w:space="0" w:color="auto"/>
            </w:tcBorders>
            <w:hideMark/>
          </w:tcPr>
          <w:p w14:paraId="2FDD6A03"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p>
        </w:tc>
        <w:tc>
          <w:tcPr>
            <w:tcW w:w="2566" w:type="dxa"/>
            <w:gridSpan w:val="2"/>
            <w:tcBorders>
              <w:top w:val="single" w:sz="4" w:space="0" w:color="auto"/>
              <w:left w:val="single" w:sz="4" w:space="0" w:color="auto"/>
              <w:bottom w:val="single" w:sz="4" w:space="0" w:color="auto"/>
              <w:right w:val="single" w:sz="4" w:space="0" w:color="auto"/>
            </w:tcBorders>
            <w:hideMark/>
          </w:tcPr>
          <w:p w14:paraId="5C38C57D" w14:textId="4084362D"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r>
              <w:rPr>
                <w:rFonts w:ascii="Montserrat Light" w:hAnsi="Montserrat Light"/>
                <w:b/>
                <w:bCs/>
                <w:noProof/>
                <w:sz w:val="22"/>
                <w:szCs w:val="22"/>
              </w:rPr>
              <w:t>avizat</w:t>
            </w:r>
          </w:p>
        </w:tc>
      </w:tr>
      <w:tr w:rsidR="001B7C49" w:rsidRPr="00E702E3" w14:paraId="1B8DBCB4" w14:textId="77777777" w:rsidTr="00582E3F">
        <w:tc>
          <w:tcPr>
            <w:tcW w:w="9749" w:type="dxa"/>
            <w:gridSpan w:val="8"/>
            <w:tcBorders>
              <w:top w:val="single" w:sz="4" w:space="0" w:color="auto"/>
              <w:left w:val="single" w:sz="4" w:space="0" w:color="auto"/>
              <w:bottom w:val="single" w:sz="4" w:space="0" w:color="auto"/>
              <w:right w:val="single" w:sz="4" w:space="0" w:color="auto"/>
            </w:tcBorders>
          </w:tcPr>
          <w:p w14:paraId="721E9D84" w14:textId="77777777" w:rsidR="001B7C49" w:rsidRPr="00E702E3" w:rsidRDefault="001B7C49" w:rsidP="00582E3F">
            <w:pPr>
              <w:autoSpaceDE w:val="0"/>
              <w:autoSpaceDN w:val="0"/>
              <w:adjustRightInd w:val="0"/>
              <w:spacing w:line="256" w:lineRule="auto"/>
              <w:rPr>
                <w:rFonts w:ascii="Montserrat Light" w:hAnsi="Montserrat Light"/>
                <w:noProof/>
                <w:sz w:val="22"/>
                <w:szCs w:val="22"/>
              </w:rPr>
            </w:pPr>
          </w:p>
        </w:tc>
      </w:tr>
      <w:tr w:rsidR="001B7C49" w:rsidRPr="00E702E3" w14:paraId="675F20DE" w14:textId="77777777" w:rsidTr="00582E3F">
        <w:tc>
          <w:tcPr>
            <w:tcW w:w="9749" w:type="dxa"/>
            <w:gridSpan w:val="8"/>
            <w:tcBorders>
              <w:top w:val="single" w:sz="4" w:space="0" w:color="auto"/>
              <w:left w:val="single" w:sz="4" w:space="0" w:color="auto"/>
              <w:bottom w:val="single" w:sz="4" w:space="0" w:color="auto"/>
              <w:right w:val="single" w:sz="4" w:space="0" w:color="auto"/>
            </w:tcBorders>
            <w:hideMark/>
          </w:tcPr>
          <w:p w14:paraId="278D00A9"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3. Transmitere proiect în vederea avizării pentru legalitate de către   secretarul general al judeţului</w:t>
            </w:r>
          </w:p>
        </w:tc>
      </w:tr>
      <w:tr w:rsidR="001B7C49" w:rsidRPr="00E702E3" w14:paraId="0C9CD2E4" w14:textId="77777777" w:rsidTr="00582E3F">
        <w:tc>
          <w:tcPr>
            <w:tcW w:w="3114" w:type="dxa"/>
            <w:gridSpan w:val="2"/>
            <w:tcBorders>
              <w:top w:val="single" w:sz="4" w:space="0" w:color="auto"/>
              <w:left w:val="single" w:sz="4" w:space="0" w:color="auto"/>
              <w:bottom w:val="single" w:sz="4" w:space="0" w:color="auto"/>
              <w:right w:val="single" w:sz="4" w:space="0" w:color="auto"/>
            </w:tcBorders>
          </w:tcPr>
          <w:p w14:paraId="477CDDCF"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Numele și prenumele secretarului general al județului</w:t>
            </w:r>
          </w:p>
          <w:p w14:paraId="1C561D07" w14:textId="77777777" w:rsidR="001B7C49" w:rsidRPr="00E702E3" w:rsidRDefault="001B7C49" w:rsidP="00582E3F">
            <w:pPr>
              <w:autoSpaceDE w:val="0"/>
              <w:autoSpaceDN w:val="0"/>
              <w:adjustRightInd w:val="0"/>
              <w:spacing w:line="256" w:lineRule="auto"/>
              <w:rPr>
                <w:rFonts w:ascii="Montserrat Light" w:hAnsi="Montserrat Light"/>
                <w:noProof/>
                <w:sz w:val="22"/>
                <w:szCs w:val="22"/>
              </w:rPr>
            </w:pPr>
          </w:p>
        </w:tc>
        <w:tc>
          <w:tcPr>
            <w:tcW w:w="4069" w:type="dxa"/>
            <w:gridSpan w:val="4"/>
            <w:tcBorders>
              <w:top w:val="single" w:sz="4" w:space="0" w:color="auto"/>
              <w:left w:val="single" w:sz="4" w:space="0" w:color="auto"/>
              <w:bottom w:val="single" w:sz="4" w:space="0" w:color="auto"/>
              <w:right w:val="single" w:sz="4" w:space="0" w:color="auto"/>
            </w:tcBorders>
            <w:hideMark/>
          </w:tcPr>
          <w:p w14:paraId="2EA44C51" w14:textId="77777777" w:rsidR="001B7C49" w:rsidRPr="00E702E3" w:rsidRDefault="001B7C49" w:rsidP="00582E3F">
            <w:pPr>
              <w:autoSpaceDE w:val="0"/>
              <w:autoSpaceDN w:val="0"/>
              <w:adjustRightInd w:val="0"/>
              <w:spacing w:line="256" w:lineRule="auto"/>
              <w:jc w:val="center"/>
              <w:rPr>
                <w:rFonts w:ascii="Montserrat Light" w:hAnsi="Montserrat Light"/>
                <w:b/>
                <w:bCs/>
                <w:noProof/>
                <w:sz w:val="22"/>
                <w:szCs w:val="22"/>
              </w:rPr>
            </w:pPr>
            <w:r w:rsidRPr="00E702E3">
              <w:rPr>
                <w:rFonts w:ascii="Montserrat Light" w:hAnsi="Montserrat Light"/>
                <w:bCs/>
                <w:noProof/>
                <w:sz w:val="22"/>
                <w:szCs w:val="22"/>
              </w:rPr>
              <w:t>Caracterul normativ sau individual al proiectului</w:t>
            </w:r>
          </w:p>
        </w:tc>
        <w:tc>
          <w:tcPr>
            <w:tcW w:w="2566" w:type="dxa"/>
            <w:gridSpan w:val="2"/>
            <w:tcBorders>
              <w:top w:val="single" w:sz="4" w:space="0" w:color="auto"/>
              <w:left w:val="single" w:sz="4" w:space="0" w:color="auto"/>
              <w:bottom w:val="single" w:sz="4" w:space="0" w:color="auto"/>
              <w:right w:val="single" w:sz="4" w:space="0" w:color="auto"/>
            </w:tcBorders>
            <w:hideMark/>
          </w:tcPr>
          <w:p w14:paraId="701090CC"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Avizul acordat/</w:t>
            </w:r>
          </w:p>
          <w:p w14:paraId="468FC5FD"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Refuz aviz/</w:t>
            </w:r>
          </w:p>
          <w:p w14:paraId="14AB59B3" w14:textId="77777777" w:rsidR="001B7C49" w:rsidRPr="00E702E3" w:rsidRDefault="001B7C49" w:rsidP="00582E3F">
            <w:pPr>
              <w:autoSpaceDE w:val="0"/>
              <w:autoSpaceDN w:val="0"/>
              <w:adjustRightInd w:val="0"/>
              <w:spacing w:line="256" w:lineRule="auto"/>
              <w:jc w:val="center"/>
              <w:rPr>
                <w:rFonts w:ascii="Montserrat Light" w:hAnsi="Montserrat Light"/>
                <w:b/>
                <w:bCs/>
                <w:noProof/>
                <w:sz w:val="22"/>
                <w:szCs w:val="22"/>
              </w:rPr>
            </w:pPr>
            <w:r w:rsidRPr="00E702E3">
              <w:rPr>
                <w:rFonts w:ascii="Montserrat Light" w:hAnsi="Montserrat Light"/>
                <w:noProof/>
                <w:sz w:val="22"/>
                <w:szCs w:val="22"/>
              </w:rPr>
              <w:t>semnătură</w:t>
            </w:r>
          </w:p>
        </w:tc>
      </w:tr>
      <w:tr w:rsidR="001B7C49" w:rsidRPr="00E702E3" w14:paraId="57196A52" w14:textId="77777777" w:rsidTr="00582E3F">
        <w:tc>
          <w:tcPr>
            <w:tcW w:w="3114" w:type="dxa"/>
            <w:gridSpan w:val="2"/>
            <w:tcBorders>
              <w:top w:val="single" w:sz="4" w:space="0" w:color="auto"/>
              <w:left w:val="single" w:sz="4" w:space="0" w:color="auto"/>
              <w:bottom w:val="single" w:sz="4" w:space="0" w:color="auto"/>
              <w:right w:val="single" w:sz="4" w:space="0" w:color="auto"/>
            </w:tcBorders>
            <w:hideMark/>
          </w:tcPr>
          <w:p w14:paraId="77532468" w14:textId="77777777" w:rsidR="001B7C49" w:rsidRPr="00E702E3" w:rsidRDefault="001B7C49" w:rsidP="00582E3F">
            <w:pPr>
              <w:autoSpaceDE w:val="0"/>
              <w:autoSpaceDN w:val="0"/>
              <w:adjustRightInd w:val="0"/>
              <w:spacing w:line="256" w:lineRule="auto"/>
              <w:rPr>
                <w:rFonts w:ascii="Montserrat Light" w:hAnsi="Montserrat Light"/>
                <w:noProof/>
                <w:sz w:val="22"/>
                <w:szCs w:val="22"/>
              </w:rPr>
            </w:pPr>
            <w:r w:rsidRPr="00E702E3">
              <w:rPr>
                <w:rFonts w:ascii="Montserrat Light" w:hAnsi="Montserrat Light"/>
                <w:noProof/>
                <w:sz w:val="22"/>
                <w:szCs w:val="22"/>
              </w:rPr>
              <w:t>Simona GACI</w:t>
            </w:r>
          </w:p>
        </w:tc>
        <w:tc>
          <w:tcPr>
            <w:tcW w:w="4069" w:type="dxa"/>
            <w:gridSpan w:val="4"/>
            <w:tcBorders>
              <w:top w:val="single" w:sz="4" w:space="0" w:color="auto"/>
              <w:left w:val="single" w:sz="4" w:space="0" w:color="auto"/>
              <w:bottom w:val="single" w:sz="4" w:space="0" w:color="auto"/>
              <w:right w:val="single" w:sz="4" w:space="0" w:color="auto"/>
            </w:tcBorders>
            <w:hideMark/>
          </w:tcPr>
          <w:p w14:paraId="4BA890BB" w14:textId="77777777" w:rsidR="001B7C49" w:rsidRPr="00E702E3" w:rsidRDefault="001B7C49" w:rsidP="00582E3F">
            <w:pPr>
              <w:autoSpaceDE w:val="0"/>
              <w:autoSpaceDN w:val="0"/>
              <w:adjustRightInd w:val="0"/>
              <w:spacing w:line="256" w:lineRule="auto"/>
              <w:rPr>
                <w:rFonts w:ascii="Montserrat Light" w:hAnsi="Montserrat Light"/>
                <w:bCs/>
                <w:noProof/>
                <w:sz w:val="22"/>
                <w:szCs w:val="22"/>
              </w:rPr>
            </w:pPr>
            <w:r w:rsidRPr="00E702E3">
              <w:rPr>
                <w:rFonts w:ascii="Montserrat Light" w:hAnsi="Montserrat Light"/>
                <w:bCs/>
                <w:noProof/>
                <w:sz w:val="22"/>
                <w:szCs w:val="22"/>
              </w:rPr>
              <w:t>individual</w:t>
            </w:r>
          </w:p>
        </w:tc>
        <w:tc>
          <w:tcPr>
            <w:tcW w:w="2566" w:type="dxa"/>
            <w:gridSpan w:val="2"/>
            <w:tcBorders>
              <w:top w:val="single" w:sz="4" w:space="0" w:color="auto"/>
              <w:left w:val="single" w:sz="4" w:space="0" w:color="auto"/>
              <w:bottom w:val="single" w:sz="4" w:space="0" w:color="auto"/>
              <w:right w:val="single" w:sz="4" w:space="0" w:color="auto"/>
            </w:tcBorders>
            <w:hideMark/>
          </w:tcPr>
          <w:p w14:paraId="1CC545F4" w14:textId="6CCDD3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Pr>
                <w:rFonts w:ascii="Montserrat Light" w:hAnsi="Montserrat Light"/>
                <w:noProof/>
                <w:sz w:val="22"/>
                <w:szCs w:val="22"/>
              </w:rPr>
              <w:t>avizat</w:t>
            </w:r>
            <w:r w:rsidRPr="00E702E3">
              <w:rPr>
                <w:rFonts w:ascii="Montserrat Light" w:hAnsi="Montserrat Light"/>
                <w:noProof/>
                <w:sz w:val="22"/>
                <w:szCs w:val="22"/>
              </w:rPr>
              <w:t xml:space="preserve"> </w:t>
            </w:r>
          </w:p>
        </w:tc>
      </w:tr>
      <w:tr w:rsidR="001B7C49" w:rsidRPr="00E702E3" w14:paraId="6BC8967C" w14:textId="77777777" w:rsidTr="00582E3F">
        <w:trPr>
          <w:gridAfter w:val="1"/>
          <w:wAfter w:w="34" w:type="dxa"/>
        </w:trPr>
        <w:tc>
          <w:tcPr>
            <w:tcW w:w="9720" w:type="dxa"/>
            <w:gridSpan w:val="7"/>
            <w:tcBorders>
              <w:top w:val="single" w:sz="4" w:space="0" w:color="auto"/>
              <w:left w:val="single" w:sz="4" w:space="0" w:color="auto"/>
              <w:bottom w:val="single" w:sz="4" w:space="0" w:color="auto"/>
              <w:right w:val="single" w:sz="4" w:space="0" w:color="auto"/>
            </w:tcBorders>
            <w:hideMark/>
          </w:tcPr>
          <w:p w14:paraId="0510ACFA" w14:textId="77777777" w:rsidR="001B7C49" w:rsidRPr="00E702E3" w:rsidRDefault="001B7C49" w:rsidP="00582E3F">
            <w:pPr>
              <w:autoSpaceDE w:val="0"/>
              <w:autoSpaceDN w:val="0"/>
              <w:adjustRightInd w:val="0"/>
              <w:spacing w:line="256" w:lineRule="auto"/>
              <w:jc w:val="both"/>
              <w:rPr>
                <w:rFonts w:ascii="Montserrat Light" w:hAnsi="Montserrat Light"/>
                <w:b/>
                <w:bCs/>
                <w:noProof/>
                <w:sz w:val="22"/>
                <w:szCs w:val="22"/>
              </w:rPr>
            </w:pPr>
            <w:r w:rsidRPr="00E702E3">
              <w:rPr>
                <w:rFonts w:ascii="Montserrat Light" w:hAnsi="Montserrat Light"/>
                <w:b/>
                <w:bCs/>
                <w:noProof/>
                <w:sz w:val="22"/>
                <w:szCs w:val="22"/>
              </w:rPr>
              <w:t>4. Transmitere proiect pentru adoptarea avizului/avizelor comisiei/comisiilor de specialitate nominalizate</w:t>
            </w:r>
          </w:p>
        </w:tc>
      </w:tr>
      <w:tr w:rsidR="001B7C49" w:rsidRPr="00E702E3" w14:paraId="61F42D82" w14:textId="77777777" w:rsidTr="00582E3F">
        <w:trPr>
          <w:gridAfter w:val="1"/>
          <w:wAfter w:w="34" w:type="dxa"/>
        </w:trPr>
        <w:tc>
          <w:tcPr>
            <w:tcW w:w="3006" w:type="dxa"/>
            <w:tcBorders>
              <w:top w:val="single" w:sz="4" w:space="0" w:color="auto"/>
              <w:left w:val="single" w:sz="4" w:space="0" w:color="auto"/>
              <w:bottom w:val="single" w:sz="4" w:space="0" w:color="auto"/>
              <w:right w:val="single" w:sz="4" w:space="0" w:color="auto"/>
            </w:tcBorders>
          </w:tcPr>
          <w:p w14:paraId="0941FE93"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Comisia de specialitate  nominalizată</w:t>
            </w:r>
          </w:p>
          <w:p w14:paraId="43CFF3B1" w14:textId="77777777" w:rsidR="001B7C49" w:rsidRPr="00E702E3" w:rsidRDefault="001B7C49" w:rsidP="00582E3F">
            <w:pPr>
              <w:autoSpaceDE w:val="0"/>
              <w:autoSpaceDN w:val="0"/>
              <w:adjustRightInd w:val="0"/>
              <w:spacing w:line="256" w:lineRule="auto"/>
              <w:rPr>
                <w:rFonts w:ascii="Montserrat Light" w:hAnsi="Montserrat Light"/>
                <w:noProof/>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1BC4A02D"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Style w:val="salnbdy"/>
                <w:rFonts w:ascii="Montserrat Light" w:hAnsi="Montserrat Light"/>
                <w:sz w:val="22"/>
                <w:szCs w:val="22"/>
              </w:rPr>
              <w:t xml:space="preserve">Data de întocmire și depunere a </w:t>
            </w:r>
            <w:r w:rsidRPr="00E702E3">
              <w:rPr>
                <w:rStyle w:val="slitbdy"/>
                <w:rFonts w:ascii="Montserrat Light" w:eastAsiaTheme="minorEastAsia" w:hAnsi="Montserrat Light"/>
                <w:sz w:val="22"/>
                <w:szCs w:val="22"/>
              </w:rPr>
              <w:t>avizului</w:t>
            </w:r>
          </w:p>
          <w:p w14:paraId="61418DC7"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2AE8E44F"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Semnătura persoanelor competente pentru nominalizare/</w:t>
            </w:r>
          </w:p>
          <w:p w14:paraId="438B7C72"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stabilire date de întocmire</w:t>
            </w:r>
          </w:p>
        </w:tc>
        <w:tc>
          <w:tcPr>
            <w:tcW w:w="2645" w:type="dxa"/>
            <w:gridSpan w:val="2"/>
            <w:tcBorders>
              <w:top w:val="single" w:sz="4" w:space="0" w:color="auto"/>
              <w:left w:val="single" w:sz="4" w:space="0" w:color="auto"/>
              <w:bottom w:val="single" w:sz="4" w:space="0" w:color="auto"/>
              <w:right w:val="single" w:sz="4" w:space="0" w:color="auto"/>
            </w:tcBorders>
          </w:tcPr>
          <w:p w14:paraId="593201C5"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Avizul adoptat/</w:t>
            </w:r>
          </w:p>
          <w:p w14:paraId="6E7AD308"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r w:rsidRPr="00E702E3">
              <w:rPr>
                <w:rFonts w:ascii="Montserrat Light" w:hAnsi="Montserrat Light"/>
                <w:noProof/>
                <w:sz w:val="22"/>
                <w:szCs w:val="22"/>
              </w:rPr>
              <w:t>Aviz implicit favorabil</w:t>
            </w:r>
          </w:p>
          <w:p w14:paraId="78FECC65" w14:textId="77777777" w:rsidR="001B7C49" w:rsidRPr="00E702E3" w:rsidRDefault="001B7C49" w:rsidP="00582E3F">
            <w:pPr>
              <w:autoSpaceDE w:val="0"/>
              <w:autoSpaceDN w:val="0"/>
              <w:adjustRightInd w:val="0"/>
              <w:spacing w:line="256" w:lineRule="auto"/>
              <w:jc w:val="center"/>
              <w:rPr>
                <w:rFonts w:ascii="Montserrat Light" w:hAnsi="Montserrat Light"/>
                <w:noProof/>
                <w:sz w:val="22"/>
                <w:szCs w:val="22"/>
              </w:rPr>
            </w:pPr>
          </w:p>
        </w:tc>
      </w:tr>
      <w:tr w:rsidR="001B7C49" w:rsidRPr="00E702E3" w14:paraId="15D163DE" w14:textId="77777777" w:rsidTr="00582E3F">
        <w:trPr>
          <w:gridAfter w:val="1"/>
          <w:wAfter w:w="34" w:type="dxa"/>
        </w:trPr>
        <w:tc>
          <w:tcPr>
            <w:tcW w:w="3006" w:type="dxa"/>
            <w:tcBorders>
              <w:top w:val="single" w:sz="4" w:space="0" w:color="auto"/>
              <w:left w:val="single" w:sz="4" w:space="0" w:color="auto"/>
              <w:bottom w:val="single" w:sz="4" w:space="0" w:color="auto"/>
              <w:right w:val="single" w:sz="4" w:space="0" w:color="auto"/>
            </w:tcBorders>
            <w:hideMark/>
          </w:tcPr>
          <w:p w14:paraId="6F82C6F0" w14:textId="2F3666B4"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r>
              <w:rPr>
                <w:rFonts w:ascii="Montserrat Light" w:hAnsi="Montserrat Light"/>
                <w:b/>
                <w:bCs/>
                <w:noProof/>
                <w:sz w:val="22"/>
                <w:szCs w:val="22"/>
              </w:rPr>
              <w:t>6</w:t>
            </w:r>
          </w:p>
        </w:tc>
        <w:tc>
          <w:tcPr>
            <w:tcW w:w="1843" w:type="dxa"/>
            <w:gridSpan w:val="2"/>
            <w:tcBorders>
              <w:top w:val="single" w:sz="4" w:space="0" w:color="auto"/>
              <w:left w:val="single" w:sz="4" w:space="0" w:color="auto"/>
              <w:bottom w:val="single" w:sz="4" w:space="0" w:color="auto"/>
              <w:right w:val="single" w:sz="4" w:space="0" w:color="auto"/>
            </w:tcBorders>
          </w:tcPr>
          <w:p w14:paraId="0716E8EA"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p>
        </w:tc>
        <w:tc>
          <w:tcPr>
            <w:tcW w:w="2226" w:type="dxa"/>
            <w:gridSpan w:val="2"/>
            <w:tcBorders>
              <w:top w:val="single" w:sz="4" w:space="0" w:color="auto"/>
              <w:left w:val="single" w:sz="4" w:space="0" w:color="auto"/>
              <w:bottom w:val="single" w:sz="4" w:space="0" w:color="auto"/>
              <w:right w:val="single" w:sz="4" w:space="0" w:color="auto"/>
            </w:tcBorders>
            <w:hideMark/>
          </w:tcPr>
          <w:p w14:paraId="14F21913"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r w:rsidRPr="00E702E3">
              <w:rPr>
                <w:rFonts w:ascii="Montserrat Light" w:hAnsi="Montserrat Light"/>
                <w:b/>
                <w:bCs/>
                <w:noProof/>
                <w:sz w:val="22"/>
                <w:szCs w:val="22"/>
              </w:rPr>
              <w:t xml:space="preserve"> </w:t>
            </w:r>
          </w:p>
        </w:tc>
        <w:tc>
          <w:tcPr>
            <w:tcW w:w="2645" w:type="dxa"/>
            <w:gridSpan w:val="2"/>
            <w:tcBorders>
              <w:top w:val="single" w:sz="4" w:space="0" w:color="auto"/>
              <w:left w:val="single" w:sz="4" w:space="0" w:color="auto"/>
              <w:bottom w:val="single" w:sz="4" w:space="0" w:color="auto"/>
              <w:right w:val="single" w:sz="4" w:space="0" w:color="auto"/>
            </w:tcBorders>
          </w:tcPr>
          <w:p w14:paraId="26B8ACFE" w14:textId="77777777" w:rsidR="001B7C49" w:rsidRPr="00E702E3" w:rsidRDefault="001B7C49" w:rsidP="00582E3F">
            <w:pPr>
              <w:autoSpaceDE w:val="0"/>
              <w:autoSpaceDN w:val="0"/>
              <w:adjustRightInd w:val="0"/>
              <w:spacing w:line="256" w:lineRule="auto"/>
              <w:rPr>
                <w:rFonts w:ascii="Montserrat Light" w:hAnsi="Montserrat Light"/>
                <w:b/>
                <w:bCs/>
                <w:noProof/>
                <w:sz w:val="22"/>
                <w:szCs w:val="22"/>
              </w:rPr>
            </w:pPr>
          </w:p>
        </w:tc>
      </w:tr>
    </w:tbl>
    <w:p w14:paraId="1DC5F383" w14:textId="77777777" w:rsidR="001B7C49" w:rsidRPr="00340CCD" w:rsidRDefault="001B7C49">
      <w:pPr>
        <w:rPr>
          <w:rFonts w:ascii="Montserrat Light" w:hAnsi="Montserrat Light"/>
          <w:sz w:val="22"/>
          <w:szCs w:val="22"/>
        </w:rPr>
      </w:pPr>
    </w:p>
    <w:sectPr w:rsidR="001B7C49" w:rsidRPr="00340CCD" w:rsidSect="00A4124F">
      <w:headerReference w:type="default" r:id="rId7"/>
      <w:pgSz w:w="12240" w:h="15840"/>
      <w:pgMar w:top="180" w:right="90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8720" w14:textId="77777777" w:rsidR="0024794C" w:rsidRDefault="0024794C" w:rsidP="0090351E">
      <w:r>
        <w:separator/>
      </w:r>
    </w:p>
  </w:endnote>
  <w:endnote w:type="continuationSeparator" w:id="0">
    <w:p w14:paraId="1D547381" w14:textId="77777777" w:rsidR="0024794C" w:rsidRDefault="0024794C" w:rsidP="009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55D8" w14:textId="77777777" w:rsidR="0024794C" w:rsidRDefault="0024794C" w:rsidP="0090351E">
      <w:r>
        <w:separator/>
      </w:r>
    </w:p>
  </w:footnote>
  <w:footnote w:type="continuationSeparator" w:id="0">
    <w:p w14:paraId="3B102D39" w14:textId="77777777" w:rsidR="0024794C" w:rsidRDefault="0024794C" w:rsidP="009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CEB8" w14:textId="5E810F3D" w:rsidR="0090351E" w:rsidRDefault="0090351E">
    <w:pPr>
      <w:pStyle w:val="Antet"/>
    </w:pPr>
    <w:r w:rsidRPr="00837C31">
      <w:rPr>
        <w:noProof/>
      </w:rPr>
      <w:drawing>
        <wp:anchor distT="0" distB="0" distL="0" distR="0" simplePos="0" relativeHeight="251661312" behindDoc="0" locked="0" layoutInCell="1" hidden="0" allowOverlap="1" wp14:anchorId="183291E5" wp14:editId="32E807E0">
          <wp:simplePos x="0" y="0"/>
          <wp:positionH relativeFrom="column">
            <wp:posOffset>3810000</wp:posOffset>
          </wp:positionH>
          <wp:positionV relativeFrom="paragraph">
            <wp:posOffset>-152400</wp:posOffset>
          </wp:positionV>
          <wp:extent cx="2047875" cy="571500"/>
          <wp:effectExtent l="0" t="0" r="0" b="0"/>
          <wp:wrapSquare wrapText="bothSides" distT="0" distB="0" distL="0" distR="0"/>
          <wp:docPr id="1558846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Pr="00837C31">
      <w:rPr>
        <w:noProof/>
      </w:rPr>
      <w:drawing>
        <wp:anchor distT="0" distB="0" distL="0" distR="0" simplePos="0" relativeHeight="251659264" behindDoc="0" locked="0" layoutInCell="1" hidden="0" allowOverlap="1" wp14:anchorId="2EB21C48" wp14:editId="57FF0594">
          <wp:simplePos x="0" y="0"/>
          <wp:positionH relativeFrom="column">
            <wp:posOffset>-563880</wp:posOffset>
          </wp:positionH>
          <wp:positionV relativeFrom="paragraph">
            <wp:posOffset>-205740</wp:posOffset>
          </wp:positionV>
          <wp:extent cx="2662348" cy="566738"/>
          <wp:effectExtent l="0" t="0" r="0" b="0"/>
          <wp:wrapTopAndBottom distT="0" distB="0"/>
          <wp:docPr id="399838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p w14:paraId="7CB86859" w14:textId="77777777" w:rsidR="0090351E" w:rsidRDefault="0090351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E46177"/>
    <w:multiLevelType w:val="hybridMultilevel"/>
    <w:tmpl w:val="8CB47088"/>
    <w:lvl w:ilvl="0" w:tplc="28989B7C">
      <w:start w:val="1"/>
      <w:numFmt w:val="bullet"/>
      <w:lvlText w:val=""/>
      <w:lvlJc w:val="left"/>
      <w:pPr>
        <w:tabs>
          <w:tab w:val="num" w:pos="1065"/>
        </w:tabs>
        <w:ind w:left="1065" w:hanging="360"/>
      </w:pPr>
      <w:rPr>
        <w:rFonts w:ascii="Wingdings" w:hAnsi="Wingdings" w:hint="default"/>
      </w:rPr>
    </w:lvl>
    <w:lvl w:ilvl="1" w:tplc="7D0CAD82">
      <w:numFmt w:val="bullet"/>
      <w:lvlText w:val="-"/>
      <w:lvlJc w:val="left"/>
      <w:pPr>
        <w:ind w:left="1785" w:hanging="360"/>
      </w:pPr>
      <w:rPr>
        <w:rFonts w:ascii="Montserrat Light" w:eastAsia="Times New Roman" w:hAnsi="Montserrat Light" w:cs="Times New Roman"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0971F0C"/>
    <w:multiLevelType w:val="multilevel"/>
    <w:tmpl w:val="791215DC"/>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D5341C4"/>
    <w:multiLevelType w:val="hybridMultilevel"/>
    <w:tmpl w:val="3E7A368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2073"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EA5931"/>
    <w:multiLevelType w:val="hybridMultilevel"/>
    <w:tmpl w:val="0FAC9C5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 w15:restartNumberingAfterBreak="0">
    <w:nsid w:val="308472D3"/>
    <w:multiLevelType w:val="hybridMultilevel"/>
    <w:tmpl w:val="ADA64DC4"/>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94A462E"/>
    <w:multiLevelType w:val="hybridMultilevel"/>
    <w:tmpl w:val="96D8747A"/>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3" w15:restartNumberingAfterBreak="0">
    <w:nsid w:val="5C767607"/>
    <w:multiLevelType w:val="hybridMultilevel"/>
    <w:tmpl w:val="94A87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A35F6"/>
    <w:multiLevelType w:val="hybridMultilevel"/>
    <w:tmpl w:val="DBDAE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C137118"/>
    <w:multiLevelType w:val="hybridMultilevel"/>
    <w:tmpl w:val="D0CCA6C2"/>
    <w:lvl w:ilvl="0" w:tplc="04CC5414">
      <w:start w:val="1"/>
      <w:numFmt w:val="lowerLetter"/>
      <w:lvlText w:val="%1)"/>
      <w:lvlJc w:val="left"/>
      <w:pPr>
        <w:ind w:left="1353" w:hanging="360"/>
      </w:pPr>
      <w:rPr>
        <w:rFonts w:hint="default"/>
        <w:b w:val="0"/>
        <w:bCs w:val="0"/>
      </w:rPr>
    </w:lvl>
    <w:lvl w:ilvl="1" w:tplc="0409000B">
      <w:start w:val="1"/>
      <w:numFmt w:val="bullet"/>
      <w:lvlText w:val=""/>
      <w:lvlJc w:val="left"/>
      <w:pPr>
        <w:ind w:left="2073" w:hanging="360"/>
      </w:pPr>
      <w:rPr>
        <w:rFonts w:ascii="Wingdings" w:hAnsi="Wingding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D1C0762"/>
    <w:multiLevelType w:val="hybridMultilevel"/>
    <w:tmpl w:val="78A6D2B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9384F"/>
    <w:multiLevelType w:val="hybridMultilevel"/>
    <w:tmpl w:val="30F47EA6"/>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2073"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182DBC"/>
    <w:multiLevelType w:val="hybridMultilevel"/>
    <w:tmpl w:val="8AFEA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5402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853913">
    <w:abstractNumId w:val="10"/>
  </w:num>
  <w:num w:numId="3" w16cid:durableId="227036592">
    <w:abstractNumId w:val="9"/>
  </w:num>
  <w:num w:numId="4" w16cid:durableId="289870356">
    <w:abstractNumId w:val="0"/>
  </w:num>
  <w:num w:numId="5" w16cid:durableId="647443866">
    <w:abstractNumId w:val="4"/>
  </w:num>
  <w:num w:numId="6" w16cid:durableId="1303462340">
    <w:abstractNumId w:val="1"/>
  </w:num>
  <w:num w:numId="7" w16cid:durableId="1209612768">
    <w:abstractNumId w:val="11"/>
  </w:num>
  <w:num w:numId="8" w16cid:durableId="1274678240">
    <w:abstractNumId w:val="7"/>
  </w:num>
  <w:num w:numId="9" w16cid:durableId="975600133">
    <w:abstractNumId w:val="3"/>
  </w:num>
  <w:num w:numId="10" w16cid:durableId="407507205">
    <w:abstractNumId w:val="17"/>
  </w:num>
  <w:num w:numId="11" w16cid:durableId="1419403492">
    <w:abstractNumId w:val="12"/>
  </w:num>
  <w:num w:numId="12" w16cid:durableId="1873834296">
    <w:abstractNumId w:val="15"/>
  </w:num>
  <w:num w:numId="13" w16cid:durableId="1599678255">
    <w:abstractNumId w:val="14"/>
  </w:num>
  <w:num w:numId="14" w16cid:durableId="1417820077">
    <w:abstractNumId w:val="6"/>
  </w:num>
  <w:num w:numId="15" w16cid:durableId="296297853">
    <w:abstractNumId w:val="8"/>
  </w:num>
  <w:num w:numId="16" w16cid:durableId="243496085">
    <w:abstractNumId w:val="2"/>
  </w:num>
  <w:num w:numId="17" w16cid:durableId="1120338381">
    <w:abstractNumId w:val="10"/>
  </w:num>
  <w:num w:numId="18" w16cid:durableId="1510169985">
    <w:abstractNumId w:val="16"/>
  </w:num>
  <w:num w:numId="19" w16cid:durableId="1905675728">
    <w:abstractNumId w:val="19"/>
  </w:num>
  <w:num w:numId="20" w16cid:durableId="2076926736">
    <w:abstractNumId w:val="18"/>
  </w:num>
  <w:num w:numId="21" w16cid:durableId="993293115">
    <w:abstractNumId w:val="13"/>
  </w:num>
  <w:num w:numId="22" w16cid:durableId="1193349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E"/>
    <w:rsid w:val="00011D94"/>
    <w:rsid w:val="00032688"/>
    <w:rsid w:val="00095743"/>
    <w:rsid w:val="000A4F77"/>
    <w:rsid w:val="000B6A5D"/>
    <w:rsid w:val="000C79CA"/>
    <w:rsid w:val="000D6135"/>
    <w:rsid w:val="000E5C07"/>
    <w:rsid w:val="001554DD"/>
    <w:rsid w:val="00192345"/>
    <w:rsid w:val="00194AA9"/>
    <w:rsid w:val="001A2392"/>
    <w:rsid w:val="001B7C49"/>
    <w:rsid w:val="001C2640"/>
    <w:rsid w:val="002071A6"/>
    <w:rsid w:val="0024794C"/>
    <w:rsid w:val="0025181E"/>
    <w:rsid w:val="002552A5"/>
    <w:rsid w:val="0025718F"/>
    <w:rsid w:val="00272CF3"/>
    <w:rsid w:val="0028402D"/>
    <w:rsid w:val="00287D00"/>
    <w:rsid w:val="002A760A"/>
    <w:rsid w:val="002B0115"/>
    <w:rsid w:val="00340CCD"/>
    <w:rsid w:val="00347510"/>
    <w:rsid w:val="00353EBA"/>
    <w:rsid w:val="0035541C"/>
    <w:rsid w:val="0036341D"/>
    <w:rsid w:val="00380889"/>
    <w:rsid w:val="00386828"/>
    <w:rsid w:val="003A3B50"/>
    <w:rsid w:val="003E5FB2"/>
    <w:rsid w:val="003F3572"/>
    <w:rsid w:val="00403C0C"/>
    <w:rsid w:val="00426678"/>
    <w:rsid w:val="00435916"/>
    <w:rsid w:val="00436BFF"/>
    <w:rsid w:val="00490983"/>
    <w:rsid w:val="004954DF"/>
    <w:rsid w:val="004B66C7"/>
    <w:rsid w:val="004C2988"/>
    <w:rsid w:val="004C390D"/>
    <w:rsid w:val="004C6C17"/>
    <w:rsid w:val="00507B58"/>
    <w:rsid w:val="005159A2"/>
    <w:rsid w:val="00533985"/>
    <w:rsid w:val="006117C2"/>
    <w:rsid w:val="006722AC"/>
    <w:rsid w:val="006D2560"/>
    <w:rsid w:val="006F34DA"/>
    <w:rsid w:val="007104FA"/>
    <w:rsid w:val="007148BE"/>
    <w:rsid w:val="00714AC4"/>
    <w:rsid w:val="00734A12"/>
    <w:rsid w:val="00735698"/>
    <w:rsid w:val="00736332"/>
    <w:rsid w:val="00736EBE"/>
    <w:rsid w:val="00747837"/>
    <w:rsid w:val="00753029"/>
    <w:rsid w:val="00755D53"/>
    <w:rsid w:val="00766730"/>
    <w:rsid w:val="00787E1E"/>
    <w:rsid w:val="0079191E"/>
    <w:rsid w:val="00795426"/>
    <w:rsid w:val="007A38F3"/>
    <w:rsid w:val="007B0ADE"/>
    <w:rsid w:val="007B6BDD"/>
    <w:rsid w:val="007D31E8"/>
    <w:rsid w:val="007F66CC"/>
    <w:rsid w:val="0080290E"/>
    <w:rsid w:val="00841DD2"/>
    <w:rsid w:val="00894165"/>
    <w:rsid w:val="008B3C30"/>
    <w:rsid w:val="008D3FE2"/>
    <w:rsid w:val="0090351E"/>
    <w:rsid w:val="00920FF1"/>
    <w:rsid w:val="00947326"/>
    <w:rsid w:val="00947E73"/>
    <w:rsid w:val="009536CA"/>
    <w:rsid w:val="0096096B"/>
    <w:rsid w:val="00961AA6"/>
    <w:rsid w:val="00967783"/>
    <w:rsid w:val="00974C65"/>
    <w:rsid w:val="009A24F3"/>
    <w:rsid w:val="00A23E52"/>
    <w:rsid w:val="00A257F9"/>
    <w:rsid w:val="00A4124F"/>
    <w:rsid w:val="00A45353"/>
    <w:rsid w:val="00A579E3"/>
    <w:rsid w:val="00A622EF"/>
    <w:rsid w:val="00AF27BC"/>
    <w:rsid w:val="00AF3841"/>
    <w:rsid w:val="00B01C9E"/>
    <w:rsid w:val="00B13F1C"/>
    <w:rsid w:val="00B40A83"/>
    <w:rsid w:val="00B528B5"/>
    <w:rsid w:val="00B641B9"/>
    <w:rsid w:val="00BA0D8C"/>
    <w:rsid w:val="00BA6B0E"/>
    <w:rsid w:val="00BB3408"/>
    <w:rsid w:val="00BE225E"/>
    <w:rsid w:val="00C42DB1"/>
    <w:rsid w:val="00C6372B"/>
    <w:rsid w:val="00C91C32"/>
    <w:rsid w:val="00CA0D86"/>
    <w:rsid w:val="00CA177D"/>
    <w:rsid w:val="00CB1A1B"/>
    <w:rsid w:val="00CD56EE"/>
    <w:rsid w:val="00CF661E"/>
    <w:rsid w:val="00D154F2"/>
    <w:rsid w:val="00D16B52"/>
    <w:rsid w:val="00D327C1"/>
    <w:rsid w:val="00D36C84"/>
    <w:rsid w:val="00D72666"/>
    <w:rsid w:val="00D822F1"/>
    <w:rsid w:val="00D967FD"/>
    <w:rsid w:val="00DA312B"/>
    <w:rsid w:val="00DB31F5"/>
    <w:rsid w:val="00E540A9"/>
    <w:rsid w:val="00E562F3"/>
    <w:rsid w:val="00E702E3"/>
    <w:rsid w:val="00E7628D"/>
    <w:rsid w:val="00E77BE0"/>
    <w:rsid w:val="00EA2858"/>
    <w:rsid w:val="00ED5018"/>
    <w:rsid w:val="00EE0338"/>
    <w:rsid w:val="00F06171"/>
    <w:rsid w:val="00F37DFC"/>
    <w:rsid w:val="00FA1C84"/>
    <w:rsid w:val="00FB21D6"/>
    <w:rsid w:val="00FF0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FDBEDF"/>
  <w15:chartTrackingRefBased/>
  <w15:docId w15:val="{2D3EB5E7-24B8-49FD-B27B-F402670A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88"/>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CF661E"/>
    <w:rPr>
      <w:color w:val="0000FF"/>
      <w:u w:val="single"/>
    </w:rPr>
  </w:style>
  <w:style w:type="character" w:customStyle="1" w:styleId="salnbdy">
    <w:name w:val="s_aln_bdy"/>
    <w:rsid w:val="00CF661E"/>
    <w:rPr>
      <w:rFonts w:ascii="Verdana" w:hAnsi="Verdana" w:hint="default"/>
      <w:b w:val="0"/>
      <w:bCs w:val="0"/>
      <w:color w:val="000000"/>
      <w:sz w:val="20"/>
      <w:szCs w:val="20"/>
      <w:shd w:val="clear" w:color="auto" w:fill="FFFFFF"/>
    </w:rPr>
  </w:style>
  <w:style w:type="character" w:customStyle="1" w:styleId="slitbdy">
    <w:name w:val="s_lit_bdy"/>
    <w:rsid w:val="00CF661E"/>
    <w:rPr>
      <w:rFonts w:ascii="Verdana" w:hAnsi="Verdana" w:hint="default"/>
      <w:b w:val="0"/>
      <w:bCs w:val="0"/>
      <w:color w:val="000000"/>
      <w:sz w:val="20"/>
      <w:szCs w:val="20"/>
      <w:shd w:val="clear" w:color="auto" w:fill="FFFFFF"/>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8B3C30"/>
    <w:pPr>
      <w:spacing w:after="200" w:line="276" w:lineRule="auto"/>
      <w:ind w:left="720"/>
      <w:contextualSpacing/>
    </w:pPr>
    <w:rPr>
      <w:rFonts w:ascii="Calibri" w:eastAsia="Calibri" w:hAnsi="Calibri"/>
      <w:sz w:val="22"/>
      <w:szCs w:val="22"/>
      <w:lang w:val="x-none"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8B3C30"/>
    <w:rPr>
      <w:rFonts w:ascii="Calibri" w:eastAsia="Calibri" w:hAnsi="Calibri" w:cs="Times New Roman"/>
      <w:lang w:val="x-none"/>
    </w:rPr>
  </w:style>
  <w:style w:type="paragraph" w:styleId="TextnBalon">
    <w:name w:val="Balloon Text"/>
    <w:basedOn w:val="Normal"/>
    <w:link w:val="TextnBalonCaracter"/>
    <w:uiPriority w:val="99"/>
    <w:semiHidden/>
    <w:unhideWhenUsed/>
    <w:rsid w:val="00CA177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177D"/>
    <w:rPr>
      <w:rFonts w:ascii="Segoe UI" w:eastAsia="Times New Roman" w:hAnsi="Segoe UI" w:cs="Segoe UI"/>
      <w:sz w:val="18"/>
      <w:szCs w:val="18"/>
      <w:lang w:eastAsia="ro-RO"/>
    </w:rPr>
  </w:style>
  <w:style w:type="paragraph" w:styleId="Antet">
    <w:name w:val="header"/>
    <w:basedOn w:val="Normal"/>
    <w:link w:val="AntetCaracter"/>
    <w:uiPriority w:val="99"/>
    <w:unhideWhenUsed/>
    <w:rsid w:val="0090351E"/>
    <w:pPr>
      <w:tabs>
        <w:tab w:val="center" w:pos="4680"/>
        <w:tab w:val="right" w:pos="9360"/>
      </w:tabs>
    </w:pPr>
  </w:style>
  <w:style w:type="character" w:customStyle="1" w:styleId="AntetCaracter">
    <w:name w:val="Antet Caracter"/>
    <w:basedOn w:val="Fontdeparagrafimplicit"/>
    <w:link w:val="Antet"/>
    <w:uiPriority w:val="99"/>
    <w:rsid w:val="0090351E"/>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90351E"/>
    <w:pPr>
      <w:tabs>
        <w:tab w:val="center" w:pos="4680"/>
        <w:tab w:val="right" w:pos="9360"/>
      </w:tabs>
    </w:pPr>
  </w:style>
  <w:style w:type="character" w:customStyle="1" w:styleId="SubsolCaracter">
    <w:name w:val="Subsol Caracter"/>
    <w:basedOn w:val="Fontdeparagrafimplicit"/>
    <w:link w:val="Subsol"/>
    <w:uiPriority w:val="99"/>
    <w:rsid w:val="0090351E"/>
    <w:rPr>
      <w:rFonts w:ascii="Times New Roman" w:eastAsia="Times New Roman" w:hAnsi="Times New Roman" w:cs="Times New Roman"/>
      <w:sz w:val="24"/>
      <w:szCs w:val="24"/>
      <w:lang w:eastAsia="ro-RO"/>
    </w:rPr>
  </w:style>
  <w:style w:type="table" w:styleId="Tabelgril">
    <w:name w:val="Table Grid"/>
    <w:basedOn w:val="TabelNormal"/>
    <w:uiPriority w:val="59"/>
    <w:rsid w:val="00E562F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4C390D"/>
  </w:style>
  <w:style w:type="paragraph" w:styleId="NormalWeb">
    <w:name w:val="Normal (Web)"/>
    <w:basedOn w:val="Normal"/>
    <w:uiPriority w:val="99"/>
    <w:unhideWhenUsed/>
    <w:rsid w:val="004C390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17644">
      <w:bodyDiv w:val="1"/>
      <w:marLeft w:val="0"/>
      <w:marRight w:val="0"/>
      <w:marTop w:val="0"/>
      <w:marBottom w:val="0"/>
      <w:divBdr>
        <w:top w:val="none" w:sz="0" w:space="0" w:color="auto"/>
        <w:left w:val="none" w:sz="0" w:space="0" w:color="auto"/>
        <w:bottom w:val="none" w:sz="0" w:space="0" w:color="auto"/>
        <w:right w:val="none" w:sz="0" w:space="0" w:color="auto"/>
      </w:divBdr>
    </w:div>
    <w:div w:id="932980423">
      <w:bodyDiv w:val="1"/>
      <w:marLeft w:val="0"/>
      <w:marRight w:val="0"/>
      <w:marTop w:val="0"/>
      <w:marBottom w:val="0"/>
      <w:divBdr>
        <w:top w:val="none" w:sz="0" w:space="0" w:color="auto"/>
        <w:left w:val="none" w:sz="0" w:space="0" w:color="auto"/>
        <w:bottom w:val="none" w:sz="0" w:space="0" w:color="auto"/>
        <w:right w:val="none" w:sz="0" w:space="0" w:color="auto"/>
      </w:divBdr>
    </w:div>
    <w:div w:id="14979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9</Pages>
  <Words>3868</Words>
  <Characters>22441</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50</cp:revision>
  <cp:lastPrinted>2024-05-16T06:01:00Z</cp:lastPrinted>
  <dcterms:created xsi:type="dcterms:W3CDTF">2020-10-15T07:35:00Z</dcterms:created>
  <dcterms:modified xsi:type="dcterms:W3CDTF">2024-05-17T11:41:00Z</dcterms:modified>
</cp:coreProperties>
</file>