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3AE2" w14:textId="77777777" w:rsidR="00AC1C05" w:rsidRPr="00345B02" w:rsidRDefault="00AC1C05" w:rsidP="00037381">
      <w:pPr>
        <w:ind w:left="1418"/>
        <w:rPr>
          <w:rFonts w:ascii="Montserrat" w:eastAsia="Times New Roman" w:hAnsi="Montserrat" w:cstheme="minorHAnsi"/>
          <w:b/>
          <w:lang w:val="ro-RO"/>
        </w:rPr>
      </w:pPr>
    </w:p>
    <w:p w14:paraId="37FFDAA7" w14:textId="77777777" w:rsidR="00A15868" w:rsidRPr="00345B02" w:rsidRDefault="00A15868" w:rsidP="00037381">
      <w:pPr>
        <w:ind w:left="1418" w:right="-57"/>
        <w:jc w:val="center"/>
        <w:rPr>
          <w:rFonts w:ascii="Montserrat" w:hAnsi="Montserrat" w:cstheme="minorHAnsi"/>
          <w:b/>
          <w:lang w:val="ro-RO"/>
        </w:rPr>
      </w:pPr>
    </w:p>
    <w:p w14:paraId="6D73F761" w14:textId="77777777" w:rsidR="004A437F" w:rsidRPr="00345B02" w:rsidRDefault="004A437F" w:rsidP="0003738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 w:rsidRPr="00345B02">
        <w:rPr>
          <w:rFonts w:ascii="Montserrat" w:hAnsi="Montserrat" w:cstheme="minorHAnsi"/>
          <w:b/>
          <w:lang w:val="ro-RO"/>
        </w:rPr>
        <w:t xml:space="preserve">CAIET DE SARCINI </w:t>
      </w:r>
    </w:p>
    <w:p w14:paraId="14E645B8" w14:textId="542A98FA" w:rsidR="00A43FFA" w:rsidRPr="00345B02" w:rsidRDefault="00E130E1" w:rsidP="0003738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 w:rsidRPr="00345B02">
        <w:rPr>
          <w:rFonts w:ascii="Montserrat" w:hAnsi="Montserrat" w:cstheme="minorHAnsi"/>
          <w:b/>
          <w:lang w:val="ro-RO"/>
        </w:rPr>
        <w:t>p</w:t>
      </w:r>
      <w:r w:rsidR="00DD4FA1" w:rsidRPr="00345B02">
        <w:rPr>
          <w:rFonts w:ascii="Montserrat" w:hAnsi="Montserrat" w:cstheme="minorHAnsi"/>
          <w:b/>
          <w:lang w:val="ro-RO"/>
        </w:rPr>
        <w:t xml:space="preserve">rivind contractarea </w:t>
      </w:r>
    </w:p>
    <w:p w14:paraId="21225A2B" w14:textId="2364447D" w:rsidR="00166868" w:rsidRDefault="00A43FFA" w:rsidP="00E130E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 w:rsidRPr="00345B02">
        <w:rPr>
          <w:rFonts w:ascii="Montserrat" w:hAnsi="Montserrat" w:cstheme="minorHAnsi"/>
          <w:b/>
          <w:lang w:val="ro-RO"/>
        </w:rPr>
        <w:t>servicii</w:t>
      </w:r>
      <w:r w:rsidR="00E92099" w:rsidRPr="00345B02">
        <w:rPr>
          <w:rFonts w:ascii="Montserrat" w:hAnsi="Montserrat" w:cstheme="minorHAnsi"/>
          <w:b/>
          <w:lang w:val="ro-RO"/>
        </w:rPr>
        <w:t>lor</w:t>
      </w:r>
      <w:r w:rsidRPr="00345B02">
        <w:rPr>
          <w:rFonts w:ascii="Montserrat" w:hAnsi="Montserrat" w:cstheme="minorHAnsi"/>
          <w:b/>
          <w:lang w:val="ro-RO"/>
        </w:rPr>
        <w:t xml:space="preserve"> </w:t>
      </w:r>
      <w:r w:rsidR="00E130E1" w:rsidRPr="00345B02">
        <w:rPr>
          <w:rFonts w:ascii="Montserrat" w:hAnsi="Montserrat" w:cstheme="minorHAnsi"/>
          <w:b/>
          <w:lang w:val="ro-RO"/>
        </w:rPr>
        <w:t xml:space="preserve">pentru </w:t>
      </w:r>
      <w:r w:rsidR="00166868">
        <w:rPr>
          <w:rFonts w:ascii="Montserrat" w:hAnsi="Montserrat" w:cstheme="minorHAnsi"/>
          <w:b/>
          <w:lang w:val="ro-RO"/>
        </w:rPr>
        <w:t xml:space="preserve">coordonarea și avizarea studiilor de fundamentare de </w:t>
      </w:r>
      <w:r w:rsidR="00D535F1">
        <w:rPr>
          <w:rFonts w:ascii="Montserrat" w:hAnsi="Montserrat" w:cstheme="minorHAnsi"/>
          <w:b/>
          <w:lang w:val="ro-RO"/>
        </w:rPr>
        <w:t>istorie urbană</w:t>
      </w:r>
      <w:r w:rsidR="00166868">
        <w:rPr>
          <w:rFonts w:ascii="Montserrat" w:hAnsi="Montserrat" w:cstheme="minorHAnsi"/>
          <w:b/>
          <w:lang w:val="ro-RO"/>
        </w:rPr>
        <w:t xml:space="preserve"> </w:t>
      </w:r>
    </w:p>
    <w:p w14:paraId="148548BE" w14:textId="3DE9DE4A" w:rsidR="00E130E1" w:rsidRPr="00345B02" w:rsidRDefault="00166868" w:rsidP="00E130E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>
        <w:rPr>
          <w:rFonts w:ascii="Montserrat" w:hAnsi="Montserrat" w:cstheme="minorHAnsi"/>
          <w:b/>
          <w:lang w:val="ro-RO"/>
        </w:rPr>
        <w:t xml:space="preserve">al </w:t>
      </w:r>
      <w:r w:rsidR="00E130E1" w:rsidRPr="00345B02">
        <w:rPr>
          <w:rFonts w:ascii="Montserrat" w:hAnsi="Montserrat" w:cstheme="minorHAnsi"/>
          <w:b/>
          <w:lang w:val="ro-RO"/>
        </w:rPr>
        <w:t>planu</w:t>
      </w:r>
      <w:r w:rsidR="00F35346">
        <w:rPr>
          <w:rFonts w:ascii="Montserrat" w:hAnsi="Montserrat" w:cstheme="minorHAnsi"/>
          <w:b/>
          <w:lang w:val="ro-RO"/>
        </w:rPr>
        <w:t>lui</w:t>
      </w:r>
      <w:r>
        <w:rPr>
          <w:rFonts w:ascii="Montserrat" w:hAnsi="Montserrat" w:cstheme="minorHAnsi"/>
          <w:b/>
          <w:lang w:val="ro-RO"/>
        </w:rPr>
        <w:t xml:space="preserve"> urbanistic </w:t>
      </w:r>
      <w:r w:rsidR="00D451A6">
        <w:rPr>
          <w:rFonts w:ascii="Montserrat" w:hAnsi="Montserrat" w:cstheme="minorHAnsi"/>
          <w:b/>
          <w:lang w:val="ro-RO"/>
        </w:rPr>
        <w:t>d</w:t>
      </w:r>
      <w:r w:rsidR="008C5543">
        <w:rPr>
          <w:rFonts w:ascii="Montserrat" w:hAnsi="Montserrat" w:cstheme="minorHAnsi"/>
          <w:b/>
          <w:lang w:val="ro-RO"/>
        </w:rPr>
        <w:t>e</w:t>
      </w:r>
      <w:r w:rsidR="00D451A6">
        <w:rPr>
          <w:rFonts w:ascii="Montserrat" w:hAnsi="Montserrat" w:cstheme="minorHAnsi"/>
          <w:b/>
          <w:lang w:val="ro-RO"/>
        </w:rPr>
        <w:t xml:space="preserve"> </w:t>
      </w:r>
      <w:r w:rsidR="00D451A6" w:rsidRPr="00D451A6">
        <w:rPr>
          <w:rFonts w:ascii="Montserrat" w:hAnsi="Montserrat" w:cstheme="minorHAnsi"/>
          <w:b/>
          <w:lang w:val="ro-RO"/>
        </w:rPr>
        <w:t>zon</w:t>
      </w:r>
      <w:r w:rsidR="008C5543">
        <w:rPr>
          <w:rFonts w:ascii="Montserrat" w:hAnsi="Montserrat" w:cstheme="minorHAnsi"/>
          <w:b/>
          <w:lang w:val="ro-RO"/>
        </w:rPr>
        <w:t>ă</w:t>
      </w:r>
      <w:r w:rsidR="00D451A6" w:rsidRPr="00D451A6">
        <w:rPr>
          <w:rFonts w:ascii="Montserrat" w:hAnsi="Montserrat" w:cstheme="minorHAnsi"/>
          <w:b/>
          <w:lang w:val="ro-RO"/>
        </w:rPr>
        <w:t xml:space="preserve"> </w:t>
      </w:r>
      <w:r w:rsidR="008C5543">
        <w:rPr>
          <w:rFonts w:ascii="Montserrat" w:hAnsi="Montserrat" w:cstheme="minorHAnsi"/>
          <w:b/>
          <w:lang w:val="ro-RO"/>
        </w:rPr>
        <w:t>protejată</w:t>
      </w:r>
      <w:r w:rsidR="00D451A6" w:rsidRPr="00D451A6">
        <w:rPr>
          <w:rFonts w:ascii="Montserrat" w:hAnsi="Montserrat" w:cstheme="minorHAnsi"/>
          <w:b/>
          <w:lang w:val="ro-RO"/>
        </w:rPr>
        <w:t xml:space="preserve"> „</w:t>
      </w:r>
      <w:r w:rsidR="008C5543">
        <w:rPr>
          <w:rFonts w:ascii="Montserrat" w:hAnsi="Montserrat" w:cstheme="minorHAnsi"/>
          <w:b/>
          <w:lang w:val="ro-RO"/>
        </w:rPr>
        <w:t>Băile Cojocna</w:t>
      </w:r>
      <w:r w:rsidR="00D451A6" w:rsidRPr="00D451A6">
        <w:rPr>
          <w:rFonts w:ascii="Montserrat" w:hAnsi="Montserrat" w:cstheme="minorHAnsi"/>
          <w:b/>
          <w:lang w:val="ro-RO"/>
        </w:rPr>
        <w:t>” de pe teritoriul  comun</w:t>
      </w:r>
      <w:r w:rsidR="008C5543">
        <w:rPr>
          <w:rFonts w:ascii="Montserrat" w:hAnsi="Montserrat" w:cstheme="minorHAnsi"/>
          <w:b/>
          <w:lang w:val="ro-RO"/>
        </w:rPr>
        <w:t>ei</w:t>
      </w:r>
      <w:r w:rsidR="00D451A6" w:rsidRPr="00D451A6">
        <w:rPr>
          <w:rFonts w:ascii="Montserrat" w:hAnsi="Montserrat" w:cstheme="minorHAnsi"/>
          <w:b/>
          <w:lang w:val="ro-RO"/>
        </w:rPr>
        <w:t xml:space="preserve"> </w:t>
      </w:r>
      <w:r w:rsidR="008C5543">
        <w:rPr>
          <w:rFonts w:ascii="Montserrat" w:hAnsi="Montserrat" w:cstheme="minorHAnsi"/>
          <w:b/>
          <w:lang w:val="ro-RO"/>
        </w:rPr>
        <w:t>Cojocna</w:t>
      </w:r>
    </w:p>
    <w:p w14:paraId="61F1483C" w14:textId="788EACBA" w:rsidR="00E130E1" w:rsidRPr="00345B02" w:rsidRDefault="00E130E1" w:rsidP="00E130E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 w:rsidRPr="00345B02">
        <w:rPr>
          <w:rFonts w:ascii="Montserrat" w:hAnsi="Montserrat" w:cstheme="minorHAnsi"/>
          <w:b/>
          <w:lang w:val="ro-RO"/>
        </w:rPr>
        <w:t xml:space="preserve"> </w:t>
      </w:r>
    </w:p>
    <w:p w14:paraId="2D1A1A9C" w14:textId="06F01636" w:rsidR="00E130E1" w:rsidRPr="00345B02" w:rsidRDefault="00E130E1" w:rsidP="00E130E1">
      <w:pPr>
        <w:spacing w:after="0"/>
        <w:ind w:right="-57"/>
        <w:jc w:val="center"/>
        <w:rPr>
          <w:rFonts w:ascii="Montserrat" w:hAnsi="Montserrat" w:cstheme="minorHAnsi"/>
          <w:b/>
          <w:lang w:val="ro-RO"/>
        </w:rPr>
      </w:pPr>
      <w:r w:rsidRPr="00345B02">
        <w:rPr>
          <w:rFonts w:ascii="Montserrat" w:hAnsi="Montserrat" w:cstheme="minorHAnsi"/>
          <w:b/>
          <w:lang w:val="ro-RO"/>
        </w:rPr>
        <w:t xml:space="preserve"> </w:t>
      </w:r>
    </w:p>
    <w:p w14:paraId="150149E9" w14:textId="77777777" w:rsidR="004A437F" w:rsidRPr="00345B02" w:rsidRDefault="004A437F" w:rsidP="00037381">
      <w:pPr>
        <w:spacing w:after="0"/>
        <w:ind w:left="1418" w:right="-57"/>
        <w:jc w:val="center"/>
        <w:rPr>
          <w:rFonts w:ascii="Montserrat" w:hAnsi="Montserrat" w:cstheme="minorHAnsi"/>
          <w:b/>
          <w:bCs/>
          <w:i/>
          <w:lang w:val="ro-RO"/>
        </w:rPr>
      </w:pPr>
    </w:p>
    <w:p w14:paraId="7148D280" w14:textId="1CC84545" w:rsidR="00345B02" w:rsidRPr="00345B02" w:rsidRDefault="00095261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r w:rsidRPr="00345B02">
        <w:rPr>
          <w:rFonts w:ascii="Montserrat" w:hAnsi="Montserrat" w:cstheme="minorHAnsi"/>
          <w:i/>
          <w:sz w:val="22"/>
          <w:szCs w:val="22"/>
        </w:rPr>
        <w:fldChar w:fldCharType="begin"/>
      </w:r>
      <w:r w:rsidR="004A437F" w:rsidRPr="00345B02">
        <w:rPr>
          <w:rFonts w:ascii="Montserrat" w:hAnsi="Montserrat" w:cstheme="minorHAnsi"/>
          <w:i/>
          <w:sz w:val="22"/>
          <w:szCs w:val="22"/>
        </w:rPr>
        <w:instrText xml:space="preserve"> TOC \o "1-3" \h \z \u </w:instrText>
      </w:r>
      <w:r w:rsidRPr="00345B02">
        <w:rPr>
          <w:rFonts w:ascii="Montserrat" w:hAnsi="Montserrat" w:cstheme="minorHAnsi"/>
          <w:i/>
          <w:sz w:val="22"/>
          <w:szCs w:val="22"/>
        </w:rPr>
        <w:fldChar w:fldCharType="separate"/>
      </w:r>
      <w:hyperlink w:anchor="_Toc99966094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1.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Denumirea contractului: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_Toc99966094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1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11C06C44" w14:textId="7EC1F18D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095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2.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Beneficiar: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_Toc99966095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1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1E06389C" w14:textId="099134E3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096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3.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Informaţii generale: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_Toc99966096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1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6FB66C38" w14:textId="6B211096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097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4.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Servicii ce urmează a fi furnizate: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_Toc99966097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2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44629F59" w14:textId="2C911297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098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5.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Obligații și răspunderi: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_Toc99966098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2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1687EEAE" w14:textId="407D7C2A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099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6.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Modul de predare: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_Toc99966099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3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77DC386A" w14:textId="147593AB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100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7.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Prezentarea ofertei financiare: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_Toc99966100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3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566D24FB" w14:textId="36BA28E8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101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8.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Graficul de prestare: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_Toc99966101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3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34308F5F" w14:textId="4980E798" w:rsidR="00345B02" w:rsidRPr="00345B02" w:rsidRDefault="00000000">
      <w:pPr>
        <w:pStyle w:val="Cuprins1"/>
        <w:rPr>
          <w:rFonts w:ascii="Montserrat" w:eastAsiaTheme="minorEastAsia" w:hAnsi="Montserrat" w:cstheme="minorBidi"/>
          <w:noProof/>
          <w:sz w:val="22"/>
          <w:szCs w:val="22"/>
          <w:lang w:val="ro-RO" w:eastAsia="ro-RO"/>
        </w:rPr>
      </w:pPr>
      <w:hyperlink w:anchor="_Toc99966102" w:history="1">
        <w:r w:rsidR="00345B02" w:rsidRPr="00345B02">
          <w:rPr>
            <w:rStyle w:val="Hyperlink"/>
            <w:rFonts w:ascii="Montserrat" w:hAnsi="Montserrat" w:cstheme="minorHAnsi"/>
            <w:noProof/>
            <w:sz w:val="22"/>
            <w:szCs w:val="22"/>
          </w:rPr>
          <w:t>9.</w:t>
        </w:r>
        <w:r w:rsidR="00345B02" w:rsidRPr="00345B02">
          <w:rPr>
            <w:rFonts w:ascii="Montserrat" w:eastAsiaTheme="minorEastAsia" w:hAnsi="Montserrat" w:cstheme="minorBidi"/>
            <w:noProof/>
            <w:sz w:val="22"/>
            <w:szCs w:val="22"/>
            <w:lang w:val="ro-RO" w:eastAsia="ro-RO"/>
          </w:rPr>
          <w:tab/>
        </w:r>
        <w:r w:rsidR="00345B02" w:rsidRPr="00345B02">
          <w:rPr>
            <w:rStyle w:val="Hyperlink"/>
            <w:rFonts w:ascii="Montserrat" w:hAnsi="Montserrat" w:cstheme="minorHAnsi"/>
            <w:bCs/>
            <w:noProof/>
            <w:sz w:val="22"/>
            <w:szCs w:val="22"/>
          </w:rPr>
          <w:t>Modalitatea de plată: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tab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begin"/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instrText xml:space="preserve"> PAGEREF _Toc99966102 \h </w:instrTex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separate"/>
        </w:r>
        <w:r w:rsidR="00D451A6">
          <w:rPr>
            <w:rFonts w:ascii="Montserrat" w:hAnsi="Montserrat"/>
            <w:noProof/>
            <w:webHidden/>
            <w:sz w:val="22"/>
            <w:szCs w:val="22"/>
          </w:rPr>
          <w:t>3</w:t>
        </w:r>
        <w:r w:rsidR="00345B02" w:rsidRPr="00345B02">
          <w:rPr>
            <w:rFonts w:ascii="Montserrat" w:hAnsi="Montserrat"/>
            <w:noProof/>
            <w:webHidden/>
            <w:sz w:val="22"/>
            <w:szCs w:val="22"/>
          </w:rPr>
          <w:fldChar w:fldCharType="end"/>
        </w:r>
      </w:hyperlink>
    </w:p>
    <w:p w14:paraId="2F7D7C8B" w14:textId="45F8EF5A" w:rsidR="004A437F" w:rsidRPr="00345B02" w:rsidRDefault="00095261" w:rsidP="00037381">
      <w:pPr>
        <w:spacing w:after="0"/>
        <w:ind w:left="2268" w:right="510"/>
        <w:jc w:val="center"/>
        <w:rPr>
          <w:rFonts w:ascii="Montserrat" w:hAnsi="Montserrat" w:cstheme="minorHAnsi"/>
          <w:i/>
        </w:rPr>
      </w:pPr>
      <w:r w:rsidRPr="00345B02">
        <w:rPr>
          <w:rFonts w:ascii="Montserrat" w:hAnsi="Montserrat" w:cstheme="minorHAnsi"/>
          <w:i/>
        </w:rPr>
        <w:fldChar w:fldCharType="end"/>
      </w:r>
    </w:p>
    <w:p w14:paraId="4680A19A" w14:textId="77777777" w:rsidR="001B35A9" w:rsidRPr="00345B02" w:rsidRDefault="001B35A9" w:rsidP="00037381">
      <w:pPr>
        <w:ind w:left="2268" w:right="510"/>
        <w:jc w:val="center"/>
        <w:rPr>
          <w:rFonts w:ascii="Montserrat" w:hAnsi="Montserrat" w:cstheme="minorHAnsi"/>
          <w:i/>
        </w:rPr>
      </w:pPr>
    </w:p>
    <w:p w14:paraId="4FC46A2F" w14:textId="77777777" w:rsidR="00B849DC" w:rsidRPr="00345B02" w:rsidRDefault="00B849DC" w:rsidP="0062623F">
      <w:pPr>
        <w:ind w:right="510"/>
        <w:rPr>
          <w:rFonts w:ascii="Montserrat" w:hAnsi="Montserrat" w:cstheme="minorHAnsi"/>
          <w:i/>
        </w:rPr>
      </w:pPr>
    </w:p>
    <w:p w14:paraId="3D2A73BA" w14:textId="77777777" w:rsidR="004A437F" w:rsidRPr="00345B02" w:rsidRDefault="004A437F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0" w:name="_Toc99966094"/>
      <w:r w:rsidRPr="00345B02">
        <w:rPr>
          <w:rFonts w:ascii="Montserrat" w:hAnsi="Montserrat" w:cstheme="minorHAnsi"/>
          <w:sz w:val="22"/>
          <w:szCs w:val="22"/>
        </w:rPr>
        <w:t>Denumirea contractului:</w:t>
      </w:r>
      <w:bookmarkEnd w:id="0"/>
      <w:r w:rsidRPr="00345B02">
        <w:rPr>
          <w:rFonts w:ascii="Montserrat" w:hAnsi="Montserrat" w:cstheme="minorHAnsi"/>
          <w:sz w:val="22"/>
          <w:szCs w:val="22"/>
        </w:rPr>
        <w:t xml:space="preserve"> </w:t>
      </w:r>
    </w:p>
    <w:p w14:paraId="20A67A91" w14:textId="39D5423D" w:rsidR="00BD61E8" w:rsidRPr="00345B02" w:rsidRDefault="00A43FFA" w:rsidP="00003D91">
      <w:pPr>
        <w:pStyle w:val="Frspaiere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</w:rPr>
        <w:t xml:space="preserve">Prestarea serviciilor </w:t>
      </w:r>
      <w:r w:rsidR="00E130E1" w:rsidRPr="00345B02">
        <w:rPr>
          <w:rFonts w:ascii="Montserrat" w:hAnsi="Montserrat" w:cstheme="minorHAnsi"/>
        </w:rPr>
        <w:t xml:space="preserve">necesare pentru </w:t>
      </w:r>
      <w:r w:rsidR="00166868" w:rsidRPr="00166868">
        <w:rPr>
          <w:rFonts w:ascii="Montserrat" w:hAnsi="Montserrat" w:cstheme="minorHAnsi"/>
        </w:rPr>
        <w:t xml:space="preserve">coordonarea și avizarea studiilor de fundamentare de </w:t>
      </w:r>
      <w:r w:rsidR="00D535F1">
        <w:rPr>
          <w:rFonts w:ascii="Montserrat" w:hAnsi="Montserrat" w:cstheme="minorHAnsi"/>
        </w:rPr>
        <w:t>istorie urbană</w:t>
      </w:r>
      <w:r w:rsidR="00E130E1" w:rsidRPr="00345B02">
        <w:rPr>
          <w:rFonts w:ascii="Montserrat" w:hAnsi="Montserrat" w:cstheme="minorHAnsi"/>
        </w:rPr>
        <w:t xml:space="preserve"> al planu</w:t>
      </w:r>
      <w:r w:rsidR="0056159A">
        <w:rPr>
          <w:rFonts w:ascii="Montserrat" w:hAnsi="Montserrat" w:cstheme="minorHAnsi"/>
        </w:rPr>
        <w:t xml:space="preserve">lui </w:t>
      </w:r>
      <w:r w:rsidR="00E130E1" w:rsidRPr="00345B02">
        <w:rPr>
          <w:rFonts w:ascii="Montserrat" w:hAnsi="Montserrat" w:cstheme="minorHAnsi"/>
        </w:rPr>
        <w:t>urbanistic</w:t>
      </w:r>
      <w:r w:rsidR="00856B97">
        <w:rPr>
          <w:rFonts w:ascii="Montserrat" w:hAnsi="Montserrat" w:cstheme="minorHAnsi"/>
        </w:rPr>
        <w:t xml:space="preserve"> </w:t>
      </w:r>
      <w:r w:rsidR="000C175D">
        <w:rPr>
          <w:rFonts w:ascii="Montserrat" w:hAnsi="Montserrat" w:cstheme="minorHAnsi"/>
        </w:rPr>
        <w:t>d</w:t>
      </w:r>
      <w:r w:rsidR="00856B97">
        <w:rPr>
          <w:rFonts w:ascii="Montserrat" w:hAnsi="Montserrat" w:cstheme="minorHAnsi"/>
        </w:rPr>
        <w:t>e zon</w:t>
      </w:r>
      <w:r w:rsidR="000C175D">
        <w:rPr>
          <w:rFonts w:ascii="Montserrat" w:hAnsi="Montserrat" w:cstheme="minorHAnsi"/>
        </w:rPr>
        <w:t>ă</w:t>
      </w:r>
      <w:r w:rsidR="00856B97">
        <w:rPr>
          <w:rFonts w:ascii="Montserrat" w:hAnsi="Montserrat" w:cstheme="minorHAnsi"/>
        </w:rPr>
        <w:t xml:space="preserve"> protejat</w:t>
      </w:r>
      <w:r w:rsidR="000C175D">
        <w:rPr>
          <w:rFonts w:ascii="Montserrat" w:hAnsi="Montserrat" w:cstheme="minorHAnsi"/>
        </w:rPr>
        <w:t>ă</w:t>
      </w:r>
      <w:r w:rsidR="00856B97">
        <w:rPr>
          <w:rFonts w:ascii="Montserrat" w:hAnsi="Montserrat" w:cstheme="minorHAnsi"/>
        </w:rPr>
        <w:t xml:space="preserve"> </w:t>
      </w:r>
      <w:r w:rsidR="00856B97" w:rsidRPr="00856B97">
        <w:rPr>
          <w:rFonts w:ascii="Montserrat" w:hAnsi="Montserrat" w:cstheme="minorHAnsi"/>
        </w:rPr>
        <w:t>„</w:t>
      </w:r>
      <w:r w:rsidR="000C175D">
        <w:rPr>
          <w:rFonts w:ascii="Montserrat" w:hAnsi="Montserrat" w:cstheme="minorHAnsi"/>
        </w:rPr>
        <w:t>Băile Cojocna</w:t>
      </w:r>
      <w:r w:rsidR="00856B97" w:rsidRPr="00856B97">
        <w:rPr>
          <w:rFonts w:ascii="Montserrat" w:hAnsi="Montserrat" w:cstheme="minorHAnsi"/>
        </w:rPr>
        <w:t>”</w:t>
      </w:r>
      <w:r w:rsidR="0056159A">
        <w:rPr>
          <w:rFonts w:ascii="Montserrat" w:hAnsi="Montserrat" w:cstheme="minorHAnsi"/>
        </w:rPr>
        <w:t xml:space="preserve"> </w:t>
      </w:r>
      <w:r w:rsidR="00856B97">
        <w:rPr>
          <w:rFonts w:ascii="Montserrat" w:hAnsi="Montserrat" w:cstheme="minorHAnsi"/>
        </w:rPr>
        <w:t xml:space="preserve">de </w:t>
      </w:r>
      <w:r w:rsidR="00E130E1" w:rsidRPr="00345B02">
        <w:rPr>
          <w:rFonts w:ascii="Montserrat" w:hAnsi="Montserrat" w:cstheme="minorHAnsi"/>
        </w:rPr>
        <w:t>pe teritoriul comune</w:t>
      </w:r>
      <w:r w:rsidR="000C175D">
        <w:rPr>
          <w:rFonts w:ascii="Montserrat" w:hAnsi="Montserrat" w:cstheme="minorHAnsi"/>
        </w:rPr>
        <w:t>i</w:t>
      </w:r>
      <w:r w:rsidR="00E130E1" w:rsidRPr="00345B02">
        <w:rPr>
          <w:rFonts w:ascii="Montserrat" w:hAnsi="Montserrat" w:cstheme="minorHAnsi"/>
        </w:rPr>
        <w:t xml:space="preserve"> </w:t>
      </w:r>
      <w:r w:rsidR="000C175D">
        <w:rPr>
          <w:rFonts w:ascii="Montserrat" w:hAnsi="Montserrat" w:cstheme="minorHAnsi"/>
        </w:rPr>
        <w:t>Cojocna</w:t>
      </w:r>
      <w:r w:rsidR="00166868">
        <w:rPr>
          <w:rFonts w:ascii="Montserrat" w:hAnsi="Montserrat" w:cstheme="minorHAnsi"/>
        </w:rPr>
        <w:t>.</w:t>
      </w:r>
      <w:r w:rsidR="00E130E1" w:rsidRPr="00345B02">
        <w:rPr>
          <w:rFonts w:ascii="Montserrat" w:hAnsi="Montserrat" w:cstheme="minorHAnsi"/>
        </w:rPr>
        <w:t xml:space="preserve"> </w:t>
      </w:r>
    </w:p>
    <w:p w14:paraId="2DB8D7E8" w14:textId="77777777" w:rsidR="00A43FFA" w:rsidRPr="00345B02" w:rsidRDefault="00A43FFA" w:rsidP="00037381">
      <w:pPr>
        <w:pStyle w:val="Frspaiere"/>
        <w:spacing w:after="200" w:line="276" w:lineRule="auto"/>
        <w:ind w:left="567"/>
        <w:jc w:val="both"/>
        <w:rPr>
          <w:rFonts w:ascii="Montserrat" w:hAnsi="Montserrat" w:cstheme="minorHAnsi"/>
          <w:bCs/>
          <w:i/>
        </w:rPr>
      </w:pPr>
    </w:p>
    <w:p w14:paraId="273FA0D8" w14:textId="77777777" w:rsidR="00745CB3" w:rsidRPr="00345B02" w:rsidRDefault="00745CB3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1" w:name="_Toc99966095"/>
      <w:r w:rsidRPr="00345B02">
        <w:rPr>
          <w:rFonts w:ascii="Montserrat" w:hAnsi="Montserrat" w:cstheme="minorHAnsi"/>
          <w:sz w:val="22"/>
          <w:szCs w:val="22"/>
        </w:rPr>
        <w:t>Beneficiar:</w:t>
      </w:r>
      <w:bookmarkEnd w:id="1"/>
    </w:p>
    <w:p w14:paraId="4F0A55D6" w14:textId="77777777" w:rsidR="00745CB3" w:rsidRPr="00345B02" w:rsidRDefault="00745CB3" w:rsidP="00003D91">
      <w:pPr>
        <w:pStyle w:val="Frspaiere"/>
        <w:tabs>
          <w:tab w:val="left" w:pos="1134"/>
        </w:tabs>
        <w:spacing w:line="276" w:lineRule="auto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</w:rPr>
        <w:t>U</w:t>
      </w:r>
      <w:r w:rsidR="00D35726" w:rsidRPr="00345B02">
        <w:rPr>
          <w:rFonts w:ascii="Montserrat" w:hAnsi="Montserrat" w:cstheme="minorHAnsi"/>
        </w:rPr>
        <w:t xml:space="preserve">nitatea </w:t>
      </w:r>
      <w:r w:rsidRPr="00345B02">
        <w:rPr>
          <w:rFonts w:ascii="Montserrat" w:hAnsi="Montserrat" w:cstheme="minorHAnsi"/>
        </w:rPr>
        <w:t>A</w:t>
      </w:r>
      <w:r w:rsidR="00D35726" w:rsidRPr="00345B02">
        <w:rPr>
          <w:rFonts w:ascii="Montserrat" w:hAnsi="Montserrat" w:cstheme="minorHAnsi"/>
        </w:rPr>
        <w:t xml:space="preserve">dministrativ </w:t>
      </w:r>
      <w:r w:rsidRPr="00345B02">
        <w:rPr>
          <w:rFonts w:ascii="Montserrat" w:hAnsi="Montserrat" w:cstheme="minorHAnsi"/>
        </w:rPr>
        <w:t>T</w:t>
      </w:r>
      <w:r w:rsidR="00D35726" w:rsidRPr="00345B02">
        <w:rPr>
          <w:rFonts w:ascii="Montserrat" w:hAnsi="Montserrat" w:cstheme="minorHAnsi"/>
        </w:rPr>
        <w:t>eritorială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Județul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Cluj,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prin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Consiliul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Județean</w:t>
      </w:r>
      <w:r w:rsidR="00EC185A" w:rsidRPr="00345B02">
        <w:rPr>
          <w:rFonts w:ascii="Montserrat" w:hAnsi="Montserrat" w:cstheme="minorHAnsi"/>
        </w:rPr>
        <w:t xml:space="preserve"> </w:t>
      </w:r>
      <w:r w:rsidRPr="00345B02">
        <w:rPr>
          <w:rFonts w:ascii="Montserrat" w:hAnsi="Montserrat" w:cstheme="minorHAnsi"/>
        </w:rPr>
        <w:t>Cluj</w:t>
      </w:r>
    </w:p>
    <w:p w14:paraId="5A8BC4A3" w14:textId="77777777" w:rsidR="00745CB3" w:rsidRPr="00345B02" w:rsidRDefault="00745CB3" w:rsidP="00037381">
      <w:pPr>
        <w:pStyle w:val="Frspaiere"/>
        <w:tabs>
          <w:tab w:val="left" w:pos="1134"/>
        </w:tabs>
        <w:spacing w:line="276" w:lineRule="auto"/>
        <w:ind w:left="567"/>
        <w:jc w:val="both"/>
        <w:rPr>
          <w:rFonts w:ascii="Montserrat" w:hAnsi="Montserrat" w:cstheme="minorHAnsi"/>
          <w:i/>
          <w:lang w:val="en-US"/>
        </w:rPr>
      </w:pPr>
      <w:r w:rsidRPr="00345B02">
        <w:rPr>
          <w:rFonts w:ascii="Montserrat" w:hAnsi="Montserrat" w:cstheme="minorHAnsi"/>
          <w:i/>
        </w:rPr>
        <w:tab/>
      </w:r>
      <w:r w:rsidRPr="00345B02">
        <w:rPr>
          <w:rFonts w:ascii="Montserrat" w:hAnsi="Montserrat" w:cstheme="minorHAnsi"/>
          <w:i/>
        </w:rPr>
        <w:tab/>
        <w:t>sediu:</w:t>
      </w:r>
      <w:r w:rsidR="00EC185A" w:rsidRPr="00345B02">
        <w:rPr>
          <w:rFonts w:ascii="Montserrat" w:hAnsi="Montserrat" w:cstheme="minorHAnsi"/>
          <w:i/>
        </w:rPr>
        <w:t xml:space="preserve"> </w:t>
      </w:r>
      <w:proofErr w:type="spellStart"/>
      <w:r w:rsidRPr="00345B02">
        <w:rPr>
          <w:rFonts w:ascii="Montserrat" w:hAnsi="Montserrat" w:cstheme="minorHAnsi"/>
          <w:i/>
          <w:lang w:val="en-US"/>
        </w:rPr>
        <w:t>Calea</w:t>
      </w:r>
      <w:proofErr w:type="spellEnd"/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proofErr w:type="spellStart"/>
      <w:r w:rsidRPr="00345B02">
        <w:rPr>
          <w:rFonts w:ascii="Montserrat" w:hAnsi="Montserrat" w:cstheme="minorHAnsi"/>
          <w:i/>
          <w:lang w:val="en-US"/>
        </w:rPr>
        <w:t>Dorobanţilor</w:t>
      </w:r>
      <w:proofErr w:type="spellEnd"/>
      <w:r w:rsidRPr="00345B02">
        <w:rPr>
          <w:rFonts w:ascii="Montserrat" w:hAnsi="Montserrat" w:cstheme="minorHAnsi"/>
          <w:i/>
          <w:lang w:val="en-US"/>
        </w:rPr>
        <w:t>,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nr.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106,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CP.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400609,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Cluj-Napoca</w:t>
      </w:r>
    </w:p>
    <w:p w14:paraId="3F038F82" w14:textId="77777777" w:rsidR="00745CB3" w:rsidRPr="00345B02" w:rsidRDefault="00745CB3" w:rsidP="00037381">
      <w:pPr>
        <w:pStyle w:val="Frspaiere"/>
        <w:tabs>
          <w:tab w:val="left" w:pos="1134"/>
        </w:tabs>
        <w:spacing w:line="276" w:lineRule="auto"/>
        <w:ind w:left="567"/>
        <w:jc w:val="both"/>
        <w:rPr>
          <w:rFonts w:ascii="Montserrat" w:hAnsi="Montserrat" w:cstheme="minorHAnsi"/>
          <w:i/>
        </w:rPr>
      </w:pPr>
      <w:r w:rsidRPr="00345B02">
        <w:rPr>
          <w:rFonts w:ascii="Montserrat" w:hAnsi="Montserrat" w:cstheme="minorHAnsi"/>
          <w:i/>
          <w:lang w:val="en-US"/>
        </w:rPr>
        <w:tab/>
      </w:r>
      <w:r w:rsidRPr="00345B02">
        <w:rPr>
          <w:rFonts w:ascii="Montserrat" w:hAnsi="Montserrat" w:cstheme="minorHAnsi"/>
          <w:i/>
          <w:lang w:val="en-US"/>
        </w:rPr>
        <w:tab/>
        <w:t>Tel.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+40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372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64.00.00;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Fax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+40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372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64.00.70;</w:t>
      </w:r>
    </w:p>
    <w:p w14:paraId="06A55675" w14:textId="77777777" w:rsidR="00745CB3" w:rsidRPr="00345B02" w:rsidRDefault="00745CB3" w:rsidP="00037381">
      <w:pPr>
        <w:pStyle w:val="Frspaiere"/>
        <w:tabs>
          <w:tab w:val="left" w:pos="1134"/>
        </w:tabs>
        <w:spacing w:line="276" w:lineRule="auto"/>
        <w:ind w:left="567"/>
        <w:jc w:val="both"/>
        <w:rPr>
          <w:rFonts w:ascii="Montserrat" w:hAnsi="Montserrat" w:cstheme="minorHAnsi"/>
          <w:i/>
          <w:lang w:val="en-US"/>
        </w:rPr>
      </w:pPr>
      <w:r w:rsidRPr="00345B02">
        <w:rPr>
          <w:rFonts w:ascii="Montserrat" w:hAnsi="Montserrat" w:cstheme="minorHAnsi"/>
          <w:i/>
          <w:lang w:val="en-US"/>
        </w:rPr>
        <w:tab/>
      </w:r>
      <w:r w:rsidRPr="00345B02">
        <w:rPr>
          <w:rFonts w:ascii="Montserrat" w:hAnsi="Montserrat" w:cstheme="minorHAnsi"/>
          <w:i/>
          <w:lang w:val="en-US"/>
        </w:rPr>
        <w:tab/>
        <w:t>E-mail: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infopublic@cjcluj.ro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Pr="00345B02">
        <w:rPr>
          <w:rFonts w:ascii="Montserrat" w:hAnsi="Montserrat" w:cstheme="minorHAnsi"/>
          <w:i/>
          <w:lang w:val="en-US"/>
        </w:rPr>
        <w:t>cjc@cjcluj.ro</w:t>
      </w:r>
    </w:p>
    <w:p w14:paraId="0FF26D05" w14:textId="77777777" w:rsidR="00745CB3" w:rsidRPr="00345B02" w:rsidRDefault="00745CB3" w:rsidP="00037381">
      <w:pPr>
        <w:pStyle w:val="Frspaiere"/>
        <w:tabs>
          <w:tab w:val="left" w:pos="1134"/>
        </w:tabs>
        <w:spacing w:line="276" w:lineRule="auto"/>
        <w:ind w:left="567"/>
        <w:jc w:val="both"/>
        <w:rPr>
          <w:rFonts w:ascii="Montserrat" w:hAnsi="Montserrat" w:cstheme="minorHAnsi"/>
          <w:i/>
          <w:lang w:val="en-US"/>
        </w:rPr>
      </w:pPr>
      <w:r w:rsidRPr="00345B02">
        <w:rPr>
          <w:rFonts w:ascii="Montserrat" w:hAnsi="Montserrat" w:cstheme="minorHAnsi"/>
          <w:i/>
          <w:lang w:val="en-US"/>
        </w:rPr>
        <w:tab/>
      </w:r>
      <w:r w:rsidRPr="00345B02">
        <w:rPr>
          <w:rFonts w:ascii="Montserrat" w:hAnsi="Montserrat" w:cstheme="minorHAnsi"/>
          <w:i/>
          <w:lang w:val="en-US"/>
        </w:rPr>
        <w:tab/>
        <w:t>Facebook:</w:t>
      </w:r>
      <w:r w:rsidR="00EC185A" w:rsidRPr="00345B02">
        <w:rPr>
          <w:rFonts w:ascii="Montserrat" w:hAnsi="Montserrat" w:cstheme="minorHAnsi"/>
          <w:i/>
          <w:lang w:val="en-US"/>
        </w:rPr>
        <w:t xml:space="preserve"> </w:t>
      </w:r>
      <w:r w:rsidR="00B849DC" w:rsidRPr="00345B02">
        <w:rPr>
          <w:rFonts w:ascii="Montserrat" w:hAnsi="Montserrat" w:cstheme="minorHAnsi"/>
          <w:lang w:val="en-US"/>
        </w:rPr>
        <w:t>https://www.facebook.com/cjcluj</w:t>
      </w:r>
    </w:p>
    <w:p w14:paraId="624D1A3A" w14:textId="77777777" w:rsidR="00B849DC" w:rsidRPr="00345B02" w:rsidRDefault="00B849DC" w:rsidP="00037381">
      <w:pPr>
        <w:pStyle w:val="Frspaiere"/>
        <w:tabs>
          <w:tab w:val="left" w:pos="1134"/>
        </w:tabs>
        <w:spacing w:line="276" w:lineRule="auto"/>
        <w:ind w:left="567"/>
        <w:jc w:val="both"/>
        <w:rPr>
          <w:rFonts w:ascii="Montserrat" w:hAnsi="Montserrat" w:cstheme="minorHAnsi"/>
          <w:i/>
          <w:lang w:val="en-US"/>
        </w:rPr>
      </w:pPr>
    </w:p>
    <w:p w14:paraId="42F412DD" w14:textId="77777777" w:rsidR="001B35A9" w:rsidRPr="00345B02" w:rsidRDefault="001B35A9" w:rsidP="00547EDE">
      <w:pPr>
        <w:pStyle w:val="Frspaiere"/>
        <w:tabs>
          <w:tab w:val="left" w:pos="1134"/>
        </w:tabs>
        <w:spacing w:line="276" w:lineRule="auto"/>
        <w:jc w:val="both"/>
        <w:rPr>
          <w:rFonts w:ascii="Montserrat" w:hAnsi="Montserrat" w:cstheme="minorHAnsi"/>
          <w:i/>
          <w:lang w:val="en-US"/>
        </w:rPr>
      </w:pPr>
    </w:p>
    <w:p w14:paraId="2884826D" w14:textId="77777777" w:rsidR="00A43FFA" w:rsidRPr="00345B02" w:rsidRDefault="00745CB3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2" w:name="_Toc99966096"/>
      <w:proofErr w:type="spellStart"/>
      <w:r w:rsidRPr="00345B02">
        <w:rPr>
          <w:rFonts w:ascii="Montserrat" w:hAnsi="Montserrat" w:cstheme="minorHAnsi"/>
          <w:bCs/>
          <w:sz w:val="22"/>
          <w:szCs w:val="22"/>
        </w:rPr>
        <w:t>Informaţii</w:t>
      </w:r>
      <w:proofErr w:type="spellEnd"/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generale:</w:t>
      </w:r>
      <w:bookmarkEnd w:id="2"/>
    </w:p>
    <w:p w14:paraId="060876C2" w14:textId="3D111245" w:rsidR="00AB0740" w:rsidRPr="00AB0740" w:rsidRDefault="00AB0740" w:rsidP="00AB0740">
      <w:pPr>
        <w:pStyle w:val="Default"/>
        <w:spacing w:line="276" w:lineRule="auto"/>
        <w:jc w:val="both"/>
        <w:rPr>
          <w:rFonts w:ascii="Montserrat" w:hAnsi="Montserrat" w:cstheme="minorHAnsi"/>
          <w:color w:val="auto"/>
          <w:sz w:val="22"/>
          <w:szCs w:val="22"/>
          <w:lang w:val="ro-RO"/>
        </w:rPr>
      </w:pPr>
      <w:r w:rsidRPr="00AB0740">
        <w:rPr>
          <w:rFonts w:ascii="Montserrat" w:hAnsi="Montserrat" w:cstheme="minorHAnsi"/>
          <w:color w:val="auto"/>
          <w:sz w:val="22"/>
          <w:szCs w:val="22"/>
          <w:lang w:val="ro-RO"/>
        </w:rPr>
        <w:t>Documentaț</w:t>
      </w:r>
      <w:r w:rsidR="00AE05F8">
        <w:rPr>
          <w:rFonts w:ascii="Montserrat" w:hAnsi="Montserrat" w:cstheme="minorHAnsi"/>
          <w:color w:val="auto"/>
          <w:sz w:val="22"/>
          <w:szCs w:val="22"/>
          <w:lang w:val="ro-RO"/>
        </w:rPr>
        <w:t xml:space="preserve">ia de urbanism </w:t>
      </w:r>
      <w:r w:rsidRPr="00AB0740">
        <w:rPr>
          <w:rFonts w:ascii="Montserrat" w:hAnsi="Montserrat" w:cstheme="minorHAnsi"/>
          <w:color w:val="auto"/>
          <w:sz w:val="22"/>
          <w:szCs w:val="22"/>
          <w:lang w:val="ro-RO"/>
        </w:rPr>
        <w:t xml:space="preserve"> „</w:t>
      </w:r>
      <w:r w:rsidR="00AE05F8">
        <w:rPr>
          <w:rFonts w:ascii="Montserrat" w:hAnsi="Montserrat" w:cstheme="minorHAnsi"/>
          <w:color w:val="auto"/>
          <w:sz w:val="22"/>
          <w:szCs w:val="22"/>
          <w:lang w:val="ro-RO"/>
        </w:rPr>
        <w:t>PUZP Băile Cojocna</w:t>
      </w:r>
      <w:r w:rsidRPr="00AB0740">
        <w:rPr>
          <w:rFonts w:ascii="Montserrat" w:hAnsi="Montserrat" w:cstheme="minorHAnsi"/>
          <w:color w:val="auto"/>
          <w:sz w:val="22"/>
          <w:szCs w:val="22"/>
          <w:lang w:val="ro-RO"/>
        </w:rPr>
        <w:t>” de pe teritoriul  comun</w:t>
      </w:r>
      <w:r w:rsidR="00AE05F8">
        <w:rPr>
          <w:rFonts w:ascii="Montserrat" w:hAnsi="Montserrat" w:cstheme="minorHAnsi"/>
          <w:color w:val="auto"/>
          <w:sz w:val="22"/>
          <w:szCs w:val="22"/>
          <w:lang w:val="ro-RO"/>
        </w:rPr>
        <w:t>ei</w:t>
      </w:r>
      <w:r w:rsidRPr="00AB0740">
        <w:rPr>
          <w:rFonts w:ascii="Montserrat" w:hAnsi="Montserrat" w:cstheme="minorHAnsi"/>
          <w:color w:val="auto"/>
          <w:sz w:val="22"/>
          <w:szCs w:val="22"/>
          <w:lang w:val="ro-RO"/>
        </w:rPr>
        <w:t xml:space="preserve">  </w:t>
      </w:r>
      <w:r w:rsidR="00AE05F8">
        <w:rPr>
          <w:rFonts w:ascii="Montserrat" w:hAnsi="Montserrat" w:cstheme="minorHAnsi"/>
          <w:color w:val="auto"/>
          <w:sz w:val="22"/>
          <w:szCs w:val="22"/>
          <w:lang w:val="ro-RO"/>
        </w:rPr>
        <w:t xml:space="preserve">Cojocna </w:t>
      </w:r>
      <w:r w:rsidRPr="00AB0740">
        <w:rPr>
          <w:rFonts w:ascii="Montserrat" w:hAnsi="Montserrat" w:cstheme="minorHAnsi"/>
          <w:color w:val="auto"/>
          <w:sz w:val="22"/>
          <w:szCs w:val="22"/>
          <w:lang w:val="ro-RO"/>
        </w:rPr>
        <w:t>necesită actualizare si reglementare in contextul actual  pentru a fi aliniate cu prevederile legale în vigoare.</w:t>
      </w:r>
    </w:p>
    <w:p w14:paraId="73FE071C" w14:textId="601D3A72" w:rsidR="0062623F" w:rsidRDefault="0062623F" w:rsidP="00EC3CD0">
      <w:pPr>
        <w:jc w:val="both"/>
        <w:rPr>
          <w:rFonts w:ascii="Montserrat" w:hAnsi="Montserrat"/>
        </w:rPr>
      </w:pPr>
      <w:r w:rsidRPr="00345B02">
        <w:rPr>
          <w:rFonts w:ascii="Montserrat" w:hAnsi="Montserrat"/>
        </w:rPr>
        <w:lastRenderedPageBreak/>
        <w:t xml:space="preserve">In </w:t>
      </w:r>
      <w:proofErr w:type="spellStart"/>
      <w:r w:rsidRPr="00345B02">
        <w:rPr>
          <w:rFonts w:ascii="Montserrat" w:hAnsi="Montserrat"/>
        </w:rPr>
        <w:t>acest</w:t>
      </w:r>
      <w:proofErr w:type="spellEnd"/>
      <w:r w:rsidRPr="00345B02">
        <w:rPr>
          <w:rFonts w:ascii="Montserrat" w:hAnsi="Montserrat"/>
        </w:rPr>
        <w:t xml:space="preserve"> </w:t>
      </w:r>
      <w:proofErr w:type="spellStart"/>
      <w:r w:rsidRPr="00345B02">
        <w:rPr>
          <w:rFonts w:ascii="Montserrat" w:hAnsi="Montserrat"/>
        </w:rPr>
        <w:t>sens</w:t>
      </w:r>
      <w:proofErr w:type="spellEnd"/>
      <w:r w:rsidRPr="00345B02">
        <w:rPr>
          <w:rFonts w:ascii="Montserrat" w:hAnsi="Montserrat"/>
        </w:rPr>
        <w:t xml:space="preserve">, </w:t>
      </w:r>
      <w:proofErr w:type="spellStart"/>
      <w:r w:rsidRPr="00345B02">
        <w:rPr>
          <w:rFonts w:ascii="Montserrat" w:hAnsi="Montserrat"/>
        </w:rPr>
        <w:t>este</w:t>
      </w:r>
      <w:proofErr w:type="spellEnd"/>
      <w:r w:rsidRPr="00345B02">
        <w:rPr>
          <w:rFonts w:ascii="Montserrat" w:hAnsi="Montserrat"/>
        </w:rPr>
        <w:t xml:space="preserve"> </w:t>
      </w:r>
      <w:proofErr w:type="spellStart"/>
      <w:r w:rsidRPr="00345B02">
        <w:rPr>
          <w:rFonts w:ascii="Montserrat" w:hAnsi="Montserrat"/>
        </w:rPr>
        <w:t>necesară</w:t>
      </w:r>
      <w:proofErr w:type="spellEnd"/>
      <w:r w:rsidRPr="00345B02">
        <w:rPr>
          <w:rFonts w:ascii="Montserrat" w:hAnsi="Montserrat"/>
        </w:rPr>
        <w:t xml:space="preserve"> </w:t>
      </w:r>
      <w:proofErr w:type="spellStart"/>
      <w:r w:rsidRPr="00345B02">
        <w:rPr>
          <w:rFonts w:ascii="Montserrat" w:hAnsi="Montserrat"/>
        </w:rPr>
        <w:t>achiziția</w:t>
      </w:r>
      <w:proofErr w:type="spellEnd"/>
      <w:r w:rsidRPr="00345B02">
        <w:rPr>
          <w:rFonts w:ascii="Montserrat" w:hAnsi="Montserrat"/>
        </w:rPr>
        <w:t xml:space="preserve"> </w:t>
      </w:r>
      <w:proofErr w:type="spellStart"/>
      <w:r w:rsidRPr="00345B02">
        <w:rPr>
          <w:rFonts w:ascii="Montserrat" w:hAnsi="Montserrat"/>
        </w:rPr>
        <w:t>serviciilor</w:t>
      </w:r>
      <w:proofErr w:type="spellEnd"/>
      <w:r w:rsidR="00EC3CD0">
        <w:rPr>
          <w:rFonts w:ascii="Montserrat" w:hAnsi="Montserrat"/>
        </w:rPr>
        <w:t xml:space="preserve"> </w:t>
      </w:r>
      <w:r w:rsidR="00284B63" w:rsidRPr="00345B02">
        <w:rPr>
          <w:rFonts w:ascii="Montserrat" w:hAnsi="Montserrat"/>
        </w:rPr>
        <w:t>de</w:t>
      </w:r>
      <w:r w:rsidRPr="00345B02">
        <w:rPr>
          <w:rFonts w:ascii="Montserrat" w:hAnsi="Montserrat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coordonare</w:t>
      </w:r>
      <w:proofErr w:type="spellEnd"/>
      <w:r w:rsidR="00EC3CD0">
        <w:rPr>
          <w:rFonts w:ascii="Montserrat" w:hAnsi="Montserrat" w:cstheme="minorHAnsi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și</w:t>
      </w:r>
      <w:proofErr w:type="spellEnd"/>
      <w:r w:rsidR="00EC3CD0">
        <w:rPr>
          <w:rFonts w:ascii="Montserrat" w:hAnsi="Montserrat" w:cstheme="minorHAnsi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avizare</w:t>
      </w:r>
      <w:proofErr w:type="spellEnd"/>
      <w:r w:rsidR="00EC3CD0">
        <w:rPr>
          <w:rFonts w:ascii="Montserrat" w:hAnsi="Montserrat" w:cstheme="minorHAnsi"/>
        </w:rPr>
        <w:t xml:space="preserve"> a</w:t>
      </w:r>
      <w:r w:rsidR="00EC3CD0" w:rsidRPr="00166868">
        <w:rPr>
          <w:rFonts w:ascii="Montserrat" w:hAnsi="Montserrat" w:cstheme="minorHAnsi"/>
        </w:rPr>
        <w:t xml:space="preserve"> </w:t>
      </w:r>
      <w:proofErr w:type="spellStart"/>
      <w:r w:rsidR="00EC3CD0" w:rsidRPr="00166868">
        <w:rPr>
          <w:rFonts w:ascii="Montserrat" w:hAnsi="Montserrat" w:cstheme="minorHAnsi"/>
        </w:rPr>
        <w:t>studiilor</w:t>
      </w:r>
      <w:proofErr w:type="spellEnd"/>
      <w:r w:rsidR="00EC3CD0" w:rsidRPr="00166868">
        <w:rPr>
          <w:rFonts w:ascii="Montserrat" w:hAnsi="Montserrat" w:cstheme="minorHAnsi"/>
        </w:rPr>
        <w:t xml:space="preserve"> de </w:t>
      </w:r>
      <w:proofErr w:type="spellStart"/>
      <w:r w:rsidR="00EC3CD0" w:rsidRPr="00166868">
        <w:rPr>
          <w:rFonts w:ascii="Montserrat" w:hAnsi="Montserrat" w:cstheme="minorHAnsi"/>
        </w:rPr>
        <w:t>fundamentare</w:t>
      </w:r>
      <w:proofErr w:type="spellEnd"/>
      <w:r w:rsidR="00EC3CD0" w:rsidRPr="00166868">
        <w:rPr>
          <w:rFonts w:ascii="Montserrat" w:hAnsi="Montserrat" w:cstheme="minorHAnsi"/>
        </w:rPr>
        <w:t xml:space="preserve"> de </w:t>
      </w:r>
      <w:proofErr w:type="spellStart"/>
      <w:r w:rsidR="00D535F1">
        <w:rPr>
          <w:rFonts w:ascii="Montserrat" w:hAnsi="Montserrat" w:cstheme="minorHAnsi"/>
        </w:rPr>
        <w:t>istorie</w:t>
      </w:r>
      <w:proofErr w:type="spellEnd"/>
      <w:r w:rsidR="00D535F1">
        <w:rPr>
          <w:rFonts w:ascii="Montserrat" w:hAnsi="Montserrat" w:cstheme="minorHAnsi"/>
        </w:rPr>
        <w:t xml:space="preserve"> </w:t>
      </w:r>
      <w:proofErr w:type="spellStart"/>
      <w:r w:rsidR="00D535F1">
        <w:rPr>
          <w:rFonts w:ascii="Montserrat" w:hAnsi="Montserrat" w:cstheme="minorHAnsi"/>
        </w:rPr>
        <w:t>urbană</w:t>
      </w:r>
      <w:proofErr w:type="spellEnd"/>
      <w:r w:rsidR="00EC3CD0" w:rsidRPr="00345B02">
        <w:rPr>
          <w:rFonts w:ascii="Montserrat" w:hAnsi="Montserrat" w:cstheme="minorHAnsi"/>
        </w:rPr>
        <w:t xml:space="preserve"> al </w:t>
      </w:r>
      <w:proofErr w:type="spellStart"/>
      <w:r w:rsidR="00EC3CD0" w:rsidRPr="00345B02">
        <w:rPr>
          <w:rFonts w:ascii="Montserrat" w:hAnsi="Montserrat" w:cstheme="minorHAnsi"/>
        </w:rPr>
        <w:t>planu</w:t>
      </w:r>
      <w:r w:rsidR="00EC3CD0">
        <w:rPr>
          <w:rFonts w:ascii="Montserrat" w:hAnsi="Montserrat" w:cstheme="minorHAnsi"/>
        </w:rPr>
        <w:t>lui</w:t>
      </w:r>
      <w:proofErr w:type="spellEnd"/>
      <w:r w:rsidR="00EC3CD0">
        <w:rPr>
          <w:rFonts w:ascii="Montserrat" w:hAnsi="Montserrat" w:cstheme="minorHAnsi"/>
        </w:rPr>
        <w:t xml:space="preserve"> </w:t>
      </w:r>
      <w:r w:rsidR="00EC3CD0" w:rsidRPr="00345B02">
        <w:rPr>
          <w:rFonts w:ascii="Montserrat" w:hAnsi="Montserrat" w:cstheme="minorHAnsi"/>
        </w:rPr>
        <w:t>urbanistic</w:t>
      </w:r>
      <w:r w:rsidR="00EC3CD0">
        <w:rPr>
          <w:rFonts w:ascii="Montserrat" w:hAnsi="Montserrat" w:cstheme="minorHAnsi"/>
        </w:rPr>
        <w:t xml:space="preserve"> de </w:t>
      </w:r>
      <w:proofErr w:type="spellStart"/>
      <w:r w:rsidR="00EC3CD0">
        <w:rPr>
          <w:rFonts w:ascii="Montserrat" w:hAnsi="Montserrat" w:cstheme="minorHAnsi"/>
        </w:rPr>
        <w:t>zonă</w:t>
      </w:r>
      <w:proofErr w:type="spellEnd"/>
      <w:r w:rsidR="00EC3CD0">
        <w:rPr>
          <w:rFonts w:ascii="Montserrat" w:hAnsi="Montserrat" w:cstheme="minorHAnsi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protejată</w:t>
      </w:r>
      <w:proofErr w:type="spellEnd"/>
      <w:r w:rsidR="00EC3CD0">
        <w:rPr>
          <w:rFonts w:ascii="Montserrat" w:hAnsi="Montserrat" w:cstheme="minorHAnsi"/>
        </w:rPr>
        <w:t xml:space="preserve"> </w:t>
      </w:r>
      <w:r w:rsidR="00EC3CD0" w:rsidRPr="00856B97">
        <w:rPr>
          <w:rFonts w:ascii="Montserrat" w:hAnsi="Montserrat" w:cstheme="minorHAnsi"/>
        </w:rPr>
        <w:t>„</w:t>
      </w:r>
      <w:proofErr w:type="spellStart"/>
      <w:r w:rsidR="00EC3CD0">
        <w:rPr>
          <w:rFonts w:ascii="Montserrat" w:hAnsi="Montserrat" w:cstheme="minorHAnsi"/>
        </w:rPr>
        <w:t>Băile</w:t>
      </w:r>
      <w:proofErr w:type="spellEnd"/>
      <w:r w:rsidR="00EC3CD0">
        <w:rPr>
          <w:rFonts w:ascii="Montserrat" w:hAnsi="Montserrat" w:cstheme="minorHAnsi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Cojocna</w:t>
      </w:r>
      <w:proofErr w:type="spellEnd"/>
      <w:r w:rsidR="00EC3CD0" w:rsidRPr="00856B97">
        <w:rPr>
          <w:rFonts w:ascii="Montserrat" w:hAnsi="Montserrat" w:cstheme="minorHAnsi"/>
        </w:rPr>
        <w:t>”</w:t>
      </w:r>
      <w:r w:rsidR="00EC3CD0">
        <w:rPr>
          <w:rFonts w:ascii="Montserrat" w:hAnsi="Montserrat" w:cstheme="minorHAnsi"/>
        </w:rPr>
        <w:t xml:space="preserve"> de </w:t>
      </w:r>
      <w:r w:rsidR="00EC3CD0" w:rsidRPr="00345B02">
        <w:rPr>
          <w:rFonts w:ascii="Montserrat" w:hAnsi="Montserrat" w:cstheme="minorHAnsi"/>
        </w:rPr>
        <w:t xml:space="preserve">pe </w:t>
      </w:r>
      <w:proofErr w:type="spellStart"/>
      <w:r w:rsidR="00EC3CD0" w:rsidRPr="00345B02">
        <w:rPr>
          <w:rFonts w:ascii="Montserrat" w:hAnsi="Montserrat" w:cstheme="minorHAnsi"/>
        </w:rPr>
        <w:t>teritoriul</w:t>
      </w:r>
      <w:proofErr w:type="spellEnd"/>
      <w:r w:rsidR="00EC3CD0" w:rsidRPr="00345B02">
        <w:rPr>
          <w:rFonts w:ascii="Montserrat" w:hAnsi="Montserrat" w:cstheme="minorHAnsi"/>
        </w:rPr>
        <w:t xml:space="preserve"> </w:t>
      </w:r>
      <w:proofErr w:type="spellStart"/>
      <w:r w:rsidR="00EC3CD0" w:rsidRPr="00345B02">
        <w:rPr>
          <w:rFonts w:ascii="Montserrat" w:hAnsi="Montserrat" w:cstheme="minorHAnsi"/>
        </w:rPr>
        <w:t>comune</w:t>
      </w:r>
      <w:r w:rsidR="00EC3CD0">
        <w:rPr>
          <w:rFonts w:ascii="Montserrat" w:hAnsi="Montserrat" w:cstheme="minorHAnsi"/>
        </w:rPr>
        <w:t>i</w:t>
      </w:r>
      <w:proofErr w:type="spellEnd"/>
      <w:r w:rsidR="00EC3CD0" w:rsidRPr="00345B02">
        <w:rPr>
          <w:rFonts w:ascii="Montserrat" w:hAnsi="Montserrat" w:cstheme="minorHAnsi"/>
        </w:rPr>
        <w:t xml:space="preserve"> </w:t>
      </w:r>
      <w:proofErr w:type="spellStart"/>
      <w:r w:rsidR="00EC3CD0">
        <w:rPr>
          <w:rFonts w:ascii="Montserrat" w:hAnsi="Montserrat" w:cstheme="minorHAnsi"/>
        </w:rPr>
        <w:t>Cojocna</w:t>
      </w:r>
      <w:proofErr w:type="spellEnd"/>
      <w:r w:rsidR="00EC3CD0">
        <w:rPr>
          <w:rFonts w:ascii="Montserrat" w:hAnsi="Montserrat" w:cstheme="minorHAnsi"/>
        </w:rPr>
        <w:t>.</w:t>
      </w:r>
    </w:p>
    <w:p w14:paraId="4EFA1573" w14:textId="4DA853EC" w:rsidR="00284B63" w:rsidRPr="00345B02" w:rsidRDefault="00AE05F8" w:rsidP="00AE05F8">
      <w:pPr>
        <w:ind w:left="567"/>
        <w:jc w:val="both"/>
        <w:rPr>
          <w:rFonts w:ascii="Montserrat" w:hAnsi="Montserrat"/>
        </w:rPr>
      </w:pPr>
      <w:r>
        <w:rPr>
          <w:rFonts w:ascii="Montserrat" w:hAnsi="Montserrat"/>
          <w:noProof/>
          <w:lang w:val="ro-RO" w:eastAsia="ro-RO"/>
        </w:rPr>
        <w:drawing>
          <wp:inline distT="0" distB="0" distL="0" distR="0" wp14:anchorId="22647837" wp14:editId="3472E9A2">
            <wp:extent cx="3749040" cy="4739640"/>
            <wp:effectExtent l="0" t="0" r="0" b="0"/>
            <wp:docPr id="139243821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6225" w14:textId="3E270A89" w:rsidR="00745CB3" w:rsidRPr="00345B02" w:rsidRDefault="00FC50E3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3" w:name="_Toc99966097"/>
      <w:r w:rsidRPr="00345B02">
        <w:rPr>
          <w:rFonts w:ascii="Montserrat" w:hAnsi="Montserrat" w:cstheme="minorHAnsi"/>
          <w:bCs/>
          <w:sz w:val="22"/>
          <w:szCs w:val="22"/>
        </w:rPr>
        <w:t>Servicii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ce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urmează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a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fi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furnizate</w:t>
      </w:r>
      <w:r w:rsidR="00745CB3" w:rsidRPr="00345B02">
        <w:rPr>
          <w:rFonts w:ascii="Montserrat" w:hAnsi="Montserrat" w:cstheme="minorHAnsi"/>
          <w:bCs/>
          <w:sz w:val="22"/>
          <w:szCs w:val="22"/>
        </w:rPr>
        <w:t>:</w:t>
      </w:r>
      <w:bookmarkEnd w:id="3"/>
    </w:p>
    <w:p w14:paraId="7F389A4B" w14:textId="0C47CCE0" w:rsidR="0006745D" w:rsidRPr="00D06433" w:rsidRDefault="001933F1" w:rsidP="00D06433">
      <w:pPr>
        <w:ind w:left="567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  <w:lang w:val="ro-RO"/>
        </w:rPr>
        <w:t xml:space="preserve">Obiectul prezentului caiet de sarcini </w:t>
      </w:r>
      <w:r w:rsidR="00F530FC" w:rsidRPr="00345B02">
        <w:rPr>
          <w:rFonts w:ascii="Montserrat" w:hAnsi="Montserrat" w:cstheme="minorHAnsi"/>
          <w:lang w:val="ro-RO"/>
        </w:rPr>
        <w:t xml:space="preserve">îl </w:t>
      </w:r>
      <w:r w:rsidRPr="00345B02">
        <w:rPr>
          <w:rFonts w:ascii="Montserrat" w:hAnsi="Montserrat" w:cstheme="minorHAnsi"/>
          <w:lang w:val="ro-RO"/>
        </w:rPr>
        <w:t>reprezintă</w:t>
      </w:r>
      <w:r w:rsidR="008B4B75" w:rsidRPr="00345B02">
        <w:rPr>
          <w:rFonts w:ascii="Montserrat" w:hAnsi="Montserrat" w:cstheme="minorHAnsi"/>
          <w:lang w:val="ro-RO"/>
        </w:rPr>
        <w:t xml:space="preserve"> </w:t>
      </w:r>
      <w:r w:rsidR="0006745D">
        <w:rPr>
          <w:rFonts w:ascii="Montserrat" w:hAnsi="Montserrat" w:cstheme="minorHAnsi"/>
          <w:lang w:val="ro-RO"/>
        </w:rPr>
        <w:t>verificarea, analizarea, coordonarea</w:t>
      </w:r>
      <w:r w:rsidR="00A05917" w:rsidRPr="00345B02">
        <w:rPr>
          <w:rFonts w:ascii="Montserrat" w:hAnsi="Montserrat" w:cstheme="minorHAnsi"/>
          <w:lang w:val="ro-RO"/>
        </w:rPr>
        <w:t xml:space="preserve"> documentaț</w:t>
      </w:r>
      <w:r w:rsidR="0006745D">
        <w:rPr>
          <w:rFonts w:ascii="Montserrat" w:hAnsi="Montserrat" w:cstheme="minorHAnsi"/>
          <w:lang w:val="ro-RO"/>
        </w:rPr>
        <w:t xml:space="preserve">iilor de studii de </w:t>
      </w:r>
      <w:r w:rsidR="00D535F1">
        <w:rPr>
          <w:rFonts w:ascii="Montserrat" w:hAnsi="Montserrat" w:cstheme="minorHAnsi"/>
          <w:lang w:val="ro-RO"/>
        </w:rPr>
        <w:t>istorie urbană</w:t>
      </w:r>
      <w:r w:rsidR="00A05917" w:rsidRPr="00345B02">
        <w:rPr>
          <w:rFonts w:ascii="Montserrat" w:hAnsi="Montserrat" w:cstheme="minorHAnsi"/>
          <w:lang w:val="ro-RO"/>
        </w:rPr>
        <w:t xml:space="preserve"> </w:t>
      </w:r>
      <w:r w:rsidR="008208A1" w:rsidRPr="00345B02">
        <w:rPr>
          <w:rFonts w:ascii="Montserrat" w:hAnsi="Montserrat" w:cstheme="minorHAnsi"/>
          <w:lang w:val="ro-RO"/>
        </w:rPr>
        <w:t>al</w:t>
      </w:r>
      <w:r w:rsidR="0006745D">
        <w:rPr>
          <w:rFonts w:ascii="Montserrat" w:hAnsi="Montserrat" w:cstheme="minorHAnsi"/>
          <w:lang w:val="ro-RO"/>
        </w:rPr>
        <w:t>e</w:t>
      </w:r>
      <w:r w:rsidR="008208A1" w:rsidRPr="00345B02">
        <w:rPr>
          <w:rFonts w:ascii="Montserrat" w:hAnsi="Montserrat" w:cstheme="minorHAnsi"/>
          <w:lang w:val="ro-RO"/>
        </w:rPr>
        <w:t xml:space="preserve"> zonei de studiu </w:t>
      </w:r>
      <w:r w:rsidR="0028180C" w:rsidRPr="00345B02">
        <w:rPr>
          <w:rFonts w:ascii="Montserrat" w:hAnsi="Montserrat" w:cstheme="minorHAnsi"/>
          <w:lang w:val="ro-RO"/>
        </w:rPr>
        <w:t xml:space="preserve">de cca. </w:t>
      </w:r>
      <w:r w:rsidR="00F11184">
        <w:rPr>
          <w:rFonts w:ascii="Montserrat" w:hAnsi="Montserrat" w:cstheme="minorHAnsi"/>
          <w:lang w:val="ro-RO"/>
        </w:rPr>
        <w:t>43.3</w:t>
      </w:r>
      <w:r w:rsidR="0028180C" w:rsidRPr="00345B02">
        <w:rPr>
          <w:rFonts w:ascii="Montserrat" w:hAnsi="Montserrat" w:cstheme="minorHAnsi"/>
          <w:lang w:val="ro-RO"/>
        </w:rPr>
        <w:t xml:space="preserve"> ha</w:t>
      </w:r>
      <w:r w:rsidR="00F05FCB">
        <w:rPr>
          <w:rFonts w:ascii="Montserrat" w:hAnsi="Montserrat" w:cstheme="minorHAnsi"/>
          <w:lang w:val="ro-RO"/>
        </w:rPr>
        <w:t>.</w:t>
      </w:r>
    </w:p>
    <w:p w14:paraId="0EE7228A" w14:textId="77777777" w:rsidR="00F11184" w:rsidRPr="00F11184" w:rsidRDefault="00F11184" w:rsidP="00F11184">
      <w:pPr>
        <w:rPr>
          <w:rFonts w:ascii="Montserrat" w:eastAsia="Times New Roman" w:hAnsi="Montserrat" w:cstheme="minorHAnsi"/>
          <w:bCs/>
          <w:iCs/>
          <w:color w:val="000000"/>
          <w:lang w:val="ro-RO"/>
        </w:rPr>
      </w:pPr>
      <w:r w:rsidRPr="00F11184">
        <w:rPr>
          <w:rFonts w:ascii="Montserrat" w:eastAsia="Times New Roman" w:hAnsi="Montserrat" w:cstheme="minorHAnsi"/>
          <w:bCs/>
          <w:iCs/>
          <w:color w:val="000000"/>
          <w:lang w:val="ro-RO"/>
        </w:rPr>
        <w:t>Cerințe minime:</w:t>
      </w:r>
    </w:p>
    <w:p w14:paraId="3652152C" w14:textId="5E86694F" w:rsidR="00F11184" w:rsidRDefault="0006745D" w:rsidP="009B6B4C">
      <w:pPr>
        <w:pStyle w:val="Listparagraf"/>
        <w:numPr>
          <w:ilvl w:val="0"/>
          <w:numId w:val="3"/>
        </w:numPr>
        <w:spacing w:line="276" w:lineRule="auto"/>
        <w:rPr>
          <w:rFonts w:ascii="Montserrat" w:hAnsi="Montserrat" w:cstheme="minorHAnsi"/>
          <w:bCs/>
          <w:iCs/>
          <w:color w:val="000000"/>
          <w:sz w:val="22"/>
          <w:szCs w:val="22"/>
        </w:rPr>
      </w:pP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 xml:space="preserve">Analiza </w:t>
      </w:r>
      <w:r w:rsidR="00673FA9">
        <w:rPr>
          <w:rFonts w:ascii="Montserrat" w:hAnsi="Montserrat" w:cstheme="minorHAnsi"/>
          <w:bCs/>
          <w:iCs/>
          <w:color w:val="000000"/>
          <w:sz w:val="22"/>
          <w:szCs w:val="22"/>
        </w:rPr>
        <w:t xml:space="preserve">documentației elaborate privind dezvoltarea zonei de studiu (parte scrisă </w:t>
      </w:r>
      <w:proofErr w:type="spellStart"/>
      <w:r w:rsidR="00673FA9">
        <w:rPr>
          <w:rFonts w:ascii="Montserrat" w:hAnsi="Montserrat" w:cstheme="minorHAnsi"/>
          <w:bCs/>
          <w:iCs/>
          <w:color w:val="000000"/>
          <w:sz w:val="22"/>
          <w:szCs w:val="22"/>
        </w:rPr>
        <w:t>şi</w:t>
      </w:r>
      <w:proofErr w:type="spellEnd"/>
      <w:r w:rsidR="00673FA9">
        <w:rPr>
          <w:rFonts w:ascii="Montserrat" w:hAnsi="Montserrat" w:cstheme="minorHAnsi"/>
          <w:bCs/>
          <w:iCs/>
          <w:color w:val="000000"/>
          <w:sz w:val="22"/>
          <w:szCs w:val="22"/>
        </w:rPr>
        <w:t xml:space="preserve"> parte desenată)</w:t>
      </w:r>
    </w:p>
    <w:p w14:paraId="350F61F3" w14:textId="64C2870C" w:rsidR="00225A69" w:rsidRDefault="00225A69" w:rsidP="009B6B4C">
      <w:pPr>
        <w:pStyle w:val="Listparagraf"/>
        <w:numPr>
          <w:ilvl w:val="0"/>
          <w:numId w:val="3"/>
        </w:numPr>
        <w:spacing w:line="276" w:lineRule="auto"/>
        <w:rPr>
          <w:rFonts w:ascii="Montserrat" w:hAnsi="Montserrat" w:cstheme="minorHAnsi"/>
          <w:bCs/>
          <w:iCs/>
          <w:color w:val="000000"/>
          <w:sz w:val="22"/>
          <w:szCs w:val="22"/>
        </w:rPr>
      </w:pP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>Verificare</w:t>
      </w:r>
    </w:p>
    <w:p w14:paraId="2A2D7D5F" w14:textId="2F83F564" w:rsidR="00225A69" w:rsidRDefault="00225A69" w:rsidP="009B6B4C">
      <w:pPr>
        <w:pStyle w:val="Listparagraf"/>
        <w:numPr>
          <w:ilvl w:val="0"/>
          <w:numId w:val="3"/>
        </w:numPr>
        <w:spacing w:line="276" w:lineRule="auto"/>
        <w:rPr>
          <w:rFonts w:ascii="Montserrat" w:hAnsi="Montserrat" w:cstheme="minorHAnsi"/>
          <w:bCs/>
          <w:iCs/>
          <w:color w:val="000000"/>
          <w:sz w:val="22"/>
          <w:szCs w:val="22"/>
        </w:rPr>
      </w:pP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>Coo</w:t>
      </w:r>
      <w:r w:rsidR="00673FA9">
        <w:rPr>
          <w:rFonts w:ascii="Montserrat" w:hAnsi="Montserrat" w:cstheme="minorHAnsi"/>
          <w:bCs/>
          <w:iCs/>
          <w:color w:val="000000"/>
          <w:sz w:val="22"/>
          <w:szCs w:val="22"/>
        </w:rPr>
        <w:t>r</w:t>
      </w: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>donare</w:t>
      </w:r>
    </w:p>
    <w:p w14:paraId="15C3B9E5" w14:textId="4484B38C" w:rsidR="00225A69" w:rsidRDefault="00673FA9" w:rsidP="009B6B4C">
      <w:pPr>
        <w:pStyle w:val="Listparagraf"/>
        <w:numPr>
          <w:ilvl w:val="0"/>
          <w:numId w:val="3"/>
        </w:numPr>
        <w:spacing w:line="276" w:lineRule="auto"/>
        <w:rPr>
          <w:rFonts w:ascii="Montserrat" w:hAnsi="Montserrat" w:cstheme="minorHAnsi"/>
          <w:bCs/>
          <w:iCs/>
          <w:color w:val="000000"/>
          <w:sz w:val="22"/>
          <w:szCs w:val="22"/>
        </w:rPr>
      </w:pP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>Propuneri si recomandări</w:t>
      </w:r>
    </w:p>
    <w:p w14:paraId="4E46CEBE" w14:textId="7CF306AB" w:rsidR="00225A69" w:rsidRPr="00F11184" w:rsidRDefault="00225A69" w:rsidP="009B6B4C">
      <w:pPr>
        <w:pStyle w:val="Listparagraf"/>
        <w:numPr>
          <w:ilvl w:val="0"/>
          <w:numId w:val="3"/>
        </w:numPr>
        <w:spacing w:line="276" w:lineRule="auto"/>
        <w:rPr>
          <w:rFonts w:ascii="Montserrat" w:hAnsi="Montserrat" w:cstheme="minorHAnsi"/>
          <w:bCs/>
          <w:iCs/>
          <w:color w:val="000000"/>
          <w:sz w:val="22"/>
          <w:szCs w:val="22"/>
        </w:rPr>
      </w:pPr>
      <w:r>
        <w:rPr>
          <w:rFonts w:ascii="Montserrat" w:hAnsi="Montserrat" w:cstheme="minorHAnsi"/>
          <w:bCs/>
          <w:iCs/>
          <w:color w:val="000000"/>
          <w:sz w:val="22"/>
          <w:szCs w:val="22"/>
        </w:rPr>
        <w:t>Avizare</w:t>
      </w:r>
    </w:p>
    <w:p w14:paraId="54994998" w14:textId="77777777" w:rsidR="00284B63" w:rsidRPr="00345B02" w:rsidRDefault="00284B63" w:rsidP="00284B63">
      <w:pPr>
        <w:spacing w:after="0"/>
        <w:jc w:val="both"/>
        <w:rPr>
          <w:rFonts w:ascii="Montserrat" w:hAnsi="Montserrat" w:cstheme="minorHAnsi"/>
        </w:rPr>
      </w:pPr>
    </w:p>
    <w:p w14:paraId="7C1C62B7" w14:textId="77777777" w:rsidR="00ED213D" w:rsidRPr="00345B02" w:rsidRDefault="00ED213D" w:rsidP="00ED213D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4" w:name="_Toc99966098"/>
      <w:r w:rsidRPr="00345B02">
        <w:rPr>
          <w:rFonts w:ascii="Montserrat" w:hAnsi="Montserrat" w:cstheme="minorHAnsi"/>
          <w:bCs/>
          <w:sz w:val="22"/>
          <w:szCs w:val="22"/>
        </w:rPr>
        <w:t>Obligații și răspunderi:</w:t>
      </w:r>
      <w:bookmarkEnd w:id="4"/>
    </w:p>
    <w:p w14:paraId="1253B8E6" w14:textId="1FEB9326" w:rsidR="00225A69" w:rsidRDefault="00EC3CD0" w:rsidP="00EC3CD0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  <w:lang w:val="ro-RO"/>
        </w:rPr>
        <w:t xml:space="preserve">Persoana autorizată </w:t>
      </w:r>
      <w:r>
        <w:rPr>
          <w:rFonts w:ascii="Montserrat" w:hAnsi="Montserrat" w:cstheme="minorHAnsi"/>
          <w:lang w:val="ro-RO"/>
        </w:rPr>
        <w:t xml:space="preserve">trebuie să facă dovada </w:t>
      </w:r>
      <w:proofErr w:type="spellStart"/>
      <w:r>
        <w:rPr>
          <w:rFonts w:ascii="Montserrat" w:hAnsi="Montserrat" w:cstheme="minorHAnsi"/>
          <w:lang w:val="ro-RO"/>
        </w:rPr>
        <w:t>atestarii</w:t>
      </w:r>
      <w:proofErr w:type="spellEnd"/>
      <w:r>
        <w:rPr>
          <w:rFonts w:ascii="Montserrat" w:hAnsi="Montserrat" w:cstheme="minorHAnsi"/>
          <w:lang w:val="ro-RO"/>
        </w:rPr>
        <w:t xml:space="preserve"> R.U.R</w:t>
      </w:r>
      <w:r w:rsidRPr="00345B02">
        <w:rPr>
          <w:rFonts w:ascii="Montserrat" w:hAnsi="Montserrat" w:cstheme="minorHAnsi"/>
          <w:lang w:val="ro-RO"/>
        </w:rPr>
        <w:t xml:space="preserve">, în conformitate </w:t>
      </w:r>
      <w:r>
        <w:rPr>
          <w:rFonts w:ascii="Montserrat" w:hAnsi="Montserrat" w:cstheme="minorHAnsi"/>
          <w:lang w:val="ro-RO"/>
        </w:rPr>
        <w:t xml:space="preserve">cu </w:t>
      </w:r>
      <w:r w:rsidRPr="00EC3CD0">
        <w:rPr>
          <w:rFonts w:ascii="Montserrat" w:hAnsi="Montserrat" w:cstheme="minorHAnsi"/>
        </w:rPr>
        <w:t>REGULAMENT</w:t>
      </w:r>
      <w:r>
        <w:rPr>
          <w:rFonts w:ascii="Montserrat" w:hAnsi="Montserrat" w:cstheme="minorHAnsi"/>
        </w:rPr>
        <w:t>UL</w:t>
      </w:r>
      <w:r w:rsidRPr="00EC3CD0">
        <w:rPr>
          <w:rFonts w:ascii="Montserrat" w:hAnsi="Montserrat" w:cstheme="minorHAnsi"/>
        </w:rPr>
        <w:t xml:space="preserve"> din 29 </w:t>
      </w:r>
      <w:proofErr w:type="spellStart"/>
      <w:r w:rsidRPr="00EC3CD0">
        <w:rPr>
          <w:rFonts w:ascii="Montserrat" w:hAnsi="Montserrat" w:cstheme="minorHAnsi"/>
        </w:rPr>
        <w:t>iulie</w:t>
      </w:r>
      <w:proofErr w:type="spellEnd"/>
      <w:r w:rsidRPr="00EC3CD0">
        <w:rPr>
          <w:rFonts w:ascii="Montserrat" w:hAnsi="Montserrat" w:cstheme="minorHAnsi"/>
        </w:rPr>
        <w:t xml:space="preserve"> 2010</w:t>
      </w:r>
      <w:r>
        <w:rPr>
          <w:rFonts w:ascii="Montserrat" w:hAnsi="Montserrat" w:cstheme="minorHAnsi"/>
        </w:rPr>
        <w:t xml:space="preserve"> </w:t>
      </w:r>
      <w:proofErr w:type="spellStart"/>
      <w:r w:rsidRPr="00EC3CD0">
        <w:rPr>
          <w:rFonts w:ascii="Montserrat" w:hAnsi="Montserrat" w:cstheme="minorHAnsi"/>
        </w:rPr>
        <w:t>referitor</w:t>
      </w:r>
      <w:proofErr w:type="spellEnd"/>
      <w:r w:rsidRPr="00EC3CD0">
        <w:rPr>
          <w:rFonts w:ascii="Montserrat" w:hAnsi="Montserrat" w:cstheme="minorHAnsi"/>
        </w:rPr>
        <w:t xml:space="preserve"> la </w:t>
      </w:r>
      <w:proofErr w:type="spellStart"/>
      <w:r w:rsidRPr="00EC3CD0">
        <w:rPr>
          <w:rFonts w:ascii="Montserrat" w:hAnsi="Montserrat" w:cstheme="minorHAnsi"/>
        </w:rPr>
        <w:t>organizarea</w:t>
      </w:r>
      <w:proofErr w:type="spellEnd"/>
      <w:r w:rsidRPr="00EC3CD0">
        <w:rPr>
          <w:rFonts w:ascii="Montserrat" w:hAnsi="Montserrat" w:cstheme="minorHAnsi"/>
        </w:rPr>
        <w:t xml:space="preserve"> </w:t>
      </w:r>
      <w:proofErr w:type="spellStart"/>
      <w:r w:rsidRPr="00EC3CD0">
        <w:rPr>
          <w:rFonts w:ascii="Montserrat" w:hAnsi="Montserrat" w:cstheme="minorHAnsi"/>
        </w:rPr>
        <w:t>şi</w:t>
      </w:r>
      <w:proofErr w:type="spellEnd"/>
      <w:r w:rsidRPr="00EC3CD0">
        <w:rPr>
          <w:rFonts w:ascii="Montserrat" w:hAnsi="Montserrat" w:cstheme="minorHAnsi"/>
        </w:rPr>
        <w:t xml:space="preserve"> </w:t>
      </w:r>
      <w:proofErr w:type="spellStart"/>
      <w:r w:rsidRPr="00EC3CD0">
        <w:rPr>
          <w:rFonts w:ascii="Montserrat" w:hAnsi="Montserrat" w:cstheme="minorHAnsi"/>
        </w:rPr>
        <w:t>funcţionarea</w:t>
      </w:r>
      <w:proofErr w:type="spellEnd"/>
      <w:r w:rsidRPr="00EC3CD0">
        <w:rPr>
          <w:rFonts w:ascii="Montserrat" w:hAnsi="Montserrat" w:cstheme="minorHAnsi"/>
        </w:rPr>
        <w:t xml:space="preserve"> </w:t>
      </w:r>
      <w:proofErr w:type="spellStart"/>
      <w:r w:rsidRPr="00EC3CD0">
        <w:rPr>
          <w:rFonts w:ascii="Montserrat" w:hAnsi="Montserrat" w:cstheme="minorHAnsi"/>
        </w:rPr>
        <w:t>Registrului</w:t>
      </w:r>
      <w:proofErr w:type="spellEnd"/>
      <w:r w:rsidRPr="00EC3CD0">
        <w:rPr>
          <w:rFonts w:ascii="Montserrat" w:hAnsi="Montserrat" w:cstheme="minorHAnsi"/>
        </w:rPr>
        <w:t xml:space="preserve"> </w:t>
      </w:r>
      <w:proofErr w:type="spellStart"/>
      <w:r w:rsidRPr="00EC3CD0">
        <w:rPr>
          <w:rFonts w:ascii="Montserrat" w:hAnsi="Montserrat" w:cstheme="minorHAnsi"/>
        </w:rPr>
        <w:t>Urbaniştilor</w:t>
      </w:r>
      <w:proofErr w:type="spellEnd"/>
      <w:r w:rsidRPr="00EC3CD0">
        <w:rPr>
          <w:rFonts w:ascii="Montserrat" w:hAnsi="Montserrat" w:cstheme="minorHAnsi"/>
        </w:rPr>
        <w:t xml:space="preserve"> din </w:t>
      </w:r>
      <w:proofErr w:type="spellStart"/>
      <w:r w:rsidRPr="00EC3CD0">
        <w:rPr>
          <w:rFonts w:ascii="Montserrat" w:hAnsi="Montserrat" w:cstheme="minorHAnsi"/>
        </w:rPr>
        <w:t>România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>
        <w:rPr>
          <w:rFonts w:ascii="Montserrat" w:hAnsi="Montserrat" w:cstheme="minorHAnsi"/>
        </w:rPr>
        <w:t>și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>
        <w:rPr>
          <w:rFonts w:ascii="Montserrat" w:hAnsi="Montserrat" w:cstheme="minorHAnsi"/>
        </w:rPr>
        <w:t>să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>
        <w:rPr>
          <w:rFonts w:ascii="Montserrat" w:hAnsi="Montserrat" w:cstheme="minorHAnsi"/>
        </w:rPr>
        <w:t>aibă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>
        <w:rPr>
          <w:rFonts w:ascii="Montserrat" w:hAnsi="Montserrat" w:cstheme="minorHAnsi"/>
        </w:rPr>
        <w:t>d</w:t>
      </w:r>
      <w:r w:rsidR="001B3332" w:rsidRPr="004031AE">
        <w:rPr>
          <w:rFonts w:ascii="Montserrat" w:hAnsi="Montserrat" w:cstheme="minorHAnsi"/>
        </w:rPr>
        <w:t>rept</w:t>
      </w:r>
      <w:proofErr w:type="spellEnd"/>
      <w:r w:rsidR="001B3332" w:rsidRPr="004031AE">
        <w:rPr>
          <w:rFonts w:ascii="Montserrat" w:hAnsi="Montserrat" w:cstheme="minorHAnsi"/>
        </w:rPr>
        <w:t xml:space="preserve"> de </w:t>
      </w:r>
      <w:proofErr w:type="spellStart"/>
      <w:r w:rsidR="001B3332" w:rsidRPr="004031AE">
        <w:rPr>
          <w:rFonts w:ascii="Montserrat" w:hAnsi="Montserrat" w:cstheme="minorHAnsi"/>
        </w:rPr>
        <w:t>semnătură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privind</w:t>
      </w:r>
      <w:proofErr w:type="spellEnd"/>
      <w:r w:rsidR="001B3332" w:rsidRPr="004031AE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lastRenderedPageBreak/>
        <w:t>elaborarea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părţilor</w:t>
      </w:r>
      <w:proofErr w:type="spellEnd"/>
      <w:r w:rsidR="001B3332" w:rsidRPr="004031AE">
        <w:rPr>
          <w:rFonts w:ascii="Montserrat" w:hAnsi="Montserrat" w:cstheme="minorHAnsi"/>
        </w:rPr>
        <w:t xml:space="preserve"> din</w:t>
      </w:r>
      <w:r w:rsidR="001B3332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documentaţiile</w:t>
      </w:r>
      <w:proofErr w:type="spellEnd"/>
      <w:r w:rsidR="001B3332" w:rsidRPr="004031AE">
        <w:rPr>
          <w:rFonts w:ascii="Montserrat" w:hAnsi="Montserrat" w:cstheme="minorHAnsi"/>
        </w:rPr>
        <w:t xml:space="preserve"> de</w:t>
      </w:r>
      <w:r w:rsidR="001B3332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amenajarea</w:t>
      </w:r>
      <w:proofErr w:type="spellEnd"/>
      <w:r w:rsidR="001B3332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teritoriului</w:t>
      </w:r>
      <w:proofErr w:type="spellEnd"/>
      <w:r w:rsidR="001B3332" w:rsidRPr="004031AE">
        <w:rPr>
          <w:rFonts w:ascii="Montserrat" w:hAnsi="Montserrat" w:cstheme="minorHAnsi"/>
        </w:rPr>
        <w:t xml:space="preserve"> </w:t>
      </w:r>
      <w:proofErr w:type="spellStart"/>
      <w:r w:rsidR="001B3332" w:rsidRPr="004031AE">
        <w:rPr>
          <w:rFonts w:ascii="Montserrat" w:hAnsi="Montserrat" w:cstheme="minorHAnsi"/>
        </w:rPr>
        <w:t>şi</w:t>
      </w:r>
      <w:proofErr w:type="spellEnd"/>
      <w:r w:rsidR="001B3332">
        <w:rPr>
          <w:rFonts w:ascii="Montserrat" w:hAnsi="Montserrat" w:cstheme="minorHAnsi"/>
        </w:rPr>
        <w:t xml:space="preserve"> </w:t>
      </w:r>
      <w:r w:rsidR="001B3332" w:rsidRPr="004031AE">
        <w:rPr>
          <w:rFonts w:ascii="Montserrat" w:hAnsi="Montserrat" w:cstheme="minorHAnsi"/>
        </w:rPr>
        <w:t>urbanism</w:t>
      </w:r>
      <w:r w:rsidR="001B3332">
        <w:rPr>
          <w:rFonts w:ascii="Montserrat" w:hAnsi="Montserrat" w:cstheme="minorHAnsi"/>
        </w:rPr>
        <w:t xml:space="preserve"> de </w:t>
      </w:r>
      <w:proofErr w:type="spellStart"/>
      <w:r w:rsidR="001B3332" w:rsidRPr="001B3332">
        <w:rPr>
          <w:rFonts w:ascii="Montserrat" w:hAnsi="Montserrat" w:cstheme="minorHAnsi"/>
        </w:rPr>
        <w:t>studii</w:t>
      </w:r>
      <w:proofErr w:type="spellEnd"/>
      <w:r w:rsidR="001B3332" w:rsidRPr="001B3332">
        <w:rPr>
          <w:rFonts w:ascii="Montserrat" w:hAnsi="Montserrat" w:cstheme="minorHAnsi"/>
        </w:rPr>
        <w:t xml:space="preserve"> de </w:t>
      </w:r>
      <w:proofErr w:type="spellStart"/>
      <w:r w:rsidR="001B3332" w:rsidRPr="001B3332">
        <w:rPr>
          <w:rFonts w:ascii="Montserrat" w:hAnsi="Montserrat" w:cstheme="minorHAnsi"/>
        </w:rPr>
        <w:t>istorie</w:t>
      </w:r>
      <w:proofErr w:type="spellEnd"/>
      <w:r w:rsidR="001B3332" w:rsidRPr="001B3332">
        <w:rPr>
          <w:rFonts w:ascii="Montserrat" w:hAnsi="Montserrat" w:cstheme="minorHAnsi"/>
        </w:rPr>
        <w:t xml:space="preserve"> </w:t>
      </w:r>
      <w:proofErr w:type="spellStart"/>
      <w:r w:rsidR="001B3332" w:rsidRPr="001B3332">
        <w:rPr>
          <w:rFonts w:ascii="Montserrat" w:hAnsi="Montserrat" w:cstheme="minorHAnsi"/>
        </w:rPr>
        <w:t>urbană</w:t>
      </w:r>
      <w:proofErr w:type="spellEnd"/>
      <w:r w:rsidR="001B3332">
        <w:rPr>
          <w:rFonts w:ascii="Montserrat" w:hAnsi="Montserrat" w:cstheme="minorHAnsi"/>
        </w:rPr>
        <w:t xml:space="preserve">, </w:t>
      </w:r>
      <w:proofErr w:type="spellStart"/>
      <w:r w:rsidR="001B3332" w:rsidRPr="00A60707">
        <w:rPr>
          <w:rFonts w:ascii="Montserrat" w:hAnsi="Montserrat" w:cstheme="minorHAnsi"/>
        </w:rPr>
        <w:t>simbol</w:t>
      </w:r>
      <w:proofErr w:type="spellEnd"/>
      <w:r w:rsidR="001B3332" w:rsidRPr="00A60707">
        <w:rPr>
          <w:rFonts w:ascii="Montserrat" w:hAnsi="Montserrat" w:cstheme="minorHAnsi"/>
        </w:rPr>
        <w:t xml:space="preserve"> «G(</w:t>
      </w:r>
      <w:r w:rsidR="001B3332">
        <w:rPr>
          <w:rFonts w:ascii="Montserrat" w:hAnsi="Montserrat" w:cstheme="minorHAnsi"/>
        </w:rPr>
        <w:t>5</w:t>
      </w:r>
      <w:r w:rsidR="001B3332" w:rsidRPr="00A60707">
        <w:rPr>
          <w:rFonts w:ascii="Montserrat" w:hAnsi="Montserrat" w:cstheme="minorHAnsi"/>
        </w:rPr>
        <w:t>)»</w:t>
      </w:r>
      <w:r w:rsidR="00225A69">
        <w:rPr>
          <w:rFonts w:ascii="Montserrat" w:hAnsi="Montserrat" w:cstheme="minorHAnsi"/>
        </w:rPr>
        <w:t>.</w:t>
      </w:r>
    </w:p>
    <w:p w14:paraId="380A7B8D" w14:textId="0205F9E6" w:rsidR="00C1221A" w:rsidRPr="0093412A" w:rsidRDefault="00225A69" w:rsidP="0093412A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</w:rPr>
      </w:pPr>
      <w:proofErr w:type="spellStart"/>
      <w:r w:rsidRPr="00225A69">
        <w:rPr>
          <w:rFonts w:ascii="Montserrat" w:hAnsi="Montserrat" w:cstheme="minorHAnsi"/>
        </w:rPr>
        <w:t>Coordonarea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elaborării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unei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părţi</w:t>
      </w:r>
      <w:proofErr w:type="spellEnd"/>
      <w:r w:rsidRPr="00225A69">
        <w:rPr>
          <w:rFonts w:ascii="Montserrat" w:hAnsi="Montserrat" w:cstheme="minorHAnsi"/>
        </w:rPr>
        <w:t xml:space="preserve"> din </w:t>
      </w:r>
      <w:proofErr w:type="spellStart"/>
      <w:r w:rsidRPr="00225A69">
        <w:rPr>
          <w:rFonts w:ascii="Montserrat" w:hAnsi="Montserrat" w:cstheme="minorHAnsi"/>
        </w:rPr>
        <w:t>documentaţia</w:t>
      </w:r>
      <w:proofErr w:type="spellEnd"/>
      <w:r w:rsidRPr="00225A69">
        <w:rPr>
          <w:rFonts w:ascii="Montserrat" w:hAnsi="Montserrat" w:cstheme="minorHAnsi"/>
        </w:rPr>
        <w:t xml:space="preserve"> de </w:t>
      </w:r>
      <w:proofErr w:type="spellStart"/>
      <w:r w:rsidRPr="00225A69">
        <w:rPr>
          <w:rFonts w:ascii="Montserrat" w:hAnsi="Montserrat" w:cstheme="minorHAnsi"/>
        </w:rPr>
        <w:t>amenajare</w:t>
      </w:r>
      <w:proofErr w:type="spellEnd"/>
      <w:r w:rsidRPr="00225A69">
        <w:rPr>
          <w:rFonts w:ascii="Montserrat" w:hAnsi="Montserrat" w:cstheme="minorHAnsi"/>
        </w:rPr>
        <w:t xml:space="preserve"> a </w:t>
      </w:r>
      <w:proofErr w:type="spellStart"/>
      <w:r w:rsidRPr="00225A69">
        <w:rPr>
          <w:rFonts w:ascii="Montserrat" w:hAnsi="Montserrat" w:cstheme="minorHAnsi"/>
        </w:rPr>
        <w:t>teritoriului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şi</w:t>
      </w:r>
      <w:proofErr w:type="spellEnd"/>
      <w:r w:rsidRPr="00225A69">
        <w:rPr>
          <w:rFonts w:ascii="Montserrat" w:hAnsi="Montserrat" w:cstheme="minorHAnsi"/>
        </w:rPr>
        <w:t xml:space="preserve"> de urbanism </w:t>
      </w:r>
      <w:proofErr w:type="spellStart"/>
      <w:r w:rsidRPr="00225A69">
        <w:rPr>
          <w:rFonts w:ascii="Montserrat" w:hAnsi="Montserrat" w:cstheme="minorHAnsi"/>
        </w:rPr>
        <w:t>implică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asumarea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responsabilităţii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specialistului</w:t>
      </w:r>
      <w:proofErr w:type="spellEnd"/>
      <w:r w:rsidRPr="00225A69">
        <w:rPr>
          <w:rFonts w:ascii="Montserrat" w:hAnsi="Montserrat" w:cstheme="minorHAnsi"/>
        </w:rPr>
        <w:t xml:space="preserve"> cu </w:t>
      </w:r>
      <w:proofErr w:type="spellStart"/>
      <w:r w:rsidRPr="00225A69">
        <w:rPr>
          <w:rFonts w:ascii="Montserrat" w:hAnsi="Montserrat" w:cstheme="minorHAnsi"/>
        </w:rPr>
        <w:t>drept</w:t>
      </w:r>
      <w:proofErr w:type="spellEnd"/>
      <w:r w:rsidRPr="00225A69">
        <w:rPr>
          <w:rFonts w:ascii="Montserrat" w:hAnsi="Montserrat" w:cstheme="minorHAnsi"/>
        </w:rPr>
        <w:t xml:space="preserve"> de </w:t>
      </w:r>
      <w:proofErr w:type="spellStart"/>
      <w:r w:rsidRPr="00225A69">
        <w:rPr>
          <w:rFonts w:ascii="Montserrat" w:hAnsi="Montserrat" w:cstheme="minorHAnsi"/>
        </w:rPr>
        <w:t>semnătură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privind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calitatea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acelei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părţi</w:t>
      </w:r>
      <w:proofErr w:type="spellEnd"/>
      <w:r w:rsidRPr="00225A69">
        <w:rPr>
          <w:rFonts w:ascii="Montserrat" w:hAnsi="Montserrat" w:cstheme="minorHAnsi"/>
        </w:rPr>
        <w:t xml:space="preserve">, </w:t>
      </w:r>
      <w:proofErr w:type="spellStart"/>
      <w:r w:rsidRPr="00225A69">
        <w:rPr>
          <w:rFonts w:ascii="Montserrat" w:hAnsi="Montserrat" w:cstheme="minorHAnsi"/>
        </w:rPr>
        <w:t>prin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aplicarea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şi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respectarea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reglementărilor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legale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specifice</w:t>
      </w:r>
      <w:proofErr w:type="spellEnd"/>
      <w:r w:rsidRPr="00225A69">
        <w:rPr>
          <w:rFonts w:ascii="Montserrat" w:hAnsi="Montserrat" w:cstheme="minorHAnsi"/>
        </w:rPr>
        <w:t xml:space="preserve">, precum </w:t>
      </w:r>
      <w:proofErr w:type="spellStart"/>
      <w:r w:rsidRPr="00225A69">
        <w:rPr>
          <w:rFonts w:ascii="Montserrat" w:hAnsi="Montserrat" w:cstheme="minorHAnsi"/>
        </w:rPr>
        <w:t>şi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calitatea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şi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concluziile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studii</w:t>
      </w:r>
      <w:r w:rsidR="007D22F1">
        <w:rPr>
          <w:rFonts w:ascii="Montserrat" w:hAnsi="Montserrat" w:cstheme="minorHAnsi"/>
        </w:rPr>
        <w:t>lor</w:t>
      </w:r>
      <w:proofErr w:type="spellEnd"/>
      <w:r w:rsidRPr="00225A69">
        <w:rPr>
          <w:rFonts w:ascii="Montserrat" w:hAnsi="Montserrat" w:cstheme="minorHAnsi"/>
        </w:rPr>
        <w:t xml:space="preserve"> de </w:t>
      </w:r>
      <w:proofErr w:type="spellStart"/>
      <w:r w:rsidRPr="00225A69">
        <w:rPr>
          <w:rFonts w:ascii="Montserrat" w:hAnsi="Montserrat" w:cstheme="minorHAnsi"/>
        </w:rPr>
        <w:t>fundamentare</w:t>
      </w:r>
      <w:proofErr w:type="spellEnd"/>
      <w:r w:rsidRPr="00225A69">
        <w:rPr>
          <w:rFonts w:ascii="Montserrat" w:hAnsi="Montserrat" w:cstheme="minorHAnsi"/>
        </w:rPr>
        <w:t xml:space="preserve"> c</w:t>
      </w:r>
      <w:r w:rsidR="007D22F1">
        <w:rPr>
          <w:rFonts w:ascii="Montserrat" w:hAnsi="Montserrat" w:cstheme="minorHAnsi"/>
        </w:rPr>
        <w:t>are</w:t>
      </w:r>
      <w:r w:rsidRPr="00225A69">
        <w:rPr>
          <w:rFonts w:ascii="Montserrat" w:hAnsi="Montserrat" w:cstheme="minorHAnsi"/>
        </w:rPr>
        <w:t xml:space="preserve"> au stat la </w:t>
      </w:r>
      <w:proofErr w:type="spellStart"/>
      <w:r w:rsidRPr="00225A69">
        <w:rPr>
          <w:rFonts w:ascii="Montserrat" w:hAnsi="Montserrat" w:cstheme="minorHAnsi"/>
        </w:rPr>
        <w:t>baza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elaborării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respectivei</w:t>
      </w:r>
      <w:proofErr w:type="spellEnd"/>
      <w:r w:rsidRPr="00225A69">
        <w:rPr>
          <w:rFonts w:ascii="Montserrat" w:hAnsi="Montserrat" w:cstheme="minorHAnsi"/>
        </w:rPr>
        <w:t xml:space="preserve"> </w:t>
      </w:r>
      <w:proofErr w:type="spellStart"/>
      <w:r w:rsidRPr="00225A69">
        <w:rPr>
          <w:rFonts w:ascii="Montserrat" w:hAnsi="Montserrat" w:cstheme="minorHAnsi"/>
        </w:rPr>
        <w:t>părţi</w:t>
      </w:r>
      <w:proofErr w:type="spellEnd"/>
      <w:r w:rsidRPr="00225A69">
        <w:rPr>
          <w:rFonts w:ascii="Montserrat" w:hAnsi="Montserrat" w:cstheme="minorHAnsi"/>
        </w:rPr>
        <w:t xml:space="preserve"> din </w:t>
      </w:r>
      <w:proofErr w:type="spellStart"/>
      <w:r w:rsidRPr="00225A69">
        <w:rPr>
          <w:rFonts w:ascii="Montserrat" w:hAnsi="Montserrat" w:cstheme="minorHAnsi"/>
        </w:rPr>
        <w:t>documentaţie</w:t>
      </w:r>
      <w:proofErr w:type="spellEnd"/>
      <w:r w:rsidRPr="00225A69">
        <w:rPr>
          <w:rFonts w:ascii="Montserrat" w:hAnsi="Montserrat" w:cstheme="minorHAnsi"/>
        </w:rPr>
        <w:t>.</w:t>
      </w:r>
    </w:p>
    <w:p w14:paraId="7FD625F8" w14:textId="23E49E39" w:rsidR="00ED213D" w:rsidRPr="00345B02" w:rsidRDefault="00ED213D" w:rsidP="00ED213D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5" w:name="_Toc99966099"/>
      <w:r w:rsidRPr="00345B02">
        <w:rPr>
          <w:rFonts w:ascii="Montserrat" w:hAnsi="Montserrat" w:cstheme="minorHAnsi"/>
          <w:bCs/>
          <w:sz w:val="22"/>
          <w:szCs w:val="22"/>
        </w:rPr>
        <w:t>Modul de predare:</w:t>
      </w:r>
      <w:bookmarkEnd w:id="5"/>
    </w:p>
    <w:p w14:paraId="557B990C" w14:textId="7A479182" w:rsidR="00D578FE" w:rsidRPr="00345B02" w:rsidRDefault="009B6B4C" w:rsidP="00736AE5">
      <w:pPr>
        <w:ind w:left="567"/>
        <w:jc w:val="both"/>
        <w:rPr>
          <w:rFonts w:ascii="Montserrat" w:hAnsi="Montserrat" w:cstheme="minorHAnsi"/>
          <w:bCs/>
          <w:iCs/>
          <w:color w:val="000000"/>
          <w:lang w:val="ro-RO"/>
        </w:rPr>
      </w:pPr>
      <w:r w:rsidRPr="00345B02">
        <w:rPr>
          <w:rFonts w:ascii="Montserrat" w:hAnsi="Montserrat" w:cstheme="minorHAnsi"/>
          <w:bCs/>
          <w:iCs/>
          <w:color w:val="000000"/>
          <w:lang w:val="ro-RO"/>
        </w:rPr>
        <w:t>Documentațiile se vor preda Consiliului Județean Clu</w:t>
      </w:r>
      <w:r>
        <w:rPr>
          <w:rFonts w:ascii="Montserrat" w:hAnsi="Montserrat" w:cstheme="minorHAnsi"/>
          <w:bCs/>
          <w:iCs/>
          <w:color w:val="000000"/>
          <w:lang w:val="ro-RO"/>
        </w:rPr>
        <w:t>j</w:t>
      </w:r>
      <w:r w:rsidRPr="00345B02">
        <w:rPr>
          <w:rFonts w:ascii="Montserrat" w:hAnsi="Montserrat" w:cstheme="minorHAnsi"/>
          <w:bCs/>
          <w:iCs/>
          <w:color w:val="000000"/>
          <w:lang w:val="ro-RO"/>
        </w:rPr>
        <w:t xml:space="preserve"> în 3 exemplare originale și 3 exemplare în format electronic (format editabil), </w:t>
      </w:r>
      <w:r>
        <w:rPr>
          <w:rFonts w:ascii="Montserrat" w:hAnsi="Montserrat" w:cstheme="minorHAnsi"/>
          <w:bCs/>
          <w:iCs/>
          <w:color w:val="000000"/>
          <w:lang w:val="ro-RO"/>
        </w:rPr>
        <w:t>parte scrisă si piese desenate</w:t>
      </w:r>
    </w:p>
    <w:p w14:paraId="01AB483D" w14:textId="7E630BDA" w:rsidR="00095CBF" w:rsidRPr="00345B02" w:rsidRDefault="00095CBF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6" w:name="_Toc436988118"/>
      <w:bookmarkStart w:id="7" w:name="_Toc99966100"/>
      <w:r w:rsidRPr="00345B02">
        <w:rPr>
          <w:rFonts w:ascii="Montserrat" w:hAnsi="Montserrat" w:cstheme="minorHAnsi"/>
          <w:bCs/>
          <w:sz w:val="22"/>
          <w:szCs w:val="22"/>
        </w:rPr>
        <w:t>Prezentarea ofertei financiare:</w:t>
      </w:r>
      <w:bookmarkEnd w:id="6"/>
      <w:bookmarkEnd w:id="7"/>
    </w:p>
    <w:p w14:paraId="77C30959" w14:textId="024A7720" w:rsidR="00AE4EC2" w:rsidRPr="00345B02" w:rsidRDefault="00095CBF" w:rsidP="00345B02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  <w:lang w:val="ro-RO"/>
        </w:rPr>
        <w:t xml:space="preserve">Oferta va fi prezentată </w:t>
      </w:r>
      <w:r w:rsidR="00ED213D" w:rsidRPr="00345B02">
        <w:rPr>
          <w:rFonts w:ascii="Montserrat" w:hAnsi="Montserrat" w:cstheme="minorHAnsi"/>
          <w:lang w:val="ro-RO"/>
        </w:rPr>
        <w:t>în baza</w:t>
      </w:r>
      <w:r w:rsidR="006474C5" w:rsidRPr="00345B02">
        <w:rPr>
          <w:rFonts w:ascii="Montserrat" w:hAnsi="Montserrat" w:cstheme="minorHAnsi"/>
          <w:lang w:val="ro-RO"/>
        </w:rPr>
        <w:t xml:space="preserve"> tuturor cerințelor caietului de sarcini, cu detalierea serviciilor ofertate</w:t>
      </w:r>
      <w:r w:rsidR="00345B02" w:rsidRPr="00345B02">
        <w:rPr>
          <w:rFonts w:ascii="Montserrat" w:hAnsi="Montserrat" w:cstheme="minorHAnsi"/>
          <w:lang w:val="ro-RO"/>
        </w:rPr>
        <w:t xml:space="preserve">. </w:t>
      </w:r>
      <w:r w:rsidR="00345B02">
        <w:rPr>
          <w:rFonts w:ascii="Montserrat" w:hAnsi="Montserrat" w:cstheme="minorHAnsi"/>
          <w:lang w:val="ro-RO"/>
        </w:rPr>
        <w:t xml:space="preserve">Oferta va prezenta </w:t>
      </w:r>
      <w:proofErr w:type="spellStart"/>
      <w:r w:rsidR="0093412A">
        <w:rPr>
          <w:rFonts w:ascii="Montserrat" w:hAnsi="Montserrat" w:cstheme="minorHAnsi"/>
          <w:lang w:val="ro-RO"/>
        </w:rPr>
        <w:t>ş</w:t>
      </w:r>
      <w:r w:rsidR="00345B02">
        <w:rPr>
          <w:rFonts w:ascii="Montserrat" w:hAnsi="Montserrat" w:cstheme="minorHAnsi"/>
          <w:lang w:val="ro-RO"/>
        </w:rPr>
        <w:t>i</w:t>
      </w:r>
      <w:proofErr w:type="spellEnd"/>
      <w:r w:rsidR="00345B02">
        <w:rPr>
          <w:rFonts w:ascii="Montserrat" w:hAnsi="Montserrat" w:cstheme="minorHAnsi"/>
          <w:lang w:val="ro-RO"/>
        </w:rPr>
        <w:t xml:space="preserve"> dovada disponibilit</w:t>
      </w:r>
      <w:r w:rsidR="00003D91">
        <w:rPr>
          <w:rFonts w:ascii="Montserrat" w:hAnsi="Montserrat" w:cstheme="minorHAnsi"/>
          <w:lang w:val="ro-RO"/>
        </w:rPr>
        <w:t>ăț</w:t>
      </w:r>
      <w:r w:rsidR="00345B02">
        <w:rPr>
          <w:rFonts w:ascii="Montserrat" w:hAnsi="Montserrat" w:cstheme="minorHAnsi"/>
          <w:lang w:val="ro-RO"/>
        </w:rPr>
        <w:t>ii.</w:t>
      </w:r>
    </w:p>
    <w:p w14:paraId="182F74AD" w14:textId="77777777" w:rsidR="00CD3C74" w:rsidRPr="00345B02" w:rsidRDefault="00CD3C74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8" w:name="_Toc99966101"/>
      <w:r w:rsidRPr="00345B02">
        <w:rPr>
          <w:rFonts w:ascii="Montserrat" w:hAnsi="Montserrat" w:cstheme="minorHAnsi"/>
          <w:bCs/>
          <w:sz w:val="22"/>
          <w:szCs w:val="22"/>
        </w:rPr>
        <w:t>Graficul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de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prestare:</w:t>
      </w:r>
      <w:bookmarkEnd w:id="8"/>
    </w:p>
    <w:p w14:paraId="6F9BCE96" w14:textId="77777777" w:rsidR="00D578FE" w:rsidRPr="00345B02" w:rsidRDefault="00B828E1" w:rsidP="00736AE5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</w:rPr>
      </w:pPr>
      <w:r w:rsidRPr="00345B02">
        <w:rPr>
          <w:rFonts w:ascii="Montserrat" w:hAnsi="Montserrat" w:cstheme="minorHAnsi"/>
          <w:lang w:val="ro-RO"/>
        </w:rPr>
        <w:t>P</w:t>
      </w:r>
      <w:r w:rsidR="00CD3C74" w:rsidRPr="00345B02">
        <w:rPr>
          <w:rFonts w:ascii="Montserrat" w:hAnsi="Montserrat" w:cstheme="minorHAnsi"/>
          <w:lang w:val="ro-RO"/>
        </w:rPr>
        <w:t>restarea</w:t>
      </w:r>
      <w:r w:rsidR="00EC185A" w:rsidRPr="00345B02">
        <w:rPr>
          <w:rFonts w:ascii="Montserrat" w:hAnsi="Montserrat" w:cstheme="minorHAnsi"/>
          <w:lang w:val="ro-RO"/>
        </w:rPr>
        <w:t xml:space="preserve"> </w:t>
      </w:r>
      <w:r w:rsidR="00CD3C74" w:rsidRPr="00345B02">
        <w:rPr>
          <w:rFonts w:ascii="Montserrat" w:hAnsi="Montserrat" w:cstheme="minorHAnsi"/>
          <w:lang w:val="ro-RO"/>
        </w:rPr>
        <w:t>serviciilor</w:t>
      </w:r>
      <w:r w:rsidRPr="00345B02">
        <w:rPr>
          <w:rFonts w:ascii="Montserrat" w:hAnsi="Montserrat" w:cstheme="minorHAnsi"/>
          <w:lang w:val="ro-RO"/>
        </w:rPr>
        <w:t xml:space="preserve"> se va realiza </w:t>
      </w:r>
      <w:r w:rsidR="00037381" w:rsidRPr="00345B02">
        <w:rPr>
          <w:rFonts w:ascii="Montserrat" w:hAnsi="Montserrat" w:cstheme="minorHAnsi"/>
          <w:lang w:val="ro-RO"/>
        </w:rPr>
        <w:t xml:space="preserve">într-un termen de maxim </w:t>
      </w:r>
      <w:r w:rsidR="004975FC" w:rsidRPr="00345B02">
        <w:rPr>
          <w:rFonts w:ascii="Montserrat" w:hAnsi="Montserrat" w:cstheme="minorHAnsi"/>
          <w:lang w:val="ro-RO"/>
        </w:rPr>
        <w:t>30</w:t>
      </w:r>
      <w:r w:rsidR="00037381" w:rsidRPr="00345B02">
        <w:rPr>
          <w:rFonts w:ascii="Montserrat" w:hAnsi="Montserrat" w:cstheme="minorHAnsi"/>
          <w:lang w:val="ro-RO"/>
        </w:rPr>
        <w:t xml:space="preserve"> de zile </w:t>
      </w:r>
      <w:r w:rsidR="004261E0" w:rsidRPr="00345B02">
        <w:rPr>
          <w:rFonts w:ascii="Montserrat" w:hAnsi="Montserrat" w:cstheme="minorHAnsi"/>
          <w:lang w:val="ro-RO"/>
        </w:rPr>
        <w:t>lucrătoare. Demararea con</w:t>
      </w:r>
      <w:r w:rsidR="00037381" w:rsidRPr="00345B02">
        <w:rPr>
          <w:rFonts w:ascii="Montserrat" w:hAnsi="Montserrat" w:cstheme="minorHAnsi"/>
          <w:lang w:val="ro-RO"/>
        </w:rPr>
        <w:t xml:space="preserve">tractului </w:t>
      </w:r>
      <w:proofErr w:type="spellStart"/>
      <w:r w:rsidRPr="00345B02">
        <w:rPr>
          <w:rFonts w:ascii="Montserrat" w:hAnsi="Montserrat" w:cstheme="minorHAnsi"/>
        </w:rPr>
        <w:t>începe</w:t>
      </w:r>
      <w:proofErr w:type="spellEnd"/>
      <w:r w:rsidRPr="00345B02">
        <w:rPr>
          <w:rFonts w:ascii="Montserrat" w:hAnsi="Montserrat" w:cstheme="minorHAnsi"/>
        </w:rPr>
        <w:t xml:space="preserve"> </w:t>
      </w:r>
      <w:proofErr w:type="spellStart"/>
      <w:r w:rsidRPr="00345B02">
        <w:rPr>
          <w:rFonts w:ascii="Montserrat" w:hAnsi="Montserrat" w:cstheme="minorHAnsi"/>
        </w:rPr>
        <w:t>odată</w:t>
      </w:r>
      <w:proofErr w:type="spellEnd"/>
      <w:r w:rsidRPr="00345B02">
        <w:rPr>
          <w:rFonts w:ascii="Montserrat" w:hAnsi="Montserrat" w:cstheme="minorHAnsi"/>
        </w:rPr>
        <w:t xml:space="preserve"> cu </w:t>
      </w:r>
      <w:proofErr w:type="spellStart"/>
      <w:r w:rsidRPr="00345B02">
        <w:rPr>
          <w:rFonts w:ascii="Montserrat" w:hAnsi="Montserrat" w:cstheme="minorHAnsi"/>
        </w:rPr>
        <w:t>încheierea</w:t>
      </w:r>
      <w:proofErr w:type="spellEnd"/>
      <w:r w:rsidRPr="00345B02">
        <w:rPr>
          <w:rFonts w:ascii="Montserrat" w:hAnsi="Montserrat" w:cstheme="minorHAnsi"/>
        </w:rPr>
        <w:t xml:space="preserve"> </w:t>
      </w:r>
      <w:proofErr w:type="spellStart"/>
      <w:r w:rsidRPr="00345B02">
        <w:rPr>
          <w:rFonts w:ascii="Montserrat" w:hAnsi="Montserrat" w:cstheme="minorHAnsi"/>
        </w:rPr>
        <w:t>contractului</w:t>
      </w:r>
      <w:proofErr w:type="spellEnd"/>
      <w:r w:rsidRPr="00345B02">
        <w:rPr>
          <w:rFonts w:ascii="Montserrat" w:hAnsi="Montserrat" w:cstheme="minorHAnsi"/>
        </w:rPr>
        <w:t xml:space="preserve"> de </w:t>
      </w:r>
      <w:proofErr w:type="spellStart"/>
      <w:r w:rsidRPr="00345B02">
        <w:rPr>
          <w:rFonts w:ascii="Montserrat" w:hAnsi="Montserrat" w:cstheme="minorHAnsi"/>
        </w:rPr>
        <w:t>achiziție</w:t>
      </w:r>
      <w:proofErr w:type="spellEnd"/>
      <w:r w:rsidRPr="00345B02">
        <w:rPr>
          <w:rFonts w:ascii="Montserrat" w:hAnsi="Montserrat" w:cstheme="minorHAnsi"/>
        </w:rPr>
        <w:t xml:space="preserve"> </w:t>
      </w:r>
      <w:proofErr w:type="spellStart"/>
      <w:r w:rsidRPr="00345B02">
        <w:rPr>
          <w:rFonts w:ascii="Montserrat" w:hAnsi="Montserrat" w:cstheme="minorHAnsi"/>
        </w:rPr>
        <w:t>publică</w:t>
      </w:r>
      <w:proofErr w:type="spellEnd"/>
      <w:r w:rsidRPr="00345B02">
        <w:rPr>
          <w:rFonts w:ascii="Montserrat" w:hAnsi="Montserrat" w:cstheme="minorHAnsi"/>
        </w:rPr>
        <w:t xml:space="preserve"> </w:t>
      </w:r>
      <w:proofErr w:type="spellStart"/>
      <w:r w:rsidRPr="00345B02">
        <w:rPr>
          <w:rFonts w:ascii="Montserrat" w:hAnsi="Montserrat" w:cstheme="minorHAnsi"/>
        </w:rPr>
        <w:t>și</w:t>
      </w:r>
      <w:proofErr w:type="spellEnd"/>
      <w:r w:rsidRPr="00345B02">
        <w:rPr>
          <w:rFonts w:ascii="Montserrat" w:hAnsi="Montserrat" w:cstheme="minorHAnsi"/>
        </w:rPr>
        <w:t xml:space="preserve"> se </w:t>
      </w:r>
      <w:proofErr w:type="spellStart"/>
      <w:r w:rsidRPr="00345B02">
        <w:rPr>
          <w:rFonts w:ascii="Montserrat" w:hAnsi="Montserrat" w:cstheme="minorHAnsi"/>
        </w:rPr>
        <w:t>încheie</w:t>
      </w:r>
      <w:proofErr w:type="spellEnd"/>
      <w:r w:rsidRPr="00345B02">
        <w:rPr>
          <w:rFonts w:ascii="Montserrat" w:hAnsi="Montserrat" w:cstheme="minorHAnsi"/>
        </w:rPr>
        <w:t xml:space="preserve"> la</w:t>
      </w:r>
      <w:r w:rsidR="00037381" w:rsidRPr="00345B02">
        <w:rPr>
          <w:rFonts w:ascii="Montserrat" w:hAnsi="Montserrat" w:cstheme="minorHAnsi"/>
        </w:rPr>
        <w:t xml:space="preserve"> </w:t>
      </w:r>
      <w:proofErr w:type="spellStart"/>
      <w:r w:rsidR="00037381" w:rsidRPr="00345B02">
        <w:rPr>
          <w:rFonts w:ascii="Montserrat" w:hAnsi="Montserrat" w:cstheme="minorHAnsi"/>
        </w:rPr>
        <w:t>predarea</w:t>
      </w:r>
      <w:proofErr w:type="spellEnd"/>
      <w:r w:rsidR="00037381" w:rsidRPr="00345B02">
        <w:rPr>
          <w:rFonts w:ascii="Montserrat" w:hAnsi="Montserrat" w:cstheme="minorHAnsi"/>
        </w:rPr>
        <w:t xml:space="preserve"> </w:t>
      </w:r>
      <w:proofErr w:type="spellStart"/>
      <w:r w:rsidR="00037381" w:rsidRPr="00345B02">
        <w:rPr>
          <w:rFonts w:ascii="Montserrat" w:hAnsi="Montserrat" w:cstheme="minorHAnsi"/>
        </w:rPr>
        <w:t>tuturor</w:t>
      </w:r>
      <w:proofErr w:type="spellEnd"/>
      <w:r w:rsidR="00037381" w:rsidRPr="00345B02">
        <w:rPr>
          <w:rFonts w:ascii="Montserrat" w:hAnsi="Montserrat" w:cstheme="minorHAnsi"/>
        </w:rPr>
        <w:t xml:space="preserve"> </w:t>
      </w:r>
      <w:proofErr w:type="spellStart"/>
      <w:r w:rsidR="00037381" w:rsidRPr="00345B02">
        <w:rPr>
          <w:rFonts w:ascii="Montserrat" w:hAnsi="Montserrat" w:cstheme="minorHAnsi"/>
        </w:rPr>
        <w:t>documentațiilor</w:t>
      </w:r>
      <w:proofErr w:type="spellEnd"/>
      <w:r w:rsidR="00037381" w:rsidRPr="00345B02">
        <w:rPr>
          <w:rFonts w:ascii="Montserrat" w:hAnsi="Montserrat" w:cstheme="minorHAnsi"/>
        </w:rPr>
        <w:t xml:space="preserve"> solicitate.</w:t>
      </w:r>
    </w:p>
    <w:p w14:paraId="4751441B" w14:textId="77777777" w:rsidR="00217FA7" w:rsidRPr="00345B02" w:rsidRDefault="00217FA7" w:rsidP="00037381">
      <w:pPr>
        <w:pStyle w:val="Titlu1"/>
        <w:spacing w:after="200"/>
        <w:ind w:left="567"/>
        <w:rPr>
          <w:rFonts w:ascii="Montserrat" w:hAnsi="Montserrat" w:cstheme="minorHAnsi"/>
          <w:sz w:val="22"/>
          <w:szCs w:val="22"/>
        </w:rPr>
      </w:pPr>
      <w:bookmarkStart w:id="9" w:name="_Toc99966102"/>
      <w:r w:rsidRPr="00345B02">
        <w:rPr>
          <w:rFonts w:ascii="Montserrat" w:hAnsi="Montserrat" w:cstheme="minorHAnsi"/>
          <w:bCs/>
          <w:sz w:val="22"/>
          <w:szCs w:val="22"/>
        </w:rPr>
        <w:t>Modalitatea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de</w:t>
      </w:r>
      <w:r w:rsidR="00EC185A" w:rsidRPr="00345B02">
        <w:rPr>
          <w:rFonts w:ascii="Montserrat" w:hAnsi="Montserrat" w:cstheme="minorHAnsi"/>
          <w:bCs/>
          <w:sz w:val="22"/>
          <w:szCs w:val="22"/>
        </w:rPr>
        <w:t xml:space="preserve"> </w:t>
      </w:r>
      <w:r w:rsidRPr="00345B02">
        <w:rPr>
          <w:rFonts w:ascii="Montserrat" w:hAnsi="Montserrat" w:cstheme="minorHAnsi"/>
          <w:bCs/>
          <w:sz w:val="22"/>
          <w:szCs w:val="22"/>
        </w:rPr>
        <w:t>plată:</w:t>
      </w:r>
      <w:bookmarkEnd w:id="9"/>
    </w:p>
    <w:p w14:paraId="68E938C8" w14:textId="77777777" w:rsidR="009B6B4C" w:rsidRPr="00345B02" w:rsidRDefault="009B6B4C" w:rsidP="009B6B4C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  <w:lang w:val="ro-RO"/>
        </w:rPr>
      </w:pPr>
      <w:r w:rsidRPr="00345B02">
        <w:rPr>
          <w:rFonts w:ascii="Montserrat" w:hAnsi="Montserrat" w:cstheme="minorHAnsi"/>
          <w:lang w:val="ro-RO"/>
        </w:rPr>
        <w:t xml:space="preserve">Plata serviciilor se va face </w:t>
      </w:r>
      <w:r>
        <w:rPr>
          <w:rFonts w:ascii="Montserrat" w:hAnsi="Montserrat" w:cstheme="minorHAnsi"/>
          <w:lang w:val="ro-RO"/>
        </w:rPr>
        <w:t xml:space="preserve">după predarea si verificarea documentației finale. </w:t>
      </w:r>
    </w:p>
    <w:p w14:paraId="2DDBB4DF" w14:textId="77777777" w:rsidR="00AE4EC2" w:rsidRPr="00345B02" w:rsidRDefault="00AE4EC2" w:rsidP="00736AE5">
      <w:pPr>
        <w:autoSpaceDE w:val="0"/>
        <w:autoSpaceDN w:val="0"/>
        <w:adjustRightInd w:val="0"/>
        <w:ind w:left="567"/>
        <w:jc w:val="both"/>
        <w:rPr>
          <w:rFonts w:ascii="Montserrat" w:hAnsi="Montserrat" w:cstheme="minorHAnsi"/>
          <w:lang w:val="ro-RO"/>
        </w:rPr>
      </w:pPr>
    </w:p>
    <w:p w14:paraId="60B6A6E7" w14:textId="77777777" w:rsidR="007C048D" w:rsidRPr="00345B02" w:rsidRDefault="007C048D" w:rsidP="00037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after="0"/>
        <w:jc w:val="center"/>
        <w:rPr>
          <w:rFonts w:ascii="Montserrat" w:hAnsi="Montserrat" w:cstheme="minorHAnsi"/>
          <w:bCs/>
          <w:lang w:val="ro-RO"/>
        </w:rPr>
      </w:pPr>
      <w:r w:rsidRPr="00345B02">
        <w:rPr>
          <w:rFonts w:ascii="Montserrat" w:hAnsi="Montserrat" w:cstheme="minorHAnsi"/>
          <w:bCs/>
          <w:lang w:val="ro-RO"/>
        </w:rPr>
        <w:t>Arhitect</w:t>
      </w:r>
      <w:r w:rsidR="00EC185A" w:rsidRPr="00345B02">
        <w:rPr>
          <w:rFonts w:ascii="Montserrat" w:hAnsi="Montserrat" w:cstheme="minorHAnsi"/>
          <w:bCs/>
          <w:lang w:val="ro-RO"/>
        </w:rPr>
        <w:t xml:space="preserve"> </w:t>
      </w:r>
      <w:proofErr w:type="spellStart"/>
      <w:r w:rsidRPr="00345B02">
        <w:rPr>
          <w:rFonts w:ascii="Montserrat" w:hAnsi="Montserrat" w:cstheme="minorHAnsi"/>
          <w:bCs/>
          <w:lang w:val="ro-RO"/>
        </w:rPr>
        <w:t>şef</w:t>
      </w:r>
      <w:proofErr w:type="spellEnd"/>
      <w:r w:rsidRPr="00345B02">
        <w:rPr>
          <w:rFonts w:ascii="Montserrat" w:hAnsi="Montserrat" w:cstheme="minorHAnsi"/>
          <w:bCs/>
          <w:lang w:val="ro-RO"/>
        </w:rPr>
        <w:t>,</w:t>
      </w:r>
    </w:p>
    <w:p w14:paraId="5A2DC83A" w14:textId="77777777" w:rsidR="00745CB3" w:rsidRPr="00345B02" w:rsidRDefault="007C048D" w:rsidP="00037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after="0"/>
        <w:jc w:val="center"/>
        <w:rPr>
          <w:rFonts w:ascii="Montserrat" w:hAnsi="Montserrat" w:cstheme="minorHAnsi"/>
          <w:bCs/>
          <w:i/>
          <w:lang w:val="ro-RO"/>
        </w:rPr>
      </w:pPr>
      <w:r w:rsidRPr="00345B02">
        <w:rPr>
          <w:rFonts w:ascii="Montserrat" w:hAnsi="Montserrat" w:cstheme="minorHAnsi"/>
          <w:bCs/>
          <w:i/>
          <w:lang w:val="ro-RO"/>
        </w:rPr>
        <w:t>Claudiu-Daniel</w:t>
      </w:r>
      <w:r w:rsidR="00EC185A" w:rsidRPr="00345B02">
        <w:rPr>
          <w:rFonts w:ascii="Montserrat" w:hAnsi="Montserrat" w:cstheme="minorHAnsi"/>
          <w:bCs/>
          <w:i/>
          <w:lang w:val="ro-RO"/>
        </w:rPr>
        <w:t xml:space="preserve"> </w:t>
      </w:r>
      <w:r w:rsidR="00745CB3" w:rsidRPr="00345B02">
        <w:rPr>
          <w:rFonts w:ascii="Montserrat" w:hAnsi="Montserrat" w:cstheme="minorHAnsi"/>
          <w:bCs/>
          <w:i/>
          <w:lang w:val="ro-RO"/>
        </w:rPr>
        <w:t>SALANŢĂ</w:t>
      </w:r>
    </w:p>
    <w:p w14:paraId="296750E2" w14:textId="77777777" w:rsidR="0064115D" w:rsidRPr="00345B02" w:rsidRDefault="0064115D" w:rsidP="00736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rPr>
          <w:rFonts w:ascii="Montserrat" w:hAnsi="Montserrat" w:cstheme="minorHAnsi"/>
          <w:bCs/>
          <w:i/>
          <w:lang w:val="ro-RO"/>
        </w:rPr>
      </w:pPr>
    </w:p>
    <w:p w14:paraId="7B96B295" w14:textId="0239FDFA" w:rsidR="0064115D" w:rsidRDefault="000C662B" w:rsidP="00037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ind w:left="567"/>
        <w:rPr>
          <w:rFonts w:ascii="Montserrat" w:hAnsi="Montserrat" w:cstheme="minorHAnsi"/>
          <w:bCs/>
          <w:i/>
          <w:lang w:val="ro-RO"/>
        </w:rPr>
      </w:pPr>
      <w:proofErr w:type="spellStart"/>
      <w:r>
        <w:rPr>
          <w:rFonts w:ascii="Montserrat" w:hAnsi="Montserrat" w:cstheme="minorHAnsi"/>
          <w:bCs/>
          <w:i/>
          <w:lang w:val="ro-RO"/>
        </w:rPr>
        <w:t>Intocmit</w:t>
      </w:r>
      <w:proofErr w:type="spellEnd"/>
      <w:r>
        <w:rPr>
          <w:rFonts w:ascii="Montserrat" w:hAnsi="Montserrat" w:cstheme="minorHAnsi"/>
          <w:bCs/>
          <w:i/>
          <w:lang w:val="ro-RO"/>
        </w:rPr>
        <w:t>:</w:t>
      </w:r>
    </w:p>
    <w:p w14:paraId="5F4DFF14" w14:textId="111E6C12" w:rsidR="00AE4EC2" w:rsidRPr="00345B02" w:rsidRDefault="00D13D2E" w:rsidP="00037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ind w:left="567"/>
        <w:rPr>
          <w:rFonts w:ascii="Montserrat" w:hAnsi="Montserrat" w:cstheme="minorHAnsi"/>
          <w:bCs/>
          <w:i/>
          <w:lang w:val="ro-RO"/>
        </w:rPr>
      </w:pPr>
      <w:r>
        <w:rPr>
          <w:rFonts w:ascii="Montserrat" w:hAnsi="Montserrat" w:cstheme="minorHAnsi"/>
          <w:bCs/>
          <w:i/>
          <w:lang w:val="ro-RO"/>
        </w:rPr>
        <w:t>Tripon Loredana</w:t>
      </w:r>
    </w:p>
    <w:sectPr w:rsidR="00AE4EC2" w:rsidRPr="00345B02" w:rsidSect="008D4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907" w:bottom="907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A00A" w14:textId="77777777" w:rsidR="00CA1935" w:rsidRPr="00CA198C" w:rsidRDefault="00CA1935" w:rsidP="00CA198C">
      <w:pPr>
        <w:pStyle w:val="TextnBalon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0ABB3C0" w14:textId="77777777" w:rsidR="00CA1935" w:rsidRPr="00CA198C" w:rsidRDefault="00CA1935" w:rsidP="00CA198C">
      <w:pPr>
        <w:pStyle w:val="TextnBalon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30DC" w14:textId="77777777" w:rsidR="00195E1E" w:rsidRDefault="00195E1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4085" w14:textId="77777777" w:rsidR="00720E03" w:rsidRPr="00D77FD7" w:rsidRDefault="00720E03" w:rsidP="00B068FE">
    <w:pPr>
      <w:pBdr>
        <w:bottom w:val="single" w:sz="4" w:space="1" w:color="auto"/>
      </w:pBdr>
      <w:spacing w:after="0"/>
      <w:ind w:left="567" w:right="5952"/>
      <w:rPr>
        <w:rFonts w:ascii="Times New Roman" w:eastAsia="Times New Roman" w:hAnsi="Times New Roman"/>
        <w:b/>
        <w:spacing w:val="20"/>
        <w:sz w:val="10"/>
        <w:szCs w:val="16"/>
      </w:rPr>
    </w:pPr>
  </w:p>
  <w:p w14:paraId="6CD216B0" w14:textId="77777777" w:rsidR="00720E03" w:rsidRPr="00D77FD7" w:rsidRDefault="00720E03" w:rsidP="00B068FE">
    <w:pPr>
      <w:spacing w:after="0"/>
      <w:ind w:left="567"/>
      <w:rPr>
        <w:rFonts w:ascii="Times New Roman" w:eastAsia="Times New Roman" w:hAnsi="Times New Roman"/>
        <w:b/>
        <w:spacing w:val="20"/>
        <w:sz w:val="8"/>
        <w:szCs w:val="16"/>
      </w:rPr>
    </w:pPr>
  </w:p>
  <w:p w14:paraId="52BD5F30" w14:textId="26A7B27C" w:rsidR="00720E03" w:rsidRPr="00B068FE" w:rsidRDefault="00195E1E" w:rsidP="00B068FE">
    <w:pPr>
      <w:spacing w:after="0"/>
      <w:ind w:left="567"/>
      <w:rPr>
        <w:rFonts w:ascii="Times New Roman" w:eastAsia="Times New Roman" w:hAnsi="Times New Roman"/>
        <w:b/>
        <w:spacing w:val="20"/>
        <w:sz w:val="16"/>
        <w:szCs w:val="16"/>
      </w:rPr>
    </w:pP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Caiet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de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Sarcini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–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servicii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coordonare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studiu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istoric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 w:rsidRPr="00D77FD7">
      <w:rPr>
        <w:rFonts w:ascii="Times New Roman" w:eastAsia="Times New Roman" w:hAnsi="Times New Roman"/>
        <w:spacing w:val="20"/>
        <w:sz w:val="16"/>
        <w:szCs w:val="16"/>
      </w:rPr>
      <w:t xml:space="preserve"> 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begin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instrText xml:space="preserve"> PAGE </w:instrTex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separate"/>
    </w:r>
    <w:r>
      <w:rPr>
        <w:rFonts w:ascii="Times New Roman" w:eastAsia="Times New Roman" w:hAnsi="Times New Roman"/>
        <w:b/>
        <w:noProof/>
        <w:spacing w:val="20"/>
        <w:sz w:val="16"/>
        <w:szCs w:val="16"/>
      </w:rPr>
      <w:t>3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end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t>|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begin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instrText xml:space="preserve"> NUMPAGES  </w:instrTex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separate"/>
    </w:r>
    <w:r>
      <w:rPr>
        <w:rFonts w:ascii="Times New Roman" w:eastAsia="Times New Roman" w:hAnsi="Times New Roman"/>
        <w:b/>
        <w:noProof/>
        <w:spacing w:val="20"/>
        <w:sz w:val="16"/>
        <w:szCs w:val="16"/>
      </w:rPr>
      <w:t>3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010C" w14:textId="77777777" w:rsidR="00720E03" w:rsidRPr="00D77FD7" w:rsidRDefault="00720E03" w:rsidP="002F1159">
    <w:pPr>
      <w:pBdr>
        <w:bottom w:val="single" w:sz="4" w:space="1" w:color="auto"/>
      </w:pBdr>
      <w:spacing w:after="0"/>
      <w:ind w:left="567" w:right="5952"/>
      <w:rPr>
        <w:rFonts w:ascii="Times New Roman" w:eastAsia="Times New Roman" w:hAnsi="Times New Roman"/>
        <w:b/>
        <w:spacing w:val="20"/>
        <w:sz w:val="10"/>
        <w:szCs w:val="16"/>
      </w:rPr>
    </w:pPr>
  </w:p>
  <w:p w14:paraId="40B510FC" w14:textId="77777777" w:rsidR="00720E03" w:rsidRPr="00D77FD7" w:rsidRDefault="00720E03" w:rsidP="00A41B6F">
    <w:pPr>
      <w:spacing w:after="0"/>
      <w:ind w:left="567"/>
      <w:rPr>
        <w:rFonts w:ascii="Times New Roman" w:eastAsia="Times New Roman" w:hAnsi="Times New Roman"/>
        <w:b/>
        <w:spacing w:val="20"/>
        <w:sz w:val="8"/>
        <w:szCs w:val="16"/>
      </w:rPr>
    </w:pPr>
  </w:p>
  <w:p w14:paraId="7D597566" w14:textId="0B0CF343" w:rsidR="00720E03" w:rsidRPr="00D77FD7" w:rsidRDefault="00195E1E" w:rsidP="00A662EE">
    <w:pPr>
      <w:spacing w:after="0"/>
      <w:ind w:left="567"/>
      <w:rPr>
        <w:rFonts w:ascii="Times New Roman" w:eastAsia="Times New Roman" w:hAnsi="Times New Roman"/>
        <w:b/>
        <w:spacing w:val="20"/>
        <w:sz w:val="16"/>
        <w:szCs w:val="16"/>
      </w:rPr>
    </w:pP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Caiet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de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Sarcini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–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servicii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coordonare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studiu</w:t>
    </w:r>
    <w:proofErr w:type="spellEnd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/>
        <w:b/>
        <w:color w:val="808080" w:themeColor="background1" w:themeShade="80"/>
        <w:spacing w:val="20"/>
        <w:sz w:val="16"/>
        <w:szCs w:val="16"/>
      </w:rPr>
      <w:t>istoric</w:t>
    </w:r>
    <w:proofErr w:type="spellEnd"/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>
      <w:rPr>
        <w:rFonts w:ascii="Times New Roman" w:eastAsia="Times New Roman" w:hAnsi="Times New Roman"/>
        <w:spacing w:val="20"/>
        <w:sz w:val="16"/>
        <w:szCs w:val="16"/>
      </w:rPr>
      <w:t xml:space="preserve">        </w:t>
    </w:r>
    <w:r>
      <w:rPr>
        <w:rFonts w:ascii="Times New Roman" w:eastAsia="Times New Roman" w:hAnsi="Times New Roman"/>
        <w:spacing w:val="20"/>
        <w:sz w:val="16"/>
        <w:szCs w:val="16"/>
      </w:rPr>
      <w:tab/>
    </w:r>
    <w:r w:rsidR="00720E03">
      <w:rPr>
        <w:rFonts w:ascii="Times New Roman" w:eastAsia="Times New Roman" w:hAnsi="Times New Roman"/>
        <w:spacing w:val="20"/>
        <w:sz w:val="16"/>
        <w:szCs w:val="16"/>
      </w:rPr>
      <w:tab/>
    </w:r>
    <w:r w:rsidR="00720E03" w:rsidRPr="00D77FD7">
      <w:rPr>
        <w:rFonts w:ascii="Times New Roman" w:eastAsia="Times New Roman" w:hAnsi="Times New Roman"/>
        <w:spacing w:val="20"/>
        <w:sz w:val="16"/>
        <w:szCs w:val="16"/>
      </w:rPr>
      <w:t xml:space="preserve"> 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begin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instrText xml:space="preserve"> PAGE </w:instrTex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separate"/>
    </w:r>
    <w:r>
      <w:rPr>
        <w:rFonts w:ascii="Times New Roman" w:eastAsia="Times New Roman" w:hAnsi="Times New Roman"/>
        <w:b/>
        <w:noProof/>
        <w:spacing w:val="20"/>
        <w:sz w:val="16"/>
        <w:szCs w:val="16"/>
      </w:rPr>
      <w:t>1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end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t>|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begin"/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instrText xml:space="preserve"> NUMPAGES  </w:instrTex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separate"/>
    </w:r>
    <w:r>
      <w:rPr>
        <w:rFonts w:ascii="Times New Roman" w:eastAsia="Times New Roman" w:hAnsi="Times New Roman"/>
        <w:b/>
        <w:noProof/>
        <w:spacing w:val="20"/>
        <w:sz w:val="16"/>
        <w:szCs w:val="16"/>
      </w:rPr>
      <w:t>3</w:t>
    </w:r>
    <w:r w:rsidR="00720E03" w:rsidRPr="00D77FD7">
      <w:rPr>
        <w:rFonts w:ascii="Times New Roman" w:eastAsia="Times New Roman" w:hAnsi="Times New Roman"/>
        <w:b/>
        <w:spacing w:val="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3CDA" w14:textId="77777777" w:rsidR="00CA1935" w:rsidRPr="00CA198C" w:rsidRDefault="00CA1935" w:rsidP="00CA198C">
      <w:pPr>
        <w:pStyle w:val="TextnBalon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6F2E7B9" w14:textId="77777777" w:rsidR="00CA1935" w:rsidRPr="00CA198C" w:rsidRDefault="00CA1935" w:rsidP="00CA198C">
      <w:pPr>
        <w:pStyle w:val="TextnBalon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4424" w14:textId="77777777" w:rsidR="00195E1E" w:rsidRDefault="00195E1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311F" w14:textId="77777777" w:rsidR="00195E1E" w:rsidRDefault="00195E1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B57C" w14:textId="77777777" w:rsidR="00720E03" w:rsidRPr="00A43FFA" w:rsidRDefault="00720E03" w:rsidP="00CA198C">
    <w:pPr>
      <w:pStyle w:val="Antet"/>
      <w:tabs>
        <w:tab w:val="clear" w:pos="4680"/>
        <w:tab w:val="clear" w:pos="9360"/>
        <w:tab w:val="left" w:pos="1485"/>
      </w:tabs>
      <w:rPr>
        <w:rFonts w:asciiTheme="minorHAnsi" w:hAnsiTheme="minorHAnsi" w:cstheme="minorHAnsi"/>
        <w:sz w:val="2"/>
        <w:szCs w:val="24"/>
      </w:rPr>
    </w:pPr>
    <w:r w:rsidRPr="00A43FFA">
      <w:rPr>
        <w:rFonts w:asciiTheme="minorHAnsi" w:hAnsiTheme="minorHAnsi" w:cstheme="minorHAnsi"/>
        <w:noProof/>
        <w:sz w:val="24"/>
        <w:szCs w:val="24"/>
        <w:lang w:val="ro-RO" w:eastAsia="ro-RO"/>
      </w:rPr>
      <w:drawing>
        <wp:anchor distT="0" distB="0" distL="114300" distR="114300" simplePos="0" relativeHeight="251659264" behindDoc="1" locked="0" layoutInCell="1" allowOverlap="1" wp14:anchorId="53E31C2D" wp14:editId="4ABCBFC4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04850" cy="819150"/>
          <wp:effectExtent l="19050" t="0" r="0" b="0"/>
          <wp:wrapTight wrapText="right">
            <wp:wrapPolygon edited="0">
              <wp:start x="-584" y="0"/>
              <wp:lineTo x="-584" y="21098"/>
              <wp:lineTo x="21600" y="21098"/>
              <wp:lineTo x="21600" y="0"/>
              <wp:lineTo x="-584" y="0"/>
            </wp:wrapPolygon>
          </wp:wrapTight>
          <wp:docPr id="5" name="Picture 5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3FFA">
      <w:rPr>
        <w:rFonts w:asciiTheme="minorHAnsi" w:hAnsiTheme="minorHAnsi" w:cstheme="minorHAnsi"/>
        <w:sz w:val="24"/>
        <w:szCs w:val="24"/>
      </w:rPr>
      <w:tab/>
    </w:r>
  </w:p>
  <w:p w14:paraId="498AFF08" w14:textId="77777777" w:rsidR="00720E03" w:rsidRPr="00A43FFA" w:rsidRDefault="00720E03" w:rsidP="00D77FD7">
    <w:pPr>
      <w:pStyle w:val="Titlu"/>
      <w:spacing w:line="276" w:lineRule="auto"/>
      <w:ind w:right="565"/>
      <w:jc w:val="left"/>
      <w:rPr>
        <w:rFonts w:asciiTheme="minorHAnsi" w:hAnsiTheme="minorHAnsi" w:cstheme="minorHAnsi"/>
        <w:lang w:val="pt-BR"/>
      </w:rPr>
    </w:pPr>
    <w:r w:rsidRPr="00A43FFA">
      <w:rPr>
        <w:rFonts w:asciiTheme="minorHAnsi" w:hAnsiTheme="minorHAnsi" w:cstheme="minorHAnsi"/>
        <w:szCs w:val="24"/>
      </w:rPr>
      <w:tab/>
    </w:r>
    <w:r w:rsidRPr="00A43FFA">
      <w:rPr>
        <w:rFonts w:asciiTheme="minorHAnsi" w:hAnsiTheme="minorHAnsi" w:cstheme="minorHAnsi"/>
        <w:szCs w:val="24"/>
      </w:rPr>
      <w:tab/>
    </w:r>
    <w:r w:rsidRPr="00A43FFA">
      <w:rPr>
        <w:rFonts w:asciiTheme="minorHAnsi" w:hAnsiTheme="minorHAnsi" w:cstheme="minorHAnsi"/>
        <w:lang w:val="pt-BR"/>
      </w:rPr>
      <w:t xml:space="preserve">R O M </w:t>
    </w:r>
    <w:r w:rsidRPr="00A43FFA">
      <w:rPr>
        <w:rFonts w:asciiTheme="minorHAnsi" w:hAnsiTheme="minorHAnsi" w:cstheme="minorHAnsi"/>
        <w:lang w:val="ro-RO"/>
      </w:rPr>
      <w:t xml:space="preserve">Â </w:t>
    </w:r>
    <w:r w:rsidRPr="00A43FFA">
      <w:rPr>
        <w:rFonts w:asciiTheme="minorHAnsi" w:hAnsiTheme="minorHAnsi" w:cstheme="minorHAnsi"/>
        <w:lang w:val="pt-BR"/>
      </w:rPr>
      <w:t>N I A</w:t>
    </w:r>
    <w:r w:rsidRPr="00A43FFA">
      <w:rPr>
        <w:rFonts w:asciiTheme="minorHAnsi" w:hAnsiTheme="minorHAnsi" w:cstheme="minorHAnsi"/>
        <w:lang w:val="pt-BR"/>
      </w:rPr>
      <w:tab/>
    </w:r>
    <w:r w:rsidRPr="00A43FFA">
      <w:rPr>
        <w:rFonts w:asciiTheme="minorHAnsi" w:hAnsiTheme="minorHAnsi" w:cstheme="minorHAnsi"/>
        <w:lang w:val="pt-BR"/>
      </w:rPr>
      <w:tab/>
    </w:r>
  </w:p>
  <w:p w14:paraId="7466BD74" w14:textId="77777777" w:rsidR="00720E03" w:rsidRPr="00A43FFA" w:rsidRDefault="00720E03" w:rsidP="00D77FD7">
    <w:pPr>
      <w:pStyle w:val="Titlu"/>
      <w:spacing w:line="276" w:lineRule="auto"/>
      <w:ind w:right="565"/>
      <w:jc w:val="left"/>
      <w:rPr>
        <w:rFonts w:asciiTheme="minorHAnsi" w:hAnsiTheme="minorHAnsi" w:cstheme="minorHAnsi"/>
        <w:lang w:val="pt-BR"/>
      </w:rPr>
    </w:pPr>
    <w:r w:rsidRPr="00A43FFA">
      <w:rPr>
        <w:rFonts w:asciiTheme="minorHAnsi" w:hAnsiTheme="minorHAnsi" w:cstheme="minorHAnsi"/>
        <w:lang w:val="pt-BR"/>
      </w:rPr>
      <w:tab/>
    </w:r>
    <w:r w:rsidRPr="00A43FFA">
      <w:rPr>
        <w:rFonts w:asciiTheme="minorHAnsi" w:hAnsiTheme="minorHAnsi" w:cstheme="minorHAnsi"/>
        <w:lang w:val="pt-BR"/>
      </w:rPr>
      <w:tab/>
    </w:r>
    <w:r w:rsidRPr="00A43FFA">
      <w:rPr>
        <w:rFonts w:asciiTheme="minorHAnsi" w:hAnsiTheme="minorHAnsi" w:cstheme="minorHAnsi"/>
        <w:spacing w:val="20"/>
        <w:lang w:val="pt-BR"/>
      </w:rPr>
      <w:t xml:space="preserve">JUDEŢUL CLUJ </w:t>
    </w:r>
  </w:p>
  <w:p w14:paraId="247F0C65" w14:textId="77777777" w:rsidR="00720E03" w:rsidRPr="00A43FFA" w:rsidRDefault="00720E03" w:rsidP="002F1159">
    <w:pPr>
      <w:pStyle w:val="Antet"/>
      <w:tabs>
        <w:tab w:val="clear" w:pos="4680"/>
        <w:tab w:val="clear" w:pos="9360"/>
        <w:tab w:val="left" w:pos="0"/>
      </w:tabs>
      <w:spacing w:line="276" w:lineRule="auto"/>
      <w:rPr>
        <w:rFonts w:asciiTheme="minorHAnsi" w:hAnsiTheme="minorHAnsi" w:cstheme="minorHAnsi"/>
        <w:b/>
        <w:sz w:val="8"/>
        <w:szCs w:val="24"/>
      </w:rPr>
    </w:pPr>
    <w:r w:rsidRPr="00A43FFA">
      <w:rPr>
        <w:rFonts w:asciiTheme="minorHAnsi" w:hAnsiTheme="minorHAnsi" w:cstheme="minorHAnsi"/>
        <w:b/>
        <w:spacing w:val="20"/>
        <w:lang w:val="pt-BR"/>
      </w:rPr>
      <w:tab/>
    </w:r>
    <w:r w:rsidRPr="00A43FFA">
      <w:rPr>
        <w:rFonts w:asciiTheme="minorHAnsi" w:hAnsiTheme="minorHAnsi" w:cstheme="minorHAnsi"/>
        <w:b/>
        <w:spacing w:val="20"/>
        <w:lang w:val="pt-BR"/>
      </w:rPr>
      <w:tab/>
    </w:r>
    <w:r w:rsidRPr="00A43FFA">
      <w:rPr>
        <w:rFonts w:asciiTheme="minorHAnsi" w:hAnsiTheme="minorHAnsi" w:cstheme="minorHAnsi"/>
        <w:b/>
        <w:spacing w:val="20"/>
        <w:sz w:val="24"/>
        <w:lang w:val="pt-BR"/>
      </w:rPr>
      <w:t>CONSILIUL JUDEŢEAN</w:t>
    </w:r>
  </w:p>
  <w:p w14:paraId="390B3EE8" w14:textId="77777777" w:rsidR="00720E03" w:rsidRPr="00A43FFA" w:rsidRDefault="00720E03" w:rsidP="00444A26">
    <w:pPr>
      <w:pStyle w:val="Antet"/>
      <w:pBdr>
        <w:top w:val="single" w:sz="4" w:space="1" w:color="auto"/>
      </w:pBdr>
      <w:tabs>
        <w:tab w:val="clear" w:pos="4680"/>
        <w:tab w:val="clear" w:pos="9360"/>
        <w:tab w:val="left" w:pos="1485"/>
      </w:tabs>
      <w:ind w:left="1418"/>
      <w:rPr>
        <w:rFonts w:asciiTheme="minorHAnsi" w:hAnsiTheme="minorHAnsi" w:cstheme="minorHAnsi"/>
        <w:b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C21724F"/>
    <w:multiLevelType w:val="multilevel"/>
    <w:tmpl w:val="FE5CBEA4"/>
    <w:lvl w:ilvl="0">
      <w:start w:val="1"/>
      <w:numFmt w:val="decimal"/>
      <w:pStyle w:val="Titlu1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A14206"/>
    <w:multiLevelType w:val="hybridMultilevel"/>
    <w:tmpl w:val="11B842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E6C479EA">
      <w:numFmt w:val="bullet"/>
      <w:lvlText w:val="-"/>
      <w:lvlJc w:val="left"/>
      <w:pPr>
        <w:ind w:left="1350" w:hanging="360"/>
      </w:pPr>
      <w:rPr>
        <w:rFonts w:ascii="Montserrat Light" w:eastAsia="Arial" w:hAnsi="Montserrat Light" w:cs="Tahoma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04847DC"/>
    <w:multiLevelType w:val="hybridMultilevel"/>
    <w:tmpl w:val="2CE6D6FC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7813678">
    <w:abstractNumId w:val="1"/>
  </w:num>
  <w:num w:numId="2" w16cid:durableId="1073507024">
    <w:abstractNumId w:val="3"/>
  </w:num>
  <w:num w:numId="3" w16cid:durableId="22179725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8C"/>
    <w:rsid w:val="00003D91"/>
    <w:rsid w:val="00013A90"/>
    <w:rsid w:val="0002294C"/>
    <w:rsid w:val="000341FB"/>
    <w:rsid w:val="00035EAA"/>
    <w:rsid w:val="0003620B"/>
    <w:rsid w:val="00037381"/>
    <w:rsid w:val="00051685"/>
    <w:rsid w:val="0006745D"/>
    <w:rsid w:val="000707EF"/>
    <w:rsid w:val="0007616B"/>
    <w:rsid w:val="0007723E"/>
    <w:rsid w:val="00084C5F"/>
    <w:rsid w:val="00095261"/>
    <w:rsid w:val="00095592"/>
    <w:rsid w:val="00095CBF"/>
    <w:rsid w:val="00097B21"/>
    <w:rsid w:val="000A0E52"/>
    <w:rsid w:val="000A1A7A"/>
    <w:rsid w:val="000A5488"/>
    <w:rsid w:val="000A74FB"/>
    <w:rsid w:val="000B2A51"/>
    <w:rsid w:val="000C175D"/>
    <w:rsid w:val="000C662B"/>
    <w:rsid w:val="000D4795"/>
    <w:rsid w:val="00102793"/>
    <w:rsid w:val="00113882"/>
    <w:rsid w:val="00116FA9"/>
    <w:rsid w:val="001307E9"/>
    <w:rsid w:val="00135627"/>
    <w:rsid w:val="00146C22"/>
    <w:rsid w:val="00151321"/>
    <w:rsid w:val="00166868"/>
    <w:rsid w:val="00170CF1"/>
    <w:rsid w:val="00174AE7"/>
    <w:rsid w:val="00180485"/>
    <w:rsid w:val="00190F68"/>
    <w:rsid w:val="001933F1"/>
    <w:rsid w:val="00195E1E"/>
    <w:rsid w:val="001A31AE"/>
    <w:rsid w:val="001A3B99"/>
    <w:rsid w:val="001A4FB4"/>
    <w:rsid w:val="001B1014"/>
    <w:rsid w:val="001B3332"/>
    <w:rsid w:val="001B35A9"/>
    <w:rsid w:val="001B3FCD"/>
    <w:rsid w:val="001B6096"/>
    <w:rsid w:val="001C48A4"/>
    <w:rsid w:val="001C6F6D"/>
    <w:rsid w:val="001C7603"/>
    <w:rsid w:val="001C7FA2"/>
    <w:rsid w:val="001D2B73"/>
    <w:rsid w:val="001E02C2"/>
    <w:rsid w:val="001F551A"/>
    <w:rsid w:val="001F56C0"/>
    <w:rsid w:val="002031FB"/>
    <w:rsid w:val="00210429"/>
    <w:rsid w:val="002158C6"/>
    <w:rsid w:val="00217FA7"/>
    <w:rsid w:val="00224DF0"/>
    <w:rsid w:val="00225A69"/>
    <w:rsid w:val="00233093"/>
    <w:rsid w:val="0024084D"/>
    <w:rsid w:val="00241CBC"/>
    <w:rsid w:val="002420DC"/>
    <w:rsid w:val="00242764"/>
    <w:rsid w:val="00244BC3"/>
    <w:rsid w:val="00253AA0"/>
    <w:rsid w:val="002550A2"/>
    <w:rsid w:val="0028037D"/>
    <w:rsid w:val="0028180C"/>
    <w:rsid w:val="00284B63"/>
    <w:rsid w:val="002B1CB0"/>
    <w:rsid w:val="002B25CF"/>
    <w:rsid w:val="002B5096"/>
    <w:rsid w:val="002B67CF"/>
    <w:rsid w:val="002D3961"/>
    <w:rsid w:val="002D4908"/>
    <w:rsid w:val="002E49E4"/>
    <w:rsid w:val="002E672B"/>
    <w:rsid w:val="002F1159"/>
    <w:rsid w:val="002F1DF3"/>
    <w:rsid w:val="003038FA"/>
    <w:rsid w:val="0030429F"/>
    <w:rsid w:val="00321CC4"/>
    <w:rsid w:val="00344B5B"/>
    <w:rsid w:val="00345B02"/>
    <w:rsid w:val="00370577"/>
    <w:rsid w:val="003824DE"/>
    <w:rsid w:val="003868F6"/>
    <w:rsid w:val="003A384A"/>
    <w:rsid w:val="003A63DE"/>
    <w:rsid w:val="003C1000"/>
    <w:rsid w:val="003C259C"/>
    <w:rsid w:val="003C69F1"/>
    <w:rsid w:val="003D6071"/>
    <w:rsid w:val="003E0452"/>
    <w:rsid w:val="003E1554"/>
    <w:rsid w:val="003E4DB6"/>
    <w:rsid w:val="003E5285"/>
    <w:rsid w:val="004033E9"/>
    <w:rsid w:val="0041006C"/>
    <w:rsid w:val="0042429D"/>
    <w:rsid w:val="004261E0"/>
    <w:rsid w:val="004369DC"/>
    <w:rsid w:val="00441A6E"/>
    <w:rsid w:val="00444A26"/>
    <w:rsid w:val="004505EC"/>
    <w:rsid w:val="00463C90"/>
    <w:rsid w:val="0047622D"/>
    <w:rsid w:val="00481436"/>
    <w:rsid w:val="004858AD"/>
    <w:rsid w:val="004902EF"/>
    <w:rsid w:val="004946B1"/>
    <w:rsid w:val="004948DA"/>
    <w:rsid w:val="004975FC"/>
    <w:rsid w:val="004A208C"/>
    <w:rsid w:val="004A2759"/>
    <w:rsid w:val="004A437F"/>
    <w:rsid w:val="004A578E"/>
    <w:rsid w:val="004B436C"/>
    <w:rsid w:val="004C5BB0"/>
    <w:rsid w:val="004E57AC"/>
    <w:rsid w:val="004E75B2"/>
    <w:rsid w:val="004F6D94"/>
    <w:rsid w:val="00507299"/>
    <w:rsid w:val="00520424"/>
    <w:rsid w:val="005277DA"/>
    <w:rsid w:val="00540BDD"/>
    <w:rsid w:val="005417A9"/>
    <w:rsid w:val="00547EDE"/>
    <w:rsid w:val="00554238"/>
    <w:rsid w:val="00555C59"/>
    <w:rsid w:val="0056159A"/>
    <w:rsid w:val="00573316"/>
    <w:rsid w:val="00576D80"/>
    <w:rsid w:val="005817CF"/>
    <w:rsid w:val="00584032"/>
    <w:rsid w:val="005847F9"/>
    <w:rsid w:val="0058794B"/>
    <w:rsid w:val="00594D1D"/>
    <w:rsid w:val="00595AE1"/>
    <w:rsid w:val="005A6ECE"/>
    <w:rsid w:val="005B5829"/>
    <w:rsid w:val="005D047F"/>
    <w:rsid w:val="005D1422"/>
    <w:rsid w:val="005D498F"/>
    <w:rsid w:val="005E27F9"/>
    <w:rsid w:val="00612D37"/>
    <w:rsid w:val="00614AB2"/>
    <w:rsid w:val="006157A6"/>
    <w:rsid w:val="0062478F"/>
    <w:rsid w:val="0062623F"/>
    <w:rsid w:val="0064115D"/>
    <w:rsid w:val="00641AB8"/>
    <w:rsid w:val="00642CB2"/>
    <w:rsid w:val="006433FF"/>
    <w:rsid w:val="006474C5"/>
    <w:rsid w:val="00664425"/>
    <w:rsid w:val="00665DBF"/>
    <w:rsid w:val="00666E0F"/>
    <w:rsid w:val="00670897"/>
    <w:rsid w:val="0067334F"/>
    <w:rsid w:val="00673FA9"/>
    <w:rsid w:val="00681ECA"/>
    <w:rsid w:val="006835AE"/>
    <w:rsid w:val="006B2BF7"/>
    <w:rsid w:val="006B47BF"/>
    <w:rsid w:val="006B7C9B"/>
    <w:rsid w:val="006C01EE"/>
    <w:rsid w:val="006D0662"/>
    <w:rsid w:val="006D26C6"/>
    <w:rsid w:val="006E455F"/>
    <w:rsid w:val="006F15F4"/>
    <w:rsid w:val="006F6CE0"/>
    <w:rsid w:val="006F72A2"/>
    <w:rsid w:val="00700DEA"/>
    <w:rsid w:val="007175B5"/>
    <w:rsid w:val="007205F1"/>
    <w:rsid w:val="00720E03"/>
    <w:rsid w:val="007316D1"/>
    <w:rsid w:val="0073477E"/>
    <w:rsid w:val="00736AE5"/>
    <w:rsid w:val="00745CB3"/>
    <w:rsid w:val="00756923"/>
    <w:rsid w:val="00757899"/>
    <w:rsid w:val="00764925"/>
    <w:rsid w:val="00774F33"/>
    <w:rsid w:val="00775D05"/>
    <w:rsid w:val="00781621"/>
    <w:rsid w:val="00784AC3"/>
    <w:rsid w:val="0079084F"/>
    <w:rsid w:val="00791473"/>
    <w:rsid w:val="007961B8"/>
    <w:rsid w:val="007C048D"/>
    <w:rsid w:val="007C475A"/>
    <w:rsid w:val="007C586C"/>
    <w:rsid w:val="007D22F1"/>
    <w:rsid w:val="007D43EB"/>
    <w:rsid w:val="007F1561"/>
    <w:rsid w:val="007F31E9"/>
    <w:rsid w:val="0080024E"/>
    <w:rsid w:val="008208A1"/>
    <w:rsid w:val="00826A4C"/>
    <w:rsid w:val="00836951"/>
    <w:rsid w:val="00840373"/>
    <w:rsid w:val="008419AD"/>
    <w:rsid w:val="00846CE4"/>
    <w:rsid w:val="00851369"/>
    <w:rsid w:val="00856B97"/>
    <w:rsid w:val="008647B3"/>
    <w:rsid w:val="008775B2"/>
    <w:rsid w:val="00887BEC"/>
    <w:rsid w:val="00890992"/>
    <w:rsid w:val="00893FAA"/>
    <w:rsid w:val="00894C04"/>
    <w:rsid w:val="00895160"/>
    <w:rsid w:val="008961E2"/>
    <w:rsid w:val="008A3319"/>
    <w:rsid w:val="008A573E"/>
    <w:rsid w:val="008B306F"/>
    <w:rsid w:val="008B4B75"/>
    <w:rsid w:val="008B6C74"/>
    <w:rsid w:val="008B7CF3"/>
    <w:rsid w:val="008C044F"/>
    <w:rsid w:val="008C5543"/>
    <w:rsid w:val="008D4B84"/>
    <w:rsid w:val="008E4DC0"/>
    <w:rsid w:val="009005EC"/>
    <w:rsid w:val="00903D22"/>
    <w:rsid w:val="00905167"/>
    <w:rsid w:val="00910554"/>
    <w:rsid w:val="00911909"/>
    <w:rsid w:val="00912539"/>
    <w:rsid w:val="0092051E"/>
    <w:rsid w:val="00922F73"/>
    <w:rsid w:val="00923991"/>
    <w:rsid w:val="0093412A"/>
    <w:rsid w:val="00935EF2"/>
    <w:rsid w:val="00953D11"/>
    <w:rsid w:val="00960EF2"/>
    <w:rsid w:val="00965F74"/>
    <w:rsid w:val="009710C9"/>
    <w:rsid w:val="00993160"/>
    <w:rsid w:val="00994433"/>
    <w:rsid w:val="0099583E"/>
    <w:rsid w:val="009A0E02"/>
    <w:rsid w:val="009A1A39"/>
    <w:rsid w:val="009A31F4"/>
    <w:rsid w:val="009A3562"/>
    <w:rsid w:val="009B6B4C"/>
    <w:rsid w:val="009C4F6D"/>
    <w:rsid w:val="009D387D"/>
    <w:rsid w:val="009E337B"/>
    <w:rsid w:val="009F2496"/>
    <w:rsid w:val="00A05917"/>
    <w:rsid w:val="00A071E1"/>
    <w:rsid w:val="00A07930"/>
    <w:rsid w:val="00A15868"/>
    <w:rsid w:val="00A41B6F"/>
    <w:rsid w:val="00A43FFA"/>
    <w:rsid w:val="00A47DC6"/>
    <w:rsid w:val="00A506FD"/>
    <w:rsid w:val="00A535E4"/>
    <w:rsid w:val="00A662EE"/>
    <w:rsid w:val="00A744D7"/>
    <w:rsid w:val="00A77A00"/>
    <w:rsid w:val="00A93F7B"/>
    <w:rsid w:val="00AB0740"/>
    <w:rsid w:val="00AB24DF"/>
    <w:rsid w:val="00AC1C05"/>
    <w:rsid w:val="00AD09EF"/>
    <w:rsid w:val="00AD1D0A"/>
    <w:rsid w:val="00AD7F8A"/>
    <w:rsid w:val="00AE05F8"/>
    <w:rsid w:val="00AE4EC2"/>
    <w:rsid w:val="00AF25AA"/>
    <w:rsid w:val="00AF6A5E"/>
    <w:rsid w:val="00AF761F"/>
    <w:rsid w:val="00B03427"/>
    <w:rsid w:val="00B03BF3"/>
    <w:rsid w:val="00B068FE"/>
    <w:rsid w:val="00B06BC1"/>
    <w:rsid w:val="00B2487B"/>
    <w:rsid w:val="00B24B30"/>
    <w:rsid w:val="00B3112D"/>
    <w:rsid w:val="00B35F48"/>
    <w:rsid w:val="00B42A72"/>
    <w:rsid w:val="00B506C2"/>
    <w:rsid w:val="00B545F3"/>
    <w:rsid w:val="00B57C34"/>
    <w:rsid w:val="00B673A2"/>
    <w:rsid w:val="00B70B21"/>
    <w:rsid w:val="00B828E1"/>
    <w:rsid w:val="00B849DC"/>
    <w:rsid w:val="00BA18D7"/>
    <w:rsid w:val="00BA4EF2"/>
    <w:rsid w:val="00BA6A85"/>
    <w:rsid w:val="00BB39BB"/>
    <w:rsid w:val="00BC33D7"/>
    <w:rsid w:val="00BC49D6"/>
    <w:rsid w:val="00BD2C6E"/>
    <w:rsid w:val="00BD61E8"/>
    <w:rsid w:val="00BE7AD7"/>
    <w:rsid w:val="00BF0102"/>
    <w:rsid w:val="00BF659C"/>
    <w:rsid w:val="00BF7654"/>
    <w:rsid w:val="00C0648E"/>
    <w:rsid w:val="00C1221A"/>
    <w:rsid w:val="00C30C12"/>
    <w:rsid w:val="00C32601"/>
    <w:rsid w:val="00C40D7A"/>
    <w:rsid w:val="00C509DC"/>
    <w:rsid w:val="00C67162"/>
    <w:rsid w:val="00C70CCA"/>
    <w:rsid w:val="00C71AC2"/>
    <w:rsid w:val="00C834D1"/>
    <w:rsid w:val="00C876EB"/>
    <w:rsid w:val="00C94937"/>
    <w:rsid w:val="00C96CB8"/>
    <w:rsid w:val="00CA1935"/>
    <w:rsid w:val="00CA198C"/>
    <w:rsid w:val="00CA38D7"/>
    <w:rsid w:val="00CC283F"/>
    <w:rsid w:val="00CC62F7"/>
    <w:rsid w:val="00CC6D6C"/>
    <w:rsid w:val="00CD3C74"/>
    <w:rsid w:val="00CF27A3"/>
    <w:rsid w:val="00D06433"/>
    <w:rsid w:val="00D13D2E"/>
    <w:rsid w:val="00D20F35"/>
    <w:rsid w:val="00D22BCC"/>
    <w:rsid w:val="00D35726"/>
    <w:rsid w:val="00D411FC"/>
    <w:rsid w:val="00D451A6"/>
    <w:rsid w:val="00D510F8"/>
    <w:rsid w:val="00D535F1"/>
    <w:rsid w:val="00D578FE"/>
    <w:rsid w:val="00D62908"/>
    <w:rsid w:val="00D7284A"/>
    <w:rsid w:val="00D77FD7"/>
    <w:rsid w:val="00D86F4E"/>
    <w:rsid w:val="00D87A95"/>
    <w:rsid w:val="00D950F4"/>
    <w:rsid w:val="00DC32F0"/>
    <w:rsid w:val="00DD0063"/>
    <w:rsid w:val="00DD4FA1"/>
    <w:rsid w:val="00DD75E6"/>
    <w:rsid w:val="00DF1630"/>
    <w:rsid w:val="00DF2295"/>
    <w:rsid w:val="00E05877"/>
    <w:rsid w:val="00E063C4"/>
    <w:rsid w:val="00E130E1"/>
    <w:rsid w:val="00E150B0"/>
    <w:rsid w:val="00E356AB"/>
    <w:rsid w:val="00E4542D"/>
    <w:rsid w:val="00E46509"/>
    <w:rsid w:val="00E53E20"/>
    <w:rsid w:val="00E61920"/>
    <w:rsid w:val="00E67469"/>
    <w:rsid w:val="00E83147"/>
    <w:rsid w:val="00E92099"/>
    <w:rsid w:val="00E96C4D"/>
    <w:rsid w:val="00EA0BF9"/>
    <w:rsid w:val="00EA1E8F"/>
    <w:rsid w:val="00EA4D6A"/>
    <w:rsid w:val="00EB5E6B"/>
    <w:rsid w:val="00EC185A"/>
    <w:rsid w:val="00EC3CD0"/>
    <w:rsid w:val="00ED213D"/>
    <w:rsid w:val="00EE16EA"/>
    <w:rsid w:val="00EF14B8"/>
    <w:rsid w:val="00EF1A45"/>
    <w:rsid w:val="00F02430"/>
    <w:rsid w:val="00F05D6A"/>
    <w:rsid w:val="00F05FCB"/>
    <w:rsid w:val="00F11184"/>
    <w:rsid w:val="00F35346"/>
    <w:rsid w:val="00F404B3"/>
    <w:rsid w:val="00F51048"/>
    <w:rsid w:val="00F530FC"/>
    <w:rsid w:val="00F535B0"/>
    <w:rsid w:val="00F705FA"/>
    <w:rsid w:val="00F70C73"/>
    <w:rsid w:val="00F7125F"/>
    <w:rsid w:val="00F76F06"/>
    <w:rsid w:val="00F77E93"/>
    <w:rsid w:val="00F81700"/>
    <w:rsid w:val="00F827F5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79F03"/>
  <w15:docId w15:val="{E9539698-98AB-4700-85CE-A1C18C3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F7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Frspaiere"/>
    <w:next w:val="Normal"/>
    <w:link w:val="Titlu1Caracter"/>
    <w:qFormat/>
    <w:rsid w:val="00745CB3"/>
    <w:pPr>
      <w:numPr>
        <w:numId w:val="1"/>
      </w:numPr>
      <w:pBdr>
        <w:bottom w:val="single" w:sz="4" w:space="1" w:color="auto"/>
      </w:pBdr>
      <w:spacing w:after="240" w:line="276" w:lineRule="auto"/>
      <w:ind w:right="5209"/>
      <w:jc w:val="both"/>
      <w:outlineLvl w:val="0"/>
    </w:pPr>
    <w:rPr>
      <w:rFonts w:ascii="Cambria" w:hAnsi="Cambria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A198C"/>
    <w:rPr>
      <w:color w:val="808080"/>
    </w:rPr>
  </w:style>
  <w:style w:type="paragraph" w:styleId="Listparagraf">
    <w:name w:val="List Paragraph"/>
    <w:basedOn w:val="Normal"/>
    <w:uiPriority w:val="34"/>
    <w:qFormat/>
    <w:rsid w:val="00CA19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198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CA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A198C"/>
  </w:style>
  <w:style w:type="paragraph" w:styleId="Subsol">
    <w:name w:val="footer"/>
    <w:basedOn w:val="Normal"/>
    <w:link w:val="SubsolCaracter"/>
    <w:uiPriority w:val="99"/>
    <w:unhideWhenUsed/>
    <w:rsid w:val="00CA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A198C"/>
  </w:style>
  <w:style w:type="paragraph" w:styleId="Titlu">
    <w:name w:val="Title"/>
    <w:basedOn w:val="Normal"/>
    <w:link w:val="TitluCaracter"/>
    <w:qFormat/>
    <w:rsid w:val="00D77F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luCaracter">
    <w:name w:val="Titlu Caracter"/>
    <w:basedOn w:val="Fontdeparagrafimplicit"/>
    <w:link w:val="Titlu"/>
    <w:rsid w:val="00D77FD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u1Caracter">
    <w:name w:val="Titlu 1 Caracter"/>
    <w:basedOn w:val="Fontdeparagrafimplicit"/>
    <w:link w:val="Titlu1"/>
    <w:rsid w:val="00745CB3"/>
    <w:rPr>
      <w:rFonts w:ascii="Cambria" w:hAnsi="Cambria"/>
      <w:b/>
      <w:sz w:val="24"/>
      <w:szCs w:val="24"/>
      <w:lang w:val="ro-RO"/>
    </w:rPr>
  </w:style>
  <w:style w:type="paragraph" w:styleId="Frspaiere">
    <w:name w:val="No Spacing"/>
    <w:uiPriority w:val="1"/>
    <w:qFormat/>
    <w:rsid w:val="00745CB3"/>
    <w:rPr>
      <w:sz w:val="22"/>
      <w:szCs w:val="22"/>
      <w:lang w:val="ro-RO"/>
    </w:rPr>
  </w:style>
  <w:style w:type="paragraph" w:styleId="Cuprins1">
    <w:name w:val="toc 1"/>
    <w:basedOn w:val="Normal"/>
    <w:next w:val="Normal"/>
    <w:autoRedefine/>
    <w:uiPriority w:val="39"/>
    <w:rsid w:val="00A744D7"/>
    <w:pPr>
      <w:tabs>
        <w:tab w:val="left" w:pos="440"/>
        <w:tab w:val="left" w:pos="1134"/>
        <w:tab w:val="left" w:pos="4678"/>
        <w:tab w:val="right" w:leader="dot" w:pos="9639"/>
      </w:tabs>
      <w:spacing w:after="0" w:line="240" w:lineRule="auto"/>
      <w:ind w:left="4253" w:right="-57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45C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92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elgril">
    <w:name w:val="Table Grid"/>
    <w:basedOn w:val="TabelNormal"/>
    <w:uiPriority w:val="59"/>
    <w:rsid w:val="007175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0B2A51"/>
    <w:rPr>
      <w:color w:val="800080" w:themeColor="followed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849D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614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14AB2"/>
  </w:style>
  <w:style w:type="character" w:customStyle="1" w:styleId="eop">
    <w:name w:val="eop"/>
    <w:basedOn w:val="Fontdeparagrafimplicit"/>
    <w:rsid w:val="00614AB2"/>
  </w:style>
  <w:style w:type="paragraph" w:customStyle="1" w:styleId="Default">
    <w:name w:val="Default"/>
    <w:rsid w:val="00AB074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0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764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463">
              <w:marLeft w:val="0"/>
              <w:marRight w:val="0"/>
              <w:marTop w:val="0"/>
              <w:marBottom w:val="0"/>
              <w:divBdr>
                <w:top w:val="single" w:sz="12" w:space="15" w:color="CCCCCC"/>
                <w:left w:val="single" w:sz="12" w:space="15" w:color="CCCCCC"/>
                <w:bottom w:val="single" w:sz="12" w:space="15" w:color="CCCCCC"/>
                <w:right w:val="single" w:sz="12" w:space="15" w:color="CCCCCC"/>
              </w:divBdr>
            </w:div>
          </w:divsChild>
        </w:div>
      </w:divsChild>
    </w:div>
    <w:div w:id="1273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2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66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865">
              <w:marLeft w:val="0"/>
              <w:marRight w:val="0"/>
              <w:marTop w:val="0"/>
              <w:marBottom w:val="0"/>
              <w:divBdr>
                <w:top w:val="single" w:sz="12" w:space="15" w:color="CCCCCC"/>
                <w:left w:val="single" w:sz="12" w:space="15" w:color="CCCCCC"/>
                <w:bottom w:val="single" w:sz="12" w:space="15" w:color="CCCCCC"/>
                <w:right w:val="single" w:sz="12" w:space="15" w:color="CCCCCC"/>
              </w:divBdr>
            </w:div>
          </w:divsChild>
        </w:div>
      </w:divsChild>
    </w:div>
    <w:div w:id="1986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170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670">
              <w:marLeft w:val="0"/>
              <w:marRight w:val="0"/>
              <w:marTop w:val="0"/>
              <w:marBottom w:val="0"/>
              <w:divBdr>
                <w:top w:val="single" w:sz="12" w:space="15" w:color="CCCCCC"/>
                <w:left w:val="single" w:sz="12" w:space="15" w:color="CCCCCC"/>
                <w:bottom w:val="single" w:sz="12" w:space="15" w:color="CCCCCC"/>
                <w:right w:val="single" w:sz="12" w:space="15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9E2D-BA37-494B-87DA-83C4A95B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Loredana Tripon</cp:lastModifiedBy>
  <cp:revision>13</cp:revision>
  <cp:lastPrinted>2022-08-03T10:07:00Z</cp:lastPrinted>
  <dcterms:created xsi:type="dcterms:W3CDTF">2024-03-13T12:41:00Z</dcterms:created>
  <dcterms:modified xsi:type="dcterms:W3CDTF">2024-06-06T08:50:00Z</dcterms:modified>
</cp:coreProperties>
</file>