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8E0B6" w14:textId="2174B351" w:rsidR="00AF6946" w:rsidRPr="00641D8E" w:rsidRDefault="008F76F2" w:rsidP="00641D8E">
      <w:pPr>
        <w:spacing w:line="240" w:lineRule="auto"/>
        <w:contextualSpacing/>
        <w:rPr>
          <w:rFonts w:ascii="Montserrat Light" w:hAnsi="Montserrat Light"/>
          <w:b/>
          <w:bCs/>
          <w:noProof/>
          <w:lang w:val="ro-RO"/>
        </w:rPr>
      </w:pPr>
      <w:r w:rsidRPr="00641D8E">
        <w:rPr>
          <w:rFonts w:ascii="Montserrat Light" w:hAnsi="Montserrat Light"/>
          <w:b/>
          <w:bCs/>
          <w:noProof/>
          <w:lang w:val="ro-RO"/>
        </w:rPr>
        <w:t>Nr.</w:t>
      </w:r>
      <w:bookmarkStart w:id="0" w:name="_Hlk100835554"/>
      <w:r w:rsidR="0065767C" w:rsidRPr="00641D8E">
        <w:rPr>
          <w:rFonts w:ascii="Montserrat Light" w:hAnsi="Montserrat Light"/>
          <w:b/>
          <w:bCs/>
          <w:noProof/>
          <w:lang w:val="ro-RO"/>
        </w:rPr>
        <w:t xml:space="preserve"> 34082</w:t>
      </w:r>
      <w:r w:rsidR="00D363C7" w:rsidRPr="00641D8E">
        <w:rPr>
          <w:rFonts w:ascii="Montserrat Light" w:hAnsi="Montserrat Light"/>
          <w:b/>
          <w:bCs/>
          <w:noProof/>
          <w:lang w:val="ro-RO"/>
        </w:rPr>
        <w:t>/</w:t>
      </w:r>
      <w:r w:rsidR="0065767C" w:rsidRPr="00641D8E">
        <w:rPr>
          <w:rFonts w:ascii="Montserrat Light" w:hAnsi="Montserrat Light"/>
          <w:b/>
          <w:bCs/>
          <w:noProof/>
          <w:lang w:val="ro-RO"/>
        </w:rPr>
        <w:t>20.08.2024</w:t>
      </w:r>
      <w:r w:rsidRPr="00641D8E">
        <w:rPr>
          <w:rFonts w:ascii="Montserrat Light" w:hAnsi="Montserrat Light"/>
          <w:b/>
          <w:bCs/>
          <w:noProof/>
          <w:lang w:val="ro-RO"/>
        </w:rPr>
        <w:t xml:space="preserve"> </w:t>
      </w:r>
      <w:bookmarkStart w:id="1" w:name="_lo1dgo7s1ifp" w:colFirst="0" w:colLast="0"/>
      <w:bookmarkStart w:id="2" w:name="_96pwsx56lrau" w:colFirst="0" w:colLast="0"/>
      <w:bookmarkEnd w:id="0"/>
      <w:bookmarkEnd w:id="1"/>
      <w:bookmarkEnd w:id="2"/>
    </w:p>
    <w:p w14:paraId="1A8B48E6" w14:textId="77777777" w:rsidR="00043231" w:rsidRPr="00641D8E" w:rsidRDefault="00043231" w:rsidP="0065767C">
      <w:pPr>
        <w:spacing w:line="240" w:lineRule="auto"/>
        <w:contextualSpacing/>
        <w:jc w:val="center"/>
        <w:rPr>
          <w:rFonts w:ascii="Montserrat Light" w:hAnsi="Montserrat Light"/>
          <w:b/>
          <w:bCs/>
          <w:noProof/>
          <w:lang w:val="ro-RO"/>
        </w:rPr>
      </w:pPr>
    </w:p>
    <w:p w14:paraId="28BD67D3" w14:textId="07CEA290" w:rsidR="00F274B9" w:rsidRPr="00641D8E" w:rsidRDefault="008F76F2" w:rsidP="0065767C">
      <w:pPr>
        <w:spacing w:line="240" w:lineRule="auto"/>
        <w:contextualSpacing/>
        <w:jc w:val="center"/>
        <w:rPr>
          <w:rFonts w:ascii="Montserrat Light" w:hAnsi="Montserrat Light"/>
          <w:b/>
          <w:bCs/>
          <w:noProof/>
          <w:lang w:val="ro-RO"/>
        </w:rPr>
      </w:pPr>
      <w:r w:rsidRPr="00641D8E">
        <w:rPr>
          <w:rFonts w:ascii="Montserrat Light" w:hAnsi="Montserrat Light"/>
          <w:b/>
          <w:bCs/>
          <w:noProof/>
          <w:lang w:val="ro-RO"/>
        </w:rPr>
        <w:t>REFERAT DE APROBARE</w:t>
      </w:r>
    </w:p>
    <w:p w14:paraId="4F92879F" w14:textId="030A5E92" w:rsidR="002221CA" w:rsidRPr="00641D8E" w:rsidRDefault="00AB2F9E" w:rsidP="0065767C">
      <w:pPr>
        <w:spacing w:line="240" w:lineRule="auto"/>
        <w:contextualSpacing/>
        <w:jc w:val="center"/>
        <w:rPr>
          <w:rFonts w:ascii="Montserrat Light" w:hAnsi="Montserrat Light"/>
          <w:b/>
          <w:noProof/>
          <w:lang w:val="ro-RO"/>
        </w:rPr>
      </w:pPr>
      <w:bookmarkStart w:id="3" w:name="_Hlk62539599"/>
      <w:r w:rsidRPr="00641D8E">
        <w:rPr>
          <w:rFonts w:ascii="Montserrat Light" w:hAnsi="Montserrat Light"/>
          <w:b/>
          <w:noProof/>
          <w:lang w:val="ro-RO"/>
        </w:rPr>
        <w:t>la proiectul de hotărâre</w:t>
      </w:r>
      <w:r w:rsidR="002221CA" w:rsidRPr="00641D8E">
        <w:rPr>
          <w:rFonts w:ascii="Montserrat Light" w:hAnsi="Montserrat Light"/>
          <w:b/>
          <w:noProof/>
          <w:lang w:val="ro-RO"/>
        </w:rPr>
        <w:t xml:space="preserve"> </w:t>
      </w:r>
      <w:r w:rsidRPr="00641D8E">
        <w:rPr>
          <w:rFonts w:ascii="Montserrat Light" w:hAnsi="Montserrat Light"/>
          <w:b/>
          <w:noProof/>
          <w:lang w:val="ro-RO"/>
        </w:rPr>
        <w:t xml:space="preserve">pentru </w:t>
      </w:r>
      <w:r w:rsidR="002221CA" w:rsidRPr="00641D8E">
        <w:rPr>
          <w:rFonts w:ascii="Montserrat Light" w:hAnsi="Montserrat Light"/>
          <w:b/>
          <w:noProof/>
          <w:lang w:val="ro-RO"/>
        </w:rPr>
        <w:t>modificarea Hotărârii Consiliului  Județean Cluj nr.</w:t>
      </w:r>
      <w:r w:rsidR="00B23BAC" w:rsidRPr="00641D8E">
        <w:rPr>
          <w:rFonts w:ascii="Montserrat Light" w:hAnsi="Montserrat Light"/>
          <w:b/>
          <w:noProof/>
          <w:lang w:val="ro-RO"/>
        </w:rPr>
        <w:t xml:space="preserve"> </w:t>
      </w:r>
      <w:r w:rsidR="002221CA" w:rsidRPr="00641D8E">
        <w:rPr>
          <w:rFonts w:ascii="Montserrat Light" w:hAnsi="Montserrat Light"/>
          <w:b/>
          <w:noProof/>
          <w:lang w:val="ro-RO"/>
        </w:rPr>
        <w:t>246</w:t>
      </w:r>
      <w:r w:rsidRPr="00641D8E">
        <w:rPr>
          <w:rFonts w:ascii="Montserrat Light" w:hAnsi="Montserrat Light"/>
          <w:b/>
          <w:noProof/>
          <w:lang w:val="ro-RO"/>
        </w:rPr>
        <w:t xml:space="preserve">/2013 </w:t>
      </w:r>
      <w:r w:rsidR="002221CA" w:rsidRPr="00641D8E">
        <w:rPr>
          <w:rFonts w:ascii="Montserrat Light" w:hAnsi="Montserrat Light"/>
          <w:b/>
          <w:noProof/>
          <w:lang w:val="ro-RO"/>
        </w:rPr>
        <w:t>privind st</w:t>
      </w:r>
      <w:r w:rsidR="00523654" w:rsidRPr="00641D8E">
        <w:rPr>
          <w:rFonts w:ascii="Montserrat Light" w:hAnsi="Montserrat Light"/>
          <w:b/>
          <w:noProof/>
          <w:lang w:val="ro-RO"/>
        </w:rPr>
        <w:t>a</w:t>
      </w:r>
      <w:r w:rsidR="002221CA" w:rsidRPr="00641D8E">
        <w:rPr>
          <w:rFonts w:ascii="Montserrat Light" w:hAnsi="Montserrat Light"/>
          <w:b/>
          <w:noProof/>
          <w:lang w:val="ro-RO"/>
        </w:rPr>
        <w:t>bilirea unor măsuri pentru vânzarea cabinetelor medicale</w:t>
      </w:r>
      <w:r w:rsidR="00043231" w:rsidRPr="00641D8E">
        <w:rPr>
          <w:rFonts w:ascii="Montserrat Light" w:hAnsi="Montserrat Light"/>
          <w:b/>
          <w:noProof/>
          <w:lang w:val="ro-RO"/>
        </w:rPr>
        <w:t>, cu modificările și completările ulterioare</w:t>
      </w:r>
    </w:p>
    <w:p w14:paraId="6ABCFC99" w14:textId="77777777" w:rsidR="00AF6946" w:rsidRPr="00641D8E" w:rsidRDefault="00AF6946" w:rsidP="00641D8E">
      <w:pPr>
        <w:autoSpaceDE w:val="0"/>
        <w:autoSpaceDN w:val="0"/>
        <w:adjustRightInd w:val="0"/>
        <w:spacing w:line="240" w:lineRule="auto"/>
        <w:contextualSpacing/>
        <w:rPr>
          <w:rFonts w:ascii="Montserrat Light" w:hAnsi="Montserrat Light"/>
          <w:b/>
          <w:noProof/>
          <w:lang w:val="ro-RO"/>
        </w:rPr>
      </w:pPr>
    </w:p>
    <w:bookmarkEnd w:id="3"/>
    <w:p w14:paraId="75FD90BD" w14:textId="77777777" w:rsidR="00E55F91" w:rsidRPr="00641D8E" w:rsidRDefault="00E55F91" w:rsidP="0065767C">
      <w:pPr>
        <w:tabs>
          <w:tab w:val="left" w:pos="2160"/>
        </w:tabs>
        <w:spacing w:line="240" w:lineRule="auto"/>
        <w:ind w:right="180"/>
        <w:contextualSpacing/>
        <w:rPr>
          <w:rFonts w:ascii="Montserrat Light" w:hAnsi="Montserrat Light"/>
          <w:noProof/>
          <w:lang w:val="ro-RO"/>
        </w:rPr>
      </w:pPr>
    </w:p>
    <w:tbl>
      <w:tblPr>
        <w:tblW w:w="99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2"/>
      </w:tblGrid>
      <w:tr w:rsidR="0065767C" w:rsidRPr="00641D8E" w14:paraId="30D485A9" w14:textId="77777777" w:rsidTr="00641D8E">
        <w:trPr>
          <w:trHeight w:val="355"/>
        </w:trPr>
        <w:tc>
          <w:tcPr>
            <w:tcW w:w="9952" w:type="dxa"/>
            <w:shd w:val="clear" w:color="auto" w:fill="auto"/>
          </w:tcPr>
          <w:p w14:paraId="229E5FF9" w14:textId="351778FD" w:rsidR="008F76F2" w:rsidRPr="00641D8E" w:rsidRDefault="008F76F2" w:rsidP="0065767C">
            <w:pPr>
              <w:spacing w:line="240" w:lineRule="auto"/>
              <w:contextualSpacing/>
              <w:jc w:val="both"/>
              <w:rPr>
                <w:rFonts w:ascii="Montserrat Light" w:eastAsia="Times New Roman" w:hAnsi="Montserrat Light" w:cs="Times New Roman"/>
                <w:noProof/>
                <w:lang w:val="ro-RO"/>
              </w:rPr>
            </w:pPr>
            <w:r w:rsidRPr="00641D8E">
              <w:rPr>
                <w:rFonts w:ascii="Montserrat Light" w:eastAsia="Times New Roman" w:hAnsi="Montserrat Light" w:cs="Times New Roman"/>
                <w:b/>
                <w:bCs/>
                <w:noProof/>
                <w:lang w:val="ro-RO"/>
              </w:rPr>
              <w:t>Secțiunea 1</w:t>
            </w:r>
            <w:r w:rsidRPr="00641D8E">
              <w:rPr>
                <w:rFonts w:ascii="Montserrat Light" w:eastAsia="Times New Roman" w:hAnsi="Montserrat Light" w:cs="Times New Roman"/>
                <w:noProof/>
                <w:lang w:val="ro-RO"/>
              </w:rPr>
              <w:t xml:space="preserve"> - </w:t>
            </w:r>
            <w:r w:rsidRPr="00641D8E">
              <w:rPr>
                <w:rFonts w:ascii="Montserrat Light" w:eastAsia="Times New Roman" w:hAnsi="Montserrat Light" w:cs="Times New Roman"/>
                <w:b/>
                <w:bCs/>
                <w:noProof/>
                <w:lang w:val="ro-RO"/>
              </w:rPr>
              <w:t xml:space="preserve">Motivul adoptării </w:t>
            </w:r>
            <w:r w:rsidRPr="00641D8E">
              <w:rPr>
                <w:rFonts w:ascii="Montserrat Light" w:eastAsia="Times New Roman" w:hAnsi="Montserrat Light" w:cs="Times New Roman"/>
                <w:b/>
                <w:bCs/>
                <w:noProof/>
                <w:shd w:val="clear" w:color="auto" w:fill="FFFFFF"/>
                <w:lang w:val="ro-RO"/>
              </w:rPr>
              <w:t>actului administrativ</w:t>
            </w:r>
            <w:r w:rsidRPr="00641D8E">
              <w:rPr>
                <w:rFonts w:ascii="Montserrat Light" w:eastAsia="Times New Roman" w:hAnsi="Montserrat Light" w:cs="Times New Roman"/>
                <w:b/>
                <w:bCs/>
                <w:noProof/>
                <w:lang w:val="ro-RO"/>
              </w:rPr>
              <w:t xml:space="preserve">: </w:t>
            </w:r>
          </w:p>
        </w:tc>
      </w:tr>
      <w:tr w:rsidR="0065767C" w:rsidRPr="00641D8E" w14:paraId="06AA42D3" w14:textId="77777777" w:rsidTr="00641D8E">
        <w:tc>
          <w:tcPr>
            <w:tcW w:w="9952" w:type="dxa"/>
            <w:shd w:val="clear" w:color="auto" w:fill="auto"/>
          </w:tcPr>
          <w:p w14:paraId="18F4E963" w14:textId="55B866F2" w:rsidR="008F76F2" w:rsidRPr="00641D8E" w:rsidRDefault="00D1068C" w:rsidP="0065767C">
            <w:pPr>
              <w:spacing w:line="240" w:lineRule="auto"/>
              <w:contextualSpacing/>
              <w:jc w:val="both"/>
              <w:rPr>
                <w:rFonts w:ascii="Montserrat Light" w:eastAsia="Calibri" w:hAnsi="Montserrat Light" w:cs="Times New Roman"/>
                <w:b/>
                <w:bCs/>
                <w:noProof/>
                <w:lang w:val="ro-RO"/>
              </w:rPr>
            </w:pPr>
            <w:r w:rsidRPr="00641D8E">
              <w:rPr>
                <w:rFonts w:ascii="Montserrat Light" w:eastAsia="Times New Roman" w:hAnsi="Montserrat Light" w:cs="Times New Roman"/>
                <w:b/>
                <w:bCs/>
                <w:noProof/>
                <w:lang w:val="ro-RO"/>
              </w:rPr>
              <w:t xml:space="preserve">1.  </w:t>
            </w:r>
            <w:r w:rsidR="008F76F2" w:rsidRPr="00641D8E">
              <w:rPr>
                <w:rFonts w:ascii="Montserrat Light" w:eastAsia="Times New Roman" w:hAnsi="Montserrat Light" w:cs="Times New Roman"/>
                <w:b/>
                <w:bCs/>
                <w:noProof/>
                <w:lang w:val="ro-RO"/>
              </w:rPr>
              <w:t>Descrierea situației actuale:</w:t>
            </w:r>
            <w:r w:rsidR="008F76F2" w:rsidRPr="00641D8E">
              <w:rPr>
                <w:rFonts w:ascii="Montserrat Light" w:eastAsia="Times New Roman" w:hAnsi="Montserrat Light" w:cs="Times New Roman"/>
                <w:noProof/>
                <w:lang w:val="ro-RO"/>
              </w:rPr>
              <w:t xml:space="preserve"> </w:t>
            </w:r>
          </w:p>
        </w:tc>
      </w:tr>
      <w:tr w:rsidR="0065767C" w:rsidRPr="00641D8E" w14:paraId="00A869A3" w14:textId="77777777" w:rsidTr="00641D8E">
        <w:tc>
          <w:tcPr>
            <w:tcW w:w="9952" w:type="dxa"/>
            <w:shd w:val="clear" w:color="auto" w:fill="auto"/>
          </w:tcPr>
          <w:p w14:paraId="170046CA" w14:textId="70A077C1" w:rsidR="00FF3F08" w:rsidRPr="00641D8E" w:rsidRDefault="008F76F2" w:rsidP="0065767C">
            <w:pPr>
              <w:pStyle w:val="Listparagraf"/>
              <w:numPr>
                <w:ilvl w:val="1"/>
                <w:numId w:val="2"/>
              </w:numPr>
              <w:spacing w:after="0" w:line="240" w:lineRule="auto"/>
              <w:ind w:left="0" w:firstLine="0"/>
              <w:contextualSpacing/>
              <w:jc w:val="both"/>
              <w:rPr>
                <w:rFonts w:ascii="Montserrat Light" w:hAnsi="Montserrat Light"/>
                <w:b/>
                <w:bCs/>
                <w:noProof/>
                <w:lang w:val="ro-RO"/>
              </w:rPr>
            </w:pPr>
            <w:r w:rsidRPr="00641D8E">
              <w:rPr>
                <w:rFonts w:ascii="Montserrat Light" w:eastAsia="Times New Roman" w:hAnsi="Montserrat Light"/>
                <w:b/>
                <w:bCs/>
                <w:noProof/>
                <w:shd w:val="clear" w:color="auto" w:fill="FFFFFF"/>
                <w:lang w:val="ro-RO"/>
              </w:rPr>
              <w:t xml:space="preserve">Cerinţe care reclamă necesitatea actului administrativ: </w:t>
            </w:r>
          </w:p>
        </w:tc>
      </w:tr>
      <w:tr w:rsidR="0065767C" w:rsidRPr="00641D8E" w14:paraId="2DFBE61F" w14:textId="77777777" w:rsidTr="00641D8E">
        <w:trPr>
          <w:trHeight w:val="908"/>
        </w:trPr>
        <w:tc>
          <w:tcPr>
            <w:tcW w:w="9952" w:type="dxa"/>
            <w:shd w:val="clear" w:color="auto" w:fill="auto"/>
          </w:tcPr>
          <w:p w14:paraId="5FB8D5BB" w14:textId="7628BAB0" w:rsidR="007864B9" w:rsidRPr="00641D8E" w:rsidRDefault="00A811AF" w:rsidP="0065767C">
            <w:pPr>
              <w:autoSpaceDE w:val="0"/>
              <w:autoSpaceDN w:val="0"/>
              <w:adjustRightInd w:val="0"/>
              <w:spacing w:line="240" w:lineRule="auto"/>
              <w:contextualSpacing/>
              <w:jc w:val="both"/>
              <w:rPr>
                <w:rFonts w:ascii="Montserrat Light" w:hAnsi="Montserrat Light"/>
                <w:noProof/>
                <w:lang w:val="ro-RO" w:eastAsia="ro-RO"/>
              </w:rPr>
            </w:pPr>
            <w:r w:rsidRPr="00641D8E">
              <w:rPr>
                <w:rFonts w:ascii="Montserrat Light" w:hAnsi="Montserrat Light"/>
                <w:noProof/>
                <w:lang w:val="ro-RO" w:eastAsia="ro-RO"/>
              </w:rPr>
              <w:t xml:space="preserve">În conformitate cu dispozițiile </w:t>
            </w:r>
            <w:r w:rsidR="000A14DC" w:rsidRPr="00641D8E">
              <w:rPr>
                <w:rFonts w:ascii="Montserrat Light" w:hAnsi="Montserrat Light"/>
                <w:noProof/>
                <w:lang w:val="ro-RO" w:eastAsia="ro-RO"/>
              </w:rPr>
              <w:t>Hotărâr</w:t>
            </w:r>
            <w:r w:rsidRPr="00641D8E">
              <w:rPr>
                <w:rFonts w:ascii="Montserrat Light" w:hAnsi="Montserrat Light"/>
                <w:noProof/>
                <w:lang w:val="ro-RO" w:eastAsia="ro-RO"/>
              </w:rPr>
              <w:t>ii</w:t>
            </w:r>
            <w:r w:rsidR="000A14DC" w:rsidRPr="00641D8E">
              <w:rPr>
                <w:rFonts w:ascii="Montserrat Light" w:hAnsi="Montserrat Light"/>
                <w:noProof/>
                <w:lang w:val="ro-RO" w:eastAsia="ro-RO"/>
              </w:rPr>
              <w:t xml:space="preserve"> Guvernului nr.</w:t>
            </w:r>
            <w:r w:rsidR="00B23BAC" w:rsidRPr="00641D8E">
              <w:rPr>
                <w:rFonts w:ascii="Montserrat Light" w:hAnsi="Montserrat Light"/>
                <w:noProof/>
                <w:lang w:val="ro-RO" w:eastAsia="ro-RO"/>
              </w:rPr>
              <w:t xml:space="preserve"> </w:t>
            </w:r>
            <w:r w:rsidR="000A14DC" w:rsidRPr="00641D8E">
              <w:rPr>
                <w:rFonts w:ascii="Montserrat Light" w:hAnsi="Montserrat Light"/>
                <w:noProof/>
                <w:lang w:val="ro-RO" w:eastAsia="ro-RO"/>
              </w:rPr>
              <w:t>884/2004 privind concesionarea unor spaţii cu destinaţia de cabinete medicale, bunurile imobile sau părţile acestora</w:t>
            </w:r>
            <w:r w:rsidR="007864B9" w:rsidRPr="00641D8E">
              <w:rPr>
                <w:rFonts w:ascii="Montserrat Light" w:hAnsi="Montserrat Light"/>
                <w:noProof/>
                <w:lang w:val="ro-RO" w:eastAsia="ro-RO"/>
              </w:rPr>
              <w:t>,</w:t>
            </w:r>
            <w:r w:rsidR="000A14DC" w:rsidRPr="00641D8E">
              <w:rPr>
                <w:rFonts w:ascii="Montserrat Light" w:hAnsi="Montserrat Light"/>
                <w:noProof/>
                <w:lang w:val="ro-RO" w:eastAsia="ro-RO"/>
              </w:rPr>
              <w:t xml:space="preserve"> în care funcţionează cabinete medicale înfiinţate potrivit Ordonanţei Guvernului nr. 124/1998 privind organizarea şi funcţionarea cabinetelor medicale, cu modificările şi completările ulterioare, au trecut din proprietatea publică a statului şi a unităţilor administrativ-teritoriale în proprietatea privată a statului şi a unităţilor administrativ-teritoriale</w:t>
            </w:r>
            <w:r w:rsidRPr="00641D8E">
              <w:rPr>
                <w:rFonts w:ascii="Montserrat Light" w:hAnsi="Montserrat Light"/>
                <w:noProof/>
                <w:lang w:val="ro-RO" w:eastAsia="ro-RO"/>
              </w:rPr>
              <w:t xml:space="preserve"> și au fost concesionate, urmând a fi utilizate doar în scopul desfășurării de activități medicale.</w:t>
            </w:r>
          </w:p>
          <w:p w14:paraId="2776218F" w14:textId="32A64971" w:rsidR="009E23DC" w:rsidRPr="00641D8E" w:rsidRDefault="00A811AF" w:rsidP="0065767C">
            <w:pPr>
              <w:autoSpaceDE w:val="0"/>
              <w:autoSpaceDN w:val="0"/>
              <w:adjustRightInd w:val="0"/>
              <w:spacing w:before="240" w:line="240" w:lineRule="auto"/>
              <w:contextualSpacing/>
              <w:jc w:val="both"/>
              <w:rPr>
                <w:rFonts w:ascii="Montserrat Light" w:hAnsi="Montserrat Light"/>
                <w:noProof/>
                <w:lang w:val="ro-RO" w:eastAsia="ro-RO"/>
              </w:rPr>
            </w:pPr>
            <w:r w:rsidRPr="00641D8E">
              <w:rPr>
                <w:rFonts w:ascii="Montserrat Light" w:hAnsi="Montserrat Light"/>
                <w:noProof/>
                <w:lang w:val="ro-RO" w:eastAsia="ro-RO"/>
              </w:rPr>
              <w:t>Prin O.U.G nr.</w:t>
            </w:r>
            <w:r w:rsidR="00B23BAC" w:rsidRPr="00641D8E">
              <w:rPr>
                <w:rFonts w:ascii="Montserrat Light" w:hAnsi="Montserrat Light"/>
                <w:noProof/>
                <w:lang w:val="ro-RO" w:eastAsia="ro-RO"/>
              </w:rPr>
              <w:t xml:space="preserve"> </w:t>
            </w:r>
            <w:r w:rsidRPr="00641D8E">
              <w:rPr>
                <w:rFonts w:ascii="Montserrat Light" w:hAnsi="Montserrat Light"/>
                <w:noProof/>
                <w:lang w:val="ro-RO" w:eastAsia="ro-RO"/>
              </w:rPr>
              <w:t>68/2008</w:t>
            </w:r>
            <w:r w:rsidR="00B23BAC" w:rsidRPr="00641D8E">
              <w:rPr>
                <w:rFonts w:ascii="Montserrat Light" w:hAnsi="Montserrat Light"/>
                <w:noProof/>
                <w:lang w:val="ro-RO" w:eastAsia="ro-RO"/>
              </w:rPr>
              <w:t xml:space="preserve"> </w:t>
            </w:r>
            <w:r w:rsidRPr="00641D8E">
              <w:rPr>
                <w:rFonts w:ascii="Montserrat Light" w:hAnsi="Montserrat Light"/>
                <w:noProof/>
                <w:lang w:val="ro-RO" w:eastAsia="ro-RO"/>
              </w:rPr>
              <w:t>privind vâ</w:t>
            </w:r>
            <w:r w:rsidR="001A22AD" w:rsidRPr="00641D8E">
              <w:rPr>
                <w:rFonts w:ascii="Montserrat Light" w:hAnsi="Montserrat Light"/>
                <w:noProof/>
                <w:lang w:val="ro-RO" w:eastAsia="ro-RO"/>
              </w:rPr>
              <w:t>n</w:t>
            </w:r>
            <w:r w:rsidRPr="00641D8E">
              <w:rPr>
                <w:rFonts w:ascii="Montserrat Light" w:hAnsi="Montserrat Light"/>
                <w:noProof/>
                <w:lang w:val="ro-RO" w:eastAsia="ro-RO"/>
              </w:rPr>
              <w:t xml:space="preserve">zarea spațiilor </w:t>
            </w:r>
            <w:r w:rsidR="00FA6A61" w:rsidRPr="00641D8E">
              <w:rPr>
                <w:rFonts w:ascii="Montserrat Light" w:hAnsi="Montserrat Light"/>
                <w:noProof/>
                <w:lang w:val="ro-RO" w:eastAsia="ro-RO"/>
              </w:rPr>
              <w:t>proprietate privat</w:t>
            </w:r>
            <w:r w:rsidR="001A22AD" w:rsidRPr="00641D8E">
              <w:rPr>
                <w:rFonts w:ascii="Montserrat Light" w:hAnsi="Montserrat Light"/>
                <w:noProof/>
                <w:lang w:val="ro-RO" w:eastAsia="ro-RO"/>
              </w:rPr>
              <w:t>ă</w:t>
            </w:r>
            <w:r w:rsidR="00FA6A61" w:rsidRPr="00641D8E">
              <w:rPr>
                <w:rFonts w:ascii="Montserrat Light" w:hAnsi="Montserrat Light"/>
                <w:noProof/>
                <w:lang w:val="ro-RO" w:eastAsia="ro-RO"/>
              </w:rPr>
              <w:t xml:space="preserve"> a statului sau a unităților administrativ-teritoriale, cu destinația de cabinet medicale, precum și a spațiilor în care se desfășoară activități conexe actului medical, cu modificările și completările ulterioare, din necesitatea finalizării procesului de reformă a asistenței medicale ambulator</w:t>
            </w:r>
            <w:r w:rsidR="00B23BAC" w:rsidRPr="00641D8E">
              <w:rPr>
                <w:rFonts w:ascii="Montserrat Light" w:hAnsi="Montserrat Light"/>
                <w:noProof/>
                <w:lang w:val="ro-RO" w:eastAsia="ro-RO"/>
              </w:rPr>
              <w:t>i</w:t>
            </w:r>
            <w:r w:rsidR="00FA6A61" w:rsidRPr="00641D8E">
              <w:rPr>
                <w:rFonts w:ascii="Montserrat Light" w:hAnsi="Montserrat Light"/>
                <w:noProof/>
                <w:lang w:val="ro-RO" w:eastAsia="ro-RO"/>
              </w:rPr>
              <w:t xml:space="preserve">i, legiuitorul a </w:t>
            </w:r>
            <w:r w:rsidR="006D0C5D" w:rsidRPr="00641D8E">
              <w:rPr>
                <w:rFonts w:ascii="Montserrat Light" w:hAnsi="Montserrat Light"/>
                <w:noProof/>
                <w:lang w:val="ro-RO" w:eastAsia="ro-RO"/>
              </w:rPr>
              <w:t xml:space="preserve">stabilit </w:t>
            </w:r>
            <w:r w:rsidR="00FA6A61" w:rsidRPr="00641D8E">
              <w:rPr>
                <w:rFonts w:ascii="Montserrat Light" w:hAnsi="Montserrat Light"/>
                <w:noProof/>
                <w:lang w:val="ro-RO" w:eastAsia="ro-RO"/>
              </w:rPr>
              <w:t>cadrul juridic pentru vânzarea spațiilor proprietate privat</w:t>
            </w:r>
            <w:r w:rsidR="006D0C5D" w:rsidRPr="00641D8E">
              <w:rPr>
                <w:rFonts w:ascii="Montserrat Light" w:hAnsi="Montserrat Light"/>
                <w:noProof/>
                <w:lang w:val="ro-RO" w:eastAsia="ro-RO"/>
              </w:rPr>
              <w:t>ă</w:t>
            </w:r>
            <w:r w:rsidR="00FA6A61" w:rsidRPr="00641D8E">
              <w:rPr>
                <w:rFonts w:ascii="Montserrat Light" w:hAnsi="Montserrat Light"/>
                <w:noProof/>
                <w:lang w:val="ro-RO" w:eastAsia="ro-RO"/>
              </w:rPr>
              <w:t xml:space="preserve"> a statului sau a unităților</w:t>
            </w:r>
            <w:r w:rsidR="00B23BAC" w:rsidRPr="00641D8E">
              <w:rPr>
                <w:rFonts w:ascii="Montserrat Light" w:hAnsi="Montserrat Light"/>
                <w:noProof/>
                <w:lang w:val="ro-RO" w:eastAsia="ro-RO"/>
              </w:rPr>
              <w:t xml:space="preserve"> </w:t>
            </w:r>
            <w:r w:rsidR="006D0C5D" w:rsidRPr="00641D8E">
              <w:rPr>
                <w:rFonts w:ascii="Montserrat Light" w:hAnsi="Montserrat Light"/>
                <w:noProof/>
                <w:lang w:val="ro-RO" w:eastAsia="ro-RO"/>
              </w:rPr>
              <w:t xml:space="preserve">administrativ-teritoriale. Fac obiectul actului </w:t>
            </w:r>
            <w:r w:rsidR="00836BF6" w:rsidRPr="00641D8E">
              <w:rPr>
                <w:rFonts w:ascii="Montserrat Light" w:hAnsi="Montserrat Light"/>
                <w:noProof/>
                <w:lang w:val="ro-RO" w:eastAsia="ro-RO"/>
              </w:rPr>
              <w:t>normativ</w:t>
            </w:r>
            <w:r w:rsidR="006D0C5D" w:rsidRPr="00641D8E">
              <w:rPr>
                <w:rFonts w:ascii="Montserrat Light" w:hAnsi="Montserrat Light"/>
                <w:noProof/>
                <w:lang w:val="ro-RO" w:eastAsia="ro-RO"/>
              </w:rPr>
              <w:t xml:space="preserve"> menționat</w:t>
            </w:r>
            <w:r w:rsidR="00836BF6" w:rsidRPr="00641D8E">
              <w:rPr>
                <w:rFonts w:ascii="Montserrat Light" w:hAnsi="Montserrat Light"/>
                <w:noProof/>
                <w:lang w:val="ro-RO" w:eastAsia="ro-RO"/>
              </w:rPr>
              <w:t>,</w:t>
            </w:r>
            <w:r w:rsidR="006D0C5D" w:rsidRPr="00641D8E">
              <w:rPr>
                <w:rFonts w:ascii="Montserrat Light" w:hAnsi="Montserrat Light"/>
                <w:noProof/>
                <w:lang w:val="ro-RO" w:eastAsia="ro-RO"/>
              </w:rPr>
              <w:t xml:space="preserve"> spațiile în care </w:t>
            </w:r>
            <w:r w:rsidR="00836BF6" w:rsidRPr="00641D8E">
              <w:rPr>
                <w:rFonts w:ascii="Montserrat Light" w:hAnsi="Montserrat Light"/>
                <w:noProof/>
                <w:lang w:val="ro-RO" w:eastAsia="ro-RO"/>
              </w:rPr>
              <w:t xml:space="preserve">la data intrării in vigoare a acestuia </w:t>
            </w:r>
            <w:r w:rsidR="006D0C5D" w:rsidRPr="00641D8E">
              <w:rPr>
                <w:rFonts w:ascii="Montserrat Light" w:hAnsi="Montserrat Light"/>
                <w:noProof/>
                <w:lang w:val="ro-RO" w:eastAsia="ro-RO"/>
              </w:rPr>
              <w:t>funcțion</w:t>
            </w:r>
            <w:r w:rsidR="00836BF6" w:rsidRPr="00641D8E">
              <w:rPr>
                <w:rFonts w:ascii="Montserrat Light" w:hAnsi="Montserrat Light"/>
                <w:noProof/>
                <w:lang w:val="ro-RO" w:eastAsia="ro-RO"/>
              </w:rPr>
              <w:t>au</w:t>
            </w:r>
            <w:r w:rsidR="006D0C5D" w:rsidRPr="00641D8E">
              <w:rPr>
                <w:rFonts w:ascii="Montserrat Light" w:hAnsi="Montserrat Light"/>
                <w:noProof/>
                <w:lang w:val="ro-RO" w:eastAsia="ro-RO"/>
              </w:rPr>
              <w:t xml:space="preserve"> unități medicale înființate și organizate potrivit Ordonanței Guvernului nr.</w:t>
            </w:r>
            <w:r w:rsidR="00836BF6" w:rsidRPr="00641D8E">
              <w:rPr>
                <w:rFonts w:ascii="Montserrat Light" w:hAnsi="Montserrat Light"/>
                <w:noProof/>
                <w:lang w:val="ro-RO" w:eastAsia="ro-RO"/>
              </w:rPr>
              <w:t xml:space="preserve"> </w:t>
            </w:r>
            <w:r w:rsidR="006D0C5D" w:rsidRPr="00641D8E">
              <w:rPr>
                <w:rFonts w:ascii="Montserrat Light" w:hAnsi="Montserrat Light"/>
                <w:noProof/>
                <w:lang w:val="ro-RO" w:eastAsia="ro-RO"/>
              </w:rPr>
              <w:t xml:space="preserve">124/1998 privind organizarea </w:t>
            </w:r>
            <w:r w:rsidR="00836BF6" w:rsidRPr="00641D8E">
              <w:rPr>
                <w:rFonts w:ascii="Montserrat Light" w:hAnsi="Montserrat Light"/>
                <w:noProof/>
                <w:lang w:val="ro-RO" w:eastAsia="ro-RO"/>
              </w:rPr>
              <w:t>ș</w:t>
            </w:r>
            <w:r w:rsidR="006D0C5D" w:rsidRPr="00641D8E">
              <w:rPr>
                <w:rFonts w:ascii="Montserrat Light" w:hAnsi="Montserrat Light"/>
                <w:noProof/>
                <w:lang w:val="ro-RO" w:eastAsia="ro-RO"/>
              </w:rPr>
              <w:t>i funcționarea cabinetelor medicale, repub</w:t>
            </w:r>
            <w:r w:rsidR="00836BF6" w:rsidRPr="00641D8E">
              <w:rPr>
                <w:rFonts w:ascii="Montserrat Light" w:hAnsi="Montserrat Light"/>
                <w:noProof/>
                <w:lang w:val="ro-RO" w:eastAsia="ro-RO"/>
              </w:rPr>
              <w:t>l</w:t>
            </w:r>
            <w:r w:rsidR="006D0C5D" w:rsidRPr="00641D8E">
              <w:rPr>
                <w:rFonts w:ascii="Montserrat Light" w:hAnsi="Montserrat Light"/>
                <w:noProof/>
                <w:lang w:val="ro-RO" w:eastAsia="ro-RO"/>
              </w:rPr>
              <w:t>icată, cu modificările și completările ulterioare, precum și a spațiilor în care se desfășoară</w:t>
            </w:r>
            <w:r w:rsidR="009E23DC" w:rsidRPr="00641D8E">
              <w:rPr>
                <w:rFonts w:ascii="Montserrat Light" w:hAnsi="Montserrat Light"/>
                <w:noProof/>
                <w:lang w:val="ro-RO" w:eastAsia="ro-RO"/>
              </w:rPr>
              <w:t xml:space="preserve"> activități conexe actului medical, conform Ordonanței de urgență a Guvernului </w:t>
            </w:r>
            <w:r w:rsidR="00836BF6" w:rsidRPr="00641D8E">
              <w:rPr>
                <w:rFonts w:ascii="Montserrat Light" w:hAnsi="Montserrat Light"/>
                <w:noProof/>
                <w:lang w:val="ro-RO" w:eastAsia="ro-RO"/>
              </w:rPr>
              <w:t xml:space="preserve">nr. </w:t>
            </w:r>
            <w:r w:rsidR="009E23DC" w:rsidRPr="00641D8E">
              <w:rPr>
                <w:rFonts w:ascii="Montserrat Light" w:hAnsi="Montserrat Light"/>
                <w:noProof/>
                <w:lang w:val="ro-RO" w:eastAsia="ro-RO"/>
              </w:rPr>
              <w:t>83/2000 privind organizarea și funcționarea cabinetelor de liberă practică</w:t>
            </w:r>
            <w:r w:rsidR="00836BF6" w:rsidRPr="00641D8E">
              <w:rPr>
                <w:rFonts w:ascii="Montserrat Light" w:hAnsi="Montserrat Light"/>
                <w:noProof/>
                <w:lang w:val="ro-RO" w:eastAsia="ro-RO"/>
              </w:rPr>
              <w:t xml:space="preserve"> </w:t>
            </w:r>
            <w:r w:rsidR="009E23DC" w:rsidRPr="00641D8E">
              <w:rPr>
                <w:rFonts w:ascii="Montserrat Light" w:hAnsi="Montserrat Light"/>
                <w:noProof/>
                <w:lang w:val="ro-RO" w:eastAsia="ro-RO"/>
              </w:rPr>
              <w:t>pentru serviciile publice</w:t>
            </w:r>
            <w:r w:rsidR="00836BF6" w:rsidRPr="00641D8E">
              <w:rPr>
                <w:rFonts w:ascii="Montserrat Light" w:hAnsi="Montserrat Light"/>
                <w:noProof/>
                <w:lang w:val="ro-RO" w:eastAsia="ro-RO"/>
              </w:rPr>
              <w:t xml:space="preserve"> </w:t>
            </w:r>
            <w:r w:rsidR="009E23DC" w:rsidRPr="00641D8E">
              <w:rPr>
                <w:rFonts w:ascii="Montserrat Light" w:hAnsi="Montserrat Light"/>
                <w:noProof/>
                <w:lang w:val="ro-RO" w:eastAsia="ro-RO"/>
              </w:rPr>
              <w:t xml:space="preserve">conexe actului medical, aprobată prin Legea </w:t>
            </w:r>
            <w:r w:rsidR="00836BF6" w:rsidRPr="00641D8E">
              <w:rPr>
                <w:rFonts w:ascii="Montserrat Light" w:hAnsi="Montserrat Light"/>
                <w:noProof/>
                <w:lang w:val="ro-RO" w:eastAsia="ro-RO"/>
              </w:rPr>
              <w:t xml:space="preserve">nr. </w:t>
            </w:r>
            <w:r w:rsidR="009E23DC" w:rsidRPr="00641D8E">
              <w:rPr>
                <w:rFonts w:ascii="Montserrat Light" w:hAnsi="Montserrat Light"/>
                <w:noProof/>
                <w:lang w:val="ro-RO" w:eastAsia="ro-RO"/>
              </w:rPr>
              <w:t>598/2001.</w:t>
            </w:r>
          </w:p>
          <w:p w14:paraId="3809CD04" w14:textId="77777777" w:rsidR="00836BF6" w:rsidRPr="00641D8E" w:rsidRDefault="009E23DC" w:rsidP="0065767C">
            <w:pPr>
              <w:autoSpaceDE w:val="0"/>
              <w:autoSpaceDN w:val="0"/>
              <w:adjustRightInd w:val="0"/>
              <w:spacing w:before="240" w:line="240" w:lineRule="auto"/>
              <w:contextualSpacing/>
              <w:jc w:val="both"/>
              <w:rPr>
                <w:rFonts w:ascii="Montserrat Light" w:hAnsi="Montserrat Light"/>
                <w:noProof/>
                <w:lang w:val="ro-RO" w:eastAsia="ro-RO"/>
              </w:rPr>
            </w:pPr>
            <w:r w:rsidRPr="00641D8E">
              <w:rPr>
                <w:rFonts w:ascii="Montserrat Light" w:hAnsi="Montserrat Light"/>
                <w:noProof/>
                <w:lang w:val="ro-RO" w:eastAsia="ro-RO"/>
              </w:rPr>
              <w:t>În patrimoni</w:t>
            </w:r>
            <w:r w:rsidR="003251C0" w:rsidRPr="00641D8E">
              <w:rPr>
                <w:rFonts w:ascii="Montserrat Light" w:hAnsi="Montserrat Light"/>
                <w:noProof/>
                <w:lang w:val="ro-RO" w:eastAsia="ro-RO"/>
              </w:rPr>
              <w:t>u</w:t>
            </w:r>
            <w:r w:rsidRPr="00641D8E">
              <w:rPr>
                <w:rFonts w:ascii="Montserrat Light" w:hAnsi="Montserrat Light"/>
                <w:noProof/>
                <w:lang w:val="ro-RO" w:eastAsia="ro-RO"/>
              </w:rPr>
              <w:t xml:space="preserve">l </w:t>
            </w:r>
            <w:r w:rsidR="000C325C" w:rsidRPr="00641D8E">
              <w:rPr>
                <w:rFonts w:ascii="Montserrat Light" w:hAnsi="Montserrat Light"/>
                <w:noProof/>
                <w:lang w:val="ro-RO" w:eastAsia="ro-RO"/>
              </w:rPr>
              <w:t xml:space="preserve">Județului Cluj </w:t>
            </w:r>
            <w:r w:rsidRPr="00641D8E">
              <w:rPr>
                <w:rFonts w:ascii="Montserrat Light" w:hAnsi="Montserrat Light"/>
                <w:noProof/>
                <w:lang w:val="ro-RO" w:eastAsia="ro-RO"/>
              </w:rPr>
              <w:t xml:space="preserve">există opt imobile </w:t>
            </w:r>
            <w:r w:rsidR="00836BF6" w:rsidRPr="00641D8E">
              <w:rPr>
                <w:rFonts w:ascii="Montserrat Light" w:hAnsi="Montserrat Light"/>
                <w:noProof/>
                <w:lang w:val="ro-RO" w:eastAsia="ro-RO"/>
              </w:rPr>
              <w:t xml:space="preserve">(str. Horea nr. 40,  str. Traia Vuia nr. 26,  str. Padin nr. 20,  str. Galaxiei nr. 13,  str. Grigore Alexandrescu nr. 5, str. Victor Babeș nr. 1, str. Băița nr. 9 și str. Fântânele nr. 3) </w:t>
            </w:r>
            <w:r w:rsidRPr="00641D8E">
              <w:rPr>
                <w:rFonts w:ascii="Montserrat Light" w:hAnsi="Montserrat Light"/>
                <w:noProof/>
                <w:lang w:val="ro-RO" w:eastAsia="ro-RO"/>
              </w:rPr>
              <w:t>î</w:t>
            </w:r>
            <w:r w:rsidR="00C00D57" w:rsidRPr="00641D8E">
              <w:rPr>
                <w:rFonts w:ascii="Montserrat Light" w:hAnsi="Montserrat Light"/>
                <w:noProof/>
                <w:lang w:val="ro-RO" w:eastAsia="ro-RO"/>
              </w:rPr>
              <w:t xml:space="preserve">n </w:t>
            </w:r>
            <w:r w:rsidRPr="00641D8E">
              <w:rPr>
                <w:rFonts w:ascii="Montserrat Light" w:hAnsi="Montserrat Light"/>
                <w:noProof/>
                <w:lang w:val="ro-RO" w:eastAsia="ro-RO"/>
              </w:rPr>
              <w:t xml:space="preserve"> care</w:t>
            </w:r>
            <w:r w:rsidR="00C00D57" w:rsidRPr="00641D8E">
              <w:rPr>
                <w:rFonts w:ascii="Montserrat Light" w:hAnsi="Montserrat Light"/>
                <w:noProof/>
                <w:lang w:val="ro-RO" w:eastAsia="ro-RO"/>
              </w:rPr>
              <w:t xml:space="preserve"> </w:t>
            </w:r>
            <w:r w:rsidR="00836BF6" w:rsidRPr="00641D8E">
              <w:rPr>
                <w:rFonts w:ascii="Montserrat Light" w:hAnsi="Montserrat Light"/>
                <w:noProof/>
                <w:lang w:val="ro-RO" w:eastAsia="ro-RO"/>
              </w:rPr>
              <w:t xml:space="preserve">majoritatea </w:t>
            </w:r>
            <w:r w:rsidR="00C00D57" w:rsidRPr="00641D8E">
              <w:rPr>
                <w:rFonts w:ascii="Montserrat Light" w:hAnsi="Montserrat Light"/>
                <w:noProof/>
                <w:lang w:val="ro-RO" w:eastAsia="ro-RO"/>
              </w:rPr>
              <w:t>spațiil</w:t>
            </w:r>
            <w:r w:rsidR="00836BF6" w:rsidRPr="00641D8E">
              <w:rPr>
                <w:rFonts w:ascii="Montserrat Light" w:hAnsi="Montserrat Light"/>
                <w:noProof/>
                <w:lang w:val="ro-RO" w:eastAsia="ro-RO"/>
              </w:rPr>
              <w:t>or</w:t>
            </w:r>
            <w:r w:rsidR="00C00D57" w:rsidRPr="00641D8E">
              <w:rPr>
                <w:rFonts w:ascii="Montserrat Light" w:hAnsi="Montserrat Light"/>
                <w:noProof/>
                <w:lang w:val="ro-RO" w:eastAsia="ro-RO"/>
              </w:rPr>
              <w:t xml:space="preserve"> sunt concesionate conform prevederilor H.G. nr 884/2004 și pentru</w:t>
            </w:r>
            <w:r w:rsidR="003505EE" w:rsidRPr="00641D8E">
              <w:rPr>
                <w:rFonts w:ascii="Montserrat Light" w:hAnsi="Montserrat Light"/>
                <w:noProof/>
                <w:lang w:val="ro-RO" w:eastAsia="ro-RO"/>
              </w:rPr>
              <w:t xml:space="preserve"> </w:t>
            </w:r>
            <w:r w:rsidR="00C00D57" w:rsidRPr="00641D8E">
              <w:rPr>
                <w:rFonts w:ascii="Montserrat Light" w:hAnsi="Montserrat Light"/>
                <w:noProof/>
                <w:lang w:val="ro-RO" w:eastAsia="ro-RO"/>
              </w:rPr>
              <w:t>c</w:t>
            </w:r>
            <w:r w:rsidR="003505EE" w:rsidRPr="00641D8E">
              <w:rPr>
                <w:rFonts w:ascii="Montserrat Light" w:hAnsi="Montserrat Light"/>
                <w:noProof/>
                <w:lang w:val="ro-RO" w:eastAsia="ro-RO"/>
              </w:rPr>
              <w:t>a</w:t>
            </w:r>
            <w:r w:rsidR="00C00D57" w:rsidRPr="00641D8E">
              <w:rPr>
                <w:rFonts w:ascii="Montserrat Light" w:hAnsi="Montserrat Light"/>
                <w:noProof/>
                <w:lang w:val="ro-RO" w:eastAsia="ro-RO"/>
              </w:rPr>
              <w:t>re sunt aplicabile prevederile ordonanței susmen</w:t>
            </w:r>
            <w:r w:rsidR="000C325C" w:rsidRPr="00641D8E">
              <w:rPr>
                <w:rFonts w:ascii="Montserrat Light" w:hAnsi="Montserrat Light"/>
                <w:noProof/>
                <w:lang w:val="ro-RO" w:eastAsia="ro-RO"/>
              </w:rPr>
              <w:t>ț</w:t>
            </w:r>
            <w:r w:rsidR="00C00D57" w:rsidRPr="00641D8E">
              <w:rPr>
                <w:rFonts w:ascii="Montserrat Light" w:hAnsi="Montserrat Light"/>
                <w:noProof/>
                <w:lang w:val="ro-RO" w:eastAsia="ro-RO"/>
              </w:rPr>
              <w:t>ionate</w:t>
            </w:r>
            <w:r w:rsidR="003505EE" w:rsidRPr="00641D8E">
              <w:rPr>
                <w:rFonts w:ascii="Montserrat Light" w:hAnsi="Montserrat Light"/>
                <w:noProof/>
                <w:lang w:val="ro-RO" w:eastAsia="ro-RO"/>
              </w:rPr>
              <w:t xml:space="preserve">. </w:t>
            </w:r>
            <w:r w:rsidR="00C00D57" w:rsidRPr="00641D8E">
              <w:rPr>
                <w:rFonts w:ascii="Montserrat Light" w:hAnsi="Montserrat Light"/>
                <w:noProof/>
                <w:lang w:val="ro-RO" w:eastAsia="ro-RO"/>
              </w:rPr>
              <w:t xml:space="preserve"> </w:t>
            </w:r>
          </w:p>
          <w:p w14:paraId="31807695" w14:textId="0FD1F3DB" w:rsidR="009F0CC8" w:rsidRPr="00641D8E" w:rsidRDefault="00351C11" w:rsidP="0065767C">
            <w:pPr>
              <w:autoSpaceDE w:val="0"/>
              <w:autoSpaceDN w:val="0"/>
              <w:adjustRightInd w:val="0"/>
              <w:spacing w:before="240" w:line="240" w:lineRule="auto"/>
              <w:contextualSpacing/>
              <w:jc w:val="both"/>
              <w:rPr>
                <w:rFonts w:ascii="Montserrat Light" w:hAnsi="Montserrat Light"/>
                <w:noProof/>
                <w:lang w:val="ro-RO" w:eastAsia="ro-RO"/>
              </w:rPr>
            </w:pPr>
            <w:r w:rsidRPr="00641D8E">
              <w:rPr>
                <w:rFonts w:ascii="Montserrat Light" w:hAnsi="Montserrat Light"/>
                <w:noProof/>
                <w:lang w:val="ro-RO" w:eastAsia="ro-RO"/>
              </w:rPr>
              <w:t>Pot</w:t>
            </w:r>
            <w:r w:rsidR="00836BF6" w:rsidRPr="00641D8E">
              <w:rPr>
                <w:rFonts w:ascii="Montserrat Light" w:hAnsi="Montserrat Light"/>
                <w:noProof/>
                <w:lang w:val="ro-RO" w:eastAsia="ro-RO"/>
              </w:rPr>
              <w:t>r</w:t>
            </w:r>
            <w:r w:rsidRPr="00641D8E">
              <w:rPr>
                <w:rFonts w:ascii="Montserrat Light" w:hAnsi="Montserrat Light"/>
                <w:noProof/>
                <w:lang w:val="ro-RO" w:eastAsia="ro-RO"/>
              </w:rPr>
              <w:t xml:space="preserve">ivit prevederilor Ordonanței de </w:t>
            </w:r>
            <w:r w:rsidR="00836BF6" w:rsidRPr="00641D8E">
              <w:rPr>
                <w:rFonts w:ascii="Montserrat Light" w:hAnsi="Montserrat Light"/>
                <w:noProof/>
                <w:lang w:val="ro-RO" w:eastAsia="ro-RO"/>
              </w:rPr>
              <w:t>u</w:t>
            </w:r>
            <w:r w:rsidRPr="00641D8E">
              <w:rPr>
                <w:rFonts w:ascii="Montserrat Light" w:hAnsi="Montserrat Light"/>
                <w:noProof/>
                <w:lang w:val="ro-RO" w:eastAsia="ro-RO"/>
              </w:rPr>
              <w:t xml:space="preserve">rgență </w:t>
            </w:r>
            <w:r w:rsidR="00836BF6" w:rsidRPr="00641D8E">
              <w:rPr>
                <w:rFonts w:ascii="Montserrat Light" w:hAnsi="Montserrat Light"/>
                <w:noProof/>
                <w:lang w:val="ro-RO" w:eastAsia="ro-RO"/>
              </w:rPr>
              <w:t xml:space="preserve">a Guvernului </w:t>
            </w:r>
            <w:r w:rsidRPr="00641D8E">
              <w:rPr>
                <w:rFonts w:ascii="Montserrat Light" w:hAnsi="Montserrat Light"/>
                <w:noProof/>
                <w:lang w:val="ro-RO" w:eastAsia="ro-RO"/>
              </w:rPr>
              <w:t>nr.</w:t>
            </w:r>
            <w:r w:rsidR="00836BF6" w:rsidRPr="00641D8E">
              <w:rPr>
                <w:rFonts w:ascii="Montserrat Light" w:hAnsi="Montserrat Light"/>
                <w:noProof/>
                <w:lang w:val="ro-RO" w:eastAsia="ro-RO"/>
              </w:rPr>
              <w:t xml:space="preserve"> </w:t>
            </w:r>
            <w:r w:rsidRPr="00641D8E">
              <w:rPr>
                <w:rFonts w:ascii="Montserrat Light" w:hAnsi="Montserrat Light"/>
                <w:noProof/>
                <w:lang w:val="ro-RO" w:eastAsia="ro-RO"/>
              </w:rPr>
              <w:t>68/2008 se constituie o comisie pent</w:t>
            </w:r>
            <w:r w:rsidR="00D25824" w:rsidRPr="00641D8E">
              <w:rPr>
                <w:rFonts w:ascii="Montserrat Light" w:hAnsi="Montserrat Light"/>
                <w:noProof/>
                <w:lang w:val="ro-RO" w:eastAsia="ro-RO"/>
              </w:rPr>
              <w:t>r</w:t>
            </w:r>
            <w:r w:rsidRPr="00641D8E">
              <w:rPr>
                <w:rFonts w:ascii="Montserrat Light" w:hAnsi="Montserrat Light"/>
                <w:noProof/>
                <w:lang w:val="ro-RO" w:eastAsia="ro-RO"/>
              </w:rPr>
              <w:t xml:space="preserve">u vânzarea spațiilor </w:t>
            </w:r>
            <w:r w:rsidR="00B54AC6" w:rsidRPr="00641D8E">
              <w:rPr>
                <w:rFonts w:ascii="Montserrat Light" w:hAnsi="Montserrat Light"/>
                <w:noProof/>
                <w:lang w:val="ro-RO" w:eastAsia="ro-RO"/>
              </w:rPr>
              <w:t>m</w:t>
            </w:r>
            <w:r w:rsidRPr="00641D8E">
              <w:rPr>
                <w:rFonts w:ascii="Montserrat Light" w:hAnsi="Montserrat Light"/>
                <w:noProof/>
                <w:lang w:val="ro-RO" w:eastAsia="ro-RO"/>
              </w:rPr>
              <w:t xml:space="preserve">edicale și o comisie </w:t>
            </w:r>
            <w:r w:rsidR="009F0CC8" w:rsidRPr="00641D8E">
              <w:rPr>
                <w:rFonts w:ascii="Montserrat Light" w:hAnsi="Montserrat Light"/>
                <w:noProof/>
                <w:lang w:val="ro-RO" w:eastAsia="ro-RO"/>
              </w:rPr>
              <w:t>de soluționare a contestați</w:t>
            </w:r>
            <w:r w:rsidR="00B54AC6" w:rsidRPr="00641D8E">
              <w:rPr>
                <w:rFonts w:ascii="Montserrat Light" w:hAnsi="Montserrat Light"/>
                <w:noProof/>
                <w:lang w:val="ro-RO" w:eastAsia="ro-RO"/>
              </w:rPr>
              <w:t>i</w:t>
            </w:r>
            <w:r w:rsidR="00234CAA" w:rsidRPr="00641D8E">
              <w:rPr>
                <w:rFonts w:ascii="Montserrat Light" w:hAnsi="Montserrat Light"/>
                <w:noProof/>
                <w:lang w:val="ro-RO" w:eastAsia="ro-RO"/>
              </w:rPr>
              <w:t>lor</w:t>
            </w:r>
            <w:r w:rsidR="001C63B6" w:rsidRPr="00641D8E">
              <w:rPr>
                <w:rFonts w:ascii="Montserrat Light" w:hAnsi="Montserrat Light"/>
                <w:noProof/>
                <w:lang w:val="ro-RO" w:eastAsia="ro-RO"/>
              </w:rPr>
              <w:t xml:space="preserve">. </w:t>
            </w:r>
            <w:r w:rsidR="00D25824" w:rsidRPr="00641D8E">
              <w:rPr>
                <w:rFonts w:ascii="Montserrat Light" w:hAnsi="Montserrat Light"/>
                <w:noProof/>
                <w:lang w:val="ro-RO" w:eastAsia="ro-RO"/>
              </w:rPr>
              <w:t>Comisia de vânzare şi comisia de contestaţie au fiecare următoarea componenţă:</w:t>
            </w:r>
          </w:p>
          <w:p w14:paraId="7CF41CCE" w14:textId="43301EFD" w:rsidR="00D25824" w:rsidRPr="00641D8E" w:rsidRDefault="00D25824" w:rsidP="0065767C">
            <w:pPr>
              <w:pStyle w:val="Listparagraf"/>
              <w:numPr>
                <w:ilvl w:val="0"/>
                <w:numId w:val="32"/>
              </w:numPr>
              <w:autoSpaceDE w:val="0"/>
              <w:autoSpaceDN w:val="0"/>
              <w:adjustRightInd w:val="0"/>
              <w:spacing w:after="0" w:line="240" w:lineRule="auto"/>
              <w:ind w:left="0" w:firstLine="0"/>
              <w:contextualSpacing/>
              <w:jc w:val="both"/>
              <w:rPr>
                <w:rFonts w:ascii="Montserrat Light" w:hAnsi="Montserrat Light"/>
                <w:noProof/>
                <w:lang w:val="ro-RO" w:eastAsia="ro-RO"/>
              </w:rPr>
            </w:pPr>
            <w:r w:rsidRPr="00641D8E">
              <w:rPr>
                <w:rFonts w:ascii="Montserrat Light" w:hAnsi="Montserrat Light"/>
                <w:noProof/>
                <w:lang w:val="ro-RO" w:eastAsia="ro-RO"/>
              </w:rPr>
              <w:t>două persoane din aparatul de specialitate al preşedintelui consiliului judeţean;</w:t>
            </w:r>
          </w:p>
          <w:p w14:paraId="36B4A097" w14:textId="77777777" w:rsidR="00D25824" w:rsidRPr="00641D8E" w:rsidRDefault="00D25824" w:rsidP="0065767C">
            <w:pPr>
              <w:pStyle w:val="Listparagraf"/>
              <w:numPr>
                <w:ilvl w:val="0"/>
                <w:numId w:val="32"/>
              </w:numPr>
              <w:autoSpaceDE w:val="0"/>
              <w:autoSpaceDN w:val="0"/>
              <w:adjustRightInd w:val="0"/>
              <w:spacing w:after="0" w:line="240" w:lineRule="auto"/>
              <w:ind w:left="0" w:firstLine="0"/>
              <w:contextualSpacing/>
              <w:jc w:val="both"/>
              <w:rPr>
                <w:rFonts w:ascii="Montserrat Light" w:hAnsi="Montserrat Light"/>
                <w:noProof/>
                <w:lang w:val="ro-RO" w:eastAsia="ro-RO"/>
              </w:rPr>
            </w:pPr>
            <w:r w:rsidRPr="00641D8E">
              <w:rPr>
                <w:rFonts w:ascii="Montserrat Light" w:hAnsi="Montserrat Light"/>
                <w:noProof/>
                <w:lang w:val="ro-RO" w:eastAsia="ro-RO"/>
              </w:rPr>
              <w:t>un reprezentant al autorităţii de sănătate publică judeţene sau a municipiului Bucureşti;</w:t>
            </w:r>
          </w:p>
          <w:p w14:paraId="59E78899" w14:textId="77777777" w:rsidR="001C63B6" w:rsidRPr="00641D8E" w:rsidRDefault="00D25824" w:rsidP="0065767C">
            <w:pPr>
              <w:pStyle w:val="Listparagraf"/>
              <w:numPr>
                <w:ilvl w:val="0"/>
                <w:numId w:val="32"/>
              </w:numPr>
              <w:autoSpaceDE w:val="0"/>
              <w:autoSpaceDN w:val="0"/>
              <w:adjustRightInd w:val="0"/>
              <w:spacing w:after="0" w:line="240" w:lineRule="auto"/>
              <w:ind w:left="0" w:firstLine="0"/>
              <w:contextualSpacing/>
              <w:jc w:val="both"/>
              <w:rPr>
                <w:rFonts w:ascii="Montserrat Light" w:hAnsi="Montserrat Light"/>
                <w:noProof/>
                <w:lang w:val="ro-RO" w:eastAsia="ro-RO"/>
              </w:rPr>
            </w:pPr>
            <w:r w:rsidRPr="00641D8E">
              <w:rPr>
                <w:rFonts w:ascii="Montserrat Light" w:hAnsi="Montserrat Light"/>
                <w:noProof/>
                <w:lang w:val="ro-RO" w:eastAsia="ro-RO"/>
              </w:rPr>
              <w:t>un reprezentant al colegiului teritorial al medicilor şi, după caz, un reprezentant al colegiului teritorial al medicilor dentişti;</w:t>
            </w:r>
          </w:p>
          <w:p w14:paraId="2E2F3D0D" w14:textId="77777777" w:rsidR="001C63B6" w:rsidRPr="00641D8E" w:rsidRDefault="00D25824" w:rsidP="0065767C">
            <w:pPr>
              <w:pStyle w:val="Listparagraf"/>
              <w:numPr>
                <w:ilvl w:val="0"/>
                <w:numId w:val="32"/>
              </w:numPr>
              <w:autoSpaceDE w:val="0"/>
              <w:autoSpaceDN w:val="0"/>
              <w:adjustRightInd w:val="0"/>
              <w:spacing w:after="0" w:line="240" w:lineRule="auto"/>
              <w:ind w:left="0" w:firstLine="0"/>
              <w:contextualSpacing/>
              <w:jc w:val="both"/>
              <w:rPr>
                <w:rFonts w:ascii="Montserrat Light" w:hAnsi="Montserrat Light"/>
                <w:noProof/>
                <w:lang w:val="ro-RO" w:eastAsia="ro-RO"/>
              </w:rPr>
            </w:pPr>
            <w:r w:rsidRPr="00641D8E">
              <w:rPr>
                <w:rFonts w:ascii="Montserrat Light" w:hAnsi="Montserrat Light"/>
                <w:noProof/>
                <w:lang w:val="ro-RO" w:eastAsia="ro-RO"/>
              </w:rPr>
              <w:t>un reprezentant al direcţiei generale a finanţelor publice judeţene sau a municipiului Bucureşti, desemnat de directorul general;</w:t>
            </w:r>
          </w:p>
          <w:p w14:paraId="6D997DF9" w14:textId="276D321D" w:rsidR="00D25824" w:rsidRPr="00641D8E" w:rsidRDefault="00D25824" w:rsidP="0065767C">
            <w:pPr>
              <w:pStyle w:val="Listparagraf"/>
              <w:numPr>
                <w:ilvl w:val="0"/>
                <w:numId w:val="32"/>
              </w:numPr>
              <w:autoSpaceDE w:val="0"/>
              <w:autoSpaceDN w:val="0"/>
              <w:adjustRightInd w:val="0"/>
              <w:spacing w:line="240" w:lineRule="auto"/>
              <w:ind w:left="0" w:firstLine="0"/>
              <w:contextualSpacing/>
              <w:jc w:val="both"/>
              <w:rPr>
                <w:rFonts w:ascii="Montserrat Light" w:hAnsi="Montserrat Light"/>
                <w:noProof/>
                <w:lang w:val="ro-RO" w:eastAsia="ro-RO"/>
              </w:rPr>
            </w:pPr>
            <w:r w:rsidRPr="00641D8E">
              <w:rPr>
                <w:rFonts w:ascii="Montserrat Light" w:hAnsi="Montserrat Light"/>
                <w:noProof/>
                <w:lang w:val="ro-RO" w:eastAsia="ro-RO"/>
              </w:rPr>
              <w:t>2 consilieri judeţeni ai judeţului în a cărui proprietate, respectiv administrare se află spaţiul medical.</w:t>
            </w:r>
          </w:p>
          <w:p w14:paraId="65AE827F" w14:textId="3F748A89" w:rsidR="001C63B6" w:rsidRPr="00641D8E" w:rsidRDefault="001C63B6" w:rsidP="0065767C">
            <w:pPr>
              <w:autoSpaceDE w:val="0"/>
              <w:autoSpaceDN w:val="0"/>
              <w:adjustRightInd w:val="0"/>
              <w:spacing w:after="240" w:line="240" w:lineRule="auto"/>
              <w:contextualSpacing/>
              <w:jc w:val="both"/>
              <w:rPr>
                <w:rFonts w:ascii="Montserrat Light" w:hAnsi="Montserrat Light"/>
                <w:noProof/>
                <w:lang w:val="ro-RO" w:eastAsia="ro-RO"/>
              </w:rPr>
            </w:pPr>
            <w:r w:rsidRPr="00641D8E">
              <w:rPr>
                <w:rFonts w:ascii="Montserrat Light" w:hAnsi="Montserrat Light"/>
                <w:noProof/>
                <w:lang w:val="ro-RO" w:eastAsia="ro-RO"/>
              </w:rPr>
              <w:t>Actul normativ prevede că în cazul imposibilităţii membrilor titulari de a participa la lucrările comisiei, aceştia vor fi înlocuiţi de membrii supleanţi.</w:t>
            </w:r>
          </w:p>
          <w:p w14:paraId="76369E4A" w14:textId="6EC4BD88" w:rsidR="00C4367F" w:rsidRPr="00641D8E" w:rsidRDefault="00C4367F" w:rsidP="0065767C">
            <w:pPr>
              <w:spacing w:line="240" w:lineRule="auto"/>
              <w:contextualSpacing/>
              <w:jc w:val="both"/>
              <w:rPr>
                <w:rStyle w:val="salnttl1"/>
                <w:rFonts w:ascii="Montserrat Light" w:hAnsi="Montserrat Light"/>
                <w:b w:val="0"/>
                <w:bCs w:val="0"/>
                <w:noProof/>
                <w:color w:val="auto"/>
                <w:sz w:val="22"/>
                <w:szCs w:val="22"/>
                <w:lang w:val="ro-RO"/>
              </w:rPr>
            </w:pPr>
            <w:r w:rsidRPr="00641D8E">
              <w:rPr>
                <w:rStyle w:val="salnttl1"/>
                <w:rFonts w:ascii="Montserrat Light" w:hAnsi="Montserrat Light"/>
                <w:b w:val="0"/>
                <w:bCs w:val="0"/>
                <w:noProof/>
                <w:color w:val="auto"/>
                <w:sz w:val="22"/>
                <w:szCs w:val="22"/>
                <w:lang w:val="ro-RO"/>
                <w:specVanish w:val="0"/>
              </w:rPr>
              <w:t>De asemenea sunt reglementate următoarele interdic</w:t>
            </w:r>
            <w:r w:rsidR="00836BF6" w:rsidRPr="00641D8E">
              <w:rPr>
                <w:rStyle w:val="salnttl1"/>
                <w:rFonts w:ascii="Montserrat Light" w:hAnsi="Montserrat Light"/>
                <w:b w:val="0"/>
                <w:bCs w:val="0"/>
                <w:noProof/>
                <w:color w:val="auto"/>
                <w:sz w:val="22"/>
                <w:szCs w:val="22"/>
                <w:lang w:val="ro-RO"/>
                <w:specVanish w:val="0"/>
              </w:rPr>
              <w:t>ț</w:t>
            </w:r>
            <w:r w:rsidRPr="00641D8E">
              <w:rPr>
                <w:rStyle w:val="salnttl1"/>
                <w:rFonts w:ascii="Montserrat Light" w:hAnsi="Montserrat Light"/>
                <w:b w:val="0"/>
                <w:bCs w:val="0"/>
                <w:noProof/>
                <w:color w:val="auto"/>
                <w:sz w:val="22"/>
                <w:szCs w:val="22"/>
                <w:lang w:val="ro-RO"/>
                <w:specVanish w:val="0"/>
              </w:rPr>
              <w:t>ii pentru membrii comisiilor:</w:t>
            </w:r>
          </w:p>
          <w:p w14:paraId="0EB45FE8" w14:textId="5224D884" w:rsidR="00C4367F" w:rsidRPr="00641D8E" w:rsidRDefault="001C63B6" w:rsidP="0065767C">
            <w:pPr>
              <w:pStyle w:val="Listparagraf"/>
              <w:numPr>
                <w:ilvl w:val="0"/>
                <w:numId w:val="33"/>
              </w:numPr>
              <w:spacing w:after="0" w:line="240" w:lineRule="auto"/>
              <w:ind w:left="0" w:firstLine="0"/>
              <w:contextualSpacing/>
              <w:jc w:val="both"/>
              <w:rPr>
                <w:rStyle w:val="salnbdy"/>
                <w:rFonts w:ascii="Montserrat Light" w:eastAsia="Times New Roman" w:hAnsi="Montserrat Light"/>
                <w:noProof/>
                <w:color w:val="auto"/>
                <w:sz w:val="22"/>
                <w:szCs w:val="22"/>
                <w:lang w:val="ro-RO"/>
              </w:rPr>
            </w:pPr>
            <w:r w:rsidRPr="00641D8E">
              <w:rPr>
                <w:rStyle w:val="salnbdy"/>
                <w:rFonts w:ascii="Montserrat Light" w:eastAsia="Times New Roman" w:hAnsi="Montserrat Light"/>
                <w:noProof/>
                <w:color w:val="auto"/>
                <w:sz w:val="22"/>
                <w:szCs w:val="22"/>
                <w:lang w:val="ro-RO"/>
              </w:rPr>
              <w:t>nu pot fi acţionari, asociaţi, administratori sau cenzori la o persoană juridică care solicită cumpărarea spaţiului medical</w:t>
            </w:r>
            <w:r w:rsidR="00C4367F" w:rsidRPr="00641D8E">
              <w:rPr>
                <w:rStyle w:val="salnbdy"/>
                <w:rFonts w:ascii="Montserrat Light" w:eastAsia="Times New Roman" w:hAnsi="Montserrat Light"/>
                <w:noProof/>
                <w:color w:val="auto"/>
                <w:sz w:val="22"/>
                <w:szCs w:val="22"/>
                <w:lang w:val="ro-RO"/>
              </w:rPr>
              <w:t>;</w:t>
            </w:r>
          </w:p>
          <w:p w14:paraId="61D9C3A4" w14:textId="0CA7F8DB" w:rsidR="001C63B6" w:rsidRPr="00641D8E" w:rsidRDefault="001C63B6" w:rsidP="0065767C">
            <w:pPr>
              <w:pStyle w:val="Listparagraf"/>
              <w:numPr>
                <w:ilvl w:val="0"/>
                <w:numId w:val="33"/>
              </w:numPr>
              <w:spacing w:line="240" w:lineRule="auto"/>
              <w:ind w:left="0" w:firstLine="0"/>
              <w:contextualSpacing/>
              <w:jc w:val="both"/>
              <w:rPr>
                <w:rFonts w:ascii="Montserrat Light" w:eastAsia="Times New Roman" w:hAnsi="Montserrat Light"/>
                <w:noProof/>
                <w:shd w:val="clear" w:color="auto" w:fill="FFFFFF"/>
                <w:lang w:val="ro-RO"/>
              </w:rPr>
            </w:pPr>
            <w:r w:rsidRPr="00641D8E">
              <w:rPr>
                <w:rStyle w:val="salnbdy"/>
                <w:rFonts w:ascii="Montserrat Light" w:eastAsia="Times New Roman" w:hAnsi="Montserrat Light"/>
                <w:noProof/>
                <w:color w:val="auto"/>
                <w:sz w:val="22"/>
                <w:szCs w:val="22"/>
                <w:lang w:val="ro-RO"/>
              </w:rPr>
              <w:lastRenderedPageBreak/>
              <w:t>nu pot solicita cumpărarea de spaţii medicale şi nu pot fi soţ/soţie, rude sau afini până la gradul al IV-lea inclusiv ai persoanei fizice care a solicitat cumpărarea spaţiilor medicale</w:t>
            </w:r>
            <w:r w:rsidR="00C4367F" w:rsidRPr="00641D8E">
              <w:rPr>
                <w:rStyle w:val="salnbdy"/>
                <w:rFonts w:ascii="Montserrat Light" w:eastAsia="Times New Roman" w:hAnsi="Montserrat Light"/>
                <w:noProof/>
                <w:color w:val="auto"/>
                <w:sz w:val="22"/>
                <w:szCs w:val="22"/>
                <w:lang w:val="ro-RO"/>
              </w:rPr>
              <w:t xml:space="preserve"> (î</w:t>
            </w:r>
            <w:r w:rsidRPr="00641D8E">
              <w:rPr>
                <w:rStyle w:val="salnbdy"/>
                <w:rFonts w:ascii="Montserrat Light" w:eastAsia="Times New Roman" w:hAnsi="Montserrat Light"/>
                <w:noProof/>
                <w:color w:val="auto"/>
                <w:sz w:val="22"/>
                <w:szCs w:val="22"/>
                <w:lang w:val="ro-RO"/>
              </w:rPr>
              <w:t>n caz de incompatibilitate, în termen de 5 zile de la constatarea acesteia de către comisie, aceasta se completează cu alţi membri din rândul supleanţilor</w:t>
            </w:r>
            <w:r w:rsidR="00836BF6" w:rsidRPr="00641D8E">
              <w:rPr>
                <w:rStyle w:val="salnbdy"/>
                <w:rFonts w:ascii="Montserrat Light" w:eastAsia="Times New Roman" w:hAnsi="Montserrat Light"/>
                <w:noProof/>
                <w:color w:val="auto"/>
                <w:sz w:val="22"/>
                <w:szCs w:val="22"/>
                <w:lang w:val="ro-RO"/>
              </w:rPr>
              <w:t>)</w:t>
            </w:r>
            <w:r w:rsidRPr="00641D8E">
              <w:rPr>
                <w:rStyle w:val="salnbdy"/>
                <w:rFonts w:ascii="Montserrat Light" w:eastAsia="Times New Roman" w:hAnsi="Montserrat Light"/>
                <w:noProof/>
                <w:color w:val="auto"/>
                <w:sz w:val="22"/>
                <w:szCs w:val="22"/>
                <w:lang w:val="ro-RO"/>
              </w:rPr>
              <w:t>.</w:t>
            </w:r>
          </w:p>
          <w:p w14:paraId="0AC0DE45" w14:textId="79688ECB" w:rsidR="006D5AB7" w:rsidRPr="00641D8E" w:rsidRDefault="00177583" w:rsidP="0065767C">
            <w:pPr>
              <w:autoSpaceDE w:val="0"/>
              <w:autoSpaceDN w:val="0"/>
              <w:adjustRightInd w:val="0"/>
              <w:spacing w:after="240" w:line="240" w:lineRule="auto"/>
              <w:contextualSpacing/>
              <w:jc w:val="both"/>
              <w:rPr>
                <w:rFonts w:ascii="Montserrat Light" w:hAnsi="Montserrat Light"/>
                <w:noProof/>
                <w:lang w:val="ro-RO" w:eastAsia="ro-RO"/>
              </w:rPr>
            </w:pPr>
            <w:r w:rsidRPr="00641D8E">
              <w:rPr>
                <w:rFonts w:ascii="Montserrat Light" w:hAnsi="Montserrat Light"/>
                <w:noProof/>
                <w:lang w:val="ro-RO" w:eastAsia="ro-RO"/>
              </w:rPr>
              <w:t xml:space="preserve">Hotărârea Consiliului Județean Cluj </w:t>
            </w:r>
            <w:r w:rsidR="006D5AB7" w:rsidRPr="00641D8E">
              <w:rPr>
                <w:rFonts w:ascii="Montserrat Light" w:hAnsi="Montserrat Light"/>
                <w:noProof/>
                <w:lang w:val="ro-RO" w:eastAsia="ro-RO"/>
              </w:rPr>
              <w:t xml:space="preserve">246 din 29 iulie 2013 privind stabilirea unor măsuri pentru vânzarea cabinetelor medicale a mai fost modificată prin </w:t>
            </w:r>
            <w:bookmarkStart w:id="4" w:name="_Hlk100836016"/>
            <w:r w:rsidR="006D5AB7" w:rsidRPr="00641D8E">
              <w:rPr>
                <w:rFonts w:ascii="Montserrat Light" w:hAnsi="Montserrat Light"/>
                <w:noProof/>
                <w:lang w:val="ro-RO" w:eastAsia="ro-RO"/>
              </w:rPr>
              <w:t>hotărârile Consiliului Județean Cluj nr.</w:t>
            </w:r>
            <w:r w:rsidR="00836BF6" w:rsidRPr="00641D8E">
              <w:rPr>
                <w:rFonts w:ascii="Montserrat Light" w:hAnsi="Montserrat Light"/>
                <w:noProof/>
                <w:lang w:val="ro-RO" w:eastAsia="ro-RO"/>
              </w:rPr>
              <w:t xml:space="preserve"> </w:t>
            </w:r>
            <w:r w:rsidR="006D5AB7" w:rsidRPr="00641D8E">
              <w:rPr>
                <w:rFonts w:ascii="Montserrat Light" w:hAnsi="Montserrat Light"/>
                <w:noProof/>
                <w:lang w:val="ro-RO" w:eastAsia="ro-RO"/>
              </w:rPr>
              <w:t xml:space="preserve">420/2013, </w:t>
            </w:r>
            <w:r w:rsidR="00C4367F" w:rsidRPr="00641D8E">
              <w:rPr>
                <w:rFonts w:ascii="Montserrat Light" w:hAnsi="Montserrat Light"/>
                <w:noProof/>
                <w:lang w:val="ro-RO" w:eastAsia="ro-RO"/>
              </w:rPr>
              <w:t>nr.</w:t>
            </w:r>
            <w:r w:rsidR="00836BF6" w:rsidRPr="00641D8E">
              <w:rPr>
                <w:rFonts w:ascii="Montserrat Light" w:hAnsi="Montserrat Light"/>
                <w:noProof/>
                <w:lang w:val="ro-RO" w:eastAsia="ro-RO"/>
              </w:rPr>
              <w:t xml:space="preserve"> </w:t>
            </w:r>
            <w:r w:rsidR="006D5AB7" w:rsidRPr="00641D8E">
              <w:rPr>
                <w:rFonts w:ascii="Montserrat Light" w:hAnsi="Montserrat Light"/>
                <w:noProof/>
                <w:lang w:val="ro-RO" w:eastAsia="ro-RO"/>
              </w:rPr>
              <w:t xml:space="preserve">282/2014, </w:t>
            </w:r>
            <w:r w:rsidR="00C4367F" w:rsidRPr="00641D8E">
              <w:rPr>
                <w:rFonts w:ascii="Montserrat Light" w:hAnsi="Montserrat Light"/>
                <w:noProof/>
                <w:lang w:val="ro-RO" w:eastAsia="ro-RO"/>
              </w:rPr>
              <w:t>nr.</w:t>
            </w:r>
            <w:r w:rsidR="00836BF6" w:rsidRPr="00641D8E">
              <w:rPr>
                <w:rFonts w:ascii="Montserrat Light" w:hAnsi="Montserrat Light"/>
                <w:noProof/>
                <w:lang w:val="ro-RO" w:eastAsia="ro-RO"/>
              </w:rPr>
              <w:t xml:space="preserve"> </w:t>
            </w:r>
            <w:r w:rsidR="006D5AB7" w:rsidRPr="00641D8E">
              <w:rPr>
                <w:rFonts w:ascii="Montserrat Light" w:hAnsi="Montserrat Light"/>
                <w:noProof/>
                <w:lang w:val="ro-RO" w:eastAsia="ro-RO"/>
              </w:rPr>
              <w:t>94/2016</w:t>
            </w:r>
            <w:r w:rsidR="00836BF6" w:rsidRPr="00641D8E">
              <w:rPr>
                <w:rFonts w:ascii="Montserrat Light" w:hAnsi="Montserrat Light"/>
                <w:noProof/>
                <w:lang w:val="ro-RO" w:eastAsia="ro-RO"/>
              </w:rPr>
              <w:t>,</w:t>
            </w:r>
            <w:r w:rsidR="006D5AB7" w:rsidRPr="00641D8E">
              <w:rPr>
                <w:rFonts w:ascii="Montserrat Light" w:hAnsi="Montserrat Light"/>
                <w:noProof/>
                <w:lang w:val="ro-RO" w:eastAsia="ro-RO"/>
              </w:rPr>
              <w:t xml:space="preserve"> </w:t>
            </w:r>
            <w:r w:rsidR="00C4367F" w:rsidRPr="00641D8E">
              <w:rPr>
                <w:rFonts w:ascii="Montserrat Light" w:hAnsi="Montserrat Light"/>
                <w:noProof/>
                <w:lang w:val="ro-RO" w:eastAsia="ro-RO"/>
              </w:rPr>
              <w:t>nr.</w:t>
            </w:r>
            <w:r w:rsidR="00836BF6" w:rsidRPr="00641D8E">
              <w:rPr>
                <w:rFonts w:ascii="Montserrat Light" w:hAnsi="Montserrat Light"/>
                <w:noProof/>
                <w:lang w:val="ro-RO" w:eastAsia="ro-RO"/>
              </w:rPr>
              <w:t xml:space="preserve"> </w:t>
            </w:r>
            <w:r w:rsidR="006D5AB7" w:rsidRPr="00641D8E">
              <w:rPr>
                <w:rFonts w:ascii="Montserrat Light" w:hAnsi="Montserrat Light"/>
                <w:noProof/>
                <w:lang w:val="ro-RO" w:eastAsia="ro-RO"/>
              </w:rPr>
              <w:t>52/2017</w:t>
            </w:r>
            <w:r w:rsidR="00836BF6" w:rsidRPr="00641D8E">
              <w:rPr>
                <w:rFonts w:ascii="Montserrat Light" w:hAnsi="Montserrat Light"/>
                <w:noProof/>
                <w:lang w:val="ro-RO" w:eastAsia="ro-RO"/>
              </w:rPr>
              <w:t xml:space="preserve"> și nr. 65/2022</w:t>
            </w:r>
            <w:r w:rsidR="006D5AB7" w:rsidRPr="00641D8E">
              <w:rPr>
                <w:rFonts w:ascii="Montserrat Light" w:hAnsi="Montserrat Light"/>
                <w:noProof/>
                <w:lang w:val="ro-RO" w:eastAsia="ro-RO"/>
              </w:rPr>
              <w:t xml:space="preserve">. </w:t>
            </w:r>
          </w:p>
          <w:bookmarkEnd w:id="4"/>
          <w:p w14:paraId="41BDEB62" w14:textId="7DD5A2AC" w:rsidR="00234CAA" w:rsidRPr="00641D8E" w:rsidRDefault="00836BF6" w:rsidP="0065767C">
            <w:pPr>
              <w:autoSpaceDE w:val="0"/>
              <w:autoSpaceDN w:val="0"/>
              <w:adjustRightInd w:val="0"/>
              <w:spacing w:line="240" w:lineRule="auto"/>
              <w:contextualSpacing/>
              <w:jc w:val="both"/>
              <w:rPr>
                <w:rFonts w:ascii="Montserrat Light" w:hAnsi="Montserrat Light"/>
                <w:noProof/>
                <w:lang w:val="ro-RO" w:eastAsia="ro-RO"/>
              </w:rPr>
            </w:pPr>
            <w:r w:rsidRPr="00641D8E">
              <w:rPr>
                <w:rFonts w:ascii="Montserrat Light" w:hAnsi="Montserrat Light"/>
                <w:noProof/>
                <w:lang w:val="ro-RO" w:eastAsia="ro-RO"/>
              </w:rPr>
              <w:t>Având în vedere modificările intervenite în</w:t>
            </w:r>
            <w:r w:rsidR="004B504E" w:rsidRPr="00641D8E">
              <w:rPr>
                <w:rFonts w:ascii="Montserrat Light" w:hAnsi="Montserrat Light"/>
                <w:noProof/>
                <w:lang w:val="ro-RO" w:eastAsia="ro-RO"/>
              </w:rPr>
              <w:t xml:space="preserve"> componența Consiliului Județean Cluj </w:t>
            </w:r>
            <w:r w:rsidRPr="00641D8E">
              <w:rPr>
                <w:rFonts w:ascii="Montserrat Light" w:hAnsi="Montserrat Light"/>
                <w:noProof/>
                <w:lang w:val="ro-RO" w:eastAsia="ro-RO"/>
              </w:rPr>
              <w:t xml:space="preserve">este necesară </w:t>
            </w:r>
            <w:r w:rsidR="004B504E" w:rsidRPr="00641D8E">
              <w:rPr>
                <w:rFonts w:ascii="Montserrat Light" w:hAnsi="Montserrat Light"/>
                <w:noProof/>
                <w:lang w:val="ro-RO" w:eastAsia="ro-RO"/>
              </w:rPr>
              <w:t>desemna</w:t>
            </w:r>
            <w:r w:rsidRPr="00641D8E">
              <w:rPr>
                <w:rFonts w:ascii="Montserrat Light" w:hAnsi="Montserrat Light"/>
                <w:noProof/>
                <w:lang w:val="ro-RO" w:eastAsia="ro-RO"/>
              </w:rPr>
              <w:t>rea</w:t>
            </w:r>
            <w:r w:rsidR="004B504E" w:rsidRPr="00641D8E">
              <w:rPr>
                <w:rFonts w:ascii="Montserrat Light" w:hAnsi="Montserrat Light"/>
                <w:noProof/>
                <w:lang w:val="ro-RO" w:eastAsia="ro-RO"/>
              </w:rPr>
              <w:t xml:space="preserve"> reprezentanți</w:t>
            </w:r>
            <w:r w:rsidRPr="00641D8E">
              <w:rPr>
                <w:rFonts w:ascii="Montserrat Light" w:hAnsi="Montserrat Light"/>
                <w:noProof/>
                <w:lang w:val="ro-RO" w:eastAsia="ro-RO"/>
              </w:rPr>
              <w:t>lor</w:t>
            </w:r>
            <w:r w:rsidR="00043231" w:rsidRPr="00641D8E">
              <w:rPr>
                <w:rFonts w:ascii="Montserrat Light" w:hAnsi="Montserrat Light"/>
                <w:noProof/>
                <w:lang w:val="ro-RO" w:eastAsia="ro-RO"/>
              </w:rPr>
              <w:t xml:space="preserve"> acestuia </w:t>
            </w:r>
            <w:r w:rsidR="004B504E" w:rsidRPr="00641D8E">
              <w:rPr>
                <w:rFonts w:ascii="Montserrat Light" w:hAnsi="Montserrat Light"/>
                <w:noProof/>
                <w:lang w:val="ro-RO" w:eastAsia="ro-RO"/>
              </w:rPr>
              <w:t>în comisia de vânzare și în comisia de contestații.</w:t>
            </w:r>
            <w:r w:rsidR="00B54AC6" w:rsidRPr="00641D8E">
              <w:rPr>
                <w:rFonts w:ascii="Montserrat Light" w:hAnsi="Montserrat Light"/>
                <w:noProof/>
                <w:lang w:val="ro-RO" w:eastAsia="ro-RO"/>
              </w:rPr>
              <w:t xml:space="preserve"> </w:t>
            </w:r>
          </w:p>
        </w:tc>
      </w:tr>
      <w:tr w:rsidR="0065767C" w:rsidRPr="00641D8E" w14:paraId="25DAE863" w14:textId="77777777" w:rsidTr="00641D8E">
        <w:trPr>
          <w:trHeight w:val="341"/>
        </w:trPr>
        <w:tc>
          <w:tcPr>
            <w:tcW w:w="9952" w:type="dxa"/>
            <w:shd w:val="clear" w:color="auto" w:fill="auto"/>
          </w:tcPr>
          <w:p w14:paraId="7DAE6162" w14:textId="0B1B9BB3" w:rsidR="00234CAA" w:rsidRPr="00641D8E" w:rsidRDefault="00234CAA" w:rsidP="0065767C">
            <w:pPr>
              <w:pStyle w:val="Listparagraf"/>
              <w:numPr>
                <w:ilvl w:val="0"/>
                <w:numId w:val="2"/>
              </w:numPr>
              <w:spacing w:after="0" w:line="240" w:lineRule="auto"/>
              <w:ind w:left="0" w:firstLine="0"/>
              <w:contextualSpacing/>
              <w:jc w:val="both"/>
              <w:rPr>
                <w:rFonts w:ascii="Montserrat Light" w:eastAsia="Times New Roman" w:hAnsi="Montserrat Light"/>
                <w:b/>
                <w:bCs/>
                <w:noProof/>
                <w:lang w:val="ro-RO"/>
              </w:rPr>
            </w:pPr>
            <w:r w:rsidRPr="00641D8E">
              <w:rPr>
                <w:rFonts w:ascii="Montserrat Light" w:eastAsia="Times New Roman" w:hAnsi="Montserrat Light"/>
                <w:b/>
                <w:bCs/>
                <w:noProof/>
                <w:shd w:val="clear" w:color="auto" w:fill="FFFFFF"/>
                <w:lang w:val="ro-RO"/>
              </w:rPr>
              <w:lastRenderedPageBreak/>
              <w:t>Cerinţe care reclamă oportunitatea actului administrativ:</w:t>
            </w:r>
          </w:p>
        </w:tc>
      </w:tr>
      <w:tr w:rsidR="0065767C" w:rsidRPr="00641D8E" w14:paraId="35814242" w14:textId="77777777" w:rsidTr="00641D8E">
        <w:trPr>
          <w:trHeight w:val="341"/>
        </w:trPr>
        <w:tc>
          <w:tcPr>
            <w:tcW w:w="9952" w:type="dxa"/>
            <w:shd w:val="clear" w:color="auto" w:fill="auto"/>
          </w:tcPr>
          <w:p w14:paraId="1E8F233E" w14:textId="77777777" w:rsidR="00234CAA" w:rsidRPr="00641D8E" w:rsidRDefault="00234CAA" w:rsidP="0065767C">
            <w:pPr>
              <w:spacing w:line="240" w:lineRule="auto"/>
              <w:contextualSpacing/>
              <w:jc w:val="both"/>
              <w:rPr>
                <w:rStyle w:val="salnttl1"/>
                <w:rFonts w:ascii="Montserrat Light" w:eastAsia="Times New Roman" w:hAnsi="Montserrat Light"/>
                <w:b w:val="0"/>
                <w:bCs w:val="0"/>
                <w:noProof/>
                <w:color w:val="auto"/>
                <w:sz w:val="22"/>
                <w:szCs w:val="22"/>
                <w:lang w:val="ro-RO"/>
              </w:rPr>
            </w:pPr>
            <w:r w:rsidRPr="00641D8E">
              <w:rPr>
                <w:rStyle w:val="salnttl1"/>
                <w:rFonts w:ascii="Montserrat Light" w:eastAsia="Times New Roman" w:hAnsi="Montserrat Light"/>
                <w:b w:val="0"/>
                <w:bCs w:val="0"/>
                <w:noProof/>
                <w:color w:val="auto"/>
                <w:sz w:val="22"/>
                <w:szCs w:val="22"/>
                <w:lang w:val="ro-RO"/>
                <w:specVanish w:val="0"/>
              </w:rPr>
              <w:t>Vânzarea spațiilor cu destinația de cabinete medicale prezintă următoarele avantaje:</w:t>
            </w:r>
          </w:p>
          <w:p w14:paraId="7447D18B" w14:textId="77777777" w:rsidR="00234CAA" w:rsidRPr="00641D8E" w:rsidRDefault="00234CAA" w:rsidP="0065767C">
            <w:pPr>
              <w:pStyle w:val="Listparagraf"/>
              <w:numPr>
                <w:ilvl w:val="0"/>
                <w:numId w:val="37"/>
              </w:numPr>
              <w:autoSpaceDE w:val="0"/>
              <w:autoSpaceDN w:val="0"/>
              <w:adjustRightInd w:val="0"/>
              <w:spacing w:line="240" w:lineRule="auto"/>
              <w:ind w:left="0" w:firstLine="0"/>
              <w:contextualSpacing/>
              <w:jc w:val="both"/>
              <w:rPr>
                <w:rStyle w:val="salnttl1"/>
                <w:rFonts w:ascii="Montserrat Light" w:eastAsia="Arial" w:hAnsi="Montserrat Light" w:cs="ArialMT"/>
                <w:b w:val="0"/>
                <w:bCs w:val="0"/>
                <w:color w:val="auto"/>
                <w:sz w:val="22"/>
                <w:szCs w:val="22"/>
                <w:shd w:val="clear" w:color="auto" w:fill="auto"/>
              </w:rPr>
            </w:pPr>
            <w:r w:rsidRPr="00641D8E">
              <w:rPr>
                <w:rStyle w:val="salnttl1"/>
                <w:rFonts w:ascii="Montserrat Light" w:eastAsia="Times New Roman" w:hAnsi="Montserrat Light"/>
                <w:b w:val="0"/>
                <w:bCs w:val="0"/>
                <w:noProof/>
                <w:color w:val="auto"/>
                <w:sz w:val="22"/>
                <w:szCs w:val="22"/>
                <w:lang w:val="ro-RO"/>
                <w:specVanish w:val="0"/>
              </w:rPr>
              <w:t xml:space="preserve">Obținerea de fonduri la bugetul Județului Cluj din vanzarea acestor spații, fonduri care se depun </w:t>
            </w:r>
            <w:proofErr w:type="spellStart"/>
            <w:r w:rsidRPr="00641D8E">
              <w:rPr>
                <w:rFonts w:ascii="Montserrat Light" w:hAnsi="Montserrat Light" w:cs="ArialMT"/>
              </w:rPr>
              <w:t>într</w:t>
            </w:r>
            <w:proofErr w:type="spellEnd"/>
            <w:r w:rsidRPr="00641D8E">
              <w:rPr>
                <w:rFonts w:ascii="Montserrat Light" w:hAnsi="Montserrat Light" w:cs="ArialMT"/>
              </w:rPr>
              <w:t xml:space="preserve">-un </w:t>
            </w:r>
            <w:proofErr w:type="spellStart"/>
            <w:r w:rsidRPr="00641D8E">
              <w:rPr>
                <w:rFonts w:ascii="Montserrat Light" w:hAnsi="Montserrat Light" w:cs="ArialMT"/>
              </w:rPr>
              <w:t>cont</w:t>
            </w:r>
            <w:proofErr w:type="spellEnd"/>
            <w:r w:rsidRPr="00641D8E">
              <w:rPr>
                <w:rFonts w:ascii="Montserrat Light" w:hAnsi="Montserrat Light" w:cs="ArialMT"/>
              </w:rPr>
              <w:t xml:space="preserve"> special </w:t>
            </w:r>
            <w:proofErr w:type="spellStart"/>
            <w:r w:rsidRPr="00641D8E">
              <w:rPr>
                <w:rFonts w:ascii="Montserrat Light" w:hAnsi="Montserrat Light" w:cs="ArialMT"/>
              </w:rPr>
              <w:t>şi</w:t>
            </w:r>
            <w:proofErr w:type="spellEnd"/>
            <w:r w:rsidRPr="00641D8E">
              <w:rPr>
                <w:rFonts w:ascii="Montserrat Light" w:hAnsi="Montserrat Light" w:cs="ArialMT"/>
              </w:rPr>
              <w:t xml:space="preserve"> se </w:t>
            </w:r>
            <w:proofErr w:type="spellStart"/>
            <w:r w:rsidRPr="00641D8E">
              <w:rPr>
                <w:rFonts w:ascii="Montserrat Light" w:hAnsi="Montserrat Light" w:cs="ArialMT"/>
              </w:rPr>
              <w:t>utilizează</w:t>
            </w:r>
            <w:proofErr w:type="spellEnd"/>
            <w:r w:rsidRPr="00641D8E">
              <w:rPr>
                <w:rFonts w:ascii="Montserrat Light" w:hAnsi="Montserrat Light" w:cs="ArialMT"/>
              </w:rPr>
              <w:t xml:space="preserve"> pentru </w:t>
            </w:r>
            <w:proofErr w:type="spellStart"/>
            <w:r w:rsidRPr="00641D8E">
              <w:rPr>
                <w:rFonts w:ascii="Montserrat Light" w:hAnsi="Montserrat Light" w:cs="ArialMT"/>
              </w:rPr>
              <w:t>realizarea</w:t>
            </w:r>
            <w:proofErr w:type="spellEnd"/>
            <w:r w:rsidRPr="00641D8E">
              <w:rPr>
                <w:rFonts w:ascii="Montserrat Light" w:hAnsi="Montserrat Light" w:cs="ArialMT"/>
              </w:rPr>
              <w:t xml:space="preserve"> </w:t>
            </w:r>
            <w:proofErr w:type="spellStart"/>
            <w:r w:rsidRPr="00641D8E">
              <w:rPr>
                <w:rFonts w:ascii="Montserrat Light" w:hAnsi="Montserrat Light" w:cs="ArialMT"/>
              </w:rPr>
              <w:t>unor</w:t>
            </w:r>
            <w:proofErr w:type="spellEnd"/>
            <w:r w:rsidRPr="00641D8E">
              <w:rPr>
                <w:rFonts w:ascii="Montserrat Light" w:hAnsi="Montserrat Light" w:cs="ArialMT"/>
              </w:rPr>
              <w:t xml:space="preserve"> </w:t>
            </w:r>
            <w:proofErr w:type="spellStart"/>
            <w:r w:rsidRPr="00641D8E">
              <w:rPr>
                <w:rFonts w:ascii="Montserrat Light" w:hAnsi="Montserrat Light" w:cs="ArialMT"/>
              </w:rPr>
              <w:t>proiecte</w:t>
            </w:r>
            <w:proofErr w:type="spellEnd"/>
            <w:r w:rsidRPr="00641D8E">
              <w:rPr>
                <w:rFonts w:ascii="Montserrat Light" w:hAnsi="Montserrat Light" w:cs="ArialMT"/>
              </w:rPr>
              <w:t xml:space="preserve"> de </w:t>
            </w:r>
            <w:proofErr w:type="spellStart"/>
            <w:r w:rsidRPr="00641D8E">
              <w:rPr>
                <w:rFonts w:ascii="Montserrat Light" w:hAnsi="Montserrat Light" w:cs="ArialMT"/>
              </w:rPr>
              <w:t>interes</w:t>
            </w:r>
            <w:proofErr w:type="spellEnd"/>
            <w:r w:rsidRPr="00641D8E">
              <w:rPr>
                <w:rFonts w:ascii="Montserrat Light" w:hAnsi="Montserrat Light" w:cs="ArialMT"/>
              </w:rPr>
              <w:t xml:space="preserve"> public </w:t>
            </w:r>
            <w:proofErr w:type="spellStart"/>
            <w:r w:rsidRPr="00641D8E">
              <w:rPr>
                <w:rFonts w:ascii="Montserrat Light" w:hAnsi="Montserrat Light" w:cs="ArialMT"/>
              </w:rPr>
              <w:t>în</w:t>
            </w:r>
            <w:proofErr w:type="spellEnd"/>
            <w:r w:rsidRPr="00641D8E">
              <w:rPr>
                <w:rFonts w:ascii="Montserrat Light" w:hAnsi="Montserrat Light" w:cs="ArialMT"/>
              </w:rPr>
              <w:t xml:space="preserve"> </w:t>
            </w:r>
            <w:proofErr w:type="spellStart"/>
            <w:r w:rsidRPr="00641D8E">
              <w:rPr>
                <w:rFonts w:ascii="Montserrat Light" w:hAnsi="Montserrat Light" w:cs="ArialMT"/>
              </w:rPr>
              <w:t>domeniul</w:t>
            </w:r>
            <w:proofErr w:type="spellEnd"/>
            <w:r w:rsidRPr="00641D8E">
              <w:rPr>
                <w:rFonts w:ascii="Montserrat Light" w:hAnsi="Montserrat Light" w:cs="ArialMT"/>
              </w:rPr>
              <w:t xml:space="preserve"> </w:t>
            </w:r>
            <w:proofErr w:type="spellStart"/>
            <w:r w:rsidRPr="00641D8E">
              <w:rPr>
                <w:rFonts w:ascii="Montserrat Light" w:hAnsi="Montserrat Light" w:cs="ArialMT"/>
              </w:rPr>
              <w:t>sanitar</w:t>
            </w:r>
            <w:proofErr w:type="spellEnd"/>
            <w:r w:rsidRPr="00641D8E">
              <w:rPr>
                <w:rFonts w:ascii="Montserrat Light" w:hAnsi="Montserrat Light" w:cs="ArialMT"/>
              </w:rPr>
              <w:t xml:space="preserve">, </w:t>
            </w:r>
            <w:proofErr w:type="spellStart"/>
            <w:r w:rsidRPr="00641D8E">
              <w:rPr>
                <w:rFonts w:ascii="Montserrat Light" w:hAnsi="Montserrat Light" w:cs="ArialMT"/>
              </w:rPr>
              <w:t>aprobate</w:t>
            </w:r>
            <w:proofErr w:type="spellEnd"/>
            <w:r w:rsidRPr="00641D8E">
              <w:rPr>
                <w:rFonts w:ascii="Montserrat Light" w:hAnsi="Montserrat Light" w:cs="ArialMT"/>
              </w:rPr>
              <w:t xml:space="preserve"> de </w:t>
            </w:r>
            <w:proofErr w:type="spellStart"/>
            <w:r w:rsidRPr="00641D8E">
              <w:rPr>
                <w:rFonts w:ascii="Montserrat Light" w:hAnsi="Montserrat Light" w:cs="ArialMT"/>
              </w:rPr>
              <w:t>consiliul</w:t>
            </w:r>
            <w:proofErr w:type="spellEnd"/>
            <w:r w:rsidRPr="00641D8E">
              <w:rPr>
                <w:rFonts w:ascii="Montserrat Light" w:hAnsi="Montserrat Light" w:cs="ArialMT"/>
              </w:rPr>
              <w:t xml:space="preserve"> </w:t>
            </w:r>
            <w:proofErr w:type="spellStart"/>
            <w:r w:rsidRPr="00641D8E">
              <w:rPr>
                <w:rFonts w:ascii="Montserrat Light" w:hAnsi="Montserrat Light" w:cs="ArialMT"/>
              </w:rPr>
              <w:t>judeţean</w:t>
            </w:r>
            <w:proofErr w:type="spellEnd"/>
            <w:r w:rsidRPr="00641D8E">
              <w:rPr>
                <w:rFonts w:ascii="Montserrat Light" w:hAnsi="Montserrat Light" w:cs="ArialMT"/>
              </w:rPr>
              <w:t>;</w:t>
            </w:r>
            <w:r w:rsidRPr="00641D8E">
              <w:rPr>
                <w:rStyle w:val="salnttl1"/>
                <w:rFonts w:ascii="Montserrat Light" w:eastAsia="Times New Roman" w:hAnsi="Montserrat Light"/>
                <w:b w:val="0"/>
                <w:bCs w:val="0"/>
                <w:noProof/>
                <w:color w:val="auto"/>
                <w:sz w:val="22"/>
                <w:szCs w:val="22"/>
                <w:lang w:val="ro-RO"/>
                <w:specVanish w:val="0"/>
              </w:rPr>
              <w:t xml:space="preserve"> </w:t>
            </w:r>
          </w:p>
          <w:p w14:paraId="4C60B80A" w14:textId="0BD8F580" w:rsidR="00234CAA" w:rsidRPr="00641D8E" w:rsidRDefault="00234CAA" w:rsidP="0065767C">
            <w:pPr>
              <w:pStyle w:val="Listparagraf"/>
              <w:numPr>
                <w:ilvl w:val="0"/>
                <w:numId w:val="37"/>
              </w:numPr>
              <w:autoSpaceDE w:val="0"/>
              <w:autoSpaceDN w:val="0"/>
              <w:adjustRightInd w:val="0"/>
              <w:spacing w:line="240" w:lineRule="auto"/>
              <w:ind w:left="0" w:firstLine="0"/>
              <w:contextualSpacing/>
              <w:jc w:val="both"/>
              <w:rPr>
                <w:rFonts w:ascii="Montserrat Light" w:eastAsia="Arial" w:hAnsi="Montserrat Light" w:cs="ArialMT"/>
              </w:rPr>
            </w:pPr>
            <w:r w:rsidRPr="00641D8E">
              <w:rPr>
                <w:rStyle w:val="salnttl1"/>
                <w:rFonts w:ascii="Montserrat Light" w:eastAsia="Times New Roman" w:hAnsi="Montserrat Light"/>
                <w:b w:val="0"/>
                <w:bCs w:val="0"/>
                <w:noProof/>
                <w:color w:val="auto"/>
                <w:sz w:val="22"/>
                <w:szCs w:val="22"/>
                <w:lang w:val="ro-RO"/>
                <w:specVanish w:val="0"/>
              </w:rPr>
              <w:t>Economii la bugetul Județului Cluj reprezentand sumele ce trebuie alocate pentru reparații sau întreținerea curentă a imobilelor;</w:t>
            </w:r>
          </w:p>
        </w:tc>
      </w:tr>
      <w:tr w:rsidR="0065767C" w:rsidRPr="00641D8E" w14:paraId="239B8772" w14:textId="77777777" w:rsidTr="00641D8E">
        <w:trPr>
          <w:trHeight w:val="341"/>
        </w:trPr>
        <w:tc>
          <w:tcPr>
            <w:tcW w:w="9952" w:type="dxa"/>
            <w:shd w:val="clear" w:color="auto" w:fill="auto"/>
          </w:tcPr>
          <w:p w14:paraId="707A6C59" w14:textId="52091E44" w:rsidR="00851E66" w:rsidRPr="00641D8E" w:rsidRDefault="00851E66" w:rsidP="0065767C">
            <w:pPr>
              <w:pStyle w:val="Listparagraf"/>
              <w:numPr>
                <w:ilvl w:val="0"/>
                <w:numId w:val="2"/>
              </w:numPr>
              <w:spacing w:after="0" w:line="240" w:lineRule="auto"/>
              <w:ind w:left="0" w:firstLine="0"/>
              <w:contextualSpacing/>
              <w:jc w:val="both"/>
              <w:rPr>
                <w:rFonts w:ascii="Montserrat Light" w:hAnsi="Montserrat Light"/>
                <w:noProof/>
                <w:lang w:val="ro-RO"/>
              </w:rPr>
            </w:pPr>
            <w:r w:rsidRPr="00641D8E">
              <w:rPr>
                <w:rFonts w:ascii="Montserrat Light" w:eastAsia="Times New Roman" w:hAnsi="Montserrat Light"/>
                <w:b/>
                <w:bCs/>
                <w:noProof/>
                <w:lang w:val="ro-RO"/>
              </w:rPr>
              <w:t xml:space="preserve">Schimbări preconizate: </w:t>
            </w:r>
          </w:p>
        </w:tc>
      </w:tr>
      <w:tr w:rsidR="0065767C" w:rsidRPr="00641D8E" w14:paraId="7AB0DA85" w14:textId="77777777" w:rsidTr="00641D8E">
        <w:trPr>
          <w:trHeight w:val="278"/>
        </w:trPr>
        <w:tc>
          <w:tcPr>
            <w:tcW w:w="9952" w:type="dxa"/>
            <w:shd w:val="clear" w:color="auto" w:fill="auto"/>
          </w:tcPr>
          <w:p w14:paraId="2D930FE5" w14:textId="77777777" w:rsidR="00234CAA" w:rsidRPr="00641D8E" w:rsidRDefault="00234CAA" w:rsidP="0065767C">
            <w:pPr>
              <w:shd w:val="clear" w:color="auto" w:fill="FFFFFF"/>
              <w:spacing w:line="240" w:lineRule="auto"/>
              <w:contextualSpacing/>
              <w:jc w:val="both"/>
              <w:rPr>
                <w:rFonts w:ascii="Montserrat Light" w:hAnsi="Montserrat Light" w:cs="ArialMT"/>
                <w:lang w:val="en-US"/>
              </w:rPr>
            </w:pPr>
            <w:r w:rsidRPr="00641D8E">
              <w:rPr>
                <w:rFonts w:ascii="Montserrat Light" w:hAnsi="Montserrat Light"/>
                <w:noProof/>
                <w:lang w:val="ro-RO"/>
              </w:rPr>
              <w:t xml:space="preserve">Scopul proiectului de hotărâre este crearea cadrului legal pentru </w:t>
            </w:r>
            <w:proofErr w:type="spellStart"/>
            <w:r w:rsidRPr="00641D8E">
              <w:rPr>
                <w:rFonts w:ascii="Montserrat Light" w:hAnsi="Montserrat Light" w:cs="ArialMT"/>
                <w:lang w:val="en-US"/>
              </w:rPr>
              <w:t>vânzarea</w:t>
            </w:r>
            <w:proofErr w:type="spellEnd"/>
            <w:r w:rsidRPr="00641D8E">
              <w:rPr>
                <w:rFonts w:ascii="Montserrat Light" w:hAnsi="Montserrat Light" w:cs="ArialMT"/>
                <w:lang w:val="en-US"/>
              </w:rPr>
              <w:t xml:space="preserve"> </w:t>
            </w:r>
            <w:proofErr w:type="spellStart"/>
            <w:r w:rsidRPr="00641D8E">
              <w:rPr>
                <w:rFonts w:ascii="Montserrat Light" w:hAnsi="Montserrat Light" w:cs="ArialMT"/>
                <w:lang w:val="en-US"/>
              </w:rPr>
              <w:t>spaţiilor</w:t>
            </w:r>
            <w:proofErr w:type="spellEnd"/>
            <w:r w:rsidRPr="00641D8E">
              <w:rPr>
                <w:rFonts w:ascii="Montserrat Light" w:hAnsi="Montserrat Light" w:cs="ArialMT"/>
                <w:lang w:val="en-US"/>
              </w:rPr>
              <w:t xml:space="preserve"> </w:t>
            </w:r>
            <w:proofErr w:type="spellStart"/>
            <w:r w:rsidRPr="00641D8E">
              <w:rPr>
                <w:rFonts w:ascii="Montserrat Light" w:hAnsi="Montserrat Light" w:cs="ArialMT"/>
                <w:lang w:val="en-US"/>
              </w:rPr>
              <w:t>proprietate</w:t>
            </w:r>
            <w:proofErr w:type="spellEnd"/>
            <w:r w:rsidRPr="00641D8E">
              <w:rPr>
                <w:rFonts w:ascii="Montserrat Light" w:hAnsi="Montserrat Light" w:cs="ArialMT"/>
                <w:lang w:val="en-US"/>
              </w:rPr>
              <w:t xml:space="preserve"> </w:t>
            </w:r>
            <w:proofErr w:type="spellStart"/>
            <w:r w:rsidRPr="00641D8E">
              <w:rPr>
                <w:rFonts w:ascii="Montserrat Light" w:hAnsi="Montserrat Light" w:cs="ArialMT"/>
                <w:lang w:val="en-US"/>
              </w:rPr>
              <w:t>privată</w:t>
            </w:r>
            <w:proofErr w:type="spellEnd"/>
            <w:r w:rsidRPr="00641D8E">
              <w:rPr>
                <w:rFonts w:ascii="Montserrat Light" w:hAnsi="Montserrat Light" w:cs="ArialMT"/>
                <w:lang w:val="en-US"/>
              </w:rPr>
              <w:t xml:space="preserve"> a </w:t>
            </w:r>
            <w:proofErr w:type="spellStart"/>
            <w:r w:rsidRPr="00641D8E">
              <w:rPr>
                <w:rFonts w:ascii="Montserrat Light" w:hAnsi="Montserrat Light" w:cs="ArialMT"/>
                <w:lang w:val="en-US"/>
              </w:rPr>
              <w:t>Județului</w:t>
            </w:r>
            <w:proofErr w:type="spellEnd"/>
            <w:r w:rsidRPr="00641D8E">
              <w:rPr>
                <w:rFonts w:ascii="Montserrat Light" w:hAnsi="Montserrat Light" w:cs="ArialMT"/>
                <w:lang w:val="en-US"/>
              </w:rPr>
              <w:t xml:space="preserve"> Cluj </w:t>
            </w:r>
            <w:proofErr w:type="spellStart"/>
            <w:r w:rsidRPr="00641D8E">
              <w:rPr>
                <w:rFonts w:ascii="Montserrat Light" w:hAnsi="Montserrat Light" w:cs="ArialMT"/>
                <w:lang w:val="en-US"/>
              </w:rPr>
              <w:t>în</w:t>
            </w:r>
            <w:proofErr w:type="spellEnd"/>
            <w:r w:rsidRPr="00641D8E">
              <w:rPr>
                <w:rFonts w:ascii="Montserrat Light" w:hAnsi="Montserrat Light" w:cs="ArialMT"/>
                <w:lang w:val="en-US"/>
              </w:rPr>
              <w:t xml:space="preserve"> care </w:t>
            </w:r>
            <w:proofErr w:type="spellStart"/>
            <w:r w:rsidRPr="00641D8E">
              <w:rPr>
                <w:rFonts w:ascii="Montserrat Light" w:hAnsi="Montserrat Light" w:cs="ArialMT"/>
                <w:lang w:val="en-US"/>
              </w:rPr>
              <w:t>funcţionează</w:t>
            </w:r>
            <w:proofErr w:type="spellEnd"/>
            <w:r w:rsidRPr="00641D8E">
              <w:rPr>
                <w:rFonts w:ascii="Montserrat Light" w:hAnsi="Montserrat Light" w:cs="ArialMT"/>
                <w:lang w:val="en-US"/>
              </w:rPr>
              <w:t xml:space="preserve"> </w:t>
            </w:r>
            <w:proofErr w:type="spellStart"/>
            <w:r w:rsidRPr="00641D8E">
              <w:rPr>
                <w:rFonts w:ascii="Montserrat Light" w:hAnsi="Montserrat Light" w:cs="ArialMT"/>
                <w:lang w:val="en-US"/>
              </w:rPr>
              <w:t>unităţi</w:t>
            </w:r>
            <w:proofErr w:type="spellEnd"/>
            <w:r w:rsidRPr="00641D8E">
              <w:rPr>
                <w:rFonts w:ascii="Montserrat Light" w:hAnsi="Montserrat Light" w:cs="ArialMT"/>
                <w:lang w:val="en-US"/>
              </w:rPr>
              <w:t xml:space="preserve"> </w:t>
            </w:r>
            <w:proofErr w:type="spellStart"/>
            <w:r w:rsidRPr="00641D8E">
              <w:rPr>
                <w:rFonts w:ascii="Montserrat Light" w:hAnsi="Montserrat Light" w:cs="ArialMT"/>
                <w:lang w:val="en-US"/>
              </w:rPr>
              <w:t>medicale</w:t>
            </w:r>
            <w:proofErr w:type="spellEnd"/>
            <w:r w:rsidRPr="00641D8E">
              <w:rPr>
                <w:rFonts w:ascii="Montserrat Light" w:hAnsi="Montserrat Light" w:cs="ArialMT"/>
                <w:lang w:val="en-US"/>
              </w:rPr>
              <w:t xml:space="preserve"> </w:t>
            </w:r>
            <w:proofErr w:type="spellStart"/>
            <w:r w:rsidRPr="00641D8E">
              <w:rPr>
                <w:rFonts w:ascii="Montserrat Light" w:hAnsi="Montserrat Light" w:cs="ArialMT"/>
                <w:lang w:val="en-US"/>
              </w:rPr>
              <w:t>înfiinţate</w:t>
            </w:r>
            <w:proofErr w:type="spellEnd"/>
            <w:r w:rsidRPr="00641D8E">
              <w:rPr>
                <w:rFonts w:ascii="Montserrat Light" w:hAnsi="Montserrat Light" w:cs="ArialMT"/>
                <w:lang w:val="en-US"/>
              </w:rPr>
              <w:t xml:space="preserve"> </w:t>
            </w:r>
            <w:proofErr w:type="spellStart"/>
            <w:r w:rsidRPr="00641D8E">
              <w:rPr>
                <w:rFonts w:ascii="Montserrat Light" w:hAnsi="Montserrat Light" w:cs="ArialMT"/>
                <w:lang w:val="en-US"/>
              </w:rPr>
              <w:t>şi</w:t>
            </w:r>
            <w:proofErr w:type="spellEnd"/>
            <w:r w:rsidRPr="00641D8E">
              <w:rPr>
                <w:rFonts w:ascii="Montserrat Light" w:hAnsi="Montserrat Light" w:cs="ArialMT"/>
                <w:lang w:val="en-US"/>
              </w:rPr>
              <w:t xml:space="preserve"> </w:t>
            </w:r>
            <w:proofErr w:type="spellStart"/>
            <w:r w:rsidRPr="00641D8E">
              <w:rPr>
                <w:rFonts w:ascii="Montserrat Light" w:hAnsi="Montserrat Light" w:cs="ArialMT"/>
                <w:lang w:val="en-US"/>
              </w:rPr>
              <w:t>organizate</w:t>
            </w:r>
            <w:proofErr w:type="spellEnd"/>
            <w:r w:rsidRPr="00641D8E">
              <w:rPr>
                <w:rFonts w:ascii="Montserrat Light" w:hAnsi="Montserrat Light" w:cs="ArialMT"/>
                <w:lang w:val="en-US"/>
              </w:rPr>
              <w:t xml:space="preserve"> </w:t>
            </w:r>
            <w:proofErr w:type="spellStart"/>
            <w:r w:rsidRPr="00641D8E">
              <w:rPr>
                <w:rFonts w:ascii="Montserrat Light" w:hAnsi="Montserrat Light" w:cs="ArialMT"/>
                <w:lang w:val="en-US"/>
              </w:rPr>
              <w:t>potrivit</w:t>
            </w:r>
            <w:proofErr w:type="spellEnd"/>
            <w:r w:rsidRPr="00641D8E">
              <w:rPr>
                <w:rFonts w:ascii="Montserrat Light" w:hAnsi="Montserrat Light" w:cs="ArialMT"/>
                <w:lang w:val="en-US"/>
              </w:rPr>
              <w:t xml:space="preserve"> </w:t>
            </w:r>
            <w:proofErr w:type="spellStart"/>
            <w:r w:rsidRPr="00641D8E">
              <w:rPr>
                <w:rFonts w:ascii="Montserrat Light" w:hAnsi="Montserrat Light" w:cs="ArialMT"/>
                <w:lang w:val="en-US"/>
              </w:rPr>
              <w:t>Ordonanţei</w:t>
            </w:r>
            <w:proofErr w:type="spellEnd"/>
            <w:r w:rsidRPr="00641D8E">
              <w:rPr>
                <w:rFonts w:ascii="Montserrat Light" w:hAnsi="Montserrat Light" w:cs="ArialMT"/>
                <w:lang w:val="en-US"/>
              </w:rPr>
              <w:t xml:space="preserve"> </w:t>
            </w:r>
            <w:proofErr w:type="spellStart"/>
            <w:r w:rsidRPr="00641D8E">
              <w:rPr>
                <w:rFonts w:ascii="Montserrat Light" w:hAnsi="Montserrat Light" w:cs="ArialMT"/>
                <w:lang w:val="en-US"/>
              </w:rPr>
              <w:t>Guvernului</w:t>
            </w:r>
            <w:proofErr w:type="spellEnd"/>
            <w:r w:rsidRPr="00641D8E">
              <w:rPr>
                <w:rFonts w:ascii="Montserrat Light" w:hAnsi="Montserrat Light" w:cs="ArialMT"/>
                <w:lang w:val="en-US"/>
              </w:rPr>
              <w:t xml:space="preserve"> nr. 124/1998 </w:t>
            </w:r>
            <w:proofErr w:type="spellStart"/>
            <w:r w:rsidRPr="00641D8E">
              <w:rPr>
                <w:rFonts w:ascii="Montserrat Light" w:hAnsi="Montserrat Light" w:cs="ArialMT"/>
                <w:lang w:val="en-US"/>
              </w:rPr>
              <w:t>privind</w:t>
            </w:r>
            <w:proofErr w:type="spellEnd"/>
            <w:r w:rsidRPr="00641D8E">
              <w:rPr>
                <w:rFonts w:ascii="Montserrat Light" w:hAnsi="Montserrat Light" w:cs="ArialMT"/>
                <w:lang w:val="en-US"/>
              </w:rPr>
              <w:t xml:space="preserve"> </w:t>
            </w:r>
            <w:proofErr w:type="spellStart"/>
            <w:r w:rsidRPr="00641D8E">
              <w:rPr>
                <w:rFonts w:ascii="Montserrat Light" w:hAnsi="Montserrat Light" w:cs="ArialMT"/>
                <w:lang w:val="en-US"/>
              </w:rPr>
              <w:t>organizarea</w:t>
            </w:r>
            <w:proofErr w:type="spellEnd"/>
            <w:r w:rsidRPr="00641D8E">
              <w:rPr>
                <w:rFonts w:ascii="Montserrat Light" w:hAnsi="Montserrat Light" w:cs="ArialMT"/>
                <w:lang w:val="en-US"/>
              </w:rPr>
              <w:t xml:space="preserve"> </w:t>
            </w:r>
            <w:proofErr w:type="spellStart"/>
            <w:r w:rsidRPr="00641D8E">
              <w:rPr>
                <w:rFonts w:ascii="Montserrat Light" w:hAnsi="Montserrat Light" w:cs="ArialMT"/>
                <w:lang w:val="en-US"/>
              </w:rPr>
              <w:t>şi</w:t>
            </w:r>
            <w:proofErr w:type="spellEnd"/>
            <w:r w:rsidRPr="00641D8E">
              <w:rPr>
                <w:rFonts w:ascii="Montserrat Light" w:hAnsi="Montserrat Light" w:cs="ArialMT"/>
                <w:lang w:val="en-US"/>
              </w:rPr>
              <w:t xml:space="preserve"> </w:t>
            </w:r>
            <w:proofErr w:type="spellStart"/>
            <w:r w:rsidRPr="00641D8E">
              <w:rPr>
                <w:rFonts w:ascii="Montserrat Light" w:hAnsi="Montserrat Light" w:cs="ArialMT"/>
                <w:lang w:val="en-US"/>
              </w:rPr>
              <w:t>funcţionarea</w:t>
            </w:r>
            <w:proofErr w:type="spellEnd"/>
            <w:r w:rsidRPr="00641D8E">
              <w:rPr>
                <w:rFonts w:ascii="Montserrat Light" w:hAnsi="Montserrat Light" w:cs="ArialMT"/>
                <w:lang w:val="en-US"/>
              </w:rPr>
              <w:t xml:space="preserve"> </w:t>
            </w:r>
            <w:proofErr w:type="spellStart"/>
            <w:r w:rsidRPr="00641D8E">
              <w:rPr>
                <w:rFonts w:ascii="Montserrat Light" w:hAnsi="Montserrat Light" w:cs="ArialMT"/>
                <w:lang w:val="en-US"/>
              </w:rPr>
              <w:t>cabinetelor</w:t>
            </w:r>
            <w:proofErr w:type="spellEnd"/>
            <w:r w:rsidRPr="00641D8E">
              <w:rPr>
                <w:rFonts w:ascii="Montserrat Light" w:hAnsi="Montserrat Light" w:cs="ArialMT"/>
                <w:lang w:val="en-US"/>
              </w:rPr>
              <w:t xml:space="preserve"> </w:t>
            </w:r>
            <w:proofErr w:type="spellStart"/>
            <w:r w:rsidRPr="00641D8E">
              <w:rPr>
                <w:rFonts w:ascii="Montserrat Light" w:hAnsi="Montserrat Light" w:cs="ArialMT"/>
                <w:lang w:val="en-US"/>
              </w:rPr>
              <w:t>medicale</w:t>
            </w:r>
            <w:proofErr w:type="spellEnd"/>
            <w:r w:rsidRPr="00641D8E">
              <w:rPr>
                <w:rFonts w:ascii="Montserrat Light" w:hAnsi="Montserrat Light" w:cs="ArialMT"/>
                <w:lang w:val="en-US"/>
              </w:rPr>
              <w:t xml:space="preserve">, </w:t>
            </w:r>
            <w:proofErr w:type="spellStart"/>
            <w:r w:rsidRPr="00641D8E">
              <w:rPr>
                <w:rFonts w:ascii="Montserrat Light" w:hAnsi="Montserrat Light" w:cs="ArialMT"/>
                <w:lang w:val="en-US"/>
              </w:rPr>
              <w:t>republicată</w:t>
            </w:r>
            <w:proofErr w:type="spellEnd"/>
            <w:r w:rsidRPr="00641D8E">
              <w:rPr>
                <w:rFonts w:ascii="Montserrat Light" w:hAnsi="Montserrat Light" w:cs="ArialMT"/>
                <w:lang w:val="en-US"/>
              </w:rPr>
              <w:t xml:space="preserve">, cu </w:t>
            </w:r>
            <w:proofErr w:type="spellStart"/>
            <w:r w:rsidRPr="00641D8E">
              <w:rPr>
                <w:rFonts w:ascii="Montserrat Light" w:hAnsi="Montserrat Light" w:cs="ArialMT"/>
                <w:lang w:val="en-US"/>
              </w:rPr>
              <w:t>modificările</w:t>
            </w:r>
            <w:proofErr w:type="spellEnd"/>
            <w:r w:rsidRPr="00641D8E">
              <w:rPr>
                <w:rFonts w:ascii="Montserrat Light" w:hAnsi="Montserrat Light" w:cs="ArialMT"/>
                <w:lang w:val="en-US"/>
              </w:rPr>
              <w:t xml:space="preserve"> </w:t>
            </w:r>
            <w:proofErr w:type="spellStart"/>
            <w:r w:rsidRPr="00641D8E">
              <w:rPr>
                <w:rFonts w:ascii="Montserrat Light" w:hAnsi="Montserrat Light" w:cs="ArialMT"/>
                <w:lang w:val="en-US"/>
              </w:rPr>
              <w:t>şi</w:t>
            </w:r>
            <w:proofErr w:type="spellEnd"/>
            <w:r w:rsidRPr="00641D8E">
              <w:rPr>
                <w:rFonts w:ascii="Montserrat Light" w:hAnsi="Montserrat Light" w:cs="ArialMT"/>
                <w:lang w:val="en-US"/>
              </w:rPr>
              <w:t xml:space="preserve"> </w:t>
            </w:r>
            <w:proofErr w:type="spellStart"/>
            <w:r w:rsidRPr="00641D8E">
              <w:rPr>
                <w:rFonts w:ascii="Montserrat Light" w:hAnsi="Montserrat Light" w:cs="ArialMT"/>
                <w:lang w:val="en-US"/>
              </w:rPr>
              <w:t>completările</w:t>
            </w:r>
            <w:proofErr w:type="spellEnd"/>
            <w:r w:rsidRPr="00641D8E">
              <w:rPr>
                <w:rFonts w:ascii="Montserrat Light" w:hAnsi="Montserrat Light" w:cs="ArialMT"/>
                <w:lang w:val="en-US"/>
              </w:rPr>
              <w:t xml:space="preserve"> </w:t>
            </w:r>
            <w:proofErr w:type="spellStart"/>
            <w:r w:rsidRPr="00641D8E">
              <w:rPr>
                <w:rFonts w:ascii="Montserrat Light" w:hAnsi="Montserrat Light" w:cs="ArialMT"/>
                <w:lang w:val="en-US"/>
              </w:rPr>
              <w:t>ulterioare</w:t>
            </w:r>
            <w:proofErr w:type="spellEnd"/>
            <w:r w:rsidRPr="00641D8E">
              <w:rPr>
                <w:rFonts w:ascii="Montserrat Light" w:hAnsi="Montserrat Light" w:cs="ArialMT"/>
                <w:lang w:val="en-US"/>
              </w:rPr>
              <w:t xml:space="preserve">, precum </w:t>
            </w:r>
            <w:proofErr w:type="spellStart"/>
            <w:r w:rsidRPr="00641D8E">
              <w:rPr>
                <w:rFonts w:ascii="Montserrat Light" w:hAnsi="Montserrat Light" w:cs="ArialMT"/>
                <w:lang w:val="en-US"/>
              </w:rPr>
              <w:t>şi</w:t>
            </w:r>
            <w:proofErr w:type="spellEnd"/>
            <w:r w:rsidRPr="00641D8E">
              <w:rPr>
                <w:rFonts w:ascii="Montserrat Light" w:hAnsi="Montserrat Light" w:cs="ArialMT"/>
                <w:lang w:val="en-US"/>
              </w:rPr>
              <w:t xml:space="preserve"> a </w:t>
            </w:r>
            <w:proofErr w:type="spellStart"/>
            <w:r w:rsidRPr="00641D8E">
              <w:rPr>
                <w:rFonts w:ascii="Montserrat Light" w:hAnsi="Montserrat Light" w:cs="ArialMT"/>
                <w:lang w:val="en-US"/>
              </w:rPr>
              <w:t>spaţiilor</w:t>
            </w:r>
            <w:proofErr w:type="spellEnd"/>
            <w:r w:rsidRPr="00641D8E">
              <w:rPr>
                <w:rFonts w:ascii="Montserrat Light" w:hAnsi="Montserrat Light" w:cs="ArialMT"/>
                <w:lang w:val="en-US"/>
              </w:rPr>
              <w:t xml:space="preserve"> </w:t>
            </w:r>
            <w:proofErr w:type="spellStart"/>
            <w:r w:rsidRPr="00641D8E">
              <w:rPr>
                <w:rFonts w:ascii="Montserrat Light" w:hAnsi="Montserrat Light" w:cs="ArialMT"/>
                <w:lang w:val="en-US"/>
              </w:rPr>
              <w:t>în</w:t>
            </w:r>
            <w:proofErr w:type="spellEnd"/>
            <w:r w:rsidRPr="00641D8E">
              <w:rPr>
                <w:rFonts w:ascii="Montserrat Light" w:hAnsi="Montserrat Light" w:cs="ArialMT"/>
                <w:lang w:val="en-US"/>
              </w:rPr>
              <w:t xml:space="preserve"> care se </w:t>
            </w:r>
            <w:proofErr w:type="spellStart"/>
            <w:r w:rsidRPr="00641D8E">
              <w:rPr>
                <w:rFonts w:ascii="Montserrat Light" w:hAnsi="Montserrat Light" w:cs="ArialMT"/>
                <w:lang w:val="en-US"/>
              </w:rPr>
              <w:t>desfăşoară</w:t>
            </w:r>
            <w:proofErr w:type="spellEnd"/>
            <w:r w:rsidRPr="00641D8E">
              <w:rPr>
                <w:rFonts w:ascii="Montserrat Light" w:hAnsi="Montserrat Light" w:cs="ArialMT"/>
                <w:lang w:val="en-US"/>
              </w:rPr>
              <w:t xml:space="preserve"> </w:t>
            </w:r>
            <w:proofErr w:type="spellStart"/>
            <w:r w:rsidRPr="00641D8E">
              <w:rPr>
                <w:rFonts w:ascii="Montserrat Light" w:hAnsi="Montserrat Light" w:cs="ArialMT"/>
                <w:lang w:val="en-US"/>
              </w:rPr>
              <w:t>activităţi</w:t>
            </w:r>
            <w:proofErr w:type="spellEnd"/>
            <w:r w:rsidRPr="00641D8E">
              <w:rPr>
                <w:rFonts w:ascii="Montserrat Light" w:hAnsi="Montserrat Light" w:cs="ArialMT"/>
                <w:lang w:val="en-US"/>
              </w:rPr>
              <w:t xml:space="preserve"> </w:t>
            </w:r>
            <w:proofErr w:type="spellStart"/>
            <w:r w:rsidRPr="00641D8E">
              <w:rPr>
                <w:rFonts w:ascii="Montserrat Light" w:hAnsi="Montserrat Light" w:cs="ArialMT"/>
                <w:lang w:val="en-US"/>
              </w:rPr>
              <w:t>conexe</w:t>
            </w:r>
            <w:proofErr w:type="spellEnd"/>
            <w:r w:rsidRPr="00641D8E">
              <w:rPr>
                <w:rFonts w:ascii="Montserrat Light" w:hAnsi="Montserrat Light" w:cs="ArialMT"/>
                <w:lang w:val="en-US"/>
              </w:rPr>
              <w:t xml:space="preserve"> </w:t>
            </w:r>
            <w:proofErr w:type="spellStart"/>
            <w:r w:rsidRPr="00641D8E">
              <w:rPr>
                <w:rFonts w:ascii="Montserrat Light" w:hAnsi="Montserrat Light" w:cs="ArialMT"/>
                <w:lang w:val="en-US"/>
              </w:rPr>
              <w:t>actului</w:t>
            </w:r>
            <w:proofErr w:type="spellEnd"/>
            <w:r w:rsidRPr="00641D8E">
              <w:rPr>
                <w:rFonts w:ascii="Montserrat Light" w:hAnsi="Montserrat Light" w:cs="ArialMT"/>
                <w:lang w:val="en-US"/>
              </w:rPr>
              <w:t xml:space="preserve"> medical, conform </w:t>
            </w:r>
            <w:proofErr w:type="spellStart"/>
            <w:r w:rsidRPr="00641D8E">
              <w:rPr>
                <w:rFonts w:ascii="Montserrat Light" w:hAnsi="Montserrat Light" w:cs="ArialMT"/>
                <w:lang w:val="en-US"/>
              </w:rPr>
              <w:t>Ordonanţei</w:t>
            </w:r>
            <w:proofErr w:type="spellEnd"/>
            <w:r w:rsidRPr="00641D8E">
              <w:rPr>
                <w:rFonts w:ascii="Montserrat Light" w:hAnsi="Montserrat Light" w:cs="ArialMT"/>
                <w:lang w:val="en-US"/>
              </w:rPr>
              <w:t xml:space="preserve"> de </w:t>
            </w:r>
            <w:proofErr w:type="spellStart"/>
            <w:r w:rsidRPr="00641D8E">
              <w:rPr>
                <w:rFonts w:ascii="Montserrat Light" w:hAnsi="Montserrat Light" w:cs="ArialMT"/>
                <w:lang w:val="en-US"/>
              </w:rPr>
              <w:t>urgenţă</w:t>
            </w:r>
            <w:proofErr w:type="spellEnd"/>
            <w:r w:rsidRPr="00641D8E">
              <w:rPr>
                <w:rFonts w:ascii="Montserrat Light" w:hAnsi="Montserrat Light" w:cs="ArialMT"/>
                <w:lang w:val="en-US"/>
              </w:rPr>
              <w:t xml:space="preserve"> a </w:t>
            </w:r>
            <w:proofErr w:type="spellStart"/>
            <w:r w:rsidRPr="00641D8E">
              <w:rPr>
                <w:rFonts w:ascii="Montserrat Light" w:hAnsi="Montserrat Light" w:cs="ArialMT"/>
                <w:lang w:val="en-US"/>
              </w:rPr>
              <w:t>Guvernului</w:t>
            </w:r>
            <w:proofErr w:type="spellEnd"/>
            <w:r w:rsidRPr="00641D8E">
              <w:rPr>
                <w:rFonts w:ascii="Montserrat Light" w:hAnsi="Montserrat Light" w:cs="ArialMT"/>
                <w:lang w:val="en-US"/>
              </w:rPr>
              <w:t xml:space="preserve"> nr. 83/2000 </w:t>
            </w:r>
            <w:proofErr w:type="spellStart"/>
            <w:r w:rsidRPr="00641D8E">
              <w:rPr>
                <w:rFonts w:ascii="Montserrat Light" w:hAnsi="Montserrat Light" w:cs="ArialMT"/>
                <w:lang w:val="en-US"/>
              </w:rPr>
              <w:t>privind</w:t>
            </w:r>
            <w:proofErr w:type="spellEnd"/>
            <w:r w:rsidRPr="00641D8E">
              <w:rPr>
                <w:rFonts w:ascii="Montserrat Light" w:hAnsi="Montserrat Light" w:cs="ArialMT"/>
                <w:lang w:val="en-US"/>
              </w:rPr>
              <w:t xml:space="preserve"> </w:t>
            </w:r>
            <w:proofErr w:type="spellStart"/>
            <w:r w:rsidRPr="00641D8E">
              <w:rPr>
                <w:rFonts w:ascii="Montserrat Light" w:hAnsi="Montserrat Light" w:cs="ArialMT"/>
                <w:lang w:val="en-US"/>
              </w:rPr>
              <w:t>organizarea</w:t>
            </w:r>
            <w:proofErr w:type="spellEnd"/>
            <w:r w:rsidRPr="00641D8E">
              <w:rPr>
                <w:rFonts w:ascii="Montserrat Light" w:hAnsi="Montserrat Light" w:cs="ArialMT"/>
                <w:lang w:val="en-US"/>
              </w:rPr>
              <w:t xml:space="preserve"> </w:t>
            </w:r>
            <w:proofErr w:type="spellStart"/>
            <w:r w:rsidRPr="00641D8E">
              <w:rPr>
                <w:rFonts w:ascii="Montserrat Light" w:hAnsi="Montserrat Light" w:cs="ArialMT"/>
                <w:lang w:val="en-US"/>
              </w:rPr>
              <w:t>şi</w:t>
            </w:r>
            <w:proofErr w:type="spellEnd"/>
            <w:r w:rsidRPr="00641D8E">
              <w:rPr>
                <w:rFonts w:ascii="Montserrat Light" w:hAnsi="Montserrat Light" w:cs="ArialMT"/>
                <w:lang w:val="en-US"/>
              </w:rPr>
              <w:t xml:space="preserve"> </w:t>
            </w:r>
            <w:proofErr w:type="spellStart"/>
            <w:r w:rsidRPr="00641D8E">
              <w:rPr>
                <w:rFonts w:ascii="Montserrat Light" w:hAnsi="Montserrat Light" w:cs="ArialMT"/>
                <w:lang w:val="en-US"/>
              </w:rPr>
              <w:t>funcţionarea</w:t>
            </w:r>
            <w:proofErr w:type="spellEnd"/>
            <w:r w:rsidRPr="00641D8E">
              <w:rPr>
                <w:rFonts w:ascii="Montserrat Light" w:hAnsi="Montserrat Light" w:cs="ArialMT"/>
                <w:lang w:val="en-US"/>
              </w:rPr>
              <w:t xml:space="preserve"> </w:t>
            </w:r>
            <w:proofErr w:type="spellStart"/>
            <w:r w:rsidRPr="00641D8E">
              <w:rPr>
                <w:rFonts w:ascii="Montserrat Light" w:hAnsi="Montserrat Light" w:cs="ArialMT"/>
                <w:lang w:val="en-US"/>
              </w:rPr>
              <w:t>cabinetelor</w:t>
            </w:r>
            <w:proofErr w:type="spellEnd"/>
            <w:r w:rsidRPr="00641D8E">
              <w:rPr>
                <w:rFonts w:ascii="Montserrat Light" w:hAnsi="Montserrat Light" w:cs="ArialMT"/>
                <w:lang w:val="en-US"/>
              </w:rPr>
              <w:t xml:space="preserve"> de </w:t>
            </w:r>
            <w:proofErr w:type="spellStart"/>
            <w:r w:rsidRPr="00641D8E">
              <w:rPr>
                <w:rFonts w:ascii="Montserrat Light" w:hAnsi="Montserrat Light" w:cs="ArialMT"/>
                <w:lang w:val="en-US"/>
              </w:rPr>
              <w:t>liberă</w:t>
            </w:r>
            <w:proofErr w:type="spellEnd"/>
            <w:r w:rsidRPr="00641D8E">
              <w:rPr>
                <w:rFonts w:ascii="Montserrat Light" w:hAnsi="Montserrat Light" w:cs="ArialMT"/>
                <w:lang w:val="en-US"/>
              </w:rPr>
              <w:t xml:space="preserve"> </w:t>
            </w:r>
            <w:proofErr w:type="spellStart"/>
            <w:r w:rsidRPr="00641D8E">
              <w:rPr>
                <w:rFonts w:ascii="Montserrat Light" w:hAnsi="Montserrat Light" w:cs="ArialMT"/>
                <w:lang w:val="en-US"/>
              </w:rPr>
              <w:t>practică</w:t>
            </w:r>
            <w:proofErr w:type="spellEnd"/>
            <w:r w:rsidRPr="00641D8E">
              <w:rPr>
                <w:rFonts w:ascii="Montserrat Light" w:hAnsi="Montserrat Light" w:cs="ArialMT"/>
                <w:lang w:val="en-US"/>
              </w:rPr>
              <w:t xml:space="preserve"> pentru </w:t>
            </w:r>
            <w:proofErr w:type="spellStart"/>
            <w:r w:rsidRPr="00641D8E">
              <w:rPr>
                <w:rFonts w:ascii="Montserrat Light" w:hAnsi="Montserrat Light" w:cs="ArialMT"/>
                <w:lang w:val="en-US"/>
              </w:rPr>
              <w:t>serviciile</w:t>
            </w:r>
            <w:proofErr w:type="spellEnd"/>
            <w:r w:rsidRPr="00641D8E">
              <w:rPr>
                <w:rFonts w:ascii="Montserrat Light" w:hAnsi="Montserrat Light" w:cs="ArialMT"/>
                <w:lang w:val="en-US"/>
              </w:rPr>
              <w:t xml:space="preserve"> </w:t>
            </w:r>
            <w:proofErr w:type="spellStart"/>
            <w:r w:rsidRPr="00641D8E">
              <w:rPr>
                <w:rFonts w:ascii="Montserrat Light" w:hAnsi="Montserrat Light" w:cs="ArialMT"/>
                <w:lang w:val="en-US"/>
              </w:rPr>
              <w:t>publice</w:t>
            </w:r>
            <w:proofErr w:type="spellEnd"/>
            <w:r w:rsidRPr="00641D8E">
              <w:rPr>
                <w:rFonts w:ascii="Montserrat Light" w:hAnsi="Montserrat Light" w:cs="ArialMT"/>
                <w:lang w:val="en-US"/>
              </w:rPr>
              <w:t xml:space="preserve"> </w:t>
            </w:r>
            <w:proofErr w:type="spellStart"/>
            <w:r w:rsidRPr="00641D8E">
              <w:rPr>
                <w:rFonts w:ascii="Montserrat Light" w:hAnsi="Montserrat Light" w:cs="ArialMT"/>
                <w:lang w:val="en-US"/>
              </w:rPr>
              <w:t>conexe</w:t>
            </w:r>
            <w:proofErr w:type="spellEnd"/>
            <w:r w:rsidRPr="00641D8E">
              <w:rPr>
                <w:rFonts w:ascii="Montserrat Light" w:hAnsi="Montserrat Light" w:cs="ArialMT"/>
                <w:lang w:val="en-US"/>
              </w:rPr>
              <w:t xml:space="preserve"> </w:t>
            </w:r>
            <w:proofErr w:type="spellStart"/>
            <w:r w:rsidRPr="00641D8E">
              <w:rPr>
                <w:rFonts w:ascii="Montserrat Light" w:hAnsi="Montserrat Light" w:cs="ArialMT"/>
                <w:lang w:val="en-US"/>
              </w:rPr>
              <w:t>actului</w:t>
            </w:r>
            <w:proofErr w:type="spellEnd"/>
            <w:r w:rsidRPr="00641D8E">
              <w:rPr>
                <w:rFonts w:ascii="Montserrat Light" w:hAnsi="Montserrat Light" w:cs="ArialMT"/>
                <w:lang w:val="en-US"/>
              </w:rPr>
              <w:t xml:space="preserve"> medical, </w:t>
            </w:r>
            <w:proofErr w:type="spellStart"/>
            <w:r w:rsidRPr="00641D8E">
              <w:rPr>
                <w:rFonts w:ascii="Montserrat Light" w:hAnsi="Montserrat Light" w:cs="ArialMT"/>
                <w:lang w:val="en-US"/>
              </w:rPr>
              <w:t>aprobată</w:t>
            </w:r>
            <w:proofErr w:type="spellEnd"/>
            <w:r w:rsidRPr="00641D8E">
              <w:rPr>
                <w:rFonts w:ascii="Montserrat Light" w:hAnsi="Montserrat Light" w:cs="ArialMT"/>
                <w:lang w:val="en-US"/>
              </w:rPr>
              <w:t xml:space="preserve"> cu </w:t>
            </w:r>
            <w:proofErr w:type="spellStart"/>
            <w:r w:rsidRPr="00641D8E">
              <w:rPr>
                <w:rFonts w:ascii="Montserrat Light" w:hAnsi="Montserrat Light" w:cs="ArialMT"/>
                <w:lang w:val="en-US"/>
              </w:rPr>
              <w:t>modificări</w:t>
            </w:r>
            <w:proofErr w:type="spellEnd"/>
            <w:r w:rsidRPr="00641D8E">
              <w:rPr>
                <w:rFonts w:ascii="Montserrat Light" w:hAnsi="Montserrat Light" w:cs="ArialMT"/>
                <w:lang w:val="en-US"/>
              </w:rPr>
              <w:t xml:space="preserve"> </w:t>
            </w:r>
            <w:proofErr w:type="spellStart"/>
            <w:r w:rsidRPr="00641D8E">
              <w:rPr>
                <w:rFonts w:ascii="Montserrat Light" w:hAnsi="Montserrat Light" w:cs="ArialMT"/>
                <w:lang w:val="en-US"/>
              </w:rPr>
              <w:t>prin</w:t>
            </w:r>
            <w:proofErr w:type="spellEnd"/>
            <w:r w:rsidRPr="00641D8E">
              <w:rPr>
                <w:rFonts w:ascii="Montserrat Light" w:hAnsi="Montserrat Light" w:cs="ArialMT"/>
                <w:lang w:val="en-US"/>
              </w:rPr>
              <w:t xml:space="preserve"> </w:t>
            </w:r>
            <w:proofErr w:type="spellStart"/>
            <w:r w:rsidRPr="00641D8E">
              <w:rPr>
                <w:rFonts w:ascii="Montserrat Light" w:hAnsi="Montserrat Light" w:cs="ArialMT"/>
                <w:lang w:val="en-US"/>
              </w:rPr>
              <w:t>Legea</w:t>
            </w:r>
            <w:proofErr w:type="spellEnd"/>
            <w:r w:rsidRPr="00641D8E">
              <w:rPr>
                <w:rFonts w:ascii="Montserrat Light" w:hAnsi="Montserrat Light" w:cs="ArialMT"/>
                <w:lang w:val="en-US"/>
              </w:rPr>
              <w:t xml:space="preserve"> nr. 598/2001.</w:t>
            </w:r>
          </w:p>
          <w:p w14:paraId="151250C2" w14:textId="7D43D017" w:rsidR="008F76F2" w:rsidRPr="00641D8E" w:rsidRDefault="00C4367F" w:rsidP="0065767C">
            <w:pPr>
              <w:shd w:val="clear" w:color="auto" w:fill="FFFFFF"/>
              <w:spacing w:line="240" w:lineRule="auto"/>
              <w:contextualSpacing/>
              <w:jc w:val="both"/>
              <w:rPr>
                <w:rFonts w:ascii="Montserrat Light" w:hAnsi="Montserrat Light"/>
                <w:noProof/>
                <w:lang w:val="ro-RO"/>
              </w:rPr>
            </w:pPr>
            <w:r w:rsidRPr="00641D8E">
              <w:rPr>
                <w:rFonts w:ascii="Montserrat Light" w:hAnsi="Montserrat Light"/>
                <w:noProof/>
                <w:lang w:val="ro-RO"/>
              </w:rPr>
              <w:t>Persoanele desemnate vor asigura prin competențele de care dispun îndeplinirea eficientă şi efectivă a atribuţiilor și responsabilităţilor Comisi</w:t>
            </w:r>
            <w:r w:rsidR="00907C37" w:rsidRPr="00641D8E">
              <w:rPr>
                <w:rFonts w:ascii="Montserrat Light" w:hAnsi="Montserrat Light"/>
                <w:noProof/>
                <w:lang w:val="ro-RO"/>
              </w:rPr>
              <w:t>ilor</w:t>
            </w:r>
            <w:r w:rsidRPr="00641D8E">
              <w:rPr>
                <w:rFonts w:ascii="Montserrat Light" w:hAnsi="Montserrat Light"/>
                <w:noProof/>
                <w:lang w:val="ro-RO"/>
              </w:rPr>
              <w:t>.</w:t>
            </w:r>
          </w:p>
        </w:tc>
      </w:tr>
      <w:tr w:rsidR="0065767C" w:rsidRPr="00641D8E" w14:paraId="6474E8DB" w14:textId="77777777" w:rsidTr="00641D8E">
        <w:tc>
          <w:tcPr>
            <w:tcW w:w="9952" w:type="dxa"/>
            <w:shd w:val="clear" w:color="auto" w:fill="auto"/>
          </w:tcPr>
          <w:p w14:paraId="6DBC1B6C" w14:textId="06B74D80" w:rsidR="008F76F2" w:rsidRPr="00641D8E" w:rsidRDefault="008F76F2" w:rsidP="0065767C">
            <w:pPr>
              <w:keepNext/>
              <w:widowControl w:val="0"/>
              <w:autoSpaceDE w:val="0"/>
              <w:autoSpaceDN w:val="0"/>
              <w:adjustRightInd w:val="0"/>
              <w:spacing w:line="240" w:lineRule="auto"/>
              <w:contextualSpacing/>
              <w:jc w:val="both"/>
              <w:outlineLvl w:val="1"/>
              <w:rPr>
                <w:rFonts w:ascii="Montserrat Light" w:eastAsia="Calibri" w:hAnsi="Montserrat Light" w:cs="Times New Roman"/>
                <w:b/>
                <w:bCs/>
                <w:noProof/>
                <w:lang w:val="ro-RO"/>
              </w:rPr>
            </w:pPr>
            <w:r w:rsidRPr="00641D8E">
              <w:rPr>
                <w:rFonts w:ascii="Montserrat Light" w:eastAsia="Times New Roman" w:hAnsi="Montserrat Light" w:cs="Times New Roman"/>
                <w:b/>
                <w:bCs/>
                <w:noProof/>
                <w:lang w:val="ro-RO"/>
              </w:rPr>
              <w:t xml:space="preserve">Secțiunea a 2-a - Impactul socio-economic: </w:t>
            </w:r>
          </w:p>
        </w:tc>
      </w:tr>
      <w:tr w:rsidR="0065767C" w:rsidRPr="00641D8E" w14:paraId="0BE4C22D" w14:textId="77777777" w:rsidTr="00641D8E">
        <w:tc>
          <w:tcPr>
            <w:tcW w:w="9952" w:type="dxa"/>
            <w:shd w:val="clear" w:color="auto" w:fill="auto"/>
          </w:tcPr>
          <w:p w14:paraId="741605AD" w14:textId="526ACCA4" w:rsidR="008F76F2" w:rsidRPr="00641D8E" w:rsidRDefault="003B684A" w:rsidP="0065767C">
            <w:pPr>
              <w:shd w:val="clear" w:color="auto" w:fill="FFFFFF"/>
              <w:spacing w:line="240" w:lineRule="auto"/>
              <w:contextualSpacing/>
              <w:jc w:val="both"/>
              <w:rPr>
                <w:rFonts w:ascii="Montserrat Light" w:hAnsi="Montserrat Light"/>
                <w:noProof/>
                <w:lang w:val="ro-RO"/>
              </w:rPr>
            </w:pPr>
            <w:r w:rsidRPr="00641D8E">
              <w:rPr>
                <w:rFonts w:ascii="Montserrat Light" w:hAnsi="Montserrat Light"/>
                <w:noProof/>
                <w:lang w:val="ro-RO"/>
              </w:rPr>
              <w:t>nu este cazul</w:t>
            </w:r>
          </w:p>
        </w:tc>
      </w:tr>
      <w:tr w:rsidR="0065767C" w:rsidRPr="00641D8E" w14:paraId="4A96DDCF" w14:textId="77777777" w:rsidTr="00641D8E">
        <w:tc>
          <w:tcPr>
            <w:tcW w:w="9952" w:type="dxa"/>
            <w:shd w:val="clear" w:color="auto" w:fill="auto"/>
          </w:tcPr>
          <w:p w14:paraId="61F9E36E" w14:textId="4A10A293" w:rsidR="008F76F2" w:rsidRPr="00641D8E" w:rsidRDefault="008F76F2" w:rsidP="0065767C">
            <w:pPr>
              <w:keepNext/>
              <w:widowControl w:val="0"/>
              <w:autoSpaceDE w:val="0"/>
              <w:autoSpaceDN w:val="0"/>
              <w:adjustRightInd w:val="0"/>
              <w:spacing w:line="240" w:lineRule="auto"/>
              <w:contextualSpacing/>
              <w:jc w:val="both"/>
              <w:outlineLvl w:val="1"/>
              <w:rPr>
                <w:rFonts w:ascii="Montserrat Light" w:eastAsia="Calibri" w:hAnsi="Montserrat Light" w:cs="Times New Roman"/>
                <w:b/>
                <w:bCs/>
                <w:noProof/>
                <w:lang w:val="ro-RO"/>
              </w:rPr>
            </w:pPr>
            <w:r w:rsidRPr="00641D8E">
              <w:rPr>
                <w:rFonts w:ascii="Montserrat Light" w:eastAsia="Times New Roman" w:hAnsi="Montserrat Light" w:cs="Times New Roman"/>
                <w:b/>
                <w:bCs/>
                <w:noProof/>
                <w:lang w:val="ro-RO"/>
              </w:rPr>
              <w:t>Secțiunea a 3-a - Impactul financiar asupra bugetului judeţului pe termen scurt</w:t>
            </w:r>
            <w:r w:rsidR="00D1068C" w:rsidRPr="00641D8E">
              <w:rPr>
                <w:rFonts w:ascii="Montserrat Light" w:eastAsia="Times New Roman" w:hAnsi="Montserrat Light" w:cs="Times New Roman"/>
                <w:b/>
                <w:bCs/>
                <w:noProof/>
                <w:lang w:val="ro-RO"/>
              </w:rPr>
              <w:t xml:space="preserve"> </w:t>
            </w:r>
            <w:r w:rsidRPr="00641D8E">
              <w:rPr>
                <w:rFonts w:ascii="Montserrat Light" w:eastAsia="Times New Roman" w:hAnsi="Montserrat Light" w:cs="Times New Roman"/>
                <w:b/>
                <w:bCs/>
                <w:noProof/>
                <w:lang w:val="ro-RO"/>
              </w:rPr>
              <w:t xml:space="preserve">(an curent)/lung: </w:t>
            </w:r>
          </w:p>
        </w:tc>
      </w:tr>
      <w:tr w:rsidR="0065767C" w:rsidRPr="00641D8E" w14:paraId="51D19803" w14:textId="77777777" w:rsidTr="00641D8E">
        <w:trPr>
          <w:trHeight w:val="328"/>
        </w:trPr>
        <w:tc>
          <w:tcPr>
            <w:tcW w:w="9952" w:type="dxa"/>
            <w:shd w:val="clear" w:color="auto" w:fill="auto"/>
          </w:tcPr>
          <w:p w14:paraId="18C828CA" w14:textId="4CA5986C" w:rsidR="008F76F2" w:rsidRPr="00641D8E" w:rsidRDefault="003B684A" w:rsidP="0065767C">
            <w:pPr>
              <w:shd w:val="clear" w:color="auto" w:fill="FFFFFF"/>
              <w:spacing w:line="240" w:lineRule="auto"/>
              <w:contextualSpacing/>
              <w:jc w:val="both"/>
              <w:rPr>
                <w:rFonts w:ascii="Montserrat Light" w:hAnsi="Montserrat Light"/>
                <w:noProof/>
                <w:lang w:val="ro-RO"/>
              </w:rPr>
            </w:pPr>
            <w:r w:rsidRPr="00641D8E">
              <w:rPr>
                <w:rFonts w:ascii="Montserrat Light" w:hAnsi="Montserrat Light"/>
                <w:noProof/>
                <w:lang w:val="ro-RO"/>
              </w:rPr>
              <w:t>nu este cazul</w:t>
            </w:r>
          </w:p>
        </w:tc>
      </w:tr>
      <w:tr w:rsidR="0065767C" w:rsidRPr="00641D8E" w14:paraId="4A96F5D3" w14:textId="77777777" w:rsidTr="00641D8E">
        <w:trPr>
          <w:trHeight w:val="573"/>
        </w:trPr>
        <w:tc>
          <w:tcPr>
            <w:tcW w:w="9952" w:type="dxa"/>
            <w:shd w:val="clear" w:color="auto" w:fill="auto"/>
          </w:tcPr>
          <w:p w14:paraId="70C181A1" w14:textId="0B75707D" w:rsidR="008F76F2" w:rsidRPr="00641D8E" w:rsidRDefault="008F76F2" w:rsidP="0065767C">
            <w:pPr>
              <w:spacing w:line="240" w:lineRule="auto"/>
              <w:contextualSpacing/>
              <w:jc w:val="both"/>
              <w:rPr>
                <w:rFonts w:ascii="Montserrat Light" w:eastAsia="Times New Roman" w:hAnsi="Montserrat Light" w:cs="Times New Roman"/>
                <w:b/>
                <w:bCs/>
                <w:noProof/>
                <w:lang w:val="ro-RO"/>
              </w:rPr>
            </w:pPr>
            <w:r w:rsidRPr="00641D8E">
              <w:rPr>
                <w:rFonts w:ascii="Montserrat Light" w:eastAsia="Times New Roman" w:hAnsi="Montserrat Light" w:cs="Times New Roman"/>
                <w:b/>
                <w:bCs/>
                <w:noProof/>
                <w:lang w:val="ro-RO"/>
              </w:rPr>
              <w:t xml:space="preserve">Secțiunea a 4-a – Activități de informare publică și consultare privind elaborarea și implementarea </w:t>
            </w:r>
            <w:r w:rsidRPr="00641D8E">
              <w:rPr>
                <w:rFonts w:ascii="Montserrat Light" w:eastAsia="Times New Roman" w:hAnsi="Montserrat Light" w:cs="Times New Roman"/>
                <w:b/>
                <w:bCs/>
                <w:noProof/>
                <w:shd w:val="clear" w:color="auto" w:fill="FFFFFF"/>
                <w:lang w:val="ro-RO"/>
              </w:rPr>
              <w:t>actului administrativ</w:t>
            </w:r>
            <w:r w:rsidRPr="00641D8E">
              <w:rPr>
                <w:rFonts w:ascii="Montserrat Light" w:eastAsia="Times New Roman" w:hAnsi="Montserrat Light" w:cs="Times New Roman"/>
                <w:b/>
                <w:bCs/>
                <w:noProof/>
                <w:lang w:val="ro-RO"/>
              </w:rPr>
              <w:t xml:space="preserve">: </w:t>
            </w:r>
          </w:p>
        </w:tc>
      </w:tr>
      <w:tr w:rsidR="0065767C" w:rsidRPr="00641D8E" w14:paraId="60E0BB11" w14:textId="77777777" w:rsidTr="00641D8E">
        <w:trPr>
          <w:trHeight w:val="275"/>
        </w:trPr>
        <w:tc>
          <w:tcPr>
            <w:tcW w:w="9952" w:type="dxa"/>
            <w:shd w:val="clear" w:color="auto" w:fill="auto"/>
          </w:tcPr>
          <w:p w14:paraId="1C616EB4" w14:textId="07D539CF" w:rsidR="00CD5420" w:rsidRPr="00641D8E" w:rsidRDefault="003B684A" w:rsidP="0065767C">
            <w:pPr>
              <w:tabs>
                <w:tab w:val="left" w:pos="4224"/>
              </w:tabs>
              <w:spacing w:line="240" w:lineRule="auto"/>
              <w:contextualSpacing/>
              <w:jc w:val="both"/>
              <w:rPr>
                <w:rFonts w:ascii="Montserrat Light" w:hAnsi="Montserrat Light"/>
                <w:noProof/>
                <w:lang w:val="ro-RO"/>
              </w:rPr>
            </w:pPr>
            <w:r w:rsidRPr="00641D8E">
              <w:rPr>
                <w:rFonts w:ascii="Montserrat Light" w:hAnsi="Montserrat Light"/>
                <w:noProof/>
                <w:lang w:val="ro-RO"/>
              </w:rPr>
              <w:t>nu este cazul</w:t>
            </w:r>
            <w:r w:rsidR="00CD5420" w:rsidRPr="00641D8E">
              <w:rPr>
                <w:rFonts w:ascii="Montserrat Light" w:hAnsi="Montserrat Light"/>
                <w:noProof/>
                <w:lang w:val="ro-RO"/>
              </w:rPr>
              <w:tab/>
            </w:r>
          </w:p>
        </w:tc>
      </w:tr>
      <w:tr w:rsidR="0065767C" w:rsidRPr="00641D8E" w14:paraId="08110B6F" w14:textId="77777777" w:rsidTr="00641D8E">
        <w:tc>
          <w:tcPr>
            <w:tcW w:w="9952" w:type="dxa"/>
            <w:shd w:val="clear" w:color="auto" w:fill="auto"/>
          </w:tcPr>
          <w:p w14:paraId="3AEBEDDD" w14:textId="192F1A07" w:rsidR="008F76F2" w:rsidRPr="00641D8E" w:rsidRDefault="008F76F2" w:rsidP="0065767C">
            <w:pPr>
              <w:spacing w:line="240" w:lineRule="auto"/>
              <w:contextualSpacing/>
              <w:jc w:val="both"/>
              <w:outlineLvl w:val="1"/>
              <w:rPr>
                <w:rFonts w:ascii="Montserrat Light" w:eastAsia="Times New Roman" w:hAnsi="Montserrat Light" w:cs="Times New Roman"/>
                <w:b/>
                <w:bCs/>
                <w:noProof/>
                <w:lang w:val="ro-RO"/>
              </w:rPr>
            </w:pPr>
            <w:r w:rsidRPr="00641D8E">
              <w:rPr>
                <w:rFonts w:ascii="Montserrat Light" w:eastAsia="Times New Roman" w:hAnsi="Montserrat Light" w:cs="Times New Roman"/>
                <w:b/>
                <w:bCs/>
                <w:noProof/>
                <w:lang w:val="ro-RO"/>
              </w:rPr>
              <w:t xml:space="preserve">Secțiunea a 5-a – </w:t>
            </w:r>
            <w:r w:rsidRPr="00641D8E">
              <w:rPr>
                <w:rFonts w:ascii="Montserrat Light" w:eastAsia="Times New Roman" w:hAnsi="Montserrat Light" w:cs="Times New Roman"/>
                <w:b/>
                <w:noProof/>
                <w:lang w:val="ro-RO"/>
              </w:rPr>
              <w:t xml:space="preserve">Efectele </w:t>
            </w:r>
            <w:r w:rsidRPr="00641D8E">
              <w:rPr>
                <w:rFonts w:ascii="Montserrat Light" w:eastAsia="Times New Roman" w:hAnsi="Montserrat Light" w:cs="Times New Roman"/>
                <w:b/>
                <w:bCs/>
                <w:noProof/>
                <w:shd w:val="clear" w:color="auto" w:fill="FFFFFF"/>
                <w:lang w:val="ro-RO"/>
              </w:rPr>
              <w:t>actului administrativ</w:t>
            </w:r>
            <w:r w:rsidRPr="00641D8E">
              <w:rPr>
                <w:rFonts w:ascii="Montserrat Light" w:eastAsia="Times New Roman" w:hAnsi="Montserrat Light" w:cs="Times New Roman"/>
                <w:b/>
                <w:noProof/>
                <w:lang w:val="ro-RO"/>
              </w:rPr>
              <w:t xml:space="preserve"> asupra actelor administrative</w:t>
            </w:r>
            <w:r w:rsidR="00905E1D" w:rsidRPr="00641D8E">
              <w:rPr>
                <w:rFonts w:ascii="Montserrat Light" w:eastAsia="Times New Roman" w:hAnsi="Montserrat Light" w:cs="Times New Roman"/>
                <w:b/>
                <w:noProof/>
                <w:lang w:val="ro-RO"/>
              </w:rPr>
              <w:t xml:space="preserve"> </w:t>
            </w:r>
            <w:r w:rsidRPr="00641D8E">
              <w:rPr>
                <w:rFonts w:ascii="Montserrat Light" w:eastAsia="Times New Roman" w:hAnsi="Montserrat Light" w:cs="Times New Roman"/>
                <w:b/>
                <w:noProof/>
                <w:lang w:val="ro-RO"/>
              </w:rPr>
              <w:t>în vigoare</w:t>
            </w:r>
            <w:r w:rsidRPr="00641D8E">
              <w:rPr>
                <w:rFonts w:ascii="Montserrat Light" w:eastAsia="Times New Roman" w:hAnsi="Montserrat Light" w:cs="Times New Roman"/>
                <w:b/>
                <w:bCs/>
                <w:noProof/>
                <w:lang w:val="ro-RO"/>
              </w:rPr>
              <w:t xml:space="preserve"> și măsuri de implementare: </w:t>
            </w:r>
          </w:p>
        </w:tc>
      </w:tr>
      <w:tr w:rsidR="0065767C" w:rsidRPr="00641D8E" w14:paraId="506739C7" w14:textId="77777777" w:rsidTr="00641D8E">
        <w:trPr>
          <w:trHeight w:val="305"/>
        </w:trPr>
        <w:tc>
          <w:tcPr>
            <w:tcW w:w="9952" w:type="dxa"/>
            <w:shd w:val="clear" w:color="auto" w:fill="auto"/>
          </w:tcPr>
          <w:p w14:paraId="1BD2266E" w14:textId="232DB07F" w:rsidR="00907C37" w:rsidRPr="00641D8E" w:rsidRDefault="00043231" w:rsidP="0065767C">
            <w:pPr>
              <w:pStyle w:val="Listparagraf"/>
              <w:shd w:val="clear" w:color="auto" w:fill="FFFFFF"/>
              <w:spacing w:after="0" w:line="240" w:lineRule="auto"/>
              <w:ind w:left="0"/>
              <w:contextualSpacing/>
              <w:jc w:val="both"/>
              <w:rPr>
                <w:rFonts w:ascii="Montserrat Light" w:eastAsia="Times New Roman" w:hAnsi="Montserrat Light"/>
                <w:noProof/>
                <w:lang w:val="ro-RO"/>
              </w:rPr>
            </w:pPr>
            <w:r w:rsidRPr="00641D8E">
              <w:rPr>
                <w:rFonts w:ascii="Montserrat Light" w:eastAsia="Times New Roman" w:hAnsi="Montserrat Light"/>
                <w:noProof/>
                <w:lang w:val="ro-RO"/>
              </w:rPr>
              <w:t>Direcția Juridică</w:t>
            </w:r>
            <w:r w:rsidR="00907C37" w:rsidRPr="00641D8E">
              <w:rPr>
                <w:rFonts w:ascii="Montserrat Light" w:eastAsia="Times New Roman" w:hAnsi="Montserrat Light"/>
                <w:noProof/>
                <w:lang w:val="ro-RO"/>
              </w:rPr>
              <w:t xml:space="preserve"> va solicita Direcției de Sănătate Publică Cluj, Colegiului Medicilor Cluj, Colegiul Dentiștilor Cluj și Direcției Generale a Finanțelor Publice</w:t>
            </w:r>
            <w:r w:rsidRPr="00641D8E">
              <w:rPr>
                <w:rFonts w:ascii="Montserrat Light" w:eastAsia="Times New Roman" w:hAnsi="Montserrat Light"/>
                <w:noProof/>
                <w:lang w:val="ro-RO"/>
              </w:rPr>
              <w:t xml:space="preserve"> a</w:t>
            </w:r>
            <w:r w:rsidR="00907C37" w:rsidRPr="00641D8E">
              <w:rPr>
                <w:rFonts w:ascii="Montserrat Light" w:eastAsia="Times New Roman" w:hAnsi="Montserrat Light"/>
                <w:noProof/>
                <w:lang w:val="ro-RO"/>
              </w:rPr>
              <w:t xml:space="preserve">  Județului </w:t>
            </w:r>
            <w:r w:rsidRPr="00641D8E">
              <w:rPr>
                <w:rFonts w:ascii="Montserrat Light" w:eastAsia="Times New Roman" w:hAnsi="Montserrat Light"/>
                <w:noProof/>
                <w:lang w:val="ro-RO"/>
              </w:rPr>
              <w:t xml:space="preserve">Cluj </w:t>
            </w:r>
            <w:r w:rsidR="00907C37" w:rsidRPr="00641D8E">
              <w:rPr>
                <w:rFonts w:ascii="Montserrat Light" w:eastAsia="Times New Roman" w:hAnsi="Montserrat Light"/>
                <w:noProof/>
                <w:lang w:val="ro-RO"/>
              </w:rPr>
              <w:t>desemnarea reprezentan</w:t>
            </w:r>
            <w:r w:rsidRPr="00641D8E">
              <w:rPr>
                <w:rFonts w:ascii="Montserrat Light" w:eastAsia="Times New Roman" w:hAnsi="Montserrat Light"/>
                <w:noProof/>
                <w:lang w:val="ro-RO"/>
              </w:rPr>
              <w:t>ților</w:t>
            </w:r>
            <w:r w:rsidR="00907C37" w:rsidRPr="00641D8E">
              <w:rPr>
                <w:rFonts w:ascii="Montserrat Light" w:eastAsia="Times New Roman" w:hAnsi="Montserrat Light"/>
                <w:noProof/>
                <w:lang w:val="ro-RO"/>
              </w:rPr>
              <w:t xml:space="preserve"> în comisia </w:t>
            </w:r>
            <w:r w:rsidRPr="00641D8E">
              <w:rPr>
                <w:rFonts w:ascii="Montserrat Light" w:eastAsia="Times New Roman" w:hAnsi="Montserrat Light"/>
                <w:noProof/>
                <w:lang w:val="ro-RO"/>
              </w:rPr>
              <w:t>d</w:t>
            </w:r>
            <w:r w:rsidR="00907C37" w:rsidRPr="00641D8E">
              <w:rPr>
                <w:rFonts w:ascii="Montserrat Light" w:eastAsia="Times New Roman" w:hAnsi="Montserrat Light"/>
                <w:noProof/>
                <w:lang w:val="ro-RO"/>
              </w:rPr>
              <w:t>e vânzare și în comisia de contestații.</w:t>
            </w:r>
          </w:p>
          <w:p w14:paraId="769BC1D0" w14:textId="20E3C7F5" w:rsidR="008F76F2" w:rsidRPr="00641D8E" w:rsidRDefault="0077589F" w:rsidP="0065767C">
            <w:pPr>
              <w:pStyle w:val="Listparagraf"/>
              <w:shd w:val="clear" w:color="auto" w:fill="FFFFFF"/>
              <w:spacing w:after="0" w:line="240" w:lineRule="auto"/>
              <w:ind w:left="0"/>
              <w:contextualSpacing/>
              <w:jc w:val="both"/>
              <w:rPr>
                <w:rFonts w:ascii="Montserrat Light" w:eastAsia="Times New Roman" w:hAnsi="Montserrat Light"/>
                <w:noProof/>
                <w:lang w:val="ro-RO"/>
              </w:rPr>
            </w:pPr>
            <w:r w:rsidRPr="00641D8E">
              <w:rPr>
                <w:rFonts w:ascii="Montserrat Light" w:eastAsia="Times New Roman" w:hAnsi="Montserrat Light"/>
                <w:noProof/>
                <w:lang w:val="ro-RO"/>
              </w:rPr>
              <w:t xml:space="preserve">Se va </w:t>
            </w:r>
            <w:r w:rsidR="00EF4E27" w:rsidRPr="00641D8E">
              <w:rPr>
                <w:rFonts w:ascii="Montserrat Light" w:eastAsia="Times New Roman" w:hAnsi="Montserrat Light"/>
                <w:noProof/>
                <w:lang w:val="ro-RO"/>
              </w:rPr>
              <w:t xml:space="preserve">emite </w:t>
            </w:r>
            <w:r w:rsidRPr="00641D8E">
              <w:rPr>
                <w:rFonts w:ascii="Montserrat Light" w:eastAsia="Times New Roman" w:hAnsi="Montserrat Light"/>
                <w:noProof/>
                <w:lang w:val="ro-RO"/>
              </w:rPr>
              <w:t xml:space="preserve"> </w:t>
            </w:r>
            <w:r w:rsidR="004B504E" w:rsidRPr="00641D8E">
              <w:rPr>
                <w:rFonts w:ascii="Montserrat Light" w:eastAsia="Times New Roman" w:hAnsi="Montserrat Light"/>
                <w:noProof/>
                <w:lang w:val="ro-RO"/>
              </w:rPr>
              <w:t xml:space="preserve">Dispoziția Președintelui Consiliului Județean Cluj </w:t>
            </w:r>
            <w:r w:rsidR="00EF4E27" w:rsidRPr="00641D8E">
              <w:rPr>
                <w:rFonts w:ascii="Montserrat Light" w:eastAsia="Times New Roman" w:hAnsi="Montserrat Light"/>
                <w:noProof/>
                <w:lang w:val="ro-RO"/>
              </w:rPr>
              <w:t>p</w:t>
            </w:r>
            <w:r w:rsidR="004B504E" w:rsidRPr="00641D8E">
              <w:rPr>
                <w:rFonts w:ascii="Montserrat Light" w:eastAsia="Times New Roman" w:hAnsi="Montserrat Light"/>
                <w:noProof/>
                <w:lang w:val="ro-RO"/>
              </w:rPr>
              <w:t xml:space="preserve">rivind </w:t>
            </w:r>
            <w:r w:rsidR="00907C37" w:rsidRPr="00641D8E">
              <w:rPr>
                <w:rFonts w:ascii="Montserrat Light" w:eastAsia="Times New Roman" w:hAnsi="Montserrat Light"/>
                <w:noProof/>
                <w:lang w:val="ro-RO"/>
              </w:rPr>
              <w:t xml:space="preserve">modificarea </w:t>
            </w:r>
            <w:r w:rsidR="004B504E" w:rsidRPr="00641D8E">
              <w:rPr>
                <w:rFonts w:ascii="Montserrat Light" w:eastAsia="Times New Roman" w:hAnsi="Montserrat Light"/>
                <w:noProof/>
                <w:lang w:val="ro-RO"/>
              </w:rPr>
              <w:t>comisiei pentru vânzarea spațiilor medicale și a comisiei de contestați</w:t>
            </w:r>
            <w:r w:rsidR="002B16A4" w:rsidRPr="00641D8E">
              <w:rPr>
                <w:rFonts w:ascii="Montserrat Light" w:eastAsia="Times New Roman" w:hAnsi="Montserrat Light"/>
                <w:noProof/>
                <w:lang w:val="ro-RO"/>
              </w:rPr>
              <w:t xml:space="preserve">e, conform </w:t>
            </w:r>
            <w:r w:rsidR="00043231" w:rsidRPr="00641D8E">
              <w:rPr>
                <w:rFonts w:ascii="Montserrat Light" w:eastAsia="Times New Roman" w:hAnsi="Montserrat Light"/>
                <w:noProof/>
                <w:lang w:val="ro-RO"/>
              </w:rPr>
              <w:t xml:space="preserve">prevederilor </w:t>
            </w:r>
            <w:r w:rsidR="002B16A4" w:rsidRPr="00641D8E">
              <w:rPr>
                <w:rFonts w:ascii="Montserrat Light" w:eastAsia="Times New Roman" w:hAnsi="Montserrat Light"/>
                <w:noProof/>
                <w:lang w:val="ro-RO"/>
              </w:rPr>
              <w:t xml:space="preserve">Ordonanței de </w:t>
            </w:r>
            <w:r w:rsidR="00043231" w:rsidRPr="00641D8E">
              <w:rPr>
                <w:rFonts w:ascii="Montserrat Light" w:eastAsia="Times New Roman" w:hAnsi="Montserrat Light"/>
                <w:noProof/>
                <w:lang w:val="ro-RO"/>
              </w:rPr>
              <w:t>u</w:t>
            </w:r>
            <w:r w:rsidR="002B16A4" w:rsidRPr="00641D8E">
              <w:rPr>
                <w:rFonts w:ascii="Montserrat Light" w:eastAsia="Times New Roman" w:hAnsi="Montserrat Light"/>
                <w:noProof/>
                <w:lang w:val="ro-RO"/>
              </w:rPr>
              <w:t>rgență a Guvernului nr.</w:t>
            </w:r>
            <w:r w:rsidR="00043231" w:rsidRPr="00641D8E">
              <w:rPr>
                <w:rFonts w:ascii="Montserrat Light" w:eastAsia="Times New Roman" w:hAnsi="Montserrat Light"/>
                <w:noProof/>
                <w:lang w:val="ro-RO"/>
              </w:rPr>
              <w:t xml:space="preserve"> </w:t>
            </w:r>
            <w:r w:rsidR="002B16A4" w:rsidRPr="00641D8E">
              <w:rPr>
                <w:rFonts w:ascii="Montserrat Light" w:eastAsia="Times New Roman" w:hAnsi="Montserrat Light"/>
                <w:noProof/>
                <w:lang w:val="ro-RO"/>
              </w:rPr>
              <w:t>68/2008.</w:t>
            </w:r>
          </w:p>
        </w:tc>
      </w:tr>
      <w:tr w:rsidR="0065767C" w:rsidRPr="00641D8E" w14:paraId="2EE18881" w14:textId="77777777" w:rsidTr="00641D8E">
        <w:tc>
          <w:tcPr>
            <w:tcW w:w="9952" w:type="dxa"/>
            <w:shd w:val="clear" w:color="auto" w:fill="auto"/>
          </w:tcPr>
          <w:p w14:paraId="232072D1" w14:textId="77777777" w:rsidR="008F76F2" w:rsidRPr="00641D8E" w:rsidRDefault="008F76F2" w:rsidP="0065767C">
            <w:pPr>
              <w:keepNext/>
              <w:widowControl w:val="0"/>
              <w:autoSpaceDE w:val="0"/>
              <w:autoSpaceDN w:val="0"/>
              <w:adjustRightInd w:val="0"/>
              <w:spacing w:line="240" w:lineRule="auto"/>
              <w:contextualSpacing/>
              <w:jc w:val="both"/>
              <w:outlineLvl w:val="1"/>
              <w:rPr>
                <w:rFonts w:ascii="Montserrat Light" w:eastAsia="Calibri" w:hAnsi="Montserrat Light" w:cs="Times New Roman"/>
                <w:b/>
                <w:bCs/>
                <w:noProof/>
                <w:lang w:val="ro-RO"/>
              </w:rPr>
            </w:pPr>
            <w:r w:rsidRPr="00641D8E">
              <w:rPr>
                <w:rFonts w:ascii="Montserrat Light" w:eastAsia="Times New Roman" w:hAnsi="Montserrat Light" w:cs="Times New Roman"/>
                <w:b/>
                <w:bCs/>
                <w:noProof/>
                <w:lang w:val="ro-RO"/>
              </w:rPr>
              <w:t>Secțiunea a 6-a – Anexe la referatul de aprobare:</w:t>
            </w:r>
          </w:p>
        </w:tc>
      </w:tr>
      <w:tr w:rsidR="0065767C" w:rsidRPr="00641D8E" w14:paraId="0311A11F" w14:textId="77777777" w:rsidTr="00641D8E">
        <w:trPr>
          <w:trHeight w:val="242"/>
        </w:trPr>
        <w:tc>
          <w:tcPr>
            <w:tcW w:w="9952" w:type="dxa"/>
            <w:shd w:val="clear" w:color="auto" w:fill="auto"/>
          </w:tcPr>
          <w:p w14:paraId="1D3E88C5" w14:textId="69BB66FF" w:rsidR="003B684A" w:rsidRPr="00641D8E" w:rsidRDefault="007A63BA" w:rsidP="0065767C">
            <w:pPr>
              <w:spacing w:line="240" w:lineRule="auto"/>
              <w:contextualSpacing/>
              <w:jc w:val="both"/>
              <w:rPr>
                <w:rFonts w:ascii="Montserrat Light" w:hAnsi="Montserrat Light"/>
                <w:noProof/>
                <w:lang w:val="ro-RO"/>
              </w:rPr>
            </w:pPr>
            <w:r w:rsidRPr="00641D8E">
              <w:rPr>
                <w:rFonts w:ascii="Montserrat Light" w:hAnsi="Montserrat Light"/>
                <w:noProof/>
                <w:lang w:val="ro-RO"/>
              </w:rPr>
              <w:t>Nu este cazul</w:t>
            </w:r>
          </w:p>
        </w:tc>
      </w:tr>
    </w:tbl>
    <w:p w14:paraId="55271A50" w14:textId="77777777" w:rsidR="00043231" w:rsidRPr="00641D8E" w:rsidRDefault="00043231" w:rsidP="00641D8E">
      <w:pPr>
        <w:autoSpaceDE w:val="0"/>
        <w:autoSpaceDN w:val="0"/>
        <w:adjustRightInd w:val="0"/>
        <w:spacing w:line="240" w:lineRule="auto"/>
        <w:contextualSpacing/>
        <w:rPr>
          <w:rFonts w:ascii="Montserrat Light" w:eastAsia="Times New Roman" w:hAnsi="Montserrat Light" w:cs="Times New Roman"/>
          <w:b/>
          <w:bCs/>
          <w:noProof/>
          <w:lang w:val="ro-RO"/>
        </w:rPr>
      </w:pPr>
    </w:p>
    <w:p w14:paraId="72778557" w14:textId="6D158274" w:rsidR="008F76F2" w:rsidRPr="00641D8E" w:rsidRDefault="008F76F2" w:rsidP="0065767C">
      <w:pPr>
        <w:autoSpaceDE w:val="0"/>
        <w:autoSpaceDN w:val="0"/>
        <w:adjustRightInd w:val="0"/>
        <w:spacing w:line="240" w:lineRule="auto"/>
        <w:contextualSpacing/>
        <w:jc w:val="center"/>
        <w:rPr>
          <w:rFonts w:ascii="Montserrat Light" w:eastAsia="Times New Roman" w:hAnsi="Montserrat Light" w:cs="Times New Roman"/>
          <w:b/>
          <w:bCs/>
          <w:noProof/>
          <w:lang w:val="ro-RO"/>
        </w:rPr>
      </w:pPr>
      <w:r w:rsidRPr="00641D8E">
        <w:rPr>
          <w:rFonts w:ascii="Montserrat Light" w:eastAsia="Times New Roman" w:hAnsi="Montserrat Light" w:cs="Times New Roman"/>
          <w:b/>
          <w:bCs/>
          <w:noProof/>
          <w:lang w:val="ro-RO"/>
        </w:rPr>
        <w:t>INIȚIATOR,</w:t>
      </w:r>
    </w:p>
    <w:p w14:paraId="75652A86" w14:textId="77777777" w:rsidR="00B92A92" w:rsidRPr="00641D8E" w:rsidRDefault="008F76F2" w:rsidP="0065767C">
      <w:pPr>
        <w:autoSpaceDE w:val="0"/>
        <w:autoSpaceDN w:val="0"/>
        <w:adjustRightInd w:val="0"/>
        <w:spacing w:line="240" w:lineRule="auto"/>
        <w:contextualSpacing/>
        <w:jc w:val="center"/>
        <w:rPr>
          <w:rFonts w:ascii="Montserrat Light" w:eastAsia="Times New Roman" w:hAnsi="Montserrat Light" w:cs="Times New Roman"/>
          <w:b/>
          <w:bCs/>
          <w:noProof/>
          <w:lang w:val="ro-RO"/>
        </w:rPr>
      </w:pPr>
      <w:r w:rsidRPr="00641D8E">
        <w:rPr>
          <w:rFonts w:ascii="Montserrat Light" w:eastAsia="Times New Roman" w:hAnsi="Montserrat Light" w:cs="Times New Roman"/>
          <w:b/>
          <w:bCs/>
          <w:noProof/>
          <w:lang w:val="ro-RO"/>
        </w:rPr>
        <w:t xml:space="preserve">PREȘEDINTE </w:t>
      </w:r>
    </w:p>
    <w:p w14:paraId="7021B05F" w14:textId="0D0AA3DD" w:rsidR="005F5D56" w:rsidRPr="00641D8E" w:rsidRDefault="005F5D56" w:rsidP="00641D8E">
      <w:pPr>
        <w:autoSpaceDE w:val="0"/>
        <w:autoSpaceDN w:val="0"/>
        <w:adjustRightInd w:val="0"/>
        <w:spacing w:line="240" w:lineRule="auto"/>
        <w:contextualSpacing/>
        <w:jc w:val="center"/>
        <w:rPr>
          <w:rFonts w:ascii="Montserrat Light" w:eastAsia="Times New Roman" w:hAnsi="Montserrat Light" w:cs="Times New Roman"/>
          <w:noProof/>
          <w:lang w:val="ro-RO"/>
        </w:rPr>
      </w:pPr>
      <w:r w:rsidRPr="00641D8E">
        <w:rPr>
          <w:rFonts w:ascii="Montserrat Light" w:eastAsia="Times New Roman" w:hAnsi="Montserrat Light" w:cs="Times New Roman"/>
          <w:noProof/>
          <w:lang w:val="ro-RO"/>
        </w:rPr>
        <w:t>Alin Tiș</w:t>
      </w:r>
      <w:r w:rsidR="00641D8E">
        <w:rPr>
          <w:rFonts w:ascii="Montserrat Light" w:eastAsia="Times New Roman" w:hAnsi="Montserrat Light" w:cs="Times New Roman"/>
          <w:noProof/>
          <w:lang w:val="ro-RO"/>
        </w:rPr>
        <w:t>e</w:t>
      </w:r>
    </w:p>
    <w:p w14:paraId="0D003358" w14:textId="77777777" w:rsidR="00043231" w:rsidRPr="00641D8E" w:rsidRDefault="00043231" w:rsidP="0065767C">
      <w:pPr>
        <w:autoSpaceDE w:val="0"/>
        <w:autoSpaceDN w:val="0"/>
        <w:adjustRightInd w:val="0"/>
        <w:spacing w:line="240" w:lineRule="auto"/>
        <w:contextualSpacing/>
        <w:jc w:val="center"/>
        <w:rPr>
          <w:rFonts w:ascii="Montserrat Light" w:hAnsi="Montserrat Light"/>
          <w:b/>
          <w:bCs/>
          <w:noProof/>
          <w:lang w:val="ro-RO" w:eastAsia="ro-RO"/>
        </w:rPr>
      </w:pPr>
      <w:bookmarkStart w:id="5" w:name="_Hlk21680142"/>
    </w:p>
    <w:p w14:paraId="7EE65575" w14:textId="633F4328" w:rsidR="00D95967" w:rsidRPr="00641D8E" w:rsidRDefault="00D95967" w:rsidP="0065767C">
      <w:pPr>
        <w:autoSpaceDE w:val="0"/>
        <w:autoSpaceDN w:val="0"/>
        <w:adjustRightInd w:val="0"/>
        <w:spacing w:line="240" w:lineRule="auto"/>
        <w:contextualSpacing/>
        <w:jc w:val="center"/>
        <w:rPr>
          <w:rFonts w:ascii="Montserrat Light" w:hAnsi="Montserrat Light"/>
          <w:b/>
          <w:bCs/>
          <w:noProof/>
          <w:lang w:val="ro-RO" w:eastAsia="ro-RO"/>
        </w:rPr>
      </w:pPr>
      <w:r w:rsidRPr="00641D8E">
        <w:rPr>
          <w:rFonts w:ascii="Montserrat Light" w:hAnsi="Montserrat Light"/>
          <w:b/>
          <w:bCs/>
          <w:noProof/>
          <w:lang w:val="ro-RO" w:eastAsia="ro-RO"/>
        </w:rPr>
        <w:t xml:space="preserve">P R O I E C T  DE  H O T Ă R Â R E </w:t>
      </w:r>
    </w:p>
    <w:p w14:paraId="6D6F3D38" w14:textId="4C719F55" w:rsidR="00ED4850" w:rsidRPr="00641D8E" w:rsidRDefault="00043231" w:rsidP="0065767C">
      <w:pPr>
        <w:spacing w:line="240" w:lineRule="auto"/>
        <w:contextualSpacing/>
        <w:jc w:val="center"/>
        <w:rPr>
          <w:rFonts w:ascii="Montserrat Light" w:hAnsi="Montserrat Light"/>
          <w:b/>
          <w:noProof/>
          <w:lang w:val="ro-RO"/>
        </w:rPr>
      </w:pPr>
      <w:bookmarkStart w:id="6" w:name="_Hlk100835527"/>
      <w:bookmarkStart w:id="7" w:name="_Hlk479682873"/>
      <w:bookmarkEnd w:id="5"/>
      <w:r w:rsidRPr="00641D8E">
        <w:rPr>
          <w:rFonts w:ascii="Montserrat Light" w:hAnsi="Montserrat Light"/>
          <w:b/>
          <w:noProof/>
          <w:lang w:val="ro-RO"/>
        </w:rPr>
        <w:t>pentru modificarea Hotărârii Consiliului  Județean Cluj nr. 246/2013 privind stabilirea unor măsuri pentru vânzarea cabinetelor medicale, cu modificările și completările ulterioare</w:t>
      </w:r>
    </w:p>
    <w:p w14:paraId="4887570F" w14:textId="77777777" w:rsidR="00043231" w:rsidRPr="00641D8E" w:rsidRDefault="00043231" w:rsidP="0065767C">
      <w:pPr>
        <w:spacing w:line="240" w:lineRule="auto"/>
        <w:contextualSpacing/>
        <w:jc w:val="center"/>
        <w:rPr>
          <w:rFonts w:ascii="Montserrat Light" w:hAnsi="Montserrat Light"/>
          <w:b/>
          <w:noProof/>
          <w:lang w:val="ro-RO"/>
        </w:rPr>
      </w:pPr>
    </w:p>
    <w:p w14:paraId="01534DE5" w14:textId="77777777" w:rsidR="00043231" w:rsidRPr="00641D8E" w:rsidRDefault="00043231" w:rsidP="0065767C">
      <w:pPr>
        <w:spacing w:line="240" w:lineRule="auto"/>
        <w:contextualSpacing/>
        <w:jc w:val="center"/>
        <w:rPr>
          <w:rFonts w:ascii="Montserrat Light" w:hAnsi="Montserrat Light"/>
          <w:b/>
          <w:noProof/>
          <w:lang w:val="ro-RO"/>
        </w:rPr>
      </w:pPr>
    </w:p>
    <w:bookmarkEnd w:id="6"/>
    <w:bookmarkEnd w:id="7"/>
    <w:p w14:paraId="57129CAB" w14:textId="77777777" w:rsidR="00D95967" w:rsidRPr="00641D8E" w:rsidRDefault="00D95967" w:rsidP="0065767C">
      <w:pPr>
        <w:autoSpaceDE w:val="0"/>
        <w:autoSpaceDN w:val="0"/>
        <w:adjustRightInd w:val="0"/>
        <w:spacing w:line="240" w:lineRule="auto"/>
        <w:contextualSpacing/>
        <w:rPr>
          <w:rFonts w:ascii="Montserrat Light" w:hAnsi="Montserrat Light"/>
          <w:noProof/>
          <w:lang w:val="ro-RO" w:eastAsia="ro-RO"/>
        </w:rPr>
      </w:pPr>
      <w:r w:rsidRPr="00641D8E">
        <w:rPr>
          <w:rFonts w:ascii="Montserrat Light" w:hAnsi="Montserrat Light"/>
          <w:noProof/>
          <w:lang w:val="ro-RO" w:eastAsia="ro-RO"/>
        </w:rPr>
        <w:t>Consiliul Judeţean Cluj întrunit în şedinţă ordinară;</w:t>
      </w:r>
    </w:p>
    <w:p w14:paraId="00113A1F" w14:textId="4AE7244C" w:rsidR="00D95967" w:rsidRPr="00641D8E" w:rsidRDefault="00D95967" w:rsidP="0065767C">
      <w:pPr>
        <w:autoSpaceDE w:val="0"/>
        <w:autoSpaceDN w:val="0"/>
        <w:adjustRightInd w:val="0"/>
        <w:spacing w:before="240" w:after="240" w:line="240" w:lineRule="auto"/>
        <w:contextualSpacing/>
        <w:jc w:val="both"/>
        <w:rPr>
          <w:rFonts w:ascii="Montserrat Light" w:hAnsi="Montserrat Light"/>
          <w:noProof/>
          <w:lang w:val="ro-RO"/>
        </w:rPr>
      </w:pPr>
      <w:r w:rsidRPr="00641D8E">
        <w:rPr>
          <w:rFonts w:ascii="Montserrat Light" w:hAnsi="Montserrat Light"/>
          <w:noProof/>
          <w:lang w:val="ro-RO"/>
        </w:rPr>
        <w:t xml:space="preserve">Având în vedere Proiectul de hotărâre înregistrat cu nr. _____ din ___________  </w:t>
      </w:r>
      <w:r w:rsidR="00043231" w:rsidRPr="00641D8E">
        <w:rPr>
          <w:rFonts w:ascii="Montserrat Light" w:hAnsi="Montserrat Light"/>
          <w:noProof/>
          <w:lang w:val="ro-RO"/>
        </w:rPr>
        <w:t>pentru modificarea Hotărârii Consiliului  Județean Cluj nr. 246/2013 privind stabilirea unor măsuri pentru vânzarea cabinetelor medicale, cu modificările și completările ulterioare</w:t>
      </w:r>
      <w:r w:rsidRPr="00641D8E">
        <w:rPr>
          <w:rFonts w:ascii="Montserrat Light" w:hAnsi="Montserrat Light"/>
          <w:noProof/>
          <w:lang w:val="ro-RO"/>
        </w:rPr>
        <w:t>,</w:t>
      </w:r>
      <w:r w:rsidRPr="00641D8E">
        <w:rPr>
          <w:rFonts w:ascii="Montserrat Light" w:hAnsi="Montserrat Light"/>
          <w:bCs/>
          <w:noProof/>
          <w:lang w:val="ro-RO"/>
        </w:rPr>
        <w:t xml:space="preserve"> </w:t>
      </w:r>
      <w:r w:rsidRPr="00641D8E">
        <w:rPr>
          <w:rFonts w:ascii="Montserrat Light" w:hAnsi="Montserrat Light"/>
          <w:noProof/>
          <w:lang w:val="ro-RO"/>
        </w:rPr>
        <w:t xml:space="preserve"> propus de Președintele Consiliului Județean Cluj, domnul Alin Tișe, care este însoţit de Referatul de aprobare cu nr. </w:t>
      </w:r>
      <w:r w:rsidR="0065767C" w:rsidRPr="00641D8E">
        <w:rPr>
          <w:rFonts w:ascii="Montserrat Light" w:hAnsi="Montserrat Light"/>
          <w:noProof/>
          <w:lang w:val="ro-RO"/>
        </w:rPr>
        <w:t>34082/20.08.2024</w:t>
      </w:r>
      <w:r w:rsidRPr="00641D8E">
        <w:rPr>
          <w:rFonts w:ascii="Montserrat Light" w:hAnsi="Montserrat Light"/>
          <w:noProof/>
          <w:lang w:val="ro-RO"/>
        </w:rPr>
        <w:t>; Raportul de specialitate întocmit de compartimentului de resort din cadrul aparatului de specialitate al Consiliului Judeţean Cluj cu nr.</w:t>
      </w:r>
      <w:r w:rsidR="00043231" w:rsidRPr="00641D8E">
        <w:rPr>
          <w:rFonts w:ascii="Montserrat Light" w:hAnsi="Montserrat Light"/>
          <w:noProof/>
          <w:lang w:val="ro-RO"/>
        </w:rPr>
        <w:t xml:space="preserve"> </w:t>
      </w:r>
      <w:r w:rsidR="0065767C" w:rsidRPr="00641D8E">
        <w:rPr>
          <w:rFonts w:ascii="Montserrat Light" w:hAnsi="Montserrat Light"/>
          <w:noProof/>
          <w:lang w:val="ro-RO"/>
        </w:rPr>
        <w:t>34085/20.08.2024</w:t>
      </w:r>
      <w:r w:rsidRPr="00641D8E">
        <w:rPr>
          <w:rFonts w:ascii="Montserrat Light" w:hAnsi="Montserrat Light"/>
          <w:noProof/>
          <w:lang w:val="ro-RO"/>
        </w:rPr>
        <w:t xml:space="preserve"> şi Avizul cu nr. </w:t>
      </w:r>
      <w:r w:rsidR="00B92A92" w:rsidRPr="00641D8E">
        <w:rPr>
          <w:rFonts w:ascii="Montserrat Light" w:hAnsi="Montserrat Light"/>
          <w:noProof/>
          <w:lang w:val="ro-RO"/>
        </w:rPr>
        <w:t>....</w:t>
      </w:r>
      <w:r w:rsidR="00982FC9" w:rsidRPr="00641D8E">
        <w:rPr>
          <w:rFonts w:ascii="Montserrat Light" w:hAnsi="Montserrat Light"/>
          <w:noProof/>
          <w:lang w:val="ro-RO"/>
        </w:rPr>
        <w:t>,</w:t>
      </w:r>
      <w:r w:rsidRPr="00641D8E">
        <w:rPr>
          <w:rFonts w:ascii="Montserrat Light" w:hAnsi="Montserrat Light"/>
          <w:noProof/>
          <w:lang w:val="ro-RO"/>
        </w:rPr>
        <w:t xml:space="preserve"> adoptat de Comisia de specialitate nr. ……….., în conformitate cu art. 182 alin. (4) coroborat cu art. 136 din Ordonanța de Urgență a Guvernului nr. 57/2019 privind Codul administrativ, cu  modificările și completările ulterioare;</w:t>
      </w:r>
    </w:p>
    <w:p w14:paraId="0CD93D9E" w14:textId="4BFF2939" w:rsidR="00D95967" w:rsidRPr="00641D8E" w:rsidRDefault="00D95967" w:rsidP="0065767C">
      <w:pPr>
        <w:autoSpaceDE w:val="0"/>
        <w:autoSpaceDN w:val="0"/>
        <w:adjustRightInd w:val="0"/>
        <w:spacing w:line="240" w:lineRule="auto"/>
        <w:contextualSpacing/>
        <w:jc w:val="both"/>
        <w:rPr>
          <w:rFonts w:ascii="Montserrat Light" w:hAnsi="Montserrat Light" w:cs="Cambria"/>
          <w:noProof/>
          <w:lang w:val="ro-RO"/>
        </w:rPr>
      </w:pPr>
      <w:r w:rsidRPr="00641D8E">
        <w:rPr>
          <w:rFonts w:ascii="Montserrat Light" w:hAnsi="Montserrat Light" w:cs="Cambria"/>
          <w:noProof/>
          <w:lang w:val="ro-RO"/>
        </w:rPr>
        <w:t xml:space="preserve">Luând în considerare </w:t>
      </w:r>
      <w:bookmarkStart w:id="8" w:name="_Hlk508022111"/>
      <w:r w:rsidR="00D34FB9" w:rsidRPr="00641D8E">
        <w:rPr>
          <w:rFonts w:ascii="Montserrat Light" w:hAnsi="Montserrat Light" w:cs="Cambria"/>
          <w:noProof/>
          <w:lang w:val="ro-RO"/>
        </w:rPr>
        <w:t>dispozițiile:</w:t>
      </w:r>
    </w:p>
    <w:p w14:paraId="16DD4D25" w14:textId="12F39A72" w:rsidR="00D34FB9" w:rsidRPr="00641D8E" w:rsidRDefault="00B92A92" w:rsidP="0065767C">
      <w:pPr>
        <w:pStyle w:val="Listparagraf"/>
        <w:numPr>
          <w:ilvl w:val="0"/>
          <w:numId w:val="30"/>
        </w:numPr>
        <w:autoSpaceDE w:val="0"/>
        <w:autoSpaceDN w:val="0"/>
        <w:adjustRightInd w:val="0"/>
        <w:spacing w:after="0" w:line="240" w:lineRule="auto"/>
        <w:ind w:left="0" w:firstLine="0"/>
        <w:contextualSpacing/>
        <w:jc w:val="both"/>
        <w:rPr>
          <w:rFonts w:ascii="Montserrat Light" w:hAnsi="Montserrat Light" w:cs="Cambria"/>
          <w:noProof/>
          <w:lang w:val="ro-RO"/>
        </w:rPr>
      </w:pPr>
      <w:r w:rsidRPr="00641D8E">
        <w:rPr>
          <w:rFonts w:ascii="Montserrat Light" w:hAnsi="Montserrat Light" w:cs="Cambria"/>
          <w:noProof/>
          <w:lang w:val="ro-RO"/>
        </w:rPr>
        <w:t>a</w:t>
      </w:r>
      <w:r w:rsidR="00D34FB9" w:rsidRPr="00641D8E">
        <w:rPr>
          <w:rFonts w:ascii="Montserrat Light" w:hAnsi="Montserrat Light" w:cs="Cambria"/>
          <w:noProof/>
          <w:lang w:val="ro-RO"/>
        </w:rPr>
        <w:t>rt</w:t>
      </w:r>
      <w:r w:rsidR="005550FE" w:rsidRPr="00641D8E">
        <w:rPr>
          <w:rFonts w:ascii="Montserrat Light" w:hAnsi="Montserrat Light" w:cs="Cambria"/>
          <w:noProof/>
          <w:lang w:val="ro-RO"/>
        </w:rPr>
        <w:t>.</w:t>
      </w:r>
      <w:r w:rsidR="00AF6946" w:rsidRPr="00641D8E">
        <w:rPr>
          <w:rFonts w:ascii="Montserrat Light" w:hAnsi="Montserrat Light" w:cs="Cambria"/>
          <w:noProof/>
          <w:lang w:val="ro-RO"/>
        </w:rPr>
        <w:t xml:space="preserve"> </w:t>
      </w:r>
      <w:r w:rsidR="005550FE" w:rsidRPr="00641D8E">
        <w:rPr>
          <w:rFonts w:ascii="Montserrat Light" w:hAnsi="Montserrat Light" w:cs="Cambria"/>
          <w:noProof/>
          <w:lang w:val="ro-RO"/>
        </w:rPr>
        <w:t>2</w:t>
      </w:r>
      <w:r w:rsidR="00D34FB9" w:rsidRPr="00641D8E">
        <w:rPr>
          <w:rFonts w:ascii="Montserrat Light" w:hAnsi="Montserrat Light" w:cs="Cambria"/>
          <w:noProof/>
          <w:lang w:val="ro-RO"/>
        </w:rPr>
        <w:t>, a</w:t>
      </w:r>
      <w:r w:rsidR="005550FE" w:rsidRPr="00641D8E">
        <w:rPr>
          <w:rFonts w:ascii="Montserrat Light" w:hAnsi="Montserrat Light" w:cs="Cambria"/>
          <w:noProof/>
          <w:lang w:val="ro-RO"/>
        </w:rPr>
        <w:t>rt.</w:t>
      </w:r>
      <w:r w:rsidR="00D34FB9" w:rsidRPr="00641D8E">
        <w:rPr>
          <w:rFonts w:ascii="Montserrat Light" w:hAnsi="Montserrat Light" w:cs="Cambria"/>
          <w:noProof/>
          <w:lang w:val="ro-RO"/>
        </w:rPr>
        <w:t xml:space="preserve"> 58 alin(1) și (3), ale art.</w:t>
      </w:r>
      <w:r w:rsidR="00520784" w:rsidRPr="00641D8E">
        <w:rPr>
          <w:rFonts w:ascii="Montserrat Light" w:hAnsi="Montserrat Light" w:cs="Cambria"/>
          <w:noProof/>
          <w:lang w:val="ro-RO"/>
        </w:rPr>
        <w:t xml:space="preserve"> </w:t>
      </w:r>
      <w:r w:rsidR="002979FF" w:rsidRPr="00641D8E">
        <w:rPr>
          <w:rFonts w:ascii="Montserrat Light" w:hAnsi="Montserrat Light" w:cs="Cambria"/>
          <w:noProof/>
          <w:lang w:val="ro-RO"/>
        </w:rPr>
        <w:t xml:space="preserve">61-62 din Legea </w:t>
      </w:r>
      <w:r w:rsidR="002979FF" w:rsidRPr="00641D8E">
        <w:rPr>
          <w:rFonts w:ascii="Montserrat Light" w:hAnsi="Montserrat Light"/>
          <w:noProof/>
          <w:lang w:val="ro-RO"/>
        </w:rPr>
        <w:t>privind normele de tehnică legislativă pentru elaborarea actelor normative nr.</w:t>
      </w:r>
      <w:r w:rsidR="00AF6946" w:rsidRPr="00641D8E">
        <w:rPr>
          <w:rFonts w:ascii="Montserrat Light" w:hAnsi="Montserrat Light"/>
          <w:noProof/>
          <w:lang w:val="ro-RO"/>
        </w:rPr>
        <w:t xml:space="preserve"> </w:t>
      </w:r>
      <w:r w:rsidR="002979FF" w:rsidRPr="00641D8E">
        <w:rPr>
          <w:rFonts w:ascii="Montserrat Light" w:hAnsi="Montserrat Light"/>
          <w:noProof/>
          <w:lang w:val="ro-RO"/>
        </w:rPr>
        <w:t>24/2000, republicată, cu modificările si completările  ulterioare</w:t>
      </w:r>
      <w:r w:rsidRPr="00641D8E">
        <w:rPr>
          <w:rFonts w:ascii="Montserrat Light" w:hAnsi="Montserrat Light"/>
          <w:noProof/>
          <w:lang w:val="ro-RO"/>
        </w:rPr>
        <w:t>;</w:t>
      </w:r>
    </w:p>
    <w:p w14:paraId="6500B270" w14:textId="20794B26" w:rsidR="0051575F" w:rsidRPr="00641D8E" w:rsidRDefault="00B92A92" w:rsidP="0065767C">
      <w:pPr>
        <w:pStyle w:val="Listparagraf"/>
        <w:numPr>
          <w:ilvl w:val="0"/>
          <w:numId w:val="30"/>
        </w:numPr>
        <w:autoSpaceDE w:val="0"/>
        <w:autoSpaceDN w:val="0"/>
        <w:adjustRightInd w:val="0"/>
        <w:spacing w:line="240" w:lineRule="auto"/>
        <w:ind w:left="0" w:firstLine="0"/>
        <w:contextualSpacing/>
        <w:jc w:val="both"/>
        <w:rPr>
          <w:rFonts w:ascii="Montserrat Light" w:hAnsi="Montserrat Light" w:cs="Cambria"/>
          <w:noProof/>
          <w:lang w:val="ro-RO"/>
        </w:rPr>
      </w:pPr>
      <w:r w:rsidRPr="00641D8E">
        <w:rPr>
          <w:rFonts w:ascii="Montserrat Light" w:hAnsi="Montserrat Light"/>
          <w:noProof/>
          <w:lang w:val="ro-RO"/>
        </w:rPr>
        <w:t>a</w:t>
      </w:r>
      <w:r w:rsidR="002979FF" w:rsidRPr="00641D8E">
        <w:rPr>
          <w:rFonts w:ascii="Montserrat Light" w:hAnsi="Montserrat Light"/>
          <w:noProof/>
          <w:lang w:val="ro-RO"/>
        </w:rPr>
        <w:t>rt. 123-140,  art.</w:t>
      </w:r>
      <w:r w:rsidR="005550FE" w:rsidRPr="00641D8E">
        <w:rPr>
          <w:rFonts w:ascii="Montserrat Light" w:hAnsi="Montserrat Light"/>
          <w:noProof/>
          <w:lang w:val="ro-RO"/>
        </w:rPr>
        <w:t xml:space="preserve"> </w:t>
      </w:r>
      <w:r w:rsidR="002979FF" w:rsidRPr="00641D8E">
        <w:rPr>
          <w:rFonts w:ascii="Montserrat Light" w:hAnsi="Montserrat Light"/>
          <w:noProof/>
          <w:lang w:val="ro-RO"/>
        </w:rPr>
        <w:t>142</w:t>
      </w:r>
      <w:r w:rsidR="005550FE" w:rsidRPr="00641D8E">
        <w:rPr>
          <w:rFonts w:ascii="Montserrat Light" w:hAnsi="Montserrat Light"/>
          <w:noProof/>
          <w:lang w:val="ro-RO"/>
        </w:rPr>
        <w:t xml:space="preserve"> </w:t>
      </w:r>
      <w:r w:rsidR="002979FF" w:rsidRPr="00641D8E">
        <w:rPr>
          <w:rFonts w:ascii="Montserrat Light" w:hAnsi="Montserrat Light"/>
          <w:noProof/>
          <w:lang w:val="ro-RO"/>
        </w:rPr>
        <w:t>-</w:t>
      </w:r>
      <w:r w:rsidR="005550FE" w:rsidRPr="00641D8E">
        <w:rPr>
          <w:rFonts w:ascii="Montserrat Light" w:hAnsi="Montserrat Light"/>
          <w:noProof/>
          <w:lang w:val="ro-RO"/>
        </w:rPr>
        <w:t xml:space="preserve"> </w:t>
      </w:r>
      <w:r w:rsidR="002979FF" w:rsidRPr="00641D8E">
        <w:rPr>
          <w:rFonts w:ascii="Montserrat Light" w:hAnsi="Montserrat Light"/>
          <w:noProof/>
          <w:lang w:val="ro-RO"/>
        </w:rPr>
        <w:t xml:space="preserve">156, art. 215 – 216 </w:t>
      </w:r>
      <w:r w:rsidR="005550FE" w:rsidRPr="00641D8E">
        <w:rPr>
          <w:rFonts w:ascii="Montserrat Light" w:hAnsi="Montserrat Light"/>
          <w:noProof/>
          <w:lang w:val="ro-RO"/>
        </w:rPr>
        <w:t>ș</w:t>
      </w:r>
      <w:r w:rsidR="002979FF" w:rsidRPr="00641D8E">
        <w:rPr>
          <w:rFonts w:ascii="Montserrat Light" w:hAnsi="Montserrat Light"/>
          <w:noProof/>
          <w:lang w:val="ro-RO"/>
        </w:rPr>
        <w:t>i ale art. 218 din Regulamentul de organizare și funcționare a Consiliului Județean Clu, aprobat prin Hotărârea Consiliului Județean Cluj nr. 170/2020</w:t>
      </w:r>
      <w:r w:rsidRPr="00641D8E">
        <w:rPr>
          <w:rFonts w:ascii="Montserrat Light" w:hAnsi="Montserrat Light"/>
          <w:noProof/>
          <w:lang w:val="ro-RO"/>
        </w:rPr>
        <w:t>;</w:t>
      </w:r>
    </w:p>
    <w:bookmarkEnd w:id="8"/>
    <w:p w14:paraId="296271B6" w14:textId="143C0BA0" w:rsidR="00ED14D4" w:rsidRPr="00641D8E" w:rsidRDefault="00D95967" w:rsidP="0065767C">
      <w:pPr>
        <w:spacing w:line="240" w:lineRule="auto"/>
        <w:contextualSpacing/>
        <w:jc w:val="both"/>
        <w:rPr>
          <w:rFonts w:ascii="Montserrat Light" w:hAnsi="Montserrat Light"/>
          <w:noProof/>
          <w:lang w:val="ro-RO"/>
        </w:rPr>
      </w:pPr>
      <w:r w:rsidRPr="00641D8E">
        <w:rPr>
          <w:rFonts w:ascii="Montserrat Light" w:hAnsi="Montserrat Light"/>
          <w:noProof/>
          <w:lang w:val="ro-RO"/>
        </w:rPr>
        <w:t xml:space="preserve">În conformitate cu </w:t>
      </w:r>
      <w:r w:rsidR="00B92A92" w:rsidRPr="00641D8E">
        <w:rPr>
          <w:rFonts w:ascii="Montserrat Light" w:hAnsi="Montserrat Light"/>
          <w:noProof/>
          <w:lang w:val="ro-RO"/>
        </w:rPr>
        <w:t>prevederile</w:t>
      </w:r>
      <w:r w:rsidRPr="00641D8E">
        <w:rPr>
          <w:rFonts w:ascii="Montserrat Light" w:hAnsi="Montserrat Light"/>
          <w:noProof/>
          <w:lang w:val="ro-RO"/>
        </w:rPr>
        <w:t>:</w:t>
      </w:r>
    </w:p>
    <w:p w14:paraId="59253E11" w14:textId="3037A261" w:rsidR="00DC6483" w:rsidRPr="00641D8E" w:rsidRDefault="00DC6483" w:rsidP="0065767C">
      <w:pPr>
        <w:pStyle w:val="Listparagraf"/>
        <w:numPr>
          <w:ilvl w:val="0"/>
          <w:numId w:val="20"/>
        </w:numPr>
        <w:overflowPunct w:val="0"/>
        <w:autoSpaceDE w:val="0"/>
        <w:autoSpaceDN w:val="0"/>
        <w:adjustRightInd w:val="0"/>
        <w:spacing w:after="0" w:line="240" w:lineRule="auto"/>
        <w:ind w:left="0" w:firstLine="0"/>
        <w:contextualSpacing/>
        <w:jc w:val="both"/>
        <w:textAlignment w:val="baseline"/>
        <w:rPr>
          <w:rFonts w:ascii="Montserrat Light" w:hAnsi="Montserrat Light"/>
          <w:noProof/>
          <w:lang w:val="ro-RO"/>
        </w:rPr>
      </w:pPr>
      <w:r w:rsidRPr="00641D8E">
        <w:rPr>
          <w:rFonts w:ascii="Montserrat Light" w:hAnsi="Montserrat Light"/>
          <w:noProof/>
          <w:lang w:val="ro-RO"/>
        </w:rPr>
        <w:t>art. 173 alin. (1) lit.</w:t>
      </w:r>
      <w:r w:rsidR="00CD633F" w:rsidRPr="00641D8E">
        <w:rPr>
          <w:rFonts w:ascii="Montserrat Light" w:hAnsi="Montserrat Light"/>
          <w:noProof/>
          <w:lang w:val="ro-RO"/>
        </w:rPr>
        <w:t>c</w:t>
      </w:r>
      <w:r w:rsidRPr="00641D8E">
        <w:rPr>
          <w:rFonts w:ascii="Montserrat Light" w:hAnsi="Montserrat Light"/>
          <w:noProof/>
          <w:lang w:val="ro-RO"/>
        </w:rPr>
        <w:t>), alin. (</w:t>
      </w:r>
      <w:r w:rsidR="00CD633F" w:rsidRPr="00641D8E">
        <w:rPr>
          <w:rFonts w:ascii="Montserrat Light" w:hAnsi="Montserrat Light"/>
          <w:noProof/>
          <w:lang w:val="ro-RO"/>
        </w:rPr>
        <w:t>4</w:t>
      </w:r>
      <w:r w:rsidRPr="00641D8E">
        <w:rPr>
          <w:rFonts w:ascii="Montserrat Light" w:hAnsi="Montserrat Light"/>
          <w:noProof/>
          <w:lang w:val="ro-RO"/>
        </w:rPr>
        <w:t xml:space="preserve">) lit. b), </w:t>
      </w:r>
      <w:r w:rsidR="00CD633F" w:rsidRPr="00641D8E">
        <w:rPr>
          <w:rFonts w:ascii="Montserrat Light" w:hAnsi="Montserrat Light"/>
          <w:noProof/>
          <w:lang w:val="ro-RO"/>
        </w:rPr>
        <w:t xml:space="preserve">art. 363 </w:t>
      </w:r>
      <w:r w:rsidRPr="00641D8E">
        <w:rPr>
          <w:rFonts w:ascii="Montserrat Light" w:hAnsi="Montserrat Light"/>
          <w:noProof/>
          <w:lang w:val="ro-RO"/>
        </w:rPr>
        <w:t>din Ordonanța de Urgență a Guvernului nr. 57/2019 privind Codul administrativ, cu modificările și completările ulterioare;</w:t>
      </w:r>
    </w:p>
    <w:p w14:paraId="4B3FF3C8" w14:textId="5F55E507" w:rsidR="00DC6483" w:rsidRPr="00641D8E" w:rsidRDefault="00DC6483" w:rsidP="0065767C">
      <w:pPr>
        <w:pStyle w:val="Listparagraf"/>
        <w:numPr>
          <w:ilvl w:val="0"/>
          <w:numId w:val="20"/>
        </w:numPr>
        <w:spacing w:after="0" w:line="240" w:lineRule="auto"/>
        <w:ind w:left="0" w:firstLine="0"/>
        <w:contextualSpacing/>
        <w:jc w:val="both"/>
        <w:rPr>
          <w:rFonts w:ascii="Montserrat Light" w:hAnsi="Montserrat Light"/>
          <w:noProof/>
          <w:lang w:val="ro-RO"/>
        </w:rPr>
      </w:pPr>
      <w:r w:rsidRPr="00641D8E">
        <w:rPr>
          <w:rFonts w:ascii="Montserrat Light" w:hAnsi="Montserrat Light"/>
          <w:noProof/>
          <w:lang w:val="ro-RO"/>
        </w:rPr>
        <w:t xml:space="preserve">Ordonanței de </w:t>
      </w:r>
      <w:r w:rsidR="00043231" w:rsidRPr="00641D8E">
        <w:rPr>
          <w:rFonts w:ascii="Montserrat Light" w:hAnsi="Montserrat Light"/>
          <w:noProof/>
          <w:lang w:val="ro-RO"/>
        </w:rPr>
        <w:t>u</w:t>
      </w:r>
      <w:r w:rsidRPr="00641D8E">
        <w:rPr>
          <w:rFonts w:ascii="Montserrat Light" w:hAnsi="Montserrat Light"/>
          <w:noProof/>
          <w:lang w:val="ro-RO"/>
        </w:rPr>
        <w:t>rgență a Guvernului nr.</w:t>
      </w:r>
      <w:r w:rsidR="00043231" w:rsidRPr="00641D8E">
        <w:rPr>
          <w:rFonts w:ascii="Montserrat Light" w:hAnsi="Montserrat Light"/>
          <w:noProof/>
          <w:lang w:val="ro-RO"/>
        </w:rPr>
        <w:t xml:space="preserve"> </w:t>
      </w:r>
      <w:r w:rsidRPr="00641D8E">
        <w:rPr>
          <w:rFonts w:ascii="Montserrat Light" w:hAnsi="Montserrat Light"/>
          <w:noProof/>
          <w:lang w:val="ro-RO"/>
        </w:rPr>
        <w:t xml:space="preserve">68/2008 privind privind vânzarea spaţiilor proprietate privată a statului sau a unităţilor administrativ-teritoriale cu destinaţia de cabinete medicale, precum şi a spaţiilor în care se desfăşoară activităţi conexe actului medical, </w:t>
      </w:r>
      <w:bookmarkStart w:id="9" w:name="_Hlk100835878"/>
      <w:r w:rsidRPr="00641D8E">
        <w:rPr>
          <w:rFonts w:ascii="Montserrat Light" w:hAnsi="Montserrat Light"/>
          <w:noProof/>
          <w:lang w:val="ro-RO"/>
        </w:rPr>
        <w:t>cu modificările și completările ulterioare;</w:t>
      </w:r>
      <w:bookmarkEnd w:id="9"/>
    </w:p>
    <w:p w14:paraId="02C41B9F" w14:textId="1E626559" w:rsidR="00DC6483" w:rsidRPr="00641D8E" w:rsidRDefault="00DC6483" w:rsidP="0065767C">
      <w:pPr>
        <w:pStyle w:val="Listparagraf"/>
        <w:numPr>
          <w:ilvl w:val="0"/>
          <w:numId w:val="20"/>
        </w:numPr>
        <w:overflowPunct w:val="0"/>
        <w:autoSpaceDE w:val="0"/>
        <w:autoSpaceDN w:val="0"/>
        <w:adjustRightInd w:val="0"/>
        <w:spacing w:after="0" w:line="240" w:lineRule="auto"/>
        <w:ind w:left="0" w:firstLine="0"/>
        <w:contextualSpacing/>
        <w:jc w:val="both"/>
        <w:textAlignment w:val="baseline"/>
        <w:rPr>
          <w:rFonts w:ascii="Montserrat Light" w:hAnsi="Montserrat Light"/>
          <w:noProof/>
          <w:lang w:val="ro-RO"/>
        </w:rPr>
      </w:pPr>
      <w:r w:rsidRPr="00641D8E">
        <w:rPr>
          <w:rFonts w:ascii="Montserrat Light" w:eastAsia="Times New Roman" w:hAnsi="Montserrat Light"/>
          <w:noProof/>
          <w:lang w:val="ro-RO"/>
        </w:rPr>
        <w:t xml:space="preserve">Ordonanței Guvernului </w:t>
      </w:r>
      <w:r w:rsidR="00043231" w:rsidRPr="00641D8E">
        <w:rPr>
          <w:rFonts w:ascii="Montserrat Light" w:eastAsia="Times New Roman" w:hAnsi="Montserrat Light"/>
          <w:noProof/>
          <w:lang w:val="ro-RO"/>
        </w:rPr>
        <w:t xml:space="preserve">nr. </w:t>
      </w:r>
      <w:r w:rsidRPr="00641D8E">
        <w:rPr>
          <w:rFonts w:ascii="Montserrat Light" w:eastAsia="Times New Roman" w:hAnsi="Montserrat Light"/>
          <w:noProof/>
          <w:lang w:val="ro-RO"/>
        </w:rPr>
        <w:t>124/1998 privind organizarea și funcționarea cabinetelor medicale, republicată, cu modificările și completările ulterioare;</w:t>
      </w:r>
    </w:p>
    <w:p w14:paraId="01CB2F21" w14:textId="319648E7" w:rsidR="00D92ACF" w:rsidRPr="00641D8E" w:rsidRDefault="000D0AC5" w:rsidP="0065767C">
      <w:pPr>
        <w:pStyle w:val="Listparagraf"/>
        <w:numPr>
          <w:ilvl w:val="0"/>
          <w:numId w:val="20"/>
        </w:numPr>
        <w:overflowPunct w:val="0"/>
        <w:autoSpaceDE w:val="0"/>
        <w:autoSpaceDN w:val="0"/>
        <w:adjustRightInd w:val="0"/>
        <w:spacing w:after="0" w:line="240" w:lineRule="auto"/>
        <w:ind w:left="0" w:firstLine="0"/>
        <w:contextualSpacing/>
        <w:jc w:val="both"/>
        <w:textAlignment w:val="baseline"/>
        <w:rPr>
          <w:rFonts w:ascii="Montserrat Light" w:hAnsi="Montserrat Light"/>
          <w:noProof/>
          <w:lang w:val="ro-RO"/>
        </w:rPr>
      </w:pPr>
      <w:r w:rsidRPr="00641D8E">
        <w:rPr>
          <w:rFonts w:ascii="Montserrat Light" w:hAnsi="Montserrat Light"/>
          <w:noProof/>
          <w:lang w:val="ro-RO"/>
        </w:rPr>
        <w:t>Ordona</w:t>
      </w:r>
      <w:r w:rsidR="00653E75" w:rsidRPr="00641D8E">
        <w:rPr>
          <w:rFonts w:ascii="Montserrat Light" w:hAnsi="Montserrat Light"/>
          <w:noProof/>
          <w:lang w:val="ro-RO"/>
        </w:rPr>
        <w:t xml:space="preserve">nței de </w:t>
      </w:r>
      <w:r w:rsidR="00043231" w:rsidRPr="00641D8E">
        <w:rPr>
          <w:rFonts w:ascii="Montserrat Light" w:hAnsi="Montserrat Light"/>
          <w:noProof/>
          <w:lang w:val="ro-RO"/>
        </w:rPr>
        <w:t>u</w:t>
      </w:r>
      <w:r w:rsidR="00653E75" w:rsidRPr="00641D8E">
        <w:rPr>
          <w:rFonts w:ascii="Montserrat Light" w:hAnsi="Montserrat Light"/>
          <w:noProof/>
          <w:lang w:val="ro-RO"/>
        </w:rPr>
        <w:t>rgență a Guvernului nr.</w:t>
      </w:r>
      <w:r w:rsidR="00043231" w:rsidRPr="00641D8E">
        <w:rPr>
          <w:rFonts w:ascii="Montserrat Light" w:hAnsi="Montserrat Light"/>
          <w:noProof/>
          <w:lang w:val="ro-RO"/>
        </w:rPr>
        <w:t xml:space="preserve"> </w:t>
      </w:r>
      <w:r w:rsidR="00653E75" w:rsidRPr="00641D8E">
        <w:rPr>
          <w:rFonts w:ascii="Montserrat Light" w:hAnsi="Montserrat Light"/>
          <w:noProof/>
          <w:lang w:val="ro-RO"/>
        </w:rPr>
        <w:t>83/2000 privind organizarea și funcționarea cabinetelor de liberă practică pentru serviciile publice</w:t>
      </w:r>
      <w:r w:rsidR="00520784" w:rsidRPr="00641D8E">
        <w:rPr>
          <w:rFonts w:ascii="Montserrat Light" w:hAnsi="Montserrat Light"/>
          <w:noProof/>
          <w:lang w:val="ro-RO"/>
        </w:rPr>
        <w:t xml:space="preserve"> </w:t>
      </w:r>
      <w:r w:rsidR="00653E75" w:rsidRPr="00641D8E">
        <w:rPr>
          <w:rFonts w:ascii="Montserrat Light" w:hAnsi="Montserrat Light"/>
          <w:noProof/>
          <w:lang w:val="ro-RO"/>
        </w:rPr>
        <w:t>conexe actului medica</w:t>
      </w:r>
      <w:r w:rsidR="00520784" w:rsidRPr="00641D8E">
        <w:rPr>
          <w:rFonts w:ascii="Montserrat Light" w:hAnsi="Montserrat Light"/>
          <w:noProof/>
          <w:lang w:val="ro-RO"/>
        </w:rPr>
        <w:t>l</w:t>
      </w:r>
      <w:r w:rsidR="00653E75" w:rsidRPr="00641D8E">
        <w:rPr>
          <w:rFonts w:ascii="Montserrat Light" w:hAnsi="Montserrat Light"/>
          <w:noProof/>
          <w:lang w:val="ro-RO"/>
        </w:rPr>
        <w:t>, cu modificările și completările ulterioare;</w:t>
      </w:r>
    </w:p>
    <w:p w14:paraId="4B465748" w14:textId="6D77A021" w:rsidR="001F2725" w:rsidRPr="00641D8E" w:rsidRDefault="006C31BD" w:rsidP="0065767C">
      <w:pPr>
        <w:pStyle w:val="Listparagraf"/>
        <w:numPr>
          <w:ilvl w:val="0"/>
          <w:numId w:val="20"/>
        </w:numPr>
        <w:overflowPunct w:val="0"/>
        <w:autoSpaceDE w:val="0"/>
        <w:autoSpaceDN w:val="0"/>
        <w:adjustRightInd w:val="0"/>
        <w:spacing w:after="0" w:line="240" w:lineRule="auto"/>
        <w:ind w:left="0" w:firstLine="0"/>
        <w:contextualSpacing/>
        <w:jc w:val="both"/>
        <w:textAlignment w:val="baseline"/>
        <w:rPr>
          <w:rFonts w:ascii="Montserrat Light" w:hAnsi="Montserrat Light"/>
          <w:noProof/>
          <w:lang w:val="ro-RO"/>
        </w:rPr>
      </w:pPr>
      <w:r w:rsidRPr="00641D8E">
        <w:rPr>
          <w:rFonts w:ascii="Montserrat Light" w:hAnsi="Montserrat Light"/>
          <w:noProof/>
          <w:lang w:val="ro-RO"/>
        </w:rPr>
        <w:t>Hotărârii Guvernului nr.</w:t>
      </w:r>
      <w:r w:rsidR="00043231" w:rsidRPr="00641D8E">
        <w:rPr>
          <w:rFonts w:ascii="Montserrat Light" w:hAnsi="Montserrat Light"/>
          <w:noProof/>
          <w:lang w:val="ro-RO"/>
        </w:rPr>
        <w:t xml:space="preserve"> </w:t>
      </w:r>
      <w:r w:rsidRPr="00641D8E">
        <w:rPr>
          <w:rFonts w:ascii="Montserrat Light" w:hAnsi="Montserrat Light"/>
          <w:noProof/>
          <w:lang w:val="ro-RO"/>
        </w:rPr>
        <w:t>884/2004 privind concesionarea unor spații cu destinația de cabinet</w:t>
      </w:r>
      <w:r w:rsidR="00796A15" w:rsidRPr="00641D8E">
        <w:rPr>
          <w:rFonts w:ascii="Montserrat Light" w:hAnsi="Montserrat Light"/>
          <w:noProof/>
          <w:lang w:val="ro-RO"/>
        </w:rPr>
        <w:t>e</w:t>
      </w:r>
      <w:r w:rsidRPr="00641D8E">
        <w:rPr>
          <w:rFonts w:ascii="Montserrat Light" w:hAnsi="Montserrat Light"/>
          <w:noProof/>
          <w:lang w:val="ro-RO"/>
        </w:rPr>
        <w:t xml:space="preserve"> medicale, cu modificările și completările ulterioare;</w:t>
      </w:r>
    </w:p>
    <w:p w14:paraId="23BF7586" w14:textId="77777777" w:rsidR="008D62F5" w:rsidRPr="00641D8E" w:rsidRDefault="008D62F5" w:rsidP="0065767C">
      <w:pPr>
        <w:pStyle w:val="Listparagraf"/>
        <w:overflowPunct w:val="0"/>
        <w:autoSpaceDE w:val="0"/>
        <w:autoSpaceDN w:val="0"/>
        <w:adjustRightInd w:val="0"/>
        <w:spacing w:after="0" w:line="240" w:lineRule="auto"/>
        <w:ind w:left="0"/>
        <w:contextualSpacing/>
        <w:jc w:val="both"/>
        <w:textAlignment w:val="baseline"/>
        <w:rPr>
          <w:rFonts w:ascii="Montserrat Light" w:hAnsi="Montserrat Light"/>
          <w:noProof/>
          <w:lang w:val="ro-RO"/>
        </w:rPr>
      </w:pPr>
    </w:p>
    <w:p w14:paraId="05532368" w14:textId="2CF7421E" w:rsidR="00D95967" w:rsidRPr="00641D8E" w:rsidRDefault="00D95967" w:rsidP="0065767C">
      <w:pPr>
        <w:overflowPunct w:val="0"/>
        <w:autoSpaceDE w:val="0"/>
        <w:autoSpaceDN w:val="0"/>
        <w:adjustRightInd w:val="0"/>
        <w:spacing w:line="240" w:lineRule="auto"/>
        <w:contextualSpacing/>
        <w:jc w:val="both"/>
        <w:textAlignment w:val="baseline"/>
        <w:rPr>
          <w:rFonts w:ascii="Montserrat Light" w:hAnsi="Montserrat Light"/>
          <w:b/>
          <w:bCs/>
          <w:noProof/>
          <w:lang w:val="ro-RO"/>
        </w:rPr>
      </w:pPr>
      <w:bookmarkStart w:id="10" w:name="_Hlk13557324"/>
      <w:r w:rsidRPr="00641D8E">
        <w:rPr>
          <w:rFonts w:ascii="Montserrat Light" w:hAnsi="Montserrat Light"/>
          <w:noProof/>
          <w:lang w:val="ro-RO"/>
        </w:rPr>
        <w:t>În temeiul competențelor stabilite prin art. 182 alin. (1) și art. 196 alin. (1) lit. a) din Ordonanța de urgență a Guvernului nr. 57/2019 privind Codul administrativ, cu modificările și completările ulterioare;</w:t>
      </w:r>
      <w:bookmarkEnd w:id="10"/>
    </w:p>
    <w:p w14:paraId="0514FAFA" w14:textId="77777777" w:rsidR="00043231" w:rsidRPr="00641D8E" w:rsidRDefault="00043231" w:rsidP="0065767C">
      <w:pPr>
        <w:tabs>
          <w:tab w:val="left" w:pos="90"/>
        </w:tabs>
        <w:autoSpaceDE w:val="0"/>
        <w:autoSpaceDN w:val="0"/>
        <w:adjustRightInd w:val="0"/>
        <w:spacing w:line="240" w:lineRule="auto"/>
        <w:contextualSpacing/>
        <w:jc w:val="center"/>
        <w:rPr>
          <w:rFonts w:ascii="Montserrat Light" w:hAnsi="Montserrat Light"/>
          <w:b/>
          <w:bCs/>
          <w:noProof/>
          <w:lang w:val="ro-RO" w:eastAsia="ro-RO"/>
        </w:rPr>
      </w:pPr>
    </w:p>
    <w:p w14:paraId="514E2CCC" w14:textId="56F80CEE" w:rsidR="00D95967" w:rsidRPr="00641D8E" w:rsidRDefault="00D95967" w:rsidP="0065767C">
      <w:pPr>
        <w:tabs>
          <w:tab w:val="left" w:pos="90"/>
        </w:tabs>
        <w:autoSpaceDE w:val="0"/>
        <w:autoSpaceDN w:val="0"/>
        <w:adjustRightInd w:val="0"/>
        <w:spacing w:line="240" w:lineRule="auto"/>
        <w:contextualSpacing/>
        <w:jc w:val="center"/>
        <w:rPr>
          <w:rFonts w:ascii="Montserrat Light" w:hAnsi="Montserrat Light"/>
          <w:b/>
          <w:bCs/>
          <w:noProof/>
          <w:lang w:val="ro-RO" w:eastAsia="ro-RO"/>
        </w:rPr>
      </w:pPr>
      <w:r w:rsidRPr="00641D8E">
        <w:rPr>
          <w:rFonts w:ascii="Montserrat Light" w:hAnsi="Montserrat Light"/>
          <w:b/>
          <w:bCs/>
          <w:noProof/>
          <w:lang w:val="ro-RO" w:eastAsia="ro-RO"/>
        </w:rPr>
        <w:t>hotărăşte:</w:t>
      </w:r>
    </w:p>
    <w:p w14:paraId="5ADFB515" w14:textId="77777777" w:rsidR="0099101A" w:rsidRPr="00641D8E" w:rsidRDefault="0099101A" w:rsidP="0065767C">
      <w:pPr>
        <w:tabs>
          <w:tab w:val="left" w:pos="90"/>
        </w:tabs>
        <w:autoSpaceDE w:val="0"/>
        <w:autoSpaceDN w:val="0"/>
        <w:adjustRightInd w:val="0"/>
        <w:spacing w:line="240" w:lineRule="auto"/>
        <w:contextualSpacing/>
        <w:jc w:val="center"/>
        <w:rPr>
          <w:rFonts w:ascii="Montserrat Light" w:hAnsi="Montserrat Light"/>
          <w:b/>
          <w:bCs/>
          <w:noProof/>
          <w:lang w:val="ro-RO" w:eastAsia="ro-RO"/>
        </w:rPr>
      </w:pPr>
    </w:p>
    <w:p w14:paraId="712FC367" w14:textId="50684D4A" w:rsidR="00043231" w:rsidRPr="00641D8E" w:rsidRDefault="00D95967" w:rsidP="0065767C">
      <w:pPr>
        <w:autoSpaceDE w:val="0"/>
        <w:autoSpaceDN w:val="0"/>
        <w:adjustRightInd w:val="0"/>
        <w:spacing w:after="240" w:line="240" w:lineRule="auto"/>
        <w:contextualSpacing/>
        <w:jc w:val="both"/>
        <w:rPr>
          <w:rFonts w:ascii="Montserrat Light" w:eastAsia="Calibri" w:hAnsi="Montserrat Light"/>
          <w:noProof/>
          <w:lang w:val="ro-RO" w:eastAsia="ro-RO"/>
        </w:rPr>
      </w:pPr>
      <w:r w:rsidRPr="00641D8E">
        <w:rPr>
          <w:rFonts w:ascii="Montserrat Light" w:eastAsia="Calibri" w:hAnsi="Montserrat Light"/>
          <w:b/>
          <w:bCs/>
          <w:noProof/>
          <w:lang w:val="ro-RO" w:eastAsia="ro-RO"/>
        </w:rPr>
        <w:t xml:space="preserve">Art. </w:t>
      </w:r>
      <w:r w:rsidR="008D62F5" w:rsidRPr="00641D8E">
        <w:rPr>
          <w:rFonts w:ascii="Montserrat Light" w:eastAsia="Calibri" w:hAnsi="Montserrat Light"/>
          <w:b/>
          <w:bCs/>
          <w:noProof/>
          <w:lang w:val="ro-RO" w:eastAsia="ro-RO"/>
        </w:rPr>
        <w:t>I</w:t>
      </w:r>
      <w:r w:rsidRPr="00641D8E">
        <w:rPr>
          <w:rFonts w:ascii="Montserrat Light" w:eastAsia="Calibri" w:hAnsi="Montserrat Light"/>
          <w:b/>
          <w:bCs/>
          <w:noProof/>
          <w:lang w:val="ro-RO" w:eastAsia="ro-RO"/>
        </w:rPr>
        <w:t xml:space="preserve">. </w:t>
      </w:r>
      <w:bookmarkStart w:id="11" w:name="_Hlk100838037"/>
      <w:r w:rsidR="003225D4" w:rsidRPr="00641D8E">
        <w:rPr>
          <w:rFonts w:ascii="Montserrat Light" w:eastAsia="Calibri" w:hAnsi="Montserrat Light"/>
          <w:noProof/>
          <w:lang w:val="ro-RO" w:eastAsia="ro-RO"/>
        </w:rPr>
        <w:t>Hotărârea</w:t>
      </w:r>
      <w:r w:rsidR="003225D4" w:rsidRPr="00641D8E">
        <w:rPr>
          <w:rFonts w:ascii="Montserrat Light" w:eastAsia="Calibri" w:hAnsi="Montserrat Light"/>
          <w:b/>
          <w:bCs/>
          <w:noProof/>
          <w:lang w:val="ro-RO" w:eastAsia="ro-RO"/>
        </w:rPr>
        <w:t xml:space="preserve"> </w:t>
      </w:r>
      <w:r w:rsidR="003225D4" w:rsidRPr="00641D8E">
        <w:rPr>
          <w:rFonts w:ascii="Montserrat Light" w:eastAsia="Calibri" w:hAnsi="Montserrat Light"/>
          <w:noProof/>
          <w:lang w:val="ro-RO" w:eastAsia="ro-RO"/>
        </w:rPr>
        <w:t xml:space="preserve">Consiliului Județean Cluj </w:t>
      </w:r>
      <w:r w:rsidR="008D62F5" w:rsidRPr="00641D8E">
        <w:rPr>
          <w:rFonts w:ascii="Montserrat Light" w:eastAsia="Calibri" w:hAnsi="Montserrat Light"/>
          <w:noProof/>
          <w:lang w:val="ro-RO" w:eastAsia="ro-RO"/>
        </w:rPr>
        <w:t xml:space="preserve"> </w:t>
      </w:r>
      <w:r w:rsidR="003225D4" w:rsidRPr="00641D8E">
        <w:rPr>
          <w:rFonts w:ascii="Montserrat Light" w:eastAsia="Calibri" w:hAnsi="Montserrat Light"/>
          <w:noProof/>
          <w:lang w:val="ro-RO" w:eastAsia="ro-RO"/>
        </w:rPr>
        <w:t>nr.</w:t>
      </w:r>
      <w:r w:rsidR="008D62F5" w:rsidRPr="00641D8E">
        <w:rPr>
          <w:rFonts w:ascii="Montserrat Light" w:eastAsia="Calibri" w:hAnsi="Montserrat Light"/>
          <w:noProof/>
          <w:lang w:val="ro-RO" w:eastAsia="ro-RO"/>
        </w:rPr>
        <w:t xml:space="preserve"> </w:t>
      </w:r>
      <w:r w:rsidR="003225D4" w:rsidRPr="00641D8E">
        <w:rPr>
          <w:rFonts w:ascii="Montserrat Light" w:eastAsia="Calibri" w:hAnsi="Montserrat Light"/>
          <w:noProof/>
          <w:lang w:val="ro-RO" w:eastAsia="ro-RO"/>
        </w:rPr>
        <w:t xml:space="preserve">246 din 29 iulie 2013 privind stabilirea unor măsuri pentru vânzarea </w:t>
      </w:r>
      <w:bookmarkEnd w:id="11"/>
      <w:r w:rsidR="003225D4" w:rsidRPr="00641D8E">
        <w:rPr>
          <w:rFonts w:ascii="Montserrat Light" w:eastAsia="Calibri" w:hAnsi="Montserrat Light"/>
          <w:noProof/>
          <w:lang w:val="ro-RO" w:eastAsia="ro-RO"/>
        </w:rPr>
        <w:t xml:space="preserve">cabinetelor medicale, </w:t>
      </w:r>
      <w:r w:rsidR="0078106C" w:rsidRPr="00641D8E">
        <w:rPr>
          <w:rFonts w:ascii="Montserrat Light" w:eastAsia="Calibri" w:hAnsi="Montserrat Light"/>
          <w:noProof/>
          <w:lang w:val="ro-RO" w:eastAsia="ro-RO"/>
        </w:rPr>
        <w:t xml:space="preserve">modificată și completată prin </w:t>
      </w:r>
      <w:r w:rsidR="00DC6483" w:rsidRPr="00641D8E">
        <w:rPr>
          <w:rFonts w:ascii="Montserrat Light" w:eastAsia="Calibri" w:hAnsi="Montserrat Light"/>
          <w:noProof/>
          <w:lang w:val="ro-RO" w:eastAsia="ro-RO"/>
        </w:rPr>
        <w:t>hotărârile Consiliului Județean Cluj nr.</w:t>
      </w:r>
      <w:r w:rsidR="0078106C" w:rsidRPr="00641D8E">
        <w:rPr>
          <w:rFonts w:ascii="Montserrat Light" w:eastAsia="Calibri" w:hAnsi="Montserrat Light"/>
          <w:noProof/>
          <w:lang w:val="ro-RO" w:eastAsia="ro-RO"/>
        </w:rPr>
        <w:t xml:space="preserve"> </w:t>
      </w:r>
      <w:r w:rsidR="00DC6483" w:rsidRPr="00641D8E">
        <w:rPr>
          <w:rFonts w:ascii="Montserrat Light" w:eastAsia="Calibri" w:hAnsi="Montserrat Light"/>
          <w:noProof/>
          <w:lang w:val="ro-RO" w:eastAsia="ro-RO"/>
        </w:rPr>
        <w:t>420/2013, nr.</w:t>
      </w:r>
      <w:r w:rsidR="0078106C" w:rsidRPr="00641D8E">
        <w:rPr>
          <w:rFonts w:ascii="Montserrat Light" w:eastAsia="Calibri" w:hAnsi="Montserrat Light"/>
          <w:noProof/>
          <w:lang w:val="ro-RO" w:eastAsia="ro-RO"/>
        </w:rPr>
        <w:t xml:space="preserve"> </w:t>
      </w:r>
      <w:r w:rsidR="00DC6483" w:rsidRPr="00641D8E">
        <w:rPr>
          <w:rFonts w:ascii="Montserrat Light" w:eastAsia="Calibri" w:hAnsi="Montserrat Light"/>
          <w:noProof/>
          <w:lang w:val="ro-RO" w:eastAsia="ro-RO"/>
        </w:rPr>
        <w:t>282/2014, nr.</w:t>
      </w:r>
      <w:r w:rsidR="0078106C" w:rsidRPr="00641D8E">
        <w:rPr>
          <w:rFonts w:ascii="Montserrat Light" w:eastAsia="Calibri" w:hAnsi="Montserrat Light"/>
          <w:noProof/>
          <w:lang w:val="ro-RO" w:eastAsia="ro-RO"/>
        </w:rPr>
        <w:t xml:space="preserve"> </w:t>
      </w:r>
      <w:r w:rsidR="00DC6483" w:rsidRPr="00641D8E">
        <w:rPr>
          <w:rFonts w:ascii="Montserrat Light" w:eastAsia="Calibri" w:hAnsi="Montserrat Light"/>
          <w:noProof/>
          <w:lang w:val="ro-RO" w:eastAsia="ro-RO"/>
        </w:rPr>
        <w:t>94/2016</w:t>
      </w:r>
      <w:r w:rsidR="00B23BAC" w:rsidRPr="00641D8E">
        <w:rPr>
          <w:rFonts w:ascii="Montserrat Light" w:eastAsia="Calibri" w:hAnsi="Montserrat Light"/>
          <w:noProof/>
          <w:lang w:val="ro-RO" w:eastAsia="ro-RO"/>
        </w:rPr>
        <w:t xml:space="preserve">, </w:t>
      </w:r>
      <w:r w:rsidR="00DC6483" w:rsidRPr="00641D8E">
        <w:rPr>
          <w:rFonts w:ascii="Montserrat Light" w:eastAsia="Calibri" w:hAnsi="Montserrat Light"/>
          <w:noProof/>
          <w:lang w:val="ro-RO" w:eastAsia="ro-RO"/>
        </w:rPr>
        <w:t xml:space="preserve"> nr.</w:t>
      </w:r>
      <w:r w:rsidR="0078106C" w:rsidRPr="00641D8E">
        <w:rPr>
          <w:rFonts w:ascii="Montserrat Light" w:eastAsia="Calibri" w:hAnsi="Montserrat Light"/>
          <w:noProof/>
          <w:lang w:val="ro-RO" w:eastAsia="ro-RO"/>
        </w:rPr>
        <w:t xml:space="preserve"> </w:t>
      </w:r>
      <w:r w:rsidR="00DC6483" w:rsidRPr="00641D8E">
        <w:rPr>
          <w:rFonts w:ascii="Montserrat Light" w:eastAsia="Calibri" w:hAnsi="Montserrat Light"/>
          <w:noProof/>
          <w:lang w:val="ro-RO" w:eastAsia="ro-RO"/>
        </w:rPr>
        <w:t>52/2017</w:t>
      </w:r>
      <w:r w:rsidR="00B23BAC" w:rsidRPr="00641D8E">
        <w:rPr>
          <w:rFonts w:ascii="Montserrat Light" w:eastAsia="Calibri" w:hAnsi="Montserrat Light"/>
          <w:noProof/>
          <w:lang w:val="ro-RO" w:eastAsia="ro-RO"/>
        </w:rPr>
        <w:t xml:space="preserve"> și nr. 65/2022</w:t>
      </w:r>
      <w:r w:rsidR="00E7041D" w:rsidRPr="00641D8E">
        <w:rPr>
          <w:rFonts w:ascii="Montserrat Light" w:eastAsia="Calibri" w:hAnsi="Montserrat Light"/>
          <w:noProof/>
          <w:lang w:val="ro-RO" w:eastAsia="ro-RO"/>
        </w:rPr>
        <w:t>,</w:t>
      </w:r>
      <w:r w:rsidR="00DC6483" w:rsidRPr="00641D8E">
        <w:rPr>
          <w:rFonts w:ascii="Montserrat Light" w:eastAsia="Calibri" w:hAnsi="Montserrat Light"/>
          <w:noProof/>
          <w:lang w:val="ro-RO" w:eastAsia="ro-RO"/>
        </w:rPr>
        <w:t xml:space="preserve"> </w:t>
      </w:r>
      <w:r w:rsidR="003225D4" w:rsidRPr="00641D8E">
        <w:rPr>
          <w:rFonts w:ascii="Montserrat Light" w:eastAsia="Calibri" w:hAnsi="Montserrat Light"/>
          <w:noProof/>
          <w:lang w:val="ro-RO" w:eastAsia="ro-RO"/>
        </w:rPr>
        <w:t>se modifică după cum urmează:</w:t>
      </w:r>
    </w:p>
    <w:p w14:paraId="12E5CFE4" w14:textId="4C7627C0" w:rsidR="00D0795A" w:rsidRPr="00641D8E" w:rsidRDefault="003225D4" w:rsidP="0065767C">
      <w:pPr>
        <w:pStyle w:val="Listparagraf"/>
        <w:numPr>
          <w:ilvl w:val="0"/>
          <w:numId w:val="25"/>
        </w:numPr>
        <w:autoSpaceDE w:val="0"/>
        <w:autoSpaceDN w:val="0"/>
        <w:adjustRightInd w:val="0"/>
        <w:spacing w:after="0" w:line="240" w:lineRule="auto"/>
        <w:ind w:left="0" w:firstLine="0"/>
        <w:contextualSpacing/>
        <w:jc w:val="both"/>
        <w:rPr>
          <w:rFonts w:ascii="Montserrat Light" w:hAnsi="Montserrat Light"/>
          <w:b/>
          <w:bCs/>
          <w:noProof/>
          <w:lang w:val="ro-RO" w:eastAsia="ro-RO"/>
        </w:rPr>
      </w:pPr>
      <w:bookmarkStart w:id="12" w:name="_Hlk100838390"/>
      <w:r w:rsidRPr="00641D8E">
        <w:rPr>
          <w:rFonts w:ascii="Montserrat Light" w:hAnsi="Montserrat Light"/>
          <w:noProof/>
          <w:lang w:val="ro-RO" w:eastAsia="ro-RO"/>
        </w:rPr>
        <w:t xml:space="preserve">Alineatul (1) al articolului 2 se modifică și va avea următorul </w:t>
      </w:r>
      <w:r w:rsidR="00FC58AB" w:rsidRPr="00641D8E">
        <w:rPr>
          <w:rFonts w:ascii="Montserrat Light" w:hAnsi="Montserrat Light"/>
          <w:b/>
          <w:bCs/>
          <w:noProof/>
          <w:lang w:val="ro-RO" w:eastAsia="ro-RO"/>
        </w:rPr>
        <w:t xml:space="preserve"> </w:t>
      </w:r>
      <w:r w:rsidRPr="00641D8E">
        <w:rPr>
          <w:rFonts w:ascii="Montserrat Light" w:hAnsi="Montserrat Light"/>
          <w:noProof/>
          <w:lang w:val="ro-RO" w:eastAsia="ro-RO"/>
        </w:rPr>
        <w:t>cuprins</w:t>
      </w:r>
      <w:r w:rsidRPr="00641D8E">
        <w:rPr>
          <w:rFonts w:ascii="Montserrat Light" w:hAnsi="Montserrat Light"/>
          <w:b/>
          <w:bCs/>
          <w:noProof/>
          <w:lang w:val="ro-RO" w:eastAsia="ro-RO"/>
        </w:rPr>
        <w:t>:</w:t>
      </w:r>
    </w:p>
    <w:bookmarkEnd w:id="12"/>
    <w:p w14:paraId="3CF8AFE1" w14:textId="18A67464" w:rsidR="00D0795A" w:rsidRPr="00641D8E" w:rsidRDefault="00096B87" w:rsidP="0065767C">
      <w:pPr>
        <w:autoSpaceDE w:val="0"/>
        <w:autoSpaceDN w:val="0"/>
        <w:adjustRightInd w:val="0"/>
        <w:spacing w:line="240" w:lineRule="auto"/>
        <w:ind w:firstLine="720"/>
        <w:contextualSpacing/>
        <w:jc w:val="both"/>
        <w:rPr>
          <w:rFonts w:ascii="Montserrat Light" w:hAnsi="Montserrat Light" w:cstheme="minorBidi"/>
          <w:noProof/>
          <w:lang w:val="ro-RO" w:eastAsia="ro-RO"/>
        </w:rPr>
      </w:pPr>
      <w:r w:rsidRPr="00641D8E">
        <w:rPr>
          <w:rFonts w:ascii="Montserrat Light" w:hAnsi="Montserrat Light"/>
          <w:b/>
          <w:bCs/>
          <w:noProof/>
          <w:lang w:val="ro-RO" w:eastAsia="ro-RO"/>
        </w:rPr>
        <w:lastRenderedPageBreak/>
        <w:t>,,(2)</w:t>
      </w:r>
      <w:r w:rsidRPr="00641D8E">
        <w:rPr>
          <w:rFonts w:ascii="Montserrat Light" w:hAnsi="Montserrat Light"/>
          <w:noProof/>
          <w:lang w:val="ro-RO" w:eastAsia="ro-RO"/>
        </w:rPr>
        <w:t xml:space="preserve"> </w:t>
      </w:r>
      <w:r w:rsidR="002E7802" w:rsidRPr="00641D8E">
        <w:rPr>
          <w:rFonts w:ascii="Montserrat Light" w:hAnsi="Montserrat Light" w:cs="Times New Roman"/>
          <w:noProof/>
          <w:lang w:val="ro-RO" w:eastAsia="ro-RO"/>
        </w:rPr>
        <w:t>Se</w:t>
      </w:r>
      <w:r w:rsidR="00D0795A" w:rsidRPr="00641D8E">
        <w:rPr>
          <w:rFonts w:ascii="Montserrat Light" w:hAnsi="Montserrat Light"/>
          <w:noProof/>
          <w:lang w:val="ro-RO" w:eastAsia="ro-RO"/>
        </w:rPr>
        <w:t xml:space="preserve"> desemnează în calitate de membrii titulari în Comisia pentru vânzarea spațiilor  </w:t>
      </w:r>
      <w:r w:rsidR="00CF131D" w:rsidRPr="00641D8E">
        <w:rPr>
          <w:rFonts w:ascii="Montserrat Light" w:hAnsi="Montserrat Light"/>
          <w:noProof/>
          <w:lang w:val="ro-RO" w:eastAsia="ro-RO"/>
        </w:rPr>
        <w:t>cu destinaţia de cabinete medicale, precum şi a spaţiilor în care se desfăşoară activităţi conexe actului medical</w:t>
      </w:r>
      <w:r w:rsidR="00D0795A" w:rsidRPr="00641D8E">
        <w:rPr>
          <w:rFonts w:ascii="Montserrat Light" w:hAnsi="Montserrat Light"/>
          <w:noProof/>
          <w:lang w:val="ro-RO" w:eastAsia="ro-RO"/>
        </w:rPr>
        <w:t>, următorii consilieri județeni:</w:t>
      </w:r>
    </w:p>
    <w:p w14:paraId="4BB7B61F" w14:textId="7C397C40" w:rsidR="00F93956" w:rsidRPr="00641D8E" w:rsidRDefault="00F93956" w:rsidP="0065767C">
      <w:pPr>
        <w:pStyle w:val="Listparagraf"/>
        <w:autoSpaceDE w:val="0"/>
        <w:autoSpaceDN w:val="0"/>
        <w:adjustRightInd w:val="0"/>
        <w:spacing w:line="240" w:lineRule="auto"/>
        <w:ind w:left="0" w:firstLine="720"/>
        <w:contextualSpacing/>
        <w:jc w:val="both"/>
        <w:rPr>
          <w:rFonts w:ascii="Montserrat Light" w:hAnsi="Montserrat Light" w:cs="Arial"/>
          <w:b/>
          <w:bCs/>
          <w:noProof/>
          <w:lang w:val="ro-RO" w:eastAsia="ro-RO"/>
        </w:rPr>
      </w:pPr>
      <w:r w:rsidRPr="00641D8E">
        <w:rPr>
          <w:rFonts w:ascii="Montserrat Light" w:hAnsi="Montserrat Light"/>
          <w:b/>
          <w:bCs/>
          <w:noProof/>
          <w:lang w:val="ro-RO" w:eastAsia="ro-RO"/>
        </w:rPr>
        <w:t xml:space="preserve">a) domnul </w:t>
      </w:r>
      <w:r w:rsidR="0065767C" w:rsidRPr="00641D8E">
        <w:rPr>
          <w:rFonts w:ascii="Montserrat Light" w:hAnsi="Montserrat Light"/>
          <w:b/>
          <w:bCs/>
          <w:noProof/>
          <w:lang w:val="ro-RO" w:eastAsia="ro-RO"/>
        </w:rPr>
        <w:t>Molhem Bashar</w:t>
      </w:r>
      <w:r w:rsidRPr="00641D8E">
        <w:rPr>
          <w:rFonts w:ascii="Montserrat Light" w:hAnsi="Montserrat Light"/>
          <w:b/>
          <w:bCs/>
          <w:noProof/>
          <w:lang w:val="ro-RO" w:eastAsia="ro-RO"/>
        </w:rPr>
        <w:t xml:space="preserve">; </w:t>
      </w:r>
    </w:p>
    <w:p w14:paraId="61D2989A" w14:textId="61B75C9E" w:rsidR="00F93956" w:rsidRPr="00641D8E" w:rsidRDefault="00F93956" w:rsidP="0065767C">
      <w:pPr>
        <w:pStyle w:val="Listparagraf"/>
        <w:autoSpaceDE w:val="0"/>
        <w:autoSpaceDN w:val="0"/>
        <w:adjustRightInd w:val="0"/>
        <w:spacing w:line="240" w:lineRule="auto"/>
        <w:ind w:left="0" w:firstLine="720"/>
        <w:contextualSpacing/>
        <w:jc w:val="both"/>
        <w:rPr>
          <w:rFonts w:ascii="Montserrat Light" w:hAnsi="Montserrat Light"/>
          <w:b/>
          <w:bCs/>
          <w:noProof/>
          <w:lang w:val="ro-RO" w:eastAsia="ro-RO"/>
        </w:rPr>
      </w:pPr>
      <w:r w:rsidRPr="00641D8E">
        <w:rPr>
          <w:rFonts w:ascii="Montserrat Light" w:hAnsi="Montserrat Light"/>
          <w:b/>
          <w:bCs/>
          <w:noProof/>
          <w:lang w:val="ro-RO" w:eastAsia="ro-RO"/>
        </w:rPr>
        <w:t xml:space="preserve">b) domnul </w:t>
      </w:r>
      <w:r w:rsidR="00B761BC" w:rsidRPr="00641D8E">
        <w:rPr>
          <w:rFonts w:ascii="Montserrat Light" w:hAnsi="Montserrat Light"/>
          <w:b/>
          <w:bCs/>
          <w:noProof/>
          <w:lang w:val="ro-RO" w:eastAsia="ro-RO"/>
        </w:rPr>
        <w:t xml:space="preserve">Cuibus </w:t>
      </w:r>
      <w:r w:rsidRPr="00641D8E">
        <w:rPr>
          <w:rFonts w:ascii="Montserrat Light" w:hAnsi="Montserrat Light"/>
          <w:b/>
          <w:bCs/>
          <w:noProof/>
          <w:lang w:val="ro-RO" w:eastAsia="ro-RO"/>
        </w:rPr>
        <w:t>Valentin Claudiu”</w:t>
      </w:r>
    </w:p>
    <w:p w14:paraId="7C1EC8CE" w14:textId="15F332FC" w:rsidR="00D0795A" w:rsidRPr="00641D8E" w:rsidRDefault="008D62F5" w:rsidP="0065767C">
      <w:pPr>
        <w:autoSpaceDE w:val="0"/>
        <w:autoSpaceDN w:val="0"/>
        <w:adjustRightInd w:val="0"/>
        <w:spacing w:before="240" w:line="240" w:lineRule="auto"/>
        <w:ind w:firstLine="720"/>
        <w:contextualSpacing/>
        <w:jc w:val="both"/>
        <w:rPr>
          <w:rFonts w:ascii="Montserrat Light" w:hAnsi="Montserrat Light"/>
          <w:noProof/>
          <w:lang w:val="ro-RO" w:eastAsia="ro-RO"/>
        </w:rPr>
      </w:pPr>
      <w:r w:rsidRPr="00641D8E">
        <w:rPr>
          <w:rFonts w:ascii="Montserrat Light" w:hAnsi="Montserrat Light"/>
          <w:noProof/>
          <w:lang w:val="ro-RO" w:eastAsia="ro-RO"/>
        </w:rPr>
        <w:t xml:space="preserve">     </w:t>
      </w:r>
      <w:r w:rsidR="00043231" w:rsidRPr="00641D8E">
        <w:rPr>
          <w:rFonts w:ascii="Montserrat Light" w:hAnsi="Montserrat Light"/>
          <w:b/>
          <w:bCs/>
          <w:noProof/>
          <w:lang w:val="ro-RO" w:eastAsia="ro-RO"/>
        </w:rPr>
        <w:t>2</w:t>
      </w:r>
      <w:r w:rsidR="00096B87" w:rsidRPr="00641D8E">
        <w:rPr>
          <w:rFonts w:ascii="Montserrat Light" w:hAnsi="Montserrat Light"/>
          <w:b/>
          <w:bCs/>
          <w:noProof/>
          <w:lang w:val="ro-RO" w:eastAsia="ro-RO"/>
        </w:rPr>
        <w:t>.</w:t>
      </w:r>
      <w:r w:rsidR="00096B87" w:rsidRPr="00641D8E">
        <w:rPr>
          <w:rFonts w:ascii="Montserrat Light" w:hAnsi="Montserrat Light"/>
          <w:noProof/>
          <w:lang w:val="ro-RO" w:eastAsia="ro-RO"/>
        </w:rPr>
        <w:t xml:space="preserve">   Alineatul (2) al articolului 2 se modifică și va avea următorul cuprins:</w:t>
      </w:r>
    </w:p>
    <w:p w14:paraId="4DF4B898" w14:textId="17CFFF0C" w:rsidR="00D95967" w:rsidRPr="00641D8E" w:rsidRDefault="00096B87" w:rsidP="0065767C">
      <w:pPr>
        <w:autoSpaceDE w:val="0"/>
        <w:autoSpaceDN w:val="0"/>
        <w:adjustRightInd w:val="0"/>
        <w:spacing w:line="240" w:lineRule="auto"/>
        <w:ind w:firstLine="720"/>
        <w:contextualSpacing/>
        <w:jc w:val="both"/>
        <w:rPr>
          <w:rFonts w:ascii="Montserrat Light" w:hAnsi="Montserrat Light" w:cstheme="minorBidi"/>
          <w:noProof/>
          <w:lang w:val="ro-RO" w:eastAsia="ro-RO"/>
        </w:rPr>
      </w:pPr>
      <w:r w:rsidRPr="00641D8E">
        <w:rPr>
          <w:rFonts w:ascii="Montserrat Light" w:hAnsi="Montserrat Light" w:cstheme="minorBidi"/>
          <w:b/>
          <w:bCs/>
          <w:noProof/>
          <w:lang w:val="ro-RO" w:eastAsia="ro-RO"/>
        </w:rPr>
        <w:t xml:space="preserve">,,(2) </w:t>
      </w:r>
      <w:r w:rsidRPr="00641D8E">
        <w:rPr>
          <w:rFonts w:ascii="Montserrat Light" w:hAnsi="Montserrat Light" w:cstheme="minorBidi"/>
          <w:noProof/>
          <w:lang w:val="ro-RO" w:eastAsia="ro-RO"/>
        </w:rPr>
        <w:t>Se</w:t>
      </w:r>
      <w:r w:rsidR="008D62F5" w:rsidRPr="00641D8E">
        <w:rPr>
          <w:rFonts w:ascii="Montserrat Light" w:hAnsi="Montserrat Light" w:cstheme="minorBidi"/>
          <w:noProof/>
          <w:lang w:val="ro-RO" w:eastAsia="ro-RO"/>
        </w:rPr>
        <w:t xml:space="preserve"> </w:t>
      </w:r>
      <w:r w:rsidRPr="00641D8E">
        <w:rPr>
          <w:rFonts w:ascii="Montserrat Light" w:hAnsi="Montserrat Light" w:cstheme="minorBidi"/>
          <w:noProof/>
          <w:lang w:val="ro-RO" w:eastAsia="ro-RO"/>
        </w:rPr>
        <w:t>desemnează în calitate de me</w:t>
      </w:r>
      <w:r w:rsidR="0078106C" w:rsidRPr="00641D8E">
        <w:rPr>
          <w:rFonts w:ascii="Montserrat Light" w:hAnsi="Montserrat Light" w:cstheme="minorBidi"/>
          <w:noProof/>
          <w:lang w:val="ro-RO" w:eastAsia="ro-RO"/>
        </w:rPr>
        <w:t>m</w:t>
      </w:r>
      <w:r w:rsidRPr="00641D8E">
        <w:rPr>
          <w:rFonts w:ascii="Montserrat Light" w:hAnsi="Montserrat Light" w:cstheme="minorBidi"/>
          <w:noProof/>
          <w:lang w:val="ro-RO" w:eastAsia="ro-RO"/>
        </w:rPr>
        <w:t xml:space="preserve">brii supleanți în Comisia de vânzare a spațiilor </w:t>
      </w:r>
      <w:r w:rsidR="00CF131D" w:rsidRPr="00641D8E">
        <w:rPr>
          <w:rFonts w:ascii="Montserrat Light" w:hAnsi="Montserrat Light" w:cstheme="minorBidi"/>
          <w:noProof/>
          <w:lang w:val="ro-RO" w:eastAsia="ro-RO"/>
        </w:rPr>
        <w:t>cu destinaţia de cabinete medicale, precum şi a spaţiilor în care se desfăşoară activităţi conexe actului medical</w:t>
      </w:r>
      <w:r w:rsidRPr="00641D8E">
        <w:rPr>
          <w:rFonts w:ascii="Montserrat Light" w:hAnsi="Montserrat Light" w:cstheme="minorBidi"/>
          <w:noProof/>
          <w:lang w:val="ro-RO" w:eastAsia="ro-RO"/>
        </w:rPr>
        <w:t>, următorii consilieri județeni:</w:t>
      </w:r>
    </w:p>
    <w:p w14:paraId="1A332891" w14:textId="5B2FFD79" w:rsidR="00F93956" w:rsidRPr="00641D8E" w:rsidRDefault="00F93956" w:rsidP="0065767C">
      <w:pPr>
        <w:pStyle w:val="Listparagraf"/>
        <w:numPr>
          <w:ilvl w:val="0"/>
          <w:numId w:val="38"/>
        </w:numPr>
        <w:autoSpaceDE w:val="0"/>
        <w:autoSpaceDN w:val="0"/>
        <w:adjustRightInd w:val="0"/>
        <w:spacing w:after="0" w:line="240" w:lineRule="auto"/>
        <w:ind w:left="0" w:firstLine="720"/>
        <w:contextualSpacing/>
        <w:jc w:val="both"/>
        <w:rPr>
          <w:rFonts w:ascii="Montserrat Light" w:hAnsi="Montserrat Light"/>
          <w:b/>
          <w:bCs/>
          <w:noProof/>
          <w:lang w:val="ro-RO" w:eastAsia="ro-RO"/>
        </w:rPr>
      </w:pPr>
      <w:r w:rsidRPr="00641D8E">
        <w:rPr>
          <w:rFonts w:ascii="Montserrat Light" w:hAnsi="Montserrat Light"/>
          <w:b/>
          <w:bCs/>
          <w:noProof/>
          <w:lang w:val="ro-RO" w:eastAsia="ro-RO"/>
        </w:rPr>
        <w:t>domnul</w:t>
      </w:r>
      <w:r w:rsidRPr="00641D8E">
        <w:rPr>
          <w:rFonts w:ascii="Montserrat Light" w:hAnsi="Montserrat Light"/>
          <w:b/>
          <w:bCs/>
          <w:lang w:val="ro-RO"/>
        </w:rPr>
        <w:t xml:space="preserve"> </w:t>
      </w:r>
      <w:r w:rsidR="0065767C" w:rsidRPr="00641D8E">
        <w:rPr>
          <w:rFonts w:ascii="Montserrat Light" w:hAnsi="Montserrat Light"/>
          <w:b/>
          <w:bCs/>
          <w:noProof/>
          <w:lang w:val="ro-RO" w:eastAsia="ro-RO"/>
        </w:rPr>
        <w:t>Ciuta Cristian - Ilie</w:t>
      </w:r>
      <w:r w:rsidRPr="00641D8E">
        <w:rPr>
          <w:rFonts w:ascii="Montserrat Light" w:hAnsi="Montserrat Light"/>
          <w:b/>
          <w:bCs/>
          <w:noProof/>
          <w:lang w:val="ro-RO" w:eastAsia="ro-RO"/>
        </w:rPr>
        <w:t xml:space="preserve">; </w:t>
      </w:r>
    </w:p>
    <w:p w14:paraId="37A80237" w14:textId="3AE026B2" w:rsidR="00F93956" w:rsidRPr="00641D8E" w:rsidRDefault="00F93956" w:rsidP="0065767C">
      <w:pPr>
        <w:pStyle w:val="Listparagraf"/>
        <w:numPr>
          <w:ilvl w:val="0"/>
          <w:numId w:val="38"/>
        </w:numPr>
        <w:autoSpaceDE w:val="0"/>
        <w:autoSpaceDN w:val="0"/>
        <w:adjustRightInd w:val="0"/>
        <w:spacing w:after="0" w:line="240" w:lineRule="auto"/>
        <w:ind w:left="0" w:firstLine="720"/>
        <w:contextualSpacing/>
        <w:jc w:val="both"/>
        <w:rPr>
          <w:rFonts w:ascii="Montserrat Light" w:hAnsi="Montserrat Light"/>
          <w:b/>
          <w:bCs/>
          <w:noProof/>
          <w:lang w:val="ro-RO" w:eastAsia="ro-RO"/>
        </w:rPr>
      </w:pPr>
      <w:r w:rsidRPr="00641D8E">
        <w:rPr>
          <w:rFonts w:ascii="Montserrat Light" w:hAnsi="Montserrat Light"/>
          <w:b/>
          <w:bCs/>
          <w:noProof/>
          <w:lang w:val="ro-RO" w:eastAsia="ro-RO"/>
        </w:rPr>
        <w:t xml:space="preserve">domnul </w:t>
      </w:r>
      <w:r w:rsidR="00B761BC" w:rsidRPr="00641D8E">
        <w:rPr>
          <w:rFonts w:ascii="Montserrat Light" w:hAnsi="Montserrat Light"/>
          <w:b/>
          <w:bCs/>
          <w:noProof/>
          <w:lang w:val="ro-RO" w:eastAsia="ro-RO"/>
        </w:rPr>
        <w:t xml:space="preserve">Chirteș </w:t>
      </w:r>
      <w:r w:rsidRPr="00641D8E">
        <w:rPr>
          <w:rFonts w:ascii="Montserrat Light" w:hAnsi="Montserrat Light"/>
          <w:b/>
          <w:bCs/>
          <w:noProof/>
          <w:lang w:val="ro-RO" w:eastAsia="ro-RO"/>
        </w:rPr>
        <w:t>Horea Dorin.”</w:t>
      </w:r>
    </w:p>
    <w:p w14:paraId="344DB0CC" w14:textId="132ACF5A" w:rsidR="00047081" w:rsidRPr="00641D8E" w:rsidRDefault="00043231" w:rsidP="0065767C">
      <w:pPr>
        <w:pStyle w:val="Listparagraf"/>
        <w:autoSpaceDE w:val="0"/>
        <w:autoSpaceDN w:val="0"/>
        <w:adjustRightInd w:val="0"/>
        <w:spacing w:before="240" w:after="0" w:line="240" w:lineRule="auto"/>
        <w:ind w:left="0" w:firstLine="720"/>
        <w:contextualSpacing/>
        <w:jc w:val="both"/>
        <w:rPr>
          <w:rFonts w:ascii="Montserrat Light" w:hAnsi="Montserrat Light" w:cstheme="minorBidi"/>
          <w:noProof/>
          <w:lang w:val="ro-RO" w:eastAsia="ro-RO"/>
        </w:rPr>
      </w:pPr>
      <w:r w:rsidRPr="00641D8E">
        <w:rPr>
          <w:rFonts w:ascii="Montserrat Light" w:hAnsi="Montserrat Light" w:cstheme="minorBidi"/>
          <w:b/>
          <w:bCs/>
          <w:noProof/>
          <w:lang w:val="ro-RO" w:eastAsia="ro-RO"/>
        </w:rPr>
        <w:t>3</w:t>
      </w:r>
      <w:r w:rsidR="008D62F5" w:rsidRPr="00641D8E">
        <w:rPr>
          <w:rFonts w:ascii="Montserrat Light" w:hAnsi="Montserrat Light" w:cstheme="minorBidi"/>
          <w:b/>
          <w:bCs/>
          <w:noProof/>
          <w:lang w:val="ro-RO" w:eastAsia="ro-RO"/>
        </w:rPr>
        <w:t>.</w:t>
      </w:r>
      <w:r w:rsidR="008D62F5" w:rsidRPr="00641D8E">
        <w:rPr>
          <w:rFonts w:ascii="Montserrat Light" w:hAnsi="Montserrat Light" w:cstheme="minorBidi"/>
          <w:noProof/>
          <w:lang w:val="ro-RO" w:eastAsia="ro-RO"/>
        </w:rPr>
        <w:t xml:space="preserve">    </w:t>
      </w:r>
      <w:r w:rsidR="00047081" w:rsidRPr="00641D8E">
        <w:rPr>
          <w:rFonts w:ascii="Montserrat Light" w:hAnsi="Montserrat Light" w:cstheme="minorBidi"/>
          <w:noProof/>
          <w:lang w:val="ro-RO" w:eastAsia="ro-RO"/>
        </w:rPr>
        <w:t>Alineatul (</w:t>
      </w:r>
      <w:r w:rsidR="002C4ED0" w:rsidRPr="00641D8E">
        <w:rPr>
          <w:rFonts w:ascii="Montserrat Light" w:hAnsi="Montserrat Light" w:cstheme="minorBidi"/>
          <w:noProof/>
          <w:lang w:val="ro-RO" w:eastAsia="ro-RO"/>
        </w:rPr>
        <w:t>1</w:t>
      </w:r>
      <w:r w:rsidR="00047081" w:rsidRPr="00641D8E">
        <w:rPr>
          <w:rFonts w:ascii="Montserrat Light" w:hAnsi="Montserrat Light" w:cstheme="minorBidi"/>
          <w:noProof/>
          <w:lang w:val="ro-RO" w:eastAsia="ro-RO"/>
        </w:rPr>
        <w:t>) al articolului 3 se modifică și va avea următorul cuprins:</w:t>
      </w:r>
    </w:p>
    <w:p w14:paraId="69C02668" w14:textId="01EBBA53" w:rsidR="00047081" w:rsidRPr="00641D8E" w:rsidRDefault="00047081" w:rsidP="0065767C">
      <w:pPr>
        <w:autoSpaceDE w:val="0"/>
        <w:autoSpaceDN w:val="0"/>
        <w:adjustRightInd w:val="0"/>
        <w:spacing w:line="240" w:lineRule="auto"/>
        <w:ind w:firstLine="720"/>
        <w:contextualSpacing/>
        <w:jc w:val="both"/>
        <w:rPr>
          <w:rFonts w:ascii="Montserrat Light" w:hAnsi="Montserrat Light" w:cstheme="minorBidi"/>
          <w:noProof/>
          <w:lang w:val="ro-RO" w:eastAsia="ro-RO"/>
        </w:rPr>
      </w:pPr>
      <w:r w:rsidRPr="00641D8E">
        <w:rPr>
          <w:rFonts w:ascii="Montserrat Light" w:hAnsi="Montserrat Light" w:cstheme="minorBidi"/>
          <w:b/>
          <w:bCs/>
          <w:noProof/>
          <w:lang w:val="ro-RO" w:eastAsia="ro-RO"/>
        </w:rPr>
        <w:t xml:space="preserve">,,(2) </w:t>
      </w:r>
      <w:r w:rsidRPr="00641D8E">
        <w:rPr>
          <w:rFonts w:ascii="Montserrat Light" w:hAnsi="Montserrat Light" w:cstheme="minorBidi"/>
          <w:noProof/>
          <w:lang w:val="ro-RO" w:eastAsia="ro-RO"/>
        </w:rPr>
        <w:t xml:space="preserve"> Se desemnează în calitate de membrii titulari în Comisia de contestații pentru vânzarea spațiilor </w:t>
      </w:r>
      <w:r w:rsidR="00856045" w:rsidRPr="00641D8E">
        <w:rPr>
          <w:rFonts w:ascii="Montserrat Light" w:hAnsi="Montserrat Light" w:cstheme="minorBidi"/>
          <w:noProof/>
          <w:lang w:val="ro-RO" w:eastAsia="ro-RO"/>
        </w:rPr>
        <w:t>cu destinaţia de cabinete medicale, precum şi a spaţiilor în care se desfăşoară activităţi conexe actului medical</w:t>
      </w:r>
      <w:r w:rsidRPr="00641D8E">
        <w:rPr>
          <w:rFonts w:ascii="Montserrat Light" w:hAnsi="Montserrat Light" w:cstheme="minorBidi"/>
          <w:noProof/>
          <w:lang w:val="ro-RO" w:eastAsia="ro-RO"/>
        </w:rPr>
        <w:t>, următorii consilieri județeni:</w:t>
      </w:r>
    </w:p>
    <w:p w14:paraId="2CEB5DE6" w14:textId="19CB7C0E" w:rsidR="00F93956" w:rsidRPr="00641D8E" w:rsidRDefault="00F93956" w:rsidP="0065767C">
      <w:pPr>
        <w:pStyle w:val="Listparagraf"/>
        <w:numPr>
          <w:ilvl w:val="0"/>
          <w:numId w:val="28"/>
        </w:numPr>
        <w:autoSpaceDE w:val="0"/>
        <w:autoSpaceDN w:val="0"/>
        <w:adjustRightInd w:val="0"/>
        <w:spacing w:after="0" w:line="240" w:lineRule="auto"/>
        <w:ind w:left="0" w:firstLine="720"/>
        <w:contextualSpacing/>
        <w:jc w:val="both"/>
        <w:rPr>
          <w:rFonts w:ascii="Montserrat Light" w:hAnsi="Montserrat Light"/>
          <w:b/>
          <w:bCs/>
          <w:noProof/>
          <w:lang w:val="ro-RO" w:eastAsia="ro-RO"/>
        </w:rPr>
      </w:pPr>
      <w:r w:rsidRPr="00641D8E">
        <w:rPr>
          <w:rFonts w:ascii="Montserrat Light" w:hAnsi="Montserrat Light"/>
          <w:b/>
          <w:bCs/>
          <w:noProof/>
          <w:lang w:val="ro-RO" w:eastAsia="ro-RO"/>
        </w:rPr>
        <w:t xml:space="preserve">doamna </w:t>
      </w:r>
      <w:r w:rsidR="00B761BC" w:rsidRPr="00641D8E">
        <w:rPr>
          <w:rFonts w:ascii="Montserrat Light" w:hAnsi="Montserrat Light"/>
          <w:b/>
          <w:bCs/>
          <w:noProof/>
          <w:lang w:val="ro-RO" w:eastAsia="ro-RO"/>
        </w:rPr>
        <w:t xml:space="preserve">Chiorean </w:t>
      </w:r>
      <w:r w:rsidRPr="00641D8E">
        <w:rPr>
          <w:rFonts w:ascii="Montserrat Light" w:hAnsi="Montserrat Light"/>
          <w:b/>
          <w:bCs/>
          <w:noProof/>
          <w:lang w:val="ro-RO" w:eastAsia="ro-RO"/>
        </w:rPr>
        <w:t>Laura Elena;</w:t>
      </w:r>
    </w:p>
    <w:p w14:paraId="3E382FD1" w14:textId="7B659ED3" w:rsidR="00047081" w:rsidRPr="00641D8E" w:rsidRDefault="00F93956" w:rsidP="0065767C">
      <w:pPr>
        <w:pStyle w:val="Listparagraf"/>
        <w:numPr>
          <w:ilvl w:val="0"/>
          <w:numId w:val="28"/>
        </w:numPr>
        <w:autoSpaceDE w:val="0"/>
        <w:autoSpaceDN w:val="0"/>
        <w:adjustRightInd w:val="0"/>
        <w:spacing w:after="0" w:line="240" w:lineRule="auto"/>
        <w:ind w:left="0" w:firstLine="720"/>
        <w:contextualSpacing/>
        <w:jc w:val="both"/>
        <w:rPr>
          <w:rFonts w:ascii="Montserrat Light" w:hAnsi="Montserrat Light" w:cs="Arial"/>
          <w:b/>
          <w:bCs/>
          <w:noProof/>
          <w:lang w:val="ro-RO" w:eastAsia="ro-RO"/>
        </w:rPr>
      </w:pPr>
      <w:r w:rsidRPr="00641D8E">
        <w:rPr>
          <w:rFonts w:ascii="Montserrat Light" w:hAnsi="Montserrat Light"/>
          <w:b/>
          <w:bCs/>
          <w:noProof/>
          <w:lang w:val="ro-RO" w:eastAsia="ro-RO"/>
        </w:rPr>
        <w:t xml:space="preserve">domnul </w:t>
      </w:r>
      <w:r w:rsidR="00B761BC" w:rsidRPr="00641D8E">
        <w:rPr>
          <w:rFonts w:ascii="Montserrat Light" w:hAnsi="Montserrat Light"/>
          <w:b/>
          <w:bCs/>
          <w:noProof/>
          <w:lang w:val="ro-RO" w:eastAsia="ro-RO"/>
        </w:rPr>
        <w:t xml:space="preserve">Iepure </w:t>
      </w:r>
      <w:r w:rsidRPr="00641D8E">
        <w:rPr>
          <w:rFonts w:ascii="Montserrat Light" w:hAnsi="Montserrat Light"/>
          <w:b/>
          <w:bCs/>
          <w:noProof/>
          <w:lang w:val="ro-RO" w:eastAsia="ro-RO"/>
        </w:rPr>
        <w:t>Mihai-Florin.”</w:t>
      </w:r>
    </w:p>
    <w:p w14:paraId="378CC121" w14:textId="77777777" w:rsidR="00043231" w:rsidRPr="00641D8E" w:rsidRDefault="00043231" w:rsidP="0065767C">
      <w:pPr>
        <w:pStyle w:val="Listparagraf"/>
        <w:autoSpaceDE w:val="0"/>
        <w:autoSpaceDN w:val="0"/>
        <w:adjustRightInd w:val="0"/>
        <w:spacing w:line="240" w:lineRule="auto"/>
        <w:ind w:left="0" w:firstLine="720"/>
        <w:contextualSpacing/>
        <w:jc w:val="both"/>
        <w:rPr>
          <w:rFonts w:ascii="Montserrat Light" w:hAnsi="Montserrat Light" w:cstheme="minorBidi"/>
          <w:noProof/>
          <w:lang w:val="ro-RO" w:eastAsia="ro-RO"/>
        </w:rPr>
      </w:pPr>
    </w:p>
    <w:p w14:paraId="63D49A48" w14:textId="77777777" w:rsidR="00AF6946" w:rsidRPr="00641D8E" w:rsidRDefault="00643DE2" w:rsidP="0065767C">
      <w:pPr>
        <w:pStyle w:val="Listparagraf"/>
        <w:numPr>
          <w:ilvl w:val="0"/>
          <w:numId w:val="36"/>
        </w:numPr>
        <w:autoSpaceDE w:val="0"/>
        <w:autoSpaceDN w:val="0"/>
        <w:adjustRightInd w:val="0"/>
        <w:spacing w:line="240" w:lineRule="auto"/>
        <w:ind w:left="0" w:firstLine="720"/>
        <w:contextualSpacing/>
        <w:jc w:val="both"/>
        <w:rPr>
          <w:rFonts w:ascii="Montserrat Light" w:hAnsi="Montserrat Light" w:cstheme="minorBidi"/>
          <w:noProof/>
          <w:lang w:val="ro-RO" w:eastAsia="ro-RO"/>
        </w:rPr>
      </w:pPr>
      <w:r w:rsidRPr="00641D8E">
        <w:rPr>
          <w:rFonts w:ascii="Montserrat Light" w:hAnsi="Montserrat Light" w:cstheme="minorBidi"/>
          <w:noProof/>
          <w:lang w:val="ro-RO" w:eastAsia="ro-RO"/>
        </w:rPr>
        <w:t xml:space="preserve">Alineatul </w:t>
      </w:r>
      <w:r w:rsidR="006F4359" w:rsidRPr="00641D8E">
        <w:rPr>
          <w:rFonts w:ascii="Montserrat Light" w:hAnsi="Montserrat Light" w:cstheme="minorBidi"/>
          <w:noProof/>
          <w:lang w:val="ro-RO" w:eastAsia="ro-RO"/>
        </w:rPr>
        <w:t>(2) al articolului 3 se modifică și va avea următorul cuprins:</w:t>
      </w:r>
    </w:p>
    <w:p w14:paraId="7C912EFA" w14:textId="0F845C46" w:rsidR="006F4359" w:rsidRPr="00641D8E" w:rsidRDefault="006F4359" w:rsidP="0065767C">
      <w:pPr>
        <w:pStyle w:val="Listparagraf"/>
        <w:autoSpaceDE w:val="0"/>
        <w:autoSpaceDN w:val="0"/>
        <w:adjustRightInd w:val="0"/>
        <w:spacing w:line="240" w:lineRule="auto"/>
        <w:ind w:left="0" w:firstLine="720"/>
        <w:contextualSpacing/>
        <w:jc w:val="both"/>
        <w:rPr>
          <w:rFonts w:ascii="Montserrat Light" w:hAnsi="Montserrat Light" w:cstheme="minorBidi"/>
          <w:noProof/>
          <w:lang w:val="ro-RO" w:eastAsia="ro-RO"/>
        </w:rPr>
      </w:pPr>
      <w:r w:rsidRPr="00641D8E">
        <w:rPr>
          <w:rFonts w:ascii="Montserrat Light" w:hAnsi="Montserrat Light" w:cstheme="minorBidi"/>
          <w:b/>
          <w:bCs/>
          <w:noProof/>
          <w:lang w:val="ro-RO" w:eastAsia="ro-RO"/>
        </w:rPr>
        <w:t xml:space="preserve">,,(2)  </w:t>
      </w:r>
      <w:r w:rsidRPr="00641D8E">
        <w:rPr>
          <w:rFonts w:ascii="Montserrat Light" w:hAnsi="Montserrat Light" w:cstheme="minorBidi"/>
          <w:noProof/>
          <w:lang w:val="ro-RO" w:eastAsia="ro-RO"/>
        </w:rPr>
        <w:t>Se desemnează în calitate de me</w:t>
      </w:r>
      <w:r w:rsidR="0078106C" w:rsidRPr="00641D8E">
        <w:rPr>
          <w:rFonts w:ascii="Montserrat Light" w:hAnsi="Montserrat Light" w:cstheme="minorBidi"/>
          <w:noProof/>
          <w:lang w:val="ro-RO" w:eastAsia="ro-RO"/>
        </w:rPr>
        <w:t>mbr</w:t>
      </w:r>
      <w:r w:rsidRPr="00641D8E">
        <w:rPr>
          <w:rFonts w:ascii="Montserrat Light" w:hAnsi="Montserrat Light" w:cstheme="minorBidi"/>
          <w:noProof/>
          <w:lang w:val="ro-RO" w:eastAsia="ro-RO"/>
        </w:rPr>
        <w:t xml:space="preserve">i supleanți în Comisia de contestații pentru vânzarea </w:t>
      </w:r>
      <w:r w:rsidR="009D3547" w:rsidRPr="00641D8E">
        <w:rPr>
          <w:rFonts w:ascii="Montserrat Light" w:hAnsi="Montserrat Light" w:cstheme="minorBidi"/>
          <w:noProof/>
          <w:lang w:val="ro-RO" w:eastAsia="ro-RO"/>
        </w:rPr>
        <w:t xml:space="preserve">spațiilor </w:t>
      </w:r>
      <w:r w:rsidR="00856045" w:rsidRPr="00641D8E">
        <w:rPr>
          <w:rFonts w:ascii="Montserrat Light" w:hAnsi="Montserrat Light" w:cstheme="minorBidi"/>
          <w:noProof/>
          <w:lang w:val="ro-RO" w:eastAsia="ro-RO"/>
        </w:rPr>
        <w:t>cu destinaţia de cabinete medicale, precum şi a spaţiilor în care se desfăşoară activităţi conexe actului medical,</w:t>
      </w:r>
      <w:r w:rsidR="009D3547" w:rsidRPr="00641D8E">
        <w:rPr>
          <w:rFonts w:ascii="Montserrat Light" w:hAnsi="Montserrat Light" w:cstheme="minorBidi"/>
          <w:noProof/>
          <w:lang w:val="ro-RO" w:eastAsia="ro-RO"/>
        </w:rPr>
        <w:t xml:space="preserve"> următorii consilieri județeni:</w:t>
      </w:r>
    </w:p>
    <w:p w14:paraId="512A3EE3" w14:textId="2E3CAFB9" w:rsidR="00F93956" w:rsidRPr="00641D8E" w:rsidRDefault="00F93956" w:rsidP="0065767C">
      <w:pPr>
        <w:pStyle w:val="Listparagraf"/>
        <w:numPr>
          <w:ilvl w:val="0"/>
          <w:numId w:val="40"/>
        </w:numPr>
        <w:autoSpaceDE w:val="0"/>
        <w:autoSpaceDN w:val="0"/>
        <w:adjustRightInd w:val="0"/>
        <w:spacing w:after="0" w:line="240" w:lineRule="auto"/>
        <w:ind w:left="0" w:firstLine="720"/>
        <w:contextualSpacing/>
        <w:jc w:val="both"/>
        <w:rPr>
          <w:rFonts w:ascii="Montserrat Light" w:hAnsi="Montserrat Light"/>
          <w:b/>
          <w:bCs/>
          <w:noProof/>
          <w:lang w:val="ro-RO" w:eastAsia="ro-RO"/>
        </w:rPr>
      </w:pPr>
      <w:r w:rsidRPr="00641D8E">
        <w:rPr>
          <w:rFonts w:ascii="Montserrat Light" w:hAnsi="Montserrat Light"/>
          <w:b/>
          <w:bCs/>
          <w:noProof/>
          <w:lang w:val="ro-RO" w:eastAsia="ro-RO"/>
        </w:rPr>
        <w:t>do</w:t>
      </w:r>
      <w:r w:rsidR="0065767C" w:rsidRPr="00641D8E">
        <w:rPr>
          <w:rFonts w:ascii="Montserrat Light" w:hAnsi="Montserrat Light"/>
          <w:b/>
          <w:bCs/>
          <w:noProof/>
          <w:lang w:val="ro-RO" w:eastAsia="ro-RO"/>
        </w:rPr>
        <w:t>amna</w:t>
      </w:r>
      <w:r w:rsidRPr="00641D8E">
        <w:rPr>
          <w:rFonts w:ascii="Montserrat Light" w:hAnsi="Montserrat Light"/>
          <w:b/>
          <w:bCs/>
          <w:noProof/>
          <w:lang w:val="ro-RO" w:eastAsia="ro-RO"/>
        </w:rPr>
        <w:t xml:space="preserve"> </w:t>
      </w:r>
      <w:r w:rsidR="0065767C" w:rsidRPr="00641D8E">
        <w:rPr>
          <w:rFonts w:ascii="Montserrat Light" w:hAnsi="Montserrat Light"/>
          <w:b/>
          <w:bCs/>
          <w:noProof/>
          <w:lang w:val="ro-RO" w:eastAsia="ro-RO"/>
        </w:rPr>
        <w:t>Sima Georgiana - Cristina</w:t>
      </w:r>
      <w:r w:rsidRPr="00641D8E">
        <w:rPr>
          <w:rFonts w:ascii="Montserrat Light" w:hAnsi="Montserrat Light"/>
          <w:b/>
          <w:bCs/>
          <w:noProof/>
          <w:lang w:val="ro-RO" w:eastAsia="ro-RO"/>
        </w:rPr>
        <w:t xml:space="preserve">; </w:t>
      </w:r>
    </w:p>
    <w:p w14:paraId="5CBB607B" w14:textId="1E2DFCCC" w:rsidR="00F93956" w:rsidRPr="00641D8E" w:rsidRDefault="00F93956" w:rsidP="0065767C">
      <w:pPr>
        <w:pStyle w:val="Listparagraf"/>
        <w:numPr>
          <w:ilvl w:val="0"/>
          <w:numId w:val="40"/>
        </w:numPr>
        <w:autoSpaceDE w:val="0"/>
        <w:autoSpaceDN w:val="0"/>
        <w:adjustRightInd w:val="0"/>
        <w:spacing w:after="0" w:line="240" w:lineRule="auto"/>
        <w:ind w:left="0" w:firstLine="720"/>
        <w:contextualSpacing/>
        <w:jc w:val="both"/>
        <w:rPr>
          <w:rFonts w:ascii="Montserrat Light" w:hAnsi="Montserrat Light"/>
          <w:b/>
          <w:bCs/>
          <w:noProof/>
          <w:lang w:val="ro-RO" w:eastAsia="ro-RO"/>
        </w:rPr>
      </w:pPr>
      <w:r w:rsidRPr="00641D8E">
        <w:rPr>
          <w:rFonts w:ascii="Montserrat Light" w:hAnsi="Montserrat Light"/>
          <w:b/>
          <w:bCs/>
          <w:noProof/>
          <w:lang w:val="ro-RO" w:eastAsia="ro-RO"/>
        </w:rPr>
        <w:t xml:space="preserve">domnul </w:t>
      </w:r>
      <w:r w:rsidR="0065767C" w:rsidRPr="00641D8E">
        <w:rPr>
          <w:rFonts w:ascii="Montserrat Light" w:hAnsi="Montserrat Light"/>
          <w:b/>
          <w:bCs/>
          <w:noProof/>
          <w:lang w:val="ro-RO" w:eastAsia="ro-RO"/>
        </w:rPr>
        <w:t>Sămărtean Iuliu</w:t>
      </w:r>
      <w:r w:rsidRPr="00641D8E">
        <w:rPr>
          <w:rFonts w:ascii="Montserrat Light" w:hAnsi="Montserrat Light"/>
          <w:b/>
          <w:bCs/>
          <w:noProof/>
          <w:lang w:val="ro-RO" w:eastAsia="ro-RO"/>
        </w:rPr>
        <w:t>”</w:t>
      </w:r>
    </w:p>
    <w:p w14:paraId="2A434CD6" w14:textId="4039C0C1" w:rsidR="00047081" w:rsidRPr="00641D8E" w:rsidRDefault="00047081" w:rsidP="0065767C">
      <w:pPr>
        <w:autoSpaceDE w:val="0"/>
        <w:autoSpaceDN w:val="0"/>
        <w:adjustRightInd w:val="0"/>
        <w:spacing w:line="240" w:lineRule="auto"/>
        <w:contextualSpacing/>
        <w:jc w:val="both"/>
        <w:rPr>
          <w:rFonts w:ascii="Montserrat Light" w:hAnsi="Montserrat Light" w:cstheme="minorBidi"/>
          <w:noProof/>
          <w:lang w:val="ro-RO" w:eastAsia="ro-RO"/>
        </w:rPr>
      </w:pPr>
    </w:p>
    <w:p w14:paraId="4E688BAD" w14:textId="7E0AE59E" w:rsidR="00D95967" w:rsidRPr="00641D8E" w:rsidRDefault="00D95967" w:rsidP="0065767C">
      <w:pPr>
        <w:autoSpaceDE w:val="0"/>
        <w:autoSpaceDN w:val="0"/>
        <w:adjustRightInd w:val="0"/>
        <w:spacing w:line="240" w:lineRule="auto"/>
        <w:contextualSpacing/>
        <w:jc w:val="both"/>
        <w:rPr>
          <w:rFonts w:ascii="Montserrat Light" w:hAnsi="Montserrat Light"/>
          <w:noProof/>
          <w:lang w:val="ro-RO" w:eastAsia="ro-RO"/>
        </w:rPr>
      </w:pPr>
      <w:r w:rsidRPr="00641D8E">
        <w:rPr>
          <w:rFonts w:ascii="Montserrat Light" w:hAnsi="Montserrat Light"/>
          <w:b/>
          <w:bCs/>
          <w:noProof/>
          <w:lang w:val="ro-RO" w:eastAsia="ro-RO"/>
        </w:rPr>
        <w:t>Art.</w:t>
      </w:r>
      <w:r w:rsidR="00B47F7B" w:rsidRPr="00641D8E">
        <w:rPr>
          <w:rFonts w:ascii="Montserrat Light" w:hAnsi="Montserrat Light"/>
          <w:b/>
          <w:bCs/>
          <w:noProof/>
          <w:lang w:val="ro-RO" w:eastAsia="ro-RO"/>
        </w:rPr>
        <w:t xml:space="preserve"> </w:t>
      </w:r>
      <w:r w:rsidR="009D3547" w:rsidRPr="00641D8E">
        <w:rPr>
          <w:rFonts w:ascii="Montserrat Light" w:hAnsi="Montserrat Light"/>
          <w:b/>
          <w:bCs/>
          <w:noProof/>
          <w:lang w:val="ro-RO" w:eastAsia="ro-RO"/>
        </w:rPr>
        <w:t>II</w:t>
      </w:r>
      <w:r w:rsidRPr="00641D8E">
        <w:rPr>
          <w:rFonts w:ascii="Montserrat Light" w:hAnsi="Montserrat Light"/>
          <w:b/>
          <w:bCs/>
          <w:noProof/>
          <w:lang w:val="ro-RO" w:eastAsia="ro-RO"/>
        </w:rPr>
        <w:t>.</w:t>
      </w:r>
      <w:r w:rsidRPr="00641D8E">
        <w:rPr>
          <w:rFonts w:ascii="Montserrat Light" w:hAnsi="Montserrat Light"/>
          <w:noProof/>
          <w:lang w:val="ro-RO" w:eastAsia="ro-RO"/>
        </w:rPr>
        <w:t xml:space="preserve"> Cu punerea în aplicare a prevederilor prezentei hotărâri se încredinţează Preşedintele Consiliului Judeţean Cluj, prin </w:t>
      </w:r>
      <w:r w:rsidR="009D3547" w:rsidRPr="00641D8E">
        <w:rPr>
          <w:rFonts w:ascii="Montserrat Light" w:hAnsi="Montserrat Light"/>
          <w:noProof/>
          <w:lang w:val="ro-RO" w:eastAsia="ro-RO"/>
        </w:rPr>
        <w:t xml:space="preserve"> </w:t>
      </w:r>
      <w:r w:rsidRPr="00641D8E">
        <w:rPr>
          <w:rFonts w:ascii="Montserrat Light" w:hAnsi="Montserrat Light"/>
          <w:noProof/>
          <w:lang w:val="ro-RO" w:eastAsia="ro-RO"/>
        </w:rPr>
        <w:t xml:space="preserve">Direcţia </w:t>
      </w:r>
      <w:r w:rsidR="00B23BAC" w:rsidRPr="00641D8E">
        <w:rPr>
          <w:rFonts w:ascii="Montserrat Light" w:hAnsi="Montserrat Light"/>
          <w:noProof/>
          <w:lang w:val="ro-RO" w:eastAsia="ro-RO"/>
        </w:rPr>
        <w:t>Juridică</w:t>
      </w:r>
      <w:r w:rsidRPr="00641D8E">
        <w:rPr>
          <w:rFonts w:ascii="Montserrat Light" w:hAnsi="Montserrat Light"/>
          <w:noProof/>
          <w:lang w:val="ro-RO" w:eastAsia="ro-RO"/>
        </w:rPr>
        <w:t>.</w:t>
      </w:r>
    </w:p>
    <w:p w14:paraId="6A25DB74" w14:textId="77777777" w:rsidR="00EB2450" w:rsidRPr="00641D8E" w:rsidRDefault="00EB2450" w:rsidP="0065767C">
      <w:pPr>
        <w:autoSpaceDE w:val="0"/>
        <w:autoSpaceDN w:val="0"/>
        <w:adjustRightInd w:val="0"/>
        <w:spacing w:line="240" w:lineRule="auto"/>
        <w:contextualSpacing/>
        <w:jc w:val="both"/>
        <w:rPr>
          <w:rFonts w:ascii="Montserrat Light" w:eastAsiaTheme="minorHAnsi" w:hAnsi="Montserrat Light"/>
          <w:noProof/>
          <w:lang w:val="ro-RO" w:eastAsia="ro-RO"/>
        </w:rPr>
      </w:pPr>
    </w:p>
    <w:p w14:paraId="36D1CABF" w14:textId="043E76ED" w:rsidR="00007E75" w:rsidRPr="00641D8E" w:rsidRDefault="00D95967" w:rsidP="0065767C">
      <w:pPr>
        <w:autoSpaceDE w:val="0"/>
        <w:autoSpaceDN w:val="0"/>
        <w:adjustRightInd w:val="0"/>
        <w:spacing w:line="240" w:lineRule="auto"/>
        <w:contextualSpacing/>
        <w:jc w:val="both"/>
        <w:rPr>
          <w:rFonts w:ascii="Montserrat Light" w:hAnsi="Montserrat Light"/>
          <w:noProof/>
          <w:lang w:val="ro-RO"/>
        </w:rPr>
      </w:pPr>
      <w:r w:rsidRPr="00641D8E">
        <w:rPr>
          <w:rFonts w:ascii="Montserrat Light" w:hAnsi="Montserrat Light"/>
          <w:b/>
          <w:bCs/>
          <w:noProof/>
          <w:lang w:val="ro-RO"/>
        </w:rPr>
        <w:t xml:space="preserve">Art. </w:t>
      </w:r>
      <w:r w:rsidR="00856045" w:rsidRPr="00641D8E">
        <w:rPr>
          <w:rFonts w:ascii="Montserrat Light" w:hAnsi="Montserrat Light"/>
          <w:b/>
          <w:bCs/>
          <w:noProof/>
          <w:lang w:val="ro-RO"/>
        </w:rPr>
        <w:t>III</w:t>
      </w:r>
      <w:r w:rsidRPr="00641D8E">
        <w:rPr>
          <w:rFonts w:ascii="Montserrat Light" w:hAnsi="Montserrat Light"/>
          <w:b/>
          <w:bCs/>
          <w:noProof/>
          <w:lang w:val="ro-RO"/>
        </w:rPr>
        <w:t>.</w:t>
      </w:r>
      <w:r w:rsidRPr="00641D8E">
        <w:rPr>
          <w:rFonts w:ascii="Montserrat Light" w:hAnsi="Montserrat Light"/>
          <w:noProof/>
          <w:lang w:val="ro-RO"/>
        </w:rPr>
        <w:t xml:space="preserve"> Prezenta hotărâre se comunică</w:t>
      </w:r>
      <w:r w:rsidR="009D3547" w:rsidRPr="00641D8E">
        <w:rPr>
          <w:rFonts w:ascii="Montserrat Light" w:eastAsia="Calibri" w:hAnsi="Montserrat Light"/>
          <w:noProof/>
          <w:lang w:val="ro-RO" w:eastAsia="ro-RO"/>
        </w:rPr>
        <w:t xml:space="preserve"> </w:t>
      </w:r>
      <w:r w:rsidRPr="00641D8E">
        <w:rPr>
          <w:rFonts w:ascii="Montserrat Light" w:hAnsi="Montserrat Light"/>
          <w:noProof/>
          <w:lang w:val="ro-RO"/>
        </w:rPr>
        <w:t xml:space="preserve">Direcției </w:t>
      </w:r>
      <w:r w:rsidR="00B23BAC" w:rsidRPr="00641D8E">
        <w:rPr>
          <w:rFonts w:ascii="Montserrat Light" w:hAnsi="Montserrat Light"/>
          <w:noProof/>
          <w:lang w:val="ro-RO"/>
        </w:rPr>
        <w:t>Juridice</w:t>
      </w:r>
      <w:r w:rsidR="009D3547" w:rsidRPr="00641D8E">
        <w:rPr>
          <w:rFonts w:ascii="Montserrat Light" w:hAnsi="Montserrat Light"/>
          <w:noProof/>
          <w:lang w:val="ro-RO"/>
        </w:rPr>
        <w:t xml:space="preserve">, consilierilor județeni nominalizați, </w:t>
      </w:r>
      <w:r w:rsidRPr="00641D8E">
        <w:rPr>
          <w:rFonts w:ascii="Montserrat Light" w:hAnsi="Montserrat Light"/>
          <w:noProof/>
          <w:lang w:val="ro-RO"/>
        </w:rPr>
        <w:t xml:space="preserve"> precum şi Prefectului Judeţului Cluj şi se aduce la cunoştinţa publică prin afişarea la sediul Consiliului Judeţean Cluj şi </w:t>
      </w:r>
      <w:r w:rsidRPr="00641D8E">
        <w:rPr>
          <w:rFonts w:ascii="Montserrat Light" w:hAnsi="Montserrat Light"/>
          <w:noProof/>
          <w:lang w:val="ro-RO" w:eastAsia="ro-RO"/>
        </w:rPr>
        <w:t>postare pe pagina de internet „www.cjcluj.ro".</w:t>
      </w:r>
    </w:p>
    <w:p w14:paraId="35128CDC" w14:textId="77777777" w:rsidR="00AF6946" w:rsidRPr="00641D8E" w:rsidRDefault="00396A97" w:rsidP="0065767C">
      <w:pPr>
        <w:autoSpaceDE w:val="0"/>
        <w:autoSpaceDN w:val="0"/>
        <w:adjustRightInd w:val="0"/>
        <w:spacing w:line="240" w:lineRule="auto"/>
        <w:contextualSpacing/>
        <w:rPr>
          <w:rFonts w:ascii="Montserrat Light" w:hAnsi="Montserrat Light"/>
          <w:b/>
          <w:bCs/>
          <w:noProof/>
          <w:lang w:val="ro-RO" w:eastAsia="ro-RO"/>
        </w:rPr>
      </w:pPr>
      <w:r w:rsidRPr="00641D8E">
        <w:rPr>
          <w:rFonts w:ascii="Montserrat Light" w:hAnsi="Montserrat Light"/>
          <w:b/>
          <w:bCs/>
          <w:noProof/>
          <w:lang w:val="ro-RO" w:eastAsia="ro-RO"/>
        </w:rPr>
        <w:t xml:space="preserve">     </w:t>
      </w:r>
    </w:p>
    <w:p w14:paraId="1FFD038C" w14:textId="6E2FA67A" w:rsidR="00396A97" w:rsidRPr="00641D8E" w:rsidRDefault="00396A97" w:rsidP="0065767C">
      <w:pPr>
        <w:autoSpaceDE w:val="0"/>
        <w:autoSpaceDN w:val="0"/>
        <w:adjustRightInd w:val="0"/>
        <w:spacing w:line="240" w:lineRule="auto"/>
        <w:ind w:left="5040" w:firstLine="720"/>
        <w:contextualSpacing/>
        <w:rPr>
          <w:rFonts w:ascii="Montserrat Light" w:hAnsi="Montserrat Light"/>
          <w:b/>
          <w:bCs/>
          <w:noProof/>
          <w:lang w:val="ro-RO" w:eastAsia="ro-RO"/>
        </w:rPr>
      </w:pPr>
      <w:r w:rsidRPr="00641D8E">
        <w:rPr>
          <w:rFonts w:ascii="Montserrat Light" w:hAnsi="Montserrat Light"/>
          <w:b/>
          <w:bCs/>
          <w:noProof/>
          <w:lang w:val="ro-RO" w:eastAsia="ro-RO"/>
        </w:rPr>
        <w:t xml:space="preserve"> Contrasemnează:</w:t>
      </w:r>
    </w:p>
    <w:p w14:paraId="487DE734" w14:textId="2DD5C65C" w:rsidR="00396A97" w:rsidRPr="00641D8E" w:rsidRDefault="00396A97" w:rsidP="0065767C">
      <w:pPr>
        <w:autoSpaceDE w:val="0"/>
        <w:autoSpaceDN w:val="0"/>
        <w:adjustRightInd w:val="0"/>
        <w:spacing w:line="240" w:lineRule="auto"/>
        <w:contextualSpacing/>
        <w:rPr>
          <w:rFonts w:ascii="Montserrat Light" w:hAnsi="Montserrat Light"/>
          <w:b/>
          <w:bCs/>
          <w:noProof/>
          <w:lang w:val="ro-RO" w:eastAsia="ro-RO"/>
        </w:rPr>
      </w:pPr>
      <w:r w:rsidRPr="00641D8E">
        <w:rPr>
          <w:rFonts w:ascii="Montserrat Light" w:hAnsi="Montserrat Light"/>
          <w:b/>
          <w:bCs/>
          <w:noProof/>
          <w:lang w:val="ro-RO" w:eastAsia="ro-RO"/>
        </w:rPr>
        <w:t xml:space="preserve">          PREŞEDINTE                                             </w:t>
      </w:r>
      <w:r w:rsidR="00AF6946" w:rsidRPr="00641D8E">
        <w:rPr>
          <w:rFonts w:ascii="Montserrat Light" w:hAnsi="Montserrat Light"/>
          <w:b/>
          <w:bCs/>
          <w:noProof/>
          <w:lang w:val="ro-RO" w:eastAsia="ro-RO"/>
        </w:rPr>
        <w:t xml:space="preserve"> </w:t>
      </w:r>
      <w:r w:rsidRPr="00641D8E">
        <w:rPr>
          <w:rFonts w:ascii="Montserrat Light" w:hAnsi="Montserrat Light"/>
          <w:b/>
          <w:bCs/>
          <w:noProof/>
          <w:lang w:val="ro-RO" w:eastAsia="ro-RO"/>
        </w:rPr>
        <w:t>SECRETAR GENERAL AL  JUDEŢULUI,</w:t>
      </w:r>
    </w:p>
    <w:p w14:paraId="211B8B76" w14:textId="4D2D3DA0" w:rsidR="00396A97" w:rsidRPr="00641D8E" w:rsidRDefault="00396A97" w:rsidP="0065767C">
      <w:pPr>
        <w:autoSpaceDE w:val="0"/>
        <w:autoSpaceDN w:val="0"/>
        <w:adjustRightInd w:val="0"/>
        <w:spacing w:line="240" w:lineRule="auto"/>
        <w:contextualSpacing/>
        <w:rPr>
          <w:rFonts w:ascii="Montserrat Light" w:hAnsi="Montserrat Light"/>
          <w:noProof/>
          <w:lang w:val="ro-RO" w:eastAsia="ro-RO"/>
        </w:rPr>
      </w:pPr>
      <w:r w:rsidRPr="00641D8E">
        <w:rPr>
          <w:rFonts w:ascii="Montserrat Light" w:hAnsi="Montserrat Light"/>
          <w:b/>
          <w:bCs/>
          <w:noProof/>
          <w:lang w:val="ro-RO" w:eastAsia="ro-RO"/>
        </w:rPr>
        <w:t xml:space="preserve">   </w:t>
      </w:r>
      <w:r w:rsidRPr="00641D8E">
        <w:rPr>
          <w:rFonts w:ascii="Montserrat Light" w:hAnsi="Montserrat Light"/>
          <w:b/>
          <w:bCs/>
          <w:noProof/>
          <w:lang w:val="ro-RO" w:eastAsia="ro-RO"/>
        </w:rPr>
        <w:tab/>
        <w:t xml:space="preserve">  </w:t>
      </w:r>
      <w:r w:rsidRPr="00641D8E">
        <w:rPr>
          <w:rFonts w:ascii="Montserrat Light" w:hAnsi="Montserrat Light"/>
          <w:noProof/>
          <w:lang w:val="ro-RO" w:eastAsia="ro-RO"/>
        </w:rPr>
        <w:t xml:space="preserve">Alin Tişe                                                                  </w:t>
      </w:r>
      <w:r w:rsidR="00AF6946" w:rsidRPr="00641D8E">
        <w:rPr>
          <w:rFonts w:ascii="Montserrat Light" w:hAnsi="Montserrat Light"/>
          <w:noProof/>
          <w:lang w:val="ro-RO" w:eastAsia="ro-RO"/>
        </w:rPr>
        <w:t xml:space="preserve">    </w:t>
      </w:r>
      <w:r w:rsidRPr="00641D8E">
        <w:rPr>
          <w:rFonts w:ascii="Montserrat Light" w:hAnsi="Montserrat Light"/>
          <w:noProof/>
          <w:lang w:val="ro-RO" w:eastAsia="ro-RO"/>
        </w:rPr>
        <w:t xml:space="preserve">       Simona Gaci</w:t>
      </w:r>
    </w:p>
    <w:p w14:paraId="36C39589" w14:textId="77777777" w:rsidR="007935A5" w:rsidRPr="00641D8E" w:rsidRDefault="007935A5" w:rsidP="0065767C">
      <w:pPr>
        <w:autoSpaceDE w:val="0"/>
        <w:autoSpaceDN w:val="0"/>
        <w:adjustRightInd w:val="0"/>
        <w:spacing w:line="240" w:lineRule="auto"/>
        <w:contextualSpacing/>
        <w:rPr>
          <w:rFonts w:ascii="Montserrat Light" w:hAnsi="Montserrat Light"/>
          <w:b/>
          <w:bCs/>
          <w:noProof/>
          <w:lang w:val="ro-RO"/>
        </w:rPr>
      </w:pPr>
    </w:p>
    <w:p w14:paraId="55BF8493" w14:textId="77777777" w:rsidR="00043231" w:rsidRPr="00641D8E" w:rsidRDefault="00043231" w:rsidP="0065767C">
      <w:pPr>
        <w:autoSpaceDE w:val="0"/>
        <w:autoSpaceDN w:val="0"/>
        <w:adjustRightInd w:val="0"/>
        <w:spacing w:line="240" w:lineRule="auto"/>
        <w:contextualSpacing/>
        <w:rPr>
          <w:rFonts w:ascii="Montserrat Light" w:hAnsi="Montserrat Light"/>
          <w:b/>
          <w:bCs/>
          <w:noProof/>
          <w:lang w:val="ro-RO"/>
        </w:rPr>
      </w:pPr>
    </w:p>
    <w:p w14:paraId="57E09E5C" w14:textId="77777777" w:rsidR="00043231" w:rsidRPr="00641D8E" w:rsidRDefault="00043231" w:rsidP="0065767C">
      <w:pPr>
        <w:autoSpaceDE w:val="0"/>
        <w:autoSpaceDN w:val="0"/>
        <w:adjustRightInd w:val="0"/>
        <w:spacing w:line="240" w:lineRule="auto"/>
        <w:contextualSpacing/>
        <w:rPr>
          <w:rFonts w:ascii="Montserrat Light" w:hAnsi="Montserrat Light"/>
          <w:b/>
          <w:bCs/>
          <w:noProof/>
          <w:lang w:val="ro-RO"/>
        </w:rPr>
      </w:pPr>
    </w:p>
    <w:p w14:paraId="1DB603FD" w14:textId="77777777" w:rsidR="00043231" w:rsidRPr="00641D8E" w:rsidRDefault="00043231" w:rsidP="0065767C">
      <w:pPr>
        <w:autoSpaceDE w:val="0"/>
        <w:autoSpaceDN w:val="0"/>
        <w:adjustRightInd w:val="0"/>
        <w:spacing w:line="240" w:lineRule="auto"/>
        <w:contextualSpacing/>
        <w:rPr>
          <w:rFonts w:ascii="Montserrat Light" w:hAnsi="Montserrat Light"/>
          <w:b/>
          <w:bCs/>
          <w:noProof/>
          <w:lang w:val="ro-RO"/>
        </w:rPr>
      </w:pPr>
    </w:p>
    <w:p w14:paraId="72CE063E" w14:textId="77777777" w:rsidR="00AF6946" w:rsidRPr="00641D8E" w:rsidRDefault="00AF6946" w:rsidP="0065767C">
      <w:pPr>
        <w:autoSpaceDE w:val="0"/>
        <w:autoSpaceDN w:val="0"/>
        <w:adjustRightInd w:val="0"/>
        <w:spacing w:line="240" w:lineRule="auto"/>
        <w:contextualSpacing/>
        <w:rPr>
          <w:rFonts w:ascii="Montserrat Light" w:hAnsi="Montserrat Light"/>
          <w:b/>
          <w:bCs/>
          <w:noProof/>
          <w:lang w:val="ro-RO"/>
        </w:rPr>
      </w:pPr>
    </w:p>
    <w:p w14:paraId="7626EF14" w14:textId="77777777" w:rsidR="00AF6946" w:rsidRPr="00641D8E" w:rsidRDefault="00AF6946" w:rsidP="0065767C">
      <w:pPr>
        <w:autoSpaceDE w:val="0"/>
        <w:autoSpaceDN w:val="0"/>
        <w:adjustRightInd w:val="0"/>
        <w:spacing w:line="240" w:lineRule="auto"/>
        <w:contextualSpacing/>
        <w:rPr>
          <w:rFonts w:ascii="Montserrat Light" w:hAnsi="Montserrat Light"/>
          <w:b/>
          <w:bCs/>
          <w:noProof/>
          <w:lang w:val="ro-RO"/>
        </w:rPr>
      </w:pPr>
    </w:p>
    <w:p w14:paraId="0FEEF7B9" w14:textId="1F13846C" w:rsidR="0028610D" w:rsidRPr="00641D8E" w:rsidRDefault="00396A97" w:rsidP="0065767C">
      <w:pPr>
        <w:autoSpaceDE w:val="0"/>
        <w:autoSpaceDN w:val="0"/>
        <w:adjustRightInd w:val="0"/>
        <w:spacing w:line="240" w:lineRule="auto"/>
        <w:contextualSpacing/>
        <w:rPr>
          <w:rFonts w:ascii="Montserrat Light" w:hAnsi="Montserrat Light"/>
          <w:b/>
          <w:bCs/>
          <w:noProof/>
          <w:lang w:val="ro-RO"/>
        </w:rPr>
      </w:pPr>
      <w:r w:rsidRPr="00641D8E">
        <w:rPr>
          <w:rFonts w:ascii="Montserrat Light" w:hAnsi="Montserrat Light"/>
          <w:b/>
          <w:bCs/>
          <w:noProof/>
          <w:lang w:val="ro-RO"/>
        </w:rPr>
        <w:t>Nr……... din …… 202</w:t>
      </w:r>
      <w:r w:rsidR="00B23BAC" w:rsidRPr="00641D8E">
        <w:rPr>
          <w:rFonts w:ascii="Montserrat Light" w:hAnsi="Montserrat Light"/>
          <w:b/>
          <w:bCs/>
          <w:noProof/>
          <w:lang w:val="ro-RO"/>
        </w:rPr>
        <w:t>4</w:t>
      </w:r>
    </w:p>
    <w:p w14:paraId="21B8EF56" w14:textId="5896B076" w:rsidR="00396A97" w:rsidRPr="00641D8E" w:rsidRDefault="00396A97" w:rsidP="0065767C">
      <w:pPr>
        <w:autoSpaceDE w:val="0"/>
        <w:autoSpaceDN w:val="0"/>
        <w:adjustRightInd w:val="0"/>
        <w:spacing w:line="240" w:lineRule="auto"/>
        <w:contextualSpacing/>
        <w:rPr>
          <w:rFonts w:ascii="Montserrat Light" w:hAnsi="Montserrat Light"/>
          <w:b/>
          <w:bCs/>
          <w:i/>
          <w:iCs/>
          <w:noProof/>
          <w:vertAlign w:val="superscript"/>
          <w:lang w:val="ro-RO"/>
        </w:rPr>
      </w:pPr>
      <w:r w:rsidRPr="00641D8E">
        <w:rPr>
          <w:rFonts w:ascii="Montserrat Light" w:hAnsi="Montserrat Light"/>
          <w:i/>
          <w:iCs/>
          <w:noProof/>
          <w:lang w:val="ro-RO"/>
        </w:rPr>
        <w:t>Prezenta hotărâre a fost adoptată cu … voturi “pentru” … voturi “împotrivă”, …. ”abţineri” şi …. membri ai Consiliului Județean nu au votat, fiind astfel respectate prevederile legale privind majoritatea de voturi necesară.</w:t>
      </w:r>
      <w:r w:rsidRPr="00641D8E">
        <w:rPr>
          <w:rFonts w:ascii="Montserrat Light" w:hAnsi="Montserrat Light"/>
          <w:b/>
          <w:bCs/>
          <w:i/>
          <w:iCs/>
          <w:noProof/>
          <w:vertAlign w:val="superscript"/>
          <w:lang w:val="ro-RO"/>
        </w:rPr>
        <w:t xml:space="preserve">  </w:t>
      </w:r>
    </w:p>
    <w:p w14:paraId="27FC8140" w14:textId="77777777" w:rsidR="007935A5" w:rsidRPr="00641D8E" w:rsidRDefault="007935A5" w:rsidP="0065767C">
      <w:pPr>
        <w:autoSpaceDE w:val="0"/>
        <w:autoSpaceDN w:val="0"/>
        <w:adjustRightInd w:val="0"/>
        <w:spacing w:line="240" w:lineRule="auto"/>
        <w:contextualSpacing/>
        <w:rPr>
          <w:rFonts w:ascii="Montserrat Light" w:hAnsi="Montserrat Light"/>
          <w:i/>
          <w:iCs/>
          <w:noProof/>
          <w:lang w:val="ro-RO"/>
        </w:rPr>
      </w:pPr>
    </w:p>
    <w:p w14:paraId="2993B92F" w14:textId="77777777" w:rsidR="00043231" w:rsidRPr="00641D8E" w:rsidRDefault="00043231" w:rsidP="0065767C">
      <w:pPr>
        <w:autoSpaceDE w:val="0"/>
        <w:autoSpaceDN w:val="0"/>
        <w:adjustRightInd w:val="0"/>
        <w:spacing w:line="240" w:lineRule="auto"/>
        <w:contextualSpacing/>
        <w:rPr>
          <w:rFonts w:ascii="Montserrat Light" w:hAnsi="Montserrat Light"/>
          <w:i/>
          <w:iCs/>
          <w:noProof/>
          <w:lang w:val="ro-RO"/>
        </w:rPr>
      </w:pPr>
    </w:p>
    <w:p w14:paraId="212C13AC" w14:textId="77777777" w:rsidR="00043231" w:rsidRPr="00641D8E" w:rsidRDefault="00043231" w:rsidP="0065767C">
      <w:pPr>
        <w:autoSpaceDE w:val="0"/>
        <w:autoSpaceDN w:val="0"/>
        <w:adjustRightInd w:val="0"/>
        <w:spacing w:line="240" w:lineRule="auto"/>
        <w:contextualSpacing/>
        <w:rPr>
          <w:rFonts w:ascii="Montserrat Light" w:hAnsi="Montserrat Light"/>
          <w:i/>
          <w:iCs/>
          <w:noProof/>
          <w:lang w:val="ro-RO"/>
        </w:rPr>
      </w:pPr>
    </w:p>
    <w:p w14:paraId="14D44FB6" w14:textId="71113085" w:rsidR="00396A97" w:rsidRPr="00641D8E" w:rsidRDefault="00396A97" w:rsidP="0065767C">
      <w:pPr>
        <w:autoSpaceDE w:val="0"/>
        <w:autoSpaceDN w:val="0"/>
        <w:adjustRightInd w:val="0"/>
        <w:spacing w:line="240" w:lineRule="auto"/>
        <w:contextualSpacing/>
        <w:jc w:val="center"/>
        <w:rPr>
          <w:rFonts w:ascii="Montserrat Light" w:hAnsi="Montserrat Light"/>
          <w:b/>
          <w:bCs/>
          <w:noProof/>
          <w:lang w:val="ro-RO"/>
        </w:rPr>
      </w:pPr>
      <w:r w:rsidRPr="00641D8E">
        <w:rPr>
          <w:rFonts w:ascii="Montserrat Light" w:hAnsi="Montserrat Light"/>
          <w:b/>
          <w:bCs/>
          <w:noProof/>
          <w:lang w:val="ro-RO"/>
        </w:rPr>
        <w:t>INIȚIATOR,</w:t>
      </w:r>
    </w:p>
    <w:p w14:paraId="76A07860" w14:textId="77777777" w:rsidR="0028610D" w:rsidRPr="00641D8E" w:rsidRDefault="00396A97" w:rsidP="0065767C">
      <w:pPr>
        <w:autoSpaceDE w:val="0"/>
        <w:autoSpaceDN w:val="0"/>
        <w:adjustRightInd w:val="0"/>
        <w:spacing w:line="240" w:lineRule="auto"/>
        <w:contextualSpacing/>
        <w:jc w:val="center"/>
        <w:rPr>
          <w:rFonts w:ascii="Montserrat Light" w:hAnsi="Montserrat Light"/>
          <w:b/>
          <w:bCs/>
          <w:noProof/>
          <w:lang w:val="ro-RO"/>
        </w:rPr>
      </w:pPr>
      <w:r w:rsidRPr="00641D8E">
        <w:rPr>
          <w:rFonts w:ascii="Montserrat Light" w:hAnsi="Montserrat Light"/>
          <w:b/>
          <w:bCs/>
          <w:noProof/>
          <w:lang w:val="ro-RO"/>
        </w:rPr>
        <w:t xml:space="preserve">PREȘEDINTE </w:t>
      </w:r>
    </w:p>
    <w:p w14:paraId="04BDB0D9" w14:textId="4EAEC0B6" w:rsidR="002D18EE" w:rsidRPr="00641D8E" w:rsidRDefault="00396A97" w:rsidP="0065767C">
      <w:pPr>
        <w:autoSpaceDE w:val="0"/>
        <w:autoSpaceDN w:val="0"/>
        <w:adjustRightInd w:val="0"/>
        <w:spacing w:line="240" w:lineRule="auto"/>
        <w:contextualSpacing/>
        <w:jc w:val="center"/>
        <w:rPr>
          <w:rFonts w:ascii="Montserrat Light" w:hAnsi="Montserrat Light"/>
          <w:noProof/>
          <w:lang w:val="ro-RO"/>
        </w:rPr>
      </w:pPr>
      <w:r w:rsidRPr="00641D8E">
        <w:rPr>
          <w:rFonts w:ascii="Montserrat Light" w:hAnsi="Montserrat Light"/>
          <w:noProof/>
          <w:lang w:val="ro-RO"/>
        </w:rPr>
        <w:t>Alin Tișe</w:t>
      </w:r>
    </w:p>
    <w:p w14:paraId="7B32C1C5" w14:textId="77777777" w:rsidR="00641D8E" w:rsidRDefault="00641D8E" w:rsidP="0065767C">
      <w:pPr>
        <w:tabs>
          <w:tab w:val="left" w:pos="3456"/>
        </w:tabs>
        <w:spacing w:line="240" w:lineRule="auto"/>
        <w:contextualSpacing/>
        <w:rPr>
          <w:rFonts w:ascii="Montserrat Light" w:hAnsi="Montserrat Light"/>
          <w:b/>
          <w:bCs/>
          <w:noProof/>
          <w:lang w:val="ro-RO"/>
        </w:rPr>
      </w:pPr>
    </w:p>
    <w:p w14:paraId="77725D89" w14:textId="6C3CFFEB" w:rsidR="00A960B6" w:rsidRPr="00641D8E" w:rsidRDefault="00A960B6" w:rsidP="0065767C">
      <w:pPr>
        <w:tabs>
          <w:tab w:val="left" w:pos="3456"/>
        </w:tabs>
        <w:spacing w:line="240" w:lineRule="auto"/>
        <w:contextualSpacing/>
        <w:rPr>
          <w:rFonts w:ascii="Montserrat Light" w:hAnsi="Montserrat Light"/>
          <w:b/>
          <w:bCs/>
          <w:noProof/>
          <w:lang w:val="ro-RO"/>
        </w:rPr>
      </w:pPr>
      <w:r w:rsidRPr="00641D8E">
        <w:rPr>
          <w:rFonts w:ascii="Montserrat Light" w:hAnsi="Montserrat Light"/>
          <w:b/>
          <w:bCs/>
          <w:noProof/>
          <w:lang w:val="ro-RO"/>
        </w:rPr>
        <w:lastRenderedPageBreak/>
        <w:t xml:space="preserve">Nr. </w:t>
      </w:r>
      <w:r w:rsidR="0065767C" w:rsidRPr="00641D8E">
        <w:rPr>
          <w:rFonts w:ascii="Montserrat Light" w:hAnsi="Montserrat Light"/>
          <w:b/>
          <w:bCs/>
          <w:noProof/>
          <w:lang w:val="ro-RO"/>
        </w:rPr>
        <w:t>34085/20.08.2024</w:t>
      </w:r>
    </w:p>
    <w:p w14:paraId="76D81CBE" w14:textId="77777777" w:rsidR="00AF6946" w:rsidRPr="00641D8E" w:rsidRDefault="00AF6946" w:rsidP="0065767C">
      <w:pPr>
        <w:tabs>
          <w:tab w:val="left" w:pos="3456"/>
        </w:tabs>
        <w:spacing w:line="240" w:lineRule="auto"/>
        <w:contextualSpacing/>
        <w:rPr>
          <w:rFonts w:ascii="Montserrat Light" w:hAnsi="Montserrat Light"/>
          <w:noProof/>
          <w:lang w:val="ro-RO"/>
        </w:rPr>
      </w:pPr>
    </w:p>
    <w:p w14:paraId="06F2FF6B" w14:textId="3506597F" w:rsidR="00A960B6" w:rsidRPr="00641D8E" w:rsidRDefault="00A960B6" w:rsidP="0065767C">
      <w:pPr>
        <w:tabs>
          <w:tab w:val="left" w:pos="3456"/>
        </w:tabs>
        <w:spacing w:line="240" w:lineRule="auto"/>
        <w:contextualSpacing/>
        <w:jc w:val="center"/>
        <w:rPr>
          <w:rFonts w:ascii="Montserrat Light" w:hAnsi="Montserrat Light"/>
          <w:b/>
          <w:bCs/>
          <w:iCs/>
          <w:noProof/>
          <w:lang w:val="ro-RO"/>
        </w:rPr>
      </w:pPr>
      <w:r w:rsidRPr="00641D8E">
        <w:rPr>
          <w:rFonts w:ascii="Montserrat Light" w:hAnsi="Montserrat Light"/>
          <w:b/>
          <w:bCs/>
          <w:iCs/>
          <w:noProof/>
          <w:lang w:val="ro-RO"/>
        </w:rPr>
        <w:t>RAPORT DE SPECIALITATE</w:t>
      </w:r>
    </w:p>
    <w:p w14:paraId="4FA422BF" w14:textId="77777777" w:rsidR="00CA7969" w:rsidRPr="00641D8E" w:rsidRDefault="00CA7969" w:rsidP="0065767C">
      <w:pPr>
        <w:tabs>
          <w:tab w:val="left" w:pos="3456"/>
        </w:tabs>
        <w:spacing w:line="240" w:lineRule="auto"/>
        <w:contextualSpacing/>
        <w:jc w:val="center"/>
        <w:rPr>
          <w:rFonts w:ascii="Montserrat Light" w:hAnsi="Montserrat Light"/>
          <w:b/>
          <w:bCs/>
          <w:iCs/>
          <w:noProof/>
          <w:lang w:val="ro-RO"/>
        </w:rPr>
      </w:pPr>
    </w:p>
    <w:p w14:paraId="333D595B" w14:textId="77777777" w:rsidR="00A960B6" w:rsidRPr="00641D8E" w:rsidRDefault="00A960B6" w:rsidP="0065767C">
      <w:pPr>
        <w:tabs>
          <w:tab w:val="left" w:pos="3456"/>
        </w:tabs>
        <w:spacing w:line="240" w:lineRule="auto"/>
        <w:contextualSpacing/>
        <w:rPr>
          <w:rFonts w:ascii="Montserrat Light" w:hAnsi="Montserrat Light"/>
          <w:noProof/>
          <w:lang w:val="ro-RO"/>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221"/>
        <w:gridCol w:w="1393"/>
        <w:gridCol w:w="1879"/>
      </w:tblGrid>
      <w:tr w:rsidR="0065767C" w:rsidRPr="00641D8E" w14:paraId="035F901F" w14:textId="77777777" w:rsidTr="00641D8E">
        <w:trPr>
          <w:trHeight w:val="278"/>
        </w:trPr>
        <w:tc>
          <w:tcPr>
            <w:tcW w:w="3402" w:type="dxa"/>
          </w:tcPr>
          <w:p w14:paraId="5399B559" w14:textId="6F8A0668" w:rsidR="00A960B6" w:rsidRPr="00641D8E" w:rsidRDefault="00A960B6" w:rsidP="0065767C">
            <w:pPr>
              <w:tabs>
                <w:tab w:val="left" w:pos="3456"/>
              </w:tabs>
              <w:spacing w:line="240" w:lineRule="auto"/>
              <w:contextualSpacing/>
              <w:rPr>
                <w:rFonts w:ascii="Montserrat Light" w:hAnsi="Montserrat Light"/>
                <w:b/>
                <w:bCs/>
                <w:iCs/>
                <w:noProof/>
                <w:lang w:val="ro-RO"/>
              </w:rPr>
            </w:pPr>
            <w:r w:rsidRPr="00641D8E">
              <w:rPr>
                <w:rFonts w:ascii="Montserrat Light" w:hAnsi="Montserrat Light"/>
                <w:b/>
                <w:bCs/>
                <w:iCs/>
                <w:noProof/>
                <w:lang w:val="ro-RO"/>
              </w:rPr>
              <w:t>Titlul</w:t>
            </w:r>
            <w:r w:rsidR="008901CA" w:rsidRPr="00641D8E">
              <w:rPr>
                <w:rFonts w:ascii="Montserrat Light" w:hAnsi="Montserrat Light"/>
                <w:b/>
                <w:bCs/>
                <w:iCs/>
                <w:noProof/>
                <w:lang w:val="ro-RO"/>
              </w:rPr>
              <w:t xml:space="preserve"> </w:t>
            </w:r>
            <w:r w:rsidRPr="00641D8E">
              <w:rPr>
                <w:rFonts w:ascii="Montserrat Light" w:hAnsi="Montserrat Light"/>
                <w:b/>
                <w:bCs/>
                <w:iCs/>
                <w:noProof/>
                <w:lang w:val="ro-RO"/>
              </w:rPr>
              <w:t>proiectului de hotărâre</w:t>
            </w:r>
          </w:p>
        </w:tc>
        <w:tc>
          <w:tcPr>
            <w:tcW w:w="6493" w:type="dxa"/>
            <w:gridSpan w:val="3"/>
          </w:tcPr>
          <w:p w14:paraId="4ACF0780" w14:textId="667C5357" w:rsidR="00A960B6" w:rsidRPr="00641D8E" w:rsidRDefault="008901CA" w:rsidP="0065767C">
            <w:pPr>
              <w:spacing w:line="240" w:lineRule="auto"/>
              <w:contextualSpacing/>
              <w:jc w:val="both"/>
              <w:rPr>
                <w:rFonts w:ascii="Montserrat Light" w:hAnsi="Montserrat Light"/>
                <w:bCs/>
                <w:noProof/>
                <w:lang w:val="ro-RO"/>
              </w:rPr>
            </w:pPr>
            <w:r w:rsidRPr="00641D8E">
              <w:rPr>
                <w:rFonts w:ascii="Montserrat Light" w:hAnsi="Montserrat Light"/>
                <w:bCs/>
                <w:noProof/>
                <w:lang w:val="ro-RO"/>
              </w:rPr>
              <w:t>modificarea Hotărârii Consiliului  Județean Cluj nr.</w:t>
            </w:r>
            <w:r w:rsidR="0099101A" w:rsidRPr="00641D8E">
              <w:rPr>
                <w:rFonts w:ascii="Montserrat Light" w:hAnsi="Montserrat Light"/>
                <w:bCs/>
                <w:noProof/>
                <w:lang w:val="ro-RO"/>
              </w:rPr>
              <w:t xml:space="preserve"> </w:t>
            </w:r>
            <w:r w:rsidR="0028610D" w:rsidRPr="00641D8E">
              <w:rPr>
                <w:rFonts w:ascii="Montserrat Light" w:hAnsi="Montserrat Light"/>
                <w:bCs/>
                <w:noProof/>
                <w:lang w:val="ro-RO"/>
              </w:rPr>
              <w:t>246/2013 privind stabilirea unor măsuri pentru vânzarea cabinetelor medicale</w:t>
            </w:r>
            <w:r w:rsidR="00043231" w:rsidRPr="00641D8E">
              <w:rPr>
                <w:rFonts w:ascii="Montserrat Light" w:hAnsi="Montserrat Light"/>
                <w:bCs/>
                <w:noProof/>
                <w:lang w:val="ro-RO"/>
              </w:rPr>
              <w:t>, cu modificările și completările ulterioare</w:t>
            </w:r>
          </w:p>
        </w:tc>
      </w:tr>
      <w:tr w:rsidR="0065767C" w:rsidRPr="00641D8E" w14:paraId="090A9B96" w14:textId="77777777" w:rsidTr="00641D8E">
        <w:tc>
          <w:tcPr>
            <w:tcW w:w="3402" w:type="dxa"/>
          </w:tcPr>
          <w:p w14:paraId="0428A7D8" w14:textId="77777777" w:rsidR="00A960B6" w:rsidRPr="00641D8E" w:rsidRDefault="00A960B6" w:rsidP="0065767C">
            <w:pPr>
              <w:tabs>
                <w:tab w:val="left" w:pos="3456"/>
              </w:tabs>
              <w:spacing w:line="240" w:lineRule="auto"/>
              <w:contextualSpacing/>
              <w:jc w:val="both"/>
              <w:rPr>
                <w:rFonts w:ascii="Montserrat Light" w:hAnsi="Montserrat Light"/>
                <w:b/>
                <w:bCs/>
                <w:iCs/>
                <w:noProof/>
                <w:lang w:val="ro-RO"/>
              </w:rPr>
            </w:pPr>
            <w:r w:rsidRPr="00641D8E">
              <w:rPr>
                <w:rFonts w:ascii="Montserrat Light" w:hAnsi="Montserrat Light"/>
                <w:b/>
                <w:bCs/>
                <w:iCs/>
                <w:noProof/>
                <w:lang w:val="ro-RO"/>
              </w:rPr>
              <w:t>Compartiment de resort:</w:t>
            </w:r>
          </w:p>
        </w:tc>
        <w:tc>
          <w:tcPr>
            <w:tcW w:w="6493" w:type="dxa"/>
            <w:gridSpan w:val="3"/>
          </w:tcPr>
          <w:p w14:paraId="26BBADE3" w14:textId="355DFB69" w:rsidR="00A960B6" w:rsidRPr="00641D8E" w:rsidRDefault="00053C23" w:rsidP="0065767C">
            <w:pPr>
              <w:tabs>
                <w:tab w:val="left" w:pos="3456"/>
              </w:tabs>
              <w:spacing w:line="240" w:lineRule="auto"/>
              <w:contextualSpacing/>
              <w:jc w:val="both"/>
              <w:rPr>
                <w:rFonts w:ascii="Montserrat Light" w:hAnsi="Montserrat Light"/>
                <w:noProof/>
                <w:lang w:val="ro-RO"/>
              </w:rPr>
            </w:pPr>
            <w:r w:rsidRPr="00641D8E">
              <w:rPr>
                <w:rFonts w:ascii="Montserrat Light" w:eastAsia="Calibri" w:hAnsi="Montserrat Light"/>
                <w:iCs/>
                <w:noProof/>
                <w:lang w:val="ro-RO" w:eastAsia="ro-RO"/>
              </w:rPr>
              <w:t xml:space="preserve">Direcţia </w:t>
            </w:r>
            <w:r w:rsidR="00043231" w:rsidRPr="00641D8E">
              <w:rPr>
                <w:rFonts w:ascii="Montserrat Light" w:eastAsia="Calibri" w:hAnsi="Montserrat Light"/>
                <w:iCs/>
                <w:noProof/>
                <w:lang w:val="ro-RO" w:eastAsia="ro-RO"/>
              </w:rPr>
              <w:t>Juridică</w:t>
            </w:r>
          </w:p>
        </w:tc>
      </w:tr>
      <w:tr w:rsidR="0065767C" w:rsidRPr="00641D8E" w14:paraId="40000392" w14:textId="77777777" w:rsidTr="00641D8E">
        <w:tc>
          <w:tcPr>
            <w:tcW w:w="9895" w:type="dxa"/>
            <w:gridSpan w:val="4"/>
          </w:tcPr>
          <w:p w14:paraId="76FF6CDB" w14:textId="77777777" w:rsidR="00A960B6" w:rsidRPr="00641D8E" w:rsidRDefault="00A960B6" w:rsidP="0065767C">
            <w:pPr>
              <w:tabs>
                <w:tab w:val="left" w:pos="3456"/>
              </w:tabs>
              <w:spacing w:line="240" w:lineRule="auto"/>
              <w:contextualSpacing/>
              <w:jc w:val="both"/>
              <w:rPr>
                <w:rFonts w:ascii="Montserrat Light" w:hAnsi="Montserrat Light"/>
                <w:b/>
                <w:bCs/>
                <w:iCs/>
                <w:noProof/>
                <w:lang w:val="ro-RO"/>
              </w:rPr>
            </w:pPr>
            <w:r w:rsidRPr="00641D8E">
              <w:rPr>
                <w:rFonts w:ascii="Montserrat Light" w:hAnsi="Montserrat Light"/>
                <w:b/>
                <w:bCs/>
                <w:iCs/>
                <w:noProof/>
                <w:lang w:val="ro-RO"/>
              </w:rPr>
              <w:t xml:space="preserve">Secțiunea 1 – Documentare și analiză: </w:t>
            </w:r>
          </w:p>
        </w:tc>
      </w:tr>
      <w:tr w:rsidR="0065767C" w:rsidRPr="00641D8E" w14:paraId="54BD1F43" w14:textId="77777777" w:rsidTr="00641D8E">
        <w:tc>
          <w:tcPr>
            <w:tcW w:w="9895" w:type="dxa"/>
            <w:gridSpan w:val="4"/>
          </w:tcPr>
          <w:p w14:paraId="0B158C89" w14:textId="7DFCF082" w:rsidR="00ED4850" w:rsidRPr="00641D8E" w:rsidRDefault="000E1D95" w:rsidP="0065767C">
            <w:pPr>
              <w:spacing w:line="240" w:lineRule="auto"/>
              <w:contextualSpacing/>
              <w:jc w:val="both"/>
              <w:rPr>
                <w:rFonts w:ascii="Montserrat Light" w:hAnsi="Montserrat Light"/>
                <w:noProof/>
                <w:shd w:val="clear" w:color="auto" w:fill="FFFFFF"/>
                <w:lang w:val="ro-RO"/>
              </w:rPr>
            </w:pPr>
            <w:r w:rsidRPr="00641D8E">
              <w:rPr>
                <w:rFonts w:ascii="Montserrat Light" w:hAnsi="Montserrat Light"/>
                <w:noProof/>
                <w:shd w:val="clear" w:color="auto" w:fill="FFFFFF"/>
                <w:lang w:val="ro-RO"/>
              </w:rPr>
              <w:t>Reprezentanții Consiliului Județean în Comisia pentru vânzarea spațiilor cu destinaţia de cabinete medicale, precum şi a spaţiilor în care se desfăşoară activităţi conexe actului medical, respectiv în Comisia de contestații pentru vânzarea spațiilor cu destinaţia de cabinete medicale, precum şi a spaţiilor în care se desfăşoară activităţi conexe actului medical, au fost desemnați prin art.2 și 3 din Hotărârea Consiliului Județean Cluj nr. 246/2013</w:t>
            </w:r>
            <w:r w:rsidR="00320166" w:rsidRPr="00641D8E">
              <w:rPr>
                <w:rFonts w:ascii="Montserrat Light" w:hAnsi="Montserrat Light"/>
                <w:noProof/>
                <w:shd w:val="clear" w:color="auto" w:fill="FFFFFF"/>
                <w:lang w:val="ro-RO"/>
              </w:rPr>
              <w:t>, cu modificările și completările ulterioare.</w:t>
            </w:r>
          </w:p>
        </w:tc>
      </w:tr>
      <w:tr w:rsidR="0065767C" w:rsidRPr="00641D8E" w14:paraId="22E492A4" w14:textId="77777777" w:rsidTr="00641D8E">
        <w:tc>
          <w:tcPr>
            <w:tcW w:w="9895" w:type="dxa"/>
            <w:gridSpan w:val="4"/>
          </w:tcPr>
          <w:p w14:paraId="76652FB8" w14:textId="77777777" w:rsidR="00A960B6" w:rsidRPr="00641D8E" w:rsidRDefault="00A960B6" w:rsidP="0065767C">
            <w:pPr>
              <w:tabs>
                <w:tab w:val="left" w:pos="3456"/>
              </w:tabs>
              <w:spacing w:line="240" w:lineRule="auto"/>
              <w:contextualSpacing/>
              <w:jc w:val="both"/>
              <w:rPr>
                <w:rFonts w:ascii="Montserrat Light" w:hAnsi="Montserrat Light"/>
                <w:b/>
                <w:bCs/>
                <w:iCs/>
                <w:noProof/>
                <w:lang w:val="ro-RO"/>
              </w:rPr>
            </w:pPr>
            <w:r w:rsidRPr="00641D8E">
              <w:rPr>
                <w:rFonts w:ascii="Montserrat Light" w:hAnsi="Montserrat Light"/>
                <w:b/>
                <w:bCs/>
                <w:iCs/>
                <w:noProof/>
                <w:lang w:val="ro-RO"/>
              </w:rPr>
              <w:t xml:space="preserve">Secțiunea a 2-a - </w:t>
            </w:r>
            <w:bookmarkStart w:id="13" w:name="_Hlk48726064"/>
            <w:r w:rsidRPr="00641D8E">
              <w:rPr>
                <w:rFonts w:ascii="Montserrat Light" w:hAnsi="Montserrat Light"/>
                <w:b/>
                <w:bCs/>
                <w:iCs/>
                <w:noProof/>
                <w:lang w:val="ro-RO"/>
              </w:rPr>
              <w:t>Fundamentare tehnică, respectiv cerințele de natuă tehnică, economică, juridică, posibilități de realizare în condiții de utilitate, legalitate, regularitate, eficiență, eficacitate și economicitate</w:t>
            </w:r>
            <w:bookmarkEnd w:id="13"/>
            <w:r w:rsidRPr="00641D8E">
              <w:rPr>
                <w:rFonts w:ascii="Montserrat Light" w:hAnsi="Montserrat Light"/>
                <w:b/>
                <w:bCs/>
                <w:iCs/>
                <w:noProof/>
                <w:lang w:val="ro-RO"/>
              </w:rPr>
              <w:t xml:space="preserve">: </w:t>
            </w:r>
          </w:p>
        </w:tc>
      </w:tr>
      <w:tr w:rsidR="0065767C" w:rsidRPr="00641D8E" w14:paraId="5420D455" w14:textId="77777777" w:rsidTr="00641D8E">
        <w:tc>
          <w:tcPr>
            <w:tcW w:w="9895" w:type="dxa"/>
            <w:gridSpan w:val="4"/>
          </w:tcPr>
          <w:p w14:paraId="3FA22A42" w14:textId="7DCCB11F" w:rsidR="00DE6FE2" w:rsidRPr="00641D8E" w:rsidRDefault="00C46387" w:rsidP="0065767C">
            <w:pPr>
              <w:spacing w:after="240" w:line="240" w:lineRule="auto"/>
              <w:contextualSpacing/>
              <w:jc w:val="both"/>
              <w:rPr>
                <w:rFonts w:ascii="Montserrat Light" w:hAnsi="Montserrat Light"/>
                <w:lang w:val="ro-RO" w:eastAsia="ro-RO"/>
              </w:rPr>
            </w:pPr>
            <w:r w:rsidRPr="00641D8E">
              <w:rPr>
                <w:rFonts w:ascii="Montserrat Light" w:hAnsi="Montserrat Light"/>
                <w:lang w:val="ro-RO" w:eastAsia="ro-RO"/>
              </w:rPr>
              <w:t xml:space="preserve">Legislația specifică cu privire la </w:t>
            </w:r>
            <w:r w:rsidR="00796558" w:rsidRPr="00641D8E">
              <w:rPr>
                <w:rFonts w:ascii="Montserrat Light" w:hAnsi="Montserrat Light"/>
                <w:lang w:val="ro-RO" w:eastAsia="ro-RO"/>
              </w:rPr>
              <w:t xml:space="preserve">componența, </w:t>
            </w:r>
            <w:r w:rsidRPr="00641D8E">
              <w:rPr>
                <w:rFonts w:ascii="Montserrat Light" w:hAnsi="Montserrat Light"/>
                <w:lang w:val="ro-RO" w:eastAsia="ro-RO"/>
              </w:rPr>
              <w:t xml:space="preserve">atribuțiile comisiei de vânzare și a comisiei de contestații este </w:t>
            </w:r>
            <w:r w:rsidR="004A6220" w:rsidRPr="00641D8E">
              <w:rPr>
                <w:rFonts w:ascii="Montserrat Light" w:hAnsi="Montserrat Light"/>
                <w:lang w:val="ro-RO" w:eastAsia="ro-RO"/>
              </w:rPr>
              <w:t xml:space="preserve">reprezentată </w:t>
            </w:r>
            <w:r w:rsidRPr="00641D8E">
              <w:rPr>
                <w:rFonts w:ascii="Montserrat Light" w:hAnsi="Montserrat Light"/>
                <w:lang w:val="ro-RO" w:eastAsia="ro-RO"/>
              </w:rPr>
              <w:t xml:space="preserve">de  Ordonanța de </w:t>
            </w:r>
            <w:r w:rsidR="00320166" w:rsidRPr="00641D8E">
              <w:rPr>
                <w:rFonts w:ascii="Montserrat Light" w:hAnsi="Montserrat Light"/>
                <w:lang w:val="ro-RO" w:eastAsia="ro-RO"/>
              </w:rPr>
              <w:t>u</w:t>
            </w:r>
            <w:r w:rsidRPr="00641D8E">
              <w:rPr>
                <w:rFonts w:ascii="Montserrat Light" w:hAnsi="Montserrat Light"/>
                <w:lang w:val="ro-RO" w:eastAsia="ro-RO"/>
              </w:rPr>
              <w:t>rgență a Guvernului nr. 68/2008 privind vânzarea să spațiilor proprietate privată a statului sau a unităților administrativ- teritoriale cu destinația de cabinet medicale, precum și a spațiilor în care se desfășoară activități conexe actului medica, cu modificările și completările ulterioare.</w:t>
            </w:r>
          </w:p>
          <w:p w14:paraId="4A564A36" w14:textId="7FC32F7F" w:rsidR="009B5A92" w:rsidRPr="00641D8E" w:rsidRDefault="009B5A92" w:rsidP="0065767C">
            <w:pPr>
              <w:spacing w:line="240" w:lineRule="auto"/>
              <w:contextualSpacing/>
              <w:jc w:val="both"/>
              <w:rPr>
                <w:rStyle w:val="salnbdy"/>
                <w:rFonts w:ascii="Montserrat Light" w:eastAsia="Times New Roman" w:hAnsi="Montserrat Light"/>
                <w:noProof/>
                <w:color w:val="auto"/>
                <w:sz w:val="22"/>
                <w:szCs w:val="22"/>
              </w:rPr>
            </w:pPr>
            <w:r w:rsidRPr="00641D8E">
              <w:rPr>
                <w:rFonts w:ascii="Montserrat Light" w:hAnsi="Montserrat Light"/>
                <w:noProof/>
                <w:shd w:val="clear" w:color="auto" w:fill="FFFFFF"/>
              </w:rPr>
              <w:t xml:space="preserve">Articolul 6 și art. 8 alin. (1) din </w:t>
            </w:r>
            <w:r w:rsidRPr="00641D8E">
              <w:rPr>
                <w:rFonts w:ascii="Montserrat Light" w:eastAsiaTheme="minorEastAsia" w:hAnsi="Montserrat Light" w:cs="Times New Roman"/>
                <w:noProof/>
                <w:shd w:val="clear" w:color="auto" w:fill="FFFFFF"/>
                <w:lang w:val="en-US"/>
              </w:rPr>
              <w:t xml:space="preserve">Ordonanța de </w:t>
            </w:r>
            <w:r w:rsidR="00320166" w:rsidRPr="00641D8E">
              <w:rPr>
                <w:rFonts w:ascii="Montserrat Light" w:eastAsiaTheme="minorEastAsia" w:hAnsi="Montserrat Light" w:cs="Times New Roman"/>
                <w:noProof/>
                <w:shd w:val="clear" w:color="auto" w:fill="FFFFFF"/>
                <w:lang w:val="en-US"/>
              </w:rPr>
              <w:t>u</w:t>
            </w:r>
            <w:r w:rsidRPr="00641D8E">
              <w:rPr>
                <w:rFonts w:ascii="Montserrat Light" w:eastAsiaTheme="minorEastAsia" w:hAnsi="Montserrat Light" w:cs="Times New Roman"/>
                <w:noProof/>
                <w:shd w:val="clear" w:color="auto" w:fill="FFFFFF"/>
                <w:lang w:val="en-US"/>
              </w:rPr>
              <w:t xml:space="preserve">rgență a Guvernului nr. 68/2008, stabilește următoarele </w:t>
            </w:r>
            <w:r w:rsidRPr="00641D8E">
              <w:rPr>
                <w:rStyle w:val="salnbdy"/>
                <w:rFonts w:ascii="Montserrat Light" w:eastAsia="Times New Roman" w:hAnsi="Montserrat Light"/>
                <w:noProof/>
                <w:color w:val="auto"/>
                <w:sz w:val="22"/>
                <w:szCs w:val="22"/>
              </w:rPr>
              <w:t xml:space="preserve"> următoarele atribuţii </w:t>
            </w:r>
            <w:r w:rsidRPr="00641D8E">
              <w:rPr>
                <w:rStyle w:val="salnbdy"/>
                <w:rFonts w:ascii="Montserrat Light" w:eastAsia="Times New Roman" w:hAnsi="Montserrat Light"/>
                <w:color w:val="auto"/>
                <w:sz w:val="22"/>
                <w:szCs w:val="22"/>
              </w:rPr>
              <w:t xml:space="preserve">pentru Comisia de </w:t>
            </w:r>
            <w:proofErr w:type="spellStart"/>
            <w:r w:rsidRPr="00641D8E">
              <w:rPr>
                <w:rStyle w:val="salnbdy"/>
                <w:rFonts w:ascii="Montserrat Light" w:eastAsia="Times New Roman" w:hAnsi="Montserrat Light"/>
                <w:color w:val="auto"/>
                <w:sz w:val="22"/>
                <w:szCs w:val="22"/>
              </w:rPr>
              <w:t>vânzare</w:t>
            </w:r>
            <w:proofErr w:type="spellEnd"/>
            <w:r w:rsidRPr="00641D8E">
              <w:rPr>
                <w:rStyle w:val="salnbdy"/>
                <w:rFonts w:ascii="Montserrat Light" w:eastAsia="Times New Roman" w:hAnsi="Montserrat Light"/>
                <w:noProof/>
                <w:color w:val="auto"/>
                <w:sz w:val="22"/>
                <w:szCs w:val="22"/>
              </w:rPr>
              <w:t>:</w:t>
            </w:r>
          </w:p>
          <w:p w14:paraId="6B69DEFE" w14:textId="4BC8F05B" w:rsidR="009B5A92" w:rsidRPr="00641D8E" w:rsidRDefault="009B5A92" w:rsidP="0065767C">
            <w:pPr>
              <w:pStyle w:val="Listparagraf"/>
              <w:numPr>
                <w:ilvl w:val="0"/>
                <w:numId w:val="35"/>
              </w:numPr>
              <w:spacing w:after="0" w:line="240" w:lineRule="auto"/>
              <w:ind w:left="0" w:firstLine="0"/>
              <w:contextualSpacing/>
              <w:jc w:val="both"/>
              <w:rPr>
                <w:rFonts w:ascii="Montserrat Light" w:hAnsi="Montserrat Light"/>
                <w:noProof/>
              </w:rPr>
            </w:pPr>
            <w:r w:rsidRPr="00641D8E">
              <w:rPr>
                <w:rStyle w:val="slitbdy"/>
                <w:rFonts w:ascii="Montserrat Light" w:eastAsia="Times New Roman" w:hAnsi="Montserrat Light"/>
                <w:noProof/>
                <w:color w:val="auto"/>
                <w:sz w:val="22"/>
                <w:szCs w:val="22"/>
              </w:rPr>
              <w:t>desemnează la prima şedinţă preşedintele, vicepreşedintele şi secretarul comisiei;</w:t>
            </w:r>
          </w:p>
          <w:p w14:paraId="579CAD42" w14:textId="4EA8E884" w:rsidR="009B5A92" w:rsidRPr="00641D8E" w:rsidRDefault="009B5A92" w:rsidP="0065767C">
            <w:pPr>
              <w:pStyle w:val="Listparagraf"/>
              <w:numPr>
                <w:ilvl w:val="0"/>
                <w:numId w:val="35"/>
              </w:numPr>
              <w:spacing w:after="0" w:line="240" w:lineRule="auto"/>
              <w:ind w:left="0" w:firstLine="0"/>
              <w:contextualSpacing/>
              <w:jc w:val="both"/>
              <w:rPr>
                <w:rFonts w:ascii="Montserrat Light" w:eastAsia="Times New Roman" w:hAnsi="Montserrat Light"/>
                <w:noProof/>
                <w:shd w:val="clear" w:color="auto" w:fill="FFFFFF"/>
              </w:rPr>
            </w:pPr>
            <w:r w:rsidRPr="00641D8E">
              <w:rPr>
                <w:rStyle w:val="slitbdy"/>
                <w:rFonts w:ascii="Montserrat Light" w:eastAsia="Times New Roman" w:hAnsi="Montserrat Light"/>
                <w:noProof/>
                <w:color w:val="auto"/>
                <w:sz w:val="22"/>
                <w:szCs w:val="22"/>
              </w:rPr>
              <w:t>ţine evidenţa spaţiilor medicale care cad sub incidenţa prezentei ordonanţe de urgenţă;</w:t>
            </w:r>
          </w:p>
          <w:p w14:paraId="30AFA7E7" w14:textId="5CA0D91B" w:rsidR="009B5A92" w:rsidRPr="00641D8E" w:rsidRDefault="009B5A92" w:rsidP="0065767C">
            <w:pPr>
              <w:pStyle w:val="Listparagraf"/>
              <w:numPr>
                <w:ilvl w:val="0"/>
                <w:numId w:val="35"/>
              </w:numPr>
              <w:spacing w:after="0" w:line="240" w:lineRule="auto"/>
              <w:ind w:left="0" w:firstLine="0"/>
              <w:contextualSpacing/>
              <w:jc w:val="both"/>
              <w:rPr>
                <w:rFonts w:ascii="Montserrat Light" w:eastAsia="Times New Roman" w:hAnsi="Montserrat Light"/>
                <w:noProof/>
                <w:shd w:val="clear" w:color="auto" w:fill="FFFFFF"/>
              </w:rPr>
            </w:pPr>
            <w:r w:rsidRPr="00641D8E">
              <w:rPr>
                <w:rStyle w:val="slitbdy"/>
                <w:rFonts w:ascii="Montserrat Light" w:eastAsia="Times New Roman" w:hAnsi="Montserrat Light"/>
                <w:noProof/>
                <w:color w:val="auto"/>
                <w:sz w:val="22"/>
                <w:szCs w:val="22"/>
              </w:rPr>
              <w:t>în cazul vânzării prin negociere directă, negociază cu cumpărătorul şi aprobă preţul minim de vânzare al spaţiilor medicale, care nu poate fi mai mic decât preţul stabilit în baza raportului de evaluare;</w:t>
            </w:r>
          </w:p>
          <w:p w14:paraId="17FC03AD" w14:textId="77777777" w:rsidR="008B4374" w:rsidRPr="00641D8E" w:rsidRDefault="009B5A92" w:rsidP="0065767C">
            <w:pPr>
              <w:pStyle w:val="Listparagraf"/>
              <w:numPr>
                <w:ilvl w:val="0"/>
                <w:numId w:val="35"/>
              </w:numPr>
              <w:spacing w:after="0" w:line="240" w:lineRule="auto"/>
              <w:ind w:left="0" w:firstLine="0"/>
              <w:contextualSpacing/>
              <w:jc w:val="both"/>
              <w:rPr>
                <w:rStyle w:val="slitbdy"/>
                <w:rFonts w:ascii="Montserrat Light" w:eastAsia="Times New Roman" w:hAnsi="Montserrat Light"/>
                <w:noProof/>
                <w:color w:val="auto"/>
                <w:sz w:val="22"/>
                <w:szCs w:val="22"/>
              </w:rPr>
            </w:pPr>
            <w:r w:rsidRPr="00641D8E">
              <w:rPr>
                <w:rStyle w:val="slitbdy"/>
                <w:rFonts w:ascii="Montserrat Light" w:eastAsia="Times New Roman" w:hAnsi="Montserrat Light"/>
                <w:noProof/>
                <w:color w:val="auto"/>
                <w:sz w:val="22"/>
                <w:szCs w:val="22"/>
              </w:rPr>
              <w:t>participă la desfăşurarea licitaţiei publice cu strigare</w:t>
            </w:r>
            <w:r w:rsidR="008B4374" w:rsidRPr="00641D8E">
              <w:rPr>
                <w:rStyle w:val="slitbdy"/>
                <w:rFonts w:ascii="Montserrat Light" w:eastAsia="Times New Roman" w:hAnsi="Montserrat Light"/>
                <w:noProof/>
                <w:color w:val="auto"/>
                <w:sz w:val="22"/>
                <w:szCs w:val="22"/>
              </w:rPr>
              <w:t>;</w:t>
            </w:r>
          </w:p>
          <w:p w14:paraId="6E7A80D8" w14:textId="7CA66EF7" w:rsidR="009B5A92" w:rsidRPr="00641D8E" w:rsidRDefault="009B5A92" w:rsidP="0065767C">
            <w:pPr>
              <w:pStyle w:val="Listparagraf"/>
              <w:numPr>
                <w:ilvl w:val="0"/>
                <w:numId w:val="35"/>
              </w:numPr>
              <w:spacing w:after="0" w:line="240" w:lineRule="auto"/>
              <w:ind w:left="0" w:firstLine="0"/>
              <w:contextualSpacing/>
              <w:jc w:val="both"/>
              <w:rPr>
                <w:rFonts w:ascii="Montserrat Light" w:eastAsia="Times New Roman" w:hAnsi="Montserrat Light"/>
                <w:noProof/>
                <w:shd w:val="clear" w:color="auto" w:fill="FFFFFF"/>
              </w:rPr>
            </w:pPr>
            <w:r w:rsidRPr="00641D8E">
              <w:rPr>
                <w:rStyle w:val="salnbdy"/>
                <w:rFonts w:ascii="Montserrat Light" w:eastAsia="Times New Roman" w:hAnsi="Montserrat Light"/>
                <w:noProof/>
                <w:color w:val="auto"/>
                <w:sz w:val="22"/>
                <w:szCs w:val="22"/>
              </w:rPr>
              <w:t>încheie un proces-verbal cuprinzând datele cu privire la desfăşurarea procedurii de vânzare şi preţul obţinut pentru spaţiul vândut.</w:t>
            </w:r>
          </w:p>
          <w:p w14:paraId="5301E733" w14:textId="0B216E20" w:rsidR="009B5A92" w:rsidRPr="00641D8E" w:rsidRDefault="008B4374" w:rsidP="0065767C">
            <w:pPr>
              <w:spacing w:line="240" w:lineRule="auto"/>
              <w:contextualSpacing/>
              <w:jc w:val="both"/>
              <w:rPr>
                <w:rFonts w:ascii="Montserrat Light" w:eastAsia="Times New Roman" w:hAnsi="Montserrat Light"/>
                <w:noProof/>
                <w:shd w:val="clear" w:color="auto" w:fill="FFFFFF"/>
              </w:rPr>
            </w:pPr>
            <w:r w:rsidRPr="00641D8E">
              <w:rPr>
                <w:rStyle w:val="salnttl1"/>
                <w:rFonts w:ascii="Montserrat Light" w:eastAsia="Times New Roman" w:hAnsi="Montserrat Light"/>
                <w:b w:val="0"/>
                <w:bCs w:val="0"/>
                <w:noProof/>
                <w:color w:val="auto"/>
                <w:sz w:val="22"/>
                <w:szCs w:val="22"/>
                <w:specVanish w:val="0"/>
              </w:rPr>
              <w:t>P</w:t>
            </w:r>
            <w:proofErr w:type="spellStart"/>
            <w:r w:rsidRPr="00641D8E">
              <w:rPr>
                <w:rStyle w:val="salnttl1"/>
                <w:rFonts w:ascii="Montserrat Light" w:hAnsi="Montserrat Light"/>
                <w:b w:val="0"/>
                <w:bCs w:val="0"/>
                <w:color w:val="auto"/>
                <w:sz w:val="22"/>
                <w:szCs w:val="22"/>
                <w:specVanish w:val="0"/>
              </w:rPr>
              <w:t>otrivit</w:t>
            </w:r>
            <w:proofErr w:type="spellEnd"/>
            <w:r w:rsidRPr="00641D8E">
              <w:rPr>
                <w:rStyle w:val="salnttl1"/>
                <w:rFonts w:ascii="Montserrat Light" w:hAnsi="Montserrat Light"/>
                <w:b w:val="0"/>
                <w:bCs w:val="0"/>
                <w:color w:val="auto"/>
                <w:sz w:val="22"/>
                <w:szCs w:val="22"/>
                <w:specVanish w:val="0"/>
              </w:rPr>
              <w:t xml:space="preserve"> art. 8 </w:t>
            </w:r>
            <w:proofErr w:type="spellStart"/>
            <w:r w:rsidRPr="00641D8E">
              <w:rPr>
                <w:rStyle w:val="salnttl1"/>
                <w:rFonts w:ascii="Montserrat Light" w:hAnsi="Montserrat Light"/>
                <w:b w:val="0"/>
                <w:bCs w:val="0"/>
                <w:color w:val="auto"/>
                <w:sz w:val="22"/>
                <w:szCs w:val="22"/>
                <w:specVanish w:val="0"/>
              </w:rPr>
              <w:t>alin</w:t>
            </w:r>
            <w:proofErr w:type="spellEnd"/>
            <w:r w:rsidRPr="00641D8E">
              <w:rPr>
                <w:rStyle w:val="salnttl1"/>
                <w:rFonts w:ascii="Montserrat Light" w:hAnsi="Montserrat Light"/>
                <w:b w:val="0"/>
                <w:bCs w:val="0"/>
                <w:color w:val="auto"/>
                <w:sz w:val="22"/>
                <w:szCs w:val="22"/>
                <w:specVanish w:val="0"/>
              </w:rPr>
              <w:t>. (4) C</w:t>
            </w:r>
            <w:r w:rsidR="009B5A92" w:rsidRPr="00641D8E">
              <w:rPr>
                <w:rStyle w:val="salnbdy"/>
                <w:rFonts w:ascii="Montserrat Light" w:eastAsia="Times New Roman" w:hAnsi="Montserrat Light"/>
                <w:noProof/>
                <w:color w:val="auto"/>
                <w:sz w:val="22"/>
                <w:szCs w:val="22"/>
              </w:rPr>
              <w:t>omisia de contestaţii este obligată să soluţioneze contestaţiile în termen de 5 zile de la depunerea acestora</w:t>
            </w:r>
            <w:r w:rsidRPr="00641D8E">
              <w:rPr>
                <w:rStyle w:val="salnbdy"/>
                <w:rFonts w:ascii="Montserrat Light" w:eastAsia="Times New Roman" w:hAnsi="Montserrat Light"/>
                <w:noProof/>
                <w:color w:val="auto"/>
                <w:sz w:val="22"/>
                <w:szCs w:val="22"/>
              </w:rPr>
              <w:t>,</w:t>
            </w:r>
            <w:r w:rsidRPr="00641D8E">
              <w:rPr>
                <w:rStyle w:val="salnbdy"/>
                <w:rFonts w:ascii="Montserrat Light" w:hAnsi="Montserrat Light"/>
                <w:color w:val="auto"/>
                <w:sz w:val="22"/>
                <w:szCs w:val="22"/>
              </w:rPr>
              <w:t xml:space="preserve"> </w:t>
            </w:r>
            <w:r w:rsidR="009B5A92" w:rsidRPr="00641D8E">
              <w:rPr>
                <w:rStyle w:val="salnbdy"/>
                <w:rFonts w:ascii="Montserrat Light" w:eastAsia="Times New Roman" w:hAnsi="Montserrat Light"/>
                <w:noProof/>
                <w:color w:val="auto"/>
                <w:sz w:val="22"/>
                <w:szCs w:val="22"/>
              </w:rPr>
              <w:t xml:space="preserve">hotărârea </w:t>
            </w:r>
            <w:r w:rsidR="00320166" w:rsidRPr="00641D8E">
              <w:rPr>
                <w:rStyle w:val="salnbdy"/>
                <w:rFonts w:ascii="Montserrat Light" w:eastAsia="Times New Roman" w:hAnsi="Montserrat Light"/>
                <w:noProof/>
                <w:color w:val="auto"/>
                <w:sz w:val="22"/>
                <w:szCs w:val="22"/>
              </w:rPr>
              <w:t>a</w:t>
            </w:r>
            <w:proofErr w:type="spellStart"/>
            <w:r w:rsidR="00320166" w:rsidRPr="00641D8E">
              <w:rPr>
                <w:rStyle w:val="salnbdy"/>
                <w:rFonts w:ascii="Montserrat Light" w:eastAsia="Times New Roman" w:hAnsi="Montserrat Light"/>
                <w:color w:val="auto"/>
                <w:sz w:val="22"/>
                <w:szCs w:val="22"/>
              </w:rPr>
              <w:t>cesteia</w:t>
            </w:r>
            <w:proofErr w:type="spellEnd"/>
            <w:r w:rsidR="009B5A92" w:rsidRPr="00641D8E">
              <w:rPr>
                <w:rStyle w:val="salnbdy"/>
                <w:rFonts w:ascii="Montserrat Light" w:eastAsia="Times New Roman" w:hAnsi="Montserrat Light"/>
                <w:noProof/>
                <w:color w:val="auto"/>
                <w:sz w:val="22"/>
                <w:szCs w:val="22"/>
              </w:rPr>
              <w:t xml:space="preserve"> </w:t>
            </w:r>
            <w:proofErr w:type="spellStart"/>
            <w:r w:rsidRPr="00641D8E">
              <w:rPr>
                <w:rStyle w:val="salnbdy"/>
                <w:rFonts w:ascii="Montserrat Light" w:eastAsia="Times New Roman" w:hAnsi="Montserrat Light"/>
                <w:noProof/>
                <w:color w:val="auto"/>
                <w:sz w:val="22"/>
                <w:szCs w:val="22"/>
              </w:rPr>
              <w:t>p</w:t>
            </w:r>
            <w:r w:rsidRPr="00641D8E">
              <w:rPr>
                <w:rStyle w:val="salnbdy"/>
                <w:rFonts w:ascii="Montserrat Light" w:hAnsi="Montserrat Light"/>
                <w:color w:val="auto"/>
                <w:sz w:val="22"/>
                <w:szCs w:val="22"/>
              </w:rPr>
              <w:t>utând</w:t>
            </w:r>
            <w:proofErr w:type="spellEnd"/>
            <w:r w:rsidRPr="00641D8E">
              <w:rPr>
                <w:rStyle w:val="salnbdy"/>
                <w:rFonts w:ascii="Montserrat Light" w:hAnsi="Montserrat Light"/>
                <w:color w:val="auto"/>
                <w:sz w:val="22"/>
                <w:szCs w:val="22"/>
              </w:rPr>
              <w:t xml:space="preserve"> fi </w:t>
            </w:r>
            <w:proofErr w:type="spellStart"/>
            <w:r w:rsidRPr="00641D8E">
              <w:rPr>
                <w:rStyle w:val="salnbdy"/>
                <w:rFonts w:ascii="Montserrat Light" w:hAnsi="Montserrat Light"/>
                <w:color w:val="auto"/>
                <w:sz w:val="22"/>
                <w:szCs w:val="22"/>
              </w:rPr>
              <w:t>contestată</w:t>
            </w:r>
            <w:proofErr w:type="spellEnd"/>
            <w:r w:rsidRPr="00641D8E">
              <w:rPr>
                <w:rStyle w:val="salnbdy"/>
                <w:rFonts w:ascii="Montserrat Light" w:hAnsi="Montserrat Light"/>
                <w:color w:val="auto"/>
                <w:sz w:val="22"/>
                <w:szCs w:val="22"/>
              </w:rPr>
              <w:t xml:space="preserve"> </w:t>
            </w:r>
            <w:r w:rsidR="009B5A92" w:rsidRPr="00641D8E">
              <w:rPr>
                <w:rStyle w:val="salnbdy"/>
                <w:rFonts w:ascii="Montserrat Light" w:eastAsia="Times New Roman" w:hAnsi="Montserrat Light"/>
                <w:noProof/>
                <w:color w:val="auto"/>
                <w:sz w:val="22"/>
                <w:szCs w:val="22"/>
              </w:rPr>
              <w:t>în condiţiile legislaţiei în vigoare privind contenciosul administrativ.</w:t>
            </w:r>
          </w:p>
          <w:p w14:paraId="54D4C969" w14:textId="77777777" w:rsidR="00320166" w:rsidRPr="00641D8E" w:rsidRDefault="00320166" w:rsidP="0065767C">
            <w:pPr>
              <w:autoSpaceDE w:val="0"/>
              <w:autoSpaceDN w:val="0"/>
              <w:adjustRightInd w:val="0"/>
              <w:spacing w:before="240" w:line="240" w:lineRule="auto"/>
              <w:contextualSpacing/>
              <w:jc w:val="both"/>
              <w:rPr>
                <w:rFonts w:ascii="Montserrat Light" w:hAnsi="Montserrat Light"/>
                <w:noProof/>
                <w:lang w:val="ro-RO" w:eastAsia="ro-RO"/>
              </w:rPr>
            </w:pPr>
            <w:r w:rsidRPr="00641D8E">
              <w:rPr>
                <w:rFonts w:ascii="Montserrat Light" w:hAnsi="Montserrat Light"/>
                <w:noProof/>
                <w:lang w:val="ro-RO" w:eastAsia="ro-RO"/>
              </w:rPr>
              <w:t>Fac obiectul actului normativ menționat, spațiile în care la data intrării in vigoare a acestuia funcționau unități medicale înființate și organizate potrivit Ordonanței Guvernului nr. 124/1998 privind organizarea și funcționarea cabinetelor medicale, republicată, cu modificările și completările ulterioare, precum și a spațiilor în care se desfășoară activități conexe actului medical, conform Ordonanței de urgență a Guvernului nr. 83/2000 privind organizarea și funcționarea cabinetelor de liberă practică pentru serviciile publice conexe actului medical, aprobată prin Legea nr. 598/2001.</w:t>
            </w:r>
          </w:p>
          <w:p w14:paraId="023FB6B6" w14:textId="77777777" w:rsidR="00320166" w:rsidRPr="00641D8E" w:rsidRDefault="00320166" w:rsidP="0065767C">
            <w:pPr>
              <w:autoSpaceDE w:val="0"/>
              <w:autoSpaceDN w:val="0"/>
              <w:adjustRightInd w:val="0"/>
              <w:spacing w:before="240" w:line="240" w:lineRule="auto"/>
              <w:contextualSpacing/>
              <w:jc w:val="both"/>
              <w:rPr>
                <w:rFonts w:ascii="Montserrat Light" w:hAnsi="Montserrat Light"/>
                <w:noProof/>
                <w:lang w:val="ro-RO" w:eastAsia="ro-RO"/>
              </w:rPr>
            </w:pPr>
            <w:r w:rsidRPr="00641D8E">
              <w:rPr>
                <w:rFonts w:ascii="Montserrat Light" w:hAnsi="Montserrat Light"/>
                <w:noProof/>
                <w:lang w:val="ro-RO" w:eastAsia="ro-RO"/>
              </w:rPr>
              <w:t xml:space="preserve">În patrimoniul Județului Cluj există opt imobile (str. Horea nr. 40,  str. Traia Vuia nr. 26,  str. Padin nr. 20,  str. Galaxiei nr. 13,  str. Grigore Alexandrescu nr. 5, str. Victor Babeș nr. 1, str. Băița nr. 9 și str. Fântânele nr. 3) în  care majoritatea spațiilor sunt concesionate conform prevederilor H.G. nr 884/2004 și pentru care sunt aplicabile prevederile ordonanței susmenționate.  </w:t>
            </w:r>
          </w:p>
          <w:p w14:paraId="41FE5B95" w14:textId="6151175E" w:rsidR="004A6220" w:rsidRPr="00641D8E" w:rsidRDefault="004A6220" w:rsidP="0065767C">
            <w:pPr>
              <w:spacing w:before="240" w:line="240" w:lineRule="auto"/>
              <w:contextualSpacing/>
              <w:jc w:val="both"/>
              <w:rPr>
                <w:rFonts w:ascii="Montserrat Light" w:hAnsi="Montserrat Light"/>
                <w:noProof/>
                <w:lang w:val="ro-RO" w:eastAsia="ro-RO"/>
              </w:rPr>
            </w:pPr>
            <w:r w:rsidRPr="00641D8E">
              <w:rPr>
                <w:rFonts w:ascii="Montserrat Light" w:hAnsi="Montserrat Light"/>
                <w:noProof/>
                <w:lang w:val="ro-RO" w:eastAsia="ro-RO"/>
              </w:rPr>
              <w:lastRenderedPageBreak/>
              <w:t>În conformitate cu dispozițiile Hotărârii Guvernului nr.</w:t>
            </w:r>
            <w:r w:rsidR="00320166" w:rsidRPr="00641D8E">
              <w:rPr>
                <w:rFonts w:ascii="Montserrat Light" w:hAnsi="Montserrat Light"/>
                <w:noProof/>
                <w:lang w:val="ro-RO" w:eastAsia="ro-RO"/>
              </w:rPr>
              <w:t xml:space="preserve"> </w:t>
            </w:r>
            <w:r w:rsidRPr="00641D8E">
              <w:rPr>
                <w:rFonts w:ascii="Montserrat Light" w:hAnsi="Montserrat Light"/>
                <w:noProof/>
                <w:lang w:val="ro-RO" w:eastAsia="ro-RO"/>
              </w:rPr>
              <w:t>884/2004 privind concesionarea unor spaţii cu destinaţia de cabinete medicale, bunurile imobile sau părţile acestora în care funcţionează cabinete medicale înfiinţate potrivit Ordonanţei Guvernului nr. 124/1998 privind organizarea şi funcţionarea cabinetelor medicale, cu modificările şi completările ulterioare, au trecut din proprietatea publică a statului şi a unităţilor administrativ-teritoriale în proprietatea privată a statului şi a unităţilor administrativ-teritoriale și au fost concesionate, urmând a fi utilizate doar în scopul desfășurării de activități medicale.</w:t>
            </w:r>
          </w:p>
          <w:p w14:paraId="43666734" w14:textId="5918E3EB" w:rsidR="00796558" w:rsidRPr="00641D8E" w:rsidRDefault="004A6220" w:rsidP="0065767C">
            <w:pPr>
              <w:spacing w:before="240" w:line="240" w:lineRule="auto"/>
              <w:contextualSpacing/>
              <w:jc w:val="both"/>
              <w:rPr>
                <w:rFonts w:ascii="Montserrat Light" w:hAnsi="Montserrat Light"/>
                <w:lang w:val="ro-RO" w:eastAsia="ro-RO"/>
              </w:rPr>
            </w:pPr>
            <w:r w:rsidRPr="00641D8E">
              <w:rPr>
                <w:rFonts w:ascii="Montserrat Light" w:hAnsi="Montserrat Light"/>
                <w:noProof/>
                <w:lang w:val="ro-RO" w:eastAsia="ro-RO"/>
              </w:rPr>
              <w:t xml:space="preserve">Consiliul Județean Cluj, prin Hotărârea nr. 149/2004 a aprobat </w:t>
            </w:r>
            <w:r w:rsidR="00796558" w:rsidRPr="00641D8E">
              <w:rPr>
                <w:rFonts w:ascii="Montserrat Light" w:hAnsi="Montserrat Light"/>
                <w:lang w:val="ro-RO" w:eastAsia="ro-RO"/>
              </w:rPr>
              <w:t>list</w:t>
            </w:r>
            <w:r w:rsidRPr="00641D8E">
              <w:rPr>
                <w:rFonts w:ascii="Montserrat Light" w:hAnsi="Montserrat Light"/>
                <w:lang w:val="ro-RO" w:eastAsia="ro-RO"/>
              </w:rPr>
              <w:t>a</w:t>
            </w:r>
            <w:r w:rsidR="00796558" w:rsidRPr="00641D8E">
              <w:rPr>
                <w:rFonts w:ascii="Montserrat Light" w:hAnsi="Montserrat Light"/>
                <w:lang w:val="ro-RO" w:eastAsia="ro-RO"/>
              </w:rPr>
              <w:t xml:space="preserve"> bunurilor imobile in care </w:t>
            </w:r>
            <w:proofErr w:type="spellStart"/>
            <w:r w:rsidR="00796558" w:rsidRPr="00641D8E">
              <w:rPr>
                <w:rFonts w:ascii="Montserrat Light" w:hAnsi="Montserrat Light"/>
                <w:lang w:val="ro-RO" w:eastAsia="ro-RO"/>
              </w:rPr>
              <w:t>functioneaza</w:t>
            </w:r>
            <w:proofErr w:type="spellEnd"/>
            <w:r w:rsidR="00796558" w:rsidRPr="00641D8E">
              <w:rPr>
                <w:rFonts w:ascii="Montserrat Light" w:hAnsi="Montserrat Light"/>
                <w:lang w:val="ro-RO" w:eastAsia="ro-RO"/>
              </w:rPr>
              <w:t xml:space="preserve">  cabinetele medicale propuse pentru concesionare conform H.G. nr. 884/2004</w:t>
            </w:r>
            <w:r w:rsidRPr="00641D8E">
              <w:rPr>
                <w:rFonts w:ascii="Montserrat Light" w:hAnsi="Montserrat Light"/>
                <w:lang w:val="ro-RO" w:eastAsia="ro-RO"/>
              </w:rPr>
              <w:t>.</w:t>
            </w:r>
          </w:p>
          <w:p w14:paraId="47138D4E" w14:textId="7EFA5447" w:rsidR="00580715" w:rsidRPr="00641D8E" w:rsidRDefault="00580715" w:rsidP="0065767C">
            <w:pPr>
              <w:autoSpaceDE w:val="0"/>
              <w:autoSpaceDN w:val="0"/>
              <w:adjustRightInd w:val="0"/>
              <w:spacing w:before="240" w:line="240" w:lineRule="auto"/>
              <w:contextualSpacing/>
              <w:jc w:val="both"/>
              <w:rPr>
                <w:rFonts w:ascii="Montserrat Light" w:eastAsia="Times New Roman" w:hAnsi="Montserrat Light"/>
                <w:noProof/>
                <w:lang w:val="ro-RO"/>
              </w:rPr>
            </w:pPr>
            <w:proofErr w:type="spellStart"/>
            <w:r w:rsidRPr="00641D8E">
              <w:rPr>
                <w:rFonts w:ascii="Montserrat Light" w:hAnsi="Montserrat Light"/>
              </w:rPr>
              <w:t>Modificările</w:t>
            </w:r>
            <w:proofErr w:type="spellEnd"/>
            <w:r w:rsidRPr="00641D8E">
              <w:rPr>
                <w:rFonts w:ascii="Montserrat Light" w:hAnsi="Montserrat Light"/>
              </w:rPr>
              <w:t xml:space="preserve"> </w:t>
            </w:r>
            <w:proofErr w:type="spellStart"/>
            <w:r w:rsidRPr="00641D8E">
              <w:rPr>
                <w:rFonts w:ascii="Montserrat Light" w:hAnsi="Montserrat Light"/>
              </w:rPr>
              <w:t>propuse</w:t>
            </w:r>
            <w:proofErr w:type="spellEnd"/>
            <w:r w:rsidRPr="00641D8E">
              <w:rPr>
                <w:rFonts w:ascii="Montserrat Light" w:hAnsi="Montserrat Light"/>
              </w:rPr>
              <w:t xml:space="preserve"> </w:t>
            </w:r>
            <w:proofErr w:type="spellStart"/>
            <w:r w:rsidRPr="00641D8E">
              <w:rPr>
                <w:rFonts w:ascii="Montserrat Light" w:hAnsi="Montserrat Light"/>
              </w:rPr>
              <w:t>respectă</w:t>
            </w:r>
            <w:proofErr w:type="spellEnd"/>
            <w:r w:rsidRPr="00641D8E">
              <w:rPr>
                <w:rFonts w:ascii="Montserrat Light" w:hAnsi="Montserrat Light"/>
              </w:rPr>
              <w:t xml:space="preserve"> </w:t>
            </w:r>
            <w:proofErr w:type="spellStart"/>
            <w:r w:rsidRPr="00641D8E">
              <w:rPr>
                <w:rFonts w:ascii="Montserrat Light" w:hAnsi="Montserrat Light"/>
              </w:rPr>
              <w:t>normele</w:t>
            </w:r>
            <w:proofErr w:type="spellEnd"/>
            <w:r w:rsidRPr="00641D8E">
              <w:rPr>
                <w:rFonts w:ascii="Montserrat Light" w:hAnsi="Montserrat Light"/>
              </w:rPr>
              <w:t xml:space="preserve"> de </w:t>
            </w:r>
            <w:proofErr w:type="spellStart"/>
            <w:r w:rsidRPr="00641D8E">
              <w:rPr>
                <w:rFonts w:ascii="Montserrat Light" w:hAnsi="Montserrat Light"/>
              </w:rPr>
              <w:t>tehnică</w:t>
            </w:r>
            <w:proofErr w:type="spellEnd"/>
            <w:r w:rsidRPr="00641D8E">
              <w:rPr>
                <w:rFonts w:ascii="Montserrat Light" w:hAnsi="Montserrat Light"/>
              </w:rPr>
              <w:t xml:space="preserve"> </w:t>
            </w:r>
            <w:proofErr w:type="spellStart"/>
            <w:r w:rsidRPr="00641D8E">
              <w:rPr>
                <w:rFonts w:ascii="Montserrat Light" w:hAnsi="Montserrat Light"/>
              </w:rPr>
              <w:t>legislativă</w:t>
            </w:r>
            <w:proofErr w:type="spellEnd"/>
            <w:r w:rsidRPr="00641D8E">
              <w:rPr>
                <w:rFonts w:ascii="Montserrat Light" w:hAnsi="Montserrat Light"/>
              </w:rPr>
              <w:t xml:space="preserve"> pentru </w:t>
            </w:r>
            <w:proofErr w:type="spellStart"/>
            <w:r w:rsidRPr="00641D8E">
              <w:rPr>
                <w:rFonts w:ascii="Montserrat Light" w:hAnsi="Montserrat Light"/>
              </w:rPr>
              <w:t>elaborarea</w:t>
            </w:r>
            <w:proofErr w:type="spellEnd"/>
            <w:r w:rsidRPr="00641D8E">
              <w:rPr>
                <w:rFonts w:ascii="Montserrat Light" w:hAnsi="Montserrat Light"/>
              </w:rPr>
              <w:t xml:space="preserve"> </w:t>
            </w:r>
            <w:proofErr w:type="spellStart"/>
            <w:r w:rsidRPr="00641D8E">
              <w:rPr>
                <w:rFonts w:ascii="Montserrat Light" w:hAnsi="Montserrat Light"/>
              </w:rPr>
              <w:t>actelor</w:t>
            </w:r>
            <w:proofErr w:type="spellEnd"/>
            <w:r w:rsidRPr="00641D8E">
              <w:rPr>
                <w:rFonts w:ascii="Montserrat Light" w:hAnsi="Montserrat Light"/>
              </w:rPr>
              <w:t xml:space="preserve"> normative </w:t>
            </w:r>
            <w:proofErr w:type="spellStart"/>
            <w:r w:rsidRPr="00641D8E">
              <w:rPr>
                <w:rFonts w:ascii="Montserrat Light" w:hAnsi="Montserrat Light"/>
              </w:rPr>
              <w:t>prevăzute</w:t>
            </w:r>
            <w:proofErr w:type="spellEnd"/>
            <w:r w:rsidRPr="00641D8E">
              <w:rPr>
                <w:rFonts w:ascii="Montserrat Light" w:hAnsi="Montserrat Light"/>
              </w:rPr>
              <w:t xml:space="preserve"> de </w:t>
            </w:r>
            <w:proofErr w:type="spellStart"/>
            <w:r w:rsidRPr="00641D8E">
              <w:rPr>
                <w:rFonts w:ascii="Montserrat Light" w:hAnsi="Montserrat Light"/>
              </w:rPr>
              <w:t>Legea</w:t>
            </w:r>
            <w:proofErr w:type="spellEnd"/>
            <w:r w:rsidRPr="00641D8E">
              <w:rPr>
                <w:rFonts w:ascii="Montserrat Light" w:hAnsi="Montserrat Light"/>
              </w:rPr>
              <w:t xml:space="preserve"> nr. 24/2000, </w:t>
            </w:r>
            <w:proofErr w:type="spellStart"/>
            <w:r w:rsidRPr="00641D8E">
              <w:rPr>
                <w:rFonts w:ascii="Montserrat Light" w:hAnsi="Montserrat Light"/>
              </w:rPr>
              <w:t>republicată</w:t>
            </w:r>
            <w:proofErr w:type="spellEnd"/>
            <w:r w:rsidRPr="00641D8E">
              <w:rPr>
                <w:rFonts w:ascii="Montserrat Light" w:hAnsi="Montserrat Light"/>
              </w:rPr>
              <w:t xml:space="preserve">, cu </w:t>
            </w:r>
            <w:proofErr w:type="spellStart"/>
            <w:r w:rsidRPr="00641D8E">
              <w:rPr>
                <w:rFonts w:ascii="Montserrat Light" w:hAnsi="Montserrat Light"/>
              </w:rPr>
              <w:t>modificările</w:t>
            </w:r>
            <w:proofErr w:type="spellEnd"/>
            <w:r w:rsidRPr="00641D8E">
              <w:rPr>
                <w:rFonts w:ascii="Montserrat Light" w:hAnsi="Montserrat Light"/>
              </w:rPr>
              <w:t xml:space="preserve"> </w:t>
            </w:r>
            <w:proofErr w:type="spellStart"/>
            <w:r w:rsidRPr="00641D8E">
              <w:rPr>
                <w:rFonts w:ascii="Montserrat Light" w:hAnsi="Montserrat Light"/>
              </w:rPr>
              <w:t>și</w:t>
            </w:r>
            <w:proofErr w:type="spellEnd"/>
            <w:r w:rsidRPr="00641D8E">
              <w:rPr>
                <w:rFonts w:ascii="Montserrat Light" w:hAnsi="Montserrat Light"/>
              </w:rPr>
              <w:t xml:space="preserve"> </w:t>
            </w:r>
            <w:proofErr w:type="spellStart"/>
            <w:r w:rsidRPr="00641D8E">
              <w:rPr>
                <w:rFonts w:ascii="Montserrat Light" w:hAnsi="Montserrat Light"/>
              </w:rPr>
              <w:t>completările</w:t>
            </w:r>
            <w:proofErr w:type="spellEnd"/>
            <w:r w:rsidRPr="00641D8E">
              <w:rPr>
                <w:rFonts w:ascii="Montserrat Light" w:hAnsi="Montserrat Light"/>
              </w:rPr>
              <w:t xml:space="preserve"> </w:t>
            </w:r>
            <w:proofErr w:type="spellStart"/>
            <w:r w:rsidRPr="00641D8E">
              <w:rPr>
                <w:rFonts w:ascii="Montserrat Light" w:hAnsi="Montserrat Light"/>
              </w:rPr>
              <w:t>ulterioare</w:t>
            </w:r>
            <w:proofErr w:type="spellEnd"/>
            <w:r w:rsidRPr="00641D8E">
              <w:rPr>
                <w:rFonts w:ascii="Montserrat Light" w:hAnsi="Montserrat Light"/>
              </w:rPr>
              <w:t xml:space="preserve">, </w:t>
            </w:r>
            <w:proofErr w:type="spellStart"/>
            <w:r w:rsidRPr="00641D8E">
              <w:rPr>
                <w:rFonts w:ascii="Montserrat Light" w:hAnsi="Montserrat Light"/>
              </w:rPr>
              <w:t>în</w:t>
            </w:r>
            <w:proofErr w:type="spellEnd"/>
            <w:r w:rsidRPr="00641D8E">
              <w:rPr>
                <w:rFonts w:ascii="Montserrat Light" w:hAnsi="Montserrat Light"/>
              </w:rPr>
              <w:t xml:space="preserve"> </w:t>
            </w:r>
            <w:proofErr w:type="spellStart"/>
            <w:r w:rsidRPr="00641D8E">
              <w:rPr>
                <w:rFonts w:ascii="Montserrat Light" w:hAnsi="Montserrat Light"/>
              </w:rPr>
              <w:t>ceea</w:t>
            </w:r>
            <w:proofErr w:type="spellEnd"/>
            <w:r w:rsidRPr="00641D8E">
              <w:rPr>
                <w:rFonts w:ascii="Montserrat Light" w:hAnsi="Montserrat Light"/>
              </w:rPr>
              <w:t xml:space="preserve"> </w:t>
            </w:r>
            <w:proofErr w:type="spellStart"/>
            <w:r w:rsidRPr="00641D8E">
              <w:rPr>
                <w:rFonts w:ascii="Montserrat Light" w:hAnsi="Montserrat Light"/>
              </w:rPr>
              <w:t>ce</w:t>
            </w:r>
            <w:proofErr w:type="spellEnd"/>
            <w:r w:rsidRPr="00641D8E">
              <w:rPr>
                <w:rFonts w:ascii="Montserrat Light" w:hAnsi="Montserrat Light"/>
              </w:rPr>
              <w:t xml:space="preserve"> </w:t>
            </w:r>
            <w:proofErr w:type="spellStart"/>
            <w:r w:rsidRPr="00641D8E">
              <w:rPr>
                <w:rFonts w:ascii="Montserrat Light" w:hAnsi="Montserrat Light"/>
              </w:rPr>
              <w:t>privește</w:t>
            </w:r>
            <w:proofErr w:type="spellEnd"/>
            <w:r w:rsidRPr="00641D8E">
              <w:rPr>
                <w:rFonts w:ascii="Montserrat Light" w:hAnsi="Montserrat Light"/>
              </w:rPr>
              <w:t xml:space="preserve"> </w:t>
            </w:r>
            <w:proofErr w:type="spellStart"/>
            <w:r w:rsidRPr="00641D8E">
              <w:rPr>
                <w:rFonts w:ascii="Montserrat Light" w:hAnsi="Montserrat Light"/>
              </w:rPr>
              <w:t>claritatea</w:t>
            </w:r>
            <w:proofErr w:type="spellEnd"/>
            <w:r w:rsidRPr="00641D8E">
              <w:rPr>
                <w:rFonts w:ascii="Montserrat Light" w:hAnsi="Montserrat Light"/>
              </w:rPr>
              <w:t xml:space="preserve">, </w:t>
            </w:r>
            <w:proofErr w:type="spellStart"/>
            <w:r w:rsidRPr="00641D8E">
              <w:rPr>
                <w:rFonts w:ascii="Montserrat Light" w:hAnsi="Montserrat Light"/>
              </w:rPr>
              <w:t>precizia</w:t>
            </w:r>
            <w:proofErr w:type="spellEnd"/>
            <w:r w:rsidRPr="00641D8E">
              <w:rPr>
                <w:rFonts w:ascii="Montserrat Light" w:hAnsi="Montserrat Light"/>
              </w:rPr>
              <w:t xml:space="preserve"> </w:t>
            </w:r>
            <w:proofErr w:type="spellStart"/>
            <w:r w:rsidRPr="00641D8E">
              <w:rPr>
                <w:rFonts w:ascii="Montserrat Light" w:hAnsi="Montserrat Light"/>
              </w:rPr>
              <w:t>textelor</w:t>
            </w:r>
            <w:proofErr w:type="spellEnd"/>
            <w:r w:rsidRPr="00641D8E">
              <w:rPr>
                <w:rFonts w:ascii="Montserrat Light" w:hAnsi="Montserrat Light"/>
              </w:rPr>
              <w:t xml:space="preserve"> (art. 36 din </w:t>
            </w:r>
            <w:proofErr w:type="spellStart"/>
            <w:r w:rsidRPr="00641D8E">
              <w:rPr>
                <w:rFonts w:ascii="Montserrat Light" w:hAnsi="Montserrat Light"/>
              </w:rPr>
              <w:t>lege</w:t>
            </w:r>
            <w:proofErr w:type="spellEnd"/>
            <w:r w:rsidRPr="00641D8E">
              <w:rPr>
                <w:rFonts w:ascii="Montserrat Light" w:hAnsi="Montserrat Light"/>
              </w:rPr>
              <w:t xml:space="preserve">). </w:t>
            </w:r>
          </w:p>
        </w:tc>
      </w:tr>
      <w:tr w:rsidR="0065767C" w:rsidRPr="00641D8E" w14:paraId="3835BD2B" w14:textId="77777777" w:rsidTr="00641D8E">
        <w:tc>
          <w:tcPr>
            <w:tcW w:w="9895" w:type="dxa"/>
            <w:gridSpan w:val="4"/>
          </w:tcPr>
          <w:p w14:paraId="0A7EA968" w14:textId="77777777" w:rsidR="00A960B6" w:rsidRPr="00641D8E" w:rsidRDefault="00A960B6" w:rsidP="0065767C">
            <w:pPr>
              <w:tabs>
                <w:tab w:val="left" w:pos="3456"/>
              </w:tabs>
              <w:spacing w:line="240" w:lineRule="auto"/>
              <w:contextualSpacing/>
              <w:jc w:val="both"/>
              <w:rPr>
                <w:rFonts w:ascii="Montserrat Light" w:hAnsi="Montserrat Light"/>
                <w:b/>
                <w:i/>
                <w:noProof/>
                <w:lang w:val="ro-RO"/>
              </w:rPr>
            </w:pPr>
            <w:r w:rsidRPr="00641D8E">
              <w:rPr>
                <w:rFonts w:ascii="Montserrat Light" w:hAnsi="Montserrat Light"/>
                <w:b/>
                <w:bCs/>
                <w:i/>
                <w:noProof/>
                <w:lang w:val="ro-RO"/>
              </w:rPr>
              <w:lastRenderedPageBreak/>
              <w:t xml:space="preserve">Secțiunea a 3-a </w:t>
            </w:r>
            <w:bookmarkStart w:id="14" w:name="_Hlk48727950"/>
            <w:r w:rsidRPr="00641D8E">
              <w:rPr>
                <w:rFonts w:ascii="Montserrat Light" w:hAnsi="Montserrat Light"/>
                <w:b/>
                <w:bCs/>
                <w:i/>
                <w:noProof/>
                <w:lang w:val="ro-RO"/>
              </w:rPr>
              <w:t>- Efecte preconizate ale aplicării actului administrativ (impactul financiar asupra bugetului judeţului pe termen scurt (pe anul curent)/lung, impactul asupra mediului concurențial şi domeniului ajutoarelor de stat, impactul asupra sarcinilor administrative, impactul asupra mediului</w:t>
            </w:r>
            <w:bookmarkEnd w:id="14"/>
            <w:r w:rsidRPr="00641D8E">
              <w:rPr>
                <w:rFonts w:ascii="Montserrat Light" w:hAnsi="Montserrat Light"/>
                <w:b/>
                <w:bCs/>
                <w:i/>
                <w:noProof/>
                <w:lang w:val="ro-RO"/>
              </w:rPr>
              <w:t xml:space="preserve">): </w:t>
            </w:r>
          </w:p>
        </w:tc>
      </w:tr>
      <w:tr w:rsidR="0065767C" w:rsidRPr="00641D8E" w14:paraId="1F9B68F0" w14:textId="77777777" w:rsidTr="00641D8E">
        <w:tc>
          <w:tcPr>
            <w:tcW w:w="9895" w:type="dxa"/>
            <w:gridSpan w:val="4"/>
          </w:tcPr>
          <w:p w14:paraId="071BA60B" w14:textId="6480248C" w:rsidR="00F14935" w:rsidRPr="00641D8E" w:rsidRDefault="00B82102" w:rsidP="0065767C">
            <w:pPr>
              <w:spacing w:after="240" w:line="240" w:lineRule="auto"/>
              <w:contextualSpacing/>
              <w:jc w:val="both"/>
              <w:rPr>
                <w:rFonts w:ascii="Montserrat Light" w:eastAsia="Times New Roman" w:hAnsi="Montserrat Light"/>
                <w:noProof/>
                <w:lang w:val="ro-RO"/>
              </w:rPr>
            </w:pPr>
            <w:r w:rsidRPr="00641D8E">
              <w:rPr>
                <w:rFonts w:ascii="Montserrat Light" w:eastAsia="Times New Roman" w:hAnsi="Montserrat Light"/>
                <w:noProof/>
                <w:lang w:val="ro-RO"/>
              </w:rPr>
              <w:t xml:space="preserve">Actul administrativ </w:t>
            </w:r>
            <w:r w:rsidR="00E914E9" w:rsidRPr="00641D8E">
              <w:rPr>
                <w:rFonts w:ascii="Montserrat Light" w:eastAsia="Times New Roman" w:hAnsi="Montserrat Light"/>
                <w:noProof/>
                <w:lang w:val="ro-RO"/>
              </w:rPr>
              <w:t xml:space="preserve">nu </w:t>
            </w:r>
            <w:r w:rsidRPr="00641D8E">
              <w:rPr>
                <w:rFonts w:ascii="Montserrat Light" w:eastAsia="Times New Roman" w:hAnsi="Montserrat Light"/>
                <w:noProof/>
                <w:lang w:val="ro-RO"/>
              </w:rPr>
              <w:t xml:space="preserve">produce efecte asupra bugetului Județului Cluj pe termen scurt și </w:t>
            </w:r>
            <w:r w:rsidR="00E914E9" w:rsidRPr="00641D8E">
              <w:rPr>
                <w:rFonts w:ascii="Montserrat Light" w:eastAsia="Times New Roman" w:hAnsi="Montserrat Light"/>
                <w:noProof/>
                <w:lang w:val="ro-RO"/>
              </w:rPr>
              <w:t xml:space="preserve">lung. </w:t>
            </w:r>
          </w:p>
          <w:p w14:paraId="00A6F1EB" w14:textId="5BB440EC" w:rsidR="00A960B6" w:rsidRPr="00641D8E" w:rsidRDefault="00E914E9" w:rsidP="0065767C">
            <w:pPr>
              <w:spacing w:before="240" w:line="240" w:lineRule="auto"/>
              <w:contextualSpacing/>
              <w:jc w:val="both"/>
              <w:rPr>
                <w:rFonts w:ascii="Montserrat Light" w:hAnsi="Montserrat Light"/>
                <w:noProof/>
                <w:lang w:val="ro-RO" w:eastAsia="ro-RO"/>
              </w:rPr>
            </w:pPr>
            <w:r w:rsidRPr="00641D8E">
              <w:rPr>
                <w:rFonts w:ascii="Montserrat Light" w:eastAsia="Times New Roman" w:hAnsi="Montserrat Light"/>
                <w:noProof/>
                <w:lang w:val="ro-RO"/>
              </w:rPr>
              <w:t xml:space="preserve">Sarcinile administrative rezultate </w:t>
            </w:r>
            <w:r w:rsidR="00003EC8" w:rsidRPr="00641D8E">
              <w:rPr>
                <w:rFonts w:ascii="Montserrat Light" w:eastAsia="Times New Roman" w:hAnsi="Montserrat Light"/>
                <w:noProof/>
                <w:lang w:val="ro-RO"/>
              </w:rPr>
              <w:t xml:space="preserve">după aprobarea hotărârii </w:t>
            </w:r>
            <w:r w:rsidRPr="00641D8E">
              <w:rPr>
                <w:rFonts w:ascii="Montserrat Light" w:eastAsia="Times New Roman" w:hAnsi="Montserrat Light"/>
                <w:noProof/>
                <w:lang w:val="ro-RO"/>
              </w:rPr>
              <w:t>constă în efectuarea demersurilor pentru actualizarea, prin dispoziția Președintelului Consiliului Județean Cluj, a componenței celor 2 comisii</w:t>
            </w:r>
            <w:r w:rsidR="00B82102" w:rsidRPr="00641D8E">
              <w:rPr>
                <w:rFonts w:ascii="Montserrat Light" w:eastAsia="Times New Roman" w:hAnsi="Montserrat Light"/>
                <w:noProof/>
                <w:lang w:val="ro-RO"/>
              </w:rPr>
              <w:t>.</w:t>
            </w:r>
          </w:p>
        </w:tc>
      </w:tr>
      <w:tr w:rsidR="0065767C" w:rsidRPr="00641D8E" w14:paraId="5D8B9683" w14:textId="77777777" w:rsidTr="00641D8E">
        <w:tc>
          <w:tcPr>
            <w:tcW w:w="9895" w:type="dxa"/>
            <w:gridSpan w:val="4"/>
          </w:tcPr>
          <w:p w14:paraId="28158B3E" w14:textId="77777777" w:rsidR="00A960B6" w:rsidRPr="00641D8E" w:rsidRDefault="00A960B6" w:rsidP="0065767C">
            <w:pPr>
              <w:tabs>
                <w:tab w:val="left" w:pos="3456"/>
              </w:tabs>
              <w:spacing w:line="240" w:lineRule="auto"/>
              <w:contextualSpacing/>
              <w:jc w:val="both"/>
              <w:rPr>
                <w:rFonts w:ascii="Montserrat Light" w:hAnsi="Montserrat Light"/>
                <w:i/>
                <w:noProof/>
                <w:lang w:val="ro-RO"/>
              </w:rPr>
            </w:pPr>
            <w:r w:rsidRPr="00641D8E">
              <w:rPr>
                <w:rFonts w:ascii="Montserrat Light" w:hAnsi="Montserrat Light"/>
                <w:b/>
                <w:i/>
                <w:noProof/>
                <w:lang w:val="ro-RO"/>
              </w:rPr>
              <w:t xml:space="preserve">Secțiunea a 4-a - Concluzii/propuneri:  </w:t>
            </w:r>
          </w:p>
        </w:tc>
      </w:tr>
      <w:tr w:rsidR="0065767C" w:rsidRPr="00641D8E" w14:paraId="334A89AF" w14:textId="77777777" w:rsidTr="00641D8E">
        <w:tc>
          <w:tcPr>
            <w:tcW w:w="9895" w:type="dxa"/>
            <w:gridSpan w:val="4"/>
          </w:tcPr>
          <w:p w14:paraId="4F19FEA3" w14:textId="0F048399" w:rsidR="00A960B6" w:rsidRPr="00641D8E" w:rsidRDefault="00B82102" w:rsidP="0065767C">
            <w:pPr>
              <w:tabs>
                <w:tab w:val="left" w:pos="3456"/>
              </w:tabs>
              <w:spacing w:line="240" w:lineRule="auto"/>
              <w:contextualSpacing/>
              <w:jc w:val="both"/>
              <w:rPr>
                <w:rFonts w:ascii="Montserrat Light" w:hAnsi="Montserrat Light"/>
                <w:iCs/>
                <w:noProof/>
                <w:lang w:val="ro-RO"/>
              </w:rPr>
            </w:pPr>
            <w:r w:rsidRPr="00641D8E">
              <w:rPr>
                <w:rFonts w:ascii="Montserrat Light" w:hAnsi="Montserrat Light"/>
                <w:iCs/>
                <w:noProof/>
                <w:lang w:val="ro-RO" w:eastAsia="ro-RO"/>
              </w:rPr>
              <w:t xml:space="preserve">În urma analizării proiectului de hotărâre și a documentării efectuate, certificăm faptul că proiectul de hotărâre </w:t>
            </w:r>
            <w:r w:rsidRPr="00641D8E">
              <w:rPr>
                <w:rFonts w:ascii="Montserrat Light" w:hAnsi="Montserrat Light"/>
                <w:b/>
                <w:bCs/>
                <w:iCs/>
                <w:noProof/>
                <w:lang w:val="ro-RO" w:eastAsia="ro-RO"/>
              </w:rPr>
              <w:t>îndeplinește</w:t>
            </w:r>
            <w:r w:rsidRPr="00641D8E">
              <w:rPr>
                <w:rFonts w:ascii="Montserrat Light" w:hAnsi="Montserrat Light"/>
                <w:iCs/>
                <w:noProof/>
                <w:lang w:val="ro-RO" w:eastAsia="ro-RO"/>
              </w:rPr>
              <w:t xml:space="preserve"> cerințele tehnice specificate la Secțiunea a 2-a”</w:t>
            </w:r>
          </w:p>
        </w:tc>
      </w:tr>
      <w:tr w:rsidR="0065767C" w:rsidRPr="00641D8E" w14:paraId="4C811053" w14:textId="77777777" w:rsidTr="00641D8E">
        <w:tc>
          <w:tcPr>
            <w:tcW w:w="3402" w:type="dxa"/>
          </w:tcPr>
          <w:p w14:paraId="4D90C994" w14:textId="77777777" w:rsidR="00A960B6" w:rsidRPr="00641D8E" w:rsidRDefault="00A960B6" w:rsidP="0065767C">
            <w:pPr>
              <w:tabs>
                <w:tab w:val="left" w:pos="3456"/>
              </w:tabs>
              <w:spacing w:line="240" w:lineRule="auto"/>
              <w:contextualSpacing/>
              <w:jc w:val="both"/>
              <w:rPr>
                <w:rFonts w:ascii="Montserrat Light" w:hAnsi="Montserrat Light"/>
                <w:b/>
                <w:bCs/>
                <w:iCs/>
                <w:noProof/>
                <w:lang w:val="ro-RO"/>
              </w:rPr>
            </w:pPr>
          </w:p>
        </w:tc>
        <w:tc>
          <w:tcPr>
            <w:tcW w:w="3221" w:type="dxa"/>
          </w:tcPr>
          <w:p w14:paraId="469205C9" w14:textId="77777777" w:rsidR="00A960B6" w:rsidRPr="00641D8E" w:rsidRDefault="00A960B6" w:rsidP="0065767C">
            <w:pPr>
              <w:tabs>
                <w:tab w:val="left" w:pos="3456"/>
              </w:tabs>
              <w:spacing w:line="240" w:lineRule="auto"/>
              <w:contextualSpacing/>
              <w:jc w:val="both"/>
              <w:rPr>
                <w:rFonts w:ascii="Montserrat Light" w:hAnsi="Montserrat Light"/>
                <w:b/>
                <w:bCs/>
                <w:iCs/>
                <w:noProof/>
                <w:lang w:val="ro-RO"/>
              </w:rPr>
            </w:pPr>
            <w:r w:rsidRPr="00641D8E">
              <w:rPr>
                <w:rFonts w:ascii="Montserrat Light" w:hAnsi="Montserrat Light"/>
                <w:b/>
                <w:bCs/>
                <w:iCs/>
                <w:noProof/>
                <w:lang w:val="ro-RO"/>
              </w:rPr>
              <w:t>Prenume și nume</w:t>
            </w:r>
          </w:p>
        </w:tc>
        <w:tc>
          <w:tcPr>
            <w:tcW w:w="1393" w:type="dxa"/>
          </w:tcPr>
          <w:p w14:paraId="6AF4D3BF" w14:textId="77777777" w:rsidR="00A960B6" w:rsidRPr="00641D8E" w:rsidRDefault="00A960B6" w:rsidP="0065767C">
            <w:pPr>
              <w:tabs>
                <w:tab w:val="left" w:pos="3456"/>
              </w:tabs>
              <w:spacing w:line="240" w:lineRule="auto"/>
              <w:contextualSpacing/>
              <w:jc w:val="both"/>
              <w:rPr>
                <w:rFonts w:ascii="Montserrat Light" w:hAnsi="Montserrat Light"/>
                <w:b/>
                <w:bCs/>
                <w:iCs/>
                <w:noProof/>
                <w:lang w:val="ro-RO"/>
              </w:rPr>
            </w:pPr>
            <w:r w:rsidRPr="00641D8E">
              <w:rPr>
                <w:rFonts w:ascii="Montserrat Light" w:hAnsi="Montserrat Light"/>
                <w:b/>
                <w:bCs/>
                <w:iCs/>
                <w:noProof/>
                <w:lang w:val="ro-RO"/>
              </w:rPr>
              <w:t>Data</w:t>
            </w:r>
          </w:p>
        </w:tc>
        <w:tc>
          <w:tcPr>
            <w:tcW w:w="1879" w:type="dxa"/>
          </w:tcPr>
          <w:p w14:paraId="4D6C3D86" w14:textId="77777777" w:rsidR="00A960B6" w:rsidRPr="00641D8E" w:rsidRDefault="00A960B6" w:rsidP="0065767C">
            <w:pPr>
              <w:tabs>
                <w:tab w:val="left" w:pos="3456"/>
              </w:tabs>
              <w:spacing w:line="240" w:lineRule="auto"/>
              <w:contextualSpacing/>
              <w:jc w:val="both"/>
              <w:rPr>
                <w:rFonts w:ascii="Montserrat Light" w:hAnsi="Montserrat Light"/>
                <w:b/>
                <w:bCs/>
                <w:iCs/>
                <w:noProof/>
                <w:lang w:val="ro-RO"/>
              </w:rPr>
            </w:pPr>
            <w:r w:rsidRPr="00641D8E">
              <w:rPr>
                <w:rFonts w:ascii="Montserrat Light" w:hAnsi="Montserrat Light"/>
                <w:b/>
                <w:bCs/>
                <w:iCs/>
                <w:noProof/>
                <w:lang w:val="ro-RO"/>
              </w:rPr>
              <w:t>Semnătura</w:t>
            </w:r>
          </w:p>
        </w:tc>
      </w:tr>
      <w:tr w:rsidR="0065767C" w:rsidRPr="00641D8E" w14:paraId="19315E7C" w14:textId="77777777" w:rsidTr="00641D8E">
        <w:tc>
          <w:tcPr>
            <w:tcW w:w="3402" w:type="dxa"/>
          </w:tcPr>
          <w:p w14:paraId="0E5C2768" w14:textId="2E09D52D" w:rsidR="004C14AC" w:rsidRPr="00641D8E" w:rsidRDefault="00AF6946" w:rsidP="0065767C">
            <w:pPr>
              <w:tabs>
                <w:tab w:val="left" w:pos="3456"/>
              </w:tabs>
              <w:spacing w:line="240" w:lineRule="auto"/>
              <w:ind w:right="-206"/>
              <w:contextualSpacing/>
              <w:jc w:val="both"/>
              <w:rPr>
                <w:rFonts w:ascii="Montserrat Light" w:hAnsi="Montserrat Light"/>
                <w:iCs/>
                <w:noProof/>
                <w:lang w:val="ro-RO"/>
              </w:rPr>
            </w:pPr>
            <w:r w:rsidRPr="00641D8E">
              <w:rPr>
                <w:rFonts w:ascii="Montserrat Light" w:hAnsi="Montserrat Light"/>
                <w:iCs/>
                <w:noProof/>
                <w:lang w:val="ro-RO"/>
              </w:rPr>
              <w:t>Elaborat</w:t>
            </w:r>
            <w:r w:rsidR="004C14AC" w:rsidRPr="00641D8E">
              <w:rPr>
                <w:rFonts w:ascii="Montserrat Light" w:hAnsi="Montserrat Light"/>
                <w:iCs/>
                <w:noProof/>
                <w:lang w:val="ro-RO"/>
              </w:rPr>
              <w:t xml:space="preserve">:   </w:t>
            </w:r>
            <w:r w:rsidR="00B82102" w:rsidRPr="00641D8E">
              <w:rPr>
                <w:rFonts w:ascii="Montserrat Light" w:hAnsi="Montserrat Light"/>
                <w:iCs/>
                <w:noProof/>
                <w:lang w:val="ro-RO"/>
              </w:rPr>
              <w:t>d</w:t>
            </w:r>
            <w:r w:rsidR="004C14AC" w:rsidRPr="00641D8E">
              <w:rPr>
                <w:rFonts w:ascii="Montserrat Light" w:hAnsi="Montserrat Light"/>
                <w:iCs/>
                <w:noProof/>
                <w:lang w:val="ro-RO"/>
              </w:rPr>
              <w:t>irector</w:t>
            </w:r>
            <w:r w:rsidR="00B82102" w:rsidRPr="00641D8E">
              <w:rPr>
                <w:rFonts w:ascii="Montserrat Light" w:hAnsi="Montserrat Light"/>
                <w:iCs/>
                <w:noProof/>
                <w:lang w:val="ro-RO"/>
              </w:rPr>
              <w:t xml:space="preserve"> </w:t>
            </w:r>
            <w:r w:rsidR="00ED4850" w:rsidRPr="00641D8E">
              <w:rPr>
                <w:rFonts w:ascii="Montserrat Light" w:hAnsi="Montserrat Light"/>
                <w:iCs/>
                <w:noProof/>
                <w:lang w:val="ro-RO"/>
              </w:rPr>
              <w:t>executiv</w:t>
            </w:r>
          </w:p>
        </w:tc>
        <w:tc>
          <w:tcPr>
            <w:tcW w:w="3221" w:type="dxa"/>
          </w:tcPr>
          <w:p w14:paraId="00607FCD" w14:textId="50E24E62" w:rsidR="004C14AC" w:rsidRPr="00641D8E" w:rsidRDefault="00B23BAC" w:rsidP="0065767C">
            <w:pPr>
              <w:tabs>
                <w:tab w:val="left" w:pos="3456"/>
              </w:tabs>
              <w:spacing w:line="240" w:lineRule="auto"/>
              <w:ind w:right="-206"/>
              <w:contextualSpacing/>
              <w:jc w:val="both"/>
              <w:rPr>
                <w:rFonts w:ascii="Montserrat Light" w:hAnsi="Montserrat Light"/>
                <w:iCs/>
                <w:noProof/>
                <w:lang w:val="ro-RO"/>
              </w:rPr>
            </w:pPr>
            <w:r w:rsidRPr="00641D8E">
              <w:rPr>
                <w:rFonts w:ascii="Montserrat Light" w:hAnsi="Montserrat Light" w:cs="Calibri Light"/>
                <w:iCs/>
                <w:noProof/>
                <w:shd w:val="clear" w:color="auto" w:fill="FFFFFF"/>
                <w:lang w:val="ro-RO" w:eastAsia="ro-RO"/>
              </w:rPr>
              <w:t>Iliescu Ștefan</w:t>
            </w:r>
          </w:p>
        </w:tc>
        <w:tc>
          <w:tcPr>
            <w:tcW w:w="1393" w:type="dxa"/>
          </w:tcPr>
          <w:p w14:paraId="111385BC" w14:textId="4A93A887" w:rsidR="004C14AC" w:rsidRPr="00641D8E" w:rsidRDefault="0065767C" w:rsidP="0065767C">
            <w:pPr>
              <w:tabs>
                <w:tab w:val="left" w:pos="3456"/>
              </w:tabs>
              <w:spacing w:line="240" w:lineRule="auto"/>
              <w:contextualSpacing/>
              <w:jc w:val="both"/>
              <w:rPr>
                <w:rFonts w:ascii="Montserrat Light" w:hAnsi="Montserrat Light"/>
                <w:iCs/>
                <w:noProof/>
                <w:lang w:val="ro-RO"/>
              </w:rPr>
            </w:pPr>
            <w:r w:rsidRPr="00641D8E">
              <w:rPr>
                <w:rFonts w:ascii="Montserrat Light" w:hAnsi="Montserrat Light"/>
                <w:iCs/>
                <w:noProof/>
                <w:lang w:val="ro-RO"/>
              </w:rPr>
              <w:t>20.08.2024</w:t>
            </w:r>
          </w:p>
        </w:tc>
        <w:tc>
          <w:tcPr>
            <w:tcW w:w="1879" w:type="dxa"/>
          </w:tcPr>
          <w:p w14:paraId="34FE41DC" w14:textId="77777777" w:rsidR="004C14AC" w:rsidRPr="00641D8E" w:rsidRDefault="004C14AC" w:rsidP="0065767C">
            <w:pPr>
              <w:tabs>
                <w:tab w:val="left" w:pos="3456"/>
              </w:tabs>
              <w:spacing w:line="240" w:lineRule="auto"/>
              <w:contextualSpacing/>
              <w:jc w:val="both"/>
              <w:rPr>
                <w:rFonts w:ascii="Montserrat Light" w:hAnsi="Montserrat Light"/>
                <w:iCs/>
                <w:noProof/>
                <w:lang w:val="ro-RO"/>
              </w:rPr>
            </w:pPr>
          </w:p>
        </w:tc>
      </w:tr>
    </w:tbl>
    <w:p w14:paraId="4847629C" w14:textId="77777777" w:rsidR="00A960B6" w:rsidRPr="00641D8E" w:rsidRDefault="00A960B6" w:rsidP="0065767C">
      <w:pPr>
        <w:autoSpaceDE w:val="0"/>
        <w:autoSpaceDN w:val="0"/>
        <w:adjustRightInd w:val="0"/>
        <w:spacing w:line="240" w:lineRule="auto"/>
        <w:contextualSpacing/>
        <w:rPr>
          <w:rFonts w:ascii="Montserrat Light" w:hAnsi="Montserrat Light"/>
          <w:i/>
          <w:noProof/>
          <w:lang w:val="ro-RO" w:eastAsia="ro-RO"/>
        </w:rPr>
      </w:pPr>
    </w:p>
    <w:p w14:paraId="759ED34F" w14:textId="77777777" w:rsidR="00A960B6" w:rsidRPr="00641D8E" w:rsidRDefault="00A960B6" w:rsidP="0065767C">
      <w:pPr>
        <w:spacing w:line="240" w:lineRule="auto"/>
        <w:contextualSpacing/>
        <w:rPr>
          <w:rFonts w:ascii="Montserrat Light" w:hAnsi="Montserrat Light"/>
          <w:noProof/>
          <w:lang w:val="ro-RO" w:eastAsia="ro-RO"/>
        </w:rPr>
      </w:pPr>
    </w:p>
    <w:p w14:paraId="691D7954" w14:textId="77777777" w:rsidR="00A960B6" w:rsidRPr="00641D8E" w:rsidRDefault="00A960B6" w:rsidP="0065767C">
      <w:pPr>
        <w:spacing w:line="240" w:lineRule="auto"/>
        <w:contextualSpacing/>
        <w:rPr>
          <w:rFonts w:ascii="Montserrat Light" w:hAnsi="Montserrat Light"/>
          <w:noProof/>
          <w:lang w:val="ro-RO" w:eastAsia="ro-RO"/>
        </w:rPr>
      </w:pPr>
    </w:p>
    <w:p w14:paraId="2AC480A1" w14:textId="1D35C4C7" w:rsidR="00A960B6" w:rsidRPr="00641D8E" w:rsidRDefault="00A960B6" w:rsidP="0065767C">
      <w:pPr>
        <w:spacing w:line="240" w:lineRule="auto"/>
        <w:contextualSpacing/>
        <w:rPr>
          <w:rFonts w:ascii="Montserrat Light" w:hAnsi="Montserrat Light"/>
          <w:noProof/>
          <w:lang w:val="ro-RO" w:eastAsia="ro-RO"/>
        </w:rPr>
      </w:pPr>
    </w:p>
    <w:p w14:paraId="32CACDED" w14:textId="294AC974" w:rsidR="00B948F5" w:rsidRPr="00641D8E" w:rsidRDefault="00B948F5" w:rsidP="0065767C">
      <w:pPr>
        <w:spacing w:line="240" w:lineRule="auto"/>
        <w:contextualSpacing/>
        <w:rPr>
          <w:rFonts w:ascii="Montserrat Light" w:hAnsi="Montserrat Light"/>
          <w:noProof/>
          <w:lang w:val="ro-RO" w:eastAsia="ro-RO"/>
        </w:rPr>
      </w:pPr>
    </w:p>
    <w:p w14:paraId="351F1E24" w14:textId="05D40AFF" w:rsidR="00B948F5" w:rsidRPr="00641D8E" w:rsidRDefault="00B948F5" w:rsidP="0065767C">
      <w:pPr>
        <w:spacing w:line="240" w:lineRule="auto"/>
        <w:contextualSpacing/>
        <w:rPr>
          <w:rFonts w:ascii="Montserrat Light" w:hAnsi="Montserrat Light"/>
          <w:noProof/>
          <w:lang w:val="ro-RO" w:eastAsia="ro-RO"/>
        </w:rPr>
      </w:pPr>
    </w:p>
    <w:p w14:paraId="32B689CA" w14:textId="1FD0EA38" w:rsidR="00B948F5" w:rsidRPr="00641D8E" w:rsidRDefault="00B948F5" w:rsidP="0065767C">
      <w:pPr>
        <w:spacing w:line="240" w:lineRule="auto"/>
        <w:contextualSpacing/>
        <w:rPr>
          <w:rFonts w:ascii="Montserrat Light" w:hAnsi="Montserrat Light"/>
          <w:noProof/>
          <w:lang w:val="ro-RO" w:eastAsia="ro-RO"/>
        </w:rPr>
      </w:pPr>
    </w:p>
    <w:p w14:paraId="2CB62609" w14:textId="62DDE9E1" w:rsidR="00B948F5" w:rsidRPr="00641D8E" w:rsidRDefault="00B948F5" w:rsidP="0065767C">
      <w:pPr>
        <w:spacing w:line="240" w:lineRule="auto"/>
        <w:contextualSpacing/>
        <w:rPr>
          <w:rFonts w:ascii="Montserrat Light" w:hAnsi="Montserrat Light"/>
          <w:noProof/>
          <w:lang w:val="ro-RO" w:eastAsia="ro-RO"/>
        </w:rPr>
      </w:pPr>
    </w:p>
    <w:p w14:paraId="766248EF" w14:textId="3394DDC1" w:rsidR="00B948F5" w:rsidRPr="00641D8E" w:rsidRDefault="00B948F5" w:rsidP="0065767C">
      <w:pPr>
        <w:spacing w:line="240" w:lineRule="auto"/>
        <w:contextualSpacing/>
        <w:rPr>
          <w:rFonts w:ascii="Montserrat Light" w:hAnsi="Montserrat Light"/>
          <w:noProof/>
          <w:lang w:val="ro-RO" w:eastAsia="ro-RO"/>
        </w:rPr>
      </w:pPr>
    </w:p>
    <w:p w14:paraId="710C025D" w14:textId="5B947399" w:rsidR="00B948F5" w:rsidRPr="00641D8E" w:rsidRDefault="00B948F5" w:rsidP="0065767C">
      <w:pPr>
        <w:spacing w:line="240" w:lineRule="auto"/>
        <w:contextualSpacing/>
        <w:rPr>
          <w:rFonts w:ascii="Montserrat Light" w:hAnsi="Montserrat Light"/>
          <w:noProof/>
          <w:lang w:val="ro-RO" w:eastAsia="ro-RO"/>
        </w:rPr>
      </w:pPr>
    </w:p>
    <w:p w14:paraId="692391A4" w14:textId="14973159" w:rsidR="00ED4850" w:rsidRPr="00641D8E" w:rsidRDefault="00ED4850" w:rsidP="0065767C">
      <w:pPr>
        <w:spacing w:line="240" w:lineRule="auto"/>
        <w:contextualSpacing/>
        <w:rPr>
          <w:rFonts w:ascii="Montserrat Light" w:hAnsi="Montserrat Light"/>
          <w:noProof/>
          <w:lang w:val="ro-RO" w:eastAsia="ro-RO"/>
        </w:rPr>
      </w:pPr>
    </w:p>
    <w:p w14:paraId="074CE4F9" w14:textId="77777777" w:rsidR="00ED4850" w:rsidRPr="00641D8E" w:rsidRDefault="00ED4850" w:rsidP="0065767C">
      <w:pPr>
        <w:spacing w:line="240" w:lineRule="auto"/>
        <w:contextualSpacing/>
        <w:rPr>
          <w:rFonts w:ascii="Montserrat Light" w:hAnsi="Montserrat Light"/>
          <w:noProof/>
          <w:lang w:val="ro-RO" w:eastAsia="ro-RO"/>
        </w:rPr>
      </w:pPr>
    </w:p>
    <w:p w14:paraId="2F9E9E99" w14:textId="2D2B8C38" w:rsidR="00F274B9" w:rsidRPr="00641D8E" w:rsidRDefault="00F274B9" w:rsidP="0065767C">
      <w:pPr>
        <w:spacing w:line="240" w:lineRule="auto"/>
        <w:contextualSpacing/>
        <w:rPr>
          <w:rFonts w:ascii="Montserrat Light" w:hAnsi="Montserrat Light"/>
          <w:noProof/>
          <w:lang w:val="ro-RO" w:eastAsia="ro-RO"/>
        </w:rPr>
      </w:pPr>
    </w:p>
    <w:p w14:paraId="7AAF007B" w14:textId="26B25B1B" w:rsidR="00003EC8" w:rsidRPr="00641D8E" w:rsidRDefault="00003EC8" w:rsidP="0065767C">
      <w:pPr>
        <w:spacing w:line="240" w:lineRule="auto"/>
        <w:contextualSpacing/>
        <w:rPr>
          <w:rFonts w:ascii="Montserrat Light" w:hAnsi="Montserrat Light"/>
          <w:noProof/>
          <w:lang w:val="ro-RO" w:eastAsia="ro-RO"/>
        </w:rPr>
      </w:pPr>
    </w:p>
    <w:p w14:paraId="235DEE5B" w14:textId="77777777" w:rsidR="00003EC8" w:rsidRPr="00641D8E" w:rsidRDefault="00003EC8" w:rsidP="0065767C">
      <w:pPr>
        <w:spacing w:line="240" w:lineRule="auto"/>
        <w:contextualSpacing/>
        <w:rPr>
          <w:rFonts w:ascii="Montserrat Light" w:hAnsi="Montserrat Light"/>
          <w:noProof/>
          <w:lang w:val="ro-RO" w:eastAsia="ro-RO"/>
        </w:rPr>
      </w:pPr>
    </w:p>
    <w:p w14:paraId="242D188F" w14:textId="7113EAA8" w:rsidR="00F274B9" w:rsidRPr="00641D8E" w:rsidRDefault="00F274B9" w:rsidP="0065767C">
      <w:pPr>
        <w:spacing w:line="240" w:lineRule="auto"/>
        <w:contextualSpacing/>
        <w:rPr>
          <w:rFonts w:ascii="Montserrat Light" w:hAnsi="Montserrat Light"/>
          <w:noProof/>
          <w:lang w:val="ro-RO" w:eastAsia="ro-RO"/>
        </w:rPr>
      </w:pPr>
    </w:p>
    <w:p w14:paraId="241E1E87" w14:textId="3285DF4F" w:rsidR="00F274B9" w:rsidRPr="00641D8E" w:rsidRDefault="00F274B9" w:rsidP="0065767C">
      <w:pPr>
        <w:spacing w:line="240" w:lineRule="auto"/>
        <w:contextualSpacing/>
        <w:rPr>
          <w:rFonts w:ascii="Montserrat Light" w:hAnsi="Montserrat Light"/>
          <w:noProof/>
          <w:lang w:val="ro-RO" w:eastAsia="ro-RO"/>
        </w:rPr>
      </w:pPr>
    </w:p>
    <w:p w14:paraId="54D4B15D" w14:textId="7EA52A8D" w:rsidR="00F274B9" w:rsidRPr="00641D8E" w:rsidRDefault="00F274B9" w:rsidP="0065767C">
      <w:pPr>
        <w:spacing w:line="240" w:lineRule="auto"/>
        <w:contextualSpacing/>
        <w:rPr>
          <w:rFonts w:ascii="Montserrat Light" w:hAnsi="Montserrat Light"/>
          <w:noProof/>
          <w:lang w:val="ro-RO" w:eastAsia="ro-RO"/>
        </w:rPr>
      </w:pPr>
    </w:p>
    <w:p w14:paraId="215E6766" w14:textId="3DB1776A" w:rsidR="00F274B9" w:rsidRPr="00641D8E" w:rsidRDefault="00F274B9" w:rsidP="0065767C">
      <w:pPr>
        <w:spacing w:line="240" w:lineRule="auto"/>
        <w:contextualSpacing/>
        <w:rPr>
          <w:rFonts w:ascii="Montserrat Light" w:hAnsi="Montserrat Light"/>
          <w:noProof/>
          <w:lang w:val="ro-RO" w:eastAsia="ro-RO"/>
        </w:rPr>
      </w:pPr>
    </w:p>
    <w:p w14:paraId="5C3F02A9" w14:textId="7855EF79" w:rsidR="00F274B9" w:rsidRPr="00641D8E" w:rsidRDefault="00F274B9" w:rsidP="0065767C">
      <w:pPr>
        <w:spacing w:line="240" w:lineRule="auto"/>
        <w:contextualSpacing/>
        <w:rPr>
          <w:rFonts w:ascii="Montserrat Light" w:hAnsi="Montserrat Light"/>
          <w:noProof/>
          <w:lang w:val="ro-RO" w:eastAsia="ro-RO"/>
        </w:rPr>
      </w:pPr>
    </w:p>
    <w:p w14:paraId="13D0EC3F" w14:textId="5103E6F5" w:rsidR="00F274B9" w:rsidRDefault="00F274B9" w:rsidP="0065767C">
      <w:pPr>
        <w:spacing w:line="240" w:lineRule="auto"/>
        <w:contextualSpacing/>
        <w:rPr>
          <w:rFonts w:ascii="Montserrat Light" w:hAnsi="Montserrat Light"/>
          <w:noProof/>
          <w:lang w:val="ro-RO" w:eastAsia="ro-RO"/>
        </w:rPr>
      </w:pPr>
    </w:p>
    <w:p w14:paraId="79C2C78E" w14:textId="77777777" w:rsidR="00641D8E" w:rsidRDefault="00641D8E" w:rsidP="0065767C">
      <w:pPr>
        <w:spacing w:line="240" w:lineRule="auto"/>
        <w:contextualSpacing/>
        <w:rPr>
          <w:rFonts w:ascii="Montserrat Light" w:hAnsi="Montserrat Light"/>
          <w:noProof/>
          <w:lang w:val="ro-RO" w:eastAsia="ro-RO"/>
        </w:rPr>
      </w:pPr>
    </w:p>
    <w:p w14:paraId="3CCF85F9" w14:textId="77777777" w:rsidR="00641D8E" w:rsidRDefault="00641D8E" w:rsidP="0065767C">
      <w:pPr>
        <w:spacing w:line="240" w:lineRule="auto"/>
        <w:contextualSpacing/>
        <w:rPr>
          <w:rFonts w:ascii="Montserrat Light" w:hAnsi="Montserrat Light"/>
          <w:noProof/>
          <w:lang w:val="ro-RO" w:eastAsia="ro-RO"/>
        </w:rPr>
      </w:pPr>
    </w:p>
    <w:p w14:paraId="1A9487FA" w14:textId="77777777" w:rsidR="00641D8E" w:rsidRPr="00641D8E" w:rsidRDefault="00641D8E" w:rsidP="0065767C">
      <w:pPr>
        <w:spacing w:line="240" w:lineRule="auto"/>
        <w:contextualSpacing/>
        <w:rPr>
          <w:rFonts w:ascii="Montserrat Light" w:hAnsi="Montserrat Light"/>
          <w:noProof/>
          <w:lang w:val="ro-RO" w:eastAsia="ro-RO"/>
        </w:rPr>
      </w:pPr>
    </w:p>
    <w:p w14:paraId="1DC01614" w14:textId="6D1BC545" w:rsidR="00F274B9" w:rsidRPr="00641D8E" w:rsidRDefault="00F274B9" w:rsidP="0065767C">
      <w:pPr>
        <w:spacing w:line="240" w:lineRule="auto"/>
        <w:contextualSpacing/>
        <w:rPr>
          <w:rFonts w:ascii="Montserrat Light" w:hAnsi="Montserrat Light"/>
          <w:noProof/>
          <w:lang w:val="ro-RO" w:eastAsia="ro-RO"/>
        </w:rPr>
      </w:pPr>
    </w:p>
    <w:p w14:paraId="63D1F4D7" w14:textId="08AAC130" w:rsidR="00B948F5" w:rsidRPr="00641D8E" w:rsidRDefault="00B948F5" w:rsidP="0065767C">
      <w:pPr>
        <w:spacing w:line="240" w:lineRule="auto"/>
        <w:contextualSpacing/>
        <w:rPr>
          <w:rFonts w:ascii="Montserrat Light" w:hAnsi="Montserrat Light"/>
          <w:noProof/>
          <w:lang w:val="ro-RO" w:eastAsia="ro-RO"/>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2430"/>
        <w:gridCol w:w="2790"/>
        <w:gridCol w:w="1980"/>
      </w:tblGrid>
      <w:tr w:rsidR="0065767C" w:rsidRPr="00641D8E" w14:paraId="48A68894" w14:textId="77777777" w:rsidTr="00C671E6">
        <w:tc>
          <w:tcPr>
            <w:tcW w:w="9715" w:type="dxa"/>
            <w:gridSpan w:val="4"/>
            <w:tcBorders>
              <w:top w:val="single" w:sz="4" w:space="0" w:color="auto"/>
              <w:left w:val="single" w:sz="4" w:space="0" w:color="auto"/>
              <w:bottom w:val="single" w:sz="4" w:space="0" w:color="auto"/>
              <w:right w:val="single" w:sz="4" w:space="0" w:color="auto"/>
            </w:tcBorders>
            <w:hideMark/>
          </w:tcPr>
          <w:p w14:paraId="415DDAFA" w14:textId="77777777" w:rsidR="00016550" w:rsidRPr="00641D8E" w:rsidRDefault="00016550" w:rsidP="0065767C">
            <w:pPr>
              <w:tabs>
                <w:tab w:val="left" w:pos="3456"/>
              </w:tabs>
              <w:spacing w:line="240" w:lineRule="auto"/>
              <w:contextualSpacing/>
              <w:rPr>
                <w:rFonts w:ascii="Montserrat Light" w:hAnsi="Montserrat Light"/>
                <w:b/>
                <w:bCs/>
                <w:noProof/>
                <w:lang w:val="ro-RO"/>
              </w:rPr>
            </w:pPr>
            <w:r w:rsidRPr="00641D8E">
              <w:rPr>
                <w:rFonts w:ascii="Montserrat Light" w:hAnsi="Montserrat Light"/>
                <w:b/>
                <w:bCs/>
                <w:noProof/>
                <w:lang w:val="ro-RO"/>
              </w:rPr>
              <w:t xml:space="preserve">CIRCUIT PROIECT DE HOTĂRÂRE </w:t>
            </w:r>
          </w:p>
        </w:tc>
      </w:tr>
      <w:tr w:rsidR="0065767C" w:rsidRPr="00641D8E" w14:paraId="1FD995EE" w14:textId="77777777" w:rsidTr="00C671E6">
        <w:tc>
          <w:tcPr>
            <w:tcW w:w="9715" w:type="dxa"/>
            <w:gridSpan w:val="4"/>
            <w:tcBorders>
              <w:top w:val="single" w:sz="4" w:space="0" w:color="auto"/>
              <w:left w:val="single" w:sz="4" w:space="0" w:color="auto"/>
              <w:bottom w:val="single" w:sz="4" w:space="0" w:color="auto"/>
              <w:right w:val="single" w:sz="4" w:space="0" w:color="auto"/>
            </w:tcBorders>
            <w:hideMark/>
          </w:tcPr>
          <w:p w14:paraId="37D274DA" w14:textId="77777777" w:rsidR="00016550" w:rsidRPr="00641D8E" w:rsidRDefault="00016550" w:rsidP="0065767C">
            <w:pPr>
              <w:tabs>
                <w:tab w:val="left" w:pos="3456"/>
              </w:tabs>
              <w:spacing w:line="240" w:lineRule="auto"/>
              <w:contextualSpacing/>
              <w:rPr>
                <w:rFonts w:ascii="Montserrat Light" w:hAnsi="Montserrat Light"/>
                <w:b/>
                <w:bCs/>
                <w:noProof/>
                <w:lang w:val="ro-RO"/>
              </w:rPr>
            </w:pPr>
            <w:r w:rsidRPr="00641D8E">
              <w:rPr>
                <w:rFonts w:ascii="Montserrat Light" w:hAnsi="Montserrat Light"/>
                <w:b/>
                <w:bCs/>
                <w:noProof/>
                <w:lang w:val="ro-RO"/>
              </w:rPr>
              <w:t>1. Transmitere proiect în vederea analizării şi întocmirii raportului/rapoartelor de specialitate ale compartimentelor de resort nominalizate</w:t>
            </w:r>
          </w:p>
        </w:tc>
      </w:tr>
      <w:tr w:rsidR="0065767C" w:rsidRPr="00641D8E" w14:paraId="3EA425A0" w14:textId="77777777" w:rsidTr="00C671E6">
        <w:tc>
          <w:tcPr>
            <w:tcW w:w="2515" w:type="dxa"/>
            <w:tcBorders>
              <w:top w:val="single" w:sz="4" w:space="0" w:color="auto"/>
              <w:left w:val="single" w:sz="4" w:space="0" w:color="auto"/>
              <w:bottom w:val="single" w:sz="4" w:space="0" w:color="auto"/>
              <w:right w:val="single" w:sz="4" w:space="0" w:color="auto"/>
            </w:tcBorders>
            <w:hideMark/>
          </w:tcPr>
          <w:p w14:paraId="7C196FD1" w14:textId="696AAAFF" w:rsidR="00016550" w:rsidRPr="00641D8E" w:rsidRDefault="00016550" w:rsidP="0065767C">
            <w:pPr>
              <w:tabs>
                <w:tab w:val="left" w:pos="3456"/>
              </w:tabs>
              <w:spacing w:line="240" w:lineRule="auto"/>
              <w:contextualSpacing/>
              <w:rPr>
                <w:rFonts w:ascii="Montserrat Light" w:hAnsi="Montserrat Light"/>
                <w:noProof/>
                <w:lang w:val="ro-RO"/>
              </w:rPr>
            </w:pPr>
            <w:r w:rsidRPr="00641D8E">
              <w:rPr>
                <w:rFonts w:ascii="Montserrat Light" w:hAnsi="Montserrat Light"/>
                <w:noProof/>
                <w:lang w:val="ro-RO"/>
              </w:rPr>
              <w:t xml:space="preserve"> Compartimentele de resort nominalizate</w:t>
            </w:r>
          </w:p>
          <w:p w14:paraId="76E3AD38" w14:textId="77777777" w:rsidR="00016550" w:rsidRPr="00641D8E" w:rsidRDefault="00016550" w:rsidP="0065767C">
            <w:pPr>
              <w:tabs>
                <w:tab w:val="left" w:pos="3456"/>
              </w:tabs>
              <w:spacing w:line="240" w:lineRule="auto"/>
              <w:contextualSpacing/>
              <w:rPr>
                <w:rFonts w:ascii="Montserrat Light" w:hAnsi="Montserrat Light"/>
                <w:noProof/>
                <w:lang w:val="ro-RO"/>
              </w:rPr>
            </w:pPr>
            <w:r w:rsidRPr="00641D8E">
              <w:rPr>
                <w:rFonts w:ascii="Montserrat Light" w:hAnsi="Montserrat Light"/>
                <w:noProof/>
                <w:lang w:val="ro-RO"/>
              </w:rPr>
              <w:t>(Direcția/serviciul)</w:t>
            </w:r>
          </w:p>
        </w:tc>
        <w:tc>
          <w:tcPr>
            <w:tcW w:w="2430" w:type="dxa"/>
            <w:tcBorders>
              <w:top w:val="single" w:sz="4" w:space="0" w:color="auto"/>
              <w:left w:val="single" w:sz="4" w:space="0" w:color="auto"/>
              <w:bottom w:val="single" w:sz="4" w:space="0" w:color="auto"/>
              <w:right w:val="single" w:sz="4" w:space="0" w:color="auto"/>
            </w:tcBorders>
          </w:tcPr>
          <w:p w14:paraId="177926C5" w14:textId="77777777" w:rsidR="00016550" w:rsidRPr="00641D8E" w:rsidRDefault="00016550" w:rsidP="0065767C">
            <w:pPr>
              <w:tabs>
                <w:tab w:val="left" w:pos="3456"/>
              </w:tabs>
              <w:spacing w:line="240" w:lineRule="auto"/>
              <w:contextualSpacing/>
              <w:rPr>
                <w:rFonts w:ascii="Montserrat Light" w:hAnsi="Montserrat Light"/>
                <w:noProof/>
                <w:lang w:val="ro-RO"/>
              </w:rPr>
            </w:pPr>
            <w:r w:rsidRPr="00641D8E">
              <w:rPr>
                <w:rFonts w:ascii="Montserrat Light" w:hAnsi="Montserrat Light"/>
                <w:noProof/>
                <w:lang w:val="ro-RO"/>
              </w:rPr>
              <w:t>Datele de întocmire și depunere a rapoartelor de  specialitate</w:t>
            </w:r>
          </w:p>
          <w:p w14:paraId="1DD11CEC" w14:textId="77777777" w:rsidR="00016550" w:rsidRPr="00641D8E" w:rsidRDefault="00016550" w:rsidP="0065767C">
            <w:pPr>
              <w:tabs>
                <w:tab w:val="left" w:pos="3456"/>
              </w:tabs>
              <w:spacing w:line="240" w:lineRule="auto"/>
              <w:contextualSpacing/>
              <w:rPr>
                <w:rFonts w:ascii="Montserrat Light" w:hAnsi="Montserrat Light"/>
                <w:noProof/>
                <w:lang w:val="ro-RO"/>
              </w:rPr>
            </w:pPr>
          </w:p>
        </w:tc>
        <w:tc>
          <w:tcPr>
            <w:tcW w:w="2790" w:type="dxa"/>
            <w:tcBorders>
              <w:top w:val="single" w:sz="4" w:space="0" w:color="auto"/>
              <w:left w:val="single" w:sz="4" w:space="0" w:color="auto"/>
              <w:bottom w:val="single" w:sz="4" w:space="0" w:color="auto"/>
              <w:right w:val="single" w:sz="4" w:space="0" w:color="auto"/>
            </w:tcBorders>
            <w:hideMark/>
          </w:tcPr>
          <w:p w14:paraId="7A4F5CE7" w14:textId="77777777" w:rsidR="00016550" w:rsidRPr="00641D8E" w:rsidRDefault="00016550" w:rsidP="0065767C">
            <w:pPr>
              <w:tabs>
                <w:tab w:val="left" w:pos="3456"/>
              </w:tabs>
              <w:spacing w:line="240" w:lineRule="auto"/>
              <w:contextualSpacing/>
              <w:rPr>
                <w:rFonts w:ascii="Montserrat Light" w:hAnsi="Montserrat Light"/>
                <w:noProof/>
                <w:lang w:val="ro-RO"/>
              </w:rPr>
            </w:pPr>
            <w:r w:rsidRPr="00641D8E">
              <w:rPr>
                <w:rFonts w:ascii="Montserrat Light" w:hAnsi="Montserrat Light"/>
                <w:noProof/>
                <w:lang w:val="ro-RO"/>
              </w:rPr>
              <w:t>Semnătura persoanelor competente pentru nominalizare/</w:t>
            </w:r>
          </w:p>
          <w:p w14:paraId="51ABFB95" w14:textId="77777777" w:rsidR="00016550" w:rsidRPr="00641D8E" w:rsidRDefault="00016550" w:rsidP="0065767C">
            <w:pPr>
              <w:tabs>
                <w:tab w:val="left" w:pos="3456"/>
              </w:tabs>
              <w:spacing w:line="240" w:lineRule="auto"/>
              <w:contextualSpacing/>
              <w:rPr>
                <w:rFonts w:ascii="Montserrat Light" w:hAnsi="Montserrat Light"/>
                <w:noProof/>
                <w:lang w:val="ro-RO"/>
              </w:rPr>
            </w:pPr>
            <w:r w:rsidRPr="00641D8E">
              <w:rPr>
                <w:rFonts w:ascii="Montserrat Light" w:hAnsi="Montserrat Light"/>
                <w:noProof/>
                <w:lang w:val="ro-RO"/>
              </w:rPr>
              <w:t>stabilire date de întocmire</w:t>
            </w:r>
          </w:p>
        </w:tc>
        <w:tc>
          <w:tcPr>
            <w:tcW w:w="1980" w:type="dxa"/>
            <w:tcBorders>
              <w:top w:val="single" w:sz="4" w:space="0" w:color="auto"/>
              <w:left w:val="single" w:sz="4" w:space="0" w:color="auto"/>
              <w:bottom w:val="single" w:sz="4" w:space="0" w:color="auto"/>
              <w:right w:val="single" w:sz="4" w:space="0" w:color="auto"/>
            </w:tcBorders>
            <w:hideMark/>
          </w:tcPr>
          <w:p w14:paraId="4DDF7219" w14:textId="77777777" w:rsidR="00016550" w:rsidRPr="00641D8E" w:rsidRDefault="00016550" w:rsidP="0065767C">
            <w:pPr>
              <w:tabs>
                <w:tab w:val="left" w:pos="3456"/>
              </w:tabs>
              <w:spacing w:line="240" w:lineRule="auto"/>
              <w:contextualSpacing/>
              <w:rPr>
                <w:rFonts w:ascii="Montserrat Light" w:hAnsi="Montserrat Light"/>
                <w:noProof/>
                <w:lang w:val="ro-RO"/>
              </w:rPr>
            </w:pPr>
            <w:r w:rsidRPr="00641D8E">
              <w:rPr>
                <w:rFonts w:ascii="Montserrat Light" w:hAnsi="Montserrat Light"/>
                <w:noProof/>
                <w:lang w:val="ro-RO"/>
              </w:rPr>
              <w:t>Raport întocmit/</w:t>
            </w:r>
          </w:p>
          <w:p w14:paraId="1029034D" w14:textId="77777777" w:rsidR="00016550" w:rsidRPr="00641D8E" w:rsidRDefault="00016550" w:rsidP="0065767C">
            <w:pPr>
              <w:tabs>
                <w:tab w:val="left" w:pos="3456"/>
              </w:tabs>
              <w:spacing w:line="240" w:lineRule="auto"/>
              <w:contextualSpacing/>
              <w:rPr>
                <w:rFonts w:ascii="Montserrat Light" w:hAnsi="Montserrat Light"/>
                <w:noProof/>
                <w:lang w:val="ro-RO"/>
              </w:rPr>
            </w:pPr>
            <w:r w:rsidRPr="00641D8E">
              <w:rPr>
                <w:rFonts w:ascii="Montserrat Light" w:hAnsi="Montserrat Light"/>
                <w:noProof/>
                <w:lang w:val="ro-RO"/>
              </w:rPr>
              <w:t>Refuz întocmire raport/</w:t>
            </w:r>
          </w:p>
          <w:p w14:paraId="107048C3" w14:textId="77777777" w:rsidR="00016550" w:rsidRPr="00641D8E" w:rsidRDefault="00016550" w:rsidP="0065767C">
            <w:pPr>
              <w:tabs>
                <w:tab w:val="left" w:pos="3456"/>
              </w:tabs>
              <w:spacing w:line="240" w:lineRule="auto"/>
              <w:contextualSpacing/>
              <w:rPr>
                <w:rFonts w:ascii="Montserrat Light" w:hAnsi="Montserrat Light"/>
                <w:noProof/>
                <w:lang w:val="ro-RO"/>
              </w:rPr>
            </w:pPr>
            <w:r w:rsidRPr="00641D8E">
              <w:rPr>
                <w:rFonts w:ascii="Montserrat Light" w:hAnsi="Montserrat Light"/>
                <w:noProof/>
                <w:lang w:val="ro-RO"/>
              </w:rPr>
              <w:t>semnătură</w:t>
            </w:r>
          </w:p>
        </w:tc>
      </w:tr>
      <w:tr w:rsidR="0065767C" w:rsidRPr="00641D8E" w14:paraId="0E829F62" w14:textId="77777777" w:rsidTr="00C671E6">
        <w:tc>
          <w:tcPr>
            <w:tcW w:w="2515" w:type="dxa"/>
            <w:tcBorders>
              <w:top w:val="single" w:sz="4" w:space="0" w:color="auto"/>
              <w:left w:val="single" w:sz="4" w:space="0" w:color="auto"/>
              <w:bottom w:val="single" w:sz="4" w:space="0" w:color="auto"/>
              <w:right w:val="single" w:sz="4" w:space="0" w:color="auto"/>
            </w:tcBorders>
            <w:hideMark/>
          </w:tcPr>
          <w:p w14:paraId="3A443B39" w14:textId="774A0C28" w:rsidR="00016550" w:rsidRPr="00641D8E" w:rsidRDefault="00E0380C" w:rsidP="0065767C">
            <w:pPr>
              <w:tabs>
                <w:tab w:val="left" w:pos="3456"/>
              </w:tabs>
              <w:spacing w:line="240" w:lineRule="auto"/>
              <w:contextualSpacing/>
              <w:rPr>
                <w:rFonts w:ascii="Montserrat Light" w:hAnsi="Montserrat Light"/>
                <w:bCs/>
                <w:noProof/>
                <w:lang w:val="ro-RO"/>
              </w:rPr>
            </w:pPr>
            <w:r w:rsidRPr="00641D8E">
              <w:rPr>
                <w:rFonts w:ascii="Montserrat Light" w:hAnsi="Montserrat Light"/>
                <w:noProof/>
                <w:lang w:val="ro-RO"/>
              </w:rPr>
              <w:t>D</w:t>
            </w:r>
            <w:r w:rsidR="00B23BAC" w:rsidRPr="00641D8E">
              <w:rPr>
                <w:rFonts w:ascii="Montserrat Light" w:hAnsi="Montserrat Light"/>
                <w:noProof/>
                <w:lang w:val="ro-RO"/>
              </w:rPr>
              <w:t>J</w:t>
            </w:r>
          </w:p>
        </w:tc>
        <w:tc>
          <w:tcPr>
            <w:tcW w:w="2430" w:type="dxa"/>
            <w:tcBorders>
              <w:top w:val="single" w:sz="4" w:space="0" w:color="auto"/>
              <w:left w:val="single" w:sz="4" w:space="0" w:color="auto"/>
              <w:bottom w:val="single" w:sz="4" w:space="0" w:color="auto"/>
              <w:right w:val="single" w:sz="4" w:space="0" w:color="auto"/>
            </w:tcBorders>
            <w:hideMark/>
          </w:tcPr>
          <w:p w14:paraId="66A0DA36" w14:textId="7DC3FB7B" w:rsidR="00016550" w:rsidRPr="00641D8E" w:rsidRDefault="005D3EF5" w:rsidP="0065767C">
            <w:pPr>
              <w:tabs>
                <w:tab w:val="left" w:pos="3456"/>
              </w:tabs>
              <w:spacing w:line="240" w:lineRule="auto"/>
              <w:contextualSpacing/>
              <w:rPr>
                <w:rFonts w:ascii="Montserrat Light" w:hAnsi="Montserrat Light"/>
                <w:noProof/>
                <w:lang w:val="ro-RO"/>
              </w:rPr>
            </w:pPr>
            <w:r>
              <w:rPr>
                <w:rFonts w:ascii="Montserrat Light" w:hAnsi="Montserrat Light"/>
                <w:noProof/>
                <w:lang w:val="ro-RO"/>
              </w:rPr>
              <w:t>14.08.2024</w:t>
            </w:r>
          </w:p>
        </w:tc>
        <w:tc>
          <w:tcPr>
            <w:tcW w:w="2790" w:type="dxa"/>
            <w:tcBorders>
              <w:top w:val="single" w:sz="4" w:space="0" w:color="auto"/>
              <w:left w:val="single" w:sz="4" w:space="0" w:color="auto"/>
              <w:bottom w:val="single" w:sz="4" w:space="0" w:color="auto"/>
              <w:right w:val="single" w:sz="4" w:space="0" w:color="auto"/>
            </w:tcBorders>
          </w:tcPr>
          <w:p w14:paraId="43E04805" w14:textId="77777777" w:rsidR="00016550" w:rsidRPr="00641D8E" w:rsidRDefault="00016550" w:rsidP="0065767C">
            <w:pPr>
              <w:tabs>
                <w:tab w:val="left" w:pos="3456"/>
              </w:tabs>
              <w:spacing w:line="240" w:lineRule="auto"/>
              <w:contextualSpacing/>
              <w:rPr>
                <w:rFonts w:ascii="Montserrat Light" w:hAnsi="Montserrat Light"/>
                <w:b/>
                <w:bCs/>
                <w:noProof/>
                <w:highlight w:val="yellow"/>
                <w:lang w:val="ro-RO"/>
              </w:rPr>
            </w:pPr>
          </w:p>
        </w:tc>
        <w:tc>
          <w:tcPr>
            <w:tcW w:w="1980" w:type="dxa"/>
            <w:tcBorders>
              <w:top w:val="single" w:sz="4" w:space="0" w:color="auto"/>
              <w:left w:val="single" w:sz="4" w:space="0" w:color="auto"/>
              <w:bottom w:val="single" w:sz="4" w:space="0" w:color="auto"/>
              <w:right w:val="single" w:sz="4" w:space="0" w:color="auto"/>
            </w:tcBorders>
          </w:tcPr>
          <w:p w14:paraId="0E37D211" w14:textId="23B18511" w:rsidR="00016550" w:rsidRPr="00641D8E" w:rsidRDefault="00361439" w:rsidP="0065767C">
            <w:pPr>
              <w:tabs>
                <w:tab w:val="left" w:pos="3456"/>
              </w:tabs>
              <w:spacing w:line="240" w:lineRule="auto"/>
              <w:contextualSpacing/>
              <w:rPr>
                <w:rFonts w:ascii="Montserrat Light" w:hAnsi="Montserrat Light"/>
                <w:b/>
                <w:bCs/>
                <w:noProof/>
                <w:lang w:val="ro-RO"/>
              </w:rPr>
            </w:pPr>
            <w:r w:rsidRPr="00641D8E">
              <w:rPr>
                <w:rFonts w:ascii="Montserrat Light" w:hAnsi="Montserrat Light"/>
                <w:noProof/>
                <w:lang w:val="ro-RO"/>
              </w:rPr>
              <w:t>Raport întocmit</w:t>
            </w:r>
          </w:p>
        </w:tc>
      </w:tr>
      <w:tr w:rsidR="0065767C" w:rsidRPr="00641D8E" w14:paraId="7C4FE049" w14:textId="77777777" w:rsidTr="00C671E6">
        <w:tc>
          <w:tcPr>
            <w:tcW w:w="9715" w:type="dxa"/>
            <w:gridSpan w:val="4"/>
            <w:tcBorders>
              <w:top w:val="single" w:sz="4" w:space="0" w:color="auto"/>
              <w:left w:val="single" w:sz="4" w:space="0" w:color="auto"/>
              <w:bottom w:val="single" w:sz="4" w:space="0" w:color="auto"/>
              <w:right w:val="single" w:sz="4" w:space="0" w:color="auto"/>
            </w:tcBorders>
          </w:tcPr>
          <w:p w14:paraId="442937D6" w14:textId="77777777" w:rsidR="00016550" w:rsidRPr="00641D8E" w:rsidRDefault="00016550" w:rsidP="0065767C">
            <w:pPr>
              <w:tabs>
                <w:tab w:val="left" w:pos="3456"/>
              </w:tabs>
              <w:spacing w:line="240" w:lineRule="auto"/>
              <w:contextualSpacing/>
              <w:rPr>
                <w:rFonts w:ascii="Montserrat Light" w:hAnsi="Montserrat Light"/>
                <w:b/>
                <w:bCs/>
                <w:noProof/>
                <w:lang w:val="ro-RO"/>
              </w:rPr>
            </w:pPr>
          </w:p>
        </w:tc>
      </w:tr>
      <w:tr w:rsidR="0065767C" w:rsidRPr="00641D8E" w14:paraId="30DCDA33" w14:textId="77777777" w:rsidTr="00C671E6">
        <w:tc>
          <w:tcPr>
            <w:tcW w:w="9715" w:type="dxa"/>
            <w:gridSpan w:val="4"/>
            <w:tcBorders>
              <w:top w:val="single" w:sz="4" w:space="0" w:color="auto"/>
              <w:left w:val="single" w:sz="4" w:space="0" w:color="auto"/>
              <w:bottom w:val="single" w:sz="4" w:space="0" w:color="auto"/>
              <w:right w:val="single" w:sz="4" w:space="0" w:color="auto"/>
            </w:tcBorders>
            <w:hideMark/>
          </w:tcPr>
          <w:p w14:paraId="1F5C3EAB" w14:textId="77777777" w:rsidR="00016550" w:rsidRPr="00641D8E" w:rsidRDefault="00016550" w:rsidP="0065767C">
            <w:pPr>
              <w:tabs>
                <w:tab w:val="left" w:pos="3456"/>
              </w:tabs>
              <w:spacing w:line="240" w:lineRule="auto"/>
              <w:contextualSpacing/>
              <w:rPr>
                <w:rFonts w:ascii="Montserrat Light" w:hAnsi="Montserrat Light"/>
                <w:b/>
                <w:bCs/>
                <w:noProof/>
                <w:lang w:val="ro-RO"/>
              </w:rPr>
            </w:pPr>
            <w:r w:rsidRPr="00641D8E">
              <w:rPr>
                <w:rFonts w:ascii="Montserrat Light" w:hAnsi="Montserrat Light"/>
                <w:b/>
                <w:bCs/>
                <w:noProof/>
                <w:lang w:val="ro-RO"/>
              </w:rPr>
              <w:t>2. Transmitere proiect pentru acordarea avizului de legalitate de către consilierul juridic din cadrul Direcției Juridice</w:t>
            </w:r>
          </w:p>
        </w:tc>
      </w:tr>
      <w:tr w:rsidR="0065767C" w:rsidRPr="00641D8E" w14:paraId="177AEF1B" w14:textId="77777777" w:rsidTr="00C671E6">
        <w:tc>
          <w:tcPr>
            <w:tcW w:w="2515" w:type="dxa"/>
            <w:tcBorders>
              <w:top w:val="single" w:sz="4" w:space="0" w:color="auto"/>
              <w:left w:val="single" w:sz="4" w:space="0" w:color="auto"/>
              <w:bottom w:val="single" w:sz="4" w:space="0" w:color="auto"/>
              <w:right w:val="single" w:sz="4" w:space="0" w:color="auto"/>
            </w:tcBorders>
          </w:tcPr>
          <w:p w14:paraId="23AB9339" w14:textId="77777777" w:rsidR="00016550" w:rsidRPr="00641D8E" w:rsidRDefault="00016550" w:rsidP="0065767C">
            <w:pPr>
              <w:tabs>
                <w:tab w:val="left" w:pos="3456"/>
              </w:tabs>
              <w:spacing w:line="240" w:lineRule="auto"/>
              <w:contextualSpacing/>
              <w:rPr>
                <w:rFonts w:ascii="Montserrat Light" w:hAnsi="Montserrat Light"/>
                <w:noProof/>
                <w:lang w:val="ro-RO"/>
              </w:rPr>
            </w:pPr>
            <w:r w:rsidRPr="00641D8E">
              <w:rPr>
                <w:rFonts w:ascii="Montserrat Light" w:hAnsi="Montserrat Light"/>
                <w:noProof/>
                <w:lang w:val="ro-RO"/>
              </w:rPr>
              <w:t>Numele și prenumele consilierului juridic</w:t>
            </w:r>
          </w:p>
          <w:p w14:paraId="083BAA22" w14:textId="77777777" w:rsidR="00016550" w:rsidRPr="00641D8E" w:rsidRDefault="00016550" w:rsidP="0065767C">
            <w:pPr>
              <w:tabs>
                <w:tab w:val="left" w:pos="3456"/>
              </w:tabs>
              <w:spacing w:line="240" w:lineRule="auto"/>
              <w:contextualSpacing/>
              <w:rPr>
                <w:rFonts w:ascii="Montserrat Light" w:hAnsi="Montserrat Light"/>
                <w:noProof/>
                <w:lang w:val="ro-RO"/>
              </w:rPr>
            </w:pPr>
          </w:p>
        </w:tc>
        <w:tc>
          <w:tcPr>
            <w:tcW w:w="5220" w:type="dxa"/>
            <w:gridSpan w:val="2"/>
            <w:tcBorders>
              <w:top w:val="single" w:sz="4" w:space="0" w:color="auto"/>
              <w:left w:val="single" w:sz="4" w:space="0" w:color="auto"/>
              <w:bottom w:val="single" w:sz="4" w:space="0" w:color="auto"/>
              <w:right w:val="single" w:sz="4" w:space="0" w:color="auto"/>
            </w:tcBorders>
            <w:hideMark/>
          </w:tcPr>
          <w:p w14:paraId="73FA8535" w14:textId="77777777" w:rsidR="00016550" w:rsidRPr="00641D8E" w:rsidRDefault="00016550" w:rsidP="0065767C">
            <w:pPr>
              <w:tabs>
                <w:tab w:val="left" w:pos="3456"/>
              </w:tabs>
              <w:spacing w:line="240" w:lineRule="auto"/>
              <w:contextualSpacing/>
              <w:rPr>
                <w:rFonts w:ascii="Montserrat Light" w:hAnsi="Montserrat Light"/>
                <w:noProof/>
                <w:lang w:val="ro-RO"/>
              </w:rPr>
            </w:pPr>
            <w:r w:rsidRPr="00641D8E">
              <w:rPr>
                <w:rFonts w:ascii="Montserrat Light" w:hAnsi="Montserrat Light"/>
                <w:noProof/>
                <w:lang w:val="ro-RO"/>
              </w:rPr>
              <w:t>Semnătura persoanei competente pentru nominalizare</w:t>
            </w:r>
          </w:p>
        </w:tc>
        <w:tc>
          <w:tcPr>
            <w:tcW w:w="1980" w:type="dxa"/>
            <w:tcBorders>
              <w:top w:val="single" w:sz="4" w:space="0" w:color="auto"/>
              <w:left w:val="single" w:sz="4" w:space="0" w:color="auto"/>
              <w:bottom w:val="single" w:sz="4" w:space="0" w:color="auto"/>
              <w:right w:val="single" w:sz="4" w:space="0" w:color="auto"/>
            </w:tcBorders>
            <w:hideMark/>
          </w:tcPr>
          <w:p w14:paraId="6CD53E8F" w14:textId="77777777" w:rsidR="00016550" w:rsidRPr="00641D8E" w:rsidRDefault="00016550" w:rsidP="0065767C">
            <w:pPr>
              <w:tabs>
                <w:tab w:val="left" w:pos="3456"/>
              </w:tabs>
              <w:spacing w:line="240" w:lineRule="auto"/>
              <w:contextualSpacing/>
              <w:jc w:val="center"/>
              <w:rPr>
                <w:rFonts w:ascii="Montserrat Light" w:hAnsi="Montserrat Light"/>
                <w:noProof/>
                <w:lang w:val="ro-RO"/>
              </w:rPr>
            </w:pPr>
            <w:r w:rsidRPr="00641D8E">
              <w:rPr>
                <w:rFonts w:ascii="Montserrat Light" w:hAnsi="Montserrat Light"/>
                <w:noProof/>
                <w:lang w:val="ro-RO"/>
              </w:rPr>
              <w:t>Aviz acordat/</w:t>
            </w:r>
          </w:p>
          <w:p w14:paraId="4BCDDAFA" w14:textId="77777777" w:rsidR="00016550" w:rsidRPr="00641D8E" w:rsidRDefault="00016550" w:rsidP="0065767C">
            <w:pPr>
              <w:tabs>
                <w:tab w:val="left" w:pos="3456"/>
              </w:tabs>
              <w:spacing w:line="240" w:lineRule="auto"/>
              <w:contextualSpacing/>
              <w:jc w:val="center"/>
              <w:rPr>
                <w:rFonts w:ascii="Montserrat Light" w:hAnsi="Montserrat Light"/>
                <w:noProof/>
                <w:lang w:val="ro-RO"/>
              </w:rPr>
            </w:pPr>
            <w:r w:rsidRPr="00641D8E">
              <w:rPr>
                <w:rFonts w:ascii="Montserrat Light" w:hAnsi="Montserrat Light"/>
                <w:noProof/>
                <w:lang w:val="ro-RO"/>
              </w:rPr>
              <w:t>Refuz aviz/</w:t>
            </w:r>
          </w:p>
          <w:p w14:paraId="3356795F" w14:textId="77777777" w:rsidR="00016550" w:rsidRPr="00641D8E" w:rsidRDefault="00016550" w:rsidP="0065767C">
            <w:pPr>
              <w:tabs>
                <w:tab w:val="left" w:pos="3456"/>
              </w:tabs>
              <w:spacing w:line="240" w:lineRule="auto"/>
              <w:contextualSpacing/>
              <w:rPr>
                <w:rFonts w:ascii="Montserrat Light" w:hAnsi="Montserrat Light"/>
                <w:noProof/>
                <w:lang w:val="ro-RO"/>
              </w:rPr>
            </w:pPr>
            <w:r w:rsidRPr="00641D8E">
              <w:rPr>
                <w:rFonts w:ascii="Montserrat Light" w:hAnsi="Montserrat Light"/>
                <w:noProof/>
                <w:lang w:val="ro-RO"/>
              </w:rPr>
              <w:t xml:space="preserve"> semnătură</w:t>
            </w:r>
          </w:p>
        </w:tc>
      </w:tr>
      <w:tr w:rsidR="0065767C" w:rsidRPr="00641D8E" w14:paraId="12BC9F24" w14:textId="77777777" w:rsidTr="00C671E6">
        <w:tc>
          <w:tcPr>
            <w:tcW w:w="2515" w:type="dxa"/>
            <w:tcBorders>
              <w:top w:val="single" w:sz="4" w:space="0" w:color="auto"/>
              <w:left w:val="single" w:sz="4" w:space="0" w:color="auto"/>
              <w:bottom w:val="single" w:sz="4" w:space="0" w:color="auto"/>
              <w:right w:val="single" w:sz="4" w:space="0" w:color="auto"/>
            </w:tcBorders>
            <w:hideMark/>
          </w:tcPr>
          <w:p w14:paraId="62339E1F" w14:textId="2BCA641C" w:rsidR="00016550" w:rsidRPr="00641D8E" w:rsidRDefault="005D3EF5" w:rsidP="0065767C">
            <w:pPr>
              <w:tabs>
                <w:tab w:val="left" w:pos="3456"/>
              </w:tabs>
              <w:spacing w:line="240" w:lineRule="auto"/>
              <w:contextualSpacing/>
              <w:rPr>
                <w:rFonts w:ascii="Montserrat Light" w:hAnsi="Montserrat Light"/>
                <w:noProof/>
                <w:lang w:val="ro-RO"/>
              </w:rPr>
            </w:pPr>
            <w:r>
              <w:rPr>
                <w:rFonts w:ascii="Montserrat Light" w:hAnsi="Montserrat Light"/>
                <w:noProof/>
                <w:lang w:val="ro-RO"/>
              </w:rPr>
              <w:t>Crina Muntean</w:t>
            </w:r>
          </w:p>
        </w:tc>
        <w:tc>
          <w:tcPr>
            <w:tcW w:w="5220" w:type="dxa"/>
            <w:gridSpan w:val="2"/>
            <w:tcBorders>
              <w:top w:val="single" w:sz="4" w:space="0" w:color="auto"/>
              <w:left w:val="single" w:sz="4" w:space="0" w:color="auto"/>
              <w:bottom w:val="single" w:sz="4" w:space="0" w:color="auto"/>
              <w:right w:val="single" w:sz="4" w:space="0" w:color="auto"/>
            </w:tcBorders>
          </w:tcPr>
          <w:p w14:paraId="7145F7C1" w14:textId="77777777" w:rsidR="00016550" w:rsidRPr="00641D8E" w:rsidRDefault="00016550" w:rsidP="0065767C">
            <w:pPr>
              <w:tabs>
                <w:tab w:val="left" w:pos="3456"/>
              </w:tabs>
              <w:spacing w:line="240" w:lineRule="auto"/>
              <w:contextualSpacing/>
              <w:rPr>
                <w:rFonts w:ascii="Montserrat Light" w:hAnsi="Montserrat Light"/>
                <w:b/>
                <w:bCs/>
                <w:noProof/>
                <w:lang w:val="ro-RO"/>
              </w:rPr>
            </w:pPr>
          </w:p>
        </w:tc>
        <w:tc>
          <w:tcPr>
            <w:tcW w:w="1980" w:type="dxa"/>
            <w:tcBorders>
              <w:top w:val="single" w:sz="4" w:space="0" w:color="auto"/>
              <w:left w:val="single" w:sz="4" w:space="0" w:color="auto"/>
              <w:bottom w:val="single" w:sz="4" w:space="0" w:color="auto"/>
              <w:right w:val="single" w:sz="4" w:space="0" w:color="auto"/>
            </w:tcBorders>
          </w:tcPr>
          <w:p w14:paraId="243EA7EB" w14:textId="69552982" w:rsidR="00016550" w:rsidRPr="00641D8E" w:rsidRDefault="00361439" w:rsidP="0065767C">
            <w:pPr>
              <w:tabs>
                <w:tab w:val="left" w:pos="3456"/>
              </w:tabs>
              <w:spacing w:line="240" w:lineRule="auto"/>
              <w:contextualSpacing/>
              <w:rPr>
                <w:rFonts w:ascii="Montserrat Light" w:hAnsi="Montserrat Light"/>
                <w:noProof/>
                <w:lang w:val="ro-RO"/>
              </w:rPr>
            </w:pPr>
            <w:r w:rsidRPr="00641D8E">
              <w:rPr>
                <w:rFonts w:ascii="Montserrat Light" w:hAnsi="Montserrat Light"/>
                <w:noProof/>
                <w:lang w:val="ro-RO"/>
              </w:rPr>
              <w:t>avizat</w:t>
            </w:r>
          </w:p>
        </w:tc>
      </w:tr>
      <w:tr w:rsidR="0065767C" w:rsidRPr="00641D8E" w14:paraId="3A89B3B2" w14:textId="77777777" w:rsidTr="00C671E6">
        <w:tc>
          <w:tcPr>
            <w:tcW w:w="9715" w:type="dxa"/>
            <w:gridSpan w:val="4"/>
            <w:tcBorders>
              <w:top w:val="single" w:sz="4" w:space="0" w:color="auto"/>
              <w:left w:val="single" w:sz="4" w:space="0" w:color="auto"/>
              <w:bottom w:val="single" w:sz="4" w:space="0" w:color="auto"/>
              <w:right w:val="single" w:sz="4" w:space="0" w:color="auto"/>
            </w:tcBorders>
          </w:tcPr>
          <w:p w14:paraId="6931E777" w14:textId="77777777" w:rsidR="00016550" w:rsidRPr="00641D8E" w:rsidRDefault="00016550" w:rsidP="0065767C">
            <w:pPr>
              <w:tabs>
                <w:tab w:val="left" w:pos="3456"/>
              </w:tabs>
              <w:spacing w:line="240" w:lineRule="auto"/>
              <w:contextualSpacing/>
              <w:rPr>
                <w:rFonts w:ascii="Montserrat Light" w:hAnsi="Montserrat Light"/>
                <w:noProof/>
                <w:lang w:val="ro-RO"/>
              </w:rPr>
            </w:pPr>
          </w:p>
        </w:tc>
      </w:tr>
      <w:tr w:rsidR="0065767C" w:rsidRPr="00641D8E" w14:paraId="021D459E" w14:textId="77777777" w:rsidTr="00C671E6">
        <w:tc>
          <w:tcPr>
            <w:tcW w:w="9715" w:type="dxa"/>
            <w:gridSpan w:val="4"/>
            <w:tcBorders>
              <w:top w:val="single" w:sz="4" w:space="0" w:color="auto"/>
              <w:left w:val="single" w:sz="4" w:space="0" w:color="auto"/>
              <w:bottom w:val="single" w:sz="4" w:space="0" w:color="auto"/>
              <w:right w:val="single" w:sz="4" w:space="0" w:color="auto"/>
            </w:tcBorders>
            <w:hideMark/>
          </w:tcPr>
          <w:p w14:paraId="4FBF89FB" w14:textId="77777777" w:rsidR="00016550" w:rsidRPr="00641D8E" w:rsidRDefault="00016550" w:rsidP="0065767C">
            <w:pPr>
              <w:tabs>
                <w:tab w:val="left" w:pos="3456"/>
              </w:tabs>
              <w:spacing w:line="240" w:lineRule="auto"/>
              <w:contextualSpacing/>
              <w:rPr>
                <w:rFonts w:ascii="Montserrat Light" w:hAnsi="Montserrat Light"/>
                <w:b/>
                <w:bCs/>
                <w:noProof/>
                <w:lang w:val="ro-RO"/>
              </w:rPr>
            </w:pPr>
            <w:r w:rsidRPr="00641D8E">
              <w:rPr>
                <w:rFonts w:ascii="Montserrat Light" w:hAnsi="Montserrat Light"/>
                <w:b/>
                <w:bCs/>
                <w:noProof/>
                <w:lang w:val="ro-RO"/>
              </w:rPr>
              <w:t>3. Transmitere proiect în vederea avizării pentru legalitate de către   secretarul general al judeţului</w:t>
            </w:r>
          </w:p>
        </w:tc>
      </w:tr>
      <w:tr w:rsidR="0065767C" w:rsidRPr="00641D8E" w14:paraId="7F94B055" w14:textId="77777777" w:rsidTr="00C671E6">
        <w:tc>
          <w:tcPr>
            <w:tcW w:w="2515" w:type="dxa"/>
            <w:tcBorders>
              <w:top w:val="single" w:sz="4" w:space="0" w:color="auto"/>
              <w:left w:val="single" w:sz="4" w:space="0" w:color="auto"/>
              <w:bottom w:val="single" w:sz="4" w:space="0" w:color="auto"/>
              <w:right w:val="single" w:sz="4" w:space="0" w:color="auto"/>
            </w:tcBorders>
          </w:tcPr>
          <w:p w14:paraId="3804734C" w14:textId="77777777" w:rsidR="00016550" w:rsidRPr="00641D8E" w:rsidRDefault="00016550" w:rsidP="0065767C">
            <w:pPr>
              <w:tabs>
                <w:tab w:val="left" w:pos="3456"/>
              </w:tabs>
              <w:spacing w:line="240" w:lineRule="auto"/>
              <w:contextualSpacing/>
              <w:rPr>
                <w:rFonts w:ascii="Montserrat Light" w:hAnsi="Montserrat Light"/>
                <w:noProof/>
                <w:lang w:val="ro-RO"/>
              </w:rPr>
            </w:pPr>
            <w:r w:rsidRPr="00641D8E">
              <w:rPr>
                <w:rFonts w:ascii="Montserrat Light" w:hAnsi="Montserrat Light"/>
                <w:noProof/>
                <w:lang w:val="ro-RO"/>
              </w:rPr>
              <w:t>Numele și prenumele secretarului general al județului</w:t>
            </w:r>
          </w:p>
          <w:p w14:paraId="1DC80D98" w14:textId="77777777" w:rsidR="00016550" w:rsidRPr="00641D8E" w:rsidRDefault="00016550" w:rsidP="0065767C">
            <w:pPr>
              <w:tabs>
                <w:tab w:val="left" w:pos="3456"/>
              </w:tabs>
              <w:spacing w:line="240" w:lineRule="auto"/>
              <w:contextualSpacing/>
              <w:rPr>
                <w:rFonts w:ascii="Montserrat Light" w:hAnsi="Montserrat Light"/>
                <w:noProof/>
                <w:lang w:val="ro-RO"/>
              </w:rPr>
            </w:pPr>
          </w:p>
        </w:tc>
        <w:tc>
          <w:tcPr>
            <w:tcW w:w="5220" w:type="dxa"/>
            <w:gridSpan w:val="2"/>
            <w:tcBorders>
              <w:top w:val="single" w:sz="4" w:space="0" w:color="auto"/>
              <w:left w:val="single" w:sz="4" w:space="0" w:color="auto"/>
              <w:bottom w:val="single" w:sz="4" w:space="0" w:color="auto"/>
              <w:right w:val="single" w:sz="4" w:space="0" w:color="auto"/>
            </w:tcBorders>
            <w:hideMark/>
          </w:tcPr>
          <w:p w14:paraId="1EBE48AD" w14:textId="77777777" w:rsidR="00016550" w:rsidRPr="00641D8E" w:rsidRDefault="00016550" w:rsidP="0065767C">
            <w:pPr>
              <w:tabs>
                <w:tab w:val="left" w:pos="3456"/>
              </w:tabs>
              <w:spacing w:line="240" w:lineRule="auto"/>
              <w:contextualSpacing/>
              <w:rPr>
                <w:rFonts w:ascii="Montserrat Light" w:hAnsi="Montserrat Light"/>
                <w:b/>
                <w:bCs/>
                <w:noProof/>
                <w:lang w:val="ro-RO"/>
              </w:rPr>
            </w:pPr>
            <w:r w:rsidRPr="00641D8E">
              <w:rPr>
                <w:rFonts w:ascii="Montserrat Light" w:hAnsi="Montserrat Light"/>
                <w:bCs/>
                <w:noProof/>
                <w:lang w:val="ro-RO"/>
              </w:rPr>
              <w:t>Caracterul normativ sau individual al proiectului</w:t>
            </w:r>
          </w:p>
        </w:tc>
        <w:tc>
          <w:tcPr>
            <w:tcW w:w="1980" w:type="dxa"/>
            <w:tcBorders>
              <w:top w:val="single" w:sz="4" w:space="0" w:color="auto"/>
              <w:left w:val="single" w:sz="4" w:space="0" w:color="auto"/>
              <w:bottom w:val="single" w:sz="4" w:space="0" w:color="auto"/>
              <w:right w:val="single" w:sz="4" w:space="0" w:color="auto"/>
            </w:tcBorders>
            <w:hideMark/>
          </w:tcPr>
          <w:p w14:paraId="04F6E121" w14:textId="77777777" w:rsidR="00016550" w:rsidRPr="00641D8E" w:rsidRDefault="00016550" w:rsidP="0065767C">
            <w:pPr>
              <w:tabs>
                <w:tab w:val="left" w:pos="3456"/>
              </w:tabs>
              <w:spacing w:line="240" w:lineRule="auto"/>
              <w:contextualSpacing/>
              <w:jc w:val="center"/>
              <w:rPr>
                <w:rFonts w:ascii="Montserrat Light" w:hAnsi="Montserrat Light"/>
                <w:noProof/>
                <w:lang w:val="ro-RO"/>
              </w:rPr>
            </w:pPr>
            <w:r w:rsidRPr="00641D8E">
              <w:rPr>
                <w:rFonts w:ascii="Montserrat Light" w:hAnsi="Montserrat Light"/>
                <w:noProof/>
                <w:lang w:val="ro-RO"/>
              </w:rPr>
              <w:t>Avizul acordat/</w:t>
            </w:r>
          </w:p>
          <w:p w14:paraId="0E275F05" w14:textId="77777777" w:rsidR="00016550" w:rsidRPr="00641D8E" w:rsidRDefault="00016550" w:rsidP="0065767C">
            <w:pPr>
              <w:tabs>
                <w:tab w:val="left" w:pos="3456"/>
              </w:tabs>
              <w:spacing w:line="240" w:lineRule="auto"/>
              <w:contextualSpacing/>
              <w:jc w:val="center"/>
              <w:rPr>
                <w:rFonts w:ascii="Montserrat Light" w:hAnsi="Montserrat Light"/>
                <w:noProof/>
                <w:lang w:val="ro-RO"/>
              </w:rPr>
            </w:pPr>
            <w:r w:rsidRPr="00641D8E">
              <w:rPr>
                <w:rFonts w:ascii="Montserrat Light" w:hAnsi="Montserrat Light"/>
                <w:noProof/>
                <w:lang w:val="ro-RO"/>
              </w:rPr>
              <w:t>Refuz aviz/</w:t>
            </w:r>
          </w:p>
          <w:p w14:paraId="177506DB" w14:textId="77777777" w:rsidR="00016550" w:rsidRPr="00641D8E" w:rsidRDefault="00016550" w:rsidP="0065767C">
            <w:pPr>
              <w:tabs>
                <w:tab w:val="left" w:pos="3456"/>
              </w:tabs>
              <w:spacing w:line="240" w:lineRule="auto"/>
              <w:contextualSpacing/>
              <w:rPr>
                <w:rFonts w:ascii="Montserrat Light" w:hAnsi="Montserrat Light"/>
                <w:b/>
                <w:bCs/>
                <w:noProof/>
                <w:lang w:val="ro-RO"/>
              </w:rPr>
            </w:pPr>
            <w:r w:rsidRPr="00641D8E">
              <w:rPr>
                <w:rFonts w:ascii="Montserrat Light" w:hAnsi="Montserrat Light"/>
                <w:noProof/>
                <w:lang w:val="ro-RO"/>
              </w:rPr>
              <w:t>semnătură</w:t>
            </w:r>
          </w:p>
        </w:tc>
      </w:tr>
      <w:tr w:rsidR="0065767C" w:rsidRPr="00641D8E" w14:paraId="4851A28B" w14:textId="77777777" w:rsidTr="00C671E6">
        <w:tc>
          <w:tcPr>
            <w:tcW w:w="2515" w:type="dxa"/>
            <w:tcBorders>
              <w:top w:val="single" w:sz="4" w:space="0" w:color="auto"/>
              <w:left w:val="single" w:sz="4" w:space="0" w:color="auto"/>
              <w:bottom w:val="single" w:sz="4" w:space="0" w:color="auto"/>
              <w:right w:val="single" w:sz="4" w:space="0" w:color="auto"/>
            </w:tcBorders>
            <w:hideMark/>
          </w:tcPr>
          <w:p w14:paraId="063DB69A" w14:textId="3305ED72" w:rsidR="00016550" w:rsidRPr="00641D8E" w:rsidRDefault="00C671E6" w:rsidP="0065767C">
            <w:pPr>
              <w:tabs>
                <w:tab w:val="left" w:pos="3456"/>
              </w:tabs>
              <w:spacing w:line="240" w:lineRule="auto"/>
              <w:contextualSpacing/>
              <w:rPr>
                <w:rFonts w:ascii="Montserrat Light" w:hAnsi="Montserrat Light"/>
                <w:noProof/>
                <w:lang w:val="ro-RO"/>
              </w:rPr>
            </w:pPr>
            <w:r w:rsidRPr="00641D8E">
              <w:rPr>
                <w:rFonts w:ascii="Montserrat Light" w:hAnsi="Montserrat Light"/>
                <w:noProof/>
                <w:lang w:val="ro-RO"/>
              </w:rPr>
              <w:t>Gaci Simona</w:t>
            </w:r>
          </w:p>
        </w:tc>
        <w:tc>
          <w:tcPr>
            <w:tcW w:w="5220" w:type="dxa"/>
            <w:gridSpan w:val="2"/>
            <w:tcBorders>
              <w:top w:val="single" w:sz="4" w:space="0" w:color="auto"/>
              <w:left w:val="single" w:sz="4" w:space="0" w:color="auto"/>
              <w:bottom w:val="single" w:sz="4" w:space="0" w:color="auto"/>
              <w:right w:val="single" w:sz="4" w:space="0" w:color="auto"/>
            </w:tcBorders>
            <w:hideMark/>
          </w:tcPr>
          <w:p w14:paraId="0892E008" w14:textId="49CFF09F" w:rsidR="00016550" w:rsidRPr="00641D8E" w:rsidRDefault="00F77BE6" w:rsidP="0065767C">
            <w:pPr>
              <w:tabs>
                <w:tab w:val="left" w:pos="3456"/>
              </w:tabs>
              <w:spacing w:line="240" w:lineRule="auto"/>
              <w:contextualSpacing/>
              <w:rPr>
                <w:rFonts w:ascii="Montserrat Light" w:hAnsi="Montserrat Light"/>
                <w:bCs/>
                <w:noProof/>
                <w:lang w:val="ro-RO"/>
              </w:rPr>
            </w:pPr>
            <w:r w:rsidRPr="00641D8E">
              <w:rPr>
                <w:rFonts w:ascii="Montserrat Light" w:hAnsi="Montserrat Light"/>
                <w:bCs/>
                <w:noProof/>
                <w:lang w:val="ro-RO"/>
              </w:rPr>
              <w:t>individual</w:t>
            </w:r>
          </w:p>
        </w:tc>
        <w:tc>
          <w:tcPr>
            <w:tcW w:w="1980" w:type="dxa"/>
            <w:tcBorders>
              <w:top w:val="single" w:sz="4" w:space="0" w:color="auto"/>
              <w:left w:val="single" w:sz="4" w:space="0" w:color="auto"/>
              <w:bottom w:val="single" w:sz="4" w:space="0" w:color="auto"/>
              <w:right w:val="single" w:sz="4" w:space="0" w:color="auto"/>
            </w:tcBorders>
          </w:tcPr>
          <w:p w14:paraId="05A93B39" w14:textId="751F3F54" w:rsidR="00016550" w:rsidRPr="00641D8E" w:rsidRDefault="00361439" w:rsidP="0065767C">
            <w:pPr>
              <w:tabs>
                <w:tab w:val="left" w:pos="3456"/>
              </w:tabs>
              <w:spacing w:line="240" w:lineRule="auto"/>
              <w:contextualSpacing/>
              <w:rPr>
                <w:rFonts w:ascii="Montserrat Light" w:hAnsi="Montserrat Light"/>
                <w:noProof/>
                <w:lang w:val="ro-RO"/>
              </w:rPr>
            </w:pPr>
            <w:r w:rsidRPr="00641D8E">
              <w:rPr>
                <w:rFonts w:ascii="Montserrat Light" w:hAnsi="Montserrat Light"/>
                <w:noProof/>
                <w:lang w:val="ro-RO"/>
              </w:rPr>
              <w:t>avizat</w:t>
            </w:r>
          </w:p>
        </w:tc>
      </w:tr>
      <w:tr w:rsidR="0065767C" w:rsidRPr="00641D8E" w14:paraId="60D37D4D" w14:textId="77777777" w:rsidTr="00C671E6">
        <w:tc>
          <w:tcPr>
            <w:tcW w:w="9715" w:type="dxa"/>
            <w:gridSpan w:val="4"/>
            <w:tcBorders>
              <w:top w:val="single" w:sz="4" w:space="0" w:color="auto"/>
              <w:left w:val="single" w:sz="4" w:space="0" w:color="auto"/>
              <w:bottom w:val="single" w:sz="4" w:space="0" w:color="auto"/>
              <w:right w:val="single" w:sz="4" w:space="0" w:color="auto"/>
            </w:tcBorders>
          </w:tcPr>
          <w:p w14:paraId="7ED5881B" w14:textId="77777777" w:rsidR="00016550" w:rsidRPr="00641D8E" w:rsidRDefault="00016550" w:rsidP="0065767C">
            <w:pPr>
              <w:tabs>
                <w:tab w:val="left" w:pos="3456"/>
              </w:tabs>
              <w:spacing w:line="240" w:lineRule="auto"/>
              <w:contextualSpacing/>
              <w:rPr>
                <w:rFonts w:ascii="Montserrat Light" w:hAnsi="Montserrat Light"/>
                <w:b/>
                <w:bCs/>
                <w:noProof/>
                <w:lang w:val="ro-RO"/>
              </w:rPr>
            </w:pPr>
          </w:p>
        </w:tc>
      </w:tr>
      <w:tr w:rsidR="0065767C" w:rsidRPr="00641D8E" w14:paraId="7FDC048A" w14:textId="77777777" w:rsidTr="00C671E6">
        <w:tc>
          <w:tcPr>
            <w:tcW w:w="9715" w:type="dxa"/>
            <w:gridSpan w:val="4"/>
            <w:tcBorders>
              <w:top w:val="single" w:sz="4" w:space="0" w:color="auto"/>
              <w:left w:val="single" w:sz="4" w:space="0" w:color="auto"/>
              <w:bottom w:val="single" w:sz="4" w:space="0" w:color="auto"/>
              <w:right w:val="single" w:sz="4" w:space="0" w:color="auto"/>
            </w:tcBorders>
            <w:hideMark/>
          </w:tcPr>
          <w:p w14:paraId="2C7AD8CD" w14:textId="77777777" w:rsidR="00016550" w:rsidRPr="00641D8E" w:rsidRDefault="00016550" w:rsidP="0065767C">
            <w:pPr>
              <w:tabs>
                <w:tab w:val="left" w:pos="3456"/>
              </w:tabs>
              <w:spacing w:line="240" w:lineRule="auto"/>
              <w:contextualSpacing/>
              <w:rPr>
                <w:rFonts w:ascii="Montserrat Light" w:hAnsi="Montserrat Light"/>
                <w:b/>
                <w:bCs/>
                <w:noProof/>
                <w:lang w:val="ro-RO"/>
              </w:rPr>
            </w:pPr>
            <w:r w:rsidRPr="00641D8E">
              <w:rPr>
                <w:rFonts w:ascii="Montserrat Light" w:hAnsi="Montserrat Light"/>
                <w:b/>
                <w:bCs/>
                <w:noProof/>
                <w:lang w:val="ro-RO"/>
              </w:rPr>
              <w:t>4. Transmitere proiect pentru adoptarea avizului/avizelor comisiei/comisiilor de specialitate nominalizate</w:t>
            </w:r>
          </w:p>
        </w:tc>
      </w:tr>
      <w:tr w:rsidR="0065767C" w:rsidRPr="00641D8E" w14:paraId="181FB041" w14:textId="77777777" w:rsidTr="00C671E6">
        <w:tc>
          <w:tcPr>
            <w:tcW w:w="2515" w:type="dxa"/>
            <w:tcBorders>
              <w:top w:val="single" w:sz="4" w:space="0" w:color="auto"/>
              <w:left w:val="single" w:sz="4" w:space="0" w:color="auto"/>
              <w:bottom w:val="single" w:sz="4" w:space="0" w:color="auto"/>
              <w:right w:val="single" w:sz="4" w:space="0" w:color="auto"/>
            </w:tcBorders>
          </w:tcPr>
          <w:p w14:paraId="36A71AB1" w14:textId="77777777" w:rsidR="00016550" w:rsidRPr="00641D8E" w:rsidRDefault="00016550" w:rsidP="0065767C">
            <w:pPr>
              <w:tabs>
                <w:tab w:val="left" w:pos="3456"/>
              </w:tabs>
              <w:spacing w:line="240" w:lineRule="auto"/>
              <w:contextualSpacing/>
              <w:rPr>
                <w:rFonts w:ascii="Montserrat Light" w:hAnsi="Montserrat Light"/>
                <w:noProof/>
                <w:lang w:val="ro-RO"/>
              </w:rPr>
            </w:pPr>
            <w:r w:rsidRPr="00641D8E">
              <w:rPr>
                <w:rFonts w:ascii="Montserrat Light" w:hAnsi="Montserrat Light"/>
                <w:noProof/>
                <w:lang w:val="ro-RO"/>
              </w:rPr>
              <w:t>Comisia de specialitate  nominalizată</w:t>
            </w:r>
          </w:p>
          <w:p w14:paraId="43B7DC2E" w14:textId="77777777" w:rsidR="00016550" w:rsidRPr="00641D8E" w:rsidRDefault="00016550" w:rsidP="0065767C">
            <w:pPr>
              <w:tabs>
                <w:tab w:val="left" w:pos="3456"/>
              </w:tabs>
              <w:spacing w:line="240" w:lineRule="auto"/>
              <w:contextualSpacing/>
              <w:rPr>
                <w:rFonts w:ascii="Montserrat Light" w:hAnsi="Montserrat Light"/>
                <w:noProof/>
                <w:lang w:val="ro-RO"/>
              </w:rPr>
            </w:pPr>
          </w:p>
        </w:tc>
        <w:tc>
          <w:tcPr>
            <w:tcW w:w="2430" w:type="dxa"/>
            <w:tcBorders>
              <w:top w:val="single" w:sz="4" w:space="0" w:color="auto"/>
              <w:left w:val="single" w:sz="4" w:space="0" w:color="auto"/>
              <w:bottom w:val="single" w:sz="4" w:space="0" w:color="auto"/>
              <w:right w:val="single" w:sz="4" w:space="0" w:color="auto"/>
            </w:tcBorders>
          </w:tcPr>
          <w:p w14:paraId="7F86AF6B" w14:textId="77777777" w:rsidR="00016550" w:rsidRPr="00641D8E" w:rsidRDefault="00016550" w:rsidP="0065767C">
            <w:pPr>
              <w:tabs>
                <w:tab w:val="left" w:pos="3456"/>
              </w:tabs>
              <w:spacing w:line="240" w:lineRule="auto"/>
              <w:contextualSpacing/>
              <w:rPr>
                <w:rFonts w:ascii="Montserrat Light" w:hAnsi="Montserrat Light"/>
                <w:noProof/>
                <w:lang w:val="ro-RO"/>
              </w:rPr>
            </w:pPr>
            <w:r w:rsidRPr="00641D8E">
              <w:rPr>
                <w:rFonts w:ascii="Montserrat Light" w:hAnsi="Montserrat Light"/>
                <w:noProof/>
                <w:lang w:val="ro-RO"/>
              </w:rPr>
              <w:t>Data de întocmire și depunere a avizului</w:t>
            </w:r>
          </w:p>
          <w:p w14:paraId="6D048C7C" w14:textId="77777777" w:rsidR="00016550" w:rsidRPr="00641D8E" w:rsidRDefault="00016550" w:rsidP="0065767C">
            <w:pPr>
              <w:tabs>
                <w:tab w:val="left" w:pos="3456"/>
              </w:tabs>
              <w:spacing w:line="240" w:lineRule="auto"/>
              <w:contextualSpacing/>
              <w:rPr>
                <w:rFonts w:ascii="Montserrat Light" w:hAnsi="Montserrat Light"/>
                <w:noProof/>
                <w:lang w:val="ro-RO"/>
              </w:rPr>
            </w:pPr>
          </w:p>
        </w:tc>
        <w:tc>
          <w:tcPr>
            <w:tcW w:w="2790" w:type="dxa"/>
            <w:tcBorders>
              <w:top w:val="single" w:sz="4" w:space="0" w:color="auto"/>
              <w:left w:val="single" w:sz="4" w:space="0" w:color="auto"/>
              <w:bottom w:val="single" w:sz="4" w:space="0" w:color="auto"/>
              <w:right w:val="single" w:sz="4" w:space="0" w:color="auto"/>
            </w:tcBorders>
            <w:hideMark/>
          </w:tcPr>
          <w:p w14:paraId="628E718C" w14:textId="77777777" w:rsidR="00016550" w:rsidRPr="00641D8E" w:rsidRDefault="00016550" w:rsidP="0065767C">
            <w:pPr>
              <w:tabs>
                <w:tab w:val="left" w:pos="3456"/>
              </w:tabs>
              <w:spacing w:line="240" w:lineRule="auto"/>
              <w:contextualSpacing/>
              <w:rPr>
                <w:rFonts w:ascii="Montserrat Light" w:hAnsi="Montserrat Light"/>
                <w:noProof/>
                <w:lang w:val="ro-RO"/>
              </w:rPr>
            </w:pPr>
            <w:r w:rsidRPr="00641D8E">
              <w:rPr>
                <w:rFonts w:ascii="Montserrat Light" w:hAnsi="Montserrat Light"/>
                <w:noProof/>
                <w:lang w:val="ro-RO"/>
              </w:rPr>
              <w:t>Semnătura persoanelor competente pentru nominalizare/</w:t>
            </w:r>
          </w:p>
          <w:p w14:paraId="0DA6F57C" w14:textId="77777777" w:rsidR="00016550" w:rsidRPr="00641D8E" w:rsidRDefault="00016550" w:rsidP="0065767C">
            <w:pPr>
              <w:tabs>
                <w:tab w:val="left" w:pos="3456"/>
              </w:tabs>
              <w:spacing w:line="240" w:lineRule="auto"/>
              <w:contextualSpacing/>
              <w:rPr>
                <w:rFonts w:ascii="Montserrat Light" w:hAnsi="Montserrat Light"/>
                <w:noProof/>
                <w:lang w:val="ro-RO"/>
              </w:rPr>
            </w:pPr>
            <w:r w:rsidRPr="00641D8E">
              <w:rPr>
                <w:rFonts w:ascii="Montserrat Light" w:hAnsi="Montserrat Light"/>
                <w:noProof/>
                <w:lang w:val="ro-RO"/>
              </w:rPr>
              <w:t>stabilire date de întocmire</w:t>
            </w:r>
          </w:p>
        </w:tc>
        <w:tc>
          <w:tcPr>
            <w:tcW w:w="1980" w:type="dxa"/>
            <w:tcBorders>
              <w:top w:val="single" w:sz="4" w:space="0" w:color="auto"/>
              <w:left w:val="single" w:sz="4" w:space="0" w:color="auto"/>
              <w:bottom w:val="single" w:sz="4" w:space="0" w:color="auto"/>
              <w:right w:val="single" w:sz="4" w:space="0" w:color="auto"/>
            </w:tcBorders>
          </w:tcPr>
          <w:p w14:paraId="59243F8E" w14:textId="77777777" w:rsidR="00016550" w:rsidRPr="00641D8E" w:rsidRDefault="00016550" w:rsidP="0065767C">
            <w:pPr>
              <w:tabs>
                <w:tab w:val="left" w:pos="3456"/>
              </w:tabs>
              <w:spacing w:line="240" w:lineRule="auto"/>
              <w:contextualSpacing/>
              <w:jc w:val="center"/>
              <w:rPr>
                <w:rFonts w:ascii="Montserrat Light" w:hAnsi="Montserrat Light"/>
                <w:noProof/>
                <w:lang w:val="ro-RO"/>
              </w:rPr>
            </w:pPr>
            <w:r w:rsidRPr="00641D8E">
              <w:rPr>
                <w:rFonts w:ascii="Montserrat Light" w:hAnsi="Montserrat Light"/>
                <w:noProof/>
                <w:lang w:val="ro-RO"/>
              </w:rPr>
              <w:t>Avizul adoptat/</w:t>
            </w:r>
          </w:p>
          <w:p w14:paraId="5EA71C8D" w14:textId="77777777" w:rsidR="00016550" w:rsidRPr="00641D8E" w:rsidRDefault="00016550" w:rsidP="0065767C">
            <w:pPr>
              <w:tabs>
                <w:tab w:val="left" w:pos="3456"/>
              </w:tabs>
              <w:spacing w:line="240" w:lineRule="auto"/>
              <w:contextualSpacing/>
              <w:jc w:val="center"/>
              <w:rPr>
                <w:rFonts w:ascii="Montserrat Light" w:hAnsi="Montserrat Light"/>
                <w:noProof/>
                <w:lang w:val="ro-RO"/>
              </w:rPr>
            </w:pPr>
            <w:r w:rsidRPr="00641D8E">
              <w:rPr>
                <w:rFonts w:ascii="Montserrat Light" w:hAnsi="Montserrat Light"/>
                <w:noProof/>
                <w:lang w:val="ro-RO"/>
              </w:rPr>
              <w:t>Aviz implicit favorabil</w:t>
            </w:r>
          </w:p>
          <w:p w14:paraId="4BFF31A0" w14:textId="77777777" w:rsidR="00016550" w:rsidRPr="00641D8E" w:rsidRDefault="00016550" w:rsidP="0065767C">
            <w:pPr>
              <w:tabs>
                <w:tab w:val="left" w:pos="3456"/>
              </w:tabs>
              <w:spacing w:line="240" w:lineRule="auto"/>
              <w:contextualSpacing/>
              <w:rPr>
                <w:rFonts w:ascii="Montserrat Light" w:hAnsi="Montserrat Light"/>
                <w:noProof/>
                <w:lang w:val="ro-RO"/>
              </w:rPr>
            </w:pPr>
          </w:p>
        </w:tc>
      </w:tr>
      <w:tr w:rsidR="00466A43" w:rsidRPr="00641D8E" w14:paraId="3D38AE96" w14:textId="77777777" w:rsidTr="00C671E6">
        <w:tc>
          <w:tcPr>
            <w:tcW w:w="2515" w:type="dxa"/>
            <w:tcBorders>
              <w:top w:val="single" w:sz="4" w:space="0" w:color="auto"/>
              <w:left w:val="single" w:sz="4" w:space="0" w:color="auto"/>
              <w:bottom w:val="single" w:sz="4" w:space="0" w:color="auto"/>
              <w:right w:val="single" w:sz="4" w:space="0" w:color="auto"/>
            </w:tcBorders>
          </w:tcPr>
          <w:p w14:paraId="12B95B06" w14:textId="494EF072" w:rsidR="00016550" w:rsidRPr="00641D8E" w:rsidRDefault="00F77BE6" w:rsidP="0065767C">
            <w:pPr>
              <w:tabs>
                <w:tab w:val="left" w:pos="3456"/>
              </w:tabs>
              <w:spacing w:line="240" w:lineRule="auto"/>
              <w:contextualSpacing/>
              <w:jc w:val="center"/>
              <w:rPr>
                <w:rFonts w:ascii="Montserrat Light" w:hAnsi="Montserrat Light"/>
                <w:noProof/>
                <w:lang w:val="ro-RO"/>
              </w:rPr>
            </w:pPr>
            <w:r w:rsidRPr="00641D8E">
              <w:rPr>
                <w:rFonts w:ascii="Montserrat Light" w:hAnsi="Montserrat Light"/>
                <w:noProof/>
                <w:lang w:val="ro-RO"/>
              </w:rPr>
              <w:t>4</w:t>
            </w:r>
          </w:p>
        </w:tc>
        <w:tc>
          <w:tcPr>
            <w:tcW w:w="2430" w:type="dxa"/>
            <w:tcBorders>
              <w:top w:val="single" w:sz="4" w:space="0" w:color="auto"/>
              <w:left w:val="single" w:sz="4" w:space="0" w:color="auto"/>
              <w:bottom w:val="single" w:sz="4" w:space="0" w:color="auto"/>
              <w:right w:val="single" w:sz="4" w:space="0" w:color="auto"/>
            </w:tcBorders>
          </w:tcPr>
          <w:p w14:paraId="6BE5AB80" w14:textId="77777777" w:rsidR="00016550" w:rsidRPr="00641D8E" w:rsidRDefault="00016550" w:rsidP="0065767C">
            <w:pPr>
              <w:tabs>
                <w:tab w:val="left" w:pos="3456"/>
              </w:tabs>
              <w:spacing w:line="240" w:lineRule="auto"/>
              <w:contextualSpacing/>
              <w:rPr>
                <w:rFonts w:ascii="Montserrat Light" w:hAnsi="Montserrat Light"/>
                <w:noProof/>
                <w:lang w:val="ro-RO"/>
              </w:rPr>
            </w:pPr>
          </w:p>
        </w:tc>
        <w:tc>
          <w:tcPr>
            <w:tcW w:w="2790" w:type="dxa"/>
            <w:tcBorders>
              <w:top w:val="single" w:sz="4" w:space="0" w:color="auto"/>
              <w:left w:val="single" w:sz="4" w:space="0" w:color="auto"/>
              <w:bottom w:val="single" w:sz="4" w:space="0" w:color="auto"/>
              <w:right w:val="single" w:sz="4" w:space="0" w:color="auto"/>
            </w:tcBorders>
          </w:tcPr>
          <w:p w14:paraId="64F141C9" w14:textId="77777777" w:rsidR="00016550" w:rsidRPr="00641D8E" w:rsidRDefault="00016550" w:rsidP="0065767C">
            <w:pPr>
              <w:tabs>
                <w:tab w:val="left" w:pos="3456"/>
              </w:tabs>
              <w:spacing w:line="240" w:lineRule="auto"/>
              <w:contextualSpacing/>
              <w:rPr>
                <w:rFonts w:ascii="Montserrat Light" w:hAnsi="Montserrat Light"/>
                <w:noProof/>
                <w:lang w:val="ro-RO"/>
              </w:rPr>
            </w:pPr>
          </w:p>
        </w:tc>
        <w:tc>
          <w:tcPr>
            <w:tcW w:w="1980" w:type="dxa"/>
            <w:tcBorders>
              <w:top w:val="single" w:sz="4" w:space="0" w:color="auto"/>
              <w:left w:val="single" w:sz="4" w:space="0" w:color="auto"/>
              <w:bottom w:val="single" w:sz="4" w:space="0" w:color="auto"/>
              <w:right w:val="single" w:sz="4" w:space="0" w:color="auto"/>
            </w:tcBorders>
          </w:tcPr>
          <w:p w14:paraId="1675B8A1" w14:textId="77777777" w:rsidR="00016550" w:rsidRPr="00641D8E" w:rsidRDefault="00016550" w:rsidP="0065767C">
            <w:pPr>
              <w:tabs>
                <w:tab w:val="left" w:pos="3456"/>
              </w:tabs>
              <w:spacing w:line="240" w:lineRule="auto"/>
              <w:contextualSpacing/>
              <w:rPr>
                <w:rFonts w:ascii="Montserrat Light" w:hAnsi="Montserrat Light"/>
                <w:noProof/>
                <w:lang w:val="ro-RO"/>
              </w:rPr>
            </w:pPr>
          </w:p>
        </w:tc>
      </w:tr>
    </w:tbl>
    <w:p w14:paraId="428E8FE0" w14:textId="77777777" w:rsidR="00016550" w:rsidRPr="00641D8E" w:rsidRDefault="00016550" w:rsidP="0065767C">
      <w:pPr>
        <w:spacing w:line="240" w:lineRule="auto"/>
        <w:contextualSpacing/>
        <w:rPr>
          <w:rFonts w:ascii="Montserrat Light" w:hAnsi="Montserrat Light"/>
          <w:i/>
          <w:noProof/>
          <w:lang w:val="ro-RO" w:eastAsia="ro-RO"/>
        </w:rPr>
      </w:pPr>
    </w:p>
    <w:p w14:paraId="723266FA" w14:textId="77777777" w:rsidR="00016550" w:rsidRPr="00641D8E" w:rsidRDefault="00016550" w:rsidP="0065767C">
      <w:pPr>
        <w:autoSpaceDE w:val="0"/>
        <w:autoSpaceDN w:val="0"/>
        <w:adjustRightInd w:val="0"/>
        <w:spacing w:line="240" w:lineRule="auto"/>
        <w:contextualSpacing/>
        <w:rPr>
          <w:rFonts w:ascii="Montserrat Light" w:hAnsi="Montserrat Light"/>
          <w:i/>
          <w:noProof/>
          <w:lang w:val="ro-RO" w:eastAsia="ro-RO"/>
        </w:rPr>
      </w:pPr>
    </w:p>
    <w:p w14:paraId="07635339" w14:textId="0C6BB052" w:rsidR="008F76F2" w:rsidRPr="00641D8E" w:rsidRDefault="008F76F2" w:rsidP="0065767C">
      <w:pPr>
        <w:tabs>
          <w:tab w:val="left" w:pos="3456"/>
        </w:tabs>
        <w:spacing w:line="240" w:lineRule="auto"/>
        <w:contextualSpacing/>
        <w:rPr>
          <w:rFonts w:ascii="Montserrat Light" w:hAnsi="Montserrat Light"/>
          <w:noProof/>
          <w:lang w:val="ro-RO"/>
        </w:rPr>
      </w:pPr>
    </w:p>
    <w:p w14:paraId="1A5803D2" w14:textId="3D975473" w:rsidR="00B646F5" w:rsidRPr="00641D8E" w:rsidRDefault="00B646F5" w:rsidP="0065767C">
      <w:pPr>
        <w:tabs>
          <w:tab w:val="left" w:pos="3456"/>
        </w:tabs>
        <w:spacing w:line="240" w:lineRule="auto"/>
        <w:contextualSpacing/>
        <w:rPr>
          <w:rFonts w:ascii="Montserrat Light" w:hAnsi="Montserrat Light"/>
          <w:noProof/>
          <w:lang w:val="ro-RO"/>
        </w:rPr>
      </w:pPr>
    </w:p>
    <w:p w14:paraId="718F8C5A" w14:textId="2B084AF6" w:rsidR="00B646F5" w:rsidRPr="00641D8E" w:rsidRDefault="00B646F5" w:rsidP="0065767C">
      <w:pPr>
        <w:tabs>
          <w:tab w:val="left" w:pos="3456"/>
        </w:tabs>
        <w:spacing w:line="240" w:lineRule="auto"/>
        <w:contextualSpacing/>
        <w:rPr>
          <w:rFonts w:ascii="Montserrat Light" w:hAnsi="Montserrat Light"/>
          <w:noProof/>
          <w:lang w:val="ro-RO"/>
        </w:rPr>
      </w:pPr>
    </w:p>
    <w:p w14:paraId="7830995A" w14:textId="7B7817AA" w:rsidR="00B646F5" w:rsidRPr="00641D8E" w:rsidRDefault="00B646F5" w:rsidP="0065767C">
      <w:pPr>
        <w:tabs>
          <w:tab w:val="left" w:pos="3456"/>
        </w:tabs>
        <w:spacing w:line="240" w:lineRule="auto"/>
        <w:contextualSpacing/>
        <w:rPr>
          <w:rFonts w:ascii="Montserrat Light" w:hAnsi="Montserrat Light"/>
          <w:noProof/>
          <w:lang w:val="ro-RO"/>
        </w:rPr>
      </w:pPr>
    </w:p>
    <w:p w14:paraId="4930CC45" w14:textId="7019421D" w:rsidR="00B646F5" w:rsidRPr="00641D8E" w:rsidRDefault="00B646F5" w:rsidP="0065767C">
      <w:pPr>
        <w:tabs>
          <w:tab w:val="left" w:pos="3456"/>
        </w:tabs>
        <w:spacing w:line="240" w:lineRule="auto"/>
        <w:contextualSpacing/>
        <w:rPr>
          <w:rFonts w:ascii="Montserrat Light" w:hAnsi="Montserrat Light"/>
          <w:noProof/>
          <w:lang w:val="ro-RO"/>
        </w:rPr>
      </w:pPr>
    </w:p>
    <w:p w14:paraId="354AECFC" w14:textId="77777777" w:rsidR="00A941A8" w:rsidRPr="00641D8E" w:rsidRDefault="00B646F5" w:rsidP="0065767C">
      <w:pPr>
        <w:autoSpaceDE w:val="0"/>
        <w:autoSpaceDN w:val="0"/>
        <w:adjustRightInd w:val="0"/>
        <w:spacing w:line="240" w:lineRule="auto"/>
        <w:contextualSpacing/>
        <w:jc w:val="both"/>
        <w:rPr>
          <w:rFonts w:ascii="Montserrat Light" w:hAnsi="Montserrat Light"/>
          <w:b/>
          <w:noProof/>
          <w:lang w:val="ro-RO"/>
        </w:rPr>
      </w:pPr>
      <w:r w:rsidRPr="00641D8E">
        <w:rPr>
          <w:rFonts w:ascii="Montserrat Light" w:hAnsi="Montserrat Light"/>
          <w:b/>
          <w:noProof/>
          <w:lang w:val="ro-RO"/>
        </w:rPr>
        <w:tab/>
      </w:r>
      <w:r w:rsidRPr="00641D8E">
        <w:rPr>
          <w:rFonts w:ascii="Montserrat Light" w:hAnsi="Montserrat Light"/>
          <w:b/>
          <w:noProof/>
          <w:lang w:val="ro-RO"/>
        </w:rPr>
        <w:tab/>
      </w:r>
      <w:r w:rsidRPr="00641D8E">
        <w:rPr>
          <w:rFonts w:ascii="Montserrat Light" w:hAnsi="Montserrat Light"/>
          <w:b/>
          <w:noProof/>
          <w:lang w:val="ro-RO"/>
        </w:rPr>
        <w:tab/>
      </w:r>
      <w:r w:rsidRPr="00641D8E">
        <w:rPr>
          <w:rFonts w:ascii="Montserrat Light" w:hAnsi="Montserrat Light"/>
          <w:b/>
          <w:noProof/>
          <w:lang w:val="ro-RO"/>
        </w:rPr>
        <w:tab/>
      </w:r>
      <w:r w:rsidRPr="00641D8E">
        <w:rPr>
          <w:rFonts w:ascii="Montserrat Light" w:hAnsi="Montserrat Light"/>
          <w:b/>
          <w:noProof/>
          <w:lang w:val="ro-RO"/>
        </w:rPr>
        <w:tab/>
      </w:r>
      <w:r w:rsidRPr="00641D8E">
        <w:rPr>
          <w:rFonts w:ascii="Montserrat Light" w:hAnsi="Montserrat Light"/>
          <w:b/>
          <w:noProof/>
          <w:lang w:val="ro-RO"/>
        </w:rPr>
        <w:tab/>
      </w:r>
      <w:r w:rsidRPr="00641D8E">
        <w:rPr>
          <w:rFonts w:ascii="Montserrat Light" w:hAnsi="Montserrat Light"/>
          <w:b/>
          <w:noProof/>
          <w:lang w:val="ro-RO"/>
        </w:rPr>
        <w:tab/>
      </w:r>
      <w:r w:rsidRPr="00641D8E">
        <w:rPr>
          <w:rFonts w:ascii="Montserrat Light" w:hAnsi="Montserrat Light"/>
          <w:b/>
          <w:noProof/>
          <w:lang w:val="ro-RO"/>
        </w:rPr>
        <w:tab/>
      </w:r>
    </w:p>
    <w:p w14:paraId="392A1BAD" w14:textId="77777777" w:rsidR="00A941A8" w:rsidRPr="00641D8E" w:rsidRDefault="00A941A8" w:rsidP="0065767C">
      <w:pPr>
        <w:autoSpaceDE w:val="0"/>
        <w:autoSpaceDN w:val="0"/>
        <w:adjustRightInd w:val="0"/>
        <w:spacing w:line="240" w:lineRule="auto"/>
        <w:contextualSpacing/>
        <w:jc w:val="both"/>
        <w:rPr>
          <w:rFonts w:ascii="Montserrat Light" w:hAnsi="Montserrat Light"/>
          <w:b/>
          <w:noProof/>
          <w:lang w:val="ro-RO"/>
        </w:rPr>
      </w:pPr>
    </w:p>
    <w:p w14:paraId="554C21DE" w14:textId="77777777" w:rsidR="00A941A8" w:rsidRPr="00641D8E" w:rsidRDefault="00A941A8" w:rsidP="0065767C">
      <w:pPr>
        <w:autoSpaceDE w:val="0"/>
        <w:autoSpaceDN w:val="0"/>
        <w:adjustRightInd w:val="0"/>
        <w:spacing w:line="240" w:lineRule="auto"/>
        <w:contextualSpacing/>
        <w:jc w:val="both"/>
        <w:rPr>
          <w:rFonts w:ascii="Montserrat Light" w:hAnsi="Montserrat Light"/>
          <w:b/>
          <w:noProof/>
          <w:lang w:val="ro-RO"/>
        </w:rPr>
      </w:pPr>
    </w:p>
    <w:p w14:paraId="2348B01D" w14:textId="77777777" w:rsidR="00A941A8" w:rsidRPr="00641D8E" w:rsidRDefault="00A941A8" w:rsidP="0065767C">
      <w:pPr>
        <w:autoSpaceDE w:val="0"/>
        <w:autoSpaceDN w:val="0"/>
        <w:adjustRightInd w:val="0"/>
        <w:spacing w:line="240" w:lineRule="auto"/>
        <w:contextualSpacing/>
        <w:jc w:val="both"/>
        <w:rPr>
          <w:rFonts w:ascii="Montserrat Light" w:hAnsi="Montserrat Light"/>
          <w:b/>
          <w:noProof/>
          <w:lang w:val="ro-RO"/>
        </w:rPr>
      </w:pPr>
    </w:p>
    <w:p w14:paraId="28B4F1FC" w14:textId="77777777" w:rsidR="00A941A8" w:rsidRPr="00641D8E" w:rsidRDefault="00A941A8" w:rsidP="0065767C">
      <w:pPr>
        <w:autoSpaceDE w:val="0"/>
        <w:autoSpaceDN w:val="0"/>
        <w:adjustRightInd w:val="0"/>
        <w:spacing w:line="240" w:lineRule="auto"/>
        <w:contextualSpacing/>
        <w:jc w:val="both"/>
        <w:rPr>
          <w:rFonts w:ascii="Montserrat Light" w:hAnsi="Montserrat Light"/>
          <w:b/>
          <w:noProof/>
          <w:lang w:val="ro-RO"/>
        </w:rPr>
      </w:pPr>
    </w:p>
    <w:p w14:paraId="57780FEB" w14:textId="77777777" w:rsidR="00A941A8" w:rsidRPr="00641D8E" w:rsidRDefault="00A941A8" w:rsidP="0065767C">
      <w:pPr>
        <w:autoSpaceDE w:val="0"/>
        <w:autoSpaceDN w:val="0"/>
        <w:adjustRightInd w:val="0"/>
        <w:spacing w:line="240" w:lineRule="auto"/>
        <w:contextualSpacing/>
        <w:jc w:val="both"/>
        <w:rPr>
          <w:rFonts w:ascii="Montserrat Light" w:hAnsi="Montserrat Light"/>
          <w:b/>
          <w:noProof/>
          <w:lang w:val="ro-RO"/>
        </w:rPr>
      </w:pPr>
    </w:p>
    <w:p w14:paraId="1E2BAB84" w14:textId="77777777" w:rsidR="00A941A8" w:rsidRPr="00641D8E" w:rsidRDefault="00A941A8" w:rsidP="0065767C">
      <w:pPr>
        <w:autoSpaceDE w:val="0"/>
        <w:autoSpaceDN w:val="0"/>
        <w:adjustRightInd w:val="0"/>
        <w:spacing w:line="240" w:lineRule="auto"/>
        <w:contextualSpacing/>
        <w:jc w:val="both"/>
        <w:rPr>
          <w:rFonts w:ascii="Montserrat Light" w:hAnsi="Montserrat Light"/>
          <w:b/>
          <w:noProof/>
          <w:lang w:val="ro-RO"/>
        </w:rPr>
      </w:pPr>
    </w:p>
    <w:sectPr w:rsidR="00A941A8" w:rsidRPr="00641D8E" w:rsidSect="00641D8E">
      <w:headerReference w:type="default" r:id="rId8"/>
      <w:footerReference w:type="default" r:id="rId9"/>
      <w:pgSz w:w="11909" w:h="16834"/>
      <w:pgMar w:top="720" w:right="749" w:bottom="180" w:left="135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A5B8F0" w14:textId="77777777" w:rsidR="00AE05A5" w:rsidRDefault="00AE05A5">
      <w:pPr>
        <w:spacing w:line="240" w:lineRule="auto"/>
      </w:pPr>
      <w:r>
        <w:separator/>
      </w:r>
    </w:p>
  </w:endnote>
  <w:endnote w:type="continuationSeparator" w:id="0">
    <w:p w14:paraId="0704ABE2" w14:textId="77777777" w:rsidR="00AE05A5" w:rsidRDefault="00AE05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ontserrat Light">
    <w:altName w:val="Calibri"/>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Cambria"/>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B4AE4" w14:textId="6B41704E" w:rsidR="00A137A5" w:rsidRPr="00E71F15" w:rsidRDefault="00A137A5" w:rsidP="00785E1E"/>
  <w:p w14:paraId="2924E15A" w14:textId="65FA89CD" w:rsidR="00A137A5" w:rsidRDefault="00A137A5" w:rsidP="00785E1E">
    <w:pPr>
      <w:pStyle w:val="Subsol"/>
    </w:pPr>
  </w:p>
  <w:p w14:paraId="06E5F471" w14:textId="35EFC3F5" w:rsidR="00A137A5" w:rsidRDefault="00A137A5" w:rsidP="00785E1E">
    <w:pPr>
      <w:pStyle w:val="Subsol"/>
    </w:pPr>
  </w:p>
  <w:p w14:paraId="61093641" w14:textId="010A8C5A" w:rsidR="00A137A5" w:rsidRPr="000E5A88" w:rsidRDefault="00A137A5"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3BF14" w14:textId="77777777" w:rsidR="00AE05A5" w:rsidRDefault="00AE05A5">
      <w:pPr>
        <w:spacing w:line="240" w:lineRule="auto"/>
      </w:pPr>
      <w:r>
        <w:separator/>
      </w:r>
    </w:p>
  </w:footnote>
  <w:footnote w:type="continuationSeparator" w:id="0">
    <w:p w14:paraId="63443560" w14:textId="77777777" w:rsidR="00AE05A5" w:rsidRDefault="00AE05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D532E" w14:textId="73D93B72" w:rsidR="00A137A5" w:rsidRDefault="00A137A5" w:rsidP="00785E1E">
    <w:r>
      <w:rPr>
        <w:noProof/>
      </w:rPr>
      <w:drawing>
        <wp:anchor distT="0" distB="0" distL="0" distR="0" simplePos="0" relativeHeight="251659264" behindDoc="0" locked="0" layoutInCell="1" hidden="0" allowOverlap="1" wp14:anchorId="067CF13E" wp14:editId="166CA727">
          <wp:simplePos x="0" y="0"/>
          <wp:positionH relativeFrom="column">
            <wp:posOffset>-323850</wp:posOffset>
          </wp:positionH>
          <wp:positionV relativeFrom="paragraph">
            <wp:posOffset>-247650</wp:posOffset>
          </wp:positionV>
          <wp:extent cx="2662348" cy="566738"/>
          <wp:effectExtent l="0" t="0" r="0" b="0"/>
          <wp:wrapTopAndBottom distT="0" distB="0"/>
          <wp:docPr id="132988676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1BA629F"/>
    <w:multiLevelType w:val="hybridMultilevel"/>
    <w:tmpl w:val="1B0A9596"/>
    <w:lvl w:ilvl="0" w:tplc="031A5166">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D92AA4"/>
    <w:multiLevelType w:val="hybridMultilevel"/>
    <w:tmpl w:val="BB38E1F0"/>
    <w:lvl w:ilvl="0" w:tplc="0409000B">
      <w:start w:val="1"/>
      <w:numFmt w:val="bullet"/>
      <w:lvlText w:val=""/>
      <w:lvlJc w:val="left"/>
      <w:pPr>
        <w:ind w:left="720" w:hanging="360"/>
      </w:pPr>
      <w:rPr>
        <w:rFonts w:ascii="Wingdings" w:hAnsi="Wingdings" w:hint="default"/>
      </w:rPr>
    </w:lvl>
    <w:lvl w:ilvl="1" w:tplc="5AF60702">
      <w:start w:val="2"/>
      <w:numFmt w:val="bullet"/>
      <w:lvlText w:val="-"/>
      <w:lvlJc w:val="left"/>
      <w:pPr>
        <w:ind w:left="1476" w:hanging="396"/>
      </w:pPr>
      <w:rPr>
        <w:rFonts w:ascii="Montserrat Light" w:eastAsia="Arial" w:hAnsi="Montserrat Light" w:cs="Cambria"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6383409"/>
    <w:multiLevelType w:val="hybridMultilevel"/>
    <w:tmpl w:val="0BCAB3A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7183181"/>
    <w:multiLevelType w:val="hybridMultilevel"/>
    <w:tmpl w:val="B62072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653D96"/>
    <w:multiLevelType w:val="hybridMultilevel"/>
    <w:tmpl w:val="BC967712"/>
    <w:lvl w:ilvl="0" w:tplc="0418000B">
      <w:start w:val="1"/>
      <w:numFmt w:val="bullet"/>
      <w:lvlText w:val=""/>
      <w:lvlJc w:val="left"/>
      <w:pPr>
        <w:ind w:left="1068" w:hanging="360"/>
      </w:pPr>
      <w:rPr>
        <w:rFonts w:ascii="Wingdings" w:hAnsi="Wingdings" w:hint="default"/>
      </w:rPr>
    </w:lvl>
    <w:lvl w:ilvl="1" w:tplc="04180003">
      <w:start w:val="1"/>
      <w:numFmt w:val="decimal"/>
      <w:lvlText w:val="%2."/>
      <w:lvlJc w:val="left"/>
      <w:pPr>
        <w:tabs>
          <w:tab w:val="num" w:pos="1788"/>
        </w:tabs>
        <w:ind w:left="1788" w:hanging="360"/>
      </w:pPr>
    </w:lvl>
    <w:lvl w:ilvl="2" w:tplc="04180005">
      <w:start w:val="1"/>
      <w:numFmt w:val="decimal"/>
      <w:lvlText w:val="%3."/>
      <w:lvlJc w:val="left"/>
      <w:pPr>
        <w:tabs>
          <w:tab w:val="num" w:pos="2508"/>
        </w:tabs>
        <w:ind w:left="2508" w:hanging="360"/>
      </w:pPr>
    </w:lvl>
    <w:lvl w:ilvl="3" w:tplc="04180001">
      <w:start w:val="1"/>
      <w:numFmt w:val="decimal"/>
      <w:lvlText w:val="%4."/>
      <w:lvlJc w:val="left"/>
      <w:pPr>
        <w:tabs>
          <w:tab w:val="num" w:pos="3228"/>
        </w:tabs>
        <w:ind w:left="3228" w:hanging="360"/>
      </w:pPr>
    </w:lvl>
    <w:lvl w:ilvl="4" w:tplc="04180003">
      <w:start w:val="1"/>
      <w:numFmt w:val="decimal"/>
      <w:lvlText w:val="%5."/>
      <w:lvlJc w:val="left"/>
      <w:pPr>
        <w:tabs>
          <w:tab w:val="num" w:pos="3948"/>
        </w:tabs>
        <w:ind w:left="3948" w:hanging="360"/>
      </w:pPr>
    </w:lvl>
    <w:lvl w:ilvl="5" w:tplc="04180005">
      <w:start w:val="1"/>
      <w:numFmt w:val="decimal"/>
      <w:lvlText w:val="%6."/>
      <w:lvlJc w:val="left"/>
      <w:pPr>
        <w:tabs>
          <w:tab w:val="num" w:pos="4668"/>
        </w:tabs>
        <w:ind w:left="4668" w:hanging="360"/>
      </w:pPr>
    </w:lvl>
    <w:lvl w:ilvl="6" w:tplc="04180001">
      <w:start w:val="1"/>
      <w:numFmt w:val="decimal"/>
      <w:lvlText w:val="%7."/>
      <w:lvlJc w:val="left"/>
      <w:pPr>
        <w:tabs>
          <w:tab w:val="num" w:pos="5388"/>
        </w:tabs>
        <w:ind w:left="5388" w:hanging="360"/>
      </w:pPr>
    </w:lvl>
    <w:lvl w:ilvl="7" w:tplc="04180003">
      <w:start w:val="1"/>
      <w:numFmt w:val="decimal"/>
      <w:lvlText w:val="%8."/>
      <w:lvlJc w:val="left"/>
      <w:pPr>
        <w:tabs>
          <w:tab w:val="num" w:pos="6108"/>
        </w:tabs>
        <w:ind w:left="6108" w:hanging="360"/>
      </w:pPr>
    </w:lvl>
    <w:lvl w:ilvl="8" w:tplc="04180005">
      <w:start w:val="1"/>
      <w:numFmt w:val="decimal"/>
      <w:lvlText w:val="%9."/>
      <w:lvlJc w:val="left"/>
      <w:pPr>
        <w:tabs>
          <w:tab w:val="num" w:pos="6828"/>
        </w:tabs>
        <w:ind w:left="6828" w:hanging="360"/>
      </w:pPr>
    </w:lvl>
  </w:abstractNum>
  <w:abstractNum w:abstractNumId="8" w15:restartNumberingAfterBreak="0">
    <w:nsid w:val="17750BFF"/>
    <w:multiLevelType w:val="hybridMultilevel"/>
    <w:tmpl w:val="5434CC38"/>
    <w:lvl w:ilvl="0" w:tplc="1B667578">
      <w:start w:val="1"/>
      <w:numFmt w:val="lowerLetter"/>
      <w:lvlText w:val="%1)"/>
      <w:lvlJc w:val="left"/>
      <w:pPr>
        <w:ind w:left="720" w:hanging="360"/>
      </w:pPr>
      <w:rPr>
        <w:rFonts w:eastAsia="Calibri" w:cs="Times New Roman"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8373B55"/>
    <w:multiLevelType w:val="hybridMultilevel"/>
    <w:tmpl w:val="FBA0AC46"/>
    <w:lvl w:ilvl="0" w:tplc="E514F1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1A4DA0"/>
    <w:multiLevelType w:val="multilevel"/>
    <w:tmpl w:val="2E62BFC6"/>
    <w:lvl w:ilvl="0">
      <w:start w:val="8"/>
      <w:numFmt w:val="decimal"/>
      <w:lvlText w:val="%1."/>
      <w:lvlJc w:val="left"/>
      <w:pPr>
        <w:ind w:left="360" w:hanging="360"/>
      </w:pPr>
      <w:rPr>
        <w:rFonts w:eastAsia="Times New Roman" w:cs="Times New Roman" w:hint="default"/>
      </w:rPr>
    </w:lvl>
    <w:lvl w:ilvl="1">
      <w:start w:val="1"/>
      <w:numFmt w:val="decimal"/>
      <w:lvlText w:val="(%2)"/>
      <w:lvlJc w:val="left"/>
      <w:pPr>
        <w:ind w:left="720" w:hanging="720"/>
      </w:pPr>
      <w:rPr>
        <w:rFonts w:ascii="Montserrat Light" w:eastAsia="Arial" w:hAnsi="Montserrat Light" w:cs="Arial"/>
        <w:b/>
        <w:bCs w:val="0"/>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1080" w:hanging="108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440" w:hanging="144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800" w:hanging="180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11" w15:restartNumberingAfterBreak="0">
    <w:nsid w:val="1C3C5AA0"/>
    <w:multiLevelType w:val="hybridMultilevel"/>
    <w:tmpl w:val="D10EA0F0"/>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1962829"/>
    <w:multiLevelType w:val="hybridMultilevel"/>
    <w:tmpl w:val="EBACA974"/>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31806A4"/>
    <w:multiLevelType w:val="hybridMultilevel"/>
    <w:tmpl w:val="3E5469F6"/>
    <w:lvl w:ilvl="0" w:tplc="B9046EC6">
      <w:start w:val="4"/>
      <w:numFmt w:val="bullet"/>
      <w:lvlText w:val="-"/>
      <w:lvlJc w:val="left"/>
      <w:pPr>
        <w:ind w:left="720" w:hanging="360"/>
      </w:pPr>
      <w:rPr>
        <w:rFonts w:ascii="Montserrat Light" w:eastAsia="Times New Roman" w:hAnsi="Montserrat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4112AF"/>
    <w:multiLevelType w:val="hybridMultilevel"/>
    <w:tmpl w:val="F3C0D1D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9640B2F"/>
    <w:multiLevelType w:val="hybridMultilevel"/>
    <w:tmpl w:val="8B8AC172"/>
    <w:lvl w:ilvl="0" w:tplc="DE12E9FE">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A660C3"/>
    <w:multiLevelType w:val="hybridMultilevel"/>
    <w:tmpl w:val="E42872F0"/>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2132D0D"/>
    <w:multiLevelType w:val="hybridMultilevel"/>
    <w:tmpl w:val="BAA017E6"/>
    <w:lvl w:ilvl="0" w:tplc="5A4449B2">
      <w:start w:val="4"/>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C5E256D"/>
    <w:multiLevelType w:val="multilevel"/>
    <w:tmpl w:val="8EDC362C"/>
    <w:lvl w:ilvl="0">
      <w:start w:val="1"/>
      <w:numFmt w:val="decimal"/>
      <w:lvlText w:val="(%1)"/>
      <w:lvlJc w:val="left"/>
      <w:pPr>
        <w:ind w:left="360" w:hanging="360"/>
      </w:pPr>
      <w:rPr>
        <w:rFonts w:ascii="Montserrat Light" w:eastAsia="Arial" w:hAnsi="Montserrat Light" w:cs="Arial"/>
      </w:rPr>
    </w:lvl>
    <w:lvl w:ilvl="1">
      <w:start w:val="1"/>
      <w:numFmt w:val="decimal"/>
      <w:lvlText w:val="(%2)"/>
      <w:lvlJc w:val="left"/>
      <w:pPr>
        <w:ind w:left="1620" w:hanging="720"/>
      </w:pPr>
      <w:rPr>
        <w:rFonts w:ascii="Montserrat Light" w:eastAsia="Arial" w:hAnsi="Montserrat Light" w:cs="Arial"/>
        <w:b/>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9" w15:restartNumberingAfterBreak="0">
    <w:nsid w:val="3CE438A5"/>
    <w:multiLevelType w:val="hybridMultilevel"/>
    <w:tmpl w:val="AE629374"/>
    <w:lvl w:ilvl="0" w:tplc="57641634">
      <w:start w:val="2"/>
      <w:numFmt w:val="decimal"/>
      <w:lvlText w:val="(%1)"/>
      <w:lvlJc w:val="left"/>
      <w:pPr>
        <w:ind w:left="540" w:hanging="360"/>
      </w:pPr>
      <w:rPr>
        <w:rFonts w:cs="Times New Roman" w:hint="default"/>
        <w:b/>
        <w:b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43EE4DD0"/>
    <w:multiLevelType w:val="hybridMultilevel"/>
    <w:tmpl w:val="466043E0"/>
    <w:lvl w:ilvl="0" w:tplc="0B0AEBF2">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1" w15:restartNumberingAfterBreak="0">
    <w:nsid w:val="451C7C91"/>
    <w:multiLevelType w:val="hybridMultilevel"/>
    <w:tmpl w:val="25BE760E"/>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4534132F"/>
    <w:multiLevelType w:val="hybridMultilevel"/>
    <w:tmpl w:val="25D6EB2A"/>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4" w15:restartNumberingAfterBreak="0">
    <w:nsid w:val="47AF433A"/>
    <w:multiLevelType w:val="hybridMultilevel"/>
    <w:tmpl w:val="F0021E6A"/>
    <w:lvl w:ilvl="0" w:tplc="4F40D614">
      <w:start w:val="5"/>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8855A78"/>
    <w:multiLevelType w:val="hybridMultilevel"/>
    <w:tmpl w:val="012AEBA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3EA0898"/>
    <w:multiLevelType w:val="hybridMultilevel"/>
    <w:tmpl w:val="CF9661B0"/>
    <w:lvl w:ilvl="0" w:tplc="04180017">
      <w:start w:val="1"/>
      <w:numFmt w:val="lowerLetter"/>
      <w:lvlText w:val="%1)"/>
      <w:lvlJc w:val="left"/>
      <w:pPr>
        <w:ind w:left="2204" w:hanging="360"/>
      </w:pPr>
    </w:lvl>
    <w:lvl w:ilvl="1" w:tplc="04180019">
      <w:start w:val="1"/>
      <w:numFmt w:val="lowerLetter"/>
      <w:lvlText w:val="%2."/>
      <w:lvlJc w:val="left"/>
      <w:pPr>
        <w:ind w:left="2924" w:hanging="360"/>
      </w:pPr>
    </w:lvl>
    <w:lvl w:ilvl="2" w:tplc="0418001B" w:tentative="1">
      <w:start w:val="1"/>
      <w:numFmt w:val="lowerRoman"/>
      <w:lvlText w:val="%3."/>
      <w:lvlJc w:val="right"/>
      <w:pPr>
        <w:ind w:left="3644" w:hanging="180"/>
      </w:pPr>
    </w:lvl>
    <w:lvl w:ilvl="3" w:tplc="0418000F" w:tentative="1">
      <w:start w:val="1"/>
      <w:numFmt w:val="decimal"/>
      <w:lvlText w:val="%4."/>
      <w:lvlJc w:val="left"/>
      <w:pPr>
        <w:ind w:left="4364" w:hanging="360"/>
      </w:pPr>
    </w:lvl>
    <w:lvl w:ilvl="4" w:tplc="04180019" w:tentative="1">
      <w:start w:val="1"/>
      <w:numFmt w:val="lowerLetter"/>
      <w:lvlText w:val="%5."/>
      <w:lvlJc w:val="left"/>
      <w:pPr>
        <w:ind w:left="5084" w:hanging="360"/>
      </w:pPr>
    </w:lvl>
    <w:lvl w:ilvl="5" w:tplc="0418001B" w:tentative="1">
      <w:start w:val="1"/>
      <w:numFmt w:val="lowerRoman"/>
      <w:lvlText w:val="%6."/>
      <w:lvlJc w:val="right"/>
      <w:pPr>
        <w:ind w:left="5804" w:hanging="180"/>
      </w:pPr>
    </w:lvl>
    <w:lvl w:ilvl="6" w:tplc="0418000F" w:tentative="1">
      <w:start w:val="1"/>
      <w:numFmt w:val="decimal"/>
      <w:lvlText w:val="%7."/>
      <w:lvlJc w:val="left"/>
      <w:pPr>
        <w:ind w:left="6524" w:hanging="360"/>
      </w:pPr>
    </w:lvl>
    <w:lvl w:ilvl="7" w:tplc="04180019" w:tentative="1">
      <w:start w:val="1"/>
      <w:numFmt w:val="lowerLetter"/>
      <w:lvlText w:val="%8."/>
      <w:lvlJc w:val="left"/>
      <w:pPr>
        <w:ind w:left="7244" w:hanging="360"/>
      </w:pPr>
    </w:lvl>
    <w:lvl w:ilvl="8" w:tplc="0418001B" w:tentative="1">
      <w:start w:val="1"/>
      <w:numFmt w:val="lowerRoman"/>
      <w:lvlText w:val="%9."/>
      <w:lvlJc w:val="right"/>
      <w:pPr>
        <w:ind w:left="7964" w:hanging="180"/>
      </w:pPr>
    </w:lvl>
  </w:abstractNum>
  <w:abstractNum w:abstractNumId="27" w15:restartNumberingAfterBreak="0">
    <w:nsid w:val="563D2882"/>
    <w:multiLevelType w:val="hybridMultilevel"/>
    <w:tmpl w:val="C7361FFE"/>
    <w:lvl w:ilvl="0" w:tplc="856885F0">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8" w15:restartNumberingAfterBreak="0">
    <w:nsid w:val="5FAE6EA0"/>
    <w:multiLevelType w:val="hybridMultilevel"/>
    <w:tmpl w:val="89E8EDA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617B687B"/>
    <w:multiLevelType w:val="multilevel"/>
    <w:tmpl w:val="7488E4F2"/>
    <w:lvl w:ilvl="0">
      <w:start w:val="1"/>
      <w:numFmt w:val="decimal"/>
      <w:lvlText w:val="%1."/>
      <w:lvlJc w:val="left"/>
      <w:pPr>
        <w:ind w:left="360" w:hanging="360"/>
      </w:pPr>
      <w:rPr>
        <w:rFonts w:eastAsia="Times New Roman" w:hint="default"/>
        <w:b/>
        <w:bCs/>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0" w15:restartNumberingAfterBreak="0">
    <w:nsid w:val="61CC2A06"/>
    <w:multiLevelType w:val="hybridMultilevel"/>
    <w:tmpl w:val="93906006"/>
    <w:lvl w:ilvl="0" w:tplc="1D3E3FF6">
      <w:start w:val="1"/>
      <w:numFmt w:val="lowerLetter"/>
      <w:lvlText w:val="%1)"/>
      <w:lvlJc w:val="left"/>
      <w:pPr>
        <w:ind w:left="720" w:hanging="360"/>
      </w:pPr>
      <w:rPr>
        <w:rFonts w:eastAsia="Arial" w:hint="default"/>
        <w:b w:val="0"/>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693E43E5"/>
    <w:multiLevelType w:val="hybridMultilevel"/>
    <w:tmpl w:val="EDBCE78E"/>
    <w:lvl w:ilvl="0" w:tplc="0409000B">
      <w:start w:val="1"/>
      <w:numFmt w:val="bullet"/>
      <w:lvlText w:val=""/>
      <w:lvlJc w:val="left"/>
      <w:pPr>
        <w:ind w:left="45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3" w15:restartNumberingAfterBreak="0">
    <w:nsid w:val="6D494BD4"/>
    <w:multiLevelType w:val="multilevel"/>
    <w:tmpl w:val="7C8A2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67824D4"/>
    <w:multiLevelType w:val="hybridMultilevel"/>
    <w:tmpl w:val="29EA510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77356D7A"/>
    <w:multiLevelType w:val="hybridMultilevel"/>
    <w:tmpl w:val="C9FEB83E"/>
    <w:lvl w:ilvl="0" w:tplc="7D2093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8680694"/>
    <w:multiLevelType w:val="hybridMultilevel"/>
    <w:tmpl w:val="2196F47C"/>
    <w:lvl w:ilvl="0" w:tplc="7604F2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EEB45E2"/>
    <w:multiLevelType w:val="hybridMultilevel"/>
    <w:tmpl w:val="7D209A6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73121979">
    <w:abstractNumId w:val="0"/>
  </w:num>
  <w:num w:numId="2" w16cid:durableId="1679696386">
    <w:abstractNumId w:val="29"/>
  </w:num>
  <w:num w:numId="3" w16cid:durableId="187996719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584764">
    <w:abstractNumId w:val="26"/>
  </w:num>
  <w:num w:numId="5" w16cid:durableId="2038042196">
    <w:abstractNumId w:val="9"/>
  </w:num>
  <w:num w:numId="6" w16cid:durableId="1366251347">
    <w:abstractNumId w:val="10"/>
  </w:num>
  <w:num w:numId="7" w16cid:durableId="982197490">
    <w:abstractNumId w:val="28"/>
  </w:num>
  <w:num w:numId="8" w16cid:durableId="1202935278">
    <w:abstractNumId w:val="7"/>
  </w:num>
  <w:num w:numId="9" w16cid:durableId="1595937463">
    <w:abstractNumId w:val="23"/>
  </w:num>
  <w:num w:numId="10" w16cid:durableId="152723735">
    <w:abstractNumId w:val="18"/>
  </w:num>
  <w:num w:numId="11" w16cid:durableId="798501304">
    <w:abstractNumId w:val="14"/>
  </w:num>
  <w:num w:numId="12" w16cid:durableId="780150348">
    <w:abstractNumId w:val="37"/>
  </w:num>
  <w:num w:numId="13" w16cid:durableId="1977712207">
    <w:abstractNumId w:val="25"/>
  </w:num>
  <w:num w:numId="14" w16cid:durableId="2088183017">
    <w:abstractNumId w:val="32"/>
  </w:num>
  <w:num w:numId="15" w16cid:durableId="873271685">
    <w:abstractNumId w:val="21"/>
  </w:num>
  <w:num w:numId="16" w16cid:durableId="618922254">
    <w:abstractNumId w:val="4"/>
  </w:num>
  <w:num w:numId="17" w16cid:durableId="1713312577">
    <w:abstractNumId w:val="16"/>
  </w:num>
  <w:num w:numId="18" w16cid:durableId="1156843731">
    <w:abstractNumId w:val="22"/>
  </w:num>
  <w:num w:numId="19" w16cid:durableId="476653858">
    <w:abstractNumId w:val="5"/>
  </w:num>
  <w:num w:numId="20" w16cid:durableId="1624655497">
    <w:abstractNumId w:val="31"/>
  </w:num>
  <w:num w:numId="21" w16cid:durableId="165437613">
    <w:abstractNumId w:val="8"/>
  </w:num>
  <w:num w:numId="22" w16cid:durableId="899629676">
    <w:abstractNumId w:val="34"/>
  </w:num>
  <w:num w:numId="23" w16cid:durableId="2123765322">
    <w:abstractNumId w:val="33"/>
  </w:num>
  <w:num w:numId="24" w16cid:durableId="883057697">
    <w:abstractNumId w:val="20"/>
  </w:num>
  <w:num w:numId="25" w16cid:durableId="1252743011">
    <w:abstractNumId w:val="3"/>
  </w:num>
  <w:num w:numId="26" w16cid:durableId="765466348">
    <w:abstractNumId w:val="19"/>
  </w:num>
  <w:num w:numId="27" w16cid:durableId="2033342484">
    <w:abstractNumId w:val="35"/>
  </w:num>
  <w:num w:numId="28" w16cid:durableId="2128620741">
    <w:abstractNumId w:val="36"/>
  </w:num>
  <w:num w:numId="29" w16cid:durableId="623854521">
    <w:abstractNumId w:val="27"/>
  </w:num>
  <w:num w:numId="30" w16cid:durableId="443040926">
    <w:abstractNumId w:val="6"/>
  </w:num>
  <w:num w:numId="31" w16cid:durableId="1317807630">
    <w:abstractNumId w:val="15"/>
  </w:num>
  <w:num w:numId="32" w16cid:durableId="1238711964">
    <w:abstractNumId w:val="12"/>
  </w:num>
  <w:num w:numId="33" w16cid:durableId="752970746">
    <w:abstractNumId w:val="30"/>
  </w:num>
  <w:num w:numId="34" w16cid:durableId="2000234755">
    <w:abstractNumId w:val="24"/>
  </w:num>
  <w:num w:numId="35" w16cid:durableId="1111316559">
    <w:abstractNumId w:val="11"/>
  </w:num>
  <w:num w:numId="36" w16cid:durableId="440225279">
    <w:abstractNumId w:val="17"/>
  </w:num>
  <w:num w:numId="37" w16cid:durableId="2093814763">
    <w:abstractNumId w:val="13"/>
  </w:num>
  <w:num w:numId="38" w16cid:durableId="138143738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385941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468832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3EC8"/>
    <w:rsid w:val="000041D2"/>
    <w:rsid w:val="00007E75"/>
    <w:rsid w:val="00011BA5"/>
    <w:rsid w:val="00012D4C"/>
    <w:rsid w:val="00016550"/>
    <w:rsid w:val="0002560A"/>
    <w:rsid w:val="00027C4B"/>
    <w:rsid w:val="00032578"/>
    <w:rsid w:val="0003606A"/>
    <w:rsid w:val="00040657"/>
    <w:rsid w:val="00043231"/>
    <w:rsid w:val="00043DA8"/>
    <w:rsid w:val="00044759"/>
    <w:rsid w:val="000465AD"/>
    <w:rsid w:val="00047081"/>
    <w:rsid w:val="00053C23"/>
    <w:rsid w:val="00054174"/>
    <w:rsid w:val="00064152"/>
    <w:rsid w:val="00064A6E"/>
    <w:rsid w:val="000656F8"/>
    <w:rsid w:val="000675B2"/>
    <w:rsid w:val="00070376"/>
    <w:rsid w:val="000779B6"/>
    <w:rsid w:val="0008176F"/>
    <w:rsid w:val="00082005"/>
    <w:rsid w:val="000833AB"/>
    <w:rsid w:val="000966F8"/>
    <w:rsid w:val="00096B87"/>
    <w:rsid w:val="000A14DC"/>
    <w:rsid w:val="000A1758"/>
    <w:rsid w:val="000A17FA"/>
    <w:rsid w:val="000A30A1"/>
    <w:rsid w:val="000A3950"/>
    <w:rsid w:val="000A54B3"/>
    <w:rsid w:val="000A5DD9"/>
    <w:rsid w:val="000A75C4"/>
    <w:rsid w:val="000B2BBA"/>
    <w:rsid w:val="000C325C"/>
    <w:rsid w:val="000C3C2E"/>
    <w:rsid w:val="000C491F"/>
    <w:rsid w:val="000C4F04"/>
    <w:rsid w:val="000C7DFC"/>
    <w:rsid w:val="000D0AC5"/>
    <w:rsid w:val="000D259A"/>
    <w:rsid w:val="000D6D7D"/>
    <w:rsid w:val="000E18F1"/>
    <w:rsid w:val="000E1D95"/>
    <w:rsid w:val="000E5A88"/>
    <w:rsid w:val="000E7177"/>
    <w:rsid w:val="000F31D3"/>
    <w:rsid w:val="000F51B7"/>
    <w:rsid w:val="001019B5"/>
    <w:rsid w:val="00103D11"/>
    <w:rsid w:val="00112BE8"/>
    <w:rsid w:val="00132BB8"/>
    <w:rsid w:val="00133808"/>
    <w:rsid w:val="00135DB5"/>
    <w:rsid w:val="00144B53"/>
    <w:rsid w:val="00151312"/>
    <w:rsid w:val="001536BC"/>
    <w:rsid w:val="00156F9F"/>
    <w:rsid w:val="00162A03"/>
    <w:rsid w:val="00175C14"/>
    <w:rsid w:val="00176D5C"/>
    <w:rsid w:val="00176E1E"/>
    <w:rsid w:val="00177583"/>
    <w:rsid w:val="0018365E"/>
    <w:rsid w:val="00186B5F"/>
    <w:rsid w:val="001925F4"/>
    <w:rsid w:val="00194A98"/>
    <w:rsid w:val="001974FC"/>
    <w:rsid w:val="001A22AD"/>
    <w:rsid w:val="001A309D"/>
    <w:rsid w:val="001A429C"/>
    <w:rsid w:val="001B14B8"/>
    <w:rsid w:val="001C2E2E"/>
    <w:rsid w:val="001C33C0"/>
    <w:rsid w:val="001C4DE3"/>
    <w:rsid w:val="001C61AA"/>
    <w:rsid w:val="001C63B6"/>
    <w:rsid w:val="001C6829"/>
    <w:rsid w:val="001C6E63"/>
    <w:rsid w:val="001C6EA8"/>
    <w:rsid w:val="001C7CB1"/>
    <w:rsid w:val="001D2C4A"/>
    <w:rsid w:val="001D3CE4"/>
    <w:rsid w:val="001D772F"/>
    <w:rsid w:val="001E26DD"/>
    <w:rsid w:val="001E5C12"/>
    <w:rsid w:val="001F2725"/>
    <w:rsid w:val="00200785"/>
    <w:rsid w:val="0020329F"/>
    <w:rsid w:val="00203696"/>
    <w:rsid w:val="0020566C"/>
    <w:rsid w:val="002139CC"/>
    <w:rsid w:val="00213B11"/>
    <w:rsid w:val="00215FEB"/>
    <w:rsid w:val="00217FDC"/>
    <w:rsid w:val="00220952"/>
    <w:rsid w:val="002221CA"/>
    <w:rsid w:val="00224957"/>
    <w:rsid w:val="00232DEF"/>
    <w:rsid w:val="00233524"/>
    <w:rsid w:val="00234CAA"/>
    <w:rsid w:val="0023632E"/>
    <w:rsid w:val="002431D1"/>
    <w:rsid w:val="00246940"/>
    <w:rsid w:val="00246BD6"/>
    <w:rsid w:val="00247643"/>
    <w:rsid w:val="00250953"/>
    <w:rsid w:val="00251FBB"/>
    <w:rsid w:val="00256EE5"/>
    <w:rsid w:val="00262054"/>
    <w:rsid w:val="002649A6"/>
    <w:rsid w:val="0027032F"/>
    <w:rsid w:val="0027606D"/>
    <w:rsid w:val="0028610D"/>
    <w:rsid w:val="00286FAE"/>
    <w:rsid w:val="00293A9B"/>
    <w:rsid w:val="00295D6C"/>
    <w:rsid w:val="002965DE"/>
    <w:rsid w:val="0029671B"/>
    <w:rsid w:val="002979FF"/>
    <w:rsid w:val="002A135F"/>
    <w:rsid w:val="002A349E"/>
    <w:rsid w:val="002A74B0"/>
    <w:rsid w:val="002B0485"/>
    <w:rsid w:val="002B16A4"/>
    <w:rsid w:val="002B3A84"/>
    <w:rsid w:val="002B68FE"/>
    <w:rsid w:val="002B7AAD"/>
    <w:rsid w:val="002C4D4B"/>
    <w:rsid w:val="002C4ED0"/>
    <w:rsid w:val="002C5EB4"/>
    <w:rsid w:val="002C6364"/>
    <w:rsid w:val="002D0B08"/>
    <w:rsid w:val="002D18EE"/>
    <w:rsid w:val="002D4623"/>
    <w:rsid w:val="002E5798"/>
    <w:rsid w:val="002E7802"/>
    <w:rsid w:val="002F3F17"/>
    <w:rsid w:val="003047E6"/>
    <w:rsid w:val="00307A36"/>
    <w:rsid w:val="00313A35"/>
    <w:rsid w:val="00320166"/>
    <w:rsid w:val="003225D4"/>
    <w:rsid w:val="003251C0"/>
    <w:rsid w:val="00325E6C"/>
    <w:rsid w:val="0033185C"/>
    <w:rsid w:val="003344AF"/>
    <w:rsid w:val="00341A29"/>
    <w:rsid w:val="00343FD1"/>
    <w:rsid w:val="0034516A"/>
    <w:rsid w:val="003502F2"/>
    <w:rsid w:val="003505EE"/>
    <w:rsid w:val="00350E0C"/>
    <w:rsid w:val="00351C11"/>
    <w:rsid w:val="003534C9"/>
    <w:rsid w:val="00353C1B"/>
    <w:rsid w:val="00354C91"/>
    <w:rsid w:val="00355B4A"/>
    <w:rsid w:val="00360BF1"/>
    <w:rsid w:val="00361439"/>
    <w:rsid w:val="00361721"/>
    <w:rsid w:val="003704FC"/>
    <w:rsid w:val="00372C09"/>
    <w:rsid w:val="00372D99"/>
    <w:rsid w:val="0037448A"/>
    <w:rsid w:val="00381342"/>
    <w:rsid w:val="0039425F"/>
    <w:rsid w:val="003946AE"/>
    <w:rsid w:val="00396A97"/>
    <w:rsid w:val="003A385E"/>
    <w:rsid w:val="003A3CEB"/>
    <w:rsid w:val="003A6758"/>
    <w:rsid w:val="003B0E1A"/>
    <w:rsid w:val="003B1D02"/>
    <w:rsid w:val="003B2827"/>
    <w:rsid w:val="003B684A"/>
    <w:rsid w:val="003B6E07"/>
    <w:rsid w:val="003B73D0"/>
    <w:rsid w:val="003B79FB"/>
    <w:rsid w:val="003C10A6"/>
    <w:rsid w:val="003C22C2"/>
    <w:rsid w:val="003C427B"/>
    <w:rsid w:val="003C5FBA"/>
    <w:rsid w:val="003C706B"/>
    <w:rsid w:val="003D16C3"/>
    <w:rsid w:val="003E53B9"/>
    <w:rsid w:val="003F0550"/>
    <w:rsid w:val="00400103"/>
    <w:rsid w:val="0040158F"/>
    <w:rsid w:val="00401A1A"/>
    <w:rsid w:val="004026CB"/>
    <w:rsid w:val="00405683"/>
    <w:rsid w:val="004069B1"/>
    <w:rsid w:val="00410939"/>
    <w:rsid w:val="00413119"/>
    <w:rsid w:val="00415949"/>
    <w:rsid w:val="00415AFC"/>
    <w:rsid w:val="004209B6"/>
    <w:rsid w:val="00420B98"/>
    <w:rsid w:val="00425307"/>
    <w:rsid w:val="00430128"/>
    <w:rsid w:val="0043148F"/>
    <w:rsid w:val="00432634"/>
    <w:rsid w:val="00435B5D"/>
    <w:rsid w:val="00444A4A"/>
    <w:rsid w:val="00444BA9"/>
    <w:rsid w:val="004465C5"/>
    <w:rsid w:val="00462856"/>
    <w:rsid w:val="00465A94"/>
    <w:rsid w:val="00466A43"/>
    <w:rsid w:val="004768AC"/>
    <w:rsid w:val="00480311"/>
    <w:rsid w:val="00481F6A"/>
    <w:rsid w:val="004822B5"/>
    <w:rsid w:val="00487ECF"/>
    <w:rsid w:val="0049271F"/>
    <w:rsid w:val="00492EDE"/>
    <w:rsid w:val="00493D8A"/>
    <w:rsid w:val="004950F5"/>
    <w:rsid w:val="00496DF8"/>
    <w:rsid w:val="00497817"/>
    <w:rsid w:val="004A4336"/>
    <w:rsid w:val="004A5D61"/>
    <w:rsid w:val="004A6220"/>
    <w:rsid w:val="004A6CD8"/>
    <w:rsid w:val="004A7453"/>
    <w:rsid w:val="004B504E"/>
    <w:rsid w:val="004C14AC"/>
    <w:rsid w:val="004C2230"/>
    <w:rsid w:val="004C4698"/>
    <w:rsid w:val="004C579B"/>
    <w:rsid w:val="004C5818"/>
    <w:rsid w:val="004D295B"/>
    <w:rsid w:val="004E13FB"/>
    <w:rsid w:val="004E71D6"/>
    <w:rsid w:val="004E7F40"/>
    <w:rsid w:val="004F16DB"/>
    <w:rsid w:val="004F755F"/>
    <w:rsid w:val="005052B8"/>
    <w:rsid w:val="00510277"/>
    <w:rsid w:val="005108F1"/>
    <w:rsid w:val="00511F79"/>
    <w:rsid w:val="0051575F"/>
    <w:rsid w:val="0051723A"/>
    <w:rsid w:val="00520370"/>
    <w:rsid w:val="00520784"/>
    <w:rsid w:val="00523654"/>
    <w:rsid w:val="00526C2D"/>
    <w:rsid w:val="00534029"/>
    <w:rsid w:val="00534EB6"/>
    <w:rsid w:val="00535F4E"/>
    <w:rsid w:val="005405D3"/>
    <w:rsid w:val="00541A3F"/>
    <w:rsid w:val="00545F69"/>
    <w:rsid w:val="00552117"/>
    <w:rsid w:val="005550FE"/>
    <w:rsid w:val="00567391"/>
    <w:rsid w:val="00567BDF"/>
    <w:rsid w:val="00570EAB"/>
    <w:rsid w:val="005720B9"/>
    <w:rsid w:val="005778D4"/>
    <w:rsid w:val="005805C4"/>
    <w:rsid w:val="00580715"/>
    <w:rsid w:val="005814D3"/>
    <w:rsid w:val="00591EE6"/>
    <w:rsid w:val="005946A6"/>
    <w:rsid w:val="00595A00"/>
    <w:rsid w:val="005A05FB"/>
    <w:rsid w:val="005A1A95"/>
    <w:rsid w:val="005A1A9F"/>
    <w:rsid w:val="005A1C54"/>
    <w:rsid w:val="005A24B5"/>
    <w:rsid w:val="005A44EE"/>
    <w:rsid w:val="005A5C33"/>
    <w:rsid w:val="005A7014"/>
    <w:rsid w:val="005B3BE9"/>
    <w:rsid w:val="005B4971"/>
    <w:rsid w:val="005B5DFB"/>
    <w:rsid w:val="005B7E71"/>
    <w:rsid w:val="005D07F5"/>
    <w:rsid w:val="005D3EF5"/>
    <w:rsid w:val="005D60E0"/>
    <w:rsid w:val="005E1F6C"/>
    <w:rsid w:val="005E2A06"/>
    <w:rsid w:val="005E3791"/>
    <w:rsid w:val="005F2B44"/>
    <w:rsid w:val="005F5D56"/>
    <w:rsid w:val="005F6392"/>
    <w:rsid w:val="005F6565"/>
    <w:rsid w:val="00606880"/>
    <w:rsid w:val="00606C55"/>
    <w:rsid w:val="006127C2"/>
    <w:rsid w:val="006137D6"/>
    <w:rsid w:val="00613B8F"/>
    <w:rsid w:val="00614491"/>
    <w:rsid w:val="00616522"/>
    <w:rsid w:val="0062070F"/>
    <w:rsid w:val="006224AC"/>
    <w:rsid w:val="00623F56"/>
    <w:rsid w:val="006243F8"/>
    <w:rsid w:val="0062615D"/>
    <w:rsid w:val="00636368"/>
    <w:rsid w:val="00636AC0"/>
    <w:rsid w:val="006372EE"/>
    <w:rsid w:val="006404A0"/>
    <w:rsid w:val="00641D8E"/>
    <w:rsid w:val="00643DE2"/>
    <w:rsid w:val="006442E1"/>
    <w:rsid w:val="0064726E"/>
    <w:rsid w:val="00653E75"/>
    <w:rsid w:val="00656899"/>
    <w:rsid w:val="00656CEA"/>
    <w:rsid w:val="0065767C"/>
    <w:rsid w:val="00657C3F"/>
    <w:rsid w:val="00664CEB"/>
    <w:rsid w:val="00666F2C"/>
    <w:rsid w:val="006705FF"/>
    <w:rsid w:val="00670B54"/>
    <w:rsid w:val="00671ADF"/>
    <w:rsid w:val="00681F87"/>
    <w:rsid w:val="00682E11"/>
    <w:rsid w:val="00685CA1"/>
    <w:rsid w:val="0069055E"/>
    <w:rsid w:val="00695743"/>
    <w:rsid w:val="006965D8"/>
    <w:rsid w:val="006A0BF0"/>
    <w:rsid w:val="006A2479"/>
    <w:rsid w:val="006B15EE"/>
    <w:rsid w:val="006B42EF"/>
    <w:rsid w:val="006C31BD"/>
    <w:rsid w:val="006D0C5D"/>
    <w:rsid w:val="006D2AEE"/>
    <w:rsid w:val="006D428E"/>
    <w:rsid w:val="006D5AB7"/>
    <w:rsid w:val="006D6315"/>
    <w:rsid w:val="006E05D8"/>
    <w:rsid w:val="006E13D9"/>
    <w:rsid w:val="006E3A50"/>
    <w:rsid w:val="006F236B"/>
    <w:rsid w:val="006F4359"/>
    <w:rsid w:val="006F7C10"/>
    <w:rsid w:val="00701B7B"/>
    <w:rsid w:val="00713EE6"/>
    <w:rsid w:val="00715EC5"/>
    <w:rsid w:val="00716CB0"/>
    <w:rsid w:val="0072329C"/>
    <w:rsid w:val="007249C0"/>
    <w:rsid w:val="00727755"/>
    <w:rsid w:val="007339AA"/>
    <w:rsid w:val="00741677"/>
    <w:rsid w:val="00741EFE"/>
    <w:rsid w:val="00741FD7"/>
    <w:rsid w:val="00743824"/>
    <w:rsid w:val="00744BD3"/>
    <w:rsid w:val="00747906"/>
    <w:rsid w:val="007535A8"/>
    <w:rsid w:val="007538B7"/>
    <w:rsid w:val="00753DB0"/>
    <w:rsid w:val="007607C3"/>
    <w:rsid w:val="007614C8"/>
    <w:rsid w:val="007637DF"/>
    <w:rsid w:val="00767C3C"/>
    <w:rsid w:val="007725CF"/>
    <w:rsid w:val="00773117"/>
    <w:rsid w:val="0077589F"/>
    <w:rsid w:val="00775C52"/>
    <w:rsid w:val="0078106C"/>
    <w:rsid w:val="00782014"/>
    <w:rsid w:val="00784B61"/>
    <w:rsid w:val="00785E1E"/>
    <w:rsid w:val="007864B9"/>
    <w:rsid w:val="00792F13"/>
    <w:rsid w:val="007935A5"/>
    <w:rsid w:val="00793B70"/>
    <w:rsid w:val="00796558"/>
    <w:rsid w:val="00796A15"/>
    <w:rsid w:val="007A02AF"/>
    <w:rsid w:val="007A07ED"/>
    <w:rsid w:val="007A63BA"/>
    <w:rsid w:val="007A74C1"/>
    <w:rsid w:val="007B47B1"/>
    <w:rsid w:val="007C125E"/>
    <w:rsid w:val="007C2B5D"/>
    <w:rsid w:val="007D16DC"/>
    <w:rsid w:val="007D4FFE"/>
    <w:rsid w:val="007E621E"/>
    <w:rsid w:val="007F019D"/>
    <w:rsid w:val="007F2F4B"/>
    <w:rsid w:val="007F3FBD"/>
    <w:rsid w:val="007F7429"/>
    <w:rsid w:val="008048D0"/>
    <w:rsid w:val="0081171C"/>
    <w:rsid w:val="00815EB7"/>
    <w:rsid w:val="00824BAD"/>
    <w:rsid w:val="00830258"/>
    <w:rsid w:val="00835AA2"/>
    <w:rsid w:val="00836BF6"/>
    <w:rsid w:val="008375D4"/>
    <w:rsid w:val="008418FB"/>
    <w:rsid w:val="00842DDE"/>
    <w:rsid w:val="008438D4"/>
    <w:rsid w:val="00844C83"/>
    <w:rsid w:val="0085083D"/>
    <w:rsid w:val="00851E66"/>
    <w:rsid w:val="00854BBD"/>
    <w:rsid w:val="00856045"/>
    <w:rsid w:val="008624DD"/>
    <w:rsid w:val="00862C3F"/>
    <w:rsid w:val="008631BD"/>
    <w:rsid w:val="00866E82"/>
    <w:rsid w:val="00871086"/>
    <w:rsid w:val="00881FEB"/>
    <w:rsid w:val="0088321D"/>
    <w:rsid w:val="00886419"/>
    <w:rsid w:val="008901CA"/>
    <w:rsid w:val="0089174B"/>
    <w:rsid w:val="00895D1E"/>
    <w:rsid w:val="008968AB"/>
    <w:rsid w:val="00897471"/>
    <w:rsid w:val="008A2A99"/>
    <w:rsid w:val="008A75EA"/>
    <w:rsid w:val="008A78B3"/>
    <w:rsid w:val="008B3F6B"/>
    <w:rsid w:val="008B4374"/>
    <w:rsid w:val="008B4572"/>
    <w:rsid w:val="008C15F7"/>
    <w:rsid w:val="008C6272"/>
    <w:rsid w:val="008C69D6"/>
    <w:rsid w:val="008D62F5"/>
    <w:rsid w:val="008D6EE6"/>
    <w:rsid w:val="008E1264"/>
    <w:rsid w:val="008E5D3A"/>
    <w:rsid w:val="008E7FB2"/>
    <w:rsid w:val="008F4AE7"/>
    <w:rsid w:val="008F76F2"/>
    <w:rsid w:val="009009B8"/>
    <w:rsid w:val="00905E1D"/>
    <w:rsid w:val="00907C37"/>
    <w:rsid w:val="00913DCB"/>
    <w:rsid w:val="00914D14"/>
    <w:rsid w:val="00914EA9"/>
    <w:rsid w:val="00930EE6"/>
    <w:rsid w:val="00932B14"/>
    <w:rsid w:val="009356BD"/>
    <w:rsid w:val="00936295"/>
    <w:rsid w:val="009422CF"/>
    <w:rsid w:val="00942F85"/>
    <w:rsid w:val="0094750E"/>
    <w:rsid w:val="009502F3"/>
    <w:rsid w:val="00953B8D"/>
    <w:rsid w:val="00954D97"/>
    <w:rsid w:val="00956C85"/>
    <w:rsid w:val="00962617"/>
    <w:rsid w:val="0096264E"/>
    <w:rsid w:val="0097207B"/>
    <w:rsid w:val="00972F06"/>
    <w:rsid w:val="00977ACE"/>
    <w:rsid w:val="00982FC9"/>
    <w:rsid w:val="00984A6E"/>
    <w:rsid w:val="00987EBF"/>
    <w:rsid w:val="009907CD"/>
    <w:rsid w:val="0099101A"/>
    <w:rsid w:val="00995FDB"/>
    <w:rsid w:val="009972FD"/>
    <w:rsid w:val="009A0EC1"/>
    <w:rsid w:val="009A610F"/>
    <w:rsid w:val="009B5A92"/>
    <w:rsid w:val="009B6822"/>
    <w:rsid w:val="009B6853"/>
    <w:rsid w:val="009C2EAB"/>
    <w:rsid w:val="009C550C"/>
    <w:rsid w:val="009C55F3"/>
    <w:rsid w:val="009C68CA"/>
    <w:rsid w:val="009D3547"/>
    <w:rsid w:val="009D572A"/>
    <w:rsid w:val="009D74F3"/>
    <w:rsid w:val="009E095F"/>
    <w:rsid w:val="009E1EC8"/>
    <w:rsid w:val="009E23DC"/>
    <w:rsid w:val="009E5386"/>
    <w:rsid w:val="009F004D"/>
    <w:rsid w:val="009F0CC8"/>
    <w:rsid w:val="009F0FF5"/>
    <w:rsid w:val="009F2146"/>
    <w:rsid w:val="009F3D9F"/>
    <w:rsid w:val="00A032AF"/>
    <w:rsid w:val="00A046E1"/>
    <w:rsid w:val="00A104DA"/>
    <w:rsid w:val="00A137A5"/>
    <w:rsid w:val="00A14397"/>
    <w:rsid w:val="00A24472"/>
    <w:rsid w:val="00A24A85"/>
    <w:rsid w:val="00A27B5F"/>
    <w:rsid w:val="00A27C9E"/>
    <w:rsid w:val="00A31704"/>
    <w:rsid w:val="00A32AE1"/>
    <w:rsid w:val="00A33064"/>
    <w:rsid w:val="00A34ED1"/>
    <w:rsid w:val="00A35C29"/>
    <w:rsid w:val="00A35E86"/>
    <w:rsid w:val="00A365D7"/>
    <w:rsid w:val="00A369F5"/>
    <w:rsid w:val="00A40128"/>
    <w:rsid w:val="00A47E42"/>
    <w:rsid w:val="00A501BF"/>
    <w:rsid w:val="00A51858"/>
    <w:rsid w:val="00A52240"/>
    <w:rsid w:val="00A56EA5"/>
    <w:rsid w:val="00A6209E"/>
    <w:rsid w:val="00A62112"/>
    <w:rsid w:val="00A67953"/>
    <w:rsid w:val="00A67F1C"/>
    <w:rsid w:val="00A71422"/>
    <w:rsid w:val="00A75502"/>
    <w:rsid w:val="00A80553"/>
    <w:rsid w:val="00A811AF"/>
    <w:rsid w:val="00A81C11"/>
    <w:rsid w:val="00A8769B"/>
    <w:rsid w:val="00A918EB"/>
    <w:rsid w:val="00A9219F"/>
    <w:rsid w:val="00A941A8"/>
    <w:rsid w:val="00A960B6"/>
    <w:rsid w:val="00A969FA"/>
    <w:rsid w:val="00A97015"/>
    <w:rsid w:val="00AA22DB"/>
    <w:rsid w:val="00AA3896"/>
    <w:rsid w:val="00AA4100"/>
    <w:rsid w:val="00AA4530"/>
    <w:rsid w:val="00AB2F9E"/>
    <w:rsid w:val="00AB6296"/>
    <w:rsid w:val="00AC1D33"/>
    <w:rsid w:val="00AC44C0"/>
    <w:rsid w:val="00AC7FCC"/>
    <w:rsid w:val="00AD41A1"/>
    <w:rsid w:val="00AD4C57"/>
    <w:rsid w:val="00AD5CDC"/>
    <w:rsid w:val="00AE05A5"/>
    <w:rsid w:val="00AE4D3C"/>
    <w:rsid w:val="00AF1AF2"/>
    <w:rsid w:val="00AF2133"/>
    <w:rsid w:val="00AF63DC"/>
    <w:rsid w:val="00AF6946"/>
    <w:rsid w:val="00B07F6C"/>
    <w:rsid w:val="00B10EE3"/>
    <w:rsid w:val="00B13C17"/>
    <w:rsid w:val="00B15A20"/>
    <w:rsid w:val="00B21463"/>
    <w:rsid w:val="00B23BAC"/>
    <w:rsid w:val="00B2466D"/>
    <w:rsid w:val="00B26DDE"/>
    <w:rsid w:val="00B27CF0"/>
    <w:rsid w:val="00B322CA"/>
    <w:rsid w:val="00B4026F"/>
    <w:rsid w:val="00B47F7B"/>
    <w:rsid w:val="00B54AC6"/>
    <w:rsid w:val="00B56F29"/>
    <w:rsid w:val="00B574EC"/>
    <w:rsid w:val="00B620D9"/>
    <w:rsid w:val="00B62B22"/>
    <w:rsid w:val="00B646F5"/>
    <w:rsid w:val="00B70DF2"/>
    <w:rsid w:val="00B715BF"/>
    <w:rsid w:val="00B7171B"/>
    <w:rsid w:val="00B738B3"/>
    <w:rsid w:val="00B761BC"/>
    <w:rsid w:val="00B82102"/>
    <w:rsid w:val="00B84390"/>
    <w:rsid w:val="00B870E5"/>
    <w:rsid w:val="00B92A92"/>
    <w:rsid w:val="00B93819"/>
    <w:rsid w:val="00B948F5"/>
    <w:rsid w:val="00B96F39"/>
    <w:rsid w:val="00BA3135"/>
    <w:rsid w:val="00BA5971"/>
    <w:rsid w:val="00BB0421"/>
    <w:rsid w:val="00BB10B2"/>
    <w:rsid w:val="00BB114D"/>
    <w:rsid w:val="00BC2053"/>
    <w:rsid w:val="00BD0052"/>
    <w:rsid w:val="00BD29A2"/>
    <w:rsid w:val="00BD2CC9"/>
    <w:rsid w:val="00BD39C4"/>
    <w:rsid w:val="00BD5740"/>
    <w:rsid w:val="00BD5782"/>
    <w:rsid w:val="00BD5971"/>
    <w:rsid w:val="00BE031D"/>
    <w:rsid w:val="00BE2B27"/>
    <w:rsid w:val="00BE371D"/>
    <w:rsid w:val="00BE67F3"/>
    <w:rsid w:val="00BF6ED8"/>
    <w:rsid w:val="00BF7164"/>
    <w:rsid w:val="00C00D57"/>
    <w:rsid w:val="00C10314"/>
    <w:rsid w:val="00C10624"/>
    <w:rsid w:val="00C13253"/>
    <w:rsid w:val="00C23C88"/>
    <w:rsid w:val="00C25212"/>
    <w:rsid w:val="00C30537"/>
    <w:rsid w:val="00C31206"/>
    <w:rsid w:val="00C32517"/>
    <w:rsid w:val="00C4367F"/>
    <w:rsid w:val="00C46387"/>
    <w:rsid w:val="00C523F1"/>
    <w:rsid w:val="00C541AA"/>
    <w:rsid w:val="00C55479"/>
    <w:rsid w:val="00C622E0"/>
    <w:rsid w:val="00C671E6"/>
    <w:rsid w:val="00C679BF"/>
    <w:rsid w:val="00C67BAC"/>
    <w:rsid w:val="00C67F30"/>
    <w:rsid w:val="00C702CB"/>
    <w:rsid w:val="00C718E3"/>
    <w:rsid w:val="00C75760"/>
    <w:rsid w:val="00C77815"/>
    <w:rsid w:val="00C8021A"/>
    <w:rsid w:val="00C82A37"/>
    <w:rsid w:val="00C86ECF"/>
    <w:rsid w:val="00C90713"/>
    <w:rsid w:val="00C93563"/>
    <w:rsid w:val="00CA0FD5"/>
    <w:rsid w:val="00CA1B1F"/>
    <w:rsid w:val="00CA4943"/>
    <w:rsid w:val="00CA4A71"/>
    <w:rsid w:val="00CA7969"/>
    <w:rsid w:val="00CB199C"/>
    <w:rsid w:val="00CD30F3"/>
    <w:rsid w:val="00CD5420"/>
    <w:rsid w:val="00CD633F"/>
    <w:rsid w:val="00CD77F8"/>
    <w:rsid w:val="00CF131D"/>
    <w:rsid w:val="00CF7645"/>
    <w:rsid w:val="00D0220E"/>
    <w:rsid w:val="00D03D08"/>
    <w:rsid w:val="00D04212"/>
    <w:rsid w:val="00D074D8"/>
    <w:rsid w:val="00D0795A"/>
    <w:rsid w:val="00D1068C"/>
    <w:rsid w:val="00D15105"/>
    <w:rsid w:val="00D25824"/>
    <w:rsid w:val="00D33949"/>
    <w:rsid w:val="00D33F78"/>
    <w:rsid w:val="00D34BB1"/>
    <w:rsid w:val="00D34FB9"/>
    <w:rsid w:val="00D35B2E"/>
    <w:rsid w:val="00D363C7"/>
    <w:rsid w:val="00D46ADB"/>
    <w:rsid w:val="00D502EF"/>
    <w:rsid w:val="00D53CBE"/>
    <w:rsid w:val="00D560CA"/>
    <w:rsid w:val="00D562BE"/>
    <w:rsid w:val="00D56E25"/>
    <w:rsid w:val="00D5737A"/>
    <w:rsid w:val="00D57AA9"/>
    <w:rsid w:val="00D70472"/>
    <w:rsid w:val="00D71D9D"/>
    <w:rsid w:val="00D7465A"/>
    <w:rsid w:val="00D7776F"/>
    <w:rsid w:val="00D777BC"/>
    <w:rsid w:val="00D827C5"/>
    <w:rsid w:val="00D86F85"/>
    <w:rsid w:val="00D92ACF"/>
    <w:rsid w:val="00D94618"/>
    <w:rsid w:val="00D95967"/>
    <w:rsid w:val="00DA2403"/>
    <w:rsid w:val="00DA3CD3"/>
    <w:rsid w:val="00DB103E"/>
    <w:rsid w:val="00DB2430"/>
    <w:rsid w:val="00DB4DF7"/>
    <w:rsid w:val="00DB6B1F"/>
    <w:rsid w:val="00DC2C15"/>
    <w:rsid w:val="00DC6483"/>
    <w:rsid w:val="00DC6497"/>
    <w:rsid w:val="00DD4764"/>
    <w:rsid w:val="00DE4C06"/>
    <w:rsid w:val="00DE6FE2"/>
    <w:rsid w:val="00DF1E92"/>
    <w:rsid w:val="00DF25B9"/>
    <w:rsid w:val="00DF3067"/>
    <w:rsid w:val="00DF44D1"/>
    <w:rsid w:val="00DF7E0D"/>
    <w:rsid w:val="00E0380C"/>
    <w:rsid w:val="00E05BC2"/>
    <w:rsid w:val="00E2703C"/>
    <w:rsid w:val="00E278FD"/>
    <w:rsid w:val="00E3500A"/>
    <w:rsid w:val="00E43F0D"/>
    <w:rsid w:val="00E47E38"/>
    <w:rsid w:val="00E52200"/>
    <w:rsid w:val="00E55F91"/>
    <w:rsid w:val="00E56F5F"/>
    <w:rsid w:val="00E60A3C"/>
    <w:rsid w:val="00E61E89"/>
    <w:rsid w:val="00E63591"/>
    <w:rsid w:val="00E675B4"/>
    <w:rsid w:val="00E7041D"/>
    <w:rsid w:val="00E72271"/>
    <w:rsid w:val="00E73034"/>
    <w:rsid w:val="00E82A84"/>
    <w:rsid w:val="00E914E9"/>
    <w:rsid w:val="00EA0370"/>
    <w:rsid w:val="00EA0382"/>
    <w:rsid w:val="00EB2450"/>
    <w:rsid w:val="00EC3B8C"/>
    <w:rsid w:val="00EC54F7"/>
    <w:rsid w:val="00ED14D4"/>
    <w:rsid w:val="00ED162C"/>
    <w:rsid w:val="00ED19DE"/>
    <w:rsid w:val="00ED2DE8"/>
    <w:rsid w:val="00ED4850"/>
    <w:rsid w:val="00ED6998"/>
    <w:rsid w:val="00ED776A"/>
    <w:rsid w:val="00EE2992"/>
    <w:rsid w:val="00EE3A03"/>
    <w:rsid w:val="00EF0BE3"/>
    <w:rsid w:val="00EF1AA9"/>
    <w:rsid w:val="00EF29B5"/>
    <w:rsid w:val="00EF4E27"/>
    <w:rsid w:val="00EF76A2"/>
    <w:rsid w:val="00F00991"/>
    <w:rsid w:val="00F0126E"/>
    <w:rsid w:val="00F1186F"/>
    <w:rsid w:val="00F14440"/>
    <w:rsid w:val="00F14935"/>
    <w:rsid w:val="00F15958"/>
    <w:rsid w:val="00F1605E"/>
    <w:rsid w:val="00F21D30"/>
    <w:rsid w:val="00F22735"/>
    <w:rsid w:val="00F274B9"/>
    <w:rsid w:val="00F367E3"/>
    <w:rsid w:val="00F40A64"/>
    <w:rsid w:val="00F4439B"/>
    <w:rsid w:val="00F51322"/>
    <w:rsid w:val="00F52AF6"/>
    <w:rsid w:val="00F570ED"/>
    <w:rsid w:val="00F576A9"/>
    <w:rsid w:val="00F6562F"/>
    <w:rsid w:val="00F67F22"/>
    <w:rsid w:val="00F72FF2"/>
    <w:rsid w:val="00F76AA1"/>
    <w:rsid w:val="00F77BE6"/>
    <w:rsid w:val="00F90220"/>
    <w:rsid w:val="00F93956"/>
    <w:rsid w:val="00F95E6B"/>
    <w:rsid w:val="00FA6A61"/>
    <w:rsid w:val="00FC1858"/>
    <w:rsid w:val="00FC38FF"/>
    <w:rsid w:val="00FC55EB"/>
    <w:rsid w:val="00FC58AB"/>
    <w:rsid w:val="00FC64F6"/>
    <w:rsid w:val="00FD108F"/>
    <w:rsid w:val="00FE1EBD"/>
    <w:rsid w:val="00FE3894"/>
    <w:rsid w:val="00FF3F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BBD"/>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uiPriority w:val="99"/>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uiPriority w:val="22"/>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link w:val="FrspaiereCaracter"/>
    <w:uiPriority w:val="1"/>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List Paragraph11,Normal bullet 2,tabla negro,List Paragraph1"/>
    <w:basedOn w:val="Normal"/>
    <w:link w:val="ListparagrafCaracter"/>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slitttl">
    <w:name w:val="s_lit_ttl"/>
    <w:basedOn w:val="Fontdeparagrafimplicit"/>
    <w:rsid w:val="00C93563"/>
  </w:style>
  <w:style w:type="character" w:customStyle="1" w:styleId="ListparagrafCaracter">
    <w:name w:val="Listă paragraf Caracter"/>
    <w:aliases w:val="List Paragraph11 Caracter,Normal bullet 2 Caracter,tabla negro Caracter,List Paragraph1 Caracter"/>
    <w:link w:val="Listparagraf"/>
    <w:locked/>
    <w:rsid w:val="00C32517"/>
    <w:rPr>
      <w:rFonts w:ascii="Calibri" w:eastAsia="Calibri" w:hAnsi="Calibri" w:cs="Times New Roman"/>
      <w:lang w:val="en-US" w:eastAsia="ar-SA"/>
    </w:rPr>
  </w:style>
  <w:style w:type="character" w:customStyle="1" w:styleId="salnttl">
    <w:name w:val="s_aln_ttl"/>
    <w:basedOn w:val="Fontdeparagrafimplicit"/>
    <w:rsid w:val="00FC64F6"/>
  </w:style>
  <w:style w:type="paragraph" w:customStyle="1" w:styleId="Textbodyindent">
    <w:name w:val="Text body indent"/>
    <w:basedOn w:val="Standard"/>
    <w:rsid w:val="00B646F5"/>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B646F5"/>
    <w:rPr>
      <w:rFonts w:ascii="Calibri" w:eastAsia="Times New Roman" w:hAnsi="Calibri" w:cs="Times New Roman"/>
      <w:lang w:val="ro-RO" w:eastAsia="ar-SA"/>
    </w:rPr>
  </w:style>
  <w:style w:type="numbering" w:customStyle="1" w:styleId="WWNum11">
    <w:name w:val="WWNum11"/>
    <w:basedOn w:val="FrListare"/>
    <w:rsid w:val="00B646F5"/>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13352">
      <w:bodyDiv w:val="1"/>
      <w:marLeft w:val="0"/>
      <w:marRight w:val="0"/>
      <w:marTop w:val="0"/>
      <w:marBottom w:val="0"/>
      <w:divBdr>
        <w:top w:val="none" w:sz="0" w:space="0" w:color="auto"/>
        <w:left w:val="none" w:sz="0" w:space="0" w:color="auto"/>
        <w:bottom w:val="none" w:sz="0" w:space="0" w:color="auto"/>
        <w:right w:val="none" w:sz="0" w:space="0" w:color="auto"/>
      </w:divBdr>
      <w:divsChild>
        <w:div w:id="1554660316">
          <w:marLeft w:val="0"/>
          <w:marRight w:val="0"/>
          <w:marTop w:val="0"/>
          <w:marBottom w:val="0"/>
          <w:divBdr>
            <w:top w:val="none" w:sz="0" w:space="0" w:color="auto"/>
            <w:left w:val="none" w:sz="0" w:space="0" w:color="auto"/>
            <w:bottom w:val="none" w:sz="0" w:space="0" w:color="auto"/>
            <w:right w:val="none" w:sz="0" w:space="0" w:color="auto"/>
          </w:divBdr>
        </w:div>
      </w:divsChild>
    </w:div>
    <w:div w:id="89397790">
      <w:bodyDiv w:val="1"/>
      <w:marLeft w:val="0"/>
      <w:marRight w:val="0"/>
      <w:marTop w:val="0"/>
      <w:marBottom w:val="0"/>
      <w:divBdr>
        <w:top w:val="none" w:sz="0" w:space="0" w:color="auto"/>
        <w:left w:val="none" w:sz="0" w:space="0" w:color="auto"/>
        <w:bottom w:val="none" w:sz="0" w:space="0" w:color="auto"/>
        <w:right w:val="none" w:sz="0" w:space="0" w:color="auto"/>
      </w:divBdr>
    </w:div>
    <w:div w:id="141235414">
      <w:bodyDiv w:val="1"/>
      <w:marLeft w:val="0"/>
      <w:marRight w:val="0"/>
      <w:marTop w:val="0"/>
      <w:marBottom w:val="0"/>
      <w:divBdr>
        <w:top w:val="none" w:sz="0" w:space="0" w:color="auto"/>
        <w:left w:val="none" w:sz="0" w:space="0" w:color="auto"/>
        <w:bottom w:val="none" w:sz="0" w:space="0" w:color="auto"/>
        <w:right w:val="none" w:sz="0" w:space="0" w:color="auto"/>
      </w:divBdr>
    </w:div>
    <w:div w:id="197856634">
      <w:bodyDiv w:val="1"/>
      <w:marLeft w:val="0"/>
      <w:marRight w:val="0"/>
      <w:marTop w:val="0"/>
      <w:marBottom w:val="0"/>
      <w:divBdr>
        <w:top w:val="none" w:sz="0" w:space="0" w:color="auto"/>
        <w:left w:val="none" w:sz="0" w:space="0" w:color="auto"/>
        <w:bottom w:val="none" w:sz="0" w:space="0" w:color="auto"/>
        <w:right w:val="none" w:sz="0" w:space="0" w:color="auto"/>
      </w:divBdr>
      <w:divsChild>
        <w:div w:id="2016805274">
          <w:marLeft w:val="0"/>
          <w:marRight w:val="0"/>
          <w:marTop w:val="0"/>
          <w:marBottom w:val="0"/>
          <w:divBdr>
            <w:top w:val="none" w:sz="0" w:space="0" w:color="auto"/>
            <w:left w:val="none" w:sz="0" w:space="0" w:color="auto"/>
            <w:bottom w:val="none" w:sz="0" w:space="0" w:color="auto"/>
            <w:right w:val="none" w:sz="0" w:space="0" w:color="auto"/>
          </w:divBdr>
        </w:div>
      </w:divsChild>
    </w:div>
    <w:div w:id="276255115">
      <w:bodyDiv w:val="1"/>
      <w:marLeft w:val="0"/>
      <w:marRight w:val="0"/>
      <w:marTop w:val="0"/>
      <w:marBottom w:val="0"/>
      <w:divBdr>
        <w:top w:val="none" w:sz="0" w:space="0" w:color="auto"/>
        <w:left w:val="none" w:sz="0" w:space="0" w:color="auto"/>
        <w:bottom w:val="none" w:sz="0" w:space="0" w:color="auto"/>
        <w:right w:val="none" w:sz="0" w:space="0" w:color="auto"/>
      </w:divBdr>
    </w:div>
    <w:div w:id="279726553">
      <w:bodyDiv w:val="1"/>
      <w:marLeft w:val="0"/>
      <w:marRight w:val="0"/>
      <w:marTop w:val="0"/>
      <w:marBottom w:val="0"/>
      <w:divBdr>
        <w:top w:val="none" w:sz="0" w:space="0" w:color="auto"/>
        <w:left w:val="none" w:sz="0" w:space="0" w:color="auto"/>
        <w:bottom w:val="none" w:sz="0" w:space="0" w:color="auto"/>
        <w:right w:val="none" w:sz="0" w:space="0" w:color="auto"/>
      </w:divBdr>
      <w:divsChild>
        <w:div w:id="1055548697">
          <w:marLeft w:val="0"/>
          <w:marRight w:val="0"/>
          <w:marTop w:val="0"/>
          <w:marBottom w:val="0"/>
          <w:divBdr>
            <w:top w:val="none" w:sz="0" w:space="0" w:color="auto"/>
            <w:left w:val="none" w:sz="0" w:space="0" w:color="auto"/>
            <w:bottom w:val="none" w:sz="0" w:space="0" w:color="auto"/>
            <w:right w:val="none" w:sz="0" w:space="0" w:color="auto"/>
          </w:divBdr>
          <w:divsChild>
            <w:div w:id="435368734">
              <w:marLeft w:val="0"/>
              <w:marRight w:val="0"/>
              <w:marTop w:val="0"/>
              <w:marBottom w:val="0"/>
              <w:divBdr>
                <w:top w:val="none" w:sz="0" w:space="0" w:color="auto"/>
                <w:left w:val="none" w:sz="0" w:space="0" w:color="auto"/>
                <w:bottom w:val="none" w:sz="0" w:space="0" w:color="auto"/>
                <w:right w:val="none" w:sz="0" w:space="0" w:color="auto"/>
              </w:divBdr>
            </w:div>
            <w:div w:id="382798029">
              <w:marLeft w:val="0"/>
              <w:marRight w:val="0"/>
              <w:marTop w:val="0"/>
              <w:marBottom w:val="0"/>
              <w:divBdr>
                <w:top w:val="none" w:sz="0" w:space="0" w:color="auto"/>
                <w:left w:val="none" w:sz="0" w:space="0" w:color="auto"/>
                <w:bottom w:val="none" w:sz="0" w:space="0" w:color="auto"/>
                <w:right w:val="none" w:sz="0" w:space="0" w:color="auto"/>
              </w:divBdr>
            </w:div>
            <w:div w:id="67870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2725">
      <w:bodyDiv w:val="1"/>
      <w:marLeft w:val="0"/>
      <w:marRight w:val="0"/>
      <w:marTop w:val="0"/>
      <w:marBottom w:val="0"/>
      <w:divBdr>
        <w:top w:val="none" w:sz="0" w:space="0" w:color="auto"/>
        <w:left w:val="none" w:sz="0" w:space="0" w:color="auto"/>
        <w:bottom w:val="none" w:sz="0" w:space="0" w:color="auto"/>
        <w:right w:val="none" w:sz="0" w:space="0" w:color="auto"/>
      </w:divBdr>
      <w:divsChild>
        <w:div w:id="739403220">
          <w:marLeft w:val="0"/>
          <w:marRight w:val="0"/>
          <w:marTop w:val="0"/>
          <w:marBottom w:val="0"/>
          <w:divBdr>
            <w:top w:val="none" w:sz="0" w:space="0" w:color="auto"/>
            <w:left w:val="none" w:sz="0" w:space="0" w:color="auto"/>
            <w:bottom w:val="none" w:sz="0" w:space="0" w:color="auto"/>
            <w:right w:val="none" w:sz="0" w:space="0" w:color="auto"/>
          </w:divBdr>
        </w:div>
      </w:divsChild>
    </w:div>
    <w:div w:id="464933968">
      <w:bodyDiv w:val="1"/>
      <w:marLeft w:val="0"/>
      <w:marRight w:val="0"/>
      <w:marTop w:val="0"/>
      <w:marBottom w:val="0"/>
      <w:divBdr>
        <w:top w:val="none" w:sz="0" w:space="0" w:color="auto"/>
        <w:left w:val="none" w:sz="0" w:space="0" w:color="auto"/>
        <w:bottom w:val="none" w:sz="0" w:space="0" w:color="auto"/>
        <w:right w:val="none" w:sz="0" w:space="0" w:color="auto"/>
      </w:divBdr>
      <w:divsChild>
        <w:div w:id="1158155622">
          <w:marLeft w:val="0"/>
          <w:marRight w:val="0"/>
          <w:marTop w:val="0"/>
          <w:marBottom w:val="0"/>
          <w:divBdr>
            <w:top w:val="none" w:sz="0" w:space="0" w:color="auto"/>
            <w:left w:val="none" w:sz="0" w:space="0" w:color="auto"/>
            <w:bottom w:val="none" w:sz="0" w:space="0" w:color="auto"/>
            <w:right w:val="none" w:sz="0" w:space="0" w:color="auto"/>
          </w:divBdr>
        </w:div>
      </w:divsChild>
    </w:div>
    <w:div w:id="532617013">
      <w:bodyDiv w:val="1"/>
      <w:marLeft w:val="0"/>
      <w:marRight w:val="0"/>
      <w:marTop w:val="0"/>
      <w:marBottom w:val="0"/>
      <w:divBdr>
        <w:top w:val="none" w:sz="0" w:space="0" w:color="auto"/>
        <w:left w:val="none" w:sz="0" w:space="0" w:color="auto"/>
        <w:bottom w:val="none" w:sz="0" w:space="0" w:color="auto"/>
        <w:right w:val="none" w:sz="0" w:space="0" w:color="auto"/>
      </w:divBdr>
      <w:divsChild>
        <w:div w:id="281882835">
          <w:marLeft w:val="0"/>
          <w:marRight w:val="0"/>
          <w:marTop w:val="0"/>
          <w:marBottom w:val="0"/>
          <w:divBdr>
            <w:top w:val="none" w:sz="0" w:space="0" w:color="auto"/>
            <w:left w:val="none" w:sz="0" w:space="0" w:color="auto"/>
            <w:bottom w:val="none" w:sz="0" w:space="0" w:color="auto"/>
            <w:right w:val="none" w:sz="0" w:space="0" w:color="auto"/>
          </w:divBdr>
        </w:div>
      </w:divsChild>
    </w:div>
    <w:div w:id="557208369">
      <w:bodyDiv w:val="1"/>
      <w:marLeft w:val="0"/>
      <w:marRight w:val="0"/>
      <w:marTop w:val="0"/>
      <w:marBottom w:val="0"/>
      <w:divBdr>
        <w:top w:val="none" w:sz="0" w:space="0" w:color="auto"/>
        <w:left w:val="none" w:sz="0" w:space="0" w:color="auto"/>
        <w:bottom w:val="none" w:sz="0" w:space="0" w:color="auto"/>
        <w:right w:val="none" w:sz="0" w:space="0" w:color="auto"/>
      </w:divBdr>
      <w:divsChild>
        <w:div w:id="32847289">
          <w:marLeft w:val="0"/>
          <w:marRight w:val="0"/>
          <w:marTop w:val="0"/>
          <w:marBottom w:val="0"/>
          <w:divBdr>
            <w:top w:val="none" w:sz="0" w:space="0" w:color="auto"/>
            <w:left w:val="none" w:sz="0" w:space="0" w:color="auto"/>
            <w:bottom w:val="none" w:sz="0" w:space="0" w:color="auto"/>
            <w:right w:val="none" w:sz="0" w:space="0" w:color="auto"/>
          </w:divBdr>
        </w:div>
      </w:divsChild>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67370401">
      <w:bodyDiv w:val="1"/>
      <w:marLeft w:val="0"/>
      <w:marRight w:val="0"/>
      <w:marTop w:val="0"/>
      <w:marBottom w:val="0"/>
      <w:divBdr>
        <w:top w:val="none" w:sz="0" w:space="0" w:color="auto"/>
        <w:left w:val="none" w:sz="0" w:space="0" w:color="auto"/>
        <w:bottom w:val="none" w:sz="0" w:space="0" w:color="auto"/>
        <w:right w:val="none" w:sz="0" w:space="0" w:color="auto"/>
      </w:divBdr>
    </w:div>
    <w:div w:id="683678436">
      <w:bodyDiv w:val="1"/>
      <w:marLeft w:val="0"/>
      <w:marRight w:val="0"/>
      <w:marTop w:val="0"/>
      <w:marBottom w:val="0"/>
      <w:divBdr>
        <w:top w:val="none" w:sz="0" w:space="0" w:color="auto"/>
        <w:left w:val="none" w:sz="0" w:space="0" w:color="auto"/>
        <w:bottom w:val="none" w:sz="0" w:space="0" w:color="auto"/>
        <w:right w:val="none" w:sz="0" w:space="0" w:color="auto"/>
      </w:divBdr>
    </w:div>
    <w:div w:id="782923415">
      <w:bodyDiv w:val="1"/>
      <w:marLeft w:val="0"/>
      <w:marRight w:val="0"/>
      <w:marTop w:val="0"/>
      <w:marBottom w:val="0"/>
      <w:divBdr>
        <w:top w:val="none" w:sz="0" w:space="0" w:color="auto"/>
        <w:left w:val="none" w:sz="0" w:space="0" w:color="auto"/>
        <w:bottom w:val="none" w:sz="0" w:space="0" w:color="auto"/>
        <w:right w:val="none" w:sz="0" w:space="0" w:color="auto"/>
      </w:divBdr>
      <w:divsChild>
        <w:div w:id="2059351825">
          <w:marLeft w:val="0"/>
          <w:marRight w:val="0"/>
          <w:marTop w:val="0"/>
          <w:marBottom w:val="0"/>
          <w:divBdr>
            <w:top w:val="none" w:sz="0" w:space="0" w:color="auto"/>
            <w:left w:val="none" w:sz="0" w:space="0" w:color="auto"/>
            <w:bottom w:val="none" w:sz="0" w:space="0" w:color="auto"/>
            <w:right w:val="none" w:sz="0" w:space="0" w:color="auto"/>
          </w:divBdr>
        </w:div>
      </w:divsChild>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29068164">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120874980">
      <w:bodyDiv w:val="1"/>
      <w:marLeft w:val="0"/>
      <w:marRight w:val="0"/>
      <w:marTop w:val="0"/>
      <w:marBottom w:val="0"/>
      <w:divBdr>
        <w:top w:val="none" w:sz="0" w:space="0" w:color="auto"/>
        <w:left w:val="none" w:sz="0" w:space="0" w:color="auto"/>
        <w:bottom w:val="none" w:sz="0" w:space="0" w:color="auto"/>
        <w:right w:val="none" w:sz="0" w:space="0" w:color="auto"/>
      </w:divBdr>
      <w:divsChild>
        <w:div w:id="1530752193">
          <w:marLeft w:val="0"/>
          <w:marRight w:val="0"/>
          <w:marTop w:val="0"/>
          <w:marBottom w:val="0"/>
          <w:divBdr>
            <w:top w:val="none" w:sz="0" w:space="0" w:color="auto"/>
            <w:left w:val="none" w:sz="0" w:space="0" w:color="auto"/>
            <w:bottom w:val="none" w:sz="0" w:space="0" w:color="auto"/>
            <w:right w:val="none" w:sz="0" w:space="0" w:color="auto"/>
          </w:divBdr>
        </w:div>
      </w:divsChild>
    </w:div>
    <w:div w:id="1400397370">
      <w:bodyDiv w:val="1"/>
      <w:marLeft w:val="0"/>
      <w:marRight w:val="0"/>
      <w:marTop w:val="0"/>
      <w:marBottom w:val="0"/>
      <w:divBdr>
        <w:top w:val="none" w:sz="0" w:space="0" w:color="auto"/>
        <w:left w:val="none" w:sz="0" w:space="0" w:color="auto"/>
        <w:bottom w:val="none" w:sz="0" w:space="0" w:color="auto"/>
        <w:right w:val="none" w:sz="0" w:space="0" w:color="auto"/>
      </w:divBdr>
      <w:divsChild>
        <w:div w:id="1110662800">
          <w:marLeft w:val="0"/>
          <w:marRight w:val="0"/>
          <w:marTop w:val="0"/>
          <w:marBottom w:val="0"/>
          <w:divBdr>
            <w:top w:val="none" w:sz="0" w:space="0" w:color="auto"/>
            <w:left w:val="none" w:sz="0" w:space="0" w:color="auto"/>
            <w:bottom w:val="none" w:sz="0" w:space="0" w:color="auto"/>
            <w:right w:val="none" w:sz="0" w:space="0" w:color="auto"/>
          </w:divBdr>
        </w:div>
      </w:divsChild>
    </w:div>
    <w:div w:id="1441681015">
      <w:bodyDiv w:val="1"/>
      <w:marLeft w:val="0"/>
      <w:marRight w:val="0"/>
      <w:marTop w:val="0"/>
      <w:marBottom w:val="0"/>
      <w:divBdr>
        <w:top w:val="none" w:sz="0" w:space="0" w:color="auto"/>
        <w:left w:val="none" w:sz="0" w:space="0" w:color="auto"/>
        <w:bottom w:val="none" w:sz="0" w:space="0" w:color="auto"/>
        <w:right w:val="none" w:sz="0" w:space="0" w:color="auto"/>
      </w:divBdr>
      <w:divsChild>
        <w:div w:id="1991251368">
          <w:marLeft w:val="0"/>
          <w:marRight w:val="0"/>
          <w:marTop w:val="0"/>
          <w:marBottom w:val="0"/>
          <w:divBdr>
            <w:top w:val="none" w:sz="0" w:space="0" w:color="auto"/>
            <w:left w:val="none" w:sz="0" w:space="0" w:color="auto"/>
            <w:bottom w:val="none" w:sz="0" w:space="0" w:color="auto"/>
            <w:right w:val="none" w:sz="0" w:space="0" w:color="auto"/>
          </w:divBdr>
        </w:div>
      </w:divsChild>
    </w:div>
    <w:div w:id="1796291487">
      <w:bodyDiv w:val="1"/>
      <w:marLeft w:val="0"/>
      <w:marRight w:val="0"/>
      <w:marTop w:val="0"/>
      <w:marBottom w:val="0"/>
      <w:divBdr>
        <w:top w:val="none" w:sz="0" w:space="0" w:color="auto"/>
        <w:left w:val="none" w:sz="0" w:space="0" w:color="auto"/>
        <w:bottom w:val="none" w:sz="0" w:space="0" w:color="auto"/>
        <w:right w:val="none" w:sz="0" w:space="0" w:color="auto"/>
      </w:divBdr>
      <w:divsChild>
        <w:div w:id="1086420306">
          <w:marLeft w:val="0"/>
          <w:marRight w:val="0"/>
          <w:marTop w:val="0"/>
          <w:marBottom w:val="0"/>
          <w:divBdr>
            <w:top w:val="none" w:sz="0" w:space="0" w:color="auto"/>
            <w:left w:val="none" w:sz="0" w:space="0" w:color="auto"/>
            <w:bottom w:val="none" w:sz="0" w:space="0" w:color="auto"/>
            <w:right w:val="none" w:sz="0" w:space="0" w:color="auto"/>
          </w:divBdr>
          <w:divsChild>
            <w:div w:id="57290625">
              <w:marLeft w:val="0"/>
              <w:marRight w:val="0"/>
              <w:marTop w:val="0"/>
              <w:marBottom w:val="0"/>
              <w:divBdr>
                <w:top w:val="none" w:sz="0" w:space="0" w:color="auto"/>
                <w:left w:val="none" w:sz="0" w:space="0" w:color="auto"/>
                <w:bottom w:val="none" w:sz="0" w:space="0" w:color="auto"/>
                <w:right w:val="none" w:sz="0" w:space="0" w:color="auto"/>
              </w:divBdr>
            </w:div>
            <w:div w:id="5251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2123530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F9313-60BC-471E-BED9-9DFA01B95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7</Pages>
  <Words>2825</Words>
  <Characters>16391</Characters>
  <Application>Microsoft Office Word</Application>
  <DocSecurity>0</DocSecurity>
  <Lines>136</Lines>
  <Paragraphs>38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17</cp:revision>
  <cp:lastPrinted>2024-08-20T07:11:00Z</cp:lastPrinted>
  <dcterms:created xsi:type="dcterms:W3CDTF">2022-04-13T13:46:00Z</dcterms:created>
  <dcterms:modified xsi:type="dcterms:W3CDTF">2024-08-20T07:30:00Z</dcterms:modified>
</cp:coreProperties>
</file>