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C41F3" w14:textId="16A2019B" w:rsidR="00E6123A" w:rsidRPr="004601F9" w:rsidRDefault="008F76F2" w:rsidP="00CB78DF">
      <w:pPr>
        <w:rPr>
          <w:rFonts w:ascii="Montserrat Light" w:hAnsi="Montserrat Light"/>
          <w:b/>
          <w:bCs/>
          <w:sz w:val="24"/>
          <w:szCs w:val="24"/>
        </w:rPr>
      </w:pPr>
      <w:r w:rsidRPr="004601F9">
        <w:rPr>
          <w:rFonts w:ascii="Montserrat Light" w:hAnsi="Montserrat Light"/>
          <w:b/>
          <w:bCs/>
          <w:sz w:val="24"/>
          <w:szCs w:val="24"/>
        </w:rPr>
        <w:t>Nr.</w:t>
      </w:r>
      <w:bookmarkStart w:id="0" w:name="_lo1dgo7s1ifp" w:colFirst="0" w:colLast="0"/>
      <w:bookmarkEnd w:id="0"/>
      <w:r w:rsidR="00D227B4" w:rsidRPr="004601F9">
        <w:rPr>
          <w:rFonts w:ascii="Montserrat Light" w:hAnsi="Montserrat Light"/>
          <w:b/>
          <w:bCs/>
          <w:sz w:val="24"/>
          <w:szCs w:val="24"/>
        </w:rPr>
        <w:t xml:space="preserve"> </w:t>
      </w:r>
      <w:r w:rsidR="007C4AE7" w:rsidRPr="004601F9">
        <w:rPr>
          <w:rFonts w:ascii="Montserrat Light" w:hAnsi="Montserrat Light"/>
          <w:b/>
          <w:bCs/>
          <w:sz w:val="24"/>
          <w:szCs w:val="24"/>
        </w:rPr>
        <w:t>50155/05.12.2024</w:t>
      </w:r>
      <w:r w:rsidR="005B5091" w:rsidRPr="004601F9">
        <w:rPr>
          <w:rFonts w:ascii="Montserrat Light" w:hAnsi="Montserrat Light"/>
          <w:b/>
          <w:bCs/>
          <w:sz w:val="24"/>
          <w:szCs w:val="24"/>
        </w:rPr>
        <w:t xml:space="preserve">  </w:t>
      </w:r>
    </w:p>
    <w:p w14:paraId="5FFC810A" w14:textId="6110B4A0" w:rsidR="008F76F2" w:rsidRPr="004601F9" w:rsidRDefault="005B5091" w:rsidP="00CB78DF">
      <w:pPr>
        <w:jc w:val="center"/>
        <w:rPr>
          <w:rFonts w:ascii="Montserrat Light" w:hAnsi="Montserrat Light"/>
          <w:sz w:val="24"/>
          <w:szCs w:val="24"/>
        </w:rPr>
      </w:pPr>
      <w:r w:rsidRPr="004601F9">
        <w:rPr>
          <w:rFonts w:ascii="Montserrat Light" w:hAnsi="Montserrat Light"/>
          <w:b/>
          <w:bCs/>
          <w:sz w:val="24"/>
          <w:szCs w:val="24"/>
        </w:rPr>
        <w:t xml:space="preserve">    </w:t>
      </w:r>
      <w:r w:rsidR="008F76F2" w:rsidRPr="004601F9">
        <w:rPr>
          <w:rFonts w:ascii="Montserrat Light" w:hAnsi="Montserrat Light"/>
          <w:b/>
          <w:bCs/>
          <w:sz w:val="24"/>
          <w:szCs w:val="24"/>
        </w:rPr>
        <w:t>REFERAT DE APROBARE</w:t>
      </w:r>
    </w:p>
    <w:p w14:paraId="45634B48" w14:textId="57DC66BB" w:rsidR="00FB7D77" w:rsidRPr="004601F9" w:rsidRDefault="005B5091" w:rsidP="00FB7D77">
      <w:pPr>
        <w:tabs>
          <w:tab w:val="left" w:pos="2160"/>
        </w:tabs>
        <w:ind w:right="180"/>
        <w:jc w:val="center"/>
        <w:rPr>
          <w:rFonts w:ascii="Montserrat Light" w:hAnsi="Montserrat Light"/>
          <w:b/>
          <w:bCs/>
          <w:sz w:val="24"/>
          <w:szCs w:val="24"/>
        </w:rPr>
      </w:pPr>
      <w:r w:rsidRPr="004601F9">
        <w:rPr>
          <w:rFonts w:ascii="Montserrat Light" w:hAnsi="Montserrat Light"/>
          <w:b/>
          <w:bCs/>
          <w:sz w:val="24"/>
          <w:szCs w:val="24"/>
        </w:rPr>
        <w:t xml:space="preserve">     </w:t>
      </w:r>
      <w:r w:rsidR="008F76F2" w:rsidRPr="004601F9">
        <w:rPr>
          <w:rFonts w:ascii="Montserrat Light" w:hAnsi="Montserrat Light"/>
          <w:b/>
          <w:bCs/>
          <w:sz w:val="24"/>
          <w:szCs w:val="24"/>
        </w:rPr>
        <w:t xml:space="preserve">la Proiectul de hotărâre </w:t>
      </w:r>
      <w:r w:rsidR="00FB7D77" w:rsidRPr="004601F9">
        <w:rPr>
          <w:rFonts w:ascii="Montserrat Light" w:hAnsi="Montserrat Light"/>
          <w:b/>
          <w:bCs/>
          <w:sz w:val="24"/>
          <w:szCs w:val="24"/>
        </w:rPr>
        <w:t xml:space="preserve">privind încheierea unui contract de comodat între Județul Cluj și Inspectoratul pentru Situații de Urgență ,,Avram Iancu” al Județului Cluj </w:t>
      </w:r>
    </w:p>
    <w:p w14:paraId="1660C76A" w14:textId="0D4BD42A" w:rsidR="00965F3B" w:rsidRPr="004601F9" w:rsidRDefault="00965F3B" w:rsidP="00CB78DF">
      <w:pPr>
        <w:tabs>
          <w:tab w:val="left" w:pos="2160"/>
        </w:tabs>
        <w:ind w:right="180"/>
        <w:jc w:val="center"/>
        <w:rPr>
          <w:rFonts w:ascii="Montserrat Light" w:hAnsi="Montserrat Light"/>
          <w:b/>
          <w:bCs/>
          <w:sz w:val="24"/>
          <w:szCs w:val="24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4601F9" w:rsidRPr="004601F9" w14:paraId="30D485A9" w14:textId="77777777" w:rsidTr="00FB7BB7">
        <w:trPr>
          <w:trHeight w:val="322"/>
        </w:trPr>
        <w:tc>
          <w:tcPr>
            <w:tcW w:w="9810" w:type="dxa"/>
            <w:shd w:val="clear" w:color="auto" w:fill="auto"/>
          </w:tcPr>
          <w:p w14:paraId="229E5FF9" w14:textId="351778FD" w:rsidR="008F76F2" w:rsidRPr="004601F9" w:rsidRDefault="008F76F2" w:rsidP="00CB78DF">
            <w:pPr>
              <w:jc w:val="both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4601F9"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</w:rPr>
              <w:t>Secțiunea 1</w:t>
            </w:r>
            <w:r w:rsidRPr="004601F9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- </w:t>
            </w:r>
            <w:r w:rsidRPr="004601F9"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</w:rPr>
              <w:t xml:space="preserve">Motivul adoptării </w:t>
            </w:r>
            <w:r w:rsidRPr="004601F9"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  <w:shd w:val="clear" w:color="auto" w:fill="FFFFFF"/>
              </w:rPr>
              <w:t>actului administrativ</w:t>
            </w:r>
            <w:r w:rsidRPr="004601F9"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4601F9" w:rsidRPr="004601F9" w14:paraId="06AA42D3" w14:textId="77777777" w:rsidTr="00FB7BB7">
        <w:trPr>
          <w:trHeight w:val="261"/>
        </w:trPr>
        <w:tc>
          <w:tcPr>
            <w:tcW w:w="9810" w:type="dxa"/>
            <w:shd w:val="clear" w:color="auto" w:fill="auto"/>
          </w:tcPr>
          <w:p w14:paraId="18F4E963" w14:textId="55B866F2" w:rsidR="008F76F2" w:rsidRPr="004601F9" w:rsidRDefault="00D1068C" w:rsidP="00CB78DF">
            <w:pPr>
              <w:ind w:left="283"/>
              <w:jc w:val="both"/>
              <w:rPr>
                <w:rFonts w:ascii="Montserrat Light" w:eastAsia="Calibri" w:hAnsi="Montserrat Light" w:cs="Times New Roman"/>
                <w:b/>
                <w:bCs/>
                <w:sz w:val="24"/>
                <w:szCs w:val="24"/>
              </w:rPr>
            </w:pPr>
            <w:r w:rsidRPr="004601F9"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</w:rPr>
              <w:t xml:space="preserve">1.  </w:t>
            </w:r>
            <w:r w:rsidR="008F76F2" w:rsidRPr="004601F9"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</w:rPr>
              <w:t>Descrierea situației actuale:</w:t>
            </w:r>
            <w:r w:rsidR="008F76F2" w:rsidRPr="004601F9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</w:p>
        </w:tc>
      </w:tr>
      <w:tr w:rsidR="004601F9" w:rsidRPr="004601F9" w14:paraId="00A869A3" w14:textId="77777777" w:rsidTr="00FB7BB7">
        <w:trPr>
          <w:trHeight w:val="239"/>
        </w:trPr>
        <w:tc>
          <w:tcPr>
            <w:tcW w:w="9810" w:type="dxa"/>
            <w:shd w:val="clear" w:color="auto" w:fill="auto"/>
          </w:tcPr>
          <w:p w14:paraId="170046CA" w14:textId="70A077C1" w:rsidR="00FF3F08" w:rsidRPr="004601F9" w:rsidRDefault="008F76F2" w:rsidP="00CB78DF">
            <w:pPr>
              <w:pStyle w:val="Listparagraf"/>
              <w:numPr>
                <w:ilvl w:val="1"/>
                <w:numId w:val="3"/>
              </w:numPr>
              <w:spacing w:after="0" w:line="276" w:lineRule="auto"/>
              <w:jc w:val="both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4601F9">
              <w:rPr>
                <w:rFonts w:ascii="Montserrat Light" w:eastAsia="Times New Roman" w:hAnsi="Montserrat Light"/>
                <w:b/>
                <w:bCs/>
                <w:sz w:val="24"/>
                <w:szCs w:val="24"/>
                <w:shd w:val="clear" w:color="auto" w:fill="FFFFFF"/>
                <w:lang w:val="ro-RO"/>
              </w:rPr>
              <w:t>Cerinţe</w:t>
            </w:r>
            <w:proofErr w:type="spellEnd"/>
            <w:r w:rsidRPr="004601F9">
              <w:rPr>
                <w:rFonts w:ascii="Montserrat Light" w:eastAsia="Times New Roman" w:hAnsi="Montserrat Light"/>
                <w:b/>
                <w:bCs/>
                <w:sz w:val="24"/>
                <w:szCs w:val="24"/>
                <w:shd w:val="clear" w:color="auto" w:fill="FFFFFF"/>
                <w:lang w:val="ro-RO"/>
              </w:rPr>
              <w:t xml:space="preserve"> care reclamă necesitatea actului administrativ: </w:t>
            </w:r>
          </w:p>
        </w:tc>
      </w:tr>
      <w:tr w:rsidR="004601F9" w:rsidRPr="004601F9" w14:paraId="2DFBE61F" w14:textId="77777777" w:rsidTr="00FB7BB7">
        <w:trPr>
          <w:trHeight w:val="1062"/>
        </w:trPr>
        <w:tc>
          <w:tcPr>
            <w:tcW w:w="9810" w:type="dxa"/>
            <w:shd w:val="clear" w:color="auto" w:fill="auto"/>
          </w:tcPr>
          <w:p w14:paraId="3B3D1F61" w14:textId="0E428A4B" w:rsidR="00F962F2" w:rsidRPr="004601F9" w:rsidRDefault="00F962F2" w:rsidP="00F962F2">
            <w:pPr>
              <w:pStyle w:val="NormalWeb"/>
              <w:spacing w:line="276" w:lineRule="auto"/>
              <w:jc w:val="both"/>
              <w:rPr>
                <w:rFonts w:ascii="Montserrat Light" w:hAnsi="Montserrat Light"/>
                <w:shd w:val="clear" w:color="auto" w:fill="FFFFFF"/>
                <w:lang w:val="ro-RO"/>
              </w:rPr>
            </w:pPr>
            <w:r w:rsidRPr="004601F9">
              <w:rPr>
                <w:rFonts w:ascii="Montserrat Light" w:hAnsi="Montserrat Light"/>
                <w:shd w:val="clear" w:color="auto" w:fill="FFFFFF"/>
                <w:lang w:val="ro-RO"/>
              </w:rPr>
              <w:t>Prin Hotărârea Consiliului Județean Cluj nr. 200/31.10.2022 s-a aprobat inițierea formalităților necesare pentru acceptarea ofertei de donație a unor bunuri mobile aparținând Asociației de Dezvoltare Intercomunitară ,,Transilvania de Nord” și efectuarea unui raport de evaluare pentru stabilirea valorii de piață a acestora.</w:t>
            </w:r>
          </w:p>
          <w:p w14:paraId="554DE933" w14:textId="242E373E" w:rsidR="009D5110" w:rsidRPr="004601F9" w:rsidRDefault="009D5110" w:rsidP="00F962F2">
            <w:pPr>
              <w:pStyle w:val="NormalWeb"/>
              <w:spacing w:line="276" w:lineRule="auto"/>
              <w:jc w:val="both"/>
              <w:rPr>
                <w:rFonts w:ascii="Montserrat Light" w:hAnsi="Montserrat Light"/>
                <w:shd w:val="clear" w:color="auto" w:fill="FFFFFF"/>
                <w:lang w:val="ro-RO"/>
              </w:rPr>
            </w:pPr>
            <w:r w:rsidRPr="004601F9">
              <w:rPr>
                <w:rFonts w:ascii="Montserrat Light" w:hAnsi="Montserrat Light"/>
                <w:shd w:val="clear" w:color="auto" w:fill="FFFFFF"/>
                <w:lang w:val="ro-RO"/>
              </w:rPr>
              <w:t xml:space="preserve">În acest sens, a fost încheiat </w:t>
            </w:r>
            <w:r w:rsidR="00AD341D" w:rsidRPr="004601F9">
              <w:rPr>
                <w:rFonts w:ascii="Montserrat Light" w:hAnsi="Montserrat Light"/>
                <w:shd w:val="clear" w:color="auto" w:fill="FFFFFF"/>
                <w:lang w:val="ro-RO"/>
              </w:rPr>
              <w:t>C</w:t>
            </w:r>
            <w:r w:rsidRPr="004601F9">
              <w:rPr>
                <w:rFonts w:ascii="Montserrat Light" w:hAnsi="Montserrat Light"/>
                <w:shd w:val="clear" w:color="auto" w:fill="FFFFFF"/>
                <w:lang w:val="ro-RO"/>
              </w:rPr>
              <w:t>ontractul de servicii nr. 21051/158/17.05.2024</w:t>
            </w:r>
            <w:r w:rsidR="00AD341D" w:rsidRPr="004601F9">
              <w:rPr>
                <w:rFonts w:ascii="Montserrat Light" w:hAnsi="Montserrat Light"/>
                <w:shd w:val="clear" w:color="auto" w:fill="FFFFFF"/>
                <w:lang w:val="ro-RO"/>
              </w:rPr>
              <w:t>,</w:t>
            </w:r>
            <w:r w:rsidRPr="004601F9">
              <w:rPr>
                <w:rFonts w:ascii="Montserrat Light" w:hAnsi="Montserrat Light"/>
                <w:shd w:val="clear" w:color="auto" w:fill="FFFFFF"/>
                <w:lang w:val="ro-RO"/>
              </w:rPr>
              <w:t xml:space="preserve"> cu dl Pădurean C. Gregoriu – Expert </w:t>
            </w:r>
            <w:r w:rsidR="0032088E" w:rsidRPr="004601F9">
              <w:rPr>
                <w:rFonts w:ascii="Montserrat Light" w:hAnsi="Montserrat Light"/>
                <w:shd w:val="clear" w:color="auto" w:fill="FFFFFF"/>
                <w:lang w:val="ro-RO"/>
              </w:rPr>
              <w:t xml:space="preserve">tehnic judiciar în vederea evaluării bunurilor aparținând Asociației, valoarea de piață a acestora fiind </w:t>
            </w:r>
            <w:r w:rsidR="00AD341D" w:rsidRPr="004601F9">
              <w:rPr>
                <w:rFonts w:ascii="Montserrat Light" w:hAnsi="Montserrat Light"/>
                <w:shd w:val="clear" w:color="auto" w:fill="FFFFFF"/>
                <w:lang w:val="ro-RO"/>
              </w:rPr>
              <w:t>eva</w:t>
            </w:r>
            <w:r w:rsidR="0032088E" w:rsidRPr="004601F9">
              <w:rPr>
                <w:rFonts w:ascii="Montserrat Light" w:hAnsi="Montserrat Light"/>
                <w:shd w:val="clear" w:color="auto" w:fill="FFFFFF"/>
                <w:lang w:val="ro-RO"/>
              </w:rPr>
              <w:t xml:space="preserve">luată la suma de 6.814.149 lei. </w:t>
            </w:r>
          </w:p>
          <w:p w14:paraId="19E334F1" w14:textId="1C0A18B2" w:rsidR="0032088E" w:rsidRPr="004601F9" w:rsidRDefault="0032088E" w:rsidP="00F962F2">
            <w:pPr>
              <w:pStyle w:val="NormalWeb"/>
              <w:spacing w:line="276" w:lineRule="auto"/>
              <w:jc w:val="both"/>
              <w:rPr>
                <w:rFonts w:ascii="Montserrat Light" w:hAnsi="Montserrat Light"/>
                <w:shd w:val="clear" w:color="auto" w:fill="FFFFFF"/>
                <w:lang w:val="ro-RO"/>
              </w:rPr>
            </w:pPr>
            <w:r w:rsidRPr="004601F9">
              <w:rPr>
                <w:rFonts w:ascii="Montserrat Light" w:hAnsi="Montserrat Light"/>
                <w:shd w:val="clear" w:color="auto" w:fill="FFFFFF"/>
                <w:lang w:val="ro-RO"/>
              </w:rPr>
              <w:t>De asemenea, la art. 2 alin. (2) din Hotărârea Consiliului Județean Cluj nr. 200/31.10.2022 s-a prevăzut faptul că această hotărâre reprezintă acceptarea ofertei de donație a bunurilor mobile și totodată acordul pentru încheierea unui contract de donație în formă autentică</w:t>
            </w:r>
            <w:r w:rsidR="00AD341D" w:rsidRPr="004601F9">
              <w:rPr>
                <w:rFonts w:ascii="Montserrat Light" w:hAnsi="Montserrat Light"/>
                <w:shd w:val="clear" w:color="auto" w:fill="FFFFFF"/>
                <w:lang w:val="ro-RO"/>
              </w:rPr>
              <w:t>,</w:t>
            </w:r>
            <w:r w:rsidRPr="004601F9">
              <w:rPr>
                <w:rFonts w:ascii="Montserrat Light" w:hAnsi="Montserrat Light"/>
                <w:shd w:val="clear" w:color="auto" w:fill="FFFFFF"/>
                <w:lang w:val="ro-RO"/>
              </w:rPr>
              <w:t xml:space="preserve"> dacă valoarea de piață a bunurilor este mai mare de 500.000 lei. </w:t>
            </w:r>
          </w:p>
          <w:p w14:paraId="150E4310" w14:textId="0E7C4409" w:rsidR="00AB44A3" w:rsidRPr="004601F9" w:rsidRDefault="00AB44A3" w:rsidP="00F962F2">
            <w:pPr>
              <w:pStyle w:val="NormalWeb"/>
              <w:spacing w:line="276" w:lineRule="auto"/>
              <w:jc w:val="both"/>
              <w:rPr>
                <w:rFonts w:ascii="Montserrat Light" w:hAnsi="Montserrat Light"/>
                <w:shd w:val="clear" w:color="auto" w:fill="FFFFFF"/>
                <w:lang w:val="ro-RO"/>
              </w:rPr>
            </w:pPr>
            <w:r w:rsidRPr="004601F9">
              <w:rPr>
                <w:rFonts w:ascii="Montserrat Light" w:hAnsi="Montserrat Light"/>
                <w:shd w:val="clear" w:color="auto" w:fill="FFFFFF"/>
                <w:lang w:val="ro-RO"/>
              </w:rPr>
              <w:t xml:space="preserve">Prin art. 5 din aceeași hotărâre, s-a aprobat darea în folosință gratuită a bunurilor mobile către Inspectoratul pentru Situații de Urgență ,,Avram Iancu” al Județului Cluj, ulterior intrării acestora în patrimoniul privat al Județului Cluj. </w:t>
            </w:r>
          </w:p>
          <w:p w14:paraId="62D4DB21" w14:textId="72327333" w:rsidR="00C12DC5" w:rsidRPr="004601F9" w:rsidRDefault="00AD341D" w:rsidP="00996AAD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4"/>
                <w:szCs w:val="24"/>
                <w:lang w:eastAsia="ro-RO"/>
              </w:rPr>
            </w:pPr>
            <w:r w:rsidRPr="004601F9">
              <w:rPr>
                <w:rFonts w:ascii="Montserrat Light" w:hAnsi="Montserrat Light" w:cs="Cambria"/>
                <w:sz w:val="24"/>
                <w:szCs w:val="24"/>
                <w:lang w:eastAsia="ar-SA"/>
              </w:rPr>
              <w:t>A</w:t>
            </w:r>
            <w:r w:rsidR="00996AAD" w:rsidRPr="004601F9">
              <w:rPr>
                <w:rFonts w:ascii="Montserrat Light" w:hAnsi="Montserrat Light" w:cs="Cambria"/>
                <w:sz w:val="24"/>
                <w:szCs w:val="24"/>
                <w:lang w:eastAsia="ar-SA"/>
              </w:rPr>
              <w:t xml:space="preserve">rt. </w:t>
            </w:r>
            <w:r w:rsidR="00996AAD" w:rsidRPr="004601F9">
              <w:rPr>
                <w:rFonts w:ascii="Montserrat Light" w:eastAsia="Times New Roman" w:hAnsi="Montserrat Light" w:cs="Times New Roman"/>
                <w:sz w:val="24"/>
                <w:szCs w:val="24"/>
                <w:lang w:eastAsia="ro-RO"/>
              </w:rPr>
              <w:t>173 din</w:t>
            </w:r>
            <w:r w:rsidR="007B6009" w:rsidRPr="004601F9">
              <w:rPr>
                <w:rFonts w:ascii="Montserrat Light" w:eastAsia="Times New Roman" w:hAnsi="Montserrat Light" w:cs="Times New Roman"/>
                <w:sz w:val="24"/>
                <w:szCs w:val="24"/>
                <w:lang w:eastAsia="ro-RO"/>
              </w:rPr>
              <w:t xml:space="preserve"> O.U.G. nr. 57/2019</w:t>
            </w:r>
            <w:r w:rsidR="00996AAD" w:rsidRPr="004601F9">
              <w:rPr>
                <w:rFonts w:ascii="Montserrat Light" w:eastAsia="Times New Roman" w:hAnsi="Montserrat Light" w:cs="Times New Roman"/>
                <w:sz w:val="24"/>
                <w:szCs w:val="24"/>
                <w:lang w:eastAsia="ro-RO"/>
              </w:rPr>
              <w:t xml:space="preserve"> </w:t>
            </w:r>
            <w:r w:rsidR="007B6009" w:rsidRPr="004601F9">
              <w:rPr>
                <w:rFonts w:ascii="Montserrat Light" w:hAnsi="Montserrat Light" w:cs="Cambria"/>
                <w:sz w:val="24"/>
                <w:szCs w:val="24"/>
                <w:lang w:eastAsia="ar-SA"/>
              </w:rPr>
              <w:t xml:space="preserve">privind Codul </w:t>
            </w:r>
            <w:r w:rsidRPr="004601F9">
              <w:rPr>
                <w:rFonts w:ascii="Montserrat Light" w:hAnsi="Montserrat Light" w:cs="Cambria"/>
                <w:sz w:val="24"/>
                <w:szCs w:val="24"/>
                <w:lang w:eastAsia="ar-SA"/>
              </w:rPr>
              <w:t>a</w:t>
            </w:r>
            <w:r w:rsidR="007B6009" w:rsidRPr="004601F9">
              <w:rPr>
                <w:rFonts w:ascii="Montserrat Light" w:hAnsi="Montserrat Light" w:cs="Cambria"/>
                <w:sz w:val="24"/>
                <w:szCs w:val="24"/>
                <w:lang w:eastAsia="ar-SA"/>
              </w:rPr>
              <w:t>dministrativ, cu modificările și completările ulterioare</w:t>
            </w:r>
            <w:r w:rsidR="00014681" w:rsidRPr="004601F9">
              <w:rPr>
                <w:rFonts w:ascii="Montserrat Light" w:hAnsi="Montserrat Light" w:cs="Cambria"/>
                <w:sz w:val="24"/>
                <w:szCs w:val="24"/>
                <w:lang w:eastAsia="ar-SA"/>
              </w:rPr>
              <w:t xml:space="preserve"> stabilește </w:t>
            </w:r>
            <w:r w:rsidR="006A642E" w:rsidRPr="004601F9">
              <w:rPr>
                <w:rFonts w:ascii="Montserrat Light" w:eastAsia="Times New Roman" w:hAnsi="Montserrat Light" w:cs="Times New Roman"/>
                <w:sz w:val="24"/>
                <w:szCs w:val="24"/>
                <w:lang w:eastAsia="ro-RO"/>
              </w:rPr>
              <w:t>principalele</w:t>
            </w:r>
            <w:r w:rsidR="00996AAD" w:rsidRPr="004601F9">
              <w:rPr>
                <w:rFonts w:ascii="Montserrat Light" w:eastAsia="Times New Roman" w:hAnsi="Montserrat Light" w:cs="Times New Roman"/>
                <w:sz w:val="24"/>
                <w:szCs w:val="24"/>
                <w:lang w:eastAsia="ro-RO"/>
              </w:rPr>
              <w:t xml:space="preserve"> atribuții</w:t>
            </w:r>
            <w:r w:rsidR="006A642E" w:rsidRPr="004601F9">
              <w:rPr>
                <w:rFonts w:ascii="Montserrat Light" w:eastAsia="Times New Roman" w:hAnsi="Montserrat Light" w:cs="Times New Roman"/>
                <w:sz w:val="24"/>
                <w:szCs w:val="24"/>
                <w:lang w:eastAsia="ro-RO"/>
              </w:rPr>
              <w:t xml:space="preserve"> a</w:t>
            </w:r>
            <w:r w:rsidR="00996AAD" w:rsidRPr="004601F9">
              <w:rPr>
                <w:rFonts w:ascii="Montserrat Light" w:eastAsia="Times New Roman" w:hAnsi="Montserrat Light" w:cs="Times New Roman"/>
                <w:sz w:val="24"/>
                <w:szCs w:val="24"/>
                <w:lang w:eastAsia="ro-RO"/>
              </w:rPr>
              <w:t xml:space="preserve">le consiliului județean astfel: </w:t>
            </w:r>
          </w:p>
          <w:p w14:paraId="116712DC" w14:textId="6EB9A3FC" w:rsidR="00996AAD" w:rsidRPr="004601F9" w:rsidRDefault="00996AAD" w:rsidP="00996AAD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</w:pPr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,,(1) Consiliul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judeţean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îndeplineşte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următoarele categorii principale de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atribuţii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:</w:t>
            </w:r>
          </w:p>
          <w:p w14:paraId="3A4B3F5D" w14:textId="77777777" w:rsidR="00996AAD" w:rsidRPr="004601F9" w:rsidRDefault="00996AAD" w:rsidP="00996AAD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</w:pPr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.....</w:t>
            </w:r>
          </w:p>
          <w:p w14:paraId="73CAAA86" w14:textId="77777777" w:rsidR="00996AAD" w:rsidRPr="004601F9" w:rsidRDefault="00996AAD" w:rsidP="00996AAD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</w:pPr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c)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atribuţii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privind administrarea domeniului public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şi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privat al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judeţului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;</w:t>
            </w:r>
          </w:p>
          <w:p w14:paraId="40FCCB6B" w14:textId="77777777" w:rsidR="00996AAD" w:rsidRPr="004601F9" w:rsidRDefault="00996AAD" w:rsidP="00996AAD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</w:pPr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....</w:t>
            </w:r>
          </w:p>
          <w:p w14:paraId="3D14A1B6" w14:textId="77777777" w:rsidR="00996AAD" w:rsidRPr="004601F9" w:rsidRDefault="00996AAD" w:rsidP="00996AAD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</w:pPr>
            <w:r w:rsidRPr="004601F9">
              <w:rPr>
                <w:rFonts w:ascii="Montserrat Light" w:eastAsia="Times New Roman" w:hAnsi="Montserrat Light" w:cs="Times New Roman"/>
                <w:sz w:val="24"/>
                <w:szCs w:val="24"/>
                <w:lang w:eastAsia="ro-RO"/>
              </w:rPr>
              <w:t>(</w:t>
            </w:r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4) În exercitarea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atribuţiilor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prevăzute la </w:t>
            </w:r>
            <w:hyperlink w:history="1">
              <w:r w:rsidRPr="004601F9">
                <w:rPr>
                  <w:rFonts w:ascii="Montserrat Light" w:eastAsia="Times New Roman" w:hAnsi="Montserrat Light" w:cs="Times New Roman"/>
                  <w:i/>
                  <w:iCs/>
                  <w:sz w:val="24"/>
                  <w:szCs w:val="24"/>
                  <w:lang w:eastAsia="ro-RO"/>
                </w:rPr>
                <w:t>alin. (1) lit. c)</w:t>
              </w:r>
            </w:hyperlink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, consiliul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judeţean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:</w:t>
            </w:r>
          </w:p>
          <w:p w14:paraId="5B8C94CA" w14:textId="77777777" w:rsidR="00996AAD" w:rsidRPr="004601F9" w:rsidRDefault="00996AAD" w:rsidP="00996AAD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</w:pPr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a)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hotărăşte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darea în administrare, concesionarea, închirierea sau darea în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folosinţă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gratuită a bunurilor proprietate publică a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judeţului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, după caz, precum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şi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a serviciilor publice de interes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judeţean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, în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condiţiile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prezentului cod;</w:t>
            </w:r>
          </w:p>
          <w:p w14:paraId="1769CD08" w14:textId="77777777" w:rsidR="00AD341D" w:rsidRPr="004601F9" w:rsidRDefault="00360528" w:rsidP="00996AAD">
            <w:pPr>
              <w:spacing w:before="100" w:beforeAutospacing="1" w:after="100" w:afterAutospacing="1" w:line="240" w:lineRule="auto"/>
              <w:jc w:val="both"/>
              <w:rPr>
                <w:rFonts w:ascii="Montserrat Light" w:eastAsia="Times New Roman" w:hAnsi="Montserrat Light" w:cs="Times New Roman"/>
                <w:sz w:val="24"/>
                <w:szCs w:val="24"/>
                <w:lang w:eastAsia="ro-RO"/>
              </w:rPr>
            </w:pPr>
            <w:r w:rsidRPr="004601F9">
              <w:rPr>
                <w:rFonts w:ascii="Montserrat Light" w:eastAsia="Times New Roman" w:hAnsi="Montserrat Light" w:cs="Times New Roman"/>
                <w:sz w:val="24"/>
                <w:szCs w:val="24"/>
                <w:lang w:eastAsia="ro-RO"/>
              </w:rPr>
              <w:t xml:space="preserve">De asemenea, art. </w:t>
            </w:r>
            <w:r w:rsidR="00996AAD" w:rsidRPr="004601F9">
              <w:rPr>
                <w:rFonts w:ascii="Montserrat Light" w:eastAsia="Times New Roman" w:hAnsi="Montserrat Light" w:cs="Times New Roman"/>
                <w:sz w:val="24"/>
                <w:szCs w:val="24"/>
                <w:lang w:eastAsia="ro-RO"/>
              </w:rPr>
              <w:t>297</w:t>
            </w:r>
            <w:r w:rsidRPr="004601F9">
              <w:rPr>
                <w:rFonts w:ascii="Montserrat Light" w:eastAsia="Times New Roman" w:hAnsi="Montserrat Light" w:cs="Times New Roman"/>
                <w:sz w:val="24"/>
                <w:szCs w:val="24"/>
                <w:lang w:eastAsia="ro-RO"/>
              </w:rPr>
              <w:t xml:space="preserve"> din </w:t>
            </w:r>
            <w:r w:rsidR="00AD341D" w:rsidRPr="004601F9">
              <w:rPr>
                <w:rFonts w:ascii="Montserrat Light" w:eastAsia="Times New Roman" w:hAnsi="Montserrat Light" w:cs="Times New Roman"/>
                <w:sz w:val="24"/>
                <w:szCs w:val="24"/>
                <w:lang w:eastAsia="ro-RO"/>
              </w:rPr>
              <w:t xml:space="preserve">același act </w:t>
            </w:r>
            <w:r w:rsidRPr="004601F9">
              <w:rPr>
                <w:rFonts w:ascii="Montserrat Light" w:eastAsia="Times New Roman" w:hAnsi="Montserrat Light" w:cs="Times New Roman"/>
                <w:sz w:val="24"/>
                <w:szCs w:val="24"/>
                <w:lang w:eastAsia="ro-RO"/>
              </w:rPr>
              <w:t>normativ prevede că</w:t>
            </w:r>
            <w:r w:rsidR="00996AAD" w:rsidRPr="004601F9">
              <w:rPr>
                <w:rFonts w:ascii="Montserrat Light" w:eastAsia="Times New Roman" w:hAnsi="Montserrat Light" w:cs="Times New Roman"/>
                <w:sz w:val="24"/>
                <w:szCs w:val="24"/>
                <w:lang w:eastAsia="ro-RO"/>
              </w:rPr>
              <w:t xml:space="preserve">: </w:t>
            </w:r>
            <w:r w:rsidRPr="004601F9">
              <w:rPr>
                <w:rFonts w:ascii="Montserrat Light" w:eastAsia="Times New Roman" w:hAnsi="Montserrat Light" w:cs="Times New Roman"/>
                <w:sz w:val="24"/>
                <w:szCs w:val="24"/>
                <w:lang w:eastAsia="ro-RO"/>
              </w:rPr>
              <w:t xml:space="preserve">                </w:t>
            </w:r>
          </w:p>
          <w:p w14:paraId="3B34E2C6" w14:textId="2A90FDEA" w:rsidR="00996AAD" w:rsidRPr="004601F9" w:rsidRDefault="00360528" w:rsidP="00996AAD">
            <w:pPr>
              <w:spacing w:before="100" w:beforeAutospacing="1" w:after="100" w:afterAutospacing="1" w:line="240" w:lineRule="auto"/>
              <w:jc w:val="both"/>
              <w:rPr>
                <w:rFonts w:ascii="Montserrat Light" w:eastAsia="Times New Roman" w:hAnsi="Montserrat Light" w:cs="Times New Roman"/>
                <w:sz w:val="24"/>
                <w:szCs w:val="24"/>
                <w:lang w:eastAsia="ro-RO"/>
              </w:rPr>
            </w:pPr>
            <w:r w:rsidRPr="004601F9">
              <w:rPr>
                <w:rFonts w:ascii="Montserrat Light" w:eastAsia="Times New Roman" w:hAnsi="Montserrat Light" w:cs="Times New Roman"/>
                <w:sz w:val="24"/>
                <w:szCs w:val="24"/>
                <w:lang w:eastAsia="ro-RO"/>
              </w:rPr>
              <w:t xml:space="preserve">  </w:t>
            </w:r>
            <w:r w:rsidR="00996AAD" w:rsidRPr="004601F9">
              <w:rPr>
                <w:rFonts w:ascii="Montserrat Light" w:eastAsia="Times New Roman" w:hAnsi="Montserrat Light" w:cs="Times New Roman"/>
                <w:sz w:val="24"/>
                <w:szCs w:val="24"/>
                <w:lang w:eastAsia="ro-RO"/>
              </w:rPr>
              <w:t>,,</w:t>
            </w:r>
            <w:r w:rsidR="00996AAD"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(1) </w:t>
            </w:r>
            <w:proofErr w:type="spellStart"/>
            <w:r w:rsidR="00996AAD"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Autorităţile</w:t>
            </w:r>
            <w:proofErr w:type="spellEnd"/>
            <w:r w:rsidR="00996AAD"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prevăzute la </w:t>
            </w:r>
            <w:hyperlink w:history="1">
              <w:r w:rsidR="00996AAD" w:rsidRPr="004601F9">
                <w:rPr>
                  <w:rFonts w:ascii="Montserrat Light" w:eastAsia="Times New Roman" w:hAnsi="Montserrat Light" w:cs="Times New Roman"/>
                  <w:i/>
                  <w:iCs/>
                  <w:sz w:val="24"/>
                  <w:szCs w:val="24"/>
                  <w:lang w:eastAsia="ro-RO"/>
                </w:rPr>
                <w:t>art. 287</w:t>
              </w:r>
            </w:hyperlink>
            <w:r w:rsidR="00996AAD"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decid, în </w:t>
            </w:r>
            <w:proofErr w:type="spellStart"/>
            <w:r w:rsidR="00996AAD"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condiţiile</w:t>
            </w:r>
            <w:proofErr w:type="spellEnd"/>
            <w:r w:rsidR="00996AAD"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legii, cu privire la </w:t>
            </w:r>
            <w:proofErr w:type="spellStart"/>
            <w:r w:rsidR="00996AAD"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modalităţile</w:t>
            </w:r>
            <w:proofErr w:type="spellEnd"/>
            <w:r w:rsidR="00996AAD"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de exercitare a dreptului de proprietate publică, respectiv:</w:t>
            </w:r>
          </w:p>
          <w:p w14:paraId="76EC9427" w14:textId="77777777" w:rsidR="00996AAD" w:rsidRPr="004601F9" w:rsidRDefault="00996AAD" w:rsidP="00996AAD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</w:pPr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a) darea în administrare;</w:t>
            </w:r>
          </w:p>
          <w:p w14:paraId="6CFC8E48" w14:textId="77777777" w:rsidR="00996AAD" w:rsidRPr="004601F9" w:rsidRDefault="00996AAD" w:rsidP="00996AAD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</w:pPr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b) concesionarea;</w:t>
            </w:r>
          </w:p>
          <w:p w14:paraId="2FEB5293" w14:textId="77777777" w:rsidR="00996AAD" w:rsidRPr="004601F9" w:rsidRDefault="00996AAD" w:rsidP="00996AAD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</w:pPr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c) închirierea;</w:t>
            </w:r>
          </w:p>
          <w:p w14:paraId="2F51B41F" w14:textId="7CB96207" w:rsidR="00996AAD" w:rsidRPr="004601F9" w:rsidRDefault="00996AAD" w:rsidP="00182992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</w:pPr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d) darea în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folosinţă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gratuită.</w:t>
            </w:r>
          </w:p>
          <w:p w14:paraId="0DF35FFE" w14:textId="77777777" w:rsidR="004604B8" w:rsidRPr="004601F9" w:rsidRDefault="004604B8" w:rsidP="004604B8">
            <w:pPr>
              <w:spacing w:after="240"/>
              <w:jc w:val="both"/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</w:pPr>
            <w:r w:rsidRPr="004601F9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lastRenderedPageBreak/>
              <w:t xml:space="preserve">Darea în folosință gratuită a bunurilor proprietate publică este reglementată de dispozițiile art. 349-352 din Ordonanța de Urgență a Guvernului nr. 57/2019 privind Codul administrativ, cu modificările și completările ulterioare, </w:t>
            </w:r>
          </w:p>
          <w:p w14:paraId="55B607C3" w14:textId="77777777" w:rsidR="004604B8" w:rsidRPr="004601F9" w:rsidRDefault="004604B8" w:rsidP="004604B8">
            <w:pPr>
              <w:spacing w:before="100" w:beforeAutospacing="1" w:after="100" w:afterAutospacing="1" w:line="240" w:lineRule="auto"/>
              <w:jc w:val="both"/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</w:pPr>
            <w:r w:rsidRPr="004601F9">
              <w:rPr>
                <w:rFonts w:ascii="Montserrat Light" w:eastAsia="Times New Roman" w:hAnsi="Montserrat Light" w:cs="Times New Roman"/>
                <w:sz w:val="24"/>
                <w:szCs w:val="24"/>
                <w:lang w:eastAsia="ro-RO"/>
              </w:rPr>
              <w:t xml:space="preserve">Potrivit art. 349 din O.U.G. nr. 57/2019 cu modificările și completările ulterioare : </w:t>
            </w:r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,,Hotărârea Guvernului sau a consiliului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judeţean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, respectiv a Consiliului General al Municipiului București sau a consiliului local al comunei, al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oraşului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sau al municipiului, după caz, prin care se aprobă darea în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folosinţă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gratuită va cuprinde următoarele:</w:t>
            </w:r>
          </w:p>
          <w:p w14:paraId="43549AC2" w14:textId="77777777" w:rsidR="004604B8" w:rsidRPr="004601F9" w:rsidRDefault="004604B8" w:rsidP="004604B8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</w:pPr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a) datele de identificare a bunului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şi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valoarea de inventar a acestuia;</w:t>
            </w:r>
          </w:p>
          <w:p w14:paraId="1FC1D2EE" w14:textId="77777777" w:rsidR="004604B8" w:rsidRPr="004601F9" w:rsidRDefault="004604B8" w:rsidP="004604B8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</w:pPr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b) în cazul bunurilor cu regim special, indicarea reglementărilor legale specifice privind paza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şi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protecţia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;</w:t>
            </w:r>
          </w:p>
          <w:p w14:paraId="69C5AEC1" w14:textId="77777777" w:rsidR="004604B8" w:rsidRPr="004601F9" w:rsidRDefault="004604B8" w:rsidP="004604B8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</w:pPr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c)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destinaţia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bunului;</w:t>
            </w:r>
          </w:p>
          <w:p w14:paraId="5FCE0817" w14:textId="77777777" w:rsidR="004604B8" w:rsidRPr="004601F9" w:rsidRDefault="004604B8" w:rsidP="004604B8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</w:pPr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d) durata pentru care se acordă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folosinţa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gratuită;</w:t>
            </w:r>
          </w:p>
          <w:p w14:paraId="7E193C5C" w14:textId="77777777" w:rsidR="004604B8" w:rsidRPr="004601F9" w:rsidRDefault="004604B8" w:rsidP="004604B8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</w:pPr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e) termenul la care se va realiza predarea-primirea materială a bunului;</w:t>
            </w:r>
          </w:p>
          <w:p w14:paraId="292D85BE" w14:textId="2D5DE189" w:rsidR="004604B8" w:rsidRPr="004601F9" w:rsidRDefault="004604B8" w:rsidP="004604B8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</w:pPr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f)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obligaţiile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instituţiei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</w:t>
            </w:r>
            <w:r w:rsidR="002D49C9"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publice sau instituției </w:t>
            </w:r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de utilitate publică beneficiară;</w:t>
            </w:r>
          </w:p>
          <w:p w14:paraId="5270884A" w14:textId="77777777" w:rsidR="004604B8" w:rsidRPr="004601F9" w:rsidRDefault="004604B8" w:rsidP="004604B8">
            <w:pPr>
              <w:spacing w:line="240" w:lineRule="auto"/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</w:pPr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g) entitatea care suportă cheltuielile de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întreţinere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a bunului, potrivit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destinaţiei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sale;</w:t>
            </w:r>
          </w:p>
          <w:p w14:paraId="4229568D" w14:textId="77777777" w:rsidR="004604B8" w:rsidRPr="004601F9" w:rsidRDefault="004604B8" w:rsidP="004604B8">
            <w:pPr>
              <w:spacing w:line="240" w:lineRule="auto"/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</w:pPr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h)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modalităţi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de angajare a răspunderii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şi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sancţiuni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.”</w:t>
            </w:r>
          </w:p>
          <w:p w14:paraId="206FD975" w14:textId="0F4AFA15" w:rsidR="004604B8" w:rsidRPr="004601F9" w:rsidRDefault="004604B8" w:rsidP="004604B8">
            <w:pPr>
              <w:spacing w:after="240"/>
              <w:jc w:val="both"/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</w:pPr>
            <w:r w:rsidRPr="004601F9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Prin art. 350 alin. (2) din același act normativ sunt stabilite principalele obligații ale beneficiarului, respectiv :</w:t>
            </w:r>
          </w:p>
          <w:p w14:paraId="7DF630F8" w14:textId="77777777" w:rsidR="004604B8" w:rsidRPr="004601F9" w:rsidRDefault="004604B8" w:rsidP="004604B8">
            <w:pPr>
              <w:spacing w:after="240"/>
              <w:jc w:val="both"/>
              <w:rPr>
                <w:rFonts w:ascii="Montserrat Light" w:hAnsi="Montserrat Light"/>
                <w:i/>
                <w:iCs/>
                <w:sz w:val="24"/>
                <w:szCs w:val="24"/>
                <w:shd w:val="clear" w:color="auto" w:fill="FFFFFF"/>
              </w:rPr>
            </w:pPr>
            <w:r w:rsidRPr="004601F9">
              <w:rPr>
                <w:rFonts w:ascii="Montserrat Light" w:hAnsi="Montserrat Light"/>
                <w:i/>
                <w:iCs/>
                <w:sz w:val="24"/>
                <w:szCs w:val="24"/>
                <w:shd w:val="clear" w:color="auto" w:fill="FFFFFF"/>
              </w:rPr>
              <w:t>,,(2) Titularul dreptului de folosință gratuită are următoarele obligații:</w:t>
            </w:r>
          </w:p>
          <w:p w14:paraId="68C1A7A2" w14:textId="77777777" w:rsidR="004604B8" w:rsidRPr="004601F9" w:rsidRDefault="004604B8" w:rsidP="004604B8">
            <w:pPr>
              <w:spacing w:after="240"/>
              <w:jc w:val="both"/>
              <w:rPr>
                <w:rFonts w:ascii="Montserrat Light" w:hAnsi="Montserrat Light"/>
                <w:i/>
                <w:iCs/>
                <w:sz w:val="24"/>
                <w:szCs w:val="24"/>
                <w:shd w:val="clear" w:color="auto" w:fill="FFFFFF"/>
              </w:rPr>
            </w:pPr>
            <w:r w:rsidRPr="004601F9">
              <w:rPr>
                <w:rFonts w:ascii="Montserrat Light" w:hAnsi="Montserrat Light"/>
                <w:i/>
                <w:iCs/>
                <w:sz w:val="24"/>
                <w:szCs w:val="24"/>
                <w:shd w:val="clear" w:color="auto" w:fill="FFFFFF"/>
              </w:rPr>
              <w:t>a) să folosească bunul potrivit destinației în vederea căreia i-a fost acordată folosința gratuită;</w:t>
            </w:r>
          </w:p>
          <w:p w14:paraId="6848D056" w14:textId="77777777" w:rsidR="004604B8" w:rsidRPr="004601F9" w:rsidRDefault="004604B8" w:rsidP="004604B8">
            <w:pPr>
              <w:spacing w:after="240"/>
              <w:jc w:val="both"/>
              <w:rPr>
                <w:rFonts w:ascii="Montserrat Light" w:hAnsi="Montserrat Light"/>
                <w:i/>
                <w:iCs/>
                <w:sz w:val="24"/>
                <w:szCs w:val="24"/>
                <w:shd w:val="clear" w:color="auto" w:fill="FFFFFF"/>
              </w:rPr>
            </w:pPr>
            <w:r w:rsidRPr="004601F9">
              <w:rPr>
                <w:rFonts w:ascii="Montserrat Light" w:hAnsi="Montserrat Light"/>
                <w:i/>
                <w:iCs/>
                <w:sz w:val="24"/>
                <w:szCs w:val="24"/>
                <w:shd w:val="clear" w:color="auto" w:fill="FFFFFF"/>
              </w:rPr>
              <w:t>b) să prezinte, anual, autorităților prevăzute la art. 287, rapoarte privind activitatea de utilitate publică desfășurată, gradul de implementare la nivelul colectivității, precum și prognoze și strategii pentru perioada următoare;</w:t>
            </w:r>
          </w:p>
          <w:p w14:paraId="4C6D4EF4" w14:textId="77777777" w:rsidR="004604B8" w:rsidRPr="004601F9" w:rsidRDefault="004604B8" w:rsidP="004604B8">
            <w:pPr>
              <w:spacing w:after="240"/>
              <w:jc w:val="both"/>
              <w:rPr>
                <w:rFonts w:ascii="Montserrat Light" w:hAnsi="Montserrat Light"/>
                <w:i/>
                <w:iCs/>
                <w:sz w:val="24"/>
                <w:szCs w:val="24"/>
                <w:shd w:val="clear" w:color="auto" w:fill="FFFFFF"/>
              </w:rPr>
            </w:pPr>
            <w:r w:rsidRPr="004601F9">
              <w:rPr>
                <w:rFonts w:ascii="Montserrat Light" w:hAnsi="Montserrat Light"/>
                <w:i/>
                <w:iCs/>
                <w:sz w:val="24"/>
                <w:szCs w:val="24"/>
                <w:shd w:val="clear" w:color="auto" w:fill="FFFFFF"/>
              </w:rPr>
              <w:t>c) să permită accesul autorităților prevăzute la art. 287 pentru efectuarea controlului asupra bunurilor;</w:t>
            </w:r>
          </w:p>
          <w:p w14:paraId="187ACD12" w14:textId="77777777" w:rsidR="004604B8" w:rsidRPr="004601F9" w:rsidRDefault="004604B8" w:rsidP="004604B8">
            <w:pPr>
              <w:spacing w:after="240"/>
              <w:jc w:val="both"/>
              <w:rPr>
                <w:rFonts w:ascii="Montserrat Light" w:hAnsi="Montserrat Light"/>
                <w:i/>
                <w:iCs/>
                <w:sz w:val="24"/>
                <w:szCs w:val="24"/>
                <w:shd w:val="clear" w:color="auto" w:fill="FFFFFF"/>
              </w:rPr>
            </w:pPr>
            <w:r w:rsidRPr="004601F9">
              <w:rPr>
                <w:rFonts w:ascii="Montserrat Light" w:hAnsi="Montserrat Light"/>
                <w:i/>
                <w:iCs/>
                <w:sz w:val="24"/>
                <w:szCs w:val="24"/>
                <w:shd w:val="clear" w:color="auto" w:fill="FFFFFF"/>
              </w:rPr>
              <w:t>d) să nu modifice bunul, în parte ori în integralitatea lui,</w:t>
            </w:r>
          </w:p>
          <w:p w14:paraId="3A19EAA1" w14:textId="77777777" w:rsidR="004604B8" w:rsidRPr="004601F9" w:rsidRDefault="004604B8" w:rsidP="004604B8">
            <w:pPr>
              <w:spacing w:after="240"/>
              <w:jc w:val="both"/>
              <w:rPr>
                <w:rFonts w:ascii="Montserrat Light" w:hAnsi="Montserrat Light"/>
                <w:i/>
                <w:iCs/>
                <w:sz w:val="24"/>
                <w:szCs w:val="24"/>
                <w:shd w:val="clear" w:color="auto" w:fill="FFFFFF"/>
              </w:rPr>
            </w:pPr>
            <w:r w:rsidRPr="004601F9">
              <w:rPr>
                <w:rFonts w:ascii="Montserrat Light" w:hAnsi="Montserrat Light"/>
                <w:i/>
                <w:iCs/>
                <w:sz w:val="24"/>
                <w:szCs w:val="24"/>
                <w:shd w:val="clear" w:color="auto" w:fill="FFFFFF"/>
              </w:rPr>
              <w:t>e) la încetarea folosinței gratuite, să restituie bunul în starea în care l-a primit, în afară de ceea ce a pierit sau s-a deteriorat din cauza vechimii, și liber de orice sarcini. ”</w:t>
            </w:r>
          </w:p>
          <w:p w14:paraId="41F5D013" w14:textId="20F9AA59" w:rsidR="004604B8" w:rsidRPr="004601F9" w:rsidRDefault="004604B8" w:rsidP="004604B8">
            <w:pPr>
              <w:spacing w:before="100" w:beforeAutospacing="1" w:after="100" w:afterAutospacing="1" w:line="240" w:lineRule="auto"/>
              <w:jc w:val="both"/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</w:pPr>
            <w:r w:rsidRPr="004601F9">
              <w:rPr>
                <w:rFonts w:ascii="Montserrat Light" w:eastAsia="Times New Roman" w:hAnsi="Montserrat Light" w:cs="Times New Roman"/>
                <w:sz w:val="24"/>
                <w:szCs w:val="24"/>
                <w:lang w:eastAsia="ro-RO"/>
              </w:rPr>
              <w:t xml:space="preserve">În ceea ce privește exercitarea dreptului de proprietate privată a statului sau a unităților administrativ-teritoriale, art. 362 alin. (2) din O.U.G. nr. 57/2019 prevede că: </w:t>
            </w:r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,,(2) Bunurile proprietate privată a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unităţilor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administrativ-teritoriale pot fi date în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folosinţă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gratuită, pe termen limitat, după caz,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instituţiilor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publice, persoanelor juridice fără scop lucrativ, care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desfăşoară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activitate de binefacere sau de utilitate publică, ori serviciilor publice.</w:t>
            </w:r>
          </w:p>
          <w:p w14:paraId="36584189" w14:textId="6AF40752" w:rsidR="004604B8" w:rsidRPr="004601F9" w:rsidRDefault="004604B8" w:rsidP="004604B8">
            <w:pPr>
              <w:spacing w:line="240" w:lineRule="auto"/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</w:pPr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lastRenderedPageBreak/>
              <w:t xml:space="preserve">(3)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Dispoziţiile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privind darea în administrare, concesionarea, închirierea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şi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darea în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folosinţă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gratuită a bunurilor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aparţinând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domeniului public al statului sau al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unităţilor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administrativ-teritoriale se aplică în mod corespunzător.”</w:t>
            </w:r>
          </w:p>
          <w:p w14:paraId="50F2B1B5" w14:textId="77777777" w:rsidR="00AB44A3" w:rsidRPr="004601F9" w:rsidRDefault="00AB44A3" w:rsidP="00AB44A3">
            <w:pPr>
              <w:pStyle w:val="NormalWeb"/>
              <w:spacing w:line="276" w:lineRule="auto"/>
              <w:jc w:val="both"/>
              <w:rPr>
                <w:rFonts w:ascii="Montserrat Light" w:hAnsi="Montserrat Light"/>
                <w:shd w:val="clear" w:color="auto" w:fill="FFFFFF"/>
                <w:lang w:val="ro-RO"/>
              </w:rPr>
            </w:pPr>
          </w:p>
          <w:p w14:paraId="36217907" w14:textId="5B654838" w:rsidR="00A67D38" w:rsidRPr="004601F9" w:rsidRDefault="001C64F0" w:rsidP="00D10512">
            <w:pPr>
              <w:pStyle w:val="NormalWeb"/>
              <w:spacing w:line="276" w:lineRule="auto"/>
              <w:jc w:val="both"/>
              <w:rPr>
                <w:rFonts w:ascii="Montserrat Light" w:hAnsi="Montserrat Light" w:cs="Cambria"/>
                <w:lang w:val="ro-RO"/>
              </w:rPr>
            </w:pPr>
            <w:r w:rsidRPr="004601F9">
              <w:rPr>
                <w:rFonts w:ascii="Montserrat Light" w:hAnsi="Montserrat Light"/>
                <w:shd w:val="clear" w:color="auto" w:fill="FFFFFF"/>
                <w:lang w:val="ro-RO"/>
              </w:rPr>
              <w:t xml:space="preserve">Având în vedere încheierea </w:t>
            </w:r>
            <w:r w:rsidR="00EB2B70" w:rsidRPr="004601F9">
              <w:rPr>
                <w:rFonts w:ascii="Montserrat Light" w:hAnsi="Montserrat Light"/>
                <w:shd w:val="clear" w:color="auto" w:fill="FFFFFF"/>
                <w:lang w:val="ro-RO"/>
              </w:rPr>
              <w:t>C</w:t>
            </w:r>
            <w:r w:rsidRPr="004601F9">
              <w:rPr>
                <w:rFonts w:ascii="Montserrat Light" w:hAnsi="Montserrat Light"/>
                <w:shd w:val="clear" w:color="auto" w:fill="FFFFFF"/>
                <w:lang w:val="ro-RO"/>
              </w:rPr>
              <w:t xml:space="preserve">ontractului </w:t>
            </w:r>
            <w:r w:rsidR="00AB44A3" w:rsidRPr="004601F9">
              <w:rPr>
                <w:rFonts w:ascii="Montserrat Light" w:hAnsi="Montserrat Light"/>
                <w:shd w:val="clear" w:color="auto" w:fill="FFFFFF"/>
                <w:lang w:val="ro-RO"/>
              </w:rPr>
              <w:t xml:space="preserve">de donație între Asociația de Dezvoltare Intercomunitară ,,Transilvania de Nord” și Județul Cluj autentificat prin </w:t>
            </w:r>
            <w:r w:rsidR="00F31B40" w:rsidRPr="004601F9">
              <w:rPr>
                <w:rFonts w:ascii="Montserrat Light" w:hAnsi="Montserrat Light"/>
                <w:shd w:val="clear" w:color="auto" w:fill="FFFFFF"/>
                <w:lang w:val="ro-RO"/>
              </w:rPr>
              <w:t>În</w:t>
            </w:r>
            <w:r w:rsidR="00AB44A3" w:rsidRPr="004601F9">
              <w:rPr>
                <w:rFonts w:ascii="Montserrat Light" w:hAnsi="Montserrat Light"/>
                <w:shd w:val="clear" w:color="auto" w:fill="FFFFFF"/>
                <w:lang w:val="ro-RO"/>
              </w:rPr>
              <w:t>cheierea nr. 1763 din data de 23.09.2024</w:t>
            </w:r>
            <w:r w:rsidR="00EB2B70" w:rsidRPr="004601F9">
              <w:rPr>
                <w:rFonts w:ascii="Montserrat Light" w:hAnsi="Montserrat Light"/>
                <w:shd w:val="clear" w:color="auto" w:fill="FFFFFF"/>
                <w:lang w:val="ro-RO"/>
              </w:rPr>
              <w:t xml:space="preserve">, precum </w:t>
            </w:r>
            <w:r w:rsidR="00642D8A" w:rsidRPr="004601F9">
              <w:rPr>
                <w:rFonts w:ascii="Montserrat Light" w:hAnsi="Montserrat Light"/>
                <w:shd w:val="clear" w:color="auto" w:fill="FFFFFF"/>
                <w:lang w:val="ro-RO"/>
              </w:rPr>
              <w:t xml:space="preserve">și adresa nr. 3814301/27.09.2022 a Inspectoratului pentru Situații de Urgență ,,Avram Iancu” al Județului Cluj, înregistrată la Consiliul Județean Cluj sub nr. 38852/27.09.2022, prin care </w:t>
            </w:r>
            <w:r w:rsidR="00EB2B70" w:rsidRPr="004601F9">
              <w:rPr>
                <w:rFonts w:ascii="Montserrat Light" w:hAnsi="Montserrat Light"/>
                <w:shd w:val="clear" w:color="auto" w:fill="FFFFFF"/>
                <w:lang w:val="ro-RO"/>
              </w:rPr>
              <w:t xml:space="preserve">s-a </w:t>
            </w:r>
            <w:r w:rsidR="00642D8A" w:rsidRPr="004601F9">
              <w:rPr>
                <w:rFonts w:ascii="Montserrat Light" w:hAnsi="Montserrat Light"/>
                <w:shd w:val="clear" w:color="auto" w:fill="FFFFFF"/>
                <w:lang w:val="ro-RO"/>
              </w:rPr>
              <w:t xml:space="preserve"> solicitat transferul în patrimoniul</w:t>
            </w:r>
            <w:r w:rsidR="00BF6A85" w:rsidRPr="004601F9">
              <w:rPr>
                <w:rFonts w:ascii="Montserrat Light" w:hAnsi="Montserrat Light"/>
                <w:shd w:val="clear" w:color="auto" w:fill="FFFFFF"/>
                <w:lang w:val="ro-RO"/>
              </w:rPr>
              <w:t xml:space="preserve"> ISU Cluj a </w:t>
            </w:r>
            <w:r w:rsidR="005A46F9" w:rsidRPr="004601F9">
              <w:rPr>
                <w:rFonts w:ascii="Montserrat Light" w:hAnsi="Montserrat Light"/>
                <w:shd w:val="clear" w:color="auto" w:fill="FFFFFF"/>
                <w:lang w:val="ro-RO"/>
              </w:rPr>
              <w:t>tehnicii de intervenție constând în bunurile mobile</w:t>
            </w:r>
            <w:r w:rsidR="00EB2B70" w:rsidRPr="004601F9">
              <w:rPr>
                <w:rFonts w:ascii="Montserrat Light" w:hAnsi="Montserrat Light"/>
                <w:shd w:val="clear" w:color="auto" w:fill="FFFFFF"/>
                <w:lang w:val="ro-RO"/>
              </w:rPr>
              <w:t xml:space="preserve"> care au constituit ulterior </w:t>
            </w:r>
            <w:r w:rsidR="005A46F9" w:rsidRPr="004601F9">
              <w:rPr>
                <w:rFonts w:ascii="Montserrat Light" w:hAnsi="Montserrat Light"/>
                <w:shd w:val="clear" w:color="auto" w:fill="FFFFFF"/>
                <w:lang w:val="ro-RO"/>
              </w:rPr>
              <w:t>obiect</w:t>
            </w:r>
            <w:r w:rsidR="00EB2B70" w:rsidRPr="004601F9">
              <w:rPr>
                <w:rFonts w:ascii="Montserrat Light" w:hAnsi="Montserrat Light"/>
                <w:shd w:val="clear" w:color="auto" w:fill="FFFFFF"/>
                <w:lang w:val="ro-RO"/>
              </w:rPr>
              <w:t xml:space="preserve">ul </w:t>
            </w:r>
            <w:r w:rsidR="005A46F9" w:rsidRPr="004601F9">
              <w:rPr>
                <w:rFonts w:ascii="Montserrat Light" w:hAnsi="Montserrat Light"/>
                <w:shd w:val="clear" w:color="auto" w:fill="FFFFFF"/>
                <w:lang w:val="ro-RO"/>
              </w:rPr>
              <w:t xml:space="preserve">contractului de donație, </w:t>
            </w:r>
            <w:r w:rsidR="00D10512" w:rsidRPr="004601F9">
              <w:rPr>
                <w:rFonts w:ascii="Montserrat Light" w:hAnsi="Montserrat Light"/>
                <w:shd w:val="clear" w:color="auto" w:fill="FFFFFF"/>
                <w:lang w:val="ro-RO"/>
              </w:rPr>
              <w:t xml:space="preserve">propunem </w:t>
            </w:r>
            <w:r w:rsidR="00EB2B70" w:rsidRPr="004601F9">
              <w:rPr>
                <w:rFonts w:ascii="Montserrat Light" w:hAnsi="Montserrat Light" w:cs="Cambria"/>
                <w:lang w:val="ro-RO"/>
              </w:rPr>
              <w:t>încheierea unui contract de comodat, pe o perioadă de 10 ani,</w:t>
            </w:r>
            <w:r w:rsidR="00EB2B70" w:rsidRPr="004601F9">
              <w:rPr>
                <w:rFonts w:ascii="Montserrat Light" w:hAnsi="Montserrat Light"/>
                <w:shd w:val="clear" w:color="auto" w:fill="FFFFFF"/>
                <w:lang w:val="ro-RO"/>
              </w:rPr>
              <w:t xml:space="preserve"> cu </w:t>
            </w:r>
            <w:r w:rsidR="00D10512" w:rsidRPr="004601F9">
              <w:rPr>
                <w:rFonts w:ascii="Montserrat Light" w:hAnsi="Montserrat Light"/>
                <w:shd w:val="clear" w:color="auto" w:fill="FFFFFF"/>
                <w:lang w:val="ro-RO"/>
              </w:rPr>
              <w:t xml:space="preserve"> Inspectoratul pentru Situații de Urgență ,,Avram Iancu” al Județului Cluj</w:t>
            </w:r>
            <w:r w:rsidR="00EB2B70" w:rsidRPr="004601F9">
              <w:rPr>
                <w:rFonts w:ascii="Montserrat Light" w:hAnsi="Montserrat Light"/>
                <w:shd w:val="clear" w:color="auto" w:fill="FFFFFF"/>
                <w:lang w:val="ro-RO"/>
              </w:rPr>
              <w:t>,</w:t>
            </w:r>
            <w:r w:rsidR="00D10512" w:rsidRPr="004601F9">
              <w:rPr>
                <w:rFonts w:ascii="Montserrat Light" w:hAnsi="Montserrat Light"/>
                <w:shd w:val="clear" w:color="auto" w:fill="FFFFFF"/>
                <w:lang w:val="ro-RO"/>
              </w:rPr>
              <w:t xml:space="preserve"> </w:t>
            </w:r>
            <w:r w:rsidR="002D49C9" w:rsidRPr="004601F9">
              <w:rPr>
                <w:rFonts w:ascii="Montserrat Light" w:hAnsi="Montserrat Light"/>
                <w:shd w:val="clear" w:color="auto" w:fill="FFFFFF"/>
                <w:lang w:val="ro-RO"/>
              </w:rPr>
              <w:t>prin care să se stabilească drepturile și obligațiile părților cu privire la dr</w:t>
            </w:r>
            <w:r w:rsidR="00166999" w:rsidRPr="004601F9">
              <w:rPr>
                <w:rFonts w:ascii="Montserrat Light" w:hAnsi="Montserrat Light" w:cs="Cambria"/>
                <w:lang w:val="ro-RO"/>
              </w:rPr>
              <w:t>eptu</w:t>
            </w:r>
            <w:r w:rsidR="002D49C9" w:rsidRPr="004601F9">
              <w:rPr>
                <w:rFonts w:ascii="Montserrat Light" w:hAnsi="Montserrat Light" w:cs="Cambria"/>
                <w:lang w:val="ro-RO"/>
              </w:rPr>
              <w:t>l</w:t>
            </w:r>
            <w:r w:rsidR="00166999" w:rsidRPr="004601F9">
              <w:rPr>
                <w:rFonts w:ascii="Montserrat Light" w:hAnsi="Montserrat Light" w:cs="Cambria"/>
                <w:lang w:val="ro-RO"/>
              </w:rPr>
              <w:t xml:space="preserve"> de folosință cu titlu </w:t>
            </w:r>
            <w:r w:rsidR="00A67D38" w:rsidRPr="004601F9">
              <w:rPr>
                <w:rFonts w:ascii="Montserrat Light" w:hAnsi="Montserrat Light" w:cs="Cambria"/>
                <w:lang w:val="ro-RO"/>
              </w:rPr>
              <w:t>gratuit</w:t>
            </w:r>
            <w:r w:rsidR="00166999" w:rsidRPr="004601F9">
              <w:rPr>
                <w:rFonts w:ascii="Montserrat Light" w:hAnsi="Montserrat Light" w:cs="Cambria"/>
                <w:lang w:val="ro-RO"/>
              </w:rPr>
              <w:t>,</w:t>
            </w:r>
            <w:r w:rsidR="004F6522" w:rsidRPr="004601F9">
              <w:rPr>
                <w:rFonts w:ascii="Montserrat Light" w:hAnsi="Montserrat Light" w:cs="Cambria"/>
                <w:lang w:val="ro-RO"/>
              </w:rPr>
              <w:t xml:space="preserve"> asupra acestor bunuri</w:t>
            </w:r>
            <w:r w:rsidR="002D49C9" w:rsidRPr="004601F9">
              <w:rPr>
                <w:rFonts w:ascii="Montserrat Light" w:hAnsi="Montserrat Light" w:cs="Cambria"/>
                <w:lang w:val="ro-RO"/>
              </w:rPr>
              <w:t>.</w:t>
            </w:r>
          </w:p>
          <w:p w14:paraId="69D455AC" w14:textId="62543024" w:rsidR="004F6522" w:rsidRPr="004601F9" w:rsidRDefault="002D49C9" w:rsidP="00166999">
            <w:pPr>
              <w:spacing w:after="240"/>
              <w:jc w:val="both"/>
              <w:rPr>
                <w:rFonts w:ascii="Montserrat Light" w:hAnsi="Montserrat Light" w:cs="Cambria"/>
                <w:sz w:val="24"/>
                <w:szCs w:val="24"/>
                <w:lang w:eastAsia="ar-SA"/>
              </w:rPr>
            </w:pPr>
            <w:r w:rsidRPr="004601F9">
              <w:rPr>
                <w:rFonts w:ascii="Montserrat Light" w:hAnsi="Montserrat Light" w:cs="Cambria"/>
                <w:sz w:val="24"/>
                <w:szCs w:val="24"/>
                <w:lang w:eastAsia="ar-SA"/>
              </w:rPr>
              <w:t xml:space="preserve">Ulterior încheierii contractului, se va încheia </w:t>
            </w:r>
            <w:r w:rsidR="00A97B5A" w:rsidRPr="004601F9">
              <w:rPr>
                <w:rFonts w:ascii="Montserrat Light" w:hAnsi="Montserrat Light" w:cs="Cambria"/>
                <w:sz w:val="24"/>
                <w:szCs w:val="24"/>
                <w:lang w:eastAsia="ar-SA"/>
              </w:rPr>
              <w:t xml:space="preserve">între părți contractante un proces verbal având ca obiect </w:t>
            </w:r>
            <w:r w:rsidR="004F6522" w:rsidRPr="004601F9">
              <w:rPr>
                <w:rFonts w:ascii="Montserrat Light" w:hAnsi="Montserrat Light" w:cs="Cambria"/>
                <w:sz w:val="24"/>
                <w:szCs w:val="24"/>
                <w:lang w:eastAsia="ar-SA"/>
              </w:rPr>
              <w:t xml:space="preserve"> bunurile mobile</w:t>
            </w:r>
            <w:r w:rsidR="00A97B5A" w:rsidRPr="004601F9">
              <w:rPr>
                <w:rFonts w:ascii="Montserrat Light" w:hAnsi="Montserrat Light" w:cs="Cambria"/>
                <w:sz w:val="24"/>
                <w:szCs w:val="24"/>
                <w:lang w:eastAsia="ar-SA"/>
              </w:rPr>
              <w:t xml:space="preserve"> care </w:t>
            </w:r>
            <w:r w:rsidR="004F6522" w:rsidRPr="004601F9">
              <w:rPr>
                <w:rFonts w:ascii="Montserrat Light" w:hAnsi="Montserrat Light" w:cs="Cambria"/>
                <w:sz w:val="24"/>
                <w:szCs w:val="24"/>
                <w:lang w:eastAsia="ar-SA"/>
              </w:rPr>
              <w:t xml:space="preserve">se află în folosința gratuită a Inspectoratului pentru Situații de Urgență ,,Avram Iancu” al Județului Cluj </w:t>
            </w:r>
            <w:r w:rsidR="00A97B5A" w:rsidRPr="004601F9">
              <w:rPr>
                <w:rFonts w:ascii="Montserrat Light" w:hAnsi="Montserrat Light" w:cs="Cambria"/>
                <w:sz w:val="24"/>
                <w:szCs w:val="24"/>
                <w:lang w:eastAsia="ar-SA"/>
              </w:rPr>
              <w:t>.</w:t>
            </w:r>
          </w:p>
          <w:p w14:paraId="4CEA1E1E" w14:textId="3A1B68DE" w:rsidR="00695703" w:rsidRPr="004601F9" w:rsidRDefault="006C6D3E" w:rsidP="003D561D">
            <w:pPr>
              <w:jc w:val="both"/>
              <w:rPr>
                <w:rFonts w:ascii="Montserrat Light" w:eastAsia="Times New Roman" w:hAnsi="Montserrat Light" w:cs="Times New Roman"/>
                <w:sz w:val="24"/>
                <w:szCs w:val="24"/>
                <w:shd w:val="clear" w:color="auto" w:fill="FFFFFF"/>
                <w:lang w:eastAsia="en-GB"/>
              </w:rPr>
            </w:pPr>
            <w:r w:rsidRPr="004601F9">
              <w:rPr>
                <w:rFonts w:ascii="Montserrat Light" w:eastAsia="Times New Roman" w:hAnsi="Montserrat Light" w:cs="Times New Roman"/>
                <w:sz w:val="24"/>
                <w:szCs w:val="24"/>
                <w:shd w:val="clear" w:color="auto" w:fill="FFFFFF"/>
                <w:lang w:eastAsia="en-GB"/>
              </w:rPr>
              <w:t xml:space="preserve">Valoarea de inventar a </w:t>
            </w:r>
            <w:r w:rsidR="00695703" w:rsidRPr="004601F9">
              <w:rPr>
                <w:rFonts w:ascii="Montserrat Light" w:eastAsia="Times New Roman" w:hAnsi="Montserrat Light" w:cs="Times New Roman"/>
                <w:sz w:val="24"/>
                <w:szCs w:val="24"/>
                <w:shd w:val="clear" w:color="auto" w:fill="FFFFFF"/>
                <w:lang w:eastAsia="en-GB"/>
              </w:rPr>
              <w:t xml:space="preserve">celor 12 bunuri mobile </w:t>
            </w:r>
            <w:r w:rsidR="00A97B5A" w:rsidRPr="004601F9">
              <w:rPr>
                <w:rFonts w:ascii="Montserrat Light" w:eastAsia="Times New Roman" w:hAnsi="Montserrat Light" w:cs="Times New Roman"/>
                <w:sz w:val="24"/>
                <w:szCs w:val="24"/>
                <w:shd w:val="clear" w:color="auto" w:fill="FFFFFF"/>
                <w:lang w:eastAsia="en-GB"/>
              </w:rPr>
              <w:t>este de 6.814.149 lei, conform Notei de recepție nr. 77/23.08.2024, destinația acestora fiind de autospeciale utilizate ca tehnică de intervenție.</w:t>
            </w:r>
          </w:p>
          <w:p w14:paraId="41BDEB62" w14:textId="794D6054" w:rsidR="00443EAF" w:rsidRPr="004601F9" w:rsidRDefault="00443EAF" w:rsidP="00A97B5A">
            <w:pPr>
              <w:jc w:val="both"/>
              <w:rPr>
                <w:rFonts w:ascii="Montserrat Light" w:hAnsi="Montserrat Light" w:cs="Cambria"/>
                <w:sz w:val="24"/>
                <w:szCs w:val="24"/>
              </w:rPr>
            </w:pPr>
          </w:p>
        </w:tc>
      </w:tr>
      <w:tr w:rsidR="004601F9" w:rsidRPr="004601F9" w14:paraId="7BA9B879" w14:textId="77777777" w:rsidTr="00FB7BB7">
        <w:trPr>
          <w:trHeight w:val="261"/>
        </w:trPr>
        <w:tc>
          <w:tcPr>
            <w:tcW w:w="9810" w:type="dxa"/>
            <w:shd w:val="clear" w:color="auto" w:fill="auto"/>
          </w:tcPr>
          <w:p w14:paraId="50B99C30" w14:textId="457FC5B3" w:rsidR="005F2B44" w:rsidRPr="004601F9" w:rsidRDefault="005F2B44" w:rsidP="00CB78DF">
            <w:pPr>
              <w:pStyle w:val="Listparagraf"/>
              <w:keepNext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Montserrat Light" w:eastAsia="Times New Roman" w:hAnsi="Montserrat Light"/>
                <w:b/>
                <w:bCs/>
                <w:sz w:val="24"/>
                <w:szCs w:val="24"/>
                <w:shd w:val="clear" w:color="auto" w:fill="FFFFFF"/>
                <w:lang w:val="ro-RO"/>
              </w:rPr>
            </w:pPr>
            <w:proofErr w:type="spellStart"/>
            <w:r w:rsidRPr="004601F9">
              <w:rPr>
                <w:rFonts w:ascii="Montserrat Light" w:eastAsia="Times New Roman" w:hAnsi="Montserrat Light"/>
                <w:b/>
                <w:bCs/>
                <w:sz w:val="24"/>
                <w:szCs w:val="24"/>
                <w:shd w:val="clear" w:color="auto" w:fill="FFFFFF"/>
                <w:lang w:val="ro-RO"/>
              </w:rPr>
              <w:lastRenderedPageBreak/>
              <w:t>Cerinţe</w:t>
            </w:r>
            <w:proofErr w:type="spellEnd"/>
            <w:r w:rsidRPr="004601F9">
              <w:rPr>
                <w:rFonts w:ascii="Montserrat Light" w:eastAsia="Times New Roman" w:hAnsi="Montserrat Light"/>
                <w:b/>
                <w:bCs/>
                <w:sz w:val="24"/>
                <w:szCs w:val="24"/>
                <w:shd w:val="clear" w:color="auto" w:fill="FFFFFF"/>
                <w:lang w:val="ro-RO"/>
              </w:rPr>
              <w:t xml:space="preserve"> care reclamă oportunitatea actului administrativ:</w:t>
            </w:r>
          </w:p>
        </w:tc>
      </w:tr>
      <w:tr w:rsidR="004601F9" w:rsidRPr="004601F9" w14:paraId="1E608E00" w14:textId="77777777" w:rsidTr="006D3D42">
        <w:trPr>
          <w:trHeight w:val="920"/>
        </w:trPr>
        <w:tc>
          <w:tcPr>
            <w:tcW w:w="9810" w:type="dxa"/>
            <w:shd w:val="clear" w:color="auto" w:fill="auto"/>
          </w:tcPr>
          <w:p w14:paraId="3E52CBC0" w14:textId="45EC033B" w:rsidR="003C2914" w:rsidRPr="004601F9" w:rsidRDefault="003C2914" w:rsidP="00695703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4601F9">
              <w:rPr>
                <w:rFonts w:ascii="Montserrat Light" w:eastAsia="Calibri" w:hAnsi="Montserrat Light"/>
                <w:bCs/>
                <w:iCs/>
                <w:sz w:val="24"/>
                <w:szCs w:val="24"/>
              </w:rPr>
              <w:t>Precizăm faptul că în situa</w:t>
            </w:r>
            <w:r w:rsidR="00664262" w:rsidRPr="004601F9">
              <w:rPr>
                <w:rFonts w:ascii="Montserrat Light" w:eastAsia="Calibri" w:hAnsi="Montserrat Light"/>
                <w:bCs/>
                <w:iCs/>
                <w:sz w:val="24"/>
                <w:szCs w:val="24"/>
              </w:rPr>
              <w:t>ț</w:t>
            </w:r>
            <w:r w:rsidRPr="004601F9">
              <w:rPr>
                <w:rFonts w:ascii="Montserrat Light" w:eastAsia="Calibri" w:hAnsi="Montserrat Light"/>
                <w:bCs/>
                <w:iCs/>
                <w:sz w:val="24"/>
                <w:szCs w:val="24"/>
              </w:rPr>
              <w:t xml:space="preserve">ia acestui proiect de hotărâre </w:t>
            </w:r>
            <w:r w:rsidRPr="004601F9">
              <w:rPr>
                <w:rFonts w:ascii="Montserrat Light" w:eastAsia="Calibri" w:hAnsi="Montserrat Light"/>
                <w:iCs/>
                <w:sz w:val="24"/>
                <w:szCs w:val="24"/>
              </w:rPr>
              <w:t>sunt incidente prevederi</w:t>
            </w:r>
            <w:r w:rsidR="00695703" w:rsidRPr="004601F9">
              <w:rPr>
                <w:rFonts w:ascii="Montserrat Light" w:eastAsia="Calibri" w:hAnsi="Montserrat Light"/>
                <w:iCs/>
                <w:sz w:val="24"/>
                <w:szCs w:val="24"/>
              </w:rPr>
              <w:t xml:space="preserve">le </w:t>
            </w:r>
            <w:r w:rsidR="00695703" w:rsidRPr="004601F9">
              <w:rPr>
                <w:rFonts w:ascii="Montserrat Light" w:hAnsi="Montserrat Light" w:cs="Cambria"/>
                <w:sz w:val="24"/>
                <w:szCs w:val="24"/>
                <w:lang w:eastAsia="ar-SA"/>
              </w:rPr>
              <w:t xml:space="preserve">O.U.G. nr. 57/2019 privind Codul </w:t>
            </w:r>
            <w:r w:rsidR="00A97B5A" w:rsidRPr="004601F9">
              <w:rPr>
                <w:rFonts w:ascii="Montserrat Light" w:hAnsi="Montserrat Light" w:cs="Cambria"/>
                <w:sz w:val="24"/>
                <w:szCs w:val="24"/>
                <w:lang w:eastAsia="ar-SA"/>
              </w:rPr>
              <w:t>a</w:t>
            </w:r>
            <w:r w:rsidR="00695703" w:rsidRPr="004601F9">
              <w:rPr>
                <w:rFonts w:ascii="Montserrat Light" w:hAnsi="Montserrat Light" w:cs="Cambria"/>
                <w:sz w:val="24"/>
                <w:szCs w:val="24"/>
                <w:lang w:eastAsia="ar-SA"/>
              </w:rPr>
              <w:t xml:space="preserve">dministrativ, cu modificările și completările ulterioare. </w:t>
            </w:r>
          </w:p>
          <w:p w14:paraId="52520EFC" w14:textId="45BBF135" w:rsidR="002F3979" w:rsidRPr="004601F9" w:rsidRDefault="002F3979" w:rsidP="006D3D42">
            <w:pPr>
              <w:tabs>
                <w:tab w:val="left" w:pos="284"/>
              </w:tabs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sz w:val="24"/>
                <w:szCs w:val="24"/>
              </w:rPr>
              <w:t xml:space="preserve">Având în vedere faptul că prin </w:t>
            </w:r>
            <w:r w:rsidRPr="004601F9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Hotărârea Consiliului Județean Cluj nr. 200/31.10.2022 s-a aprobat darea în folosință gratuită a bunurilor mobile către Inspectoratul pentru Situații de Urgență ,,Avram Iancu” al Județului Cluj, </w:t>
            </w:r>
            <w:r w:rsidR="00A97B5A" w:rsidRPr="004601F9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este necesară </w:t>
            </w:r>
            <w:r w:rsidRPr="004601F9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închei</w:t>
            </w:r>
            <w:r w:rsidR="00A97B5A" w:rsidRPr="004601F9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erea </w:t>
            </w:r>
            <w:r w:rsidRPr="004601F9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un</w:t>
            </w:r>
            <w:r w:rsidR="00A97B5A" w:rsidRPr="004601F9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ui</w:t>
            </w:r>
            <w:r w:rsidRPr="004601F9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contract de comodat, pe o perioadă de 10 ani, Inspectoratul </w:t>
            </w:r>
            <w:r w:rsidRPr="004601F9">
              <w:rPr>
                <w:rFonts w:ascii="Montserrat Light" w:hAnsi="Montserrat Light"/>
                <w:sz w:val="24"/>
                <w:szCs w:val="24"/>
              </w:rPr>
              <w:t xml:space="preserve">urmând a răspunde de bunuri pe toată durata utilizării acestora. </w:t>
            </w:r>
            <w:r w:rsidRPr="004601F9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64CE101" w14:textId="6290BBE4" w:rsidR="006D3D42" w:rsidRPr="004601F9" w:rsidRDefault="006D3D42" w:rsidP="002F3979">
            <w:pPr>
              <w:tabs>
                <w:tab w:val="left" w:pos="284"/>
              </w:tabs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</w:p>
        </w:tc>
      </w:tr>
      <w:tr w:rsidR="004601F9" w:rsidRPr="004601F9" w14:paraId="284F0991" w14:textId="77777777" w:rsidTr="00FB7BB7">
        <w:trPr>
          <w:trHeight w:val="239"/>
        </w:trPr>
        <w:tc>
          <w:tcPr>
            <w:tcW w:w="9810" w:type="dxa"/>
            <w:shd w:val="clear" w:color="auto" w:fill="auto"/>
          </w:tcPr>
          <w:p w14:paraId="57E932CF" w14:textId="4A246B41" w:rsidR="008F76F2" w:rsidRPr="004601F9" w:rsidRDefault="008F76F2" w:rsidP="00CB78DF">
            <w:pPr>
              <w:pStyle w:val="Listparagraf"/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hanging="30"/>
              <w:jc w:val="both"/>
              <w:outlineLvl w:val="1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4601F9">
              <w:rPr>
                <w:rFonts w:ascii="Montserrat Light" w:eastAsia="Times New Roman" w:hAnsi="Montserrat Light"/>
                <w:b/>
                <w:bCs/>
                <w:sz w:val="24"/>
                <w:szCs w:val="24"/>
                <w:lang w:val="ro-RO"/>
              </w:rPr>
              <w:t xml:space="preserve">Schimbări preconizate: </w:t>
            </w:r>
          </w:p>
        </w:tc>
      </w:tr>
      <w:tr w:rsidR="004601F9" w:rsidRPr="004601F9" w14:paraId="7AB0DA85" w14:textId="77777777" w:rsidTr="00FB7BB7">
        <w:trPr>
          <w:trHeight w:val="588"/>
        </w:trPr>
        <w:tc>
          <w:tcPr>
            <w:tcW w:w="9810" w:type="dxa"/>
            <w:shd w:val="clear" w:color="auto" w:fill="auto"/>
          </w:tcPr>
          <w:p w14:paraId="3AD41448" w14:textId="0ECC78CA" w:rsidR="00685290" w:rsidRPr="004601F9" w:rsidRDefault="008929D3" w:rsidP="00932AE1">
            <w:pPr>
              <w:pStyle w:val="Listparagraf"/>
              <w:shd w:val="clear" w:color="auto" w:fill="FFFFFF"/>
              <w:spacing w:after="0" w:line="240" w:lineRule="auto"/>
              <w:ind w:left="0"/>
              <w:jc w:val="both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4601F9">
              <w:rPr>
                <w:rFonts w:ascii="Montserrat Light" w:hAnsi="Montserrat Light"/>
                <w:sz w:val="24"/>
                <w:szCs w:val="24"/>
                <w:lang w:val="ro-RO"/>
              </w:rPr>
              <w:t>C</w:t>
            </w:r>
            <w:r w:rsidR="00E64A61" w:rsidRPr="004601F9">
              <w:rPr>
                <w:rFonts w:ascii="Montserrat Light" w:hAnsi="Montserrat Light"/>
                <w:sz w:val="24"/>
                <w:szCs w:val="24"/>
                <w:lang w:val="ro-RO"/>
              </w:rPr>
              <w:t>onstitui</w:t>
            </w:r>
            <w:r w:rsidRPr="004601F9">
              <w:rPr>
                <w:rFonts w:ascii="Montserrat Light" w:hAnsi="Montserrat Light"/>
                <w:sz w:val="24"/>
                <w:szCs w:val="24"/>
                <w:lang w:val="ro-RO"/>
              </w:rPr>
              <w:t>rea</w:t>
            </w:r>
            <w:r w:rsidR="00932AE1" w:rsidRPr="004601F9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</w:t>
            </w:r>
            <w:r w:rsidRPr="004601F9">
              <w:rPr>
                <w:rFonts w:ascii="Montserrat Light" w:hAnsi="Montserrat Light"/>
                <w:sz w:val="24"/>
                <w:szCs w:val="24"/>
                <w:lang w:val="ro-RO"/>
              </w:rPr>
              <w:t>în favoarea</w:t>
            </w:r>
            <w:r w:rsidR="00685290" w:rsidRPr="004601F9">
              <w:rPr>
                <w:rFonts w:ascii="Montserrat Light" w:hAnsi="Montserrat Light"/>
                <w:sz w:val="24"/>
                <w:szCs w:val="24"/>
                <w:shd w:val="clear" w:color="auto" w:fill="FFFFFF"/>
                <w:lang w:val="ro-RO"/>
              </w:rPr>
              <w:t xml:space="preserve"> Inspectoratului pentru Situații de Urgență ,,Avram Iancu” al Județului Cluj</w:t>
            </w:r>
            <w:r w:rsidR="00685290" w:rsidRPr="004601F9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</w:t>
            </w:r>
            <w:r w:rsidRPr="004601F9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a </w:t>
            </w:r>
            <w:r w:rsidR="006D5C66" w:rsidRPr="004601F9">
              <w:rPr>
                <w:rFonts w:ascii="Montserrat Light" w:hAnsi="Montserrat Light"/>
                <w:sz w:val="24"/>
                <w:szCs w:val="24"/>
                <w:lang w:val="ro-RO"/>
              </w:rPr>
              <w:t>dreptul</w:t>
            </w:r>
            <w:r w:rsidRPr="004601F9">
              <w:rPr>
                <w:rFonts w:ascii="Montserrat Light" w:hAnsi="Montserrat Light"/>
                <w:sz w:val="24"/>
                <w:szCs w:val="24"/>
                <w:lang w:val="ro-RO"/>
              </w:rPr>
              <w:t>ui</w:t>
            </w:r>
            <w:r w:rsidR="006D5C66" w:rsidRPr="004601F9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de folosință </w:t>
            </w:r>
            <w:r w:rsidR="00E64A61" w:rsidRPr="004601F9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gratuită asupra </w:t>
            </w:r>
            <w:r w:rsidR="00685290" w:rsidRPr="004601F9">
              <w:rPr>
                <w:rFonts w:ascii="Montserrat Light" w:hAnsi="Montserrat Light"/>
                <w:sz w:val="24"/>
                <w:szCs w:val="24"/>
                <w:lang w:val="ro-RO"/>
              </w:rPr>
              <w:t>bunurilor mobile, pentru o perioadă de 10 ani.</w:t>
            </w:r>
          </w:p>
          <w:p w14:paraId="2517A9BE" w14:textId="77777777" w:rsidR="00685290" w:rsidRPr="004601F9" w:rsidRDefault="00685290" w:rsidP="00932AE1">
            <w:pPr>
              <w:pStyle w:val="Listparagraf"/>
              <w:shd w:val="clear" w:color="auto" w:fill="FFFFFF"/>
              <w:spacing w:after="0" w:line="240" w:lineRule="auto"/>
              <w:ind w:left="0"/>
              <w:jc w:val="both"/>
              <w:rPr>
                <w:rFonts w:ascii="Montserrat Light" w:hAnsi="Montserrat Light"/>
                <w:sz w:val="24"/>
                <w:szCs w:val="24"/>
                <w:lang w:val="ro-RO"/>
              </w:rPr>
            </w:pPr>
          </w:p>
          <w:p w14:paraId="117EF607" w14:textId="15A5441F" w:rsidR="00D6694C" w:rsidRPr="004601F9" w:rsidRDefault="00D6694C" w:rsidP="00932AE1">
            <w:pPr>
              <w:pStyle w:val="Listparagraf"/>
              <w:shd w:val="clear" w:color="auto" w:fill="FFFFFF"/>
              <w:spacing w:after="0" w:line="240" w:lineRule="auto"/>
              <w:ind w:left="0"/>
              <w:jc w:val="both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4601F9">
              <w:rPr>
                <w:rFonts w:ascii="Montserrat Light" w:eastAsia="Times New Roman" w:hAnsi="Montserrat Light"/>
                <w:noProof/>
                <w:sz w:val="24"/>
                <w:szCs w:val="24"/>
                <w:lang w:eastAsia="ro-RO"/>
              </w:rPr>
              <w:t xml:space="preserve">Prin adoptarea hotărârii se va asigura că utilizarea </w:t>
            </w:r>
            <w:r w:rsidR="00CA47D5" w:rsidRPr="004601F9">
              <w:rPr>
                <w:rFonts w:ascii="Montserrat Light" w:eastAsia="Times New Roman" w:hAnsi="Montserrat Light"/>
                <w:noProof/>
                <w:sz w:val="24"/>
                <w:szCs w:val="24"/>
                <w:lang w:eastAsia="ro-RO"/>
              </w:rPr>
              <w:t xml:space="preserve">bunurilor mobile date </w:t>
            </w:r>
            <w:r w:rsidRPr="004601F9">
              <w:rPr>
                <w:rFonts w:ascii="Montserrat Light" w:eastAsia="Times New Roman" w:hAnsi="Montserrat Light"/>
                <w:noProof/>
                <w:sz w:val="24"/>
                <w:szCs w:val="24"/>
                <w:lang w:eastAsia="ro-RO"/>
              </w:rPr>
              <w:t xml:space="preserve">în </w:t>
            </w:r>
            <w:r w:rsidR="00CA47D5" w:rsidRPr="004601F9">
              <w:rPr>
                <w:rFonts w:ascii="Montserrat Light" w:eastAsia="Times New Roman" w:hAnsi="Montserrat Light"/>
                <w:noProof/>
                <w:sz w:val="24"/>
                <w:szCs w:val="24"/>
                <w:lang w:eastAsia="ro-RO"/>
              </w:rPr>
              <w:t>folosință gratuită</w:t>
            </w:r>
            <w:r w:rsidRPr="004601F9">
              <w:rPr>
                <w:rFonts w:ascii="Montserrat Light" w:eastAsia="Times New Roman" w:hAnsi="Montserrat Light"/>
                <w:noProof/>
                <w:sz w:val="24"/>
                <w:szCs w:val="24"/>
                <w:lang w:eastAsia="ro-RO"/>
              </w:rPr>
              <w:t xml:space="preserve"> se realizează în concordanță cu dispozițiile legale cuprinse în OUG nr. 57/2019 privind </w:t>
            </w:r>
            <w:r w:rsidR="00C42650" w:rsidRPr="004601F9">
              <w:rPr>
                <w:rFonts w:ascii="Montserrat Light" w:eastAsia="Times New Roman" w:hAnsi="Montserrat Light"/>
                <w:noProof/>
                <w:sz w:val="24"/>
                <w:szCs w:val="24"/>
                <w:lang w:eastAsia="ro-RO"/>
              </w:rPr>
              <w:t>C</w:t>
            </w:r>
            <w:r w:rsidRPr="004601F9">
              <w:rPr>
                <w:rFonts w:ascii="Montserrat Light" w:eastAsia="Times New Roman" w:hAnsi="Montserrat Light"/>
                <w:noProof/>
                <w:sz w:val="24"/>
                <w:szCs w:val="24"/>
                <w:lang w:eastAsia="ro-RO"/>
              </w:rPr>
              <w:t>odul administrativ, cu modificările și completările ulterioare</w:t>
            </w:r>
            <w:r w:rsidR="00CA47D5" w:rsidRPr="004601F9">
              <w:rPr>
                <w:rFonts w:ascii="Montserrat Light" w:eastAsia="Times New Roman" w:hAnsi="Montserrat Light"/>
                <w:noProof/>
                <w:sz w:val="24"/>
                <w:szCs w:val="24"/>
                <w:lang w:eastAsia="ro-RO"/>
              </w:rPr>
              <w:t>.</w:t>
            </w:r>
          </w:p>
          <w:p w14:paraId="151250C2" w14:textId="4BF318AC" w:rsidR="00932AE1" w:rsidRPr="004601F9" w:rsidRDefault="00932AE1" w:rsidP="00932AE1">
            <w:pPr>
              <w:pStyle w:val="Listparagraf"/>
              <w:shd w:val="clear" w:color="auto" w:fill="FFFFFF"/>
              <w:spacing w:after="0" w:line="240" w:lineRule="auto"/>
              <w:ind w:left="0"/>
              <w:jc w:val="both"/>
              <w:rPr>
                <w:rFonts w:ascii="Montserrat Light" w:hAnsi="Montserrat Light"/>
                <w:sz w:val="24"/>
                <w:szCs w:val="24"/>
                <w:lang w:val="ro-RO"/>
              </w:rPr>
            </w:pPr>
          </w:p>
        </w:tc>
      </w:tr>
      <w:tr w:rsidR="004601F9" w:rsidRPr="004601F9" w14:paraId="6474E8DB" w14:textId="77777777" w:rsidTr="00FB7BB7">
        <w:trPr>
          <w:trHeight w:val="239"/>
        </w:trPr>
        <w:tc>
          <w:tcPr>
            <w:tcW w:w="9810" w:type="dxa"/>
            <w:shd w:val="clear" w:color="auto" w:fill="auto"/>
          </w:tcPr>
          <w:p w14:paraId="6DBC1B6C" w14:textId="06B74D80" w:rsidR="008F76F2" w:rsidRPr="004601F9" w:rsidRDefault="008F76F2" w:rsidP="00CB78DF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sz w:val="24"/>
                <w:szCs w:val="24"/>
              </w:rPr>
            </w:pPr>
            <w:r w:rsidRPr="004601F9"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</w:rPr>
              <w:t xml:space="preserve">Secțiunea a 2-a - Impactul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</w:rPr>
              <w:t>socio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</w:rPr>
              <w:t xml:space="preserve">-economic: </w:t>
            </w:r>
          </w:p>
        </w:tc>
      </w:tr>
      <w:tr w:rsidR="004601F9" w:rsidRPr="004601F9" w14:paraId="0BE4C22D" w14:textId="77777777" w:rsidTr="00FB7BB7">
        <w:trPr>
          <w:trHeight w:val="261"/>
        </w:trPr>
        <w:tc>
          <w:tcPr>
            <w:tcW w:w="9810" w:type="dxa"/>
            <w:shd w:val="clear" w:color="auto" w:fill="auto"/>
          </w:tcPr>
          <w:p w14:paraId="741605AD" w14:textId="7D8D856A" w:rsidR="008F76F2" w:rsidRPr="004601F9" w:rsidRDefault="00F56940" w:rsidP="00CB78DF">
            <w:pPr>
              <w:shd w:val="clear" w:color="auto" w:fill="FFFFFF"/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bCs/>
                <w:sz w:val="24"/>
                <w:szCs w:val="24"/>
              </w:rPr>
              <w:t>N</w:t>
            </w:r>
            <w:r w:rsidR="009A0C2B" w:rsidRPr="004601F9">
              <w:rPr>
                <w:rFonts w:ascii="Montserrat Light" w:hAnsi="Montserrat Light"/>
                <w:bCs/>
                <w:sz w:val="24"/>
                <w:szCs w:val="24"/>
              </w:rPr>
              <w:t>u este cazul.</w:t>
            </w:r>
          </w:p>
        </w:tc>
      </w:tr>
      <w:tr w:rsidR="004601F9" w:rsidRPr="004601F9" w14:paraId="4A96DDCF" w14:textId="77777777" w:rsidTr="00FB7BB7">
        <w:trPr>
          <w:trHeight w:val="480"/>
        </w:trPr>
        <w:tc>
          <w:tcPr>
            <w:tcW w:w="9810" w:type="dxa"/>
            <w:shd w:val="clear" w:color="auto" w:fill="auto"/>
          </w:tcPr>
          <w:p w14:paraId="61F9E36E" w14:textId="4A10A293" w:rsidR="008F76F2" w:rsidRPr="004601F9" w:rsidRDefault="008F76F2" w:rsidP="00CB78DF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sz w:val="24"/>
                <w:szCs w:val="24"/>
              </w:rPr>
            </w:pPr>
            <w:r w:rsidRPr="004601F9"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</w:rPr>
              <w:lastRenderedPageBreak/>
              <w:t xml:space="preserve">Secțiunea a 3-a - Impactul financiar asupra bugetului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</w:rPr>
              <w:t>judeţului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</w:rPr>
              <w:t xml:space="preserve"> pe termen scurt</w:t>
            </w:r>
            <w:r w:rsidR="00D1068C" w:rsidRPr="004601F9"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</w:rPr>
              <w:t xml:space="preserve"> </w:t>
            </w:r>
            <w:r w:rsidRPr="004601F9"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</w:rPr>
              <w:t xml:space="preserve">(an curent)/lung: </w:t>
            </w:r>
          </w:p>
        </w:tc>
      </w:tr>
      <w:tr w:rsidR="004601F9" w:rsidRPr="004601F9" w14:paraId="51D19803" w14:textId="77777777" w:rsidTr="00FB7BB7">
        <w:trPr>
          <w:trHeight w:val="564"/>
        </w:trPr>
        <w:tc>
          <w:tcPr>
            <w:tcW w:w="9810" w:type="dxa"/>
            <w:shd w:val="clear" w:color="auto" w:fill="auto"/>
          </w:tcPr>
          <w:p w14:paraId="18C828CA" w14:textId="0C63CA03" w:rsidR="00982611" w:rsidRPr="004601F9" w:rsidRDefault="00F56940" w:rsidP="00CB78DF">
            <w:pPr>
              <w:shd w:val="clear" w:color="auto" w:fill="FFFFFF"/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sz w:val="24"/>
                <w:szCs w:val="24"/>
              </w:rPr>
              <w:t>Nu este cazul</w:t>
            </w:r>
          </w:p>
        </w:tc>
      </w:tr>
      <w:tr w:rsidR="004601F9" w:rsidRPr="004601F9" w14:paraId="4A96F5D3" w14:textId="77777777" w:rsidTr="00FB7BB7">
        <w:trPr>
          <w:trHeight w:val="521"/>
        </w:trPr>
        <w:tc>
          <w:tcPr>
            <w:tcW w:w="9810" w:type="dxa"/>
            <w:shd w:val="clear" w:color="auto" w:fill="auto"/>
          </w:tcPr>
          <w:p w14:paraId="70C181A1" w14:textId="77777777" w:rsidR="008F76F2" w:rsidRPr="004601F9" w:rsidRDefault="008F76F2" w:rsidP="00CB78DF">
            <w:pPr>
              <w:jc w:val="both"/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</w:rPr>
            </w:pPr>
            <w:r w:rsidRPr="004601F9"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</w:rPr>
              <w:t xml:space="preserve">Secțiunea a  4-a – Activități de informare publică și consultare privind elaborarea și implementarea </w:t>
            </w:r>
            <w:r w:rsidRPr="004601F9"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  <w:shd w:val="clear" w:color="auto" w:fill="FFFFFF"/>
              </w:rPr>
              <w:t>actului administrativ</w:t>
            </w:r>
            <w:r w:rsidRPr="004601F9"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4601F9" w:rsidRPr="004601F9" w14:paraId="60E0BB11" w14:textId="77777777" w:rsidTr="00FB7BB7">
        <w:trPr>
          <w:trHeight w:val="249"/>
        </w:trPr>
        <w:tc>
          <w:tcPr>
            <w:tcW w:w="9810" w:type="dxa"/>
            <w:shd w:val="clear" w:color="auto" w:fill="auto"/>
          </w:tcPr>
          <w:p w14:paraId="1C616EB4" w14:textId="68DF6831" w:rsidR="00CD5420" w:rsidRPr="004601F9" w:rsidRDefault="008E5E3D" w:rsidP="00CB78DF">
            <w:pPr>
              <w:tabs>
                <w:tab w:val="left" w:pos="4224"/>
              </w:tabs>
              <w:rPr>
                <w:rFonts w:ascii="Montserrat Light" w:hAnsi="Montserrat Light"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bCs/>
                <w:sz w:val="24"/>
                <w:szCs w:val="24"/>
              </w:rPr>
              <w:t>N</w:t>
            </w:r>
            <w:r w:rsidR="009A0C2B" w:rsidRPr="004601F9">
              <w:rPr>
                <w:rFonts w:ascii="Montserrat Light" w:hAnsi="Montserrat Light"/>
                <w:bCs/>
                <w:sz w:val="24"/>
                <w:szCs w:val="24"/>
              </w:rPr>
              <w:t>u este cazul.</w:t>
            </w:r>
            <w:r w:rsidR="00CD5420" w:rsidRPr="004601F9">
              <w:rPr>
                <w:rFonts w:ascii="Montserrat Light" w:hAnsi="Montserrat Light"/>
                <w:sz w:val="24"/>
                <w:szCs w:val="24"/>
              </w:rPr>
              <w:tab/>
            </w:r>
          </w:p>
        </w:tc>
      </w:tr>
      <w:tr w:rsidR="004601F9" w:rsidRPr="004601F9" w14:paraId="08110B6F" w14:textId="77777777" w:rsidTr="00FB7BB7">
        <w:trPr>
          <w:trHeight w:val="501"/>
        </w:trPr>
        <w:tc>
          <w:tcPr>
            <w:tcW w:w="9810" w:type="dxa"/>
            <w:shd w:val="clear" w:color="auto" w:fill="auto"/>
          </w:tcPr>
          <w:p w14:paraId="3AEBEDDD" w14:textId="192F1A07" w:rsidR="008F76F2" w:rsidRPr="004601F9" w:rsidRDefault="008F76F2" w:rsidP="00CB78DF">
            <w:pPr>
              <w:jc w:val="both"/>
              <w:outlineLvl w:val="1"/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</w:rPr>
            </w:pPr>
            <w:r w:rsidRPr="004601F9"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</w:rPr>
              <w:t xml:space="preserve">Secțiunea a 5-a – </w:t>
            </w:r>
            <w:r w:rsidRPr="004601F9">
              <w:rPr>
                <w:rFonts w:ascii="Montserrat Light" w:eastAsia="Times New Roman" w:hAnsi="Montserrat Light" w:cs="Times New Roman"/>
                <w:b/>
                <w:sz w:val="24"/>
                <w:szCs w:val="24"/>
              </w:rPr>
              <w:t xml:space="preserve">Efectele </w:t>
            </w:r>
            <w:r w:rsidRPr="004601F9"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  <w:shd w:val="clear" w:color="auto" w:fill="FFFFFF"/>
              </w:rPr>
              <w:t>actului administrativ</w:t>
            </w:r>
            <w:r w:rsidRPr="004601F9">
              <w:rPr>
                <w:rFonts w:ascii="Montserrat Light" w:eastAsia="Times New Roman" w:hAnsi="Montserrat Light" w:cs="Times New Roman"/>
                <w:b/>
                <w:sz w:val="24"/>
                <w:szCs w:val="24"/>
              </w:rPr>
              <w:t xml:space="preserve"> asupra actelor administrative</w:t>
            </w:r>
            <w:r w:rsidR="00905E1D" w:rsidRPr="004601F9">
              <w:rPr>
                <w:rFonts w:ascii="Montserrat Light" w:eastAsia="Times New Roman" w:hAnsi="Montserrat Light" w:cs="Times New Roman"/>
                <w:b/>
                <w:sz w:val="24"/>
                <w:szCs w:val="24"/>
              </w:rPr>
              <w:t xml:space="preserve"> </w:t>
            </w:r>
            <w:r w:rsidRPr="004601F9">
              <w:rPr>
                <w:rFonts w:ascii="Montserrat Light" w:eastAsia="Times New Roman" w:hAnsi="Montserrat Light" w:cs="Times New Roman"/>
                <w:b/>
                <w:sz w:val="24"/>
                <w:szCs w:val="24"/>
              </w:rPr>
              <w:t>în vigoare</w:t>
            </w:r>
            <w:r w:rsidRPr="004601F9"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</w:rPr>
              <w:t xml:space="preserve"> și măsuri de implementare: </w:t>
            </w:r>
          </w:p>
        </w:tc>
      </w:tr>
      <w:tr w:rsidR="004601F9" w:rsidRPr="004601F9" w14:paraId="506739C7" w14:textId="77777777" w:rsidTr="00FB7BB7">
        <w:trPr>
          <w:trHeight w:val="1205"/>
        </w:trPr>
        <w:tc>
          <w:tcPr>
            <w:tcW w:w="9810" w:type="dxa"/>
            <w:shd w:val="clear" w:color="auto" w:fill="auto"/>
          </w:tcPr>
          <w:p w14:paraId="53914B19" w14:textId="6CF57D62" w:rsidR="00932AE1" w:rsidRPr="004601F9" w:rsidRDefault="00C42650" w:rsidP="002A66FB">
            <w:pPr>
              <w:pStyle w:val="Listparagraf"/>
              <w:shd w:val="clear" w:color="auto" w:fill="FFFFFF"/>
              <w:spacing w:after="0" w:line="240" w:lineRule="auto"/>
              <w:ind w:left="0"/>
              <w:jc w:val="both"/>
              <w:rPr>
                <w:rFonts w:ascii="Montserrat Light" w:hAnsi="Montserrat Light" w:cs="Arial"/>
                <w:sz w:val="24"/>
                <w:szCs w:val="24"/>
                <w:shd w:val="clear" w:color="auto" w:fill="FFFFFF"/>
                <w:lang w:val="ro-RO"/>
              </w:rPr>
            </w:pPr>
            <w:r w:rsidRPr="004601F9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În baza </w:t>
            </w:r>
            <w:r w:rsidR="00932AE1" w:rsidRPr="004601F9">
              <w:rPr>
                <w:rFonts w:ascii="Montserrat Light" w:hAnsi="Montserrat Light"/>
                <w:sz w:val="24"/>
                <w:szCs w:val="24"/>
                <w:lang w:val="ro-RO"/>
              </w:rPr>
              <w:t>hotărâri</w:t>
            </w:r>
            <w:r w:rsidR="008929D3" w:rsidRPr="004601F9">
              <w:rPr>
                <w:rFonts w:ascii="Montserrat Light" w:hAnsi="Montserrat Light"/>
                <w:sz w:val="24"/>
                <w:szCs w:val="24"/>
                <w:lang w:val="ro-RO"/>
              </w:rPr>
              <w:t>i</w:t>
            </w:r>
            <w:r w:rsidRPr="004601F9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</w:t>
            </w:r>
            <w:r w:rsidR="00932AE1" w:rsidRPr="004601F9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se </w:t>
            </w:r>
            <w:r w:rsidRPr="004601F9">
              <w:rPr>
                <w:rFonts w:ascii="Montserrat Light" w:hAnsi="Montserrat Light"/>
                <w:sz w:val="24"/>
                <w:szCs w:val="24"/>
                <w:lang w:val="ro-RO"/>
              </w:rPr>
              <w:t>încheie un contract de comodat pentru o perioadă de 10 ani, având ca obiect co</w:t>
            </w:r>
            <w:r w:rsidR="00932AE1" w:rsidRPr="004601F9">
              <w:rPr>
                <w:rFonts w:ascii="Montserrat Light" w:hAnsi="Montserrat Light"/>
                <w:sz w:val="24"/>
                <w:szCs w:val="24"/>
                <w:lang w:val="ro-RO"/>
              </w:rPr>
              <w:t>nst</w:t>
            </w:r>
            <w:r w:rsidR="008929D3" w:rsidRPr="004601F9">
              <w:rPr>
                <w:rFonts w:ascii="Montserrat Light" w:hAnsi="Montserrat Light"/>
                <w:sz w:val="24"/>
                <w:szCs w:val="24"/>
                <w:lang w:val="ro-RO"/>
              </w:rPr>
              <w:t>itui</w:t>
            </w:r>
            <w:r w:rsidRPr="004601F9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rea </w:t>
            </w:r>
            <w:r w:rsidR="008929D3" w:rsidRPr="004601F9">
              <w:rPr>
                <w:rFonts w:ascii="Montserrat Light" w:hAnsi="Montserrat Light"/>
                <w:sz w:val="24"/>
                <w:szCs w:val="24"/>
                <w:lang w:val="ro-RO"/>
              </w:rPr>
              <w:t>un</w:t>
            </w:r>
            <w:r w:rsidRPr="004601F9">
              <w:rPr>
                <w:rFonts w:ascii="Montserrat Light" w:hAnsi="Montserrat Light"/>
                <w:sz w:val="24"/>
                <w:szCs w:val="24"/>
                <w:lang w:val="ro-RO"/>
              </w:rPr>
              <w:t>ui</w:t>
            </w:r>
            <w:r w:rsidR="008929D3" w:rsidRPr="004601F9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drept de folosință gratuită în favoarea </w:t>
            </w:r>
            <w:r w:rsidR="00B902AD" w:rsidRPr="004601F9">
              <w:rPr>
                <w:rFonts w:ascii="Montserrat Light" w:hAnsi="Montserrat Light"/>
                <w:sz w:val="24"/>
                <w:szCs w:val="24"/>
                <w:lang w:val="ro-RO"/>
              </w:rPr>
              <w:t>Inspectoratului pentru Situații de Urgență ,,Avram Iancu” al Județului Cluj</w:t>
            </w:r>
            <w:r w:rsidRPr="004601F9">
              <w:rPr>
                <w:rFonts w:ascii="Montserrat Light" w:hAnsi="Montserrat Light"/>
                <w:sz w:val="24"/>
                <w:szCs w:val="24"/>
                <w:lang w:val="ro-RO"/>
              </w:rPr>
              <w:t>.</w:t>
            </w:r>
            <w:r w:rsidR="008121C1" w:rsidRPr="004601F9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</w:t>
            </w:r>
          </w:p>
          <w:p w14:paraId="2544B8A6" w14:textId="0F92A342" w:rsidR="002A66FB" w:rsidRPr="004601F9" w:rsidRDefault="002A66FB" w:rsidP="00C42650">
            <w:pPr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sz w:val="24"/>
                <w:szCs w:val="24"/>
              </w:rPr>
              <w:t>M</w:t>
            </w:r>
            <w:r w:rsidR="005E6C2C" w:rsidRPr="004601F9">
              <w:rPr>
                <w:rFonts w:ascii="Montserrat Light" w:hAnsi="Montserrat Light"/>
                <w:sz w:val="24"/>
                <w:szCs w:val="24"/>
              </w:rPr>
              <w:t>ă</w:t>
            </w:r>
            <w:r w:rsidRPr="004601F9">
              <w:rPr>
                <w:rFonts w:ascii="Montserrat Light" w:hAnsi="Montserrat Light"/>
                <w:sz w:val="24"/>
                <w:szCs w:val="24"/>
              </w:rPr>
              <w:t>surile de implemen</w:t>
            </w:r>
            <w:r w:rsidR="005E6C2C" w:rsidRPr="004601F9">
              <w:rPr>
                <w:rFonts w:ascii="Montserrat Light" w:hAnsi="Montserrat Light"/>
                <w:sz w:val="24"/>
                <w:szCs w:val="24"/>
              </w:rPr>
              <w:t>t</w:t>
            </w:r>
            <w:r w:rsidRPr="004601F9">
              <w:rPr>
                <w:rFonts w:ascii="Montserrat Light" w:hAnsi="Montserrat Light"/>
                <w:sz w:val="24"/>
                <w:szCs w:val="24"/>
              </w:rPr>
              <w:t xml:space="preserve">are în temeiul hotărârii în cauză vizează </w:t>
            </w:r>
            <w:r w:rsidR="00B902AD" w:rsidRPr="004601F9">
              <w:rPr>
                <w:rFonts w:ascii="Montserrat Light" w:hAnsi="Montserrat Light"/>
                <w:sz w:val="24"/>
                <w:szCs w:val="24"/>
                <w:lang w:eastAsia="ro-RO"/>
              </w:rPr>
              <w:t xml:space="preserve">încheierea </w:t>
            </w:r>
            <w:r w:rsidR="008121C1" w:rsidRPr="004601F9">
              <w:rPr>
                <w:rFonts w:ascii="Montserrat Light" w:hAnsi="Montserrat Light"/>
                <w:sz w:val="24"/>
                <w:szCs w:val="24"/>
                <w:lang w:eastAsia="ro-RO"/>
              </w:rPr>
              <w:t xml:space="preserve">unui proces – verbal privind bunurile mobile aflate în folosința </w:t>
            </w:r>
            <w:r w:rsidR="00C42650" w:rsidRPr="004601F9">
              <w:rPr>
                <w:rFonts w:ascii="Montserrat Light" w:hAnsi="Montserrat Light"/>
                <w:sz w:val="24"/>
                <w:szCs w:val="24"/>
                <w:lang w:eastAsia="ro-RO"/>
              </w:rPr>
              <w:t>gra</w:t>
            </w:r>
            <w:r w:rsidR="00606DDA" w:rsidRPr="004601F9">
              <w:rPr>
                <w:rFonts w:ascii="Montserrat Light" w:hAnsi="Montserrat Light"/>
                <w:sz w:val="24"/>
                <w:szCs w:val="24"/>
                <w:lang w:eastAsia="ro-RO"/>
              </w:rPr>
              <w:t>t</w:t>
            </w:r>
            <w:r w:rsidR="00C42650" w:rsidRPr="004601F9">
              <w:rPr>
                <w:rFonts w:ascii="Montserrat Light" w:hAnsi="Montserrat Light"/>
                <w:sz w:val="24"/>
                <w:szCs w:val="24"/>
                <w:lang w:eastAsia="ro-RO"/>
              </w:rPr>
              <w:t xml:space="preserve">uită a </w:t>
            </w:r>
            <w:r w:rsidR="008121C1" w:rsidRPr="004601F9">
              <w:rPr>
                <w:rFonts w:ascii="Montserrat Light" w:hAnsi="Montserrat Light"/>
                <w:sz w:val="24"/>
                <w:szCs w:val="24"/>
                <w:lang w:eastAsia="ro-RO"/>
              </w:rPr>
              <w:t>ISU Cluj</w:t>
            </w:r>
            <w:r w:rsidR="00C42650" w:rsidRPr="004601F9">
              <w:rPr>
                <w:rFonts w:ascii="Montserrat Light" w:hAnsi="Montserrat Light"/>
                <w:sz w:val="24"/>
                <w:szCs w:val="24"/>
                <w:lang w:eastAsia="ro-RO"/>
              </w:rPr>
              <w:t>.</w:t>
            </w:r>
          </w:p>
          <w:p w14:paraId="769BC1D0" w14:textId="4AAE0519" w:rsidR="002A66FB" w:rsidRPr="004601F9" w:rsidRDefault="002A66FB" w:rsidP="008121C1">
            <w:pPr>
              <w:pStyle w:val="Listparagraf"/>
              <w:shd w:val="clear" w:color="auto" w:fill="FFFFFF"/>
              <w:spacing w:after="0" w:line="240" w:lineRule="auto"/>
              <w:ind w:left="0"/>
              <w:jc w:val="both"/>
              <w:rPr>
                <w:rFonts w:ascii="Montserrat Light" w:hAnsi="Montserrat Light"/>
                <w:sz w:val="24"/>
                <w:szCs w:val="24"/>
                <w:lang w:val="ro-RO"/>
              </w:rPr>
            </w:pPr>
          </w:p>
        </w:tc>
      </w:tr>
      <w:tr w:rsidR="004601F9" w:rsidRPr="004601F9" w14:paraId="2EE18881" w14:textId="77777777" w:rsidTr="00FB7BB7">
        <w:trPr>
          <w:trHeight w:val="261"/>
        </w:trPr>
        <w:tc>
          <w:tcPr>
            <w:tcW w:w="9810" w:type="dxa"/>
            <w:shd w:val="clear" w:color="auto" w:fill="auto"/>
          </w:tcPr>
          <w:p w14:paraId="232072D1" w14:textId="77777777" w:rsidR="002A66FB" w:rsidRPr="004601F9" w:rsidRDefault="002A66FB" w:rsidP="002A66FB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sz w:val="24"/>
                <w:szCs w:val="24"/>
              </w:rPr>
            </w:pPr>
            <w:r w:rsidRPr="004601F9"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</w:rPr>
              <w:t>Secțiunea a 6-a – Anexe la referatul de aprobare:</w:t>
            </w:r>
          </w:p>
        </w:tc>
      </w:tr>
      <w:tr w:rsidR="004601F9" w:rsidRPr="004601F9" w14:paraId="0311A11F" w14:textId="77777777" w:rsidTr="00FB7BB7">
        <w:trPr>
          <w:trHeight w:val="610"/>
        </w:trPr>
        <w:tc>
          <w:tcPr>
            <w:tcW w:w="9810" w:type="dxa"/>
            <w:shd w:val="clear" w:color="auto" w:fill="auto"/>
          </w:tcPr>
          <w:p w14:paraId="19B97F93" w14:textId="30C9AE6F" w:rsidR="002A66FB" w:rsidRPr="004601F9" w:rsidRDefault="002A66FB" w:rsidP="002A66FB">
            <w:pPr>
              <w:pStyle w:val="Listparagraf"/>
              <w:shd w:val="clear" w:color="auto" w:fill="FFFFFF"/>
              <w:spacing w:after="0" w:line="276" w:lineRule="auto"/>
              <w:rPr>
                <w:rFonts w:ascii="Montserrat Light" w:hAnsi="Montserrat Light"/>
                <w:sz w:val="24"/>
                <w:szCs w:val="24"/>
                <w:lang w:val="ro-RO"/>
              </w:rPr>
            </w:pPr>
          </w:p>
          <w:p w14:paraId="5FF904CE" w14:textId="1C752A15" w:rsidR="002A66FB" w:rsidRPr="004601F9" w:rsidRDefault="002A66FB" w:rsidP="002A66F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371"/>
              <w:jc w:val="both"/>
              <w:rPr>
                <w:rFonts w:ascii="Montserrat Light" w:hAnsi="Montserrat Light" w:cs="Cambria"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sz w:val="24"/>
                <w:szCs w:val="24"/>
              </w:rPr>
              <w:t xml:space="preserve">Adresa </w:t>
            </w:r>
            <w:r w:rsidR="008121C1" w:rsidRPr="004601F9">
              <w:rPr>
                <w:rFonts w:ascii="Montserrat Light" w:hAnsi="Montserrat Light"/>
                <w:bCs/>
                <w:sz w:val="24"/>
                <w:szCs w:val="24"/>
              </w:rPr>
              <w:t>Inspectoratului pentru Situații de Urgență ,,Avram Iancu” al Județului Cluj nr. 3814301/27.09.2022 înregistrată la Consiliul Județean Cluj sub nr. 38852/27.09.2022</w:t>
            </w:r>
          </w:p>
          <w:p w14:paraId="1D3E88C5" w14:textId="6F3A2EB2" w:rsidR="002A66FB" w:rsidRPr="004601F9" w:rsidRDefault="002A66FB" w:rsidP="002A66FB">
            <w:pPr>
              <w:pStyle w:val="Listparagraf"/>
              <w:shd w:val="clear" w:color="auto" w:fill="FFFFFF"/>
              <w:spacing w:after="0" w:line="276" w:lineRule="auto"/>
              <w:rPr>
                <w:rFonts w:ascii="Montserrat Light" w:hAnsi="Montserrat Light"/>
                <w:sz w:val="24"/>
                <w:szCs w:val="24"/>
                <w:lang w:val="ro-RO"/>
              </w:rPr>
            </w:pPr>
          </w:p>
        </w:tc>
      </w:tr>
    </w:tbl>
    <w:p w14:paraId="738FC622" w14:textId="77777777" w:rsidR="001A683F" w:rsidRPr="004601F9" w:rsidRDefault="001A683F" w:rsidP="00CB78DF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374D55B0" w14:textId="77777777" w:rsidR="001A683F" w:rsidRPr="004601F9" w:rsidRDefault="001A683F" w:rsidP="00CB78DF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72778557" w14:textId="6DB0EBA7" w:rsidR="008F76F2" w:rsidRPr="004601F9" w:rsidRDefault="008F76F2" w:rsidP="00CB78DF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  <w:r w:rsidRPr="004601F9">
        <w:rPr>
          <w:rFonts w:ascii="Montserrat Light" w:eastAsia="Times New Roman" w:hAnsi="Montserrat Light" w:cs="Times New Roman"/>
          <w:b/>
          <w:bCs/>
          <w:sz w:val="24"/>
          <w:szCs w:val="24"/>
        </w:rPr>
        <w:t>INIȚIATOR,</w:t>
      </w:r>
    </w:p>
    <w:p w14:paraId="6E435F9A" w14:textId="77777777" w:rsidR="008F76F2" w:rsidRPr="004601F9" w:rsidRDefault="008F76F2" w:rsidP="00CB78DF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  <w:r w:rsidRPr="004601F9">
        <w:rPr>
          <w:rFonts w:ascii="Montserrat Light" w:eastAsia="Times New Roman" w:hAnsi="Montserrat Light" w:cs="Times New Roman"/>
          <w:b/>
          <w:bCs/>
          <w:sz w:val="24"/>
          <w:szCs w:val="24"/>
        </w:rPr>
        <w:t xml:space="preserve">PREȘEDINTE </w:t>
      </w:r>
    </w:p>
    <w:p w14:paraId="004D6B50" w14:textId="4E08610E" w:rsidR="00117411" w:rsidRPr="004601F9" w:rsidRDefault="005F5D56" w:rsidP="0074084F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="Times New Roman"/>
          <w:sz w:val="24"/>
          <w:szCs w:val="24"/>
        </w:rPr>
      </w:pPr>
      <w:r w:rsidRPr="004601F9">
        <w:rPr>
          <w:rFonts w:ascii="Montserrat Light" w:eastAsia="Times New Roman" w:hAnsi="Montserrat Light" w:cs="Times New Roman"/>
          <w:sz w:val="24"/>
          <w:szCs w:val="24"/>
        </w:rPr>
        <w:t>Alin Tișe</w:t>
      </w:r>
    </w:p>
    <w:p w14:paraId="55F05F17" w14:textId="77777777" w:rsidR="00117411" w:rsidRPr="004601F9" w:rsidRDefault="00117411" w:rsidP="00CB78DF">
      <w:pPr>
        <w:rPr>
          <w:rFonts w:ascii="Montserrat Light" w:hAnsi="Montserrat Light"/>
          <w:sz w:val="24"/>
          <w:szCs w:val="24"/>
        </w:rPr>
      </w:pPr>
    </w:p>
    <w:p w14:paraId="4A1EC432" w14:textId="77777777" w:rsidR="0045042D" w:rsidRPr="004601F9" w:rsidRDefault="0045042D" w:rsidP="00CB78DF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eastAsia="ro-RO"/>
        </w:rPr>
      </w:pPr>
      <w:bookmarkStart w:id="1" w:name="_Hlk21680142"/>
    </w:p>
    <w:p w14:paraId="775CC662" w14:textId="77777777" w:rsidR="0050293D" w:rsidRPr="004601F9" w:rsidRDefault="0050293D" w:rsidP="00CB78DF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eastAsia="ro-RO"/>
        </w:rPr>
      </w:pPr>
    </w:p>
    <w:p w14:paraId="7F03478C" w14:textId="77777777" w:rsidR="0050293D" w:rsidRPr="004601F9" w:rsidRDefault="0050293D" w:rsidP="00CB78DF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eastAsia="ro-RO"/>
        </w:rPr>
      </w:pPr>
    </w:p>
    <w:p w14:paraId="5F28B061" w14:textId="77777777" w:rsidR="00697927" w:rsidRPr="004601F9" w:rsidRDefault="00697927" w:rsidP="00CB78DF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eastAsia="ro-RO"/>
        </w:rPr>
      </w:pPr>
    </w:p>
    <w:p w14:paraId="17320572" w14:textId="77777777" w:rsidR="00697927" w:rsidRPr="004601F9" w:rsidRDefault="00697927" w:rsidP="00CB78DF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eastAsia="ro-RO"/>
        </w:rPr>
      </w:pPr>
    </w:p>
    <w:p w14:paraId="434247FD" w14:textId="77777777" w:rsidR="00697927" w:rsidRPr="004601F9" w:rsidRDefault="00697927" w:rsidP="00CB78DF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eastAsia="ro-RO"/>
        </w:rPr>
      </w:pPr>
    </w:p>
    <w:p w14:paraId="392CCE03" w14:textId="77777777" w:rsidR="00697927" w:rsidRPr="004601F9" w:rsidRDefault="00697927" w:rsidP="00CB78DF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eastAsia="ro-RO"/>
        </w:rPr>
      </w:pPr>
    </w:p>
    <w:p w14:paraId="12E71242" w14:textId="77777777" w:rsidR="00697927" w:rsidRPr="004601F9" w:rsidRDefault="00697927" w:rsidP="00CB78DF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eastAsia="ro-RO"/>
        </w:rPr>
      </w:pPr>
    </w:p>
    <w:p w14:paraId="291B4055" w14:textId="77777777" w:rsidR="00697927" w:rsidRPr="004601F9" w:rsidRDefault="00697927" w:rsidP="00CB78DF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eastAsia="ro-RO"/>
        </w:rPr>
      </w:pPr>
    </w:p>
    <w:p w14:paraId="63AAEA88" w14:textId="77777777" w:rsidR="00697927" w:rsidRPr="004601F9" w:rsidRDefault="00697927" w:rsidP="00CB78DF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eastAsia="ro-RO"/>
        </w:rPr>
      </w:pPr>
    </w:p>
    <w:p w14:paraId="6E98C09F" w14:textId="77777777" w:rsidR="00697927" w:rsidRPr="004601F9" w:rsidRDefault="00697927" w:rsidP="00CB78DF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eastAsia="ro-RO"/>
        </w:rPr>
      </w:pPr>
    </w:p>
    <w:p w14:paraId="1E56D4C5" w14:textId="77777777" w:rsidR="0050293D" w:rsidRPr="004601F9" w:rsidRDefault="0050293D" w:rsidP="00CB78DF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eastAsia="ro-RO"/>
        </w:rPr>
      </w:pPr>
    </w:p>
    <w:p w14:paraId="5615C5F8" w14:textId="77777777" w:rsidR="0050293D" w:rsidRPr="004601F9" w:rsidRDefault="0050293D" w:rsidP="00CB78DF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eastAsia="ro-RO"/>
        </w:rPr>
      </w:pPr>
    </w:p>
    <w:p w14:paraId="67DF76AC" w14:textId="77777777" w:rsidR="00606DDA" w:rsidRPr="004601F9" w:rsidRDefault="00606DDA" w:rsidP="00CB78DF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eastAsia="ro-RO"/>
        </w:rPr>
      </w:pPr>
    </w:p>
    <w:p w14:paraId="0F982C81" w14:textId="77777777" w:rsidR="0050293D" w:rsidRPr="004601F9" w:rsidRDefault="0050293D" w:rsidP="00CB78DF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eastAsia="ro-RO"/>
        </w:rPr>
      </w:pPr>
    </w:p>
    <w:p w14:paraId="242AD507" w14:textId="77777777" w:rsidR="0050293D" w:rsidRPr="004601F9" w:rsidRDefault="0050293D" w:rsidP="00CB78DF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eastAsia="ro-RO"/>
        </w:rPr>
      </w:pPr>
    </w:p>
    <w:p w14:paraId="6A79E275" w14:textId="77777777" w:rsidR="0050293D" w:rsidRPr="004601F9" w:rsidRDefault="0050293D" w:rsidP="00CB78DF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eastAsia="ro-RO"/>
        </w:rPr>
      </w:pPr>
    </w:p>
    <w:p w14:paraId="252CFB08" w14:textId="77777777" w:rsidR="00697927" w:rsidRPr="004601F9" w:rsidRDefault="00697927" w:rsidP="00CB78DF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eastAsia="ro-RO"/>
        </w:rPr>
      </w:pPr>
    </w:p>
    <w:p w14:paraId="04510B29" w14:textId="51AFF16B" w:rsidR="008F76F2" w:rsidRPr="004601F9" w:rsidRDefault="000D3D93" w:rsidP="00CB78DF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eastAsia="ro-RO"/>
        </w:rPr>
      </w:pPr>
      <w:r w:rsidRPr="004601F9">
        <w:rPr>
          <w:rFonts w:ascii="Montserrat Light" w:hAnsi="Montserrat Light"/>
          <w:b/>
          <w:bCs/>
          <w:sz w:val="24"/>
          <w:szCs w:val="24"/>
          <w:lang w:eastAsia="ro-RO"/>
        </w:rPr>
        <w:lastRenderedPageBreak/>
        <w:t xml:space="preserve">  </w:t>
      </w:r>
      <w:r w:rsidR="008F76F2" w:rsidRPr="004601F9">
        <w:rPr>
          <w:rFonts w:ascii="Montserrat Light" w:hAnsi="Montserrat Light"/>
          <w:b/>
          <w:bCs/>
          <w:sz w:val="24"/>
          <w:szCs w:val="24"/>
          <w:lang w:eastAsia="ro-RO"/>
        </w:rPr>
        <w:t>P R O I E C T  DE  H O T Ă R Â R E</w:t>
      </w:r>
    </w:p>
    <w:p w14:paraId="6978B880" w14:textId="6FEBACFD" w:rsidR="00C56815" w:rsidRPr="004601F9" w:rsidRDefault="00DD267F" w:rsidP="00C56815">
      <w:pPr>
        <w:tabs>
          <w:tab w:val="left" w:pos="2160"/>
        </w:tabs>
        <w:ind w:right="180"/>
        <w:jc w:val="center"/>
        <w:rPr>
          <w:rFonts w:ascii="Montserrat Light" w:hAnsi="Montserrat Light"/>
          <w:b/>
          <w:bCs/>
          <w:sz w:val="24"/>
          <w:szCs w:val="24"/>
        </w:rPr>
      </w:pPr>
      <w:bookmarkStart w:id="2" w:name="_Hlk479682873"/>
      <w:bookmarkEnd w:id="1"/>
      <w:r w:rsidRPr="004601F9">
        <w:rPr>
          <w:rFonts w:ascii="Montserrat Light" w:hAnsi="Montserrat Light"/>
          <w:b/>
          <w:bCs/>
          <w:sz w:val="24"/>
          <w:szCs w:val="24"/>
        </w:rPr>
        <w:t xml:space="preserve">privind </w:t>
      </w:r>
      <w:bookmarkEnd w:id="2"/>
      <w:r w:rsidR="00C56815" w:rsidRPr="004601F9">
        <w:rPr>
          <w:rFonts w:ascii="Montserrat Light" w:hAnsi="Montserrat Light"/>
          <w:b/>
          <w:bCs/>
          <w:sz w:val="24"/>
          <w:szCs w:val="24"/>
        </w:rPr>
        <w:t xml:space="preserve">încheierea unui contract de comodat între Județul Cluj și Inspectoratul pentru Situații de Urgență ,,Avram Iancu” al Județului Cluj </w:t>
      </w:r>
    </w:p>
    <w:p w14:paraId="2BA1259F" w14:textId="77777777" w:rsidR="00697927" w:rsidRPr="004601F9" w:rsidRDefault="00697927" w:rsidP="00697927">
      <w:pPr>
        <w:tabs>
          <w:tab w:val="left" w:pos="2160"/>
        </w:tabs>
        <w:ind w:right="180"/>
        <w:rPr>
          <w:rFonts w:ascii="Montserrat Light" w:hAnsi="Montserrat Light"/>
          <w:b/>
          <w:bCs/>
          <w:sz w:val="24"/>
          <w:szCs w:val="24"/>
        </w:rPr>
      </w:pPr>
    </w:p>
    <w:p w14:paraId="5FA2577F" w14:textId="49A720C6" w:rsidR="008F76F2" w:rsidRPr="004601F9" w:rsidRDefault="008F76F2" w:rsidP="00697927">
      <w:pPr>
        <w:tabs>
          <w:tab w:val="left" w:pos="2160"/>
        </w:tabs>
        <w:ind w:right="180"/>
        <w:rPr>
          <w:rFonts w:ascii="Montserrat Light" w:hAnsi="Montserrat Light"/>
          <w:sz w:val="24"/>
          <w:szCs w:val="24"/>
          <w:lang w:eastAsia="ro-RO"/>
        </w:rPr>
      </w:pPr>
      <w:r w:rsidRPr="004601F9">
        <w:rPr>
          <w:rFonts w:ascii="Montserrat Light" w:hAnsi="Montserrat Light"/>
          <w:sz w:val="24"/>
          <w:szCs w:val="24"/>
          <w:lang w:eastAsia="ro-RO"/>
        </w:rPr>
        <w:t xml:space="preserve">Consiliul </w:t>
      </w:r>
      <w:proofErr w:type="spellStart"/>
      <w:r w:rsidRPr="004601F9">
        <w:rPr>
          <w:rFonts w:ascii="Montserrat Light" w:hAnsi="Montserrat Light"/>
          <w:sz w:val="24"/>
          <w:szCs w:val="24"/>
          <w:lang w:eastAsia="ro-RO"/>
        </w:rPr>
        <w:t>Judeţean</w:t>
      </w:r>
      <w:proofErr w:type="spellEnd"/>
      <w:r w:rsidRPr="004601F9">
        <w:rPr>
          <w:rFonts w:ascii="Montserrat Light" w:hAnsi="Montserrat Light"/>
          <w:sz w:val="24"/>
          <w:szCs w:val="24"/>
          <w:lang w:eastAsia="ro-RO"/>
        </w:rPr>
        <w:t xml:space="preserve"> Cluj, întrunit în </w:t>
      </w:r>
      <w:proofErr w:type="spellStart"/>
      <w:r w:rsidRPr="004601F9">
        <w:rPr>
          <w:rFonts w:ascii="Montserrat Light" w:hAnsi="Montserrat Light"/>
          <w:sz w:val="24"/>
          <w:szCs w:val="24"/>
          <w:lang w:eastAsia="ro-RO"/>
        </w:rPr>
        <w:t>şedinţă</w:t>
      </w:r>
      <w:proofErr w:type="spellEnd"/>
      <w:r w:rsidRPr="004601F9">
        <w:rPr>
          <w:rFonts w:ascii="Montserrat Light" w:hAnsi="Montserrat Light"/>
          <w:sz w:val="24"/>
          <w:szCs w:val="24"/>
          <w:lang w:eastAsia="ro-RO"/>
        </w:rPr>
        <w:t xml:space="preserve"> ordinară;</w:t>
      </w:r>
    </w:p>
    <w:p w14:paraId="3AABD1C5" w14:textId="77777777" w:rsidR="00697927" w:rsidRPr="004601F9" w:rsidRDefault="00697927" w:rsidP="00F90A4E">
      <w:pPr>
        <w:tabs>
          <w:tab w:val="left" w:pos="2160"/>
        </w:tabs>
        <w:ind w:right="180"/>
        <w:jc w:val="both"/>
        <w:rPr>
          <w:rFonts w:ascii="Montserrat Light" w:hAnsi="Montserrat Light"/>
          <w:sz w:val="24"/>
          <w:szCs w:val="24"/>
        </w:rPr>
      </w:pPr>
    </w:p>
    <w:p w14:paraId="720389DC" w14:textId="02D881C6" w:rsidR="008F76F2" w:rsidRPr="004601F9" w:rsidRDefault="008F76F2" w:rsidP="00F90A4E">
      <w:pPr>
        <w:tabs>
          <w:tab w:val="left" w:pos="2160"/>
        </w:tabs>
        <w:ind w:right="180"/>
        <w:jc w:val="both"/>
        <w:rPr>
          <w:rFonts w:ascii="Montserrat Light" w:hAnsi="Montserrat Light"/>
          <w:sz w:val="24"/>
          <w:szCs w:val="24"/>
        </w:rPr>
      </w:pPr>
      <w:r w:rsidRPr="004601F9">
        <w:rPr>
          <w:rFonts w:ascii="Montserrat Light" w:hAnsi="Montserrat Light"/>
          <w:sz w:val="24"/>
          <w:szCs w:val="24"/>
        </w:rPr>
        <w:t>Având în vedere Proiectul de hotărâre înregistrat cu nr. ......... din</w:t>
      </w:r>
      <w:r w:rsidR="00E6123A" w:rsidRPr="004601F9">
        <w:rPr>
          <w:rFonts w:ascii="Montserrat Light" w:hAnsi="Montserrat Light"/>
          <w:sz w:val="24"/>
          <w:szCs w:val="24"/>
        </w:rPr>
        <w:t xml:space="preserve"> </w:t>
      </w:r>
      <w:r w:rsidRPr="004601F9">
        <w:rPr>
          <w:rFonts w:ascii="Montserrat Light" w:hAnsi="Montserrat Light"/>
          <w:sz w:val="24"/>
          <w:szCs w:val="24"/>
        </w:rPr>
        <w:t xml:space="preserve">…. ......  </w:t>
      </w:r>
      <w:r w:rsidR="00F90A4E" w:rsidRPr="004601F9">
        <w:rPr>
          <w:rFonts w:ascii="Montserrat Light" w:hAnsi="Montserrat Light"/>
          <w:sz w:val="24"/>
          <w:szCs w:val="24"/>
        </w:rPr>
        <w:t xml:space="preserve">privind </w:t>
      </w:r>
      <w:r w:rsidR="00290C76" w:rsidRPr="004601F9">
        <w:rPr>
          <w:rFonts w:ascii="Montserrat Light" w:hAnsi="Montserrat Light"/>
          <w:sz w:val="24"/>
          <w:szCs w:val="24"/>
        </w:rPr>
        <w:t xml:space="preserve">încheierea unui contract de comodat între Județul Cluj și Inspectoratul pentru Situații de Urgență ,,Avram Iancu” al Județului Cluj, </w:t>
      </w:r>
      <w:r w:rsidRPr="004601F9">
        <w:rPr>
          <w:rFonts w:ascii="Montserrat Light" w:hAnsi="Montserrat Light"/>
          <w:sz w:val="24"/>
          <w:szCs w:val="24"/>
        </w:rPr>
        <w:t xml:space="preserve">propus de Președintele Consiliului Județean Cluj, domnul Alin Tișe, care este </w:t>
      </w:r>
      <w:proofErr w:type="spellStart"/>
      <w:r w:rsidRPr="004601F9">
        <w:rPr>
          <w:rFonts w:ascii="Montserrat Light" w:hAnsi="Montserrat Light"/>
          <w:sz w:val="24"/>
          <w:szCs w:val="24"/>
        </w:rPr>
        <w:t>însoţit</w:t>
      </w:r>
      <w:proofErr w:type="spellEnd"/>
      <w:r w:rsidRPr="004601F9">
        <w:rPr>
          <w:rFonts w:ascii="Montserrat Light" w:hAnsi="Montserrat Light"/>
          <w:sz w:val="24"/>
          <w:szCs w:val="24"/>
        </w:rPr>
        <w:t xml:space="preserve"> de </w:t>
      </w:r>
      <w:r w:rsidRPr="004601F9">
        <w:rPr>
          <w:rFonts w:ascii="Montserrat Light" w:hAnsi="Montserrat Light"/>
          <w:bCs/>
          <w:sz w:val="24"/>
          <w:szCs w:val="24"/>
        </w:rPr>
        <w:t>R</w:t>
      </w:r>
      <w:r w:rsidRPr="004601F9">
        <w:rPr>
          <w:rFonts w:ascii="Montserrat Light" w:hAnsi="Montserrat Light"/>
          <w:sz w:val="24"/>
          <w:szCs w:val="24"/>
        </w:rPr>
        <w:t>eferatul de aprobare cu nr</w:t>
      </w:r>
      <w:r w:rsidR="00D56927" w:rsidRPr="004601F9">
        <w:rPr>
          <w:rFonts w:ascii="Montserrat Light" w:hAnsi="Montserrat Light"/>
          <w:sz w:val="24"/>
          <w:szCs w:val="24"/>
        </w:rPr>
        <w:t>.</w:t>
      </w:r>
      <w:r w:rsidR="00FA4F50" w:rsidRPr="004601F9">
        <w:rPr>
          <w:rFonts w:ascii="Montserrat Light" w:hAnsi="Montserrat Light"/>
          <w:sz w:val="24"/>
          <w:szCs w:val="24"/>
        </w:rPr>
        <w:t xml:space="preserve"> </w:t>
      </w:r>
      <w:r w:rsidR="00290C76" w:rsidRPr="004601F9">
        <w:rPr>
          <w:rFonts w:ascii="Montserrat Light" w:hAnsi="Montserrat Light"/>
          <w:sz w:val="24"/>
          <w:szCs w:val="24"/>
        </w:rPr>
        <w:t>50155/05.12.2024</w:t>
      </w:r>
      <w:r w:rsidR="00D56927" w:rsidRPr="004601F9">
        <w:rPr>
          <w:rFonts w:ascii="Montserrat Light" w:hAnsi="Montserrat Light"/>
          <w:sz w:val="24"/>
          <w:szCs w:val="24"/>
        </w:rPr>
        <w:t>,</w:t>
      </w:r>
      <w:r w:rsidRPr="004601F9">
        <w:rPr>
          <w:rFonts w:ascii="Montserrat Light" w:hAnsi="Montserrat Light"/>
          <w:sz w:val="24"/>
          <w:szCs w:val="24"/>
        </w:rPr>
        <w:t xml:space="preserve"> Rapo</w:t>
      </w:r>
      <w:r w:rsidR="00210735" w:rsidRPr="004601F9">
        <w:rPr>
          <w:rFonts w:ascii="Montserrat Light" w:hAnsi="Montserrat Light"/>
          <w:sz w:val="24"/>
          <w:szCs w:val="24"/>
        </w:rPr>
        <w:t xml:space="preserve">rtul de </w:t>
      </w:r>
      <w:r w:rsidRPr="004601F9">
        <w:rPr>
          <w:rFonts w:ascii="Montserrat Light" w:hAnsi="Montserrat Light"/>
          <w:sz w:val="24"/>
          <w:szCs w:val="24"/>
        </w:rPr>
        <w:t>specialitate întocmit de compartiment</w:t>
      </w:r>
      <w:r w:rsidR="00210735" w:rsidRPr="004601F9">
        <w:rPr>
          <w:rFonts w:ascii="Montserrat Light" w:hAnsi="Montserrat Light"/>
          <w:sz w:val="24"/>
          <w:szCs w:val="24"/>
        </w:rPr>
        <w:t>ul</w:t>
      </w:r>
      <w:r w:rsidR="00B60E2F" w:rsidRPr="004601F9">
        <w:rPr>
          <w:rFonts w:ascii="Montserrat Light" w:hAnsi="Montserrat Light"/>
          <w:sz w:val="24"/>
          <w:szCs w:val="24"/>
        </w:rPr>
        <w:t xml:space="preserve"> </w:t>
      </w:r>
      <w:r w:rsidRPr="004601F9">
        <w:rPr>
          <w:rFonts w:ascii="Montserrat Light" w:hAnsi="Montserrat Light"/>
          <w:sz w:val="24"/>
          <w:szCs w:val="24"/>
        </w:rPr>
        <w:t xml:space="preserve">de resort din cadrul aparatului de specialitate al Consiliului </w:t>
      </w:r>
      <w:proofErr w:type="spellStart"/>
      <w:r w:rsidRPr="004601F9">
        <w:rPr>
          <w:rFonts w:ascii="Montserrat Light" w:hAnsi="Montserrat Light"/>
          <w:sz w:val="24"/>
          <w:szCs w:val="24"/>
        </w:rPr>
        <w:t>Judeţean</w:t>
      </w:r>
      <w:proofErr w:type="spellEnd"/>
      <w:r w:rsidRPr="004601F9">
        <w:rPr>
          <w:rFonts w:ascii="Montserrat Light" w:hAnsi="Montserrat Light"/>
          <w:sz w:val="24"/>
          <w:szCs w:val="24"/>
        </w:rPr>
        <w:t xml:space="preserve"> Cluj cu n</w:t>
      </w:r>
      <w:r w:rsidR="00A14397" w:rsidRPr="004601F9">
        <w:rPr>
          <w:rFonts w:ascii="Montserrat Light" w:hAnsi="Montserrat Light"/>
          <w:sz w:val="24"/>
          <w:szCs w:val="24"/>
        </w:rPr>
        <w:t>r.</w:t>
      </w:r>
      <w:r w:rsidR="00D56927" w:rsidRPr="004601F9">
        <w:rPr>
          <w:rFonts w:ascii="Montserrat Light" w:hAnsi="Montserrat Light"/>
          <w:sz w:val="24"/>
          <w:szCs w:val="24"/>
        </w:rPr>
        <w:t xml:space="preserve"> </w:t>
      </w:r>
      <w:r w:rsidR="00835E45" w:rsidRPr="004601F9">
        <w:rPr>
          <w:rFonts w:ascii="Montserrat Light" w:hAnsi="Montserrat Light"/>
          <w:sz w:val="24"/>
          <w:szCs w:val="24"/>
        </w:rPr>
        <w:t>50316/06.12.2024</w:t>
      </w:r>
      <w:r w:rsidR="00535514" w:rsidRPr="004601F9">
        <w:rPr>
          <w:rFonts w:ascii="Montserrat Light" w:hAnsi="Montserrat Light"/>
          <w:b/>
          <w:bCs/>
          <w:sz w:val="24"/>
          <w:szCs w:val="24"/>
        </w:rPr>
        <w:t xml:space="preserve"> </w:t>
      </w:r>
      <w:proofErr w:type="spellStart"/>
      <w:r w:rsidRPr="004601F9">
        <w:rPr>
          <w:rFonts w:ascii="Montserrat Light" w:hAnsi="Montserrat Light"/>
          <w:sz w:val="24"/>
          <w:szCs w:val="24"/>
        </w:rPr>
        <w:t>şi</w:t>
      </w:r>
      <w:proofErr w:type="spellEnd"/>
      <w:r w:rsidRPr="004601F9">
        <w:rPr>
          <w:rFonts w:ascii="Montserrat Light" w:hAnsi="Montserrat Light"/>
          <w:sz w:val="24"/>
          <w:szCs w:val="24"/>
        </w:rPr>
        <w:t xml:space="preserve"> Avizul cu nr...... din ..... adoptat de Comisia de specialitate nr. ……….., în conformitate cu art. 182 alin. (4) coroborat cu art. 136 din Ordonanța de urgență a Guvernului nr. 57/2019 privind Codul administrativ, cu  modificările și completările ulterioare</w:t>
      </w:r>
    </w:p>
    <w:p w14:paraId="03A1B1E0" w14:textId="77777777" w:rsidR="00697927" w:rsidRPr="004601F9" w:rsidRDefault="00697927" w:rsidP="00CB78DF">
      <w:pPr>
        <w:jc w:val="both"/>
        <w:rPr>
          <w:rFonts w:ascii="Montserrat Light" w:hAnsi="Montserrat Light"/>
          <w:sz w:val="24"/>
          <w:szCs w:val="24"/>
        </w:rPr>
      </w:pPr>
    </w:p>
    <w:p w14:paraId="195F702D" w14:textId="0D835D5F" w:rsidR="005A44EE" w:rsidRPr="004601F9" w:rsidRDefault="005A44EE" w:rsidP="00CB78DF">
      <w:pPr>
        <w:jc w:val="both"/>
        <w:rPr>
          <w:rFonts w:ascii="Montserrat Light" w:hAnsi="Montserrat Light"/>
          <w:sz w:val="24"/>
          <w:szCs w:val="24"/>
        </w:rPr>
      </w:pPr>
      <w:proofErr w:type="spellStart"/>
      <w:r w:rsidRPr="004601F9">
        <w:rPr>
          <w:rFonts w:ascii="Montserrat Light" w:hAnsi="Montserrat Light"/>
          <w:sz w:val="24"/>
          <w:szCs w:val="24"/>
        </w:rPr>
        <w:t>Ţinând</w:t>
      </w:r>
      <w:proofErr w:type="spellEnd"/>
      <w:r w:rsidRPr="004601F9">
        <w:rPr>
          <w:rFonts w:ascii="Montserrat Light" w:hAnsi="Montserrat Light"/>
          <w:sz w:val="24"/>
          <w:szCs w:val="24"/>
        </w:rPr>
        <w:t xml:space="preserve"> cont de: </w:t>
      </w:r>
    </w:p>
    <w:p w14:paraId="4FF5DB44" w14:textId="77777777" w:rsidR="00697927" w:rsidRPr="004601F9" w:rsidRDefault="00844CF9" w:rsidP="00697927">
      <w:pPr>
        <w:numPr>
          <w:ilvl w:val="0"/>
          <w:numId w:val="11"/>
        </w:numPr>
        <w:autoSpaceDE w:val="0"/>
        <w:autoSpaceDN w:val="0"/>
        <w:adjustRightInd w:val="0"/>
        <w:ind w:hanging="371"/>
        <w:jc w:val="both"/>
        <w:rPr>
          <w:rFonts w:ascii="Montserrat Light" w:hAnsi="Montserrat Light" w:cs="Cambria"/>
          <w:sz w:val="24"/>
          <w:szCs w:val="24"/>
        </w:rPr>
      </w:pPr>
      <w:r w:rsidRPr="004601F9">
        <w:rPr>
          <w:rFonts w:ascii="Montserrat Light" w:hAnsi="Montserrat Light"/>
          <w:bCs/>
          <w:sz w:val="24"/>
          <w:szCs w:val="24"/>
        </w:rPr>
        <w:t>Adresa</w:t>
      </w:r>
      <w:r w:rsidR="00733A93" w:rsidRPr="004601F9">
        <w:rPr>
          <w:rFonts w:ascii="Montserrat Light" w:hAnsi="Montserrat Light"/>
          <w:bCs/>
          <w:sz w:val="24"/>
          <w:szCs w:val="24"/>
        </w:rPr>
        <w:t xml:space="preserve"> </w:t>
      </w:r>
      <w:r w:rsidR="00697927" w:rsidRPr="004601F9">
        <w:rPr>
          <w:rFonts w:ascii="Montserrat Light" w:hAnsi="Montserrat Light"/>
          <w:bCs/>
          <w:sz w:val="24"/>
          <w:szCs w:val="24"/>
        </w:rPr>
        <w:t>Inspectoratului pentru Situații de Urgență ,,Avram Iancu” al Județului Cluj nr. 3814301/27.09.2022 înregistrată la Consiliul Județean Cluj sub nr. 38852/27.09.2022</w:t>
      </w:r>
    </w:p>
    <w:p w14:paraId="16A70A04" w14:textId="4357192A" w:rsidR="00606DDA" w:rsidRPr="004601F9" w:rsidRDefault="00A60B37" w:rsidP="00697927">
      <w:pPr>
        <w:numPr>
          <w:ilvl w:val="0"/>
          <w:numId w:val="11"/>
        </w:numPr>
        <w:autoSpaceDE w:val="0"/>
        <w:autoSpaceDN w:val="0"/>
        <w:adjustRightInd w:val="0"/>
        <w:ind w:hanging="371"/>
        <w:jc w:val="both"/>
        <w:rPr>
          <w:rFonts w:ascii="Montserrat Light" w:hAnsi="Montserrat Light" w:cs="Cambria"/>
          <w:sz w:val="24"/>
          <w:szCs w:val="24"/>
        </w:rPr>
      </w:pPr>
      <w:r w:rsidRPr="004601F9">
        <w:rPr>
          <w:rFonts w:ascii="Montserrat Light" w:hAnsi="Montserrat Light"/>
          <w:sz w:val="24"/>
          <w:szCs w:val="24"/>
          <w:shd w:val="clear" w:color="auto" w:fill="FFFFFF"/>
        </w:rPr>
        <w:t>Hotărârea Consiliului Județean Cluj nr. 200/31.10.2022 privind inițierea formalităților de acceptare a ofertei de donație a unor bunuri mobile formulată de către Asociația de Dezvoltare Intercomunitară ,,Transilvania de Nord”</w:t>
      </w:r>
    </w:p>
    <w:p w14:paraId="50871F07" w14:textId="77777777" w:rsidR="00A41EB4" w:rsidRPr="004601F9" w:rsidRDefault="00A41EB4" w:rsidP="00697927">
      <w:pPr>
        <w:autoSpaceDE w:val="0"/>
        <w:autoSpaceDN w:val="0"/>
        <w:adjustRightInd w:val="0"/>
        <w:jc w:val="both"/>
        <w:rPr>
          <w:rFonts w:ascii="Montserrat Light" w:hAnsi="Montserrat Light" w:cs="Cambria"/>
          <w:sz w:val="24"/>
          <w:szCs w:val="24"/>
        </w:rPr>
      </w:pPr>
    </w:p>
    <w:p w14:paraId="6D3D9A61" w14:textId="040F0D8A" w:rsidR="00616C2D" w:rsidRPr="004601F9" w:rsidRDefault="005A44EE" w:rsidP="00697927">
      <w:pPr>
        <w:autoSpaceDE w:val="0"/>
        <w:autoSpaceDN w:val="0"/>
        <w:adjustRightInd w:val="0"/>
        <w:jc w:val="both"/>
        <w:rPr>
          <w:rFonts w:ascii="Montserrat Light" w:hAnsi="Montserrat Light" w:cs="Cambria"/>
          <w:sz w:val="24"/>
          <w:szCs w:val="24"/>
        </w:rPr>
      </w:pPr>
      <w:r w:rsidRPr="004601F9">
        <w:rPr>
          <w:rFonts w:ascii="Montserrat Light" w:hAnsi="Montserrat Light" w:cs="Cambria"/>
          <w:sz w:val="24"/>
          <w:szCs w:val="24"/>
        </w:rPr>
        <w:t>Luând în considerare prevederile</w:t>
      </w:r>
      <w:bookmarkStart w:id="3" w:name="_Hlk508022111"/>
      <w:r w:rsidR="00616C2D" w:rsidRPr="004601F9">
        <w:rPr>
          <w:rFonts w:ascii="Montserrat Light" w:hAnsi="Montserrat Light" w:cs="Cambria"/>
          <w:sz w:val="24"/>
          <w:szCs w:val="24"/>
        </w:rPr>
        <w:t>:</w:t>
      </w:r>
    </w:p>
    <w:p w14:paraId="66113EA3" w14:textId="556CA553" w:rsidR="00887B70" w:rsidRPr="004601F9" w:rsidRDefault="00AE4ACB" w:rsidP="00CB78DF">
      <w:pPr>
        <w:pStyle w:val="Listparagraf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Montserrat Light" w:hAnsi="Montserrat Light" w:cs="Cambria"/>
          <w:sz w:val="24"/>
          <w:szCs w:val="24"/>
          <w:lang w:val="ro-RO"/>
        </w:rPr>
      </w:pPr>
      <w:r w:rsidRPr="004601F9">
        <w:rPr>
          <w:rFonts w:ascii="Montserrat Light" w:hAnsi="Montserrat Light"/>
          <w:sz w:val="24"/>
          <w:szCs w:val="24"/>
          <w:lang w:val="ro-RO" w:eastAsia="ro-RO"/>
        </w:rPr>
        <w:t xml:space="preserve">art. 2, ale </w:t>
      </w:r>
      <w:r w:rsidR="008A7739" w:rsidRPr="004601F9">
        <w:rPr>
          <w:rFonts w:ascii="Montserrat Light" w:hAnsi="Montserrat Light"/>
          <w:bCs/>
          <w:sz w:val="24"/>
          <w:szCs w:val="24"/>
          <w:lang w:val="ro-RO"/>
        </w:rPr>
        <w:t>art. 58 alin. (1) și (3)</w:t>
      </w:r>
      <w:r w:rsidR="00042662" w:rsidRPr="004601F9">
        <w:rPr>
          <w:rFonts w:ascii="Montserrat Light" w:hAnsi="Montserrat Light"/>
          <w:bCs/>
          <w:sz w:val="24"/>
          <w:szCs w:val="24"/>
          <w:lang w:val="ro-RO"/>
        </w:rPr>
        <w:t>, ale art. 59</w:t>
      </w:r>
      <w:r w:rsidR="008A7739" w:rsidRPr="004601F9">
        <w:rPr>
          <w:rFonts w:ascii="Montserrat Light" w:hAnsi="Montserrat Light"/>
          <w:bCs/>
          <w:sz w:val="24"/>
          <w:szCs w:val="24"/>
          <w:lang w:val="ro-RO"/>
        </w:rPr>
        <w:t xml:space="preserve"> și ale art. </w:t>
      </w:r>
      <w:r w:rsidR="00E04348" w:rsidRPr="004601F9">
        <w:rPr>
          <w:rFonts w:ascii="Montserrat Light" w:hAnsi="Montserrat Light"/>
          <w:bCs/>
          <w:sz w:val="24"/>
          <w:szCs w:val="24"/>
          <w:lang w:val="ro-RO"/>
        </w:rPr>
        <w:t>61-62</w:t>
      </w:r>
      <w:r w:rsidR="008A7739" w:rsidRPr="004601F9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Pr="004601F9">
        <w:rPr>
          <w:rFonts w:ascii="Montserrat Light" w:hAnsi="Montserrat Light"/>
          <w:sz w:val="24"/>
          <w:szCs w:val="24"/>
          <w:lang w:val="ro-RO" w:eastAsia="ro-RO"/>
        </w:rPr>
        <w:t xml:space="preserve">din Legea privind normele de tehnică legislativă pentru elaborarea actelor normative nr. 24/2000, republicată, cu modificările </w:t>
      </w:r>
      <w:r w:rsidR="009550F7" w:rsidRPr="004601F9">
        <w:rPr>
          <w:rFonts w:ascii="Montserrat Light" w:hAnsi="Montserrat Light"/>
          <w:sz w:val="24"/>
          <w:szCs w:val="24"/>
          <w:lang w:val="ro-RO" w:eastAsia="ro-RO"/>
        </w:rPr>
        <w:t>ș</w:t>
      </w:r>
      <w:r w:rsidRPr="004601F9">
        <w:rPr>
          <w:rFonts w:ascii="Montserrat Light" w:hAnsi="Montserrat Light"/>
          <w:sz w:val="24"/>
          <w:szCs w:val="24"/>
          <w:lang w:val="ro-RO" w:eastAsia="ro-RO"/>
        </w:rPr>
        <w:t>i completările ulterioare</w:t>
      </w:r>
    </w:p>
    <w:p w14:paraId="7D5F3441" w14:textId="61C693DA" w:rsidR="005A44EE" w:rsidRPr="004601F9" w:rsidRDefault="005A44EE" w:rsidP="00CB78DF">
      <w:pPr>
        <w:pStyle w:val="Listparagraf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Montserrat Light" w:hAnsi="Montserrat Light" w:cs="Cambria"/>
          <w:sz w:val="24"/>
          <w:szCs w:val="24"/>
          <w:lang w:val="ro-RO"/>
        </w:rPr>
      </w:pPr>
      <w:r w:rsidRPr="004601F9">
        <w:rPr>
          <w:rFonts w:ascii="Montserrat Light" w:hAnsi="Montserrat Light" w:cs="Cambria"/>
          <w:sz w:val="24"/>
          <w:szCs w:val="24"/>
          <w:lang w:val="ro-RO"/>
        </w:rPr>
        <w:t>art. 123 – 140</w:t>
      </w:r>
      <w:r w:rsidR="00733A93" w:rsidRPr="004601F9">
        <w:rPr>
          <w:rFonts w:ascii="Montserrat Light" w:hAnsi="Montserrat Light" w:cs="Cambria"/>
          <w:sz w:val="24"/>
          <w:szCs w:val="24"/>
          <w:lang w:val="ro-RO"/>
        </w:rPr>
        <w:t xml:space="preserve">, </w:t>
      </w:r>
      <w:r w:rsidRPr="004601F9">
        <w:rPr>
          <w:rFonts w:ascii="Montserrat Light" w:hAnsi="Montserrat Light" w:cs="Cambria"/>
          <w:sz w:val="24"/>
          <w:szCs w:val="24"/>
          <w:lang w:val="ro-RO"/>
        </w:rPr>
        <w:t>ale art. 142 -15</w:t>
      </w:r>
      <w:r w:rsidR="00B73659" w:rsidRPr="004601F9">
        <w:rPr>
          <w:rFonts w:ascii="Montserrat Light" w:hAnsi="Montserrat Light" w:cs="Cambria"/>
          <w:sz w:val="24"/>
          <w:szCs w:val="24"/>
          <w:lang w:val="ro-RO"/>
        </w:rPr>
        <w:t>3</w:t>
      </w:r>
      <w:r w:rsidR="00733A93" w:rsidRPr="004601F9">
        <w:rPr>
          <w:rFonts w:ascii="Montserrat Light" w:hAnsi="Montserrat Light" w:cs="Cambria"/>
          <w:sz w:val="24"/>
          <w:szCs w:val="24"/>
          <w:lang w:val="ro-RO"/>
        </w:rPr>
        <w:t>, ale art. 215</w:t>
      </w:r>
      <w:r w:rsidR="00B73659" w:rsidRPr="004601F9">
        <w:rPr>
          <w:rFonts w:ascii="Montserrat Light" w:hAnsi="Montserrat Light" w:cs="Cambria"/>
          <w:sz w:val="24"/>
          <w:szCs w:val="24"/>
          <w:lang w:val="ro-RO"/>
        </w:rPr>
        <w:t>-216</w:t>
      </w:r>
      <w:r w:rsidR="00733A93" w:rsidRPr="004601F9">
        <w:rPr>
          <w:rFonts w:ascii="Montserrat Light" w:hAnsi="Montserrat Light" w:cs="Cambria"/>
          <w:sz w:val="24"/>
          <w:szCs w:val="24"/>
          <w:lang w:val="ro-RO"/>
        </w:rPr>
        <w:t xml:space="preserve"> și ale art. </w:t>
      </w:r>
      <w:r w:rsidR="00B73659" w:rsidRPr="004601F9">
        <w:rPr>
          <w:rFonts w:ascii="Montserrat Light" w:hAnsi="Montserrat Light" w:cs="Cambria"/>
          <w:sz w:val="24"/>
          <w:szCs w:val="24"/>
          <w:lang w:val="ro-RO"/>
        </w:rPr>
        <w:t>218</w:t>
      </w:r>
      <w:r w:rsidR="00733A93" w:rsidRPr="004601F9">
        <w:rPr>
          <w:rFonts w:ascii="Montserrat Light" w:hAnsi="Montserrat Light" w:cs="Cambria"/>
          <w:sz w:val="24"/>
          <w:szCs w:val="24"/>
          <w:lang w:val="ro-RO"/>
        </w:rPr>
        <w:t xml:space="preserve"> </w:t>
      </w:r>
      <w:r w:rsidRPr="004601F9">
        <w:rPr>
          <w:rFonts w:ascii="Montserrat Light" w:hAnsi="Montserrat Light" w:cs="Cambria"/>
          <w:sz w:val="24"/>
          <w:szCs w:val="24"/>
          <w:lang w:val="ro-RO"/>
        </w:rPr>
        <w:t xml:space="preserve">din Regulamentul de organizare </w:t>
      </w:r>
      <w:r w:rsidR="00B73659" w:rsidRPr="004601F9">
        <w:rPr>
          <w:rFonts w:ascii="Montserrat Light" w:hAnsi="Montserrat Light" w:cs="Cambria"/>
          <w:sz w:val="24"/>
          <w:szCs w:val="24"/>
          <w:lang w:val="ro-RO"/>
        </w:rPr>
        <w:t>ș</w:t>
      </w:r>
      <w:r w:rsidRPr="004601F9">
        <w:rPr>
          <w:rFonts w:ascii="Montserrat Light" w:hAnsi="Montserrat Light" w:cs="Cambria"/>
          <w:sz w:val="24"/>
          <w:szCs w:val="24"/>
          <w:lang w:val="ro-RO"/>
        </w:rPr>
        <w:t>i func</w:t>
      </w:r>
      <w:r w:rsidR="00887B70" w:rsidRPr="004601F9">
        <w:rPr>
          <w:rFonts w:ascii="Montserrat Light" w:hAnsi="Montserrat Light" w:cs="Cambria"/>
          <w:sz w:val="24"/>
          <w:szCs w:val="24"/>
          <w:lang w:val="ro-RO"/>
        </w:rPr>
        <w:t>ț</w:t>
      </w:r>
      <w:r w:rsidRPr="004601F9">
        <w:rPr>
          <w:rFonts w:ascii="Montserrat Light" w:hAnsi="Montserrat Light" w:cs="Cambria"/>
          <w:sz w:val="24"/>
          <w:szCs w:val="24"/>
          <w:lang w:val="ro-RO"/>
        </w:rPr>
        <w:t>ionare a Consiliului Jude</w:t>
      </w:r>
      <w:r w:rsidR="00503980" w:rsidRPr="004601F9">
        <w:rPr>
          <w:rFonts w:ascii="Montserrat Light" w:hAnsi="Montserrat Light" w:cs="Cambria"/>
          <w:sz w:val="24"/>
          <w:szCs w:val="24"/>
          <w:lang w:val="ro-RO"/>
        </w:rPr>
        <w:t>ț</w:t>
      </w:r>
      <w:r w:rsidRPr="004601F9">
        <w:rPr>
          <w:rFonts w:ascii="Montserrat Light" w:hAnsi="Montserrat Light" w:cs="Cambria"/>
          <w:sz w:val="24"/>
          <w:szCs w:val="24"/>
          <w:lang w:val="ro-RO"/>
        </w:rPr>
        <w:t xml:space="preserve">ean Cluj, aprobat prin Hotărârea Consiliului </w:t>
      </w:r>
      <w:proofErr w:type="spellStart"/>
      <w:r w:rsidRPr="004601F9">
        <w:rPr>
          <w:rFonts w:ascii="Montserrat Light" w:hAnsi="Montserrat Light" w:cs="Cambria"/>
          <w:sz w:val="24"/>
          <w:szCs w:val="24"/>
          <w:lang w:val="ro-RO"/>
        </w:rPr>
        <w:t>Judeţean</w:t>
      </w:r>
      <w:proofErr w:type="spellEnd"/>
      <w:r w:rsidRPr="004601F9">
        <w:rPr>
          <w:rFonts w:ascii="Montserrat Light" w:hAnsi="Montserrat Light" w:cs="Cambria"/>
          <w:sz w:val="24"/>
          <w:szCs w:val="24"/>
          <w:lang w:val="ro-RO"/>
        </w:rPr>
        <w:t xml:space="preserve"> Cluj nr. 170/2020</w:t>
      </w:r>
      <w:r w:rsidR="007B2F93" w:rsidRPr="004601F9">
        <w:rPr>
          <w:rFonts w:ascii="Montserrat Light" w:hAnsi="Montserrat Light" w:cs="Cambria"/>
          <w:sz w:val="24"/>
          <w:szCs w:val="24"/>
          <w:lang w:val="ro-RO"/>
        </w:rPr>
        <w:t xml:space="preserve">, </w:t>
      </w:r>
      <w:r w:rsidR="009550F7" w:rsidRPr="004601F9">
        <w:rPr>
          <w:rFonts w:ascii="Montserrat Light" w:hAnsi="Montserrat Light" w:cs="Cambria"/>
          <w:sz w:val="24"/>
          <w:szCs w:val="24"/>
          <w:lang w:val="ro-RO"/>
        </w:rPr>
        <w:t>republicată</w:t>
      </w:r>
    </w:p>
    <w:bookmarkEnd w:id="3"/>
    <w:p w14:paraId="48648D83" w14:textId="77777777" w:rsidR="005A44EE" w:rsidRPr="004601F9" w:rsidRDefault="005A44EE" w:rsidP="00CB78DF">
      <w:pPr>
        <w:jc w:val="both"/>
        <w:rPr>
          <w:rFonts w:ascii="Montserrat Light" w:hAnsi="Montserrat Light"/>
          <w:sz w:val="24"/>
          <w:szCs w:val="24"/>
        </w:rPr>
      </w:pPr>
      <w:r w:rsidRPr="004601F9">
        <w:rPr>
          <w:rFonts w:ascii="Montserrat Light" w:hAnsi="Montserrat Light"/>
          <w:sz w:val="24"/>
          <w:szCs w:val="24"/>
        </w:rPr>
        <w:t>În conformitate cu prevederile:</w:t>
      </w:r>
    </w:p>
    <w:p w14:paraId="53CD228C" w14:textId="681E9395" w:rsidR="00DA625D" w:rsidRPr="004601F9" w:rsidRDefault="006F7FD5" w:rsidP="00CB78DF">
      <w:pPr>
        <w:numPr>
          <w:ilvl w:val="0"/>
          <w:numId w:val="11"/>
        </w:numPr>
        <w:ind w:hanging="371"/>
        <w:jc w:val="both"/>
        <w:rPr>
          <w:rFonts w:ascii="Montserrat Light" w:hAnsi="Montserrat Light"/>
          <w:lang w:eastAsia="ro-RO"/>
        </w:rPr>
      </w:pPr>
      <w:r w:rsidRPr="004601F9">
        <w:rPr>
          <w:rFonts w:ascii="Montserrat Light" w:hAnsi="Montserrat Light"/>
          <w:sz w:val="24"/>
          <w:szCs w:val="24"/>
        </w:rPr>
        <w:t>art.</w:t>
      </w:r>
      <w:r w:rsidR="007B596C" w:rsidRPr="004601F9">
        <w:rPr>
          <w:rFonts w:ascii="Montserrat Light" w:hAnsi="Montserrat Light"/>
          <w:sz w:val="24"/>
          <w:szCs w:val="24"/>
        </w:rPr>
        <w:t xml:space="preserve">173 alin. (1) lit. </w:t>
      </w:r>
      <w:r w:rsidR="00831E90" w:rsidRPr="004601F9">
        <w:rPr>
          <w:rFonts w:ascii="Montserrat Light" w:hAnsi="Montserrat Light"/>
          <w:sz w:val="24"/>
          <w:szCs w:val="24"/>
        </w:rPr>
        <w:t>c</w:t>
      </w:r>
      <w:r w:rsidR="007B596C" w:rsidRPr="004601F9">
        <w:rPr>
          <w:rFonts w:ascii="Montserrat Light" w:hAnsi="Montserrat Light"/>
          <w:sz w:val="24"/>
          <w:szCs w:val="24"/>
        </w:rPr>
        <w:t>)</w:t>
      </w:r>
      <w:r w:rsidR="00831E90" w:rsidRPr="004601F9">
        <w:rPr>
          <w:rFonts w:ascii="Montserrat Light" w:hAnsi="Montserrat Light"/>
          <w:sz w:val="24"/>
          <w:szCs w:val="24"/>
        </w:rPr>
        <w:t xml:space="preserve"> și d) și alin. (4) lit. a), ale art. 297 alin. (1) lit. d)</w:t>
      </w:r>
      <w:r w:rsidR="001753B3" w:rsidRPr="004601F9">
        <w:rPr>
          <w:rFonts w:ascii="Montserrat Light" w:hAnsi="Montserrat Light"/>
          <w:sz w:val="24"/>
          <w:szCs w:val="24"/>
        </w:rPr>
        <w:t xml:space="preserve">, </w:t>
      </w:r>
      <w:r w:rsidR="00831E90" w:rsidRPr="004601F9">
        <w:rPr>
          <w:rFonts w:ascii="Montserrat Light" w:hAnsi="Montserrat Light"/>
          <w:sz w:val="24"/>
          <w:szCs w:val="24"/>
        </w:rPr>
        <w:t>ale art. 349-352</w:t>
      </w:r>
      <w:r w:rsidR="001753B3" w:rsidRPr="004601F9">
        <w:rPr>
          <w:rFonts w:ascii="Montserrat Light" w:hAnsi="Montserrat Light"/>
          <w:sz w:val="24"/>
          <w:szCs w:val="24"/>
        </w:rPr>
        <w:t xml:space="preserve"> și ale art. 362</w:t>
      </w:r>
      <w:r w:rsidR="008A0B5D" w:rsidRPr="004601F9">
        <w:rPr>
          <w:rFonts w:ascii="Montserrat Light" w:hAnsi="Montserrat Light"/>
          <w:sz w:val="24"/>
          <w:szCs w:val="24"/>
        </w:rPr>
        <w:t xml:space="preserve"> </w:t>
      </w:r>
      <w:r w:rsidR="00C20756" w:rsidRPr="004601F9">
        <w:rPr>
          <w:rFonts w:ascii="Montserrat Light" w:hAnsi="Montserrat Light"/>
          <w:sz w:val="24"/>
          <w:szCs w:val="24"/>
        </w:rPr>
        <w:t>din Ordonanța de urgență a Guvernului nr. 57/2019 privind Codul administrativ, cu modificările și completările ulterioare;</w:t>
      </w:r>
    </w:p>
    <w:p w14:paraId="0BAC6EB2" w14:textId="2541942E" w:rsidR="005B0198" w:rsidRPr="004601F9" w:rsidRDefault="00123022" w:rsidP="00CB78DF">
      <w:pPr>
        <w:numPr>
          <w:ilvl w:val="0"/>
          <w:numId w:val="11"/>
        </w:numPr>
        <w:ind w:hanging="371"/>
        <w:jc w:val="both"/>
        <w:rPr>
          <w:rFonts w:ascii="Montserrat Light" w:hAnsi="Montserrat Light"/>
          <w:sz w:val="24"/>
          <w:szCs w:val="24"/>
          <w:lang w:eastAsia="ro-RO"/>
        </w:rPr>
      </w:pPr>
      <w:r w:rsidRPr="004601F9">
        <w:rPr>
          <w:rFonts w:ascii="Montserrat Light" w:hAnsi="Montserrat Light"/>
          <w:sz w:val="24"/>
          <w:szCs w:val="24"/>
          <w:lang w:eastAsia="ro-RO"/>
        </w:rPr>
        <w:t>art. 874</w:t>
      </w:r>
      <w:r w:rsidR="00606DDA" w:rsidRPr="004601F9">
        <w:rPr>
          <w:rFonts w:ascii="Montserrat Light" w:hAnsi="Montserrat Light"/>
          <w:sz w:val="24"/>
          <w:szCs w:val="24"/>
          <w:lang w:eastAsia="ro-RO"/>
        </w:rPr>
        <w:t>-</w:t>
      </w:r>
      <w:r w:rsidRPr="004601F9">
        <w:rPr>
          <w:rFonts w:ascii="Montserrat Light" w:hAnsi="Montserrat Light"/>
          <w:sz w:val="24"/>
          <w:szCs w:val="24"/>
          <w:lang w:eastAsia="ro-RO"/>
        </w:rPr>
        <w:t xml:space="preserve">875 </w:t>
      </w:r>
      <w:r w:rsidR="00AC50D6">
        <w:rPr>
          <w:rFonts w:ascii="Montserrat Light" w:hAnsi="Montserrat Light"/>
          <w:sz w:val="24"/>
          <w:szCs w:val="24"/>
          <w:lang w:eastAsia="ro-RO"/>
        </w:rPr>
        <w:t xml:space="preserve">și art. 2146 – 2157 </w:t>
      </w:r>
      <w:r w:rsidRPr="004601F9">
        <w:rPr>
          <w:rFonts w:ascii="Montserrat Light" w:hAnsi="Montserrat Light"/>
          <w:sz w:val="24"/>
          <w:szCs w:val="24"/>
          <w:lang w:eastAsia="ro-RO"/>
        </w:rPr>
        <w:t xml:space="preserve">din Legea </w:t>
      </w:r>
      <w:r w:rsidR="00F043CB" w:rsidRPr="004601F9">
        <w:rPr>
          <w:rFonts w:ascii="Montserrat Light" w:hAnsi="Montserrat Light" w:cs="Cambria"/>
          <w:sz w:val="24"/>
          <w:szCs w:val="24"/>
          <w:lang w:eastAsia="ar-SA"/>
        </w:rPr>
        <w:t>nr. 287/2009 privind Codul Civil, cu modificările și completările ulterioare.</w:t>
      </w:r>
    </w:p>
    <w:p w14:paraId="2AC65B1D" w14:textId="3C82E5CC" w:rsidR="008F76F2" w:rsidRPr="004601F9" w:rsidRDefault="008F76F2" w:rsidP="00CB78DF">
      <w:pPr>
        <w:jc w:val="both"/>
        <w:rPr>
          <w:rFonts w:ascii="Montserrat Light" w:hAnsi="Montserrat Light"/>
          <w:sz w:val="24"/>
          <w:szCs w:val="24"/>
        </w:rPr>
      </w:pPr>
      <w:r w:rsidRPr="004601F9">
        <w:rPr>
          <w:rFonts w:ascii="Montserrat Light" w:hAnsi="Montserrat Light"/>
          <w:sz w:val="24"/>
          <w:szCs w:val="24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D4AC77E" w14:textId="77777777" w:rsidR="00707A3F" w:rsidRPr="004601F9" w:rsidRDefault="00707A3F" w:rsidP="00CB78DF">
      <w:pPr>
        <w:jc w:val="both"/>
        <w:rPr>
          <w:rFonts w:ascii="Montserrat Light" w:hAnsi="Montserrat Light"/>
          <w:b/>
          <w:bCs/>
          <w:sz w:val="24"/>
          <w:szCs w:val="24"/>
        </w:rPr>
      </w:pPr>
    </w:p>
    <w:p w14:paraId="68963E59" w14:textId="6B6B1690" w:rsidR="008F76F2" w:rsidRPr="004601F9" w:rsidRDefault="008F76F2" w:rsidP="00CB78DF">
      <w:pPr>
        <w:tabs>
          <w:tab w:val="left" w:pos="90"/>
        </w:tabs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eastAsia="ro-RO"/>
        </w:rPr>
      </w:pPr>
      <w:proofErr w:type="spellStart"/>
      <w:r w:rsidRPr="004601F9">
        <w:rPr>
          <w:rFonts w:ascii="Montserrat Light" w:hAnsi="Montserrat Light"/>
          <w:b/>
          <w:bCs/>
          <w:sz w:val="24"/>
          <w:szCs w:val="24"/>
          <w:lang w:eastAsia="ro-RO"/>
        </w:rPr>
        <w:t>hotărăşte</w:t>
      </w:r>
      <w:proofErr w:type="spellEnd"/>
      <w:r w:rsidRPr="004601F9">
        <w:rPr>
          <w:rFonts w:ascii="Montserrat Light" w:hAnsi="Montserrat Light"/>
          <w:b/>
          <w:bCs/>
          <w:sz w:val="24"/>
          <w:szCs w:val="24"/>
          <w:lang w:eastAsia="ro-RO"/>
        </w:rPr>
        <w:t>:</w:t>
      </w:r>
    </w:p>
    <w:p w14:paraId="064D7107" w14:textId="77777777" w:rsidR="00056045" w:rsidRPr="004601F9" w:rsidRDefault="00056045" w:rsidP="00CB78DF">
      <w:pPr>
        <w:tabs>
          <w:tab w:val="left" w:pos="90"/>
        </w:tabs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eastAsia="ro-RO"/>
        </w:rPr>
      </w:pPr>
    </w:p>
    <w:p w14:paraId="514B94A1" w14:textId="170778C9" w:rsidR="00043A34" w:rsidRPr="004601F9" w:rsidRDefault="00C20756" w:rsidP="00725F6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sz w:val="24"/>
          <w:szCs w:val="24"/>
          <w:lang w:eastAsia="ro-RO"/>
        </w:rPr>
      </w:pPr>
      <w:r w:rsidRPr="004601F9">
        <w:rPr>
          <w:rFonts w:ascii="Montserrat Light" w:eastAsia="Calibri" w:hAnsi="Montserrat Light" w:cs="Times New Roman"/>
          <w:b/>
          <w:bCs/>
          <w:sz w:val="24"/>
          <w:szCs w:val="24"/>
          <w:lang w:eastAsia="ro-RO"/>
        </w:rPr>
        <w:t>Art. 1.</w:t>
      </w:r>
      <w:r w:rsidR="007B596C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 xml:space="preserve">  </w:t>
      </w:r>
      <w:r w:rsidR="005369B9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 xml:space="preserve">(1) </w:t>
      </w:r>
      <w:r w:rsidR="00902436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 xml:space="preserve">Se aprobă </w:t>
      </w:r>
      <w:r w:rsidR="00567871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>încheierea unui contract de comodat, pentru o perioadă de 10</w:t>
      </w:r>
      <w:r w:rsidR="001542A2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 xml:space="preserve"> </w:t>
      </w:r>
      <w:r w:rsidR="00567871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>ani, între U.A.T. Județul Cluj</w:t>
      </w:r>
      <w:r w:rsidR="00725F63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 xml:space="preserve"> </w:t>
      </w:r>
      <w:r w:rsidR="00567871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>și Inspectoratul pentru Situații de Urgență ,,Avram Iancu”</w:t>
      </w:r>
      <w:r w:rsidR="00F01D69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 xml:space="preserve"> </w:t>
      </w:r>
      <w:r w:rsidR="00725F63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>al Județului Cluj</w:t>
      </w:r>
      <w:r w:rsidR="00870876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>,</w:t>
      </w:r>
      <w:r w:rsidR="00725F63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 xml:space="preserve"> </w:t>
      </w:r>
      <w:r w:rsidR="00567871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>având ca obiect</w:t>
      </w:r>
      <w:r w:rsidR="008A4392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 xml:space="preserve"> </w:t>
      </w:r>
      <w:r w:rsidR="00567871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>bunuri mobile</w:t>
      </w:r>
      <w:r w:rsidR="002823FC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 xml:space="preserve"> aflate în domeniul privat al </w:t>
      </w:r>
      <w:r w:rsidR="00870876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>J</w:t>
      </w:r>
      <w:r w:rsidR="002823FC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>udețului</w:t>
      </w:r>
      <w:r w:rsidR="00870876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 xml:space="preserve"> Cluj</w:t>
      </w:r>
      <w:r w:rsidR="00725F63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>,</w:t>
      </w:r>
      <w:r w:rsidR="00043A34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 xml:space="preserve"> a căror elemente de identificare sunt prevăzute în </w:t>
      </w:r>
      <w:r w:rsidR="00043A34" w:rsidRPr="004601F9">
        <w:rPr>
          <w:rFonts w:ascii="Montserrat Light" w:eastAsia="Calibri" w:hAnsi="Montserrat Light" w:cs="Times New Roman"/>
          <w:b/>
          <w:bCs/>
          <w:sz w:val="24"/>
          <w:szCs w:val="24"/>
          <w:lang w:eastAsia="ro-RO"/>
        </w:rPr>
        <w:t>anexa nr. 1</w:t>
      </w:r>
      <w:r w:rsidR="00043A34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 xml:space="preserve"> </w:t>
      </w:r>
      <w:r w:rsidR="00EE566B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 xml:space="preserve"> </w:t>
      </w:r>
      <w:r w:rsidR="00043A34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>la prezenta hotărâre.</w:t>
      </w:r>
    </w:p>
    <w:p w14:paraId="72BF09C5" w14:textId="7D246563" w:rsidR="00725F63" w:rsidRPr="004601F9" w:rsidRDefault="00043A34" w:rsidP="00043A3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eastAsia="Calibri" w:hAnsi="Montserrat Light" w:cs="Times New Roman"/>
          <w:noProof/>
          <w:sz w:val="24"/>
          <w:szCs w:val="24"/>
          <w:lang w:eastAsia="ro-RO"/>
        </w:rPr>
      </w:pPr>
      <w:r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 xml:space="preserve">(2)  </w:t>
      </w:r>
      <w:r w:rsidR="00725F63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 xml:space="preserve"> </w:t>
      </w:r>
      <w:r w:rsidR="00EE566B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>C</w:t>
      </w:r>
      <w:r w:rsidR="007638BB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 xml:space="preserve">ontractul de comodat </w:t>
      </w:r>
      <w:r w:rsidR="00EE566B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>menționat la alin.</w:t>
      </w:r>
      <w:r w:rsidR="00545064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 xml:space="preserve"> (</w:t>
      </w:r>
      <w:r w:rsidR="00EE566B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 xml:space="preserve"> 1) </w:t>
      </w:r>
      <w:r w:rsidR="007638BB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 xml:space="preserve">este </w:t>
      </w:r>
      <w:r w:rsidR="00870876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 xml:space="preserve">prevăzut în </w:t>
      </w:r>
      <w:r w:rsidR="00725F63" w:rsidRPr="004601F9">
        <w:rPr>
          <w:rFonts w:ascii="Montserrat Light" w:eastAsia="Calibri" w:hAnsi="Montserrat Light" w:cs="Times New Roman"/>
          <w:b/>
          <w:bCs/>
          <w:noProof/>
          <w:sz w:val="24"/>
          <w:szCs w:val="24"/>
          <w:lang w:eastAsia="ro-RO"/>
        </w:rPr>
        <w:t>anex</w:t>
      </w:r>
      <w:r w:rsidR="00870876" w:rsidRPr="004601F9">
        <w:rPr>
          <w:rFonts w:ascii="Montserrat Light" w:eastAsia="Calibri" w:hAnsi="Montserrat Light" w:cs="Times New Roman"/>
          <w:b/>
          <w:bCs/>
          <w:noProof/>
          <w:sz w:val="24"/>
          <w:szCs w:val="24"/>
          <w:lang w:eastAsia="ro-RO"/>
        </w:rPr>
        <w:t>a</w:t>
      </w:r>
      <w:r w:rsidR="007638BB" w:rsidRPr="004601F9">
        <w:rPr>
          <w:rFonts w:ascii="Montserrat Light" w:eastAsia="Calibri" w:hAnsi="Montserrat Light" w:cs="Times New Roman"/>
          <w:b/>
          <w:bCs/>
          <w:noProof/>
          <w:sz w:val="24"/>
          <w:szCs w:val="24"/>
          <w:lang w:eastAsia="ro-RO"/>
        </w:rPr>
        <w:t xml:space="preserve"> nr. 2 </w:t>
      </w:r>
      <w:r w:rsidR="00725F63" w:rsidRPr="004601F9">
        <w:rPr>
          <w:rFonts w:ascii="Montserrat Light" w:eastAsia="Calibri" w:hAnsi="Montserrat Light" w:cs="Times New Roman"/>
          <w:b/>
          <w:bCs/>
          <w:noProof/>
          <w:sz w:val="24"/>
          <w:szCs w:val="24"/>
          <w:lang w:eastAsia="ro-RO"/>
        </w:rPr>
        <w:t xml:space="preserve"> </w:t>
      </w:r>
      <w:r w:rsidR="00725F63" w:rsidRPr="004601F9">
        <w:rPr>
          <w:rFonts w:ascii="Montserrat Light" w:eastAsia="Calibri" w:hAnsi="Montserrat Light" w:cs="Times New Roman"/>
          <w:noProof/>
          <w:sz w:val="24"/>
          <w:szCs w:val="24"/>
          <w:lang w:eastAsia="ro-RO"/>
        </w:rPr>
        <w:t xml:space="preserve">care face parte integrantă din prezenta hotărâre. </w:t>
      </w:r>
    </w:p>
    <w:p w14:paraId="0F851D46" w14:textId="77777777" w:rsidR="00545064" w:rsidRPr="004601F9" w:rsidRDefault="00545064" w:rsidP="00043A3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eastAsia="Calibri" w:hAnsi="Montserrat Light" w:cs="Times New Roman"/>
          <w:noProof/>
          <w:sz w:val="24"/>
          <w:szCs w:val="24"/>
          <w:lang w:eastAsia="ro-RO"/>
        </w:rPr>
      </w:pPr>
    </w:p>
    <w:p w14:paraId="2166BDD7" w14:textId="1337A164" w:rsidR="00043A34" w:rsidRPr="004601F9" w:rsidRDefault="00C20756" w:rsidP="004127EA">
      <w:pPr>
        <w:jc w:val="both"/>
        <w:rPr>
          <w:rFonts w:ascii="Montserrat Light" w:hAnsi="Montserrat Light"/>
          <w:sz w:val="24"/>
          <w:szCs w:val="24"/>
          <w:lang w:eastAsia="ro-RO"/>
        </w:rPr>
      </w:pPr>
      <w:r w:rsidRPr="004601F9">
        <w:rPr>
          <w:rFonts w:ascii="Montserrat Light" w:hAnsi="Montserrat Light"/>
          <w:b/>
          <w:bCs/>
          <w:sz w:val="24"/>
          <w:szCs w:val="24"/>
          <w:lang w:eastAsia="ro-RO"/>
        </w:rPr>
        <w:t xml:space="preserve">Art. </w:t>
      </w:r>
      <w:r w:rsidR="00430111" w:rsidRPr="004601F9">
        <w:rPr>
          <w:rFonts w:ascii="Montserrat Light" w:hAnsi="Montserrat Light"/>
          <w:b/>
          <w:bCs/>
          <w:sz w:val="24"/>
          <w:szCs w:val="24"/>
          <w:lang w:eastAsia="ro-RO"/>
        </w:rPr>
        <w:t>2</w:t>
      </w:r>
      <w:r w:rsidRPr="004601F9">
        <w:rPr>
          <w:rFonts w:ascii="Montserrat Light" w:hAnsi="Montserrat Light"/>
          <w:b/>
          <w:bCs/>
          <w:sz w:val="24"/>
          <w:szCs w:val="24"/>
          <w:lang w:eastAsia="ro-RO"/>
        </w:rPr>
        <w:t>.</w:t>
      </w:r>
      <w:r w:rsidRPr="004601F9">
        <w:rPr>
          <w:rFonts w:ascii="Montserrat Light" w:hAnsi="Montserrat Light"/>
          <w:sz w:val="24"/>
          <w:szCs w:val="24"/>
          <w:lang w:eastAsia="ro-RO"/>
        </w:rPr>
        <w:t xml:space="preserve"> </w:t>
      </w:r>
      <w:r w:rsidR="00EE566B" w:rsidRPr="004601F9">
        <w:rPr>
          <w:rFonts w:ascii="Montserrat Light" w:hAnsi="Montserrat Light"/>
          <w:sz w:val="24"/>
          <w:szCs w:val="24"/>
          <w:lang w:eastAsia="ro-RO"/>
        </w:rPr>
        <w:t xml:space="preserve">(1) </w:t>
      </w:r>
      <w:r w:rsidR="00043A34" w:rsidRPr="004601F9">
        <w:rPr>
          <w:rFonts w:ascii="Montserrat Light" w:hAnsi="Montserrat Light"/>
          <w:sz w:val="24"/>
          <w:szCs w:val="24"/>
          <w:lang w:eastAsia="ro-RO"/>
        </w:rPr>
        <w:t xml:space="preserve">Valoarea de inventar a </w:t>
      </w:r>
      <w:r w:rsidR="007638BB" w:rsidRPr="004601F9">
        <w:rPr>
          <w:rFonts w:ascii="Montserrat Light" w:hAnsi="Montserrat Light"/>
          <w:sz w:val="24"/>
          <w:szCs w:val="24"/>
          <w:lang w:eastAsia="ro-RO"/>
        </w:rPr>
        <w:t>c</w:t>
      </w:r>
      <w:r w:rsidR="00043A34" w:rsidRPr="004601F9">
        <w:rPr>
          <w:rFonts w:ascii="Montserrat Light" w:hAnsi="Montserrat Light"/>
          <w:sz w:val="24"/>
          <w:szCs w:val="24"/>
          <w:lang w:eastAsia="ro-RO"/>
        </w:rPr>
        <w:t xml:space="preserve">elor </w:t>
      </w:r>
      <w:r w:rsidR="00545064" w:rsidRPr="004601F9">
        <w:rPr>
          <w:rFonts w:ascii="Montserrat Light" w:hAnsi="Montserrat Light"/>
          <w:sz w:val="24"/>
          <w:szCs w:val="24"/>
          <w:lang w:eastAsia="ro-RO"/>
        </w:rPr>
        <w:t>1</w:t>
      </w:r>
      <w:r w:rsidR="00043A34" w:rsidRPr="004601F9">
        <w:rPr>
          <w:rFonts w:ascii="Montserrat Light" w:hAnsi="Montserrat Light"/>
          <w:sz w:val="24"/>
          <w:szCs w:val="24"/>
          <w:lang w:eastAsia="ro-RO"/>
        </w:rPr>
        <w:t>2 bunuri mobile este de 6.814.149 lei, destinația acestora fiind de autospeciale utilizate ca tehnică de intervenție.</w:t>
      </w:r>
    </w:p>
    <w:p w14:paraId="41696D34" w14:textId="480A029F" w:rsidR="006B14D8" w:rsidRPr="004601F9" w:rsidRDefault="00EE566B" w:rsidP="00EE566B">
      <w:pPr>
        <w:ind w:firstLine="720"/>
        <w:jc w:val="both"/>
        <w:rPr>
          <w:rFonts w:ascii="Montserrat Light" w:hAnsi="Montserrat Light"/>
          <w:sz w:val="24"/>
          <w:szCs w:val="24"/>
          <w:lang w:eastAsia="ro-RO"/>
        </w:rPr>
      </w:pPr>
      <w:r w:rsidRPr="004601F9">
        <w:rPr>
          <w:rFonts w:ascii="Montserrat Light" w:hAnsi="Montserrat Light"/>
          <w:sz w:val="24"/>
          <w:szCs w:val="24"/>
          <w:lang w:eastAsia="ro-RO"/>
        </w:rPr>
        <w:t xml:space="preserve">(2) </w:t>
      </w:r>
      <w:r w:rsidR="00725F63" w:rsidRPr="004601F9">
        <w:rPr>
          <w:rFonts w:ascii="Montserrat Light" w:hAnsi="Montserrat Light"/>
          <w:sz w:val="24"/>
          <w:szCs w:val="24"/>
          <w:lang w:eastAsia="ro-RO"/>
        </w:rPr>
        <w:t xml:space="preserve">Bunurile mobile </w:t>
      </w:r>
      <w:r w:rsidR="00617A33" w:rsidRPr="004601F9">
        <w:rPr>
          <w:rFonts w:ascii="Montserrat Light" w:hAnsi="Montserrat Light"/>
          <w:sz w:val="24"/>
          <w:szCs w:val="24"/>
          <w:lang w:eastAsia="ro-RO"/>
        </w:rPr>
        <w:t xml:space="preserve">prevăzute la art. 1 </w:t>
      </w:r>
      <w:r w:rsidR="00725F63" w:rsidRPr="004601F9">
        <w:rPr>
          <w:rFonts w:ascii="Montserrat Light" w:hAnsi="Montserrat Light"/>
          <w:sz w:val="24"/>
          <w:szCs w:val="24"/>
          <w:lang w:eastAsia="ro-RO"/>
        </w:rPr>
        <w:t xml:space="preserve">se află în folosința Inspectoratului </w:t>
      </w:r>
      <w:r w:rsidR="00725F63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 xml:space="preserve">pentru Situații de Urgență ,,Avram Iancu” al Județului Cluj sens în care se va încheia un proces verbal </w:t>
      </w:r>
      <w:r w:rsidR="00725F63" w:rsidRPr="004601F9">
        <w:rPr>
          <w:rFonts w:ascii="Montserrat Light" w:hAnsi="Montserrat Light"/>
          <w:sz w:val="24"/>
          <w:szCs w:val="24"/>
          <w:lang w:eastAsia="ro-RO"/>
        </w:rPr>
        <w:t xml:space="preserve"> în termen de </w:t>
      </w:r>
      <w:r w:rsidR="00617A33" w:rsidRPr="004601F9">
        <w:rPr>
          <w:rFonts w:ascii="Montserrat Light" w:hAnsi="Montserrat Light"/>
          <w:sz w:val="24"/>
          <w:szCs w:val="24"/>
          <w:lang w:eastAsia="ro-RO"/>
        </w:rPr>
        <w:t xml:space="preserve">maxim </w:t>
      </w:r>
      <w:r w:rsidR="00725F63" w:rsidRPr="004601F9">
        <w:rPr>
          <w:rFonts w:ascii="Montserrat Light" w:hAnsi="Montserrat Light"/>
          <w:sz w:val="24"/>
          <w:szCs w:val="24"/>
          <w:lang w:eastAsia="ro-RO"/>
        </w:rPr>
        <w:t>5 zile de la sem</w:t>
      </w:r>
      <w:r w:rsidR="00617A33" w:rsidRPr="004601F9">
        <w:rPr>
          <w:rFonts w:ascii="Montserrat Light" w:hAnsi="Montserrat Light"/>
          <w:sz w:val="24"/>
          <w:szCs w:val="24"/>
          <w:lang w:eastAsia="ro-RO"/>
        </w:rPr>
        <w:t xml:space="preserve">narea </w:t>
      </w:r>
      <w:r w:rsidR="00725F63" w:rsidRPr="004601F9">
        <w:rPr>
          <w:rFonts w:ascii="Montserrat Light" w:hAnsi="Montserrat Light"/>
          <w:sz w:val="24"/>
          <w:szCs w:val="24"/>
          <w:lang w:eastAsia="ro-RO"/>
        </w:rPr>
        <w:t>contractului</w:t>
      </w:r>
      <w:r w:rsidR="00617A33" w:rsidRPr="004601F9">
        <w:rPr>
          <w:rFonts w:ascii="Montserrat Light" w:hAnsi="Montserrat Light"/>
          <w:sz w:val="24"/>
          <w:szCs w:val="24"/>
          <w:lang w:eastAsia="ro-RO"/>
        </w:rPr>
        <w:t xml:space="preserve"> de comodat. </w:t>
      </w:r>
    </w:p>
    <w:p w14:paraId="05E9C47D" w14:textId="77777777" w:rsidR="006B14D8" w:rsidRPr="004601F9" w:rsidRDefault="006B14D8" w:rsidP="004127EA">
      <w:pPr>
        <w:jc w:val="both"/>
        <w:rPr>
          <w:rFonts w:ascii="Montserrat Light" w:hAnsi="Montserrat Light"/>
          <w:sz w:val="24"/>
          <w:szCs w:val="24"/>
          <w:lang w:eastAsia="ro-RO"/>
        </w:rPr>
      </w:pPr>
    </w:p>
    <w:p w14:paraId="5B955D1A" w14:textId="7AF11A50" w:rsidR="00617A33" w:rsidRPr="004601F9" w:rsidRDefault="006B14D8" w:rsidP="00617A3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noProof/>
          <w:sz w:val="24"/>
          <w:szCs w:val="24"/>
          <w:lang w:eastAsia="ro-RO"/>
        </w:rPr>
      </w:pPr>
      <w:r w:rsidRPr="004601F9">
        <w:rPr>
          <w:rFonts w:ascii="Montserrat Light" w:hAnsi="Montserrat Light"/>
          <w:b/>
          <w:bCs/>
          <w:sz w:val="24"/>
          <w:szCs w:val="24"/>
          <w:lang w:eastAsia="ro-RO"/>
        </w:rPr>
        <w:t>Art. 3.</w:t>
      </w:r>
      <w:r w:rsidR="00617A33" w:rsidRPr="004601F9">
        <w:rPr>
          <w:rFonts w:ascii="Montserrat Light" w:eastAsia="Calibri" w:hAnsi="Montserrat Light" w:cs="Times New Roman"/>
          <w:noProof/>
          <w:sz w:val="24"/>
          <w:szCs w:val="24"/>
          <w:lang w:eastAsia="ro-RO"/>
        </w:rPr>
        <w:t xml:space="preserve"> Se mandatează Președintele Consiliului Județean Cluj, dl. Alin Tișe, ca pentru și în numele proprietarului Județul Cluj, să semneze contractul de comodat. </w:t>
      </w:r>
    </w:p>
    <w:p w14:paraId="27B8EEA7" w14:textId="77777777" w:rsidR="00C10BEB" w:rsidRPr="004601F9" w:rsidRDefault="00C10BEB" w:rsidP="00F83CA9">
      <w:pPr>
        <w:jc w:val="both"/>
        <w:rPr>
          <w:rFonts w:ascii="Montserrat Light" w:hAnsi="Montserrat Light"/>
          <w:sz w:val="24"/>
          <w:szCs w:val="24"/>
          <w:lang w:eastAsia="ro-RO"/>
        </w:rPr>
      </w:pPr>
    </w:p>
    <w:p w14:paraId="3405CAAD" w14:textId="7931B943" w:rsidR="00C20756" w:rsidRPr="004601F9" w:rsidRDefault="006F367A" w:rsidP="004127EA">
      <w:pPr>
        <w:jc w:val="both"/>
        <w:rPr>
          <w:rFonts w:ascii="Montserrat Light" w:hAnsi="Montserrat Light"/>
          <w:sz w:val="24"/>
          <w:szCs w:val="24"/>
          <w:lang w:eastAsia="ro-RO"/>
        </w:rPr>
      </w:pPr>
      <w:r w:rsidRPr="004601F9">
        <w:rPr>
          <w:rFonts w:ascii="Montserrat Light" w:hAnsi="Montserrat Light"/>
          <w:b/>
          <w:bCs/>
          <w:sz w:val="24"/>
          <w:szCs w:val="24"/>
          <w:lang w:eastAsia="ro-RO"/>
        </w:rPr>
        <w:t xml:space="preserve">Art. </w:t>
      </w:r>
      <w:r w:rsidR="006B14D8" w:rsidRPr="004601F9">
        <w:rPr>
          <w:rFonts w:ascii="Montserrat Light" w:hAnsi="Montserrat Light"/>
          <w:b/>
          <w:bCs/>
          <w:sz w:val="24"/>
          <w:szCs w:val="24"/>
          <w:lang w:eastAsia="ro-RO"/>
        </w:rPr>
        <w:t>4</w:t>
      </w:r>
      <w:r w:rsidRPr="004601F9">
        <w:rPr>
          <w:rFonts w:ascii="Montserrat Light" w:hAnsi="Montserrat Light"/>
          <w:b/>
          <w:bCs/>
          <w:sz w:val="24"/>
          <w:szCs w:val="24"/>
          <w:lang w:eastAsia="ro-RO"/>
        </w:rPr>
        <w:t>.</w:t>
      </w:r>
      <w:r w:rsidR="00786333" w:rsidRPr="004601F9">
        <w:rPr>
          <w:rFonts w:ascii="Montserrat Light" w:hAnsi="Montserrat Light"/>
          <w:b/>
          <w:bCs/>
          <w:sz w:val="24"/>
          <w:szCs w:val="24"/>
          <w:lang w:eastAsia="ro-RO"/>
        </w:rPr>
        <w:t xml:space="preserve"> </w:t>
      </w:r>
      <w:r w:rsidR="00C20756" w:rsidRPr="004601F9">
        <w:rPr>
          <w:rFonts w:ascii="Montserrat Light" w:hAnsi="Montserrat Light"/>
          <w:sz w:val="24"/>
          <w:szCs w:val="24"/>
          <w:lang w:eastAsia="ro-RO"/>
        </w:rPr>
        <w:t>Cu punerea în aplicare a prevederilor prezentei hotărâri se încredin</w:t>
      </w:r>
      <w:r w:rsidR="00D72FF7" w:rsidRPr="004601F9">
        <w:rPr>
          <w:rFonts w:ascii="Montserrat Light" w:hAnsi="Montserrat Light"/>
          <w:sz w:val="24"/>
          <w:szCs w:val="24"/>
          <w:lang w:eastAsia="ro-RO"/>
        </w:rPr>
        <w:t>ț</w:t>
      </w:r>
      <w:r w:rsidR="00C20756" w:rsidRPr="004601F9">
        <w:rPr>
          <w:rFonts w:ascii="Montserrat Light" w:hAnsi="Montserrat Light"/>
          <w:sz w:val="24"/>
          <w:szCs w:val="24"/>
          <w:lang w:eastAsia="ro-RO"/>
        </w:rPr>
        <w:t>ează Pre</w:t>
      </w:r>
      <w:r w:rsidR="00D72FF7" w:rsidRPr="004601F9">
        <w:rPr>
          <w:rFonts w:ascii="Montserrat Light" w:hAnsi="Montserrat Light"/>
          <w:sz w:val="24"/>
          <w:szCs w:val="24"/>
          <w:lang w:eastAsia="ro-RO"/>
        </w:rPr>
        <w:t>ș</w:t>
      </w:r>
      <w:r w:rsidR="00C20756" w:rsidRPr="004601F9">
        <w:rPr>
          <w:rFonts w:ascii="Montserrat Light" w:hAnsi="Montserrat Light"/>
          <w:sz w:val="24"/>
          <w:szCs w:val="24"/>
          <w:lang w:eastAsia="ro-RO"/>
        </w:rPr>
        <w:t>edintele Consiliului Jude</w:t>
      </w:r>
      <w:r w:rsidR="00D72FF7" w:rsidRPr="004601F9">
        <w:rPr>
          <w:rFonts w:ascii="Montserrat Light" w:hAnsi="Montserrat Light"/>
          <w:sz w:val="24"/>
          <w:szCs w:val="24"/>
          <w:lang w:eastAsia="ro-RO"/>
        </w:rPr>
        <w:t>ț</w:t>
      </w:r>
      <w:r w:rsidR="00C20756" w:rsidRPr="004601F9">
        <w:rPr>
          <w:rFonts w:ascii="Montserrat Light" w:hAnsi="Montserrat Light"/>
          <w:sz w:val="24"/>
          <w:szCs w:val="24"/>
          <w:lang w:eastAsia="ro-RO"/>
        </w:rPr>
        <w:t>ean Cluj,</w:t>
      </w:r>
      <w:r w:rsidR="003E578C" w:rsidRPr="004601F9">
        <w:rPr>
          <w:rFonts w:ascii="Montserrat Light" w:hAnsi="Montserrat Light"/>
          <w:sz w:val="24"/>
          <w:szCs w:val="24"/>
          <w:lang w:eastAsia="ro-RO"/>
        </w:rPr>
        <w:t xml:space="preserve"> prin</w:t>
      </w:r>
      <w:r w:rsidR="00617A33" w:rsidRPr="004601F9">
        <w:rPr>
          <w:rFonts w:ascii="Montserrat Light" w:eastAsia="Calibri" w:hAnsi="Montserrat Light" w:cs="Times New Roman"/>
          <w:noProof/>
          <w:sz w:val="24"/>
          <w:szCs w:val="24"/>
          <w:lang w:eastAsia="ro-RO"/>
        </w:rPr>
        <w:t xml:space="preserve"> Direcția Generală Buget, Finanțe, Resurse Umane și</w:t>
      </w:r>
      <w:r w:rsidR="003E578C" w:rsidRPr="004601F9">
        <w:rPr>
          <w:rFonts w:ascii="Montserrat Light" w:hAnsi="Montserrat Light"/>
          <w:sz w:val="24"/>
          <w:szCs w:val="24"/>
          <w:lang w:eastAsia="ro-RO"/>
        </w:rPr>
        <w:t xml:space="preserve"> Direcția </w:t>
      </w:r>
      <w:r w:rsidR="00F917D9" w:rsidRPr="004601F9">
        <w:rPr>
          <w:rFonts w:ascii="Montserrat Light" w:hAnsi="Montserrat Light"/>
          <w:sz w:val="24"/>
          <w:szCs w:val="24"/>
          <w:lang w:eastAsia="ro-RO"/>
        </w:rPr>
        <w:t xml:space="preserve">Juridică. </w:t>
      </w:r>
    </w:p>
    <w:p w14:paraId="3D88113D" w14:textId="77777777" w:rsidR="005110A6" w:rsidRPr="004601F9" w:rsidRDefault="005110A6" w:rsidP="00CB78DF">
      <w:pPr>
        <w:jc w:val="both"/>
        <w:rPr>
          <w:rFonts w:ascii="Montserrat Light" w:eastAsia="Calibri" w:hAnsi="Montserrat Light" w:cs="Times New Roman"/>
          <w:sz w:val="24"/>
          <w:szCs w:val="24"/>
          <w:lang w:eastAsia="ro-RO"/>
        </w:rPr>
      </w:pPr>
    </w:p>
    <w:p w14:paraId="23337646" w14:textId="22DD409D" w:rsidR="009502F3" w:rsidRPr="004601F9" w:rsidRDefault="00C20756" w:rsidP="00CB78DF">
      <w:pPr>
        <w:jc w:val="both"/>
        <w:rPr>
          <w:rFonts w:ascii="Montserrat Light" w:eastAsia="Calibri" w:hAnsi="Montserrat Light" w:cs="Times New Roman"/>
          <w:sz w:val="24"/>
          <w:szCs w:val="24"/>
          <w:lang w:eastAsia="ro-RO"/>
        </w:rPr>
      </w:pPr>
      <w:r w:rsidRPr="004601F9">
        <w:rPr>
          <w:rFonts w:ascii="Montserrat Light" w:eastAsia="Calibri" w:hAnsi="Montserrat Light" w:cs="Times New Roman"/>
          <w:b/>
          <w:bCs/>
          <w:sz w:val="24"/>
          <w:szCs w:val="24"/>
          <w:lang w:eastAsia="ro-RO"/>
        </w:rPr>
        <w:t xml:space="preserve">Art. </w:t>
      </w:r>
      <w:r w:rsidR="00EE566B" w:rsidRPr="004601F9">
        <w:rPr>
          <w:rFonts w:ascii="Montserrat Light" w:eastAsia="Calibri" w:hAnsi="Montserrat Light" w:cs="Times New Roman"/>
          <w:b/>
          <w:bCs/>
          <w:sz w:val="24"/>
          <w:szCs w:val="24"/>
          <w:lang w:eastAsia="ro-RO"/>
        </w:rPr>
        <w:t>5</w:t>
      </w:r>
      <w:r w:rsidRPr="004601F9">
        <w:rPr>
          <w:rFonts w:ascii="Montserrat Light" w:eastAsia="Calibri" w:hAnsi="Montserrat Light" w:cs="Times New Roman"/>
          <w:b/>
          <w:bCs/>
          <w:sz w:val="24"/>
          <w:szCs w:val="24"/>
          <w:lang w:eastAsia="ro-RO"/>
        </w:rPr>
        <w:t xml:space="preserve"> </w:t>
      </w:r>
      <w:r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>Prezenta hotărâre se comunică</w:t>
      </w:r>
      <w:r w:rsidR="00D151F6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 xml:space="preserve"> </w:t>
      </w:r>
      <w:r w:rsidR="00F37056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 xml:space="preserve">Direcției Generale Buget – Finanțe, Resurse Umane, </w:t>
      </w:r>
      <w:r w:rsidR="00091CF3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 xml:space="preserve">Direcției </w:t>
      </w:r>
      <w:r w:rsidR="00F917D9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>Juridice,</w:t>
      </w:r>
      <w:r w:rsidR="005E2758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 xml:space="preserve"> </w:t>
      </w:r>
      <w:r w:rsidR="00C10BEB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 xml:space="preserve">Inspectoratului pentru Situații de Urgență ,,Avram Iancu” al Județului Cluj, </w:t>
      </w:r>
      <w:r w:rsidR="00F917D9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 xml:space="preserve">precum </w:t>
      </w:r>
      <w:r w:rsidR="005E2758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>ș</w:t>
      </w:r>
      <w:r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>i Prefectului Jude</w:t>
      </w:r>
      <w:r w:rsidR="005E5A81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>ț</w:t>
      </w:r>
      <w:r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 xml:space="preserve">ului Cluj </w:t>
      </w:r>
      <w:r w:rsidR="005E5A81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>ș</w:t>
      </w:r>
      <w:r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>i se aduce la cuno</w:t>
      </w:r>
      <w:r w:rsidR="005E5A81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>ș</w:t>
      </w:r>
      <w:r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>tin</w:t>
      </w:r>
      <w:r w:rsidR="005E5A81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>ț</w:t>
      </w:r>
      <w:r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 xml:space="preserve">ă publică prin afișarea la sediul Consiliului Județean Cluj </w:t>
      </w:r>
      <w:r w:rsidR="005E5A81"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>ș</w:t>
      </w:r>
      <w:r w:rsidRPr="004601F9">
        <w:rPr>
          <w:rFonts w:ascii="Montserrat Light" w:eastAsia="Calibri" w:hAnsi="Montserrat Light" w:cs="Times New Roman"/>
          <w:sz w:val="24"/>
          <w:szCs w:val="24"/>
          <w:lang w:eastAsia="ro-RO"/>
        </w:rPr>
        <w:t>i pe pagina de internet „www.cjcluj.ro".</w:t>
      </w:r>
    </w:p>
    <w:p w14:paraId="178ABD6F" w14:textId="77777777" w:rsidR="00C10BEB" w:rsidRPr="004601F9" w:rsidRDefault="00D151F6" w:rsidP="00CB78DF">
      <w:pPr>
        <w:autoSpaceDE w:val="0"/>
        <w:autoSpaceDN w:val="0"/>
        <w:adjustRightInd w:val="0"/>
        <w:ind w:left="4956" w:firstLine="708"/>
        <w:rPr>
          <w:rFonts w:ascii="Montserrat Light" w:hAnsi="Montserrat Light"/>
          <w:b/>
          <w:bCs/>
          <w:sz w:val="24"/>
          <w:szCs w:val="24"/>
          <w:lang w:eastAsia="ro-RO"/>
        </w:rPr>
      </w:pPr>
      <w:r w:rsidRPr="004601F9">
        <w:rPr>
          <w:rFonts w:ascii="Montserrat Light" w:hAnsi="Montserrat Light"/>
          <w:b/>
          <w:bCs/>
          <w:sz w:val="24"/>
          <w:szCs w:val="24"/>
          <w:lang w:eastAsia="ro-RO"/>
        </w:rPr>
        <w:t xml:space="preserve"> </w:t>
      </w:r>
    </w:p>
    <w:p w14:paraId="76C613C2" w14:textId="1D210A09" w:rsidR="008F76F2" w:rsidRPr="004601F9" w:rsidRDefault="008F76F2" w:rsidP="00CB78DF">
      <w:pPr>
        <w:autoSpaceDE w:val="0"/>
        <w:autoSpaceDN w:val="0"/>
        <w:adjustRightInd w:val="0"/>
        <w:ind w:left="4956" w:firstLine="708"/>
        <w:rPr>
          <w:rFonts w:ascii="Montserrat Light" w:hAnsi="Montserrat Light"/>
          <w:b/>
          <w:bCs/>
          <w:sz w:val="24"/>
          <w:szCs w:val="24"/>
          <w:lang w:eastAsia="ro-RO"/>
        </w:rPr>
      </w:pPr>
      <w:r w:rsidRPr="004601F9">
        <w:rPr>
          <w:rFonts w:ascii="Montserrat Light" w:hAnsi="Montserrat Light"/>
          <w:b/>
          <w:bCs/>
          <w:sz w:val="24"/>
          <w:szCs w:val="24"/>
          <w:lang w:eastAsia="ro-RO"/>
        </w:rPr>
        <w:t>Contrasemnează:</w:t>
      </w:r>
    </w:p>
    <w:p w14:paraId="27F0F9AE" w14:textId="55E8F8CC" w:rsidR="008F76F2" w:rsidRPr="004601F9" w:rsidRDefault="008F76F2" w:rsidP="00CB78DF">
      <w:pPr>
        <w:autoSpaceDE w:val="0"/>
        <w:autoSpaceDN w:val="0"/>
        <w:adjustRightInd w:val="0"/>
        <w:rPr>
          <w:rFonts w:ascii="Montserrat Light" w:hAnsi="Montserrat Light"/>
          <w:b/>
          <w:bCs/>
          <w:sz w:val="24"/>
          <w:szCs w:val="24"/>
          <w:lang w:eastAsia="ro-RO"/>
        </w:rPr>
      </w:pPr>
      <w:r w:rsidRPr="004601F9">
        <w:rPr>
          <w:rFonts w:ascii="Montserrat Light" w:hAnsi="Montserrat Light"/>
          <w:b/>
          <w:bCs/>
          <w:sz w:val="24"/>
          <w:szCs w:val="24"/>
          <w:lang w:eastAsia="ro-RO"/>
        </w:rPr>
        <w:t xml:space="preserve">          PREŞEDINTE,</w:t>
      </w:r>
      <w:r w:rsidRPr="004601F9">
        <w:rPr>
          <w:rFonts w:ascii="Montserrat Light" w:hAnsi="Montserrat Light"/>
          <w:b/>
          <w:bCs/>
          <w:sz w:val="24"/>
          <w:szCs w:val="24"/>
          <w:lang w:eastAsia="ro-RO"/>
        </w:rPr>
        <w:tab/>
      </w:r>
      <w:r w:rsidRPr="004601F9">
        <w:rPr>
          <w:rFonts w:ascii="Montserrat Light" w:hAnsi="Montserrat Light"/>
          <w:b/>
          <w:bCs/>
          <w:sz w:val="24"/>
          <w:szCs w:val="24"/>
          <w:lang w:eastAsia="ro-RO"/>
        </w:rPr>
        <w:tab/>
      </w:r>
      <w:r w:rsidR="00071490" w:rsidRPr="004601F9">
        <w:rPr>
          <w:rFonts w:ascii="Montserrat Light" w:hAnsi="Montserrat Light"/>
          <w:b/>
          <w:bCs/>
          <w:sz w:val="24"/>
          <w:szCs w:val="24"/>
          <w:lang w:eastAsia="ro-RO"/>
        </w:rPr>
        <w:t xml:space="preserve">                </w:t>
      </w:r>
      <w:r w:rsidRPr="004601F9">
        <w:rPr>
          <w:rFonts w:ascii="Montserrat Light" w:hAnsi="Montserrat Light"/>
          <w:b/>
          <w:bCs/>
          <w:sz w:val="24"/>
          <w:szCs w:val="24"/>
          <w:lang w:eastAsia="ro-RO"/>
        </w:rPr>
        <w:t>SECRETAR GENERAL AL JUDEŢULUI,</w:t>
      </w:r>
    </w:p>
    <w:p w14:paraId="62A759F5" w14:textId="47F29385" w:rsidR="008F76F2" w:rsidRPr="004601F9" w:rsidRDefault="008F76F2" w:rsidP="00CB78DF">
      <w:pPr>
        <w:autoSpaceDE w:val="0"/>
        <w:autoSpaceDN w:val="0"/>
        <w:adjustRightInd w:val="0"/>
        <w:rPr>
          <w:rFonts w:ascii="Montserrat Light" w:hAnsi="Montserrat Light"/>
          <w:sz w:val="24"/>
          <w:szCs w:val="24"/>
          <w:lang w:eastAsia="ro-RO"/>
        </w:rPr>
      </w:pPr>
      <w:r w:rsidRPr="004601F9">
        <w:rPr>
          <w:rFonts w:ascii="Montserrat Light" w:hAnsi="Montserrat Light"/>
          <w:b/>
          <w:bCs/>
          <w:sz w:val="24"/>
          <w:szCs w:val="24"/>
          <w:lang w:eastAsia="ro-RO"/>
        </w:rPr>
        <w:t xml:space="preserve">   </w:t>
      </w:r>
      <w:r w:rsidRPr="004601F9">
        <w:rPr>
          <w:rFonts w:ascii="Montserrat Light" w:hAnsi="Montserrat Light"/>
          <w:b/>
          <w:bCs/>
          <w:sz w:val="24"/>
          <w:szCs w:val="24"/>
          <w:lang w:eastAsia="ro-RO"/>
        </w:rPr>
        <w:tab/>
        <w:t xml:space="preserve">  </w:t>
      </w:r>
      <w:r w:rsidRPr="004601F9">
        <w:rPr>
          <w:rFonts w:ascii="Montserrat Light" w:hAnsi="Montserrat Light"/>
          <w:sz w:val="24"/>
          <w:szCs w:val="24"/>
          <w:lang w:eastAsia="ro-RO"/>
        </w:rPr>
        <w:t xml:space="preserve">Alin </w:t>
      </w:r>
      <w:proofErr w:type="spellStart"/>
      <w:r w:rsidR="00F1605E" w:rsidRPr="004601F9">
        <w:rPr>
          <w:rFonts w:ascii="Montserrat Light" w:hAnsi="Montserrat Light"/>
          <w:sz w:val="24"/>
          <w:szCs w:val="24"/>
          <w:lang w:eastAsia="ro-RO"/>
        </w:rPr>
        <w:t>Tişe</w:t>
      </w:r>
      <w:proofErr w:type="spellEnd"/>
      <w:r w:rsidR="00F1605E" w:rsidRPr="004601F9">
        <w:rPr>
          <w:rFonts w:ascii="Montserrat Light" w:hAnsi="Montserrat Light"/>
          <w:sz w:val="24"/>
          <w:szCs w:val="24"/>
          <w:lang w:eastAsia="ro-RO"/>
        </w:rPr>
        <w:t xml:space="preserve">  </w:t>
      </w:r>
      <w:r w:rsidRPr="004601F9">
        <w:rPr>
          <w:rFonts w:ascii="Montserrat Light" w:hAnsi="Montserrat Light"/>
          <w:sz w:val="24"/>
          <w:szCs w:val="24"/>
          <w:lang w:eastAsia="ro-RO"/>
        </w:rPr>
        <w:t xml:space="preserve">                                                  </w:t>
      </w:r>
      <w:r w:rsidR="00F1605E" w:rsidRPr="004601F9">
        <w:rPr>
          <w:rFonts w:ascii="Montserrat Light" w:hAnsi="Montserrat Light"/>
          <w:sz w:val="24"/>
          <w:szCs w:val="24"/>
          <w:lang w:eastAsia="ro-RO"/>
        </w:rPr>
        <w:t xml:space="preserve">              </w:t>
      </w:r>
      <w:r w:rsidRPr="004601F9">
        <w:rPr>
          <w:rFonts w:ascii="Montserrat Light" w:hAnsi="Montserrat Light"/>
          <w:sz w:val="24"/>
          <w:szCs w:val="24"/>
          <w:lang w:eastAsia="ro-RO"/>
        </w:rPr>
        <w:t xml:space="preserve">Simona </w:t>
      </w:r>
      <w:r w:rsidR="00F1605E" w:rsidRPr="004601F9">
        <w:rPr>
          <w:rFonts w:ascii="Montserrat Light" w:hAnsi="Montserrat Light"/>
          <w:sz w:val="24"/>
          <w:szCs w:val="24"/>
          <w:lang w:eastAsia="ro-RO"/>
        </w:rPr>
        <w:t>Gaci</w:t>
      </w:r>
    </w:p>
    <w:p w14:paraId="4932EC5D" w14:textId="77777777" w:rsidR="008F76F2" w:rsidRPr="004601F9" w:rsidRDefault="008F76F2" w:rsidP="00CB78DF">
      <w:pPr>
        <w:autoSpaceDE w:val="0"/>
        <w:autoSpaceDN w:val="0"/>
        <w:adjustRightInd w:val="0"/>
        <w:rPr>
          <w:rFonts w:ascii="Montserrat Light" w:hAnsi="Montserrat Light"/>
          <w:b/>
          <w:bCs/>
          <w:sz w:val="24"/>
          <w:szCs w:val="24"/>
          <w:lang w:eastAsia="ro-RO"/>
        </w:rPr>
      </w:pPr>
    </w:p>
    <w:p w14:paraId="5760B5F4" w14:textId="77777777" w:rsidR="00C10BEB" w:rsidRPr="004601F9" w:rsidRDefault="00C10BEB" w:rsidP="00CB78DF">
      <w:pPr>
        <w:autoSpaceDE w:val="0"/>
        <w:autoSpaceDN w:val="0"/>
        <w:adjustRightInd w:val="0"/>
        <w:rPr>
          <w:rFonts w:ascii="Montserrat Light" w:hAnsi="Montserrat Light"/>
          <w:b/>
          <w:bCs/>
          <w:sz w:val="24"/>
          <w:szCs w:val="24"/>
          <w:lang w:eastAsia="ro-RO"/>
        </w:rPr>
      </w:pPr>
    </w:p>
    <w:p w14:paraId="3E0AAFEA" w14:textId="77777777" w:rsidR="00C10BEB" w:rsidRPr="004601F9" w:rsidRDefault="00C10BEB" w:rsidP="00CB78DF">
      <w:pPr>
        <w:autoSpaceDE w:val="0"/>
        <w:autoSpaceDN w:val="0"/>
        <w:adjustRightInd w:val="0"/>
        <w:rPr>
          <w:rFonts w:ascii="Montserrat Light" w:hAnsi="Montserrat Light"/>
          <w:b/>
          <w:bCs/>
          <w:sz w:val="24"/>
          <w:szCs w:val="24"/>
        </w:rPr>
      </w:pPr>
    </w:p>
    <w:p w14:paraId="41A275E4" w14:textId="33682971" w:rsidR="008F76F2" w:rsidRPr="004601F9" w:rsidRDefault="008F76F2" w:rsidP="00CB78DF">
      <w:pPr>
        <w:autoSpaceDE w:val="0"/>
        <w:autoSpaceDN w:val="0"/>
        <w:adjustRightInd w:val="0"/>
        <w:rPr>
          <w:rFonts w:ascii="Montserrat Light" w:hAnsi="Montserrat Light"/>
          <w:b/>
          <w:bCs/>
          <w:sz w:val="24"/>
          <w:szCs w:val="24"/>
        </w:rPr>
      </w:pPr>
      <w:r w:rsidRPr="004601F9">
        <w:rPr>
          <w:rFonts w:ascii="Montserrat Light" w:hAnsi="Montserrat Light"/>
          <w:b/>
          <w:bCs/>
          <w:sz w:val="24"/>
          <w:szCs w:val="24"/>
        </w:rPr>
        <w:t xml:space="preserve">Nr……... din …… </w:t>
      </w:r>
      <w:r w:rsidR="00316AD1" w:rsidRPr="004601F9">
        <w:rPr>
          <w:rFonts w:ascii="Montserrat Light" w:hAnsi="Montserrat Light"/>
          <w:b/>
          <w:bCs/>
          <w:sz w:val="24"/>
          <w:szCs w:val="24"/>
        </w:rPr>
        <w:t xml:space="preserve"> </w:t>
      </w:r>
      <w:r w:rsidRPr="004601F9">
        <w:rPr>
          <w:rFonts w:ascii="Montserrat Light" w:hAnsi="Montserrat Light"/>
          <w:b/>
          <w:bCs/>
          <w:sz w:val="24"/>
          <w:szCs w:val="24"/>
        </w:rPr>
        <w:t>202</w:t>
      </w:r>
      <w:r w:rsidR="001E6C93" w:rsidRPr="004601F9">
        <w:rPr>
          <w:rFonts w:ascii="Montserrat Light" w:hAnsi="Montserrat Light"/>
          <w:b/>
          <w:bCs/>
          <w:sz w:val="24"/>
          <w:szCs w:val="24"/>
        </w:rPr>
        <w:t>4</w:t>
      </w:r>
    </w:p>
    <w:p w14:paraId="37B3BA76" w14:textId="5851456A" w:rsidR="008F76F2" w:rsidRPr="004601F9" w:rsidRDefault="008F76F2" w:rsidP="00CB78DF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i/>
          <w:iCs/>
          <w:sz w:val="24"/>
          <w:szCs w:val="24"/>
        </w:rPr>
      </w:pPr>
      <w:r w:rsidRPr="004601F9">
        <w:rPr>
          <w:rFonts w:ascii="Montserrat Light" w:hAnsi="Montserrat Light"/>
          <w:i/>
          <w:iCs/>
          <w:sz w:val="24"/>
          <w:szCs w:val="24"/>
        </w:rPr>
        <w:t>Prezenta hotărâre a fost adoptată cu … voturi “pentru” … voturi “împotrivă”, …. ”</w:t>
      </w:r>
      <w:proofErr w:type="spellStart"/>
      <w:r w:rsidRPr="004601F9">
        <w:rPr>
          <w:rFonts w:ascii="Montserrat Light" w:hAnsi="Montserrat Light"/>
          <w:i/>
          <w:iCs/>
          <w:sz w:val="24"/>
          <w:szCs w:val="24"/>
        </w:rPr>
        <w:t>abţineri</w:t>
      </w:r>
      <w:proofErr w:type="spellEnd"/>
      <w:r w:rsidRPr="004601F9">
        <w:rPr>
          <w:rFonts w:ascii="Montserrat Light" w:hAnsi="Montserrat Light"/>
          <w:i/>
          <w:iCs/>
          <w:sz w:val="24"/>
          <w:szCs w:val="24"/>
        </w:rPr>
        <w:t xml:space="preserve">” </w:t>
      </w:r>
      <w:proofErr w:type="spellStart"/>
      <w:r w:rsidRPr="004601F9">
        <w:rPr>
          <w:rFonts w:ascii="Montserrat Light" w:hAnsi="Montserrat Light"/>
          <w:i/>
          <w:iCs/>
          <w:sz w:val="24"/>
          <w:szCs w:val="24"/>
        </w:rPr>
        <w:t>şi</w:t>
      </w:r>
      <w:proofErr w:type="spellEnd"/>
      <w:r w:rsidRPr="004601F9">
        <w:rPr>
          <w:rFonts w:ascii="Montserrat Light" w:hAnsi="Montserrat Light"/>
          <w:i/>
          <w:iCs/>
          <w:sz w:val="24"/>
          <w:szCs w:val="24"/>
        </w:rPr>
        <w:t xml:space="preserve"> …. Membri ai Consiliului județean nu au votat, fiind astfel respectate prevederile legale privind majoritatea de voturi necesară.</w:t>
      </w:r>
      <w:r w:rsidRPr="004601F9">
        <w:rPr>
          <w:rFonts w:ascii="Montserrat Light" w:hAnsi="Montserrat Light"/>
          <w:b/>
          <w:bCs/>
          <w:i/>
          <w:iCs/>
          <w:sz w:val="24"/>
          <w:szCs w:val="24"/>
          <w:vertAlign w:val="superscript"/>
        </w:rPr>
        <w:t xml:space="preserve">  </w:t>
      </w:r>
    </w:p>
    <w:p w14:paraId="05050D26" w14:textId="77777777" w:rsidR="008F76F2" w:rsidRPr="004601F9" w:rsidRDefault="008F76F2" w:rsidP="00CB78DF">
      <w:pPr>
        <w:autoSpaceDE w:val="0"/>
        <w:autoSpaceDN w:val="0"/>
        <w:adjustRightInd w:val="0"/>
        <w:rPr>
          <w:rFonts w:ascii="Montserrat Light" w:hAnsi="Montserrat Light"/>
          <w:i/>
          <w:iCs/>
          <w:sz w:val="24"/>
          <w:szCs w:val="24"/>
        </w:rPr>
      </w:pPr>
    </w:p>
    <w:p w14:paraId="3E24D669" w14:textId="77777777" w:rsidR="00C10BEB" w:rsidRPr="004601F9" w:rsidRDefault="00C10BEB" w:rsidP="00CB78DF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bCs/>
          <w:sz w:val="24"/>
          <w:szCs w:val="24"/>
        </w:rPr>
      </w:pPr>
    </w:p>
    <w:p w14:paraId="65149A94" w14:textId="77777777" w:rsidR="002B11D9" w:rsidRPr="004601F9" w:rsidRDefault="002B11D9" w:rsidP="00CB78DF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bCs/>
          <w:sz w:val="24"/>
          <w:szCs w:val="24"/>
        </w:rPr>
      </w:pPr>
    </w:p>
    <w:p w14:paraId="2DD61AD6" w14:textId="40920DB6" w:rsidR="008F76F2" w:rsidRPr="004601F9" w:rsidRDefault="008F76F2" w:rsidP="00CB78DF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bCs/>
          <w:sz w:val="24"/>
          <w:szCs w:val="24"/>
        </w:rPr>
      </w:pPr>
      <w:r w:rsidRPr="004601F9">
        <w:rPr>
          <w:rFonts w:ascii="Montserrat Light" w:hAnsi="Montserrat Light"/>
          <w:b/>
          <w:bCs/>
          <w:sz w:val="24"/>
          <w:szCs w:val="24"/>
        </w:rPr>
        <w:t>INIȚIATOR,</w:t>
      </w:r>
    </w:p>
    <w:p w14:paraId="09D047C8" w14:textId="77777777" w:rsidR="008F76F2" w:rsidRPr="004601F9" w:rsidRDefault="008F76F2" w:rsidP="00CB78DF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bCs/>
          <w:sz w:val="24"/>
          <w:szCs w:val="24"/>
        </w:rPr>
      </w:pPr>
      <w:r w:rsidRPr="004601F9">
        <w:rPr>
          <w:rFonts w:ascii="Montserrat Light" w:hAnsi="Montserrat Light"/>
          <w:b/>
          <w:bCs/>
          <w:sz w:val="24"/>
          <w:szCs w:val="24"/>
        </w:rPr>
        <w:t xml:space="preserve">PREȘEDINTE </w:t>
      </w:r>
    </w:p>
    <w:p w14:paraId="1E95D3B9" w14:textId="5A657A0F" w:rsidR="00D2759F" w:rsidRPr="004601F9" w:rsidRDefault="005A44EE" w:rsidP="00CB78DF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sz w:val="24"/>
          <w:szCs w:val="24"/>
        </w:rPr>
      </w:pPr>
      <w:r w:rsidRPr="004601F9">
        <w:rPr>
          <w:rFonts w:ascii="Montserrat Light" w:hAnsi="Montserrat Light"/>
          <w:sz w:val="24"/>
          <w:szCs w:val="24"/>
        </w:rPr>
        <w:t>Alin Tișe</w:t>
      </w:r>
    </w:p>
    <w:p w14:paraId="0772E4CD" w14:textId="5DC0390E" w:rsidR="00D2759F" w:rsidRPr="004601F9" w:rsidRDefault="00D2759F" w:rsidP="00CB78DF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sz w:val="24"/>
          <w:szCs w:val="24"/>
        </w:rPr>
      </w:pPr>
    </w:p>
    <w:p w14:paraId="5F77672B" w14:textId="77777777" w:rsidR="00C10BEB" w:rsidRPr="004601F9" w:rsidRDefault="00C10BEB" w:rsidP="00CB78DF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sz w:val="24"/>
          <w:szCs w:val="24"/>
        </w:rPr>
      </w:pPr>
    </w:p>
    <w:p w14:paraId="6DA59DDA" w14:textId="77777777" w:rsidR="0050293D" w:rsidRPr="004601F9" w:rsidRDefault="0050293D" w:rsidP="00CB78DF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sz w:val="24"/>
          <w:szCs w:val="24"/>
        </w:rPr>
      </w:pPr>
    </w:p>
    <w:p w14:paraId="36661A90" w14:textId="55A802ED" w:rsidR="00623F56" w:rsidRPr="004601F9" w:rsidRDefault="005A44EE" w:rsidP="00CB78DF">
      <w:pPr>
        <w:tabs>
          <w:tab w:val="left" w:pos="3456"/>
        </w:tabs>
        <w:rPr>
          <w:rFonts w:ascii="Montserrat Light" w:hAnsi="Montserrat Light"/>
          <w:b/>
          <w:bCs/>
          <w:sz w:val="24"/>
          <w:szCs w:val="24"/>
        </w:rPr>
      </w:pPr>
      <w:r w:rsidRPr="004601F9">
        <w:rPr>
          <w:rFonts w:ascii="Montserrat Light" w:hAnsi="Montserrat Light"/>
          <w:b/>
          <w:bCs/>
          <w:sz w:val="24"/>
          <w:szCs w:val="24"/>
        </w:rPr>
        <w:t xml:space="preserve">Nr. </w:t>
      </w:r>
      <w:r w:rsidR="00AC1089" w:rsidRPr="004601F9">
        <w:rPr>
          <w:rFonts w:ascii="Montserrat Light" w:hAnsi="Montserrat Light"/>
          <w:b/>
          <w:bCs/>
          <w:sz w:val="24"/>
          <w:szCs w:val="24"/>
        </w:rPr>
        <w:t>50316/09.12.2024</w:t>
      </w:r>
    </w:p>
    <w:p w14:paraId="127A68C6" w14:textId="77777777" w:rsidR="00063D07" w:rsidRPr="004601F9" w:rsidRDefault="00063D07" w:rsidP="00CB78DF">
      <w:pPr>
        <w:tabs>
          <w:tab w:val="left" w:pos="3456"/>
        </w:tabs>
        <w:jc w:val="center"/>
        <w:rPr>
          <w:rFonts w:ascii="Montserrat Light" w:hAnsi="Montserrat Light"/>
          <w:sz w:val="24"/>
          <w:szCs w:val="24"/>
        </w:rPr>
      </w:pPr>
    </w:p>
    <w:p w14:paraId="4CED7280" w14:textId="0615C75B" w:rsidR="004C5818" w:rsidRPr="004601F9" w:rsidRDefault="004C5818" w:rsidP="00CB78DF">
      <w:pPr>
        <w:tabs>
          <w:tab w:val="left" w:pos="3456"/>
        </w:tabs>
        <w:jc w:val="center"/>
        <w:rPr>
          <w:rFonts w:ascii="Montserrat Light" w:hAnsi="Montserrat Light"/>
          <w:b/>
          <w:bCs/>
          <w:iCs/>
          <w:sz w:val="24"/>
          <w:szCs w:val="24"/>
        </w:rPr>
      </w:pPr>
      <w:r w:rsidRPr="004601F9">
        <w:rPr>
          <w:rFonts w:ascii="Montserrat Light" w:hAnsi="Montserrat Light"/>
          <w:b/>
          <w:bCs/>
          <w:iCs/>
          <w:sz w:val="24"/>
          <w:szCs w:val="24"/>
        </w:rPr>
        <w:t>RAPORT DE SPECIALITATE</w:t>
      </w:r>
    </w:p>
    <w:p w14:paraId="66A3E487" w14:textId="77777777" w:rsidR="00063D07" w:rsidRPr="004601F9" w:rsidRDefault="00063D07" w:rsidP="00CB78DF">
      <w:pPr>
        <w:tabs>
          <w:tab w:val="left" w:pos="3456"/>
        </w:tabs>
        <w:rPr>
          <w:rFonts w:ascii="Montserrat Light" w:hAnsi="Montserrat Light"/>
          <w:sz w:val="24"/>
          <w:szCs w:val="24"/>
        </w:rPr>
      </w:pPr>
    </w:p>
    <w:tbl>
      <w:tblPr>
        <w:tblW w:w="972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29"/>
        <w:gridCol w:w="2964"/>
        <w:gridCol w:w="1147"/>
        <w:gridCol w:w="1715"/>
      </w:tblGrid>
      <w:tr w:rsidR="004601F9" w:rsidRPr="004601F9" w14:paraId="26B2D521" w14:textId="77777777" w:rsidTr="003933CD">
        <w:trPr>
          <w:trHeight w:val="874"/>
        </w:trPr>
        <w:tc>
          <w:tcPr>
            <w:tcW w:w="3894" w:type="dxa"/>
            <w:gridSpan w:val="2"/>
          </w:tcPr>
          <w:p w14:paraId="147068FE" w14:textId="77777777" w:rsidR="004C5818" w:rsidRPr="004601F9" w:rsidRDefault="004C5818" w:rsidP="00CB78DF">
            <w:pPr>
              <w:tabs>
                <w:tab w:val="left" w:pos="3456"/>
              </w:tabs>
              <w:jc w:val="both"/>
              <w:rPr>
                <w:rFonts w:ascii="Montserrat Light" w:hAnsi="Montserrat Light"/>
                <w:b/>
                <w:bCs/>
                <w:iCs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b/>
                <w:bCs/>
                <w:iCs/>
                <w:sz w:val="24"/>
                <w:szCs w:val="24"/>
              </w:rPr>
              <w:t>Titlul proiectului de hotărâre</w:t>
            </w:r>
          </w:p>
        </w:tc>
        <w:tc>
          <w:tcPr>
            <w:tcW w:w="5826" w:type="dxa"/>
            <w:gridSpan w:val="3"/>
          </w:tcPr>
          <w:p w14:paraId="37788C80" w14:textId="41BF3532" w:rsidR="004C5818" w:rsidRPr="004601F9" w:rsidRDefault="0050293D" w:rsidP="003A4281">
            <w:pPr>
              <w:tabs>
                <w:tab w:val="left" w:pos="2160"/>
              </w:tabs>
              <w:ind w:right="180"/>
              <w:jc w:val="both"/>
              <w:rPr>
                <w:rFonts w:ascii="Montserrat Light" w:hAnsi="Montserrat Light"/>
                <w:iCs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sz w:val="24"/>
                <w:szCs w:val="24"/>
              </w:rPr>
              <w:t xml:space="preserve">privind încheierea unui contract de comodat între Județul Cluj și Inspectoratul pentru Situații de Urgență ,,Avram Iancu” al Județului Cluj </w:t>
            </w:r>
          </w:p>
        </w:tc>
      </w:tr>
      <w:tr w:rsidR="004601F9" w:rsidRPr="004601F9" w14:paraId="04411024" w14:textId="77777777" w:rsidTr="00A91AE9">
        <w:tc>
          <w:tcPr>
            <w:tcW w:w="3894" w:type="dxa"/>
            <w:gridSpan w:val="2"/>
          </w:tcPr>
          <w:p w14:paraId="35A72988" w14:textId="77777777" w:rsidR="004C5818" w:rsidRPr="004601F9" w:rsidRDefault="004C5818" w:rsidP="00CB78DF">
            <w:pPr>
              <w:tabs>
                <w:tab w:val="left" w:pos="3456"/>
              </w:tabs>
              <w:jc w:val="both"/>
              <w:rPr>
                <w:rFonts w:ascii="Montserrat Light" w:hAnsi="Montserrat Light"/>
                <w:b/>
                <w:bCs/>
                <w:iCs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b/>
                <w:bCs/>
                <w:iCs/>
                <w:sz w:val="24"/>
                <w:szCs w:val="24"/>
              </w:rPr>
              <w:t>Compartiment de resort:</w:t>
            </w:r>
          </w:p>
        </w:tc>
        <w:tc>
          <w:tcPr>
            <w:tcW w:w="5826" w:type="dxa"/>
            <w:gridSpan w:val="3"/>
          </w:tcPr>
          <w:p w14:paraId="68F11860" w14:textId="416BD72A" w:rsidR="004C5818" w:rsidRPr="004601F9" w:rsidRDefault="00B516AC" w:rsidP="00CB78DF">
            <w:pPr>
              <w:tabs>
                <w:tab w:val="left" w:pos="3456"/>
              </w:tabs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sz w:val="24"/>
                <w:szCs w:val="24"/>
              </w:rPr>
              <w:t>Direc</w:t>
            </w:r>
            <w:r w:rsidR="000846D8" w:rsidRPr="004601F9">
              <w:rPr>
                <w:rFonts w:ascii="Montserrat Light" w:hAnsi="Montserrat Light"/>
                <w:sz w:val="24"/>
                <w:szCs w:val="24"/>
              </w:rPr>
              <w:t>ț</w:t>
            </w:r>
            <w:r w:rsidRPr="004601F9">
              <w:rPr>
                <w:rFonts w:ascii="Montserrat Light" w:hAnsi="Montserrat Light"/>
                <w:sz w:val="24"/>
                <w:szCs w:val="24"/>
              </w:rPr>
              <w:t xml:space="preserve">ia </w:t>
            </w:r>
            <w:r w:rsidR="005D6632" w:rsidRPr="004601F9">
              <w:rPr>
                <w:rFonts w:ascii="Montserrat Light" w:hAnsi="Montserrat Light"/>
                <w:sz w:val="24"/>
                <w:szCs w:val="24"/>
              </w:rPr>
              <w:t>Juridică</w:t>
            </w:r>
          </w:p>
        </w:tc>
      </w:tr>
      <w:tr w:rsidR="004601F9" w:rsidRPr="004601F9" w14:paraId="71B42F8A" w14:textId="77777777" w:rsidTr="00A91AE9">
        <w:tc>
          <w:tcPr>
            <w:tcW w:w="9720" w:type="dxa"/>
            <w:gridSpan w:val="5"/>
          </w:tcPr>
          <w:p w14:paraId="4F14F2D2" w14:textId="74DE3811" w:rsidR="004C5818" w:rsidRPr="004601F9" w:rsidRDefault="004C5818" w:rsidP="00CB78DF">
            <w:pPr>
              <w:tabs>
                <w:tab w:val="left" w:pos="3456"/>
              </w:tabs>
              <w:jc w:val="both"/>
              <w:rPr>
                <w:rFonts w:ascii="Montserrat Light" w:hAnsi="Montserrat Light"/>
                <w:b/>
                <w:bCs/>
                <w:iCs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b/>
                <w:bCs/>
                <w:iCs/>
                <w:sz w:val="24"/>
                <w:szCs w:val="24"/>
              </w:rPr>
              <w:t xml:space="preserve">Secțiunea 1 – Documentare și analiză: </w:t>
            </w:r>
          </w:p>
        </w:tc>
      </w:tr>
      <w:tr w:rsidR="004601F9" w:rsidRPr="004601F9" w14:paraId="564589CE" w14:textId="77777777" w:rsidTr="00A91AE9">
        <w:tc>
          <w:tcPr>
            <w:tcW w:w="9720" w:type="dxa"/>
            <w:gridSpan w:val="5"/>
          </w:tcPr>
          <w:p w14:paraId="1B2B6133" w14:textId="4F850E62" w:rsidR="00E80FC5" w:rsidRPr="004601F9" w:rsidRDefault="00E80FC5" w:rsidP="007D000E">
            <w:pPr>
              <w:pStyle w:val="NormalWeb"/>
              <w:spacing w:line="276" w:lineRule="auto"/>
              <w:jc w:val="both"/>
              <w:rPr>
                <w:rFonts w:ascii="Montserrat Light" w:hAnsi="Montserrat Light"/>
                <w:shd w:val="clear" w:color="auto" w:fill="FFFFFF"/>
                <w:lang w:val="ro-RO"/>
              </w:rPr>
            </w:pPr>
            <w:r w:rsidRPr="004601F9">
              <w:rPr>
                <w:rFonts w:ascii="Montserrat Light" w:hAnsi="Montserrat Light"/>
                <w:shd w:val="clear" w:color="auto" w:fill="FFFFFF"/>
                <w:lang w:val="ro-RO"/>
              </w:rPr>
              <w:t xml:space="preserve">Prin Hotărârea Consiliului Județean Cluj nr. 200/31.10.2022 s-a aprobat inițierea formalităților necesare pentru acceptarea ofertei de donație a unor bunuri mobile aparținând Asociației de dezvoltare Intercomunitară ,,Transilvania de Nord” și efectuarea unui raport de evaluare pentru stabilirea valorii de piață a acestora. </w:t>
            </w:r>
          </w:p>
          <w:p w14:paraId="34B3B06E" w14:textId="77777777" w:rsidR="00E80FC5" w:rsidRPr="004601F9" w:rsidRDefault="00E80FC5" w:rsidP="007D000E">
            <w:pPr>
              <w:pStyle w:val="NormalWeb"/>
              <w:spacing w:line="276" w:lineRule="auto"/>
              <w:jc w:val="both"/>
              <w:rPr>
                <w:rFonts w:ascii="Montserrat Light" w:hAnsi="Montserrat Light"/>
                <w:shd w:val="clear" w:color="auto" w:fill="FFFFFF"/>
                <w:lang w:val="ro-RO"/>
              </w:rPr>
            </w:pPr>
          </w:p>
          <w:p w14:paraId="1A5648C8" w14:textId="3AA1F9E5" w:rsidR="007D000E" w:rsidRPr="004601F9" w:rsidRDefault="00E80FC5" w:rsidP="007D000E">
            <w:pPr>
              <w:pStyle w:val="NormalWeb"/>
              <w:spacing w:line="276" w:lineRule="auto"/>
              <w:jc w:val="both"/>
              <w:rPr>
                <w:rFonts w:ascii="Montserrat Light" w:hAnsi="Montserrat Light"/>
                <w:shd w:val="clear" w:color="auto" w:fill="FFFFFF"/>
                <w:lang w:val="ro-RO"/>
              </w:rPr>
            </w:pPr>
            <w:r w:rsidRPr="004601F9">
              <w:rPr>
                <w:rFonts w:ascii="Montserrat Light" w:hAnsi="Montserrat Light"/>
                <w:shd w:val="clear" w:color="auto" w:fill="FFFFFF"/>
                <w:lang w:val="ro-RO"/>
              </w:rPr>
              <w:t xml:space="preserve">În baza hotărârii mai sus menționate, s-a încheiat </w:t>
            </w:r>
            <w:r w:rsidR="00EE566B" w:rsidRPr="004601F9">
              <w:rPr>
                <w:rFonts w:ascii="Montserrat Light" w:hAnsi="Montserrat Light"/>
                <w:shd w:val="clear" w:color="auto" w:fill="FFFFFF"/>
                <w:lang w:val="ro-RO"/>
              </w:rPr>
              <w:t>C</w:t>
            </w:r>
            <w:r w:rsidRPr="004601F9">
              <w:rPr>
                <w:rFonts w:ascii="Montserrat Light" w:hAnsi="Montserrat Light"/>
                <w:shd w:val="clear" w:color="auto" w:fill="FFFFFF"/>
                <w:lang w:val="ro-RO"/>
              </w:rPr>
              <w:t>ontractul de donație între Asociația de Dezvoltare Intercomunitară ,,Transilvania de Nord” și Județul Cluj</w:t>
            </w:r>
            <w:r w:rsidR="00870C7B" w:rsidRPr="004601F9">
              <w:rPr>
                <w:rFonts w:ascii="Montserrat Light" w:hAnsi="Montserrat Light"/>
                <w:shd w:val="clear" w:color="auto" w:fill="FFFFFF"/>
                <w:lang w:val="ro-RO"/>
              </w:rPr>
              <w:t xml:space="preserve"> autentificat prin încheierea nr. 1763 din data de 23</w:t>
            </w:r>
            <w:r w:rsidR="00900CE6" w:rsidRPr="004601F9">
              <w:rPr>
                <w:rFonts w:ascii="Montserrat Light" w:hAnsi="Montserrat Light"/>
                <w:shd w:val="clear" w:color="auto" w:fill="FFFFFF"/>
                <w:lang w:val="ro-RO"/>
              </w:rPr>
              <w:t xml:space="preserve">.09.2024. </w:t>
            </w:r>
          </w:p>
          <w:p w14:paraId="126A1A3E" w14:textId="77777777" w:rsidR="00FD049D" w:rsidRPr="004601F9" w:rsidRDefault="00FD049D" w:rsidP="007D000E">
            <w:pPr>
              <w:pStyle w:val="NormalWeb"/>
              <w:spacing w:line="276" w:lineRule="auto"/>
              <w:jc w:val="both"/>
              <w:rPr>
                <w:rFonts w:ascii="Montserrat Light" w:hAnsi="Montserrat Light"/>
                <w:shd w:val="clear" w:color="auto" w:fill="FFFFFF"/>
                <w:lang w:val="ro-RO"/>
              </w:rPr>
            </w:pPr>
          </w:p>
          <w:p w14:paraId="2701D4B4" w14:textId="0C49CC25" w:rsidR="00426B8B" w:rsidRPr="004601F9" w:rsidRDefault="00FD049D" w:rsidP="00391A0F">
            <w:pPr>
              <w:spacing w:after="240"/>
              <w:jc w:val="both"/>
              <w:rPr>
                <w:rFonts w:ascii="Montserrat Light" w:hAnsi="Montserrat Light" w:cs="Cambria"/>
                <w:sz w:val="24"/>
                <w:szCs w:val="24"/>
                <w:lang w:eastAsia="ar-SA"/>
              </w:rPr>
            </w:pPr>
            <w:r w:rsidRPr="004601F9">
              <w:rPr>
                <w:rFonts w:ascii="Montserrat Light" w:hAnsi="Montserrat Light" w:cs="Cambria"/>
                <w:sz w:val="24"/>
                <w:szCs w:val="24"/>
                <w:lang w:eastAsia="ar-SA"/>
              </w:rPr>
              <w:t xml:space="preserve">Prin </w:t>
            </w:r>
            <w:r w:rsidR="00867378" w:rsidRPr="004601F9">
              <w:rPr>
                <w:rFonts w:ascii="Montserrat Light" w:hAnsi="Montserrat Light" w:cs="Cambria"/>
                <w:sz w:val="24"/>
                <w:szCs w:val="24"/>
                <w:lang w:eastAsia="ar-SA"/>
              </w:rPr>
              <w:t xml:space="preserve">adresa nr. 3814301/27.09.2022 înregistrată la Consiliul Județean Cluj sub nr. 38852/27.09.2022, </w:t>
            </w:r>
            <w:r w:rsidR="00E80FC5" w:rsidRPr="004601F9">
              <w:rPr>
                <w:rFonts w:ascii="Montserrat Light" w:hAnsi="Montserrat Light" w:cs="Cambria"/>
                <w:sz w:val="24"/>
                <w:szCs w:val="24"/>
                <w:lang w:eastAsia="ar-SA"/>
              </w:rPr>
              <w:t>Inspectoratu</w:t>
            </w:r>
            <w:r w:rsidR="00867378" w:rsidRPr="004601F9">
              <w:rPr>
                <w:rFonts w:ascii="Montserrat Light" w:hAnsi="Montserrat Light" w:cs="Cambria"/>
                <w:sz w:val="24"/>
                <w:szCs w:val="24"/>
                <w:lang w:eastAsia="ar-SA"/>
              </w:rPr>
              <w:t>l</w:t>
            </w:r>
            <w:r w:rsidR="00E80FC5" w:rsidRPr="004601F9">
              <w:rPr>
                <w:rFonts w:ascii="Montserrat Light" w:hAnsi="Montserrat Light" w:cs="Cambria"/>
                <w:sz w:val="24"/>
                <w:szCs w:val="24"/>
                <w:lang w:eastAsia="ar-SA"/>
              </w:rPr>
              <w:t xml:space="preserve"> pentru Situații de Urgență ,,Avram Iancu” al Județului Cluj</w:t>
            </w:r>
            <w:r w:rsidR="00867378" w:rsidRPr="004601F9">
              <w:rPr>
                <w:rFonts w:ascii="Montserrat Light" w:hAnsi="Montserrat Light" w:cs="Cambria"/>
                <w:sz w:val="24"/>
                <w:szCs w:val="24"/>
                <w:lang w:eastAsia="ar-SA"/>
              </w:rPr>
              <w:t xml:space="preserve"> a solicitat transferul în patrimoniul său a tehnicii de intervenție achiziționată prin programul Operațional Regional, Regiunea N-V.</w:t>
            </w:r>
          </w:p>
          <w:p w14:paraId="4BDF72D7" w14:textId="11617640" w:rsidR="004350A7" w:rsidRPr="004601F9" w:rsidRDefault="004350A7" w:rsidP="00900CE6">
            <w:pPr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</w:rPr>
            </w:pPr>
          </w:p>
        </w:tc>
      </w:tr>
      <w:tr w:rsidR="004601F9" w:rsidRPr="004601F9" w14:paraId="43550DA8" w14:textId="77777777" w:rsidTr="00A91AE9">
        <w:tc>
          <w:tcPr>
            <w:tcW w:w="9720" w:type="dxa"/>
            <w:gridSpan w:val="5"/>
          </w:tcPr>
          <w:p w14:paraId="44C48CA9" w14:textId="7636ACE3" w:rsidR="004C5818" w:rsidRPr="004601F9" w:rsidRDefault="004C5818" w:rsidP="00CB78DF">
            <w:pPr>
              <w:tabs>
                <w:tab w:val="left" w:pos="3456"/>
              </w:tabs>
              <w:jc w:val="both"/>
              <w:rPr>
                <w:rFonts w:ascii="Montserrat Light" w:hAnsi="Montserrat Light"/>
                <w:b/>
                <w:bCs/>
                <w:iCs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b/>
                <w:bCs/>
                <w:iCs/>
                <w:sz w:val="24"/>
                <w:szCs w:val="24"/>
              </w:rPr>
              <w:t xml:space="preserve">Secțiunea a 2-a - </w:t>
            </w:r>
            <w:bookmarkStart w:id="4" w:name="_Hlk48726064"/>
            <w:r w:rsidRPr="004601F9">
              <w:rPr>
                <w:rFonts w:ascii="Montserrat Light" w:hAnsi="Montserrat Light"/>
                <w:b/>
                <w:bCs/>
                <w:iCs/>
                <w:sz w:val="24"/>
                <w:szCs w:val="24"/>
              </w:rPr>
              <w:t>Fundamentare tehnică, respectiv cerințele de natu</w:t>
            </w:r>
            <w:r w:rsidR="00AF400A" w:rsidRPr="004601F9">
              <w:rPr>
                <w:rFonts w:ascii="Montserrat Light" w:hAnsi="Montserrat Light"/>
                <w:b/>
                <w:bCs/>
                <w:iCs/>
                <w:sz w:val="24"/>
                <w:szCs w:val="24"/>
              </w:rPr>
              <w:t>r</w:t>
            </w:r>
            <w:r w:rsidRPr="004601F9">
              <w:rPr>
                <w:rFonts w:ascii="Montserrat Light" w:hAnsi="Montserrat Light"/>
                <w:b/>
                <w:bCs/>
                <w:iCs/>
                <w:sz w:val="24"/>
                <w:szCs w:val="24"/>
              </w:rPr>
              <w:t>ă tehnică, economică, juridică, posibilități de realizare în condiții de utilitate, legalitate, regularitate, eficiență, eficacitate și economicitate</w:t>
            </w:r>
            <w:bookmarkEnd w:id="4"/>
            <w:r w:rsidRPr="004601F9">
              <w:rPr>
                <w:rFonts w:ascii="Montserrat Light" w:hAnsi="Montserrat Light"/>
                <w:b/>
                <w:bCs/>
                <w:iCs/>
                <w:sz w:val="24"/>
                <w:szCs w:val="24"/>
              </w:rPr>
              <w:t xml:space="preserve">: </w:t>
            </w:r>
          </w:p>
        </w:tc>
      </w:tr>
      <w:tr w:rsidR="004601F9" w:rsidRPr="004601F9" w14:paraId="58096F60" w14:textId="77777777" w:rsidTr="00A91AE9">
        <w:tc>
          <w:tcPr>
            <w:tcW w:w="9720" w:type="dxa"/>
            <w:gridSpan w:val="5"/>
          </w:tcPr>
          <w:p w14:paraId="3609F858" w14:textId="02A406DF" w:rsidR="00B7180A" w:rsidRPr="004601F9" w:rsidRDefault="003C5FE8" w:rsidP="009F56EC">
            <w:pPr>
              <w:tabs>
                <w:tab w:val="left" w:pos="0"/>
                <w:tab w:val="left" w:pos="246"/>
              </w:tabs>
              <w:spacing w:line="240" w:lineRule="auto"/>
              <w:contextualSpacing/>
              <w:jc w:val="both"/>
              <w:rPr>
                <w:rFonts w:ascii="Montserrat Light" w:eastAsia="Times New Roman" w:hAnsi="Montserrat Light" w:cs="Calibri"/>
                <w:sz w:val="24"/>
                <w:szCs w:val="24"/>
                <w:lang w:eastAsia="en-GB"/>
              </w:rPr>
            </w:pPr>
            <w:r w:rsidRPr="004601F9">
              <w:rPr>
                <w:rFonts w:ascii="Montserrat Light" w:eastAsia="Times New Roman" w:hAnsi="Montserrat Light" w:cs="Calibri"/>
                <w:sz w:val="24"/>
                <w:szCs w:val="24"/>
                <w:lang w:eastAsia="en-GB"/>
              </w:rPr>
              <w:t>P</w:t>
            </w:r>
            <w:r w:rsidR="009F56EC" w:rsidRPr="004601F9">
              <w:rPr>
                <w:rFonts w:ascii="Montserrat Light" w:eastAsia="Times New Roman" w:hAnsi="Montserrat Light" w:cs="Calibri"/>
                <w:sz w:val="24"/>
                <w:szCs w:val="24"/>
                <w:lang w:eastAsia="en-GB"/>
              </w:rPr>
              <w:t xml:space="preserve">otrivit art. 173 alin. (1) </w:t>
            </w:r>
            <w:proofErr w:type="spellStart"/>
            <w:r w:rsidR="009F56EC" w:rsidRPr="004601F9">
              <w:rPr>
                <w:rFonts w:ascii="Montserrat Light" w:eastAsia="Times New Roman" w:hAnsi="Montserrat Light" w:cs="Calibri"/>
                <w:sz w:val="24"/>
                <w:szCs w:val="24"/>
                <w:lang w:eastAsia="en-GB"/>
              </w:rPr>
              <w:t>lit.c</w:t>
            </w:r>
            <w:proofErr w:type="spellEnd"/>
            <w:r w:rsidR="009F56EC" w:rsidRPr="004601F9">
              <w:rPr>
                <w:rFonts w:ascii="Montserrat Light" w:eastAsia="Times New Roman" w:hAnsi="Montserrat Light" w:cs="Calibri"/>
                <w:sz w:val="24"/>
                <w:szCs w:val="24"/>
                <w:lang w:eastAsia="en-GB"/>
              </w:rPr>
              <w:t>)</w:t>
            </w:r>
            <w:r w:rsidRPr="004601F9">
              <w:rPr>
                <w:rFonts w:ascii="Montserrat Light" w:hAnsi="Montserrat Light" w:cs="Cambria"/>
                <w:sz w:val="24"/>
                <w:szCs w:val="24"/>
                <w:lang w:eastAsia="ar-SA"/>
              </w:rPr>
              <w:t xml:space="preserve"> din </w:t>
            </w:r>
            <w:r w:rsidRPr="004601F9">
              <w:rPr>
                <w:rFonts w:ascii="Montserrat Light" w:hAnsi="Montserrat Light"/>
                <w:sz w:val="24"/>
                <w:szCs w:val="24"/>
              </w:rPr>
              <w:t>O.U.G. nr. 57/2019 privind Codul administrativ, cu modificările și completările ulterioare</w:t>
            </w:r>
            <w:r w:rsidR="009F56EC" w:rsidRPr="004601F9">
              <w:rPr>
                <w:rFonts w:ascii="Montserrat Light" w:eastAsia="Times New Roman" w:hAnsi="Montserrat Light" w:cs="Calibri"/>
                <w:sz w:val="24"/>
                <w:szCs w:val="24"/>
                <w:lang w:eastAsia="en-GB"/>
              </w:rPr>
              <w:t>:</w:t>
            </w:r>
          </w:p>
          <w:p w14:paraId="28E462F1" w14:textId="366E06DC" w:rsidR="0029206F" w:rsidRPr="004601F9" w:rsidRDefault="009F56EC" w:rsidP="009F56EC">
            <w:pPr>
              <w:tabs>
                <w:tab w:val="left" w:pos="0"/>
                <w:tab w:val="left" w:pos="246"/>
              </w:tabs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shd w:val="clear" w:color="auto" w:fill="FFFFFF"/>
                <w:lang w:eastAsia="en-GB"/>
              </w:rPr>
            </w:pPr>
            <w:r w:rsidRPr="004601F9">
              <w:rPr>
                <w:rFonts w:ascii="Montserrat Light" w:eastAsia="Times New Roman" w:hAnsi="Montserrat Light" w:cs="Calibri"/>
                <w:sz w:val="24"/>
                <w:szCs w:val="24"/>
                <w:lang w:eastAsia="en-GB"/>
              </w:rPr>
              <w:t xml:space="preserve"> </w:t>
            </w:r>
            <w:r w:rsidR="0029206F"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shd w:val="clear" w:color="auto" w:fill="FFFFFF"/>
                <w:lang w:eastAsia="en-GB"/>
              </w:rPr>
              <w:t xml:space="preserve">„(1) Consiliul </w:t>
            </w:r>
            <w:proofErr w:type="spellStart"/>
            <w:r w:rsidR="0029206F"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shd w:val="clear" w:color="auto" w:fill="FFFFFF"/>
                <w:lang w:eastAsia="en-GB"/>
              </w:rPr>
              <w:t>judeţean</w:t>
            </w:r>
            <w:proofErr w:type="spellEnd"/>
            <w:r w:rsidR="0029206F"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  <w:proofErr w:type="spellStart"/>
            <w:r w:rsidR="0029206F"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shd w:val="clear" w:color="auto" w:fill="FFFFFF"/>
                <w:lang w:eastAsia="en-GB"/>
              </w:rPr>
              <w:t>îndeplineşte</w:t>
            </w:r>
            <w:proofErr w:type="spellEnd"/>
            <w:r w:rsidR="0029206F"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shd w:val="clear" w:color="auto" w:fill="FFFFFF"/>
                <w:lang w:eastAsia="en-GB"/>
              </w:rPr>
              <w:t xml:space="preserve"> următoarele categorii principale de </w:t>
            </w:r>
            <w:proofErr w:type="spellStart"/>
            <w:r w:rsidR="0029206F"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shd w:val="clear" w:color="auto" w:fill="FFFFFF"/>
                <w:lang w:eastAsia="en-GB"/>
              </w:rPr>
              <w:t>atribuţii</w:t>
            </w:r>
            <w:proofErr w:type="spellEnd"/>
            <w:r w:rsidR="0029206F"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shd w:val="clear" w:color="auto" w:fill="FFFFFF"/>
                <w:lang w:eastAsia="en-GB"/>
              </w:rPr>
              <w:t>:</w:t>
            </w:r>
          </w:p>
          <w:p w14:paraId="5CB4924A" w14:textId="77777777" w:rsidR="0029206F" w:rsidRPr="004601F9" w:rsidRDefault="0029206F" w:rsidP="0029206F">
            <w:pPr>
              <w:shd w:val="clear" w:color="auto" w:fill="FFFFFF"/>
              <w:tabs>
                <w:tab w:val="left" w:pos="0"/>
                <w:tab w:val="left" w:pos="246"/>
              </w:tabs>
              <w:suppressAutoHyphens/>
              <w:spacing w:line="240" w:lineRule="auto"/>
              <w:jc w:val="both"/>
              <w:rPr>
                <w:rFonts w:ascii="Montserrat Light" w:eastAsia="Calibri" w:hAnsi="Montserrat Light" w:cs="Times New Roman"/>
                <w:i/>
                <w:iCs/>
                <w:shd w:val="clear" w:color="auto" w:fill="FFFFFF"/>
                <w:lang w:eastAsia="ar-SA"/>
              </w:rPr>
            </w:pPr>
            <w:r w:rsidRPr="004601F9">
              <w:rPr>
                <w:rFonts w:ascii="Montserrat Light" w:eastAsia="Calibri" w:hAnsi="Montserrat Light" w:cs="Times New Roman"/>
                <w:i/>
                <w:iCs/>
                <w:shd w:val="clear" w:color="auto" w:fill="FFFFFF"/>
                <w:lang w:eastAsia="ar-SA"/>
              </w:rPr>
              <w:t>………………</w:t>
            </w:r>
          </w:p>
          <w:p w14:paraId="375EFB7B" w14:textId="77777777" w:rsidR="00B7180A" w:rsidRPr="004601F9" w:rsidRDefault="0029206F" w:rsidP="00B7180A">
            <w:pPr>
              <w:pStyle w:val="Listparagraf"/>
              <w:numPr>
                <w:ilvl w:val="0"/>
                <w:numId w:val="28"/>
              </w:numPr>
              <w:shd w:val="clear" w:color="auto" w:fill="FFFFFF"/>
              <w:tabs>
                <w:tab w:val="left" w:pos="0"/>
                <w:tab w:val="left" w:pos="246"/>
              </w:tabs>
              <w:spacing w:line="240" w:lineRule="auto"/>
              <w:contextualSpacing/>
              <w:jc w:val="both"/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  <w:lang w:val="ro-RO" w:eastAsia="en-GB"/>
              </w:rPr>
            </w:pPr>
            <w:proofErr w:type="spellStart"/>
            <w:r w:rsidRPr="004601F9">
              <w:rPr>
                <w:rFonts w:ascii="Montserrat Light" w:eastAsia="Times New Roman" w:hAnsi="Montserrat Light"/>
                <w:i/>
                <w:iCs/>
                <w:sz w:val="24"/>
                <w:szCs w:val="24"/>
                <w:shd w:val="clear" w:color="auto" w:fill="FFFFFF"/>
                <w:lang w:val="ro-RO" w:eastAsia="en-GB"/>
              </w:rPr>
              <w:t>atribuţii</w:t>
            </w:r>
            <w:proofErr w:type="spellEnd"/>
            <w:r w:rsidRPr="004601F9">
              <w:rPr>
                <w:rFonts w:ascii="Montserrat Light" w:eastAsia="Times New Roman" w:hAnsi="Montserrat Light"/>
                <w:i/>
                <w:iCs/>
                <w:sz w:val="24"/>
                <w:szCs w:val="24"/>
                <w:shd w:val="clear" w:color="auto" w:fill="FFFFFF"/>
                <w:lang w:val="ro-RO" w:eastAsia="en-GB"/>
              </w:rPr>
              <w:t xml:space="preserve"> privind administrarea domeniului public </w:t>
            </w:r>
            <w:proofErr w:type="spellStart"/>
            <w:r w:rsidRPr="004601F9">
              <w:rPr>
                <w:rFonts w:ascii="Montserrat Light" w:eastAsia="Times New Roman" w:hAnsi="Montserrat Light"/>
                <w:i/>
                <w:iCs/>
                <w:sz w:val="24"/>
                <w:szCs w:val="24"/>
                <w:shd w:val="clear" w:color="auto" w:fill="FFFFFF"/>
                <w:lang w:val="ro-RO" w:eastAsia="en-GB"/>
              </w:rPr>
              <w:t>şi</w:t>
            </w:r>
            <w:proofErr w:type="spellEnd"/>
            <w:r w:rsidRPr="004601F9">
              <w:rPr>
                <w:rFonts w:ascii="Montserrat Light" w:eastAsia="Times New Roman" w:hAnsi="Montserrat Light"/>
                <w:i/>
                <w:iCs/>
                <w:sz w:val="24"/>
                <w:szCs w:val="24"/>
                <w:shd w:val="clear" w:color="auto" w:fill="FFFFFF"/>
                <w:lang w:val="ro-RO" w:eastAsia="en-GB"/>
              </w:rPr>
              <w:t xml:space="preserve"> privat al </w:t>
            </w:r>
            <w:proofErr w:type="spellStart"/>
            <w:r w:rsidRPr="004601F9">
              <w:rPr>
                <w:rFonts w:ascii="Montserrat Light" w:eastAsia="Times New Roman" w:hAnsi="Montserrat Light"/>
                <w:i/>
                <w:iCs/>
                <w:sz w:val="24"/>
                <w:szCs w:val="24"/>
                <w:shd w:val="clear" w:color="auto" w:fill="FFFFFF"/>
                <w:lang w:val="ro-RO" w:eastAsia="en-GB"/>
              </w:rPr>
              <w:t>judeţului</w:t>
            </w:r>
            <w:proofErr w:type="spellEnd"/>
            <w:r w:rsidRPr="004601F9">
              <w:rPr>
                <w:rFonts w:ascii="Montserrat Light" w:eastAsia="Times New Roman" w:hAnsi="Montserrat Light"/>
                <w:i/>
                <w:iCs/>
                <w:sz w:val="24"/>
                <w:szCs w:val="24"/>
                <w:shd w:val="clear" w:color="auto" w:fill="FFFFFF"/>
                <w:lang w:val="ro-RO" w:eastAsia="en-GB"/>
              </w:rPr>
              <w:t>;”</w:t>
            </w:r>
          </w:p>
          <w:p w14:paraId="5F658E55" w14:textId="463466A8" w:rsidR="00B7180A" w:rsidRPr="004601F9" w:rsidRDefault="00EF2543" w:rsidP="00B7180A">
            <w:pPr>
              <w:shd w:val="clear" w:color="auto" w:fill="FFFFFF"/>
              <w:tabs>
                <w:tab w:val="left" w:pos="0"/>
                <w:tab w:val="left" w:pos="246"/>
              </w:tabs>
              <w:spacing w:line="240" w:lineRule="auto"/>
              <w:contextualSpacing/>
              <w:jc w:val="both"/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  <w:lang w:eastAsia="en-GB"/>
              </w:rPr>
            </w:pPr>
            <w:r w:rsidRPr="004601F9">
              <w:rPr>
                <w:rFonts w:ascii="Montserrat Light" w:eastAsia="Times New Roman" w:hAnsi="Montserrat Light"/>
                <w:i/>
                <w:iCs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  <w:r w:rsidRPr="004601F9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  <w:lang w:eastAsia="en-GB"/>
              </w:rPr>
              <w:t>iar alin. (4) lit. a) al aceluiași articol prevede că</w:t>
            </w:r>
            <w:r w:rsidR="007E6321" w:rsidRPr="004601F9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  <w:r w:rsidRPr="004601F9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  <w:lang w:eastAsia="en-GB"/>
              </w:rPr>
              <w:t xml:space="preserve">: </w:t>
            </w:r>
          </w:p>
          <w:p w14:paraId="6449F4FC" w14:textId="21C360CE" w:rsidR="0029206F" w:rsidRPr="004601F9" w:rsidRDefault="0029206F" w:rsidP="007E6321">
            <w:pPr>
              <w:shd w:val="clear" w:color="auto" w:fill="FFFFFF"/>
              <w:tabs>
                <w:tab w:val="left" w:pos="0"/>
                <w:tab w:val="left" w:pos="246"/>
              </w:tabs>
              <w:spacing w:line="240" w:lineRule="auto"/>
              <w:contextualSpacing/>
              <w:jc w:val="both"/>
              <w:rPr>
                <w:rFonts w:ascii="Montserrat Light" w:eastAsia="Verdana" w:hAnsi="Montserrat Light"/>
                <w:i/>
                <w:iCs/>
                <w:sz w:val="24"/>
                <w:szCs w:val="24"/>
                <w:shd w:val="clear" w:color="auto" w:fill="FFFFFF"/>
                <w:lang w:eastAsia="en-GB"/>
              </w:rPr>
            </w:pPr>
            <w:r w:rsidRPr="004601F9">
              <w:rPr>
                <w:rFonts w:ascii="Montserrat Light" w:eastAsia="Times New Roman" w:hAnsi="Montserrat Light"/>
                <w:i/>
                <w:iCs/>
                <w:sz w:val="24"/>
                <w:szCs w:val="24"/>
                <w:shd w:val="clear" w:color="auto" w:fill="FFFFFF"/>
                <w:lang w:eastAsia="en-GB"/>
              </w:rPr>
              <w:t>“(4)</w:t>
            </w:r>
            <w:r w:rsidRPr="004601F9">
              <w:rPr>
                <w:rFonts w:ascii="Montserrat Light" w:eastAsia="Times New Roman" w:hAnsi="Montserrat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4601F9">
              <w:rPr>
                <w:rFonts w:ascii="Montserrat Light" w:eastAsia="Times New Roman" w:hAnsi="Montserrat Light"/>
                <w:i/>
                <w:iCs/>
                <w:sz w:val="24"/>
                <w:szCs w:val="24"/>
                <w:shd w:val="clear" w:color="auto" w:fill="FFFFFF"/>
                <w:lang w:eastAsia="en-GB"/>
              </w:rPr>
              <w:t xml:space="preserve">În exercitarea </w:t>
            </w:r>
            <w:proofErr w:type="spellStart"/>
            <w:r w:rsidRPr="004601F9">
              <w:rPr>
                <w:rFonts w:ascii="Montserrat Light" w:eastAsia="Times New Roman" w:hAnsi="Montserrat Light"/>
                <w:i/>
                <w:iCs/>
                <w:sz w:val="24"/>
                <w:szCs w:val="24"/>
                <w:shd w:val="clear" w:color="auto" w:fill="FFFFFF"/>
                <w:lang w:eastAsia="en-GB"/>
              </w:rPr>
              <w:t>atribuţiilor</w:t>
            </w:r>
            <w:proofErr w:type="spellEnd"/>
            <w:r w:rsidRPr="004601F9">
              <w:rPr>
                <w:rFonts w:ascii="Montserrat Light" w:eastAsia="Times New Roman" w:hAnsi="Montserrat Light"/>
                <w:i/>
                <w:iCs/>
                <w:sz w:val="24"/>
                <w:szCs w:val="24"/>
                <w:shd w:val="clear" w:color="auto" w:fill="FFFFFF"/>
                <w:lang w:eastAsia="en-GB"/>
              </w:rPr>
              <w:t xml:space="preserve"> prevăzute la </w:t>
            </w:r>
            <w:hyperlink w:history="1">
              <w:r w:rsidRPr="004601F9">
                <w:rPr>
                  <w:rFonts w:ascii="Montserrat Light" w:eastAsia="Times New Roman" w:hAnsi="Montserrat Light"/>
                  <w:i/>
                  <w:iCs/>
                  <w:sz w:val="24"/>
                  <w:szCs w:val="24"/>
                  <w:u w:val="single"/>
                  <w:shd w:val="clear" w:color="auto" w:fill="FFFFFF"/>
                  <w:lang w:eastAsia="en-GB"/>
                </w:rPr>
                <w:t>alin. (1) lit. c)</w:t>
              </w:r>
            </w:hyperlink>
            <w:r w:rsidRPr="004601F9">
              <w:rPr>
                <w:rFonts w:ascii="Montserrat Light" w:eastAsia="Times New Roman" w:hAnsi="Montserrat Light"/>
                <w:i/>
                <w:iCs/>
                <w:sz w:val="24"/>
                <w:szCs w:val="24"/>
                <w:shd w:val="clear" w:color="auto" w:fill="FFFFFF"/>
                <w:lang w:eastAsia="en-GB"/>
              </w:rPr>
              <w:t xml:space="preserve">, consiliul </w:t>
            </w:r>
            <w:proofErr w:type="spellStart"/>
            <w:r w:rsidRPr="004601F9">
              <w:rPr>
                <w:rFonts w:ascii="Montserrat Light" w:eastAsia="Times New Roman" w:hAnsi="Montserrat Light"/>
                <w:i/>
                <w:iCs/>
                <w:sz w:val="24"/>
                <w:szCs w:val="24"/>
                <w:shd w:val="clear" w:color="auto" w:fill="FFFFFF"/>
                <w:lang w:eastAsia="en-GB"/>
              </w:rPr>
              <w:t>judeţean</w:t>
            </w:r>
            <w:proofErr w:type="spellEnd"/>
            <w:r w:rsidRPr="004601F9">
              <w:rPr>
                <w:rFonts w:ascii="Montserrat Light" w:eastAsia="Times New Roman" w:hAnsi="Montserrat Light"/>
                <w:i/>
                <w:iCs/>
                <w:sz w:val="24"/>
                <w:szCs w:val="24"/>
                <w:shd w:val="clear" w:color="auto" w:fill="FFFFFF"/>
                <w:lang w:eastAsia="en-GB"/>
              </w:rPr>
              <w:t>:</w:t>
            </w:r>
          </w:p>
          <w:p w14:paraId="044855C5" w14:textId="2237CD2F" w:rsidR="0029206F" w:rsidRPr="004601F9" w:rsidRDefault="0029206F" w:rsidP="0029206F">
            <w:pPr>
              <w:shd w:val="clear" w:color="auto" w:fill="FFFFFF"/>
              <w:tabs>
                <w:tab w:val="left" w:pos="246"/>
              </w:tabs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shd w:val="clear" w:color="auto" w:fill="FFFFFF"/>
                <w:lang w:eastAsia="en-GB"/>
              </w:rPr>
            </w:pPr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shd w:val="clear" w:color="auto" w:fill="FFFFFF"/>
                <w:lang w:eastAsia="en-GB"/>
              </w:rPr>
              <w:t xml:space="preserve">a)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shd w:val="clear" w:color="auto" w:fill="FFFFFF"/>
                <w:lang w:eastAsia="en-GB"/>
              </w:rPr>
              <w:t>hotărăşte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shd w:val="clear" w:color="auto" w:fill="FFFFFF"/>
                <w:lang w:eastAsia="en-GB"/>
              </w:rPr>
              <w:t xml:space="preserve"> darea în administrare, concesionarea, închirierea sau darea în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shd w:val="clear" w:color="auto" w:fill="FFFFFF"/>
                <w:lang w:eastAsia="en-GB"/>
              </w:rPr>
              <w:t>folosinţă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shd w:val="clear" w:color="auto" w:fill="FFFFFF"/>
                <w:lang w:eastAsia="en-GB"/>
              </w:rPr>
              <w:t xml:space="preserve"> gratuită a bunurilor proprietate publică a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shd w:val="clear" w:color="auto" w:fill="FFFFFF"/>
                <w:lang w:eastAsia="en-GB"/>
              </w:rPr>
              <w:t>judeţului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shd w:val="clear" w:color="auto" w:fill="FFFFFF"/>
                <w:lang w:eastAsia="en-GB"/>
              </w:rPr>
              <w:t xml:space="preserve">, după caz, precum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shd w:val="clear" w:color="auto" w:fill="FFFFFF"/>
                <w:lang w:eastAsia="en-GB"/>
              </w:rPr>
              <w:t>şi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shd w:val="clear" w:color="auto" w:fill="FFFFFF"/>
                <w:lang w:eastAsia="en-GB"/>
              </w:rPr>
              <w:t xml:space="preserve"> a serviciilor publice de interes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shd w:val="clear" w:color="auto" w:fill="FFFFFF"/>
                <w:lang w:eastAsia="en-GB"/>
              </w:rPr>
              <w:t>judeţean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shd w:val="clear" w:color="auto" w:fill="FFFFFF"/>
                <w:lang w:eastAsia="en-GB"/>
              </w:rPr>
              <w:t xml:space="preserve">, în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shd w:val="clear" w:color="auto" w:fill="FFFFFF"/>
                <w:lang w:eastAsia="en-GB"/>
              </w:rPr>
              <w:t>condiţiile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shd w:val="clear" w:color="auto" w:fill="FFFFFF"/>
                <w:lang w:eastAsia="en-GB"/>
              </w:rPr>
              <w:t xml:space="preserve"> prezentului cod;”</w:t>
            </w:r>
            <w:r w:rsidR="003C5FE8"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shd w:val="clear" w:color="auto" w:fill="FFFFFF"/>
                <w:lang w:eastAsia="en-GB"/>
              </w:rPr>
              <w:t>.</w:t>
            </w:r>
          </w:p>
          <w:p w14:paraId="660F2175" w14:textId="77777777" w:rsidR="0029206F" w:rsidRPr="004601F9" w:rsidRDefault="0029206F" w:rsidP="0029206F">
            <w:pPr>
              <w:shd w:val="clear" w:color="auto" w:fill="FFFFFF"/>
              <w:tabs>
                <w:tab w:val="left" w:pos="246"/>
              </w:tabs>
              <w:spacing w:line="240" w:lineRule="auto"/>
              <w:contextualSpacing/>
              <w:jc w:val="both"/>
              <w:rPr>
                <w:rFonts w:ascii="Montserrat Light" w:eastAsia="Verdana" w:hAnsi="Montserrat Light" w:cs="Times New Roman"/>
                <w:i/>
                <w:iCs/>
                <w:sz w:val="24"/>
                <w:szCs w:val="24"/>
                <w:lang w:eastAsia="en-GB"/>
              </w:rPr>
            </w:pPr>
          </w:p>
          <w:p w14:paraId="38796032" w14:textId="136476F0" w:rsidR="00900CE6" w:rsidRPr="004601F9" w:rsidRDefault="00900CE6" w:rsidP="00900CE6">
            <w:pPr>
              <w:jc w:val="both"/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</w:pPr>
            <w:r w:rsidRPr="004601F9">
              <w:rPr>
                <w:rFonts w:ascii="Montserrat Light" w:hAnsi="Montserrat Light" w:cs="Cambria"/>
                <w:sz w:val="24"/>
                <w:szCs w:val="24"/>
                <w:lang w:eastAsia="ar-SA"/>
              </w:rPr>
              <w:t xml:space="preserve">Potrivit prevederilor art. 362 alin. (2) din </w:t>
            </w:r>
            <w:r w:rsidR="003C5FE8" w:rsidRPr="004601F9">
              <w:rPr>
                <w:rFonts w:ascii="Montserrat Light" w:eastAsia="Times New Roman" w:hAnsi="Montserrat Light" w:cs="Calibri"/>
                <w:sz w:val="24"/>
                <w:szCs w:val="24"/>
                <w:lang w:eastAsia="en-GB"/>
              </w:rPr>
              <w:t>același act normativ</w:t>
            </w:r>
            <w:r w:rsidRPr="004601F9">
              <w:rPr>
                <w:rFonts w:ascii="Montserrat Light" w:hAnsi="Montserrat Light"/>
                <w:sz w:val="24"/>
                <w:szCs w:val="24"/>
              </w:rPr>
              <w:t xml:space="preserve">: </w:t>
            </w:r>
            <w:r w:rsidRPr="004601F9">
              <w:rPr>
                <w:rFonts w:ascii="Montserrat Light" w:hAnsi="Montserrat Light"/>
                <w:i/>
                <w:iCs/>
                <w:sz w:val="24"/>
                <w:szCs w:val="24"/>
              </w:rPr>
              <w:t>,,</w:t>
            </w:r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(2) Bunurile proprietate privată a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unităţilor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administrativ-teritoriale pot fi date în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folosinţă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gratuită, pe termen limitat, după caz,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instituţiilor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publice, persoanelor juridice </w:t>
            </w:r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lastRenderedPageBreak/>
              <w:t xml:space="preserve">fără scop lucrativ, care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desfăşoară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activitate de binefacere sau de utilitate publică, ori serviciilor publice.”</w:t>
            </w:r>
          </w:p>
          <w:p w14:paraId="558F1128" w14:textId="236C3070" w:rsidR="00900CE6" w:rsidRPr="004601F9" w:rsidRDefault="00900CE6" w:rsidP="00900CE6">
            <w:pPr>
              <w:shd w:val="clear" w:color="auto" w:fill="FFFFFF"/>
              <w:tabs>
                <w:tab w:val="left" w:pos="246"/>
              </w:tabs>
              <w:spacing w:line="240" w:lineRule="auto"/>
              <w:contextualSpacing/>
              <w:jc w:val="both"/>
              <w:rPr>
                <w:rFonts w:ascii="Montserrat Light" w:eastAsia="Verdana" w:hAnsi="Montserrat Light" w:cs="Times New Roman"/>
                <w:i/>
                <w:iCs/>
                <w:sz w:val="24"/>
                <w:szCs w:val="24"/>
                <w:lang w:eastAsia="en-GB"/>
              </w:rPr>
            </w:pPr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(3)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Dispoziţiile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privind darea în administrare, concesionarea, închirierea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şi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darea în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folosinţă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gratuită a bunurilor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aparţinând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domeniului public al statului sau al </w:t>
            </w:r>
            <w:proofErr w:type="spellStart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>unităţilor</w:t>
            </w:r>
            <w:proofErr w:type="spellEnd"/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ro-RO"/>
              </w:rPr>
              <w:t xml:space="preserve"> administrativ-teritoriale se aplică în mod corespunzător.</w:t>
            </w:r>
          </w:p>
          <w:p w14:paraId="4CFE6F87" w14:textId="1EC77122" w:rsidR="002D6F41" w:rsidRPr="004601F9" w:rsidRDefault="002D6F41" w:rsidP="007E6321">
            <w:pPr>
              <w:suppressAutoHyphens/>
              <w:spacing w:line="240" w:lineRule="auto"/>
              <w:ind w:firstLine="423"/>
              <w:jc w:val="both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</w:p>
        </w:tc>
      </w:tr>
      <w:tr w:rsidR="004601F9" w:rsidRPr="004601F9" w14:paraId="66085462" w14:textId="77777777" w:rsidTr="00A91AE9">
        <w:tc>
          <w:tcPr>
            <w:tcW w:w="9720" w:type="dxa"/>
            <w:gridSpan w:val="5"/>
          </w:tcPr>
          <w:p w14:paraId="7D028DD6" w14:textId="6BE6CD16" w:rsidR="002D6F41" w:rsidRPr="004601F9" w:rsidRDefault="002D6F41" w:rsidP="00CB78DF">
            <w:pPr>
              <w:tabs>
                <w:tab w:val="left" w:pos="3456"/>
              </w:tabs>
              <w:jc w:val="both"/>
              <w:rPr>
                <w:rFonts w:ascii="Montserrat Light" w:hAnsi="Montserrat Light"/>
                <w:b/>
                <w:i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b/>
                <w:bCs/>
                <w:i/>
                <w:sz w:val="24"/>
                <w:szCs w:val="24"/>
              </w:rPr>
              <w:lastRenderedPageBreak/>
              <w:t xml:space="preserve">Secțiunea a 3-a </w:t>
            </w:r>
            <w:bookmarkStart w:id="5" w:name="_Hlk48727950"/>
            <w:r w:rsidRPr="004601F9">
              <w:rPr>
                <w:rFonts w:ascii="Montserrat Light" w:hAnsi="Montserrat Light"/>
                <w:b/>
                <w:bCs/>
                <w:i/>
                <w:sz w:val="24"/>
                <w:szCs w:val="24"/>
              </w:rPr>
              <w:t>- Efecte preconizate ale aplicării actului administrativ (impactul financiar asupra bugetului jude</w:t>
            </w:r>
            <w:r w:rsidR="00400118" w:rsidRPr="004601F9">
              <w:rPr>
                <w:rFonts w:ascii="Montserrat Light" w:hAnsi="Montserrat Light"/>
                <w:b/>
                <w:bCs/>
                <w:i/>
                <w:sz w:val="24"/>
                <w:szCs w:val="24"/>
              </w:rPr>
              <w:t>ț</w:t>
            </w:r>
            <w:r w:rsidRPr="004601F9">
              <w:rPr>
                <w:rFonts w:ascii="Montserrat Light" w:hAnsi="Montserrat Light"/>
                <w:b/>
                <w:bCs/>
                <w:i/>
                <w:sz w:val="24"/>
                <w:szCs w:val="24"/>
              </w:rPr>
              <w:t xml:space="preserve">ului pe termen scurt (pe anul curent)/lung, impactul asupra mediului concurențial </w:t>
            </w:r>
            <w:r w:rsidR="009057A1" w:rsidRPr="004601F9">
              <w:rPr>
                <w:rFonts w:ascii="Montserrat Light" w:hAnsi="Montserrat Light"/>
                <w:b/>
                <w:bCs/>
                <w:i/>
                <w:sz w:val="24"/>
                <w:szCs w:val="24"/>
              </w:rPr>
              <w:t>ș</w:t>
            </w:r>
            <w:r w:rsidRPr="004601F9">
              <w:rPr>
                <w:rFonts w:ascii="Montserrat Light" w:hAnsi="Montserrat Light"/>
                <w:b/>
                <w:bCs/>
                <w:i/>
                <w:sz w:val="24"/>
                <w:szCs w:val="24"/>
              </w:rPr>
              <w:t>i domeniului ajutoarelor de stat, impactul asupra sarcinilor administrative, impactul asupra mediului</w:t>
            </w:r>
            <w:bookmarkEnd w:id="5"/>
            <w:r w:rsidRPr="004601F9">
              <w:rPr>
                <w:rFonts w:ascii="Montserrat Light" w:hAnsi="Montserrat Light"/>
                <w:b/>
                <w:bCs/>
                <w:i/>
                <w:sz w:val="24"/>
                <w:szCs w:val="24"/>
              </w:rPr>
              <w:t xml:space="preserve">): </w:t>
            </w:r>
          </w:p>
        </w:tc>
      </w:tr>
      <w:tr w:rsidR="004601F9" w:rsidRPr="004601F9" w14:paraId="7CE50CF9" w14:textId="77777777" w:rsidTr="00A91AE9">
        <w:tc>
          <w:tcPr>
            <w:tcW w:w="9720" w:type="dxa"/>
            <w:gridSpan w:val="5"/>
          </w:tcPr>
          <w:p w14:paraId="424BDC4B" w14:textId="07D9E7E2" w:rsidR="00AC2552" w:rsidRPr="004601F9" w:rsidRDefault="00AC2552" w:rsidP="00AC2552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sz w:val="24"/>
                <w:szCs w:val="24"/>
                <w:lang w:eastAsia="en-GB"/>
              </w:rPr>
            </w:pPr>
            <w:r w:rsidRPr="004601F9">
              <w:rPr>
                <w:rFonts w:ascii="Montserrat Light" w:eastAsia="Times New Roman" w:hAnsi="Montserrat Light" w:cs="Times New Roman"/>
                <w:sz w:val="24"/>
                <w:szCs w:val="24"/>
                <w:lang w:eastAsia="en-GB"/>
              </w:rPr>
              <w:t xml:space="preserve">Hotărârea nu produce efecte financiare asupra bugetului Județului Cluj, asupra  mediului concurențial </w:t>
            </w:r>
            <w:r w:rsidR="00D72166" w:rsidRPr="004601F9">
              <w:rPr>
                <w:rFonts w:ascii="Montserrat Light" w:eastAsia="Times New Roman" w:hAnsi="Montserrat Light" w:cs="Times New Roman"/>
                <w:sz w:val="24"/>
                <w:szCs w:val="24"/>
                <w:lang w:eastAsia="en-GB"/>
              </w:rPr>
              <w:t>ș</w:t>
            </w:r>
            <w:r w:rsidRPr="004601F9">
              <w:rPr>
                <w:rFonts w:ascii="Montserrat Light" w:eastAsia="Times New Roman" w:hAnsi="Montserrat Light" w:cs="Times New Roman"/>
                <w:sz w:val="24"/>
                <w:szCs w:val="24"/>
                <w:lang w:eastAsia="en-GB"/>
              </w:rPr>
              <w:t xml:space="preserve">i domeniului ajutoarelor de stat sau asupra mediului. </w:t>
            </w:r>
          </w:p>
          <w:p w14:paraId="689A275D" w14:textId="39A590FC" w:rsidR="002D6F41" w:rsidRPr="004601F9" w:rsidRDefault="00AC2552" w:rsidP="00AC2552">
            <w:pPr>
              <w:jc w:val="both"/>
              <w:rPr>
                <w:rFonts w:ascii="Montserrat Light" w:eastAsia="Times New Roman" w:hAnsi="Montserrat Light"/>
                <w:sz w:val="24"/>
                <w:szCs w:val="24"/>
                <w:highlight w:val="yellow"/>
                <w:shd w:val="clear" w:color="auto" w:fill="FFFFFF"/>
              </w:rPr>
            </w:pPr>
            <w:r w:rsidRPr="004601F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4601F9">
              <w:rPr>
                <w:rFonts w:ascii="Montserrat Light" w:eastAsia="Times New Roman" w:hAnsi="Montserrat Light" w:cs="Times New Roman"/>
                <w:sz w:val="24"/>
                <w:szCs w:val="24"/>
                <w:lang w:eastAsia="ro-RO"/>
              </w:rPr>
              <w:t>În urma adoptării acestei hotăr</w:t>
            </w:r>
            <w:r w:rsidR="00D72166" w:rsidRPr="004601F9">
              <w:rPr>
                <w:rFonts w:ascii="Montserrat Light" w:eastAsia="Times New Roman" w:hAnsi="Montserrat Light" w:cs="Times New Roman"/>
                <w:sz w:val="24"/>
                <w:szCs w:val="24"/>
                <w:lang w:eastAsia="ro-RO"/>
              </w:rPr>
              <w:t>âr</w:t>
            </w:r>
            <w:r w:rsidRPr="004601F9">
              <w:rPr>
                <w:rFonts w:ascii="Montserrat Light" w:eastAsia="Times New Roman" w:hAnsi="Montserrat Light" w:cs="Times New Roman"/>
                <w:sz w:val="24"/>
                <w:szCs w:val="24"/>
                <w:lang w:eastAsia="ro-RO"/>
              </w:rPr>
              <w:t>i,</w:t>
            </w:r>
            <w:r w:rsidRPr="004601F9"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eastAsia="en-GB"/>
              </w:rPr>
              <w:t xml:space="preserve"> se va </w:t>
            </w:r>
            <w:r w:rsidR="004139CF" w:rsidRPr="004601F9"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eastAsia="en-GB"/>
              </w:rPr>
              <w:t xml:space="preserve">încheia un proces verbal prin care se va consemna ca bunuri mobile sunt </w:t>
            </w:r>
            <w:r w:rsidR="00EE566B" w:rsidRPr="004601F9"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eastAsia="en-GB"/>
              </w:rPr>
              <w:t xml:space="preserve">date </w:t>
            </w:r>
            <w:r w:rsidR="004139CF" w:rsidRPr="004601F9"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eastAsia="en-GB"/>
              </w:rPr>
              <w:t>în folosința</w:t>
            </w:r>
            <w:r w:rsidR="00EE566B" w:rsidRPr="004601F9"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eastAsia="en-GB"/>
              </w:rPr>
              <w:t xml:space="preserve"> gratuită a </w:t>
            </w:r>
            <w:r w:rsidR="00343F48" w:rsidRPr="004601F9"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eastAsia="en-GB"/>
              </w:rPr>
              <w:t>I</w:t>
            </w:r>
            <w:r w:rsidR="00343F48" w:rsidRPr="004601F9">
              <w:rPr>
                <w:rFonts w:ascii="Montserrat Light" w:hAnsi="Montserrat Light" w:cs="Cambria"/>
                <w:sz w:val="24"/>
                <w:szCs w:val="24"/>
                <w:lang w:eastAsia="ar-SA"/>
              </w:rPr>
              <w:t>nspectoratul</w:t>
            </w:r>
            <w:r w:rsidR="00EE566B" w:rsidRPr="004601F9">
              <w:rPr>
                <w:rFonts w:ascii="Montserrat Light" w:hAnsi="Montserrat Light" w:cs="Cambria"/>
                <w:sz w:val="24"/>
                <w:szCs w:val="24"/>
                <w:lang w:eastAsia="ar-SA"/>
              </w:rPr>
              <w:t>ui</w:t>
            </w:r>
            <w:r w:rsidR="00343F48" w:rsidRPr="004601F9">
              <w:rPr>
                <w:rFonts w:ascii="Montserrat Light" w:hAnsi="Montserrat Light" w:cs="Cambria"/>
                <w:sz w:val="24"/>
                <w:szCs w:val="24"/>
                <w:lang w:eastAsia="ar-SA"/>
              </w:rPr>
              <w:t xml:space="preserve"> pentru Situații de Urgență ,,Avram Iancu” al Județului Cluj.</w:t>
            </w:r>
          </w:p>
        </w:tc>
      </w:tr>
      <w:tr w:rsidR="004601F9" w:rsidRPr="004601F9" w14:paraId="10F72D0B" w14:textId="77777777" w:rsidTr="00A91AE9">
        <w:tc>
          <w:tcPr>
            <w:tcW w:w="9720" w:type="dxa"/>
            <w:gridSpan w:val="5"/>
          </w:tcPr>
          <w:p w14:paraId="7A2FA5C3" w14:textId="4454AE35" w:rsidR="002D6F41" w:rsidRPr="004601F9" w:rsidRDefault="002D6F41" w:rsidP="00CB78DF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b/>
                <w:i/>
                <w:sz w:val="24"/>
                <w:szCs w:val="24"/>
              </w:rPr>
              <w:t xml:space="preserve">Secțiunea a 4-a - Concluzii/propuneri:  </w:t>
            </w:r>
          </w:p>
        </w:tc>
      </w:tr>
      <w:tr w:rsidR="004601F9" w:rsidRPr="004601F9" w14:paraId="72271A01" w14:textId="77777777" w:rsidTr="00A91AE9">
        <w:tc>
          <w:tcPr>
            <w:tcW w:w="9720" w:type="dxa"/>
            <w:gridSpan w:val="5"/>
          </w:tcPr>
          <w:p w14:paraId="7587B491" w14:textId="2A7BA340" w:rsidR="002D6F41" w:rsidRPr="004601F9" w:rsidRDefault="002D6F41" w:rsidP="00CB78DF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iCs/>
                <w:sz w:val="24"/>
                <w:szCs w:val="24"/>
              </w:rPr>
              <w:t>În urma analizării proiectului de hotărâre și a documentării efectuate, certificăm faptul că proiectul de hotărâre îndeplinește cerințele specificate la Secțiunea a 2-a”</w:t>
            </w:r>
          </w:p>
        </w:tc>
      </w:tr>
      <w:tr w:rsidR="004601F9" w:rsidRPr="004601F9" w14:paraId="12C5C955" w14:textId="77777777" w:rsidTr="00A91AE9">
        <w:tc>
          <w:tcPr>
            <w:tcW w:w="3865" w:type="dxa"/>
          </w:tcPr>
          <w:p w14:paraId="611D97F7" w14:textId="77777777" w:rsidR="002D6F41" w:rsidRPr="004601F9" w:rsidRDefault="002D6F41" w:rsidP="00CB78DF">
            <w:pPr>
              <w:tabs>
                <w:tab w:val="left" w:pos="3456"/>
              </w:tabs>
              <w:jc w:val="both"/>
              <w:rPr>
                <w:rFonts w:ascii="Montserrat Light" w:hAnsi="Montserrat Light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93" w:type="dxa"/>
            <w:gridSpan w:val="2"/>
          </w:tcPr>
          <w:p w14:paraId="475BC575" w14:textId="77777777" w:rsidR="002D6F41" w:rsidRPr="004601F9" w:rsidRDefault="002D6F41" w:rsidP="00CB78DF">
            <w:pPr>
              <w:tabs>
                <w:tab w:val="left" w:pos="3456"/>
              </w:tabs>
              <w:jc w:val="both"/>
              <w:rPr>
                <w:rFonts w:ascii="Montserrat Light" w:hAnsi="Montserrat Light"/>
                <w:b/>
                <w:bCs/>
                <w:iCs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b/>
                <w:bCs/>
                <w:iCs/>
                <w:sz w:val="24"/>
                <w:szCs w:val="24"/>
              </w:rPr>
              <w:t>Prenume și nume</w:t>
            </w:r>
          </w:p>
        </w:tc>
        <w:tc>
          <w:tcPr>
            <w:tcW w:w="1147" w:type="dxa"/>
          </w:tcPr>
          <w:p w14:paraId="26B2F478" w14:textId="77777777" w:rsidR="002D6F41" w:rsidRPr="004601F9" w:rsidRDefault="002D6F41" w:rsidP="00CB78DF">
            <w:pPr>
              <w:tabs>
                <w:tab w:val="left" w:pos="3456"/>
              </w:tabs>
              <w:jc w:val="both"/>
              <w:rPr>
                <w:rFonts w:ascii="Montserrat Light" w:hAnsi="Montserrat Light"/>
                <w:b/>
                <w:bCs/>
                <w:iCs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b/>
                <w:bCs/>
                <w:iCs/>
                <w:sz w:val="24"/>
                <w:szCs w:val="24"/>
              </w:rPr>
              <w:t>Data</w:t>
            </w:r>
          </w:p>
        </w:tc>
        <w:tc>
          <w:tcPr>
            <w:tcW w:w="1715" w:type="dxa"/>
          </w:tcPr>
          <w:p w14:paraId="3A5966B4" w14:textId="77777777" w:rsidR="002D6F41" w:rsidRPr="004601F9" w:rsidRDefault="002D6F41" w:rsidP="00CB78DF">
            <w:pPr>
              <w:tabs>
                <w:tab w:val="left" w:pos="3456"/>
              </w:tabs>
              <w:jc w:val="both"/>
              <w:rPr>
                <w:rFonts w:ascii="Montserrat Light" w:hAnsi="Montserrat Light"/>
                <w:b/>
                <w:bCs/>
                <w:iCs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b/>
                <w:bCs/>
                <w:iCs/>
                <w:sz w:val="24"/>
                <w:szCs w:val="24"/>
              </w:rPr>
              <w:t>Semnătura</w:t>
            </w:r>
          </w:p>
        </w:tc>
      </w:tr>
      <w:tr w:rsidR="004601F9" w:rsidRPr="004601F9" w14:paraId="5F37EFA0" w14:textId="77777777" w:rsidTr="00A91AE9">
        <w:tc>
          <w:tcPr>
            <w:tcW w:w="3865" w:type="dxa"/>
          </w:tcPr>
          <w:p w14:paraId="72C20013" w14:textId="39F80D63" w:rsidR="002D6F41" w:rsidRPr="004601F9" w:rsidRDefault="002D6F41" w:rsidP="00CB78DF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iCs/>
                <w:sz w:val="24"/>
                <w:szCs w:val="24"/>
              </w:rPr>
              <w:t>Avizat:   Director</w:t>
            </w:r>
            <w:r w:rsidR="00FB1AC9" w:rsidRPr="004601F9">
              <w:rPr>
                <w:rFonts w:ascii="Montserrat Light" w:hAnsi="Montserrat Light"/>
                <w:iCs/>
                <w:sz w:val="24"/>
                <w:szCs w:val="24"/>
              </w:rPr>
              <w:t xml:space="preserve"> executiv</w:t>
            </w:r>
          </w:p>
        </w:tc>
        <w:tc>
          <w:tcPr>
            <w:tcW w:w="2993" w:type="dxa"/>
            <w:gridSpan w:val="2"/>
          </w:tcPr>
          <w:p w14:paraId="1789C913" w14:textId="1FC5902A" w:rsidR="002D6F41" w:rsidRPr="004601F9" w:rsidRDefault="00FB1AC9" w:rsidP="00CB78DF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iCs/>
                <w:sz w:val="24"/>
                <w:szCs w:val="24"/>
              </w:rPr>
              <w:t>Ștefan Iliescu</w:t>
            </w:r>
          </w:p>
        </w:tc>
        <w:tc>
          <w:tcPr>
            <w:tcW w:w="1147" w:type="dxa"/>
          </w:tcPr>
          <w:p w14:paraId="1BF38E3C" w14:textId="77777777" w:rsidR="002D6F41" w:rsidRPr="004601F9" w:rsidRDefault="002D6F41" w:rsidP="00CB78DF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sz w:val="24"/>
                <w:szCs w:val="24"/>
              </w:rPr>
            </w:pPr>
          </w:p>
        </w:tc>
        <w:tc>
          <w:tcPr>
            <w:tcW w:w="1715" w:type="dxa"/>
          </w:tcPr>
          <w:p w14:paraId="69A44D57" w14:textId="77777777" w:rsidR="002D6F41" w:rsidRPr="004601F9" w:rsidRDefault="002D6F41" w:rsidP="00CB78DF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sz w:val="24"/>
                <w:szCs w:val="24"/>
              </w:rPr>
            </w:pPr>
          </w:p>
        </w:tc>
      </w:tr>
      <w:tr w:rsidR="004601F9" w:rsidRPr="004601F9" w14:paraId="52AAA732" w14:textId="77777777" w:rsidTr="00A91AE9">
        <w:tc>
          <w:tcPr>
            <w:tcW w:w="3865" w:type="dxa"/>
          </w:tcPr>
          <w:p w14:paraId="4FE8B064" w14:textId="76B5CAFD" w:rsidR="002D6F41" w:rsidRPr="004601F9" w:rsidRDefault="002D6F41" w:rsidP="00CB78DF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iCs/>
                <w:sz w:val="24"/>
                <w:szCs w:val="24"/>
              </w:rPr>
              <w:t>Verificat: Șef serviciu</w:t>
            </w:r>
          </w:p>
        </w:tc>
        <w:tc>
          <w:tcPr>
            <w:tcW w:w="2993" w:type="dxa"/>
            <w:gridSpan w:val="2"/>
          </w:tcPr>
          <w:p w14:paraId="2CC3CDD0" w14:textId="4B5D8835" w:rsidR="002D6F41" w:rsidRPr="004601F9" w:rsidRDefault="00FB1AC9" w:rsidP="00CB78DF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iCs/>
                <w:sz w:val="24"/>
                <w:szCs w:val="24"/>
              </w:rPr>
              <w:t xml:space="preserve">Dan V. Pop </w:t>
            </w:r>
          </w:p>
        </w:tc>
        <w:tc>
          <w:tcPr>
            <w:tcW w:w="1147" w:type="dxa"/>
          </w:tcPr>
          <w:p w14:paraId="6EBB6419" w14:textId="77777777" w:rsidR="002D6F41" w:rsidRPr="004601F9" w:rsidRDefault="002D6F41" w:rsidP="00CB78DF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sz w:val="24"/>
                <w:szCs w:val="24"/>
              </w:rPr>
            </w:pPr>
          </w:p>
        </w:tc>
        <w:tc>
          <w:tcPr>
            <w:tcW w:w="1715" w:type="dxa"/>
          </w:tcPr>
          <w:p w14:paraId="25FC147C" w14:textId="77777777" w:rsidR="002D6F41" w:rsidRPr="004601F9" w:rsidRDefault="002D6F41" w:rsidP="00CB78DF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sz w:val="24"/>
                <w:szCs w:val="24"/>
              </w:rPr>
            </w:pPr>
          </w:p>
        </w:tc>
      </w:tr>
      <w:tr w:rsidR="004601F9" w:rsidRPr="004601F9" w14:paraId="34B3926A" w14:textId="77777777" w:rsidTr="00A91AE9">
        <w:trPr>
          <w:trHeight w:val="340"/>
        </w:trPr>
        <w:tc>
          <w:tcPr>
            <w:tcW w:w="3865" w:type="dxa"/>
          </w:tcPr>
          <w:p w14:paraId="77611128" w14:textId="4022C5C3" w:rsidR="002D6F41" w:rsidRPr="004601F9" w:rsidRDefault="002D6F41" w:rsidP="00CB78DF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iCs/>
                <w:sz w:val="24"/>
                <w:szCs w:val="24"/>
              </w:rPr>
              <w:t>Elaborat: Consilier</w:t>
            </w:r>
            <w:r w:rsidR="00FB1AC9" w:rsidRPr="004601F9">
              <w:rPr>
                <w:rFonts w:ascii="Montserrat Light" w:hAnsi="Montserrat Light"/>
                <w:iCs/>
                <w:sz w:val="24"/>
                <w:szCs w:val="24"/>
              </w:rPr>
              <w:t xml:space="preserve"> juridic</w:t>
            </w:r>
          </w:p>
        </w:tc>
        <w:tc>
          <w:tcPr>
            <w:tcW w:w="2993" w:type="dxa"/>
            <w:gridSpan w:val="2"/>
          </w:tcPr>
          <w:p w14:paraId="61DC327A" w14:textId="01E155B5" w:rsidR="002D6F41" w:rsidRPr="004601F9" w:rsidRDefault="00FB1AC9" w:rsidP="00CB78DF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iCs/>
                <w:sz w:val="24"/>
                <w:szCs w:val="24"/>
              </w:rPr>
              <w:t>Groza Raluca</w:t>
            </w:r>
          </w:p>
        </w:tc>
        <w:tc>
          <w:tcPr>
            <w:tcW w:w="1147" w:type="dxa"/>
          </w:tcPr>
          <w:p w14:paraId="57895167" w14:textId="77777777" w:rsidR="002D6F41" w:rsidRPr="004601F9" w:rsidRDefault="002D6F41" w:rsidP="00CB78DF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sz w:val="24"/>
                <w:szCs w:val="24"/>
              </w:rPr>
            </w:pPr>
          </w:p>
        </w:tc>
        <w:tc>
          <w:tcPr>
            <w:tcW w:w="1715" w:type="dxa"/>
          </w:tcPr>
          <w:p w14:paraId="4A04C983" w14:textId="77777777" w:rsidR="002D6F41" w:rsidRPr="004601F9" w:rsidRDefault="002D6F41" w:rsidP="00CB78DF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sz w:val="24"/>
                <w:szCs w:val="24"/>
              </w:rPr>
            </w:pPr>
          </w:p>
        </w:tc>
      </w:tr>
    </w:tbl>
    <w:p w14:paraId="16B47444" w14:textId="56ACC3FD" w:rsidR="004C5818" w:rsidRPr="004601F9" w:rsidRDefault="004C5818" w:rsidP="00CB78DF">
      <w:pPr>
        <w:autoSpaceDE w:val="0"/>
        <w:autoSpaceDN w:val="0"/>
        <w:adjustRightInd w:val="0"/>
        <w:contextualSpacing/>
        <w:rPr>
          <w:rFonts w:ascii="Montserrat Light" w:hAnsi="Montserrat Light"/>
          <w:i/>
          <w:sz w:val="24"/>
          <w:szCs w:val="24"/>
          <w:lang w:eastAsia="ro-RO"/>
        </w:rPr>
        <w:sectPr w:rsidR="004C5818" w:rsidRPr="004601F9" w:rsidSect="00545064">
          <w:headerReference w:type="default" r:id="rId8"/>
          <w:pgSz w:w="11909" w:h="16834"/>
          <w:pgMar w:top="426" w:right="994" w:bottom="142" w:left="1276" w:header="270" w:footer="198" w:gutter="0"/>
          <w:pgNumType w:start="1"/>
          <w:cols w:space="720"/>
        </w:sectPr>
      </w:pPr>
    </w:p>
    <w:tbl>
      <w:tblPr>
        <w:tblpPr w:leftFromText="180" w:rightFromText="180" w:vertAnchor="text" w:horzAnchor="margin" w:tblpXSpec="center" w:tblpY="116"/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1"/>
        <w:gridCol w:w="1890"/>
        <w:gridCol w:w="2520"/>
        <w:gridCol w:w="1616"/>
      </w:tblGrid>
      <w:tr w:rsidR="004601F9" w:rsidRPr="004601F9" w14:paraId="78A3F14D" w14:textId="77777777" w:rsidTr="00AD4A90"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4021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b/>
                <w:bCs/>
                <w:sz w:val="24"/>
                <w:szCs w:val="24"/>
              </w:rPr>
              <w:lastRenderedPageBreak/>
              <w:t xml:space="preserve">CIRCUIT PROIECT DE HOTĂRÂRE </w:t>
            </w:r>
          </w:p>
        </w:tc>
      </w:tr>
      <w:tr w:rsidR="004601F9" w:rsidRPr="004601F9" w14:paraId="252AED09" w14:textId="77777777" w:rsidTr="00AD4A90"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0378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b/>
                <w:bCs/>
                <w:sz w:val="24"/>
                <w:szCs w:val="24"/>
              </w:rPr>
              <w:t xml:space="preserve">1. Transmitere proiect în vederea analizării </w:t>
            </w:r>
            <w:proofErr w:type="spellStart"/>
            <w:r w:rsidRPr="004601F9">
              <w:rPr>
                <w:rFonts w:ascii="Montserrat Light" w:hAnsi="Montserrat Light"/>
                <w:b/>
                <w:bCs/>
                <w:sz w:val="24"/>
                <w:szCs w:val="24"/>
              </w:rPr>
              <w:t>şi</w:t>
            </w:r>
            <w:proofErr w:type="spellEnd"/>
            <w:r w:rsidRPr="004601F9">
              <w:rPr>
                <w:rFonts w:ascii="Montserrat Light" w:hAnsi="Montserrat Light"/>
                <w:b/>
                <w:bCs/>
                <w:sz w:val="24"/>
                <w:szCs w:val="24"/>
              </w:rPr>
              <w:t xml:space="preserve"> întocmirii raportului/rapoartelor de specialitate ale compartimentelor de resort nominalizate</w:t>
            </w:r>
          </w:p>
        </w:tc>
      </w:tr>
      <w:tr w:rsidR="004601F9" w:rsidRPr="004601F9" w14:paraId="015E3508" w14:textId="77777777" w:rsidTr="00AD4A90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2EF5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sz w:val="24"/>
                <w:szCs w:val="24"/>
              </w:rPr>
              <w:t xml:space="preserve"> </w:t>
            </w:r>
          </w:p>
          <w:p w14:paraId="391A7227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sz w:val="24"/>
                <w:szCs w:val="24"/>
              </w:rPr>
              <w:t>Compartimentele de resort nominalizate</w:t>
            </w:r>
          </w:p>
          <w:p w14:paraId="469A1377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sz w:val="24"/>
                <w:szCs w:val="24"/>
              </w:rPr>
              <w:t>(Direcția/serviciul)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9925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sz w:val="24"/>
                <w:szCs w:val="24"/>
              </w:rPr>
              <w:t>Datele de întocmire și depunere a rapoartelor de  specialitate</w:t>
            </w:r>
          </w:p>
          <w:p w14:paraId="5FA4DCE8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A086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sz w:val="24"/>
                <w:szCs w:val="24"/>
              </w:rPr>
              <w:t>Semnătura persoanelor competente pentru nominalizare/</w:t>
            </w:r>
          </w:p>
          <w:p w14:paraId="030A1245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sz w:val="24"/>
                <w:szCs w:val="24"/>
              </w:rPr>
              <w:t>stabilire date de întocmire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8F86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sz w:val="24"/>
                <w:szCs w:val="24"/>
              </w:rPr>
              <w:t>Raport întocmit/</w:t>
            </w:r>
          </w:p>
          <w:p w14:paraId="1D6DD2D6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sz w:val="24"/>
                <w:szCs w:val="24"/>
              </w:rPr>
              <w:t>Refuz întocmire raport/</w:t>
            </w:r>
          </w:p>
          <w:p w14:paraId="193E2D57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sz w:val="24"/>
                <w:szCs w:val="24"/>
              </w:rPr>
              <w:t>semnătură</w:t>
            </w:r>
          </w:p>
        </w:tc>
      </w:tr>
      <w:tr w:rsidR="004601F9" w:rsidRPr="004601F9" w14:paraId="7D2640FB" w14:textId="77777777" w:rsidTr="00AD4A90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1FE4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bCs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sz w:val="24"/>
                <w:szCs w:val="24"/>
              </w:rPr>
              <w:t>Direcția Juridică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3935" w14:textId="7552A6EF" w:rsidR="00AD4A90" w:rsidRPr="004601F9" w:rsidRDefault="00C10D85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  <w:highlight w:val="yellow"/>
              </w:rPr>
            </w:pPr>
            <w:r w:rsidRPr="00C10D85">
              <w:rPr>
                <w:rFonts w:ascii="Montserrat Light" w:hAnsi="Montserrat Light"/>
                <w:sz w:val="24"/>
                <w:szCs w:val="24"/>
              </w:rPr>
              <w:t>9.12.2024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8141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7864" w14:textId="4DBC4F9D" w:rsidR="00AD4A90" w:rsidRPr="004601F9" w:rsidRDefault="00C10D85" w:rsidP="00CB78DF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sz w:val="24"/>
                <w:szCs w:val="24"/>
              </w:rPr>
              <w:t>Raport întocmit</w:t>
            </w:r>
          </w:p>
        </w:tc>
      </w:tr>
      <w:tr w:rsidR="004601F9" w:rsidRPr="004601F9" w14:paraId="41905FA4" w14:textId="77777777" w:rsidTr="00AD4A90"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747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sz w:val="24"/>
                <w:szCs w:val="24"/>
              </w:rPr>
            </w:pPr>
          </w:p>
        </w:tc>
      </w:tr>
      <w:tr w:rsidR="004601F9" w:rsidRPr="004601F9" w14:paraId="7752AB30" w14:textId="77777777" w:rsidTr="00AD4A90"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F00B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b/>
                <w:bCs/>
                <w:sz w:val="24"/>
                <w:szCs w:val="24"/>
              </w:rPr>
              <w:t>2. Transmitere proiect pentru acordarea avizului de legalitate de către consilierul juridic din cadrul Direcției Juridice</w:t>
            </w:r>
          </w:p>
        </w:tc>
      </w:tr>
      <w:tr w:rsidR="004601F9" w:rsidRPr="004601F9" w14:paraId="19762C9F" w14:textId="77777777" w:rsidTr="00AD4A90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3E6F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sz w:val="24"/>
                <w:szCs w:val="24"/>
              </w:rPr>
              <w:t>Numele și prenumele consilierului juridic</w:t>
            </w:r>
          </w:p>
          <w:p w14:paraId="3B2DF4AD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6E35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sz w:val="24"/>
                <w:szCs w:val="24"/>
              </w:rPr>
              <w:t>Semnătura persoanei competente pentru nominalizare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CD88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sz w:val="24"/>
                <w:szCs w:val="24"/>
              </w:rPr>
              <w:t>Aviz acordat/</w:t>
            </w:r>
          </w:p>
          <w:p w14:paraId="5EB9B1FF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sz w:val="24"/>
                <w:szCs w:val="24"/>
              </w:rPr>
              <w:t>Refuz aviz/</w:t>
            </w:r>
          </w:p>
          <w:p w14:paraId="14EE6A71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sz w:val="24"/>
                <w:szCs w:val="24"/>
              </w:rPr>
              <w:t xml:space="preserve"> semnătură</w:t>
            </w:r>
          </w:p>
        </w:tc>
      </w:tr>
      <w:tr w:rsidR="004601F9" w:rsidRPr="004601F9" w14:paraId="3AB54DC4" w14:textId="77777777" w:rsidTr="00AD4A90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92BF" w14:textId="0157B3B6" w:rsidR="00AD4A90" w:rsidRPr="004601F9" w:rsidRDefault="0002386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  <w:r>
              <w:rPr>
                <w:rFonts w:ascii="Montserrat Light" w:hAnsi="Montserrat Light"/>
                <w:sz w:val="24"/>
                <w:szCs w:val="24"/>
              </w:rPr>
              <w:t>Cristina Oltean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920F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4022" w14:textId="52D5FB07" w:rsidR="00AD4A90" w:rsidRPr="004601F9" w:rsidRDefault="00C10D85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  <w:r>
              <w:rPr>
                <w:rFonts w:ascii="Montserrat Light" w:hAnsi="Montserrat Light"/>
                <w:sz w:val="24"/>
                <w:szCs w:val="24"/>
              </w:rPr>
              <w:t>avizat</w:t>
            </w:r>
          </w:p>
        </w:tc>
      </w:tr>
      <w:tr w:rsidR="004601F9" w:rsidRPr="004601F9" w14:paraId="20F139FC" w14:textId="77777777" w:rsidTr="00AD4A90"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23F4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</w:p>
        </w:tc>
      </w:tr>
      <w:tr w:rsidR="004601F9" w:rsidRPr="004601F9" w14:paraId="7695E7B1" w14:textId="77777777" w:rsidTr="00AD4A90"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3310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b/>
                <w:bCs/>
                <w:sz w:val="24"/>
                <w:szCs w:val="24"/>
              </w:rPr>
              <w:t xml:space="preserve">3. Transmitere proiect în vederea avizării pentru legalitate de către   secretarul general al </w:t>
            </w:r>
            <w:proofErr w:type="spellStart"/>
            <w:r w:rsidRPr="004601F9">
              <w:rPr>
                <w:rFonts w:ascii="Montserrat Light" w:hAnsi="Montserrat Light"/>
                <w:b/>
                <w:bCs/>
                <w:sz w:val="24"/>
                <w:szCs w:val="24"/>
              </w:rPr>
              <w:t>judeţului</w:t>
            </w:r>
            <w:proofErr w:type="spellEnd"/>
          </w:p>
        </w:tc>
      </w:tr>
      <w:tr w:rsidR="004601F9" w:rsidRPr="004601F9" w14:paraId="7F5B4FAB" w14:textId="77777777" w:rsidTr="00AD4A90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6D4E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sz w:val="24"/>
                <w:szCs w:val="24"/>
              </w:rPr>
              <w:t>Numele și prenumele secretarului general al județului</w:t>
            </w:r>
          </w:p>
          <w:p w14:paraId="75FC3AD9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9E3A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bCs/>
                <w:sz w:val="24"/>
                <w:szCs w:val="24"/>
              </w:rPr>
              <w:t>Caracterul normativ sau individual al proiectului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F999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sz w:val="24"/>
                <w:szCs w:val="24"/>
              </w:rPr>
              <w:t>Avizul acordat/</w:t>
            </w:r>
          </w:p>
          <w:p w14:paraId="3A285D51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sz w:val="24"/>
                <w:szCs w:val="24"/>
              </w:rPr>
              <w:t>Refuz aviz/</w:t>
            </w:r>
          </w:p>
          <w:p w14:paraId="3990B422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sz w:val="24"/>
                <w:szCs w:val="24"/>
              </w:rPr>
              <w:t>semnătură</w:t>
            </w:r>
          </w:p>
        </w:tc>
      </w:tr>
      <w:tr w:rsidR="004601F9" w:rsidRPr="004601F9" w14:paraId="7DD37C5B" w14:textId="77777777" w:rsidTr="00AD4A90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52B9" w14:textId="1E259BF5" w:rsidR="00AD4A90" w:rsidRPr="004601F9" w:rsidRDefault="00C10D85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  <w:r>
              <w:rPr>
                <w:rFonts w:ascii="Montserrat Light" w:hAnsi="Montserrat Light"/>
                <w:sz w:val="24"/>
                <w:szCs w:val="24"/>
              </w:rPr>
              <w:t>Simona Gaci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69F0" w14:textId="41EEA6BC" w:rsidR="00AD4A90" w:rsidRPr="004601F9" w:rsidRDefault="00C10D85" w:rsidP="00CB78DF">
            <w:pPr>
              <w:tabs>
                <w:tab w:val="left" w:pos="3456"/>
              </w:tabs>
              <w:rPr>
                <w:rFonts w:ascii="Montserrat Light" w:hAnsi="Montserrat Light"/>
                <w:bCs/>
                <w:sz w:val="24"/>
                <w:szCs w:val="24"/>
              </w:rPr>
            </w:pPr>
            <w:r>
              <w:rPr>
                <w:rFonts w:ascii="Montserrat Light" w:hAnsi="Montserrat Light"/>
                <w:bCs/>
                <w:sz w:val="24"/>
                <w:szCs w:val="24"/>
              </w:rPr>
              <w:t>individual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D0DC" w14:textId="44E8B1F4" w:rsidR="00AD4A90" w:rsidRPr="004601F9" w:rsidRDefault="00C10D85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  <w:r>
              <w:rPr>
                <w:rFonts w:ascii="Montserrat Light" w:hAnsi="Montserrat Light"/>
                <w:sz w:val="24"/>
                <w:szCs w:val="24"/>
              </w:rPr>
              <w:t>avizat</w:t>
            </w:r>
          </w:p>
        </w:tc>
      </w:tr>
      <w:tr w:rsidR="004601F9" w:rsidRPr="004601F9" w14:paraId="5B1B1D3D" w14:textId="77777777" w:rsidTr="00AD4A90"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B99A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sz w:val="24"/>
                <w:szCs w:val="24"/>
              </w:rPr>
            </w:pPr>
          </w:p>
        </w:tc>
      </w:tr>
      <w:tr w:rsidR="004601F9" w:rsidRPr="004601F9" w14:paraId="676DA5C7" w14:textId="77777777" w:rsidTr="00AD4A90"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9443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b/>
                <w:bCs/>
                <w:sz w:val="24"/>
                <w:szCs w:val="24"/>
              </w:rPr>
              <w:t>4. Transmitere proiect pentru adoptarea avizului/avizelor comisiei/comisiilor de specialitate nominalizate</w:t>
            </w:r>
          </w:p>
        </w:tc>
      </w:tr>
      <w:tr w:rsidR="004601F9" w:rsidRPr="004601F9" w14:paraId="01357C6F" w14:textId="77777777" w:rsidTr="00AD4A90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C285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sz w:val="24"/>
                <w:szCs w:val="24"/>
              </w:rPr>
              <w:t>Comisia de specialitate  nominalizată</w:t>
            </w:r>
          </w:p>
          <w:p w14:paraId="179C527E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6E15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sz w:val="24"/>
                <w:szCs w:val="24"/>
              </w:rPr>
              <w:t>Data de întocmire și depunere a avizului</w:t>
            </w:r>
          </w:p>
          <w:p w14:paraId="482D1251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7C7B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sz w:val="24"/>
                <w:szCs w:val="24"/>
              </w:rPr>
              <w:t>Semnătura persoanelor competente pentru nominalizare/</w:t>
            </w:r>
          </w:p>
          <w:p w14:paraId="06C82000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sz w:val="24"/>
                <w:szCs w:val="24"/>
              </w:rPr>
              <w:t>stabilire date de întocmire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6502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sz w:val="24"/>
                <w:szCs w:val="24"/>
              </w:rPr>
              <w:t>Avizul adoptat/</w:t>
            </w:r>
          </w:p>
          <w:p w14:paraId="46AFE2BB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  <w:r w:rsidRPr="004601F9">
              <w:rPr>
                <w:rFonts w:ascii="Montserrat Light" w:hAnsi="Montserrat Light"/>
                <w:sz w:val="24"/>
                <w:szCs w:val="24"/>
              </w:rPr>
              <w:t>Aviz implicit favorabil</w:t>
            </w:r>
          </w:p>
          <w:p w14:paraId="6499F413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</w:p>
        </w:tc>
      </w:tr>
      <w:tr w:rsidR="004601F9" w:rsidRPr="004601F9" w14:paraId="71DDF401" w14:textId="77777777" w:rsidTr="00AD4A90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67A4" w14:textId="1C96089D" w:rsidR="00AD4A90" w:rsidRPr="004601F9" w:rsidRDefault="0002386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  <w:r>
              <w:rPr>
                <w:rFonts w:ascii="Montserrat Light" w:hAnsi="Montserrat Light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FD0F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FED7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6881" w14:textId="77777777" w:rsidR="00AD4A90" w:rsidRPr="004601F9" w:rsidRDefault="00AD4A90" w:rsidP="00CB78DF">
            <w:pPr>
              <w:tabs>
                <w:tab w:val="left" w:pos="3456"/>
              </w:tabs>
              <w:rPr>
                <w:rFonts w:ascii="Montserrat Light" w:hAnsi="Montserrat Light"/>
                <w:sz w:val="24"/>
                <w:szCs w:val="24"/>
              </w:rPr>
            </w:pPr>
          </w:p>
        </w:tc>
      </w:tr>
    </w:tbl>
    <w:p w14:paraId="07635339" w14:textId="50B3EC86" w:rsidR="008F76F2" w:rsidRPr="004601F9" w:rsidRDefault="008F76F2" w:rsidP="00CB78DF">
      <w:pPr>
        <w:tabs>
          <w:tab w:val="left" w:pos="3456"/>
        </w:tabs>
        <w:rPr>
          <w:rFonts w:ascii="Montserrat Light" w:hAnsi="Montserrat Light"/>
          <w:sz w:val="24"/>
          <w:szCs w:val="24"/>
        </w:rPr>
      </w:pPr>
    </w:p>
    <w:sectPr w:rsidR="008F76F2" w:rsidRPr="004601F9">
      <w:headerReference w:type="default" r:id="rId9"/>
      <w:footerReference w:type="default" r:id="rId10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D008A" w14:textId="77777777" w:rsidR="00FE23BE" w:rsidRPr="00695703" w:rsidRDefault="00FE23BE">
      <w:pPr>
        <w:spacing w:line="240" w:lineRule="auto"/>
      </w:pPr>
      <w:r w:rsidRPr="00695703">
        <w:separator/>
      </w:r>
    </w:p>
  </w:endnote>
  <w:endnote w:type="continuationSeparator" w:id="0">
    <w:p w14:paraId="799D6D45" w14:textId="77777777" w:rsidR="00FE23BE" w:rsidRPr="00695703" w:rsidRDefault="00FE23BE">
      <w:pPr>
        <w:spacing w:line="240" w:lineRule="auto"/>
      </w:pPr>
      <w:r w:rsidRPr="006957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93641" w14:textId="48D4CC99" w:rsidR="00BF6ED8" w:rsidRPr="00695703" w:rsidRDefault="00BF6ED8" w:rsidP="000E5A8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68D55" w14:textId="77777777" w:rsidR="00FE23BE" w:rsidRPr="00695703" w:rsidRDefault="00FE23BE">
      <w:pPr>
        <w:spacing w:line="240" w:lineRule="auto"/>
      </w:pPr>
      <w:r w:rsidRPr="00695703">
        <w:separator/>
      </w:r>
    </w:p>
  </w:footnote>
  <w:footnote w:type="continuationSeparator" w:id="0">
    <w:p w14:paraId="0E87F4DC" w14:textId="77777777" w:rsidR="00FE23BE" w:rsidRPr="00695703" w:rsidRDefault="00FE23BE">
      <w:pPr>
        <w:spacing w:line="240" w:lineRule="auto"/>
      </w:pPr>
      <w:r w:rsidRPr="0069570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B8394" w14:textId="77777777" w:rsidR="00BF6ED8" w:rsidRPr="00695703" w:rsidRDefault="00BF6ED8">
    <w:r w:rsidRPr="00695703">
      <w:rPr>
        <w:noProof/>
      </w:rPr>
      <w:drawing>
        <wp:anchor distT="0" distB="0" distL="0" distR="0" simplePos="0" relativeHeight="251664384" behindDoc="0" locked="0" layoutInCell="1" hidden="0" allowOverlap="1" wp14:anchorId="6183B8C1" wp14:editId="03AE9736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1372118269" name="Imagine 13721182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95703">
      <w:rPr>
        <w:noProof/>
      </w:rPr>
      <w:drawing>
        <wp:anchor distT="0" distB="0" distL="0" distR="0" simplePos="0" relativeHeight="251665408" behindDoc="0" locked="0" layoutInCell="1" hidden="0" allowOverlap="1" wp14:anchorId="44E7DF6A" wp14:editId="0E72C365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1442305894" name="Imagine 14423058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59D" w14:textId="4FC16AAD" w:rsidR="00BF6ED8" w:rsidRPr="00695703" w:rsidRDefault="00BF6ED8" w:rsidP="000E5A8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852"/>
        </w:tabs>
        <w:ind w:left="-420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-276"/>
        </w:tabs>
        <w:ind w:left="-2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852"/>
        </w:tabs>
        <w:ind w:left="-132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12"/>
        </w:tabs>
        <w:ind w:left="1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6"/>
        </w:tabs>
        <w:ind w:left="15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00"/>
        </w:tabs>
        <w:ind w:left="300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-852"/>
        </w:tabs>
        <w:ind w:left="44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88"/>
        </w:tabs>
        <w:ind w:left="58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32"/>
        </w:tabs>
        <w:ind w:left="732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747C1"/>
    <w:multiLevelType w:val="hybridMultilevel"/>
    <w:tmpl w:val="95DEEFD6"/>
    <w:lvl w:ilvl="0" w:tplc="E85226D2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0F584589"/>
    <w:multiLevelType w:val="hybridMultilevel"/>
    <w:tmpl w:val="C80AB714"/>
    <w:lvl w:ilvl="0" w:tplc="CE9A73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427C1"/>
    <w:multiLevelType w:val="hybridMultilevel"/>
    <w:tmpl w:val="22767CDE"/>
    <w:lvl w:ilvl="0" w:tplc="61824298">
      <w:start w:val="3"/>
      <w:numFmt w:val="bullet"/>
      <w:lvlText w:val="-"/>
      <w:lvlJc w:val="left"/>
      <w:pPr>
        <w:ind w:left="81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12822DD"/>
    <w:multiLevelType w:val="hybridMultilevel"/>
    <w:tmpl w:val="418C2C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1D6D49"/>
    <w:multiLevelType w:val="hybridMultilevel"/>
    <w:tmpl w:val="B04A99A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65B7D"/>
    <w:multiLevelType w:val="hybridMultilevel"/>
    <w:tmpl w:val="E6F04424"/>
    <w:lvl w:ilvl="0" w:tplc="812CE2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9D5DB7"/>
    <w:multiLevelType w:val="hybridMultilevel"/>
    <w:tmpl w:val="CED07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C4BF4"/>
    <w:multiLevelType w:val="hybridMultilevel"/>
    <w:tmpl w:val="26D8764A"/>
    <w:lvl w:ilvl="0" w:tplc="479ECA6C"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85799D"/>
    <w:multiLevelType w:val="hybridMultilevel"/>
    <w:tmpl w:val="756666DE"/>
    <w:lvl w:ilvl="0" w:tplc="72DE0BAE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3616F"/>
    <w:multiLevelType w:val="hybridMultilevel"/>
    <w:tmpl w:val="23861D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A6C43"/>
    <w:multiLevelType w:val="hybridMultilevel"/>
    <w:tmpl w:val="B3FC40A8"/>
    <w:lvl w:ilvl="0" w:tplc="CF1AC10E">
      <w:start w:val="6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2" w:hanging="360"/>
      </w:pPr>
    </w:lvl>
    <w:lvl w:ilvl="2" w:tplc="0418001B" w:tentative="1">
      <w:start w:val="1"/>
      <w:numFmt w:val="lowerRoman"/>
      <w:lvlText w:val="%3."/>
      <w:lvlJc w:val="right"/>
      <w:pPr>
        <w:ind w:left="2652" w:hanging="180"/>
      </w:pPr>
    </w:lvl>
    <w:lvl w:ilvl="3" w:tplc="0418000F" w:tentative="1">
      <w:start w:val="1"/>
      <w:numFmt w:val="decimal"/>
      <w:lvlText w:val="%4."/>
      <w:lvlJc w:val="left"/>
      <w:pPr>
        <w:ind w:left="3372" w:hanging="360"/>
      </w:pPr>
    </w:lvl>
    <w:lvl w:ilvl="4" w:tplc="04180019" w:tentative="1">
      <w:start w:val="1"/>
      <w:numFmt w:val="lowerLetter"/>
      <w:lvlText w:val="%5."/>
      <w:lvlJc w:val="left"/>
      <w:pPr>
        <w:ind w:left="4092" w:hanging="360"/>
      </w:pPr>
    </w:lvl>
    <w:lvl w:ilvl="5" w:tplc="0418001B" w:tentative="1">
      <w:start w:val="1"/>
      <w:numFmt w:val="lowerRoman"/>
      <w:lvlText w:val="%6."/>
      <w:lvlJc w:val="right"/>
      <w:pPr>
        <w:ind w:left="4812" w:hanging="180"/>
      </w:pPr>
    </w:lvl>
    <w:lvl w:ilvl="6" w:tplc="0418000F" w:tentative="1">
      <w:start w:val="1"/>
      <w:numFmt w:val="decimal"/>
      <w:lvlText w:val="%7."/>
      <w:lvlJc w:val="left"/>
      <w:pPr>
        <w:ind w:left="5532" w:hanging="360"/>
      </w:pPr>
    </w:lvl>
    <w:lvl w:ilvl="7" w:tplc="04180019" w:tentative="1">
      <w:start w:val="1"/>
      <w:numFmt w:val="lowerLetter"/>
      <w:lvlText w:val="%8."/>
      <w:lvlJc w:val="left"/>
      <w:pPr>
        <w:ind w:left="6252" w:hanging="360"/>
      </w:pPr>
    </w:lvl>
    <w:lvl w:ilvl="8" w:tplc="0418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C4051"/>
    <w:multiLevelType w:val="hybridMultilevel"/>
    <w:tmpl w:val="38CC4970"/>
    <w:lvl w:ilvl="0" w:tplc="03DC6B82">
      <w:start w:val="1"/>
      <w:numFmt w:val="decimal"/>
      <w:lvlText w:val="%1)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E6A39"/>
    <w:multiLevelType w:val="hybridMultilevel"/>
    <w:tmpl w:val="0696FA84"/>
    <w:lvl w:ilvl="0" w:tplc="03DC6B82">
      <w:start w:val="1"/>
      <w:numFmt w:val="decimal"/>
      <w:lvlText w:val="%1)"/>
      <w:lvlJc w:val="left"/>
      <w:pPr>
        <w:ind w:left="1212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083F60"/>
    <w:multiLevelType w:val="hybridMultilevel"/>
    <w:tmpl w:val="09205ABE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3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431AFE"/>
    <w:multiLevelType w:val="hybridMultilevel"/>
    <w:tmpl w:val="20305806"/>
    <w:lvl w:ilvl="0" w:tplc="5E9015D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3AD771E"/>
    <w:multiLevelType w:val="hybridMultilevel"/>
    <w:tmpl w:val="1C1E332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1850"/>
    <w:multiLevelType w:val="hybridMultilevel"/>
    <w:tmpl w:val="DC08CD9E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EB255F6"/>
    <w:multiLevelType w:val="hybridMultilevel"/>
    <w:tmpl w:val="2408AF40"/>
    <w:lvl w:ilvl="0" w:tplc="B1AA7514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05" w:hanging="360"/>
      </w:pPr>
    </w:lvl>
    <w:lvl w:ilvl="2" w:tplc="0418001B" w:tentative="1">
      <w:start w:val="1"/>
      <w:numFmt w:val="lowerRoman"/>
      <w:lvlText w:val="%3."/>
      <w:lvlJc w:val="right"/>
      <w:pPr>
        <w:ind w:left="2925" w:hanging="180"/>
      </w:pPr>
    </w:lvl>
    <w:lvl w:ilvl="3" w:tplc="0418000F" w:tentative="1">
      <w:start w:val="1"/>
      <w:numFmt w:val="decimal"/>
      <w:lvlText w:val="%4."/>
      <w:lvlJc w:val="left"/>
      <w:pPr>
        <w:ind w:left="3645" w:hanging="360"/>
      </w:pPr>
    </w:lvl>
    <w:lvl w:ilvl="4" w:tplc="04180019" w:tentative="1">
      <w:start w:val="1"/>
      <w:numFmt w:val="lowerLetter"/>
      <w:lvlText w:val="%5."/>
      <w:lvlJc w:val="left"/>
      <w:pPr>
        <w:ind w:left="4365" w:hanging="360"/>
      </w:pPr>
    </w:lvl>
    <w:lvl w:ilvl="5" w:tplc="0418001B" w:tentative="1">
      <w:start w:val="1"/>
      <w:numFmt w:val="lowerRoman"/>
      <w:lvlText w:val="%6."/>
      <w:lvlJc w:val="right"/>
      <w:pPr>
        <w:ind w:left="5085" w:hanging="180"/>
      </w:pPr>
    </w:lvl>
    <w:lvl w:ilvl="6" w:tplc="0418000F" w:tentative="1">
      <w:start w:val="1"/>
      <w:numFmt w:val="decimal"/>
      <w:lvlText w:val="%7."/>
      <w:lvlJc w:val="left"/>
      <w:pPr>
        <w:ind w:left="5805" w:hanging="360"/>
      </w:pPr>
    </w:lvl>
    <w:lvl w:ilvl="7" w:tplc="04180019" w:tentative="1">
      <w:start w:val="1"/>
      <w:numFmt w:val="lowerLetter"/>
      <w:lvlText w:val="%8."/>
      <w:lvlJc w:val="left"/>
      <w:pPr>
        <w:ind w:left="6525" w:hanging="360"/>
      </w:pPr>
    </w:lvl>
    <w:lvl w:ilvl="8" w:tplc="0418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680132642">
    <w:abstractNumId w:val="0"/>
  </w:num>
  <w:num w:numId="2" w16cid:durableId="1253931449">
    <w:abstractNumId w:val="18"/>
  </w:num>
  <w:num w:numId="3" w16cid:durableId="1241985449">
    <w:abstractNumId w:val="22"/>
  </w:num>
  <w:num w:numId="4" w16cid:durableId="1202326998">
    <w:abstractNumId w:val="23"/>
  </w:num>
  <w:num w:numId="5" w16cid:durableId="1487934757">
    <w:abstractNumId w:val="17"/>
  </w:num>
  <w:num w:numId="6" w16cid:durableId="1665666370">
    <w:abstractNumId w:val="4"/>
  </w:num>
  <w:num w:numId="7" w16cid:durableId="1196775847">
    <w:abstractNumId w:val="12"/>
  </w:num>
  <w:num w:numId="8" w16cid:durableId="2020233090">
    <w:abstractNumId w:val="3"/>
  </w:num>
  <w:num w:numId="9" w16cid:durableId="2627600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2715266">
    <w:abstractNumId w:val="6"/>
  </w:num>
  <w:num w:numId="11" w16cid:durableId="13698361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7302169">
    <w:abstractNumId w:val="13"/>
  </w:num>
  <w:num w:numId="13" w16cid:durableId="246037375">
    <w:abstractNumId w:val="9"/>
  </w:num>
  <w:num w:numId="14" w16cid:durableId="125781595">
    <w:abstractNumId w:val="21"/>
  </w:num>
  <w:num w:numId="15" w16cid:durableId="1956327321">
    <w:abstractNumId w:val="15"/>
  </w:num>
  <w:num w:numId="16" w16cid:durableId="1633048726">
    <w:abstractNumId w:val="8"/>
  </w:num>
  <w:num w:numId="17" w16cid:durableId="765998556">
    <w:abstractNumId w:val="20"/>
  </w:num>
  <w:num w:numId="18" w16cid:durableId="1755005398">
    <w:abstractNumId w:val="5"/>
  </w:num>
  <w:num w:numId="19" w16cid:durableId="566501650">
    <w:abstractNumId w:val="28"/>
  </w:num>
  <w:num w:numId="20" w16cid:durableId="84422894">
    <w:abstractNumId w:val="26"/>
  </w:num>
  <w:num w:numId="21" w16cid:durableId="400951353">
    <w:abstractNumId w:val="10"/>
  </w:num>
  <w:num w:numId="22" w16cid:durableId="1282687559">
    <w:abstractNumId w:val="16"/>
  </w:num>
  <w:num w:numId="23" w16cid:durableId="1786924465">
    <w:abstractNumId w:val="19"/>
  </w:num>
  <w:num w:numId="24" w16cid:durableId="1841240744">
    <w:abstractNumId w:val="24"/>
  </w:num>
  <w:num w:numId="25" w16cid:durableId="1878856986">
    <w:abstractNumId w:val="14"/>
  </w:num>
  <w:num w:numId="26" w16cid:durableId="1803159626">
    <w:abstractNumId w:val="27"/>
  </w:num>
  <w:num w:numId="27" w16cid:durableId="24136124">
    <w:abstractNumId w:val="7"/>
  </w:num>
  <w:num w:numId="28" w16cid:durableId="159844149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449"/>
    <w:rsid w:val="00000BBD"/>
    <w:rsid w:val="0000368F"/>
    <w:rsid w:val="000036B4"/>
    <w:rsid w:val="000037FD"/>
    <w:rsid w:val="00004CFB"/>
    <w:rsid w:val="0000580F"/>
    <w:rsid w:val="00006838"/>
    <w:rsid w:val="00006A49"/>
    <w:rsid w:val="00006CF8"/>
    <w:rsid w:val="00011BA5"/>
    <w:rsid w:val="00013CA2"/>
    <w:rsid w:val="00014681"/>
    <w:rsid w:val="00016550"/>
    <w:rsid w:val="00016DA0"/>
    <w:rsid w:val="000225D0"/>
    <w:rsid w:val="00023060"/>
    <w:rsid w:val="00023860"/>
    <w:rsid w:val="000275A3"/>
    <w:rsid w:val="00027875"/>
    <w:rsid w:val="00027C4B"/>
    <w:rsid w:val="00032578"/>
    <w:rsid w:val="00033617"/>
    <w:rsid w:val="00033AEF"/>
    <w:rsid w:val="00033DAF"/>
    <w:rsid w:val="00036813"/>
    <w:rsid w:val="00042662"/>
    <w:rsid w:val="00043A34"/>
    <w:rsid w:val="00043DA4"/>
    <w:rsid w:val="00043F22"/>
    <w:rsid w:val="0004595A"/>
    <w:rsid w:val="00045CD6"/>
    <w:rsid w:val="000465AD"/>
    <w:rsid w:val="00056045"/>
    <w:rsid w:val="0005664E"/>
    <w:rsid w:val="00061EF4"/>
    <w:rsid w:val="00063D07"/>
    <w:rsid w:val="0006585B"/>
    <w:rsid w:val="00070D12"/>
    <w:rsid w:val="00071490"/>
    <w:rsid w:val="00073357"/>
    <w:rsid w:val="0007739E"/>
    <w:rsid w:val="000779B6"/>
    <w:rsid w:val="00080338"/>
    <w:rsid w:val="0008353F"/>
    <w:rsid w:val="000846D8"/>
    <w:rsid w:val="00087644"/>
    <w:rsid w:val="00091CF3"/>
    <w:rsid w:val="00093E03"/>
    <w:rsid w:val="00095D89"/>
    <w:rsid w:val="000A1B20"/>
    <w:rsid w:val="000A3131"/>
    <w:rsid w:val="000A3232"/>
    <w:rsid w:val="000A54B3"/>
    <w:rsid w:val="000B01EB"/>
    <w:rsid w:val="000B0823"/>
    <w:rsid w:val="000B0A25"/>
    <w:rsid w:val="000C52F6"/>
    <w:rsid w:val="000C5990"/>
    <w:rsid w:val="000D00E7"/>
    <w:rsid w:val="000D0462"/>
    <w:rsid w:val="000D26B6"/>
    <w:rsid w:val="000D2A6F"/>
    <w:rsid w:val="000D3D93"/>
    <w:rsid w:val="000E1169"/>
    <w:rsid w:val="000E18D3"/>
    <w:rsid w:val="000E5A88"/>
    <w:rsid w:val="000E7078"/>
    <w:rsid w:val="000E7177"/>
    <w:rsid w:val="000F1D99"/>
    <w:rsid w:val="000F6289"/>
    <w:rsid w:val="00101747"/>
    <w:rsid w:val="001019B5"/>
    <w:rsid w:val="00101F98"/>
    <w:rsid w:val="00103D11"/>
    <w:rsid w:val="00105FC0"/>
    <w:rsid w:val="001066B1"/>
    <w:rsid w:val="00107534"/>
    <w:rsid w:val="00117411"/>
    <w:rsid w:val="00117A8C"/>
    <w:rsid w:val="00121889"/>
    <w:rsid w:val="00123022"/>
    <w:rsid w:val="001235E5"/>
    <w:rsid w:val="0012463D"/>
    <w:rsid w:val="00130771"/>
    <w:rsid w:val="001320BF"/>
    <w:rsid w:val="00132D9D"/>
    <w:rsid w:val="00134493"/>
    <w:rsid w:val="00140372"/>
    <w:rsid w:val="001406E9"/>
    <w:rsid w:val="00141FDB"/>
    <w:rsid w:val="001431F1"/>
    <w:rsid w:val="00143511"/>
    <w:rsid w:val="00145964"/>
    <w:rsid w:val="00151312"/>
    <w:rsid w:val="00151FFC"/>
    <w:rsid w:val="001542A2"/>
    <w:rsid w:val="00155962"/>
    <w:rsid w:val="00156F9F"/>
    <w:rsid w:val="0016202D"/>
    <w:rsid w:val="0016247D"/>
    <w:rsid w:val="00166350"/>
    <w:rsid w:val="00166999"/>
    <w:rsid w:val="001703CD"/>
    <w:rsid w:val="001737F2"/>
    <w:rsid w:val="00173CD5"/>
    <w:rsid w:val="001753B3"/>
    <w:rsid w:val="00175C14"/>
    <w:rsid w:val="00176A43"/>
    <w:rsid w:val="001770B8"/>
    <w:rsid w:val="00181C9D"/>
    <w:rsid w:val="00182992"/>
    <w:rsid w:val="0018365E"/>
    <w:rsid w:val="00183D8A"/>
    <w:rsid w:val="0018461E"/>
    <w:rsid w:val="00184888"/>
    <w:rsid w:val="001862FB"/>
    <w:rsid w:val="00187338"/>
    <w:rsid w:val="00187EB7"/>
    <w:rsid w:val="00191736"/>
    <w:rsid w:val="001935D2"/>
    <w:rsid w:val="00194A98"/>
    <w:rsid w:val="00195BBA"/>
    <w:rsid w:val="001A393D"/>
    <w:rsid w:val="001A3A38"/>
    <w:rsid w:val="001A5F91"/>
    <w:rsid w:val="001A66DA"/>
    <w:rsid w:val="001A683F"/>
    <w:rsid w:val="001B052A"/>
    <w:rsid w:val="001B1A3E"/>
    <w:rsid w:val="001B375D"/>
    <w:rsid w:val="001B40EA"/>
    <w:rsid w:val="001B454B"/>
    <w:rsid w:val="001B572F"/>
    <w:rsid w:val="001C4DE3"/>
    <w:rsid w:val="001C64F0"/>
    <w:rsid w:val="001C6EA8"/>
    <w:rsid w:val="001D0CA7"/>
    <w:rsid w:val="001D4B1E"/>
    <w:rsid w:val="001E25B1"/>
    <w:rsid w:val="001E41C2"/>
    <w:rsid w:val="001E41C8"/>
    <w:rsid w:val="001E5CB0"/>
    <w:rsid w:val="001E6C93"/>
    <w:rsid w:val="001F0F50"/>
    <w:rsid w:val="001F4BE7"/>
    <w:rsid w:val="001F7BFB"/>
    <w:rsid w:val="00203696"/>
    <w:rsid w:val="002066E7"/>
    <w:rsid w:val="0020678F"/>
    <w:rsid w:val="00210735"/>
    <w:rsid w:val="002120DE"/>
    <w:rsid w:val="002139CC"/>
    <w:rsid w:val="00221119"/>
    <w:rsid w:val="00221492"/>
    <w:rsid w:val="002221E4"/>
    <w:rsid w:val="00223152"/>
    <w:rsid w:val="00225EC1"/>
    <w:rsid w:val="002324BA"/>
    <w:rsid w:val="00232A5A"/>
    <w:rsid w:val="0023632E"/>
    <w:rsid w:val="002403BC"/>
    <w:rsid w:val="002431D1"/>
    <w:rsid w:val="00244FE7"/>
    <w:rsid w:val="00246B56"/>
    <w:rsid w:val="00247643"/>
    <w:rsid w:val="00251AB3"/>
    <w:rsid w:val="002539F4"/>
    <w:rsid w:val="00254B43"/>
    <w:rsid w:val="00256EE5"/>
    <w:rsid w:val="00261414"/>
    <w:rsid w:val="00261A6C"/>
    <w:rsid w:val="00262054"/>
    <w:rsid w:val="00264614"/>
    <w:rsid w:val="00267552"/>
    <w:rsid w:val="00274CFF"/>
    <w:rsid w:val="00274E71"/>
    <w:rsid w:val="0027727B"/>
    <w:rsid w:val="002823FC"/>
    <w:rsid w:val="00282515"/>
    <w:rsid w:val="0028551A"/>
    <w:rsid w:val="00290C76"/>
    <w:rsid w:val="002912FA"/>
    <w:rsid w:val="0029206F"/>
    <w:rsid w:val="002924C1"/>
    <w:rsid w:val="0029671B"/>
    <w:rsid w:val="002A0A31"/>
    <w:rsid w:val="002A1E7B"/>
    <w:rsid w:val="002A57C8"/>
    <w:rsid w:val="002A66FB"/>
    <w:rsid w:val="002A6C40"/>
    <w:rsid w:val="002B0485"/>
    <w:rsid w:val="002B11D9"/>
    <w:rsid w:val="002B20EA"/>
    <w:rsid w:val="002B51FC"/>
    <w:rsid w:val="002B7AAD"/>
    <w:rsid w:val="002C4D4B"/>
    <w:rsid w:val="002C5A82"/>
    <w:rsid w:val="002D07C5"/>
    <w:rsid w:val="002D49C9"/>
    <w:rsid w:val="002D6F41"/>
    <w:rsid w:val="002D75DE"/>
    <w:rsid w:val="002E0FA0"/>
    <w:rsid w:val="002E3E3D"/>
    <w:rsid w:val="002E5798"/>
    <w:rsid w:val="002E5D25"/>
    <w:rsid w:val="002F25F5"/>
    <w:rsid w:val="002F3979"/>
    <w:rsid w:val="00300E9A"/>
    <w:rsid w:val="0030366D"/>
    <w:rsid w:val="003071DC"/>
    <w:rsid w:val="0031561E"/>
    <w:rsid w:val="00316AD1"/>
    <w:rsid w:val="0032088E"/>
    <w:rsid w:val="00320DD4"/>
    <w:rsid w:val="003210FB"/>
    <w:rsid w:val="003219B7"/>
    <w:rsid w:val="0032282B"/>
    <w:rsid w:val="003237C1"/>
    <w:rsid w:val="0032432B"/>
    <w:rsid w:val="00325BA0"/>
    <w:rsid w:val="00327295"/>
    <w:rsid w:val="0033185C"/>
    <w:rsid w:val="003321F0"/>
    <w:rsid w:val="003322D5"/>
    <w:rsid w:val="00335153"/>
    <w:rsid w:val="0034177C"/>
    <w:rsid w:val="00343733"/>
    <w:rsid w:val="00343F48"/>
    <w:rsid w:val="00344B65"/>
    <w:rsid w:val="00344D8F"/>
    <w:rsid w:val="00346D35"/>
    <w:rsid w:val="00351690"/>
    <w:rsid w:val="00352853"/>
    <w:rsid w:val="00352C8F"/>
    <w:rsid w:val="00353C1B"/>
    <w:rsid w:val="00354B25"/>
    <w:rsid w:val="0035556C"/>
    <w:rsid w:val="00360528"/>
    <w:rsid w:val="00361154"/>
    <w:rsid w:val="0036518A"/>
    <w:rsid w:val="00373A45"/>
    <w:rsid w:val="00380A4F"/>
    <w:rsid w:val="00382270"/>
    <w:rsid w:val="00391A0F"/>
    <w:rsid w:val="00392E37"/>
    <w:rsid w:val="003933CD"/>
    <w:rsid w:val="00393627"/>
    <w:rsid w:val="00393850"/>
    <w:rsid w:val="003959F0"/>
    <w:rsid w:val="00395AE7"/>
    <w:rsid w:val="0039665B"/>
    <w:rsid w:val="003A030A"/>
    <w:rsid w:val="003A2BAA"/>
    <w:rsid w:val="003A2CC3"/>
    <w:rsid w:val="003A385E"/>
    <w:rsid w:val="003A4281"/>
    <w:rsid w:val="003A6665"/>
    <w:rsid w:val="003B0E1A"/>
    <w:rsid w:val="003B137C"/>
    <w:rsid w:val="003B1D02"/>
    <w:rsid w:val="003B3E16"/>
    <w:rsid w:val="003B64D8"/>
    <w:rsid w:val="003C1A89"/>
    <w:rsid w:val="003C1B66"/>
    <w:rsid w:val="003C2914"/>
    <w:rsid w:val="003C3797"/>
    <w:rsid w:val="003C58F7"/>
    <w:rsid w:val="003C5FE8"/>
    <w:rsid w:val="003C78E5"/>
    <w:rsid w:val="003D0E61"/>
    <w:rsid w:val="003D252F"/>
    <w:rsid w:val="003D2554"/>
    <w:rsid w:val="003D4123"/>
    <w:rsid w:val="003D4D77"/>
    <w:rsid w:val="003D561D"/>
    <w:rsid w:val="003D66EE"/>
    <w:rsid w:val="003D73DC"/>
    <w:rsid w:val="003E453F"/>
    <w:rsid w:val="003E4BAB"/>
    <w:rsid w:val="003E53B9"/>
    <w:rsid w:val="003E578C"/>
    <w:rsid w:val="003E7919"/>
    <w:rsid w:val="003F04E3"/>
    <w:rsid w:val="003F07C3"/>
    <w:rsid w:val="003F14C6"/>
    <w:rsid w:val="003F7F8A"/>
    <w:rsid w:val="00400103"/>
    <w:rsid w:val="00400118"/>
    <w:rsid w:val="00400DBC"/>
    <w:rsid w:val="004051C7"/>
    <w:rsid w:val="00411E76"/>
    <w:rsid w:val="004122F8"/>
    <w:rsid w:val="004127EA"/>
    <w:rsid w:val="00412E66"/>
    <w:rsid w:val="004139CF"/>
    <w:rsid w:val="00415054"/>
    <w:rsid w:val="00422FAE"/>
    <w:rsid w:val="00425307"/>
    <w:rsid w:val="00426B8B"/>
    <w:rsid w:val="00430111"/>
    <w:rsid w:val="00431362"/>
    <w:rsid w:val="004314CD"/>
    <w:rsid w:val="00431F68"/>
    <w:rsid w:val="00432E28"/>
    <w:rsid w:val="00434777"/>
    <w:rsid w:val="00434E7E"/>
    <w:rsid w:val="00434F93"/>
    <w:rsid w:val="004350A7"/>
    <w:rsid w:val="004350DE"/>
    <w:rsid w:val="00436272"/>
    <w:rsid w:val="00437D46"/>
    <w:rsid w:val="00442102"/>
    <w:rsid w:val="004439A5"/>
    <w:rsid w:val="00443EAF"/>
    <w:rsid w:val="00447813"/>
    <w:rsid w:val="004479C4"/>
    <w:rsid w:val="004501E8"/>
    <w:rsid w:val="0045042D"/>
    <w:rsid w:val="00450970"/>
    <w:rsid w:val="004509DC"/>
    <w:rsid w:val="00452B21"/>
    <w:rsid w:val="00452EE6"/>
    <w:rsid w:val="0045437E"/>
    <w:rsid w:val="004601F9"/>
    <w:rsid w:val="0046042D"/>
    <w:rsid w:val="004604B8"/>
    <w:rsid w:val="00470DD1"/>
    <w:rsid w:val="00472565"/>
    <w:rsid w:val="00472690"/>
    <w:rsid w:val="0047748A"/>
    <w:rsid w:val="004811F1"/>
    <w:rsid w:val="004819D6"/>
    <w:rsid w:val="00481AD0"/>
    <w:rsid w:val="00481F6A"/>
    <w:rsid w:val="004833C2"/>
    <w:rsid w:val="00484DAD"/>
    <w:rsid w:val="00486B12"/>
    <w:rsid w:val="004879EB"/>
    <w:rsid w:val="00487ECF"/>
    <w:rsid w:val="00487F29"/>
    <w:rsid w:val="004910A0"/>
    <w:rsid w:val="0049131F"/>
    <w:rsid w:val="00491E68"/>
    <w:rsid w:val="0049242D"/>
    <w:rsid w:val="00492B40"/>
    <w:rsid w:val="004950F5"/>
    <w:rsid w:val="004960B6"/>
    <w:rsid w:val="0049612B"/>
    <w:rsid w:val="00496328"/>
    <w:rsid w:val="0049649D"/>
    <w:rsid w:val="00497817"/>
    <w:rsid w:val="004A0C11"/>
    <w:rsid w:val="004A1779"/>
    <w:rsid w:val="004A2708"/>
    <w:rsid w:val="004A2F60"/>
    <w:rsid w:val="004A3349"/>
    <w:rsid w:val="004A6CD8"/>
    <w:rsid w:val="004A7453"/>
    <w:rsid w:val="004A7BE3"/>
    <w:rsid w:val="004B06D3"/>
    <w:rsid w:val="004B57A1"/>
    <w:rsid w:val="004B69B3"/>
    <w:rsid w:val="004B717D"/>
    <w:rsid w:val="004C3BD9"/>
    <w:rsid w:val="004C3DDB"/>
    <w:rsid w:val="004C4698"/>
    <w:rsid w:val="004C4831"/>
    <w:rsid w:val="004C54D7"/>
    <w:rsid w:val="004C5818"/>
    <w:rsid w:val="004C59CD"/>
    <w:rsid w:val="004C6D6E"/>
    <w:rsid w:val="004C7431"/>
    <w:rsid w:val="004D1D37"/>
    <w:rsid w:val="004D2A96"/>
    <w:rsid w:val="004D363E"/>
    <w:rsid w:val="004D46D5"/>
    <w:rsid w:val="004D5E2A"/>
    <w:rsid w:val="004D6D19"/>
    <w:rsid w:val="004F15D3"/>
    <w:rsid w:val="004F1819"/>
    <w:rsid w:val="004F2CFC"/>
    <w:rsid w:val="004F43D7"/>
    <w:rsid w:val="004F6522"/>
    <w:rsid w:val="004F7E17"/>
    <w:rsid w:val="00500556"/>
    <w:rsid w:val="00502251"/>
    <w:rsid w:val="0050293D"/>
    <w:rsid w:val="00503980"/>
    <w:rsid w:val="00504938"/>
    <w:rsid w:val="00504DA3"/>
    <w:rsid w:val="00505AD4"/>
    <w:rsid w:val="0050626C"/>
    <w:rsid w:val="005078DB"/>
    <w:rsid w:val="005110A6"/>
    <w:rsid w:val="0051386F"/>
    <w:rsid w:val="005138B6"/>
    <w:rsid w:val="00514036"/>
    <w:rsid w:val="00514165"/>
    <w:rsid w:val="0051687B"/>
    <w:rsid w:val="00520370"/>
    <w:rsid w:val="00521303"/>
    <w:rsid w:val="00522ED9"/>
    <w:rsid w:val="00526CDF"/>
    <w:rsid w:val="00527DC6"/>
    <w:rsid w:val="00534029"/>
    <w:rsid w:val="00535220"/>
    <w:rsid w:val="00535514"/>
    <w:rsid w:val="0053655D"/>
    <w:rsid w:val="005369B9"/>
    <w:rsid w:val="0054323B"/>
    <w:rsid w:val="00545064"/>
    <w:rsid w:val="00551F73"/>
    <w:rsid w:val="0055272A"/>
    <w:rsid w:val="005562E9"/>
    <w:rsid w:val="00557E57"/>
    <w:rsid w:val="00561383"/>
    <w:rsid w:val="00564525"/>
    <w:rsid w:val="00564998"/>
    <w:rsid w:val="00567391"/>
    <w:rsid w:val="00567458"/>
    <w:rsid w:val="00567871"/>
    <w:rsid w:val="00570FA3"/>
    <w:rsid w:val="005713A4"/>
    <w:rsid w:val="0058027C"/>
    <w:rsid w:val="00591EE6"/>
    <w:rsid w:val="00595A00"/>
    <w:rsid w:val="00597793"/>
    <w:rsid w:val="005A0AE7"/>
    <w:rsid w:val="005A0ED6"/>
    <w:rsid w:val="005A29D4"/>
    <w:rsid w:val="005A44EE"/>
    <w:rsid w:val="005A46F9"/>
    <w:rsid w:val="005A5E16"/>
    <w:rsid w:val="005A6A86"/>
    <w:rsid w:val="005B0198"/>
    <w:rsid w:val="005B3A51"/>
    <w:rsid w:val="005B5091"/>
    <w:rsid w:val="005B5D2D"/>
    <w:rsid w:val="005B7E71"/>
    <w:rsid w:val="005C39FF"/>
    <w:rsid w:val="005C3AAB"/>
    <w:rsid w:val="005C635F"/>
    <w:rsid w:val="005C7111"/>
    <w:rsid w:val="005D4082"/>
    <w:rsid w:val="005D6632"/>
    <w:rsid w:val="005D79C8"/>
    <w:rsid w:val="005E0841"/>
    <w:rsid w:val="005E1F6C"/>
    <w:rsid w:val="005E2758"/>
    <w:rsid w:val="005E349F"/>
    <w:rsid w:val="005E3717"/>
    <w:rsid w:val="005E3F84"/>
    <w:rsid w:val="005E4392"/>
    <w:rsid w:val="005E5303"/>
    <w:rsid w:val="005E5A81"/>
    <w:rsid w:val="005E6C2C"/>
    <w:rsid w:val="005F092B"/>
    <w:rsid w:val="005F2007"/>
    <w:rsid w:val="005F29ED"/>
    <w:rsid w:val="005F2B44"/>
    <w:rsid w:val="005F34C5"/>
    <w:rsid w:val="005F5D56"/>
    <w:rsid w:val="005F70DD"/>
    <w:rsid w:val="005F7377"/>
    <w:rsid w:val="00602A46"/>
    <w:rsid w:val="00604FDD"/>
    <w:rsid w:val="00606880"/>
    <w:rsid w:val="00606DDA"/>
    <w:rsid w:val="00607040"/>
    <w:rsid w:val="00612BD8"/>
    <w:rsid w:val="00614696"/>
    <w:rsid w:val="006157FF"/>
    <w:rsid w:val="00616246"/>
    <w:rsid w:val="00616AE9"/>
    <w:rsid w:val="00616C2D"/>
    <w:rsid w:val="006178AC"/>
    <w:rsid w:val="006178E0"/>
    <w:rsid w:val="00617A33"/>
    <w:rsid w:val="006205C4"/>
    <w:rsid w:val="006207E6"/>
    <w:rsid w:val="00623F56"/>
    <w:rsid w:val="0062434F"/>
    <w:rsid w:val="006313F6"/>
    <w:rsid w:val="00632B37"/>
    <w:rsid w:val="00633792"/>
    <w:rsid w:val="00634518"/>
    <w:rsid w:val="00635973"/>
    <w:rsid w:val="006372EE"/>
    <w:rsid w:val="00642D8A"/>
    <w:rsid w:val="006503D1"/>
    <w:rsid w:val="0065325D"/>
    <w:rsid w:val="00653BBF"/>
    <w:rsid w:val="006548E1"/>
    <w:rsid w:val="00654CDC"/>
    <w:rsid w:val="00655C64"/>
    <w:rsid w:val="006566EC"/>
    <w:rsid w:val="006603B6"/>
    <w:rsid w:val="00663147"/>
    <w:rsid w:val="00663A44"/>
    <w:rsid w:val="00663A55"/>
    <w:rsid w:val="00664262"/>
    <w:rsid w:val="00665683"/>
    <w:rsid w:val="006663E0"/>
    <w:rsid w:val="00666F2C"/>
    <w:rsid w:val="00670EEA"/>
    <w:rsid w:val="00671ADF"/>
    <w:rsid w:val="00671BAF"/>
    <w:rsid w:val="00674324"/>
    <w:rsid w:val="006746DB"/>
    <w:rsid w:val="006757F2"/>
    <w:rsid w:val="006831C7"/>
    <w:rsid w:val="00685290"/>
    <w:rsid w:val="00693208"/>
    <w:rsid w:val="00695703"/>
    <w:rsid w:val="00695A9A"/>
    <w:rsid w:val="00697917"/>
    <w:rsid w:val="00697927"/>
    <w:rsid w:val="006A0B08"/>
    <w:rsid w:val="006A11CD"/>
    <w:rsid w:val="006A18EB"/>
    <w:rsid w:val="006A3B38"/>
    <w:rsid w:val="006A4043"/>
    <w:rsid w:val="006A642E"/>
    <w:rsid w:val="006B14D8"/>
    <w:rsid w:val="006B2540"/>
    <w:rsid w:val="006B36B8"/>
    <w:rsid w:val="006B64F1"/>
    <w:rsid w:val="006C2F25"/>
    <w:rsid w:val="006C2FE7"/>
    <w:rsid w:val="006C5D65"/>
    <w:rsid w:val="006C62C6"/>
    <w:rsid w:val="006C6CB3"/>
    <w:rsid w:val="006C6D3E"/>
    <w:rsid w:val="006C7C08"/>
    <w:rsid w:val="006C7C77"/>
    <w:rsid w:val="006D2E5C"/>
    <w:rsid w:val="006D3D42"/>
    <w:rsid w:val="006D5C66"/>
    <w:rsid w:val="006D79B2"/>
    <w:rsid w:val="006E0DB1"/>
    <w:rsid w:val="006E13D9"/>
    <w:rsid w:val="006F226C"/>
    <w:rsid w:val="006F367A"/>
    <w:rsid w:val="006F5C0E"/>
    <w:rsid w:val="006F7FD5"/>
    <w:rsid w:val="00700A40"/>
    <w:rsid w:val="007018ED"/>
    <w:rsid w:val="00703783"/>
    <w:rsid w:val="007046FC"/>
    <w:rsid w:val="00705E53"/>
    <w:rsid w:val="00706985"/>
    <w:rsid w:val="00707A3F"/>
    <w:rsid w:val="007148D4"/>
    <w:rsid w:val="0071589B"/>
    <w:rsid w:val="007161E5"/>
    <w:rsid w:val="007249C0"/>
    <w:rsid w:val="00725422"/>
    <w:rsid w:val="00725F63"/>
    <w:rsid w:val="007312AE"/>
    <w:rsid w:val="00731936"/>
    <w:rsid w:val="00733A93"/>
    <w:rsid w:val="00735DBA"/>
    <w:rsid w:val="00737D71"/>
    <w:rsid w:val="0074084F"/>
    <w:rsid w:val="00740862"/>
    <w:rsid w:val="00741523"/>
    <w:rsid w:val="00741677"/>
    <w:rsid w:val="007416ED"/>
    <w:rsid w:val="007418EE"/>
    <w:rsid w:val="00741FD7"/>
    <w:rsid w:val="0074504E"/>
    <w:rsid w:val="00747095"/>
    <w:rsid w:val="00752707"/>
    <w:rsid w:val="007535A8"/>
    <w:rsid w:val="00756A09"/>
    <w:rsid w:val="00757236"/>
    <w:rsid w:val="007606F1"/>
    <w:rsid w:val="007612DA"/>
    <w:rsid w:val="00761768"/>
    <w:rsid w:val="00762913"/>
    <w:rsid w:val="007638BB"/>
    <w:rsid w:val="007639BF"/>
    <w:rsid w:val="00764BE7"/>
    <w:rsid w:val="0076534E"/>
    <w:rsid w:val="0076686D"/>
    <w:rsid w:val="007725CF"/>
    <w:rsid w:val="00775BA5"/>
    <w:rsid w:val="00775C52"/>
    <w:rsid w:val="007762A6"/>
    <w:rsid w:val="007808A4"/>
    <w:rsid w:val="00780993"/>
    <w:rsid w:val="00781CBA"/>
    <w:rsid w:val="00783608"/>
    <w:rsid w:val="0078431F"/>
    <w:rsid w:val="00784B61"/>
    <w:rsid w:val="00785C36"/>
    <w:rsid w:val="00786333"/>
    <w:rsid w:val="007915AE"/>
    <w:rsid w:val="00791D95"/>
    <w:rsid w:val="00792F98"/>
    <w:rsid w:val="00796733"/>
    <w:rsid w:val="00797981"/>
    <w:rsid w:val="00797AFB"/>
    <w:rsid w:val="007A01A8"/>
    <w:rsid w:val="007A02AF"/>
    <w:rsid w:val="007A23BC"/>
    <w:rsid w:val="007A25C8"/>
    <w:rsid w:val="007A3B2F"/>
    <w:rsid w:val="007A45A7"/>
    <w:rsid w:val="007A6327"/>
    <w:rsid w:val="007A6C9A"/>
    <w:rsid w:val="007A74C1"/>
    <w:rsid w:val="007B2BC7"/>
    <w:rsid w:val="007B2F93"/>
    <w:rsid w:val="007B363A"/>
    <w:rsid w:val="007B417A"/>
    <w:rsid w:val="007B47B1"/>
    <w:rsid w:val="007B596C"/>
    <w:rsid w:val="007B6009"/>
    <w:rsid w:val="007C125E"/>
    <w:rsid w:val="007C4AE7"/>
    <w:rsid w:val="007D000E"/>
    <w:rsid w:val="007D0C45"/>
    <w:rsid w:val="007D16DC"/>
    <w:rsid w:val="007D2350"/>
    <w:rsid w:val="007D565E"/>
    <w:rsid w:val="007D6C0A"/>
    <w:rsid w:val="007E3670"/>
    <w:rsid w:val="007E4A88"/>
    <w:rsid w:val="007E5457"/>
    <w:rsid w:val="007E6321"/>
    <w:rsid w:val="007E7A60"/>
    <w:rsid w:val="007F3911"/>
    <w:rsid w:val="007F6790"/>
    <w:rsid w:val="007F71C8"/>
    <w:rsid w:val="007F7429"/>
    <w:rsid w:val="00800FF1"/>
    <w:rsid w:val="008010E9"/>
    <w:rsid w:val="008048D0"/>
    <w:rsid w:val="008058B8"/>
    <w:rsid w:val="008108BE"/>
    <w:rsid w:val="0081171C"/>
    <w:rsid w:val="00811BA0"/>
    <w:rsid w:val="008121C1"/>
    <w:rsid w:val="008127F3"/>
    <w:rsid w:val="00813288"/>
    <w:rsid w:val="008135CC"/>
    <w:rsid w:val="00822F9A"/>
    <w:rsid w:val="00824BAD"/>
    <w:rsid w:val="00824BFA"/>
    <w:rsid w:val="008262A1"/>
    <w:rsid w:val="00827A25"/>
    <w:rsid w:val="00830AC9"/>
    <w:rsid w:val="00831E90"/>
    <w:rsid w:val="00832BB8"/>
    <w:rsid w:val="00833D74"/>
    <w:rsid w:val="00834B20"/>
    <w:rsid w:val="00835778"/>
    <w:rsid w:val="00835E45"/>
    <w:rsid w:val="008379CA"/>
    <w:rsid w:val="008412A9"/>
    <w:rsid w:val="00842B76"/>
    <w:rsid w:val="00844561"/>
    <w:rsid w:val="00844CF9"/>
    <w:rsid w:val="00845197"/>
    <w:rsid w:val="008455D5"/>
    <w:rsid w:val="00847E9E"/>
    <w:rsid w:val="00853D8F"/>
    <w:rsid w:val="00854BBD"/>
    <w:rsid w:val="00854E86"/>
    <w:rsid w:val="0086504C"/>
    <w:rsid w:val="008655A4"/>
    <w:rsid w:val="00867378"/>
    <w:rsid w:val="0086747C"/>
    <w:rsid w:val="00870876"/>
    <w:rsid w:val="00870A40"/>
    <w:rsid w:val="00870C7B"/>
    <w:rsid w:val="008729D1"/>
    <w:rsid w:val="0087500E"/>
    <w:rsid w:val="00875554"/>
    <w:rsid w:val="00876716"/>
    <w:rsid w:val="0088004D"/>
    <w:rsid w:val="00885ED4"/>
    <w:rsid w:val="00886231"/>
    <w:rsid w:val="00886419"/>
    <w:rsid w:val="00887B70"/>
    <w:rsid w:val="008920C1"/>
    <w:rsid w:val="008929D3"/>
    <w:rsid w:val="008A00D1"/>
    <w:rsid w:val="008A0B5D"/>
    <w:rsid w:val="008A4392"/>
    <w:rsid w:val="008A4A34"/>
    <w:rsid w:val="008A683F"/>
    <w:rsid w:val="008A7739"/>
    <w:rsid w:val="008A7C0E"/>
    <w:rsid w:val="008B373C"/>
    <w:rsid w:val="008B42BB"/>
    <w:rsid w:val="008B446E"/>
    <w:rsid w:val="008B4BE9"/>
    <w:rsid w:val="008B4C81"/>
    <w:rsid w:val="008C0455"/>
    <w:rsid w:val="008C798D"/>
    <w:rsid w:val="008D1590"/>
    <w:rsid w:val="008D18A3"/>
    <w:rsid w:val="008D4025"/>
    <w:rsid w:val="008D62A0"/>
    <w:rsid w:val="008E31A2"/>
    <w:rsid w:val="008E4564"/>
    <w:rsid w:val="008E4C69"/>
    <w:rsid w:val="008E4D5F"/>
    <w:rsid w:val="008E5E3D"/>
    <w:rsid w:val="008E733C"/>
    <w:rsid w:val="008E7B34"/>
    <w:rsid w:val="008F173F"/>
    <w:rsid w:val="008F3D9D"/>
    <w:rsid w:val="008F4AE7"/>
    <w:rsid w:val="008F76F2"/>
    <w:rsid w:val="008F7711"/>
    <w:rsid w:val="00900CE6"/>
    <w:rsid w:val="00902436"/>
    <w:rsid w:val="009043F6"/>
    <w:rsid w:val="009057A1"/>
    <w:rsid w:val="00905AC5"/>
    <w:rsid w:val="00905DFD"/>
    <w:rsid w:val="00905E1D"/>
    <w:rsid w:val="00907362"/>
    <w:rsid w:val="009073A9"/>
    <w:rsid w:val="0091237C"/>
    <w:rsid w:val="00912C3D"/>
    <w:rsid w:val="00916956"/>
    <w:rsid w:val="00917272"/>
    <w:rsid w:val="00917BDB"/>
    <w:rsid w:val="00922EEF"/>
    <w:rsid w:val="0092677A"/>
    <w:rsid w:val="00930CE2"/>
    <w:rsid w:val="00932179"/>
    <w:rsid w:val="009321A2"/>
    <w:rsid w:val="009327FF"/>
    <w:rsid w:val="00932AE1"/>
    <w:rsid w:val="00932B14"/>
    <w:rsid w:val="00934276"/>
    <w:rsid w:val="00936286"/>
    <w:rsid w:val="009422CF"/>
    <w:rsid w:val="00944990"/>
    <w:rsid w:val="009502F3"/>
    <w:rsid w:val="009505F8"/>
    <w:rsid w:val="00952392"/>
    <w:rsid w:val="00954061"/>
    <w:rsid w:val="009550F7"/>
    <w:rsid w:val="00955644"/>
    <w:rsid w:val="00962E87"/>
    <w:rsid w:val="00963355"/>
    <w:rsid w:val="009638A8"/>
    <w:rsid w:val="00965F3B"/>
    <w:rsid w:val="00966200"/>
    <w:rsid w:val="00970BD7"/>
    <w:rsid w:val="0097560E"/>
    <w:rsid w:val="009801A4"/>
    <w:rsid w:val="00980F45"/>
    <w:rsid w:val="00981B42"/>
    <w:rsid w:val="00982611"/>
    <w:rsid w:val="00987DE0"/>
    <w:rsid w:val="00987EBF"/>
    <w:rsid w:val="009907CD"/>
    <w:rsid w:val="00991E94"/>
    <w:rsid w:val="009924D2"/>
    <w:rsid w:val="009951C6"/>
    <w:rsid w:val="00995D67"/>
    <w:rsid w:val="00996AAD"/>
    <w:rsid w:val="00997016"/>
    <w:rsid w:val="009972FD"/>
    <w:rsid w:val="009A0C2B"/>
    <w:rsid w:val="009A0CAA"/>
    <w:rsid w:val="009A4C6C"/>
    <w:rsid w:val="009B1820"/>
    <w:rsid w:val="009B1E06"/>
    <w:rsid w:val="009B6446"/>
    <w:rsid w:val="009B68BC"/>
    <w:rsid w:val="009C2762"/>
    <w:rsid w:val="009C2EAB"/>
    <w:rsid w:val="009C341F"/>
    <w:rsid w:val="009C44C9"/>
    <w:rsid w:val="009C550C"/>
    <w:rsid w:val="009C5E2F"/>
    <w:rsid w:val="009C6D18"/>
    <w:rsid w:val="009D081D"/>
    <w:rsid w:val="009D306B"/>
    <w:rsid w:val="009D48D4"/>
    <w:rsid w:val="009D5110"/>
    <w:rsid w:val="009D5770"/>
    <w:rsid w:val="009D60DB"/>
    <w:rsid w:val="009E3B5B"/>
    <w:rsid w:val="009E5386"/>
    <w:rsid w:val="009E6F66"/>
    <w:rsid w:val="009F1365"/>
    <w:rsid w:val="009F2146"/>
    <w:rsid w:val="009F3D9F"/>
    <w:rsid w:val="009F4988"/>
    <w:rsid w:val="009F56EC"/>
    <w:rsid w:val="009F7DF8"/>
    <w:rsid w:val="009F7FE1"/>
    <w:rsid w:val="00A017D3"/>
    <w:rsid w:val="00A01ED9"/>
    <w:rsid w:val="00A0607E"/>
    <w:rsid w:val="00A103C3"/>
    <w:rsid w:val="00A11519"/>
    <w:rsid w:val="00A11893"/>
    <w:rsid w:val="00A1225B"/>
    <w:rsid w:val="00A14397"/>
    <w:rsid w:val="00A1788D"/>
    <w:rsid w:val="00A17FB6"/>
    <w:rsid w:val="00A2026B"/>
    <w:rsid w:val="00A209EC"/>
    <w:rsid w:val="00A20A34"/>
    <w:rsid w:val="00A20D01"/>
    <w:rsid w:val="00A22042"/>
    <w:rsid w:val="00A23274"/>
    <w:rsid w:val="00A24472"/>
    <w:rsid w:val="00A31F61"/>
    <w:rsid w:val="00A32DA8"/>
    <w:rsid w:val="00A3405F"/>
    <w:rsid w:val="00A35987"/>
    <w:rsid w:val="00A365D7"/>
    <w:rsid w:val="00A41B91"/>
    <w:rsid w:val="00A41EB4"/>
    <w:rsid w:val="00A448DA"/>
    <w:rsid w:val="00A44CEB"/>
    <w:rsid w:val="00A556FD"/>
    <w:rsid w:val="00A568A1"/>
    <w:rsid w:val="00A60B37"/>
    <w:rsid w:val="00A6661A"/>
    <w:rsid w:val="00A67D38"/>
    <w:rsid w:val="00A708F0"/>
    <w:rsid w:val="00A71A19"/>
    <w:rsid w:val="00A7303E"/>
    <w:rsid w:val="00A73AC5"/>
    <w:rsid w:val="00A74680"/>
    <w:rsid w:val="00A74DA9"/>
    <w:rsid w:val="00A8028E"/>
    <w:rsid w:val="00A80F13"/>
    <w:rsid w:val="00A852F3"/>
    <w:rsid w:val="00A902C2"/>
    <w:rsid w:val="00A91AE9"/>
    <w:rsid w:val="00A93FA9"/>
    <w:rsid w:val="00A97B5A"/>
    <w:rsid w:val="00AA28CE"/>
    <w:rsid w:val="00AA30BD"/>
    <w:rsid w:val="00AA586E"/>
    <w:rsid w:val="00AA5958"/>
    <w:rsid w:val="00AA66F0"/>
    <w:rsid w:val="00AA71D4"/>
    <w:rsid w:val="00AA7DF0"/>
    <w:rsid w:val="00AB211D"/>
    <w:rsid w:val="00AB3357"/>
    <w:rsid w:val="00AB44A3"/>
    <w:rsid w:val="00AB7392"/>
    <w:rsid w:val="00AB795D"/>
    <w:rsid w:val="00AC1089"/>
    <w:rsid w:val="00AC200F"/>
    <w:rsid w:val="00AC240F"/>
    <w:rsid w:val="00AC2552"/>
    <w:rsid w:val="00AC38EE"/>
    <w:rsid w:val="00AC4F61"/>
    <w:rsid w:val="00AC50D6"/>
    <w:rsid w:val="00AC57CF"/>
    <w:rsid w:val="00AD19C7"/>
    <w:rsid w:val="00AD246B"/>
    <w:rsid w:val="00AD341D"/>
    <w:rsid w:val="00AD4A90"/>
    <w:rsid w:val="00AD5D68"/>
    <w:rsid w:val="00AD73A1"/>
    <w:rsid w:val="00AD7F25"/>
    <w:rsid w:val="00AE1727"/>
    <w:rsid w:val="00AE389F"/>
    <w:rsid w:val="00AE4ACB"/>
    <w:rsid w:val="00AF0F7F"/>
    <w:rsid w:val="00AF2960"/>
    <w:rsid w:val="00AF29BB"/>
    <w:rsid w:val="00AF400A"/>
    <w:rsid w:val="00AF4C31"/>
    <w:rsid w:val="00AF745A"/>
    <w:rsid w:val="00AF7775"/>
    <w:rsid w:val="00AF7A74"/>
    <w:rsid w:val="00B00EB7"/>
    <w:rsid w:val="00B032DA"/>
    <w:rsid w:val="00B033C5"/>
    <w:rsid w:val="00B07F6C"/>
    <w:rsid w:val="00B10979"/>
    <w:rsid w:val="00B1335C"/>
    <w:rsid w:val="00B227CE"/>
    <w:rsid w:val="00B27CF0"/>
    <w:rsid w:val="00B362E7"/>
    <w:rsid w:val="00B45B0B"/>
    <w:rsid w:val="00B45C6B"/>
    <w:rsid w:val="00B4686A"/>
    <w:rsid w:val="00B507D8"/>
    <w:rsid w:val="00B50CAC"/>
    <w:rsid w:val="00B516AC"/>
    <w:rsid w:val="00B526C8"/>
    <w:rsid w:val="00B528BA"/>
    <w:rsid w:val="00B52B65"/>
    <w:rsid w:val="00B54181"/>
    <w:rsid w:val="00B60670"/>
    <w:rsid w:val="00B60E2F"/>
    <w:rsid w:val="00B620D9"/>
    <w:rsid w:val="00B633E0"/>
    <w:rsid w:val="00B63A99"/>
    <w:rsid w:val="00B65A22"/>
    <w:rsid w:val="00B66ADA"/>
    <w:rsid w:val="00B7180A"/>
    <w:rsid w:val="00B73659"/>
    <w:rsid w:val="00B7406E"/>
    <w:rsid w:val="00B758E6"/>
    <w:rsid w:val="00B77EE6"/>
    <w:rsid w:val="00B815B6"/>
    <w:rsid w:val="00B85765"/>
    <w:rsid w:val="00B8631C"/>
    <w:rsid w:val="00B870E5"/>
    <w:rsid w:val="00B902AD"/>
    <w:rsid w:val="00B93D79"/>
    <w:rsid w:val="00B94D1F"/>
    <w:rsid w:val="00B9642F"/>
    <w:rsid w:val="00B96AB7"/>
    <w:rsid w:val="00B972D6"/>
    <w:rsid w:val="00BA1232"/>
    <w:rsid w:val="00BA1606"/>
    <w:rsid w:val="00BA25D8"/>
    <w:rsid w:val="00BA2703"/>
    <w:rsid w:val="00BA2961"/>
    <w:rsid w:val="00BA3135"/>
    <w:rsid w:val="00BA44CF"/>
    <w:rsid w:val="00BA47B3"/>
    <w:rsid w:val="00BA4850"/>
    <w:rsid w:val="00BB5664"/>
    <w:rsid w:val="00BB6149"/>
    <w:rsid w:val="00BB780B"/>
    <w:rsid w:val="00BC2053"/>
    <w:rsid w:val="00BC3EDD"/>
    <w:rsid w:val="00BC66C6"/>
    <w:rsid w:val="00BD04E6"/>
    <w:rsid w:val="00BD05C0"/>
    <w:rsid w:val="00BD2CC9"/>
    <w:rsid w:val="00BD5740"/>
    <w:rsid w:val="00BD6187"/>
    <w:rsid w:val="00BD702A"/>
    <w:rsid w:val="00BE4589"/>
    <w:rsid w:val="00BF6A85"/>
    <w:rsid w:val="00BF6ED8"/>
    <w:rsid w:val="00BF71BE"/>
    <w:rsid w:val="00BF777D"/>
    <w:rsid w:val="00C01491"/>
    <w:rsid w:val="00C01B5A"/>
    <w:rsid w:val="00C01BB0"/>
    <w:rsid w:val="00C01E6C"/>
    <w:rsid w:val="00C027CD"/>
    <w:rsid w:val="00C06972"/>
    <w:rsid w:val="00C06B15"/>
    <w:rsid w:val="00C06CA6"/>
    <w:rsid w:val="00C07D38"/>
    <w:rsid w:val="00C10495"/>
    <w:rsid w:val="00C10AFD"/>
    <w:rsid w:val="00C10BEB"/>
    <w:rsid w:val="00C10D85"/>
    <w:rsid w:val="00C11746"/>
    <w:rsid w:val="00C12DC5"/>
    <w:rsid w:val="00C15419"/>
    <w:rsid w:val="00C15852"/>
    <w:rsid w:val="00C15AF1"/>
    <w:rsid w:val="00C20756"/>
    <w:rsid w:val="00C20F6C"/>
    <w:rsid w:val="00C223D8"/>
    <w:rsid w:val="00C2380B"/>
    <w:rsid w:val="00C25212"/>
    <w:rsid w:val="00C25FAC"/>
    <w:rsid w:val="00C2723C"/>
    <w:rsid w:val="00C31206"/>
    <w:rsid w:val="00C32526"/>
    <w:rsid w:val="00C327A1"/>
    <w:rsid w:val="00C42650"/>
    <w:rsid w:val="00C45F94"/>
    <w:rsid w:val="00C50D90"/>
    <w:rsid w:val="00C541AA"/>
    <w:rsid w:val="00C55F00"/>
    <w:rsid w:val="00C56815"/>
    <w:rsid w:val="00C6640F"/>
    <w:rsid w:val="00C673E9"/>
    <w:rsid w:val="00C67684"/>
    <w:rsid w:val="00C67BAC"/>
    <w:rsid w:val="00C76A83"/>
    <w:rsid w:val="00C8030C"/>
    <w:rsid w:val="00C823EC"/>
    <w:rsid w:val="00C84BE5"/>
    <w:rsid w:val="00C86BB9"/>
    <w:rsid w:val="00C93259"/>
    <w:rsid w:val="00C932CB"/>
    <w:rsid w:val="00C93B93"/>
    <w:rsid w:val="00C9400E"/>
    <w:rsid w:val="00C94050"/>
    <w:rsid w:val="00C9525B"/>
    <w:rsid w:val="00C9592F"/>
    <w:rsid w:val="00CA01AD"/>
    <w:rsid w:val="00CA2717"/>
    <w:rsid w:val="00CA47D5"/>
    <w:rsid w:val="00CA4943"/>
    <w:rsid w:val="00CB270C"/>
    <w:rsid w:val="00CB30D6"/>
    <w:rsid w:val="00CB3C1D"/>
    <w:rsid w:val="00CB716B"/>
    <w:rsid w:val="00CB78DF"/>
    <w:rsid w:val="00CC4F11"/>
    <w:rsid w:val="00CD5420"/>
    <w:rsid w:val="00CD77F8"/>
    <w:rsid w:val="00CE18CE"/>
    <w:rsid w:val="00CE1A5E"/>
    <w:rsid w:val="00CE4DDF"/>
    <w:rsid w:val="00CF0494"/>
    <w:rsid w:val="00CF1FC5"/>
    <w:rsid w:val="00CF30DF"/>
    <w:rsid w:val="00CF408C"/>
    <w:rsid w:val="00CF487F"/>
    <w:rsid w:val="00CF5535"/>
    <w:rsid w:val="00CF7BC9"/>
    <w:rsid w:val="00D03D08"/>
    <w:rsid w:val="00D10512"/>
    <w:rsid w:val="00D1068C"/>
    <w:rsid w:val="00D10CDF"/>
    <w:rsid w:val="00D10FA6"/>
    <w:rsid w:val="00D11421"/>
    <w:rsid w:val="00D1516F"/>
    <w:rsid w:val="00D151F6"/>
    <w:rsid w:val="00D155AE"/>
    <w:rsid w:val="00D1634B"/>
    <w:rsid w:val="00D2050E"/>
    <w:rsid w:val="00D227B4"/>
    <w:rsid w:val="00D24347"/>
    <w:rsid w:val="00D24FE7"/>
    <w:rsid w:val="00D25DFE"/>
    <w:rsid w:val="00D2759F"/>
    <w:rsid w:val="00D326F4"/>
    <w:rsid w:val="00D32BE2"/>
    <w:rsid w:val="00D32C3D"/>
    <w:rsid w:val="00D34143"/>
    <w:rsid w:val="00D4011A"/>
    <w:rsid w:val="00D4137D"/>
    <w:rsid w:val="00D42235"/>
    <w:rsid w:val="00D430F2"/>
    <w:rsid w:val="00D4404F"/>
    <w:rsid w:val="00D45778"/>
    <w:rsid w:val="00D47A89"/>
    <w:rsid w:val="00D502EF"/>
    <w:rsid w:val="00D50DD4"/>
    <w:rsid w:val="00D56927"/>
    <w:rsid w:val="00D61CC8"/>
    <w:rsid w:val="00D662D0"/>
    <w:rsid w:val="00D6694C"/>
    <w:rsid w:val="00D66D10"/>
    <w:rsid w:val="00D72166"/>
    <w:rsid w:val="00D72FF7"/>
    <w:rsid w:val="00D77CD3"/>
    <w:rsid w:val="00D87589"/>
    <w:rsid w:val="00D9112F"/>
    <w:rsid w:val="00D91FC0"/>
    <w:rsid w:val="00D9700A"/>
    <w:rsid w:val="00DA1825"/>
    <w:rsid w:val="00DA3CD3"/>
    <w:rsid w:val="00DA3DF9"/>
    <w:rsid w:val="00DA3F18"/>
    <w:rsid w:val="00DA625D"/>
    <w:rsid w:val="00DA6F7A"/>
    <w:rsid w:val="00DA7D20"/>
    <w:rsid w:val="00DB0F19"/>
    <w:rsid w:val="00DB1B16"/>
    <w:rsid w:val="00DB4817"/>
    <w:rsid w:val="00DB5BDD"/>
    <w:rsid w:val="00DB7278"/>
    <w:rsid w:val="00DC17CA"/>
    <w:rsid w:val="00DC1B6F"/>
    <w:rsid w:val="00DC2AE8"/>
    <w:rsid w:val="00DC316C"/>
    <w:rsid w:val="00DC4959"/>
    <w:rsid w:val="00DC5C1E"/>
    <w:rsid w:val="00DC5C72"/>
    <w:rsid w:val="00DC5CA3"/>
    <w:rsid w:val="00DC6549"/>
    <w:rsid w:val="00DD267F"/>
    <w:rsid w:val="00DD4764"/>
    <w:rsid w:val="00DE058E"/>
    <w:rsid w:val="00DE1139"/>
    <w:rsid w:val="00DE4F7C"/>
    <w:rsid w:val="00DE565C"/>
    <w:rsid w:val="00DF0DC3"/>
    <w:rsid w:val="00DF3067"/>
    <w:rsid w:val="00DF76E6"/>
    <w:rsid w:val="00E00A31"/>
    <w:rsid w:val="00E01099"/>
    <w:rsid w:val="00E02DAF"/>
    <w:rsid w:val="00E04348"/>
    <w:rsid w:val="00E04555"/>
    <w:rsid w:val="00E053C3"/>
    <w:rsid w:val="00E07FBC"/>
    <w:rsid w:val="00E10ABD"/>
    <w:rsid w:val="00E129CB"/>
    <w:rsid w:val="00E12BFB"/>
    <w:rsid w:val="00E13A81"/>
    <w:rsid w:val="00E14937"/>
    <w:rsid w:val="00E17EF6"/>
    <w:rsid w:val="00E2703C"/>
    <w:rsid w:val="00E30338"/>
    <w:rsid w:val="00E31595"/>
    <w:rsid w:val="00E3448D"/>
    <w:rsid w:val="00E35D57"/>
    <w:rsid w:val="00E37A99"/>
    <w:rsid w:val="00E435E2"/>
    <w:rsid w:val="00E43633"/>
    <w:rsid w:val="00E46372"/>
    <w:rsid w:val="00E51001"/>
    <w:rsid w:val="00E513B4"/>
    <w:rsid w:val="00E52200"/>
    <w:rsid w:val="00E55F91"/>
    <w:rsid w:val="00E579A9"/>
    <w:rsid w:val="00E6123A"/>
    <w:rsid w:val="00E63591"/>
    <w:rsid w:val="00E63F50"/>
    <w:rsid w:val="00E64A61"/>
    <w:rsid w:val="00E67CC5"/>
    <w:rsid w:val="00E7068A"/>
    <w:rsid w:val="00E711A7"/>
    <w:rsid w:val="00E712D0"/>
    <w:rsid w:val="00E72CDC"/>
    <w:rsid w:val="00E73034"/>
    <w:rsid w:val="00E73F59"/>
    <w:rsid w:val="00E75053"/>
    <w:rsid w:val="00E752EB"/>
    <w:rsid w:val="00E80FC5"/>
    <w:rsid w:val="00E81888"/>
    <w:rsid w:val="00E844BF"/>
    <w:rsid w:val="00E90A43"/>
    <w:rsid w:val="00E9600C"/>
    <w:rsid w:val="00EA0370"/>
    <w:rsid w:val="00EA2ECB"/>
    <w:rsid w:val="00EA325E"/>
    <w:rsid w:val="00EB0AC5"/>
    <w:rsid w:val="00EB0D32"/>
    <w:rsid w:val="00EB287A"/>
    <w:rsid w:val="00EB2B70"/>
    <w:rsid w:val="00EB33F2"/>
    <w:rsid w:val="00EB4098"/>
    <w:rsid w:val="00EB54A4"/>
    <w:rsid w:val="00EB71C4"/>
    <w:rsid w:val="00EB720B"/>
    <w:rsid w:val="00EC0E9F"/>
    <w:rsid w:val="00EC2D39"/>
    <w:rsid w:val="00EC3ADF"/>
    <w:rsid w:val="00EC3D77"/>
    <w:rsid w:val="00EC4E0E"/>
    <w:rsid w:val="00ED2DE8"/>
    <w:rsid w:val="00ED377A"/>
    <w:rsid w:val="00ED4C33"/>
    <w:rsid w:val="00ED6998"/>
    <w:rsid w:val="00EE381B"/>
    <w:rsid w:val="00EE3BFF"/>
    <w:rsid w:val="00EE566B"/>
    <w:rsid w:val="00EF0BE3"/>
    <w:rsid w:val="00EF2543"/>
    <w:rsid w:val="00EF26DB"/>
    <w:rsid w:val="00EF53C2"/>
    <w:rsid w:val="00EF5438"/>
    <w:rsid w:val="00EF75AC"/>
    <w:rsid w:val="00F01326"/>
    <w:rsid w:val="00F01D69"/>
    <w:rsid w:val="00F0265D"/>
    <w:rsid w:val="00F0331D"/>
    <w:rsid w:val="00F043CB"/>
    <w:rsid w:val="00F04FF7"/>
    <w:rsid w:val="00F07933"/>
    <w:rsid w:val="00F07D31"/>
    <w:rsid w:val="00F11232"/>
    <w:rsid w:val="00F12842"/>
    <w:rsid w:val="00F1316C"/>
    <w:rsid w:val="00F1605E"/>
    <w:rsid w:val="00F161D0"/>
    <w:rsid w:val="00F21221"/>
    <w:rsid w:val="00F21D90"/>
    <w:rsid w:val="00F2391D"/>
    <w:rsid w:val="00F23B7A"/>
    <w:rsid w:val="00F23D26"/>
    <w:rsid w:val="00F27E74"/>
    <w:rsid w:val="00F31B40"/>
    <w:rsid w:val="00F3486C"/>
    <w:rsid w:val="00F36128"/>
    <w:rsid w:val="00F37056"/>
    <w:rsid w:val="00F435DF"/>
    <w:rsid w:val="00F438E2"/>
    <w:rsid w:val="00F47197"/>
    <w:rsid w:val="00F47EF6"/>
    <w:rsid w:val="00F5057B"/>
    <w:rsid w:val="00F51D42"/>
    <w:rsid w:val="00F52E82"/>
    <w:rsid w:val="00F54326"/>
    <w:rsid w:val="00F5460C"/>
    <w:rsid w:val="00F549BE"/>
    <w:rsid w:val="00F5683D"/>
    <w:rsid w:val="00F56940"/>
    <w:rsid w:val="00F56976"/>
    <w:rsid w:val="00F62723"/>
    <w:rsid w:val="00F65137"/>
    <w:rsid w:val="00F671B1"/>
    <w:rsid w:val="00F67F22"/>
    <w:rsid w:val="00F70BAF"/>
    <w:rsid w:val="00F73103"/>
    <w:rsid w:val="00F75DAD"/>
    <w:rsid w:val="00F76EC7"/>
    <w:rsid w:val="00F77E86"/>
    <w:rsid w:val="00F82B90"/>
    <w:rsid w:val="00F83583"/>
    <w:rsid w:val="00F83CA9"/>
    <w:rsid w:val="00F83E80"/>
    <w:rsid w:val="00F841D9"/>
    <w:rsid w:val="00F847FF"/>
    <w:rsid w:val="00F84C5A"/>
    <w:rsid w:val="00F90A4E"/>
    <w:rsid w:val="00F917D9"/>
    <w:rsid w:val="00F95E6B"/>
    <w:rsid w:val="00F962F2"/>
    <w:rsid w:val="00F96B5A"/>
    <w:rsid w:val="00FA2A5E"/>
    <w:rsid w:val="00FA3207"/>
    <w:rsid w:val="00FA4F50"/>
    <w:rsid w:val="00FB1AC9"/>
    <w:rsid w:val="00FB3612"/>
    <w:rsid w:val="00FB3D6F"/>
    <w:rsid w:val="00FB5922"/>
    <w:rsid w:val="00FB5D95"/>
    <w:rsid w:val="00FB6D9F"/>
    <w:rsid w:val="00FB7BB7"/>
    <w:rsid w:val="00FB7D77"/>
    <w:rsid w:val="00FC3904"/>
    <w:rsid w:val="00FC55EB"/>
    <w:rsid w:val="00FC5678"/>
    <w:rsid w:val="00FD049D"/>
    <w:rsid w:val="00FD0FE9"/>
    <w:rsid w:val="00FD410F"/>
    <w:rsid w:val="00FE0DAF"/>
    <w:rsid w:val="00FE1FA7"/>
    <w:rsid w:val="00FE23BE"/>
    <w:rsid w:val="00FE57CD"/>
    <w:rsid w:val="00FE6D3C"/>
    <w:rsid w:val="00FF188D"/>
    <w:rsid w:val="00FF2D70"/>
    <w:rsid w:val="00FF3F08"/>
    <w:rsid w:val="00FF608C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  <w:rPr>
      <w:lang w:val="ro-RO"/>
    </w:rPr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Normal bullet 2,List Paragraph1,List Paragraph11,tabla negro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ListparagrafCaracter">
    <w:name w:val="Listă paragraf Caracter"/>
    <w:aliases w:val="Normal bullet 2 Caracter,List Paragraph1 Caracter,List Paragraph11 Caracter,tabla negro Caracter,body 2 Caracter,Citation List Caracter,본문(내용) Caracter,List Paragraph (numbered (a)) Caracter,Forth level Caracter,List1 Caracter"/>
    <w:link w:val="Listparagraf"/>
    <w:uiPriority w:val="99"/>
    <w:locked/>
    <w:rsid w:val="00D25DFE"/>
    <w:rPr>
      <w:rFonts w:ascii="Calibri" w:eastAsia="Calibri" w:hAnsi="Calibri" w:cs="Times New Roman"/>
      <w:lang w:val="en-US" w:eastAsia="ar-SA"/>
    </w:rPr>
  </w:style>
  <w:style w:type="character" w:styleId="MeniuneNerezolvat">
    <w:name w:val="Unresolved Mention"/>
    <w:basedOn w:val="Fontdeparagrafimplicit"/>
    <w:uiPriority w:val="99"/>
    <w:semiHidden/>
    <w:unhideWhenUsed/>
    <w:rsid w:val="00A17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9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8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3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1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7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8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3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8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36653-C529-41D8-ADFF-BAE0BE68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9</Pages>
  <Words>2713</Words>
  <Characters>15742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Mihaela Biscovan</cp:lastModifiedBy>
  <cp:revision>71</cp:revision>
  <cp:lastPrinted>2024-12-10T13:56:00Z</cp:lastPrinted>
  <dcterms:created xsi:type="dcterms:W3CDTF">2024-12-06T07:58:00Z</dcterms:created>
  <dcterms:modified xsi:type="dcterms:W3CDTF">2024-12-11T05:51:00Z</dcterms:modified>
</cp:coreProperties>
</file>