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56A63856" w:rsidR="008F76F2" w:rsidRPr="00A57464" w:rsidRDefault="008F76F2" w:rsidP="002816DE">
      <w:pPr>
        <w:spacing w:line="240" w:lineRule="auto"/>
        <w:rPr>
          <w:rFonts w:ascii="Montserrat Light" w:hAnsi="Montserrat Light"/>
          <w:b/>
          <w:bCs/>
          <w:lang w:val="ro-RO"/>
        </w:rPr>
      </w:pPr>
      <w:r w:rsidRPr="00A57464">
        <w:rPr>
          <w:rFonts w:ascii="Montserrat Light" w:hAnsi="Montserrat Light"/>
          <w:b/>
          <w:bCs/>
          <w:lang w:val="ro-RO"/>
        </w:rPr>
        <w:t>Nr</w:t>
      </w:r>
      <w:r w:rsidR="00A530DB" w:rsidRPr="00A57464">
        <w:rPr>
          <w:rFonts w:ascii="Montserrat Light" w:hAnsi="Montserrat Light"/>
          <w:b/>
          <w:bCs/>
          <w:lang w:val="ro-RO"/>
        </w:rPr>
        <w:t>.</w:t>
      </w:r>
      <w:r w:rsidR="00270A6F" w:rsidRPr="00A57464">
        <w:rPr>
          <w:rFonts w:ascii="Montserrat Light" w:hAnsi="Montserrat Light"/>
          <w:b/>
          <w:bCs/>
          <w:lang w:val="ro-RO"/>
        </w:rPr>
        <w:t xml:space="preserve"> </w:t>
      </w:r>
      <w:r w:rsidR="00A57464" w:rsidRPr="00A57464">
        <w:rPr>
          <w:rFonts w:ascii="Montserrat Light" w:hAnsi="Montserrat Light"/>
          <w:b/>
          <w:bCs/>
          <w:lang w:val="ro-RO"/>
        </w:rPr>
        <w:t>50289</w:t>
      </w:r>
      <w:r w:rsidR="00CC40FF" w:rsidRPr="00A57464">
        <w:rPr>
          <w:rFonts w:ascii="Montserrat Light" w:hAnsi="Montserrat Light"/>
          <w:b/>
          <w:bCs/>
          <w:lang w:val="ro-RO"/>
        </w:rPr>
        <w:t>/</w:t>
      </w:r>
      <w:r w:rsidR="00A57464" w:rsidRPr="00A57464">
        <w:rPr>
          <w:rFonts w:ascii="Montserrat Light" w:hAnsi="Montserrat Light"/>
          <w:b/>
          <w:bCs/>
          <w:lang w:val="ro-RO"/>
        </w:rPr>
        <w:t>06.12.</w:t>
      </w:r>
      <w:r w:rsidR="00CC40FF" w:rsidRPr="00A57464">
        <w:rPr>
          <w:rFonts w:ascii="Montserrat Light" w:hAnsi="Montserrat Light"/>
          <w:b/>
          <w:bCs/>
          <w:lang w:val="ro-RO"/>
        </w:rPr>
        <w:t>2024</w:t>
      </w:r>
    </w:p>
    <w:p w14:paraId="09602EF4" w14:textId="41308D3B" w:rsidR="00EA689E" w:rsidRPr="0091666D" w:rsidRDefault="00EA689E" w:rsidP="002816DE">
      <w:pPr>
        <w:spacing w:line="240" w:lineRule="auto"/>
        <w:rPr>
          <w:rFonts w:ascii="Montserrat Light" w:hAnsi="Montserrat Light"/>
          <w:b/>
          <w:bCs/>
          <w:color w:val="FF0000"/>
          <w:lang w:val="ro-RO"/>
        </w:rPr>
      </w:pPr>
    </w:p>
    <w:p w14:paraId="7EA6DE21" w14:textId="77777777" w:rsidR="00FF3DB9" w:rsidRPr="0091666D" w:rsidRDefault="00FF3DB9" w:rsidP="002816DE">
      <w:pPr>
        <w:spacing w:line="240" w:lineRule="auto"/>
        <w:rPr>
          <w:rFonts w:ascii="Montserrat Light" w:hAnsi="Montserrat Light"/>
          <w:b/>
          <w:bCs/>
          <w:color w:val="FF0000"/>
          <w:lang w:val="ro-RO"/>
        </w:rPr>
      </w:pPr>
    </w:p>
    <w:p w14:paraId="5FFC810A" w14:textId="77777777" w:rsidR="008F76F2" w:rsidRPr="009C798F" w:rsidRDefault="008F76F2" w:rsidP="002816DE">
      <w:pPr>
        <w:spacing w:line="240" w:lineRule="auto"/>
        <w:jc w:val="center"/>
        <w:rPr>
          <w:rFonts w:ascii="Montserrat" w:hAnsi="Montserrat"/>
          <w:b/>
          <w:bCs/>
          <w:lang w:val="ro-RO"/>
        </w:rPr>
      </w:pPr>
      <w:bookmarkStart w:id="0" w:name="_96pwsx56lrau" w:colFirst="0" w:colLast="0"/>
      <w:bookmarkEnd w:id="0"/>
      <w:r w:rsidRPr="009C798F">
        <w:rPr>
          <w:rFonts w:ascii="Montserrat" w:hAnsi="Montserrat"/>
          <w:b/>
          <w:bCs/>
          <w:lang w:val="ro-RO"/>
        </w:rPr>
        <w:t>REFERAT DE APROBARE</w:t>
      </w:r>
    </w:p>
    <w:p w14:paraId="2944CDC6" w14:textId="77777777" w:rsidR="009C798F" w:rsidRPr="009C798F" w:rsidRDefault="008F76F2" w:rsidP="009C798F">
      <w:pPr>
        <w:tabs>
          <w:tab w:val="left" w:pos="2160"/>
        </w:tabs>
        <w:spacing w:line="240" w:lineRule="auto"/>
        <w:ind w:right="180"/>
        <w:jc w:val="center"/>
        <w:rPr>
          <w:rFonts w:ascii="Montserrat" w:hAnsi="Montserrat"/>
          <w:strike/>
          <w:lang w:val="ro-RO"/>
        </w:rPr>
      </w:pPr>
      <w:bookmarkStart w:id="1" w:name="_Hlk64273155"/>
      <w:r w:rsidRPr="009C798F">
        <w:rPr>
          <w:rFonts w:ascii="Montserrat" w:hAnsi="Montserrat"/>
          <w:lang w:val="ro-RO"/>
        </w:rPr>
        <w:t xml:space="preserve">la </w:t>
      </w:r>
      <w:bookmarkStart w:id="2" w:name="_Hlk72135556"/>
      <w:r w:rsidRPr="009C798F">
        <w:rPr>
          <w:rFonts w:ascii="Montserrat" w:hAnsi="Montserrat"/>
          <w:lang w:val="ro-RO"/>
        </w:rPr>
        <w:t xml:space="preserve">Proiectul de hotărâre </w:t>
      </w:r>
      <w:bookmarkStart w:id="3" w:name="_Hlk64277372"/>
      <w:bookmarkStart w:id="4" w:name="_Hlk62539599"/>
      <w:bookmarkStart w:id="5" w:name="_Hlk83556863"/>
      <w:r w:rsidR="009C798F" w:rsidRPr="009C798F">
        <w:rPr>
          <w:rFonts w:ascii="Montserrat" w:hAnsi="Montserrat"/>
          <w:lang w:val="ro-RO"/>
        </w:rPr>
        <w:t>privind însușirea documentației cadastrale pentru imobilul situat în Municipiul Cluj-Napoca, str. 11 Octombrie nr. 5 și pentru modificarea Hotărârii Consiliului Județean Cluj nr. 143/2008 privind însușirea Inventarului bunurilor care alcătuiesc domeniul public al județului Cluj</w:t>
      </w:r>
    </w:p>
    <w:p w14:paraId="53A20D6D" w14:textId="4F96E49E" w:rsidR="00DF74DC" w:rsidRPr="0091666D" w:rsidRDefault="00DF74DC" w:rsidP="002816DE">
      <w:pPr>
        <w:tabs>
          <w:tab w:val="left" w:pos="2160"/>
        </w:tabs>
        <w:spacing w:line="240" w:lineRule="auto"/>
        <w:ind w:right="180"/>
        <w:jc w:val="center"/>
        <w:rPr>
          <w:rFonts w:ascii="Montserrat Light" w:hAnsi="Montserrat Light"/>
          <w:b/>
          <w:bCs/>
          <w:lang w:val="ro-RO"/>
        </w:rPr>
      </w:pPr>
    </w:p>
    <w:p w14:paraId="4AAC40AE" w14:textId="77777777" w:rsidR="00DF74DC" w:rsidRPr="0091666D" w:rsidRDefault="00DF74DC" w:rsidP="002816DE">
      <w:pPr>
        <w:tabs>
          <w:tab w:val="left" w:pos="2160"/>
        </w:tabs>
        <w:spacing w:line="240" w:lineRule="auto"/>
        <w:ind w:right="180"/>
        <w:jc w:val="center"/>
        <w:rPr>
          <w:rFonts w:ascii="Montserrat Light" w:hAnsi="Montserrat Light"/>
          <w:b/>
          <w:bCs/>
          <w:lang w:val="ro-RO"/>
        </w:rPr>
      </w:pPr>
    </w:p>
    <w:bookmarkEnd w:id="1"/>
    <w:bookmarkEnd w:id="2"/>
    <w:bookmarkEnd w:id="3"/>
    <w:bookmarkEnd w:id="4"/>
    <w:bookmarkEnd w:id="5"/>
    <w:p w14:paraId="75FD90BD" w14:textId="77777777" w:rsidR="00E55F91" w:rsidRPr="0091666D" w:rsidRDefault="00E55F91" w:rsidP="002816DE">
      <w:pPr>
        <w:tabs>
          <w:tab w:val="left" w:pos="2160"/>
        </w:tabs>
        <w:spacing w:line="240" w:lineRule="auto"/>
        <w:ind w:right="180"/>
        <w:rPr>
          <w:rFonts w:ascii="Montserrat Light" w:hAnsi="Montserrat Light"/>
          <w:color w:val="FF0000"/>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A19D3" w:rsidRPr="0091666D" w14:paraId="30D485A9" w14:textId="77777777" w:rsidTr="00BF6ED8">
        <w:trPr>
          <w:trHeight w:val="355"/>
        </w:trPr>
        <w:tc>
          <w:tcPr>
            <w:tcW w:w="9891" w:type="dxa"/>
            <w:shd w:val="clear" w:color="auto" w:fill="auto"/>
          </w:tcPr>
          <w:p w14:paraId="229E5FF9" w14:textId="351778FD" w:rsidR="008F76F2" w:rsidRPr="0091666D" w:rsidRDefault="008F76F2" w:rsidP="002816DE">
            <w:pPr>
              <w:spacing w:line="240" w:lineRule="auto"/>
              <w:ind w:left="283"/>
              <w:jc w:val="both"/>
              <w:rPr>
                <w:rFonts w:ascii="Montserrat Light" w:eastAsia="Times New Roman" w:hAnsi="Montserrat Light" w:cs="Times New Roman"/>
                <w:lang w:val="ro-RO"/>
              </w:rPr>
            </w:pPr>
            <w:r w:rsidRPr="0091666D">
              <w:rPr>
                <w:rFonts w:ascii="Montserrat Light" w:eastAsia="Times New Roman" w:hAnsi="Montserrat Light" w:cs="Times New Roman"/>
                <w:b/>
                <w:bCs/>
                <w:noProof/>
                <w:lang w:val="ro-RO"/>
              </w:rPr>
              <w:t>Secțiunea 1</w:t>
            </w:r>
            <w:r w:rsidRPr="0091666D">
              <w:rPr>
                <w:rFonts w:ascii="Montserrat Light" w:eastAsia="Times New Roman" w:hAnsi="Montserrat Light" w:cs="Times New Roman"/>
                <w:noProof/>
                <w:lang w:val="ro-RO"/>
              </w:rPr>
              <w:t xml:space="preserve"> - </w:t>
            </w:r>
            <w:r w:rsidRPr="0091666D">
              <w:rPr>
                <w:rFonts w:ascii="Montserrat Light" w:eastAsia="Times New Roman" w:hAnsi="Montserrat Light" w:cs="Times New Roman"/>
                <w:b/>
                <w:bCs/>
                <w:noProof/>
                <w:lang w:val="ro-RO"/>
              </w:rPr>
              <w:t xml:space="preserve">Motivul adoptării </w:t>
            </w:r>
            <w:r w:rsidRPr="0091666D">
              <w:rPr>
                <w:rFonts w:ascii="Montserrat Light" w:eastAsia="Times New Roman" w:hAnsi="Montserrat Light" w:cs="Times New Roman"/>
                <w:b/>
                <w:bCs/>
                <w:noProof/>
                <w:shd w:val="clear" w:color="auto" w:fill="FFFFFF"/>
                <w:lang w:val="ro-RO"/>
              </w:rPr>
              <w:t>actului administrativ</w:t>
            </w:r>
            <w:r w:rsidRPr="0091666D">
              <w:rPr>
                <w:rFonts w:ascii="Montserrat Light" w:eastAsia="Times New Roman" w:hAnsi="Montserrat Light" w:cs="Times New Roman"/>
                <w:b/>
                <w:bCs/>
                <w:noProof/>
                <w:lang w:val="ro-RO"/>
              </w:rPr>
              <w:t xml:space="preserve">: </w:t>
            </w:r>
          </w:p>
        </w:tc>
      </w:tr>
      <w:tr w:rsidR="009A19D3" w:rsidRPr="0091666D" w14:paraId="06AA42D3" w14:textId="77777777" w:rsidTr="00BF6ED8">
        <w:tc>
          <w:tcPr>
            <w:tcW w:w="9891" w:type="dxa"/>
            <w:shd w:val="clear" w:color="auto" w:fill="auto"/>
          </w:tcPr>
          <w:p w14:paraId="18F4E963" w14:textId="55B866F2" w:rsidR="008F76F2" w:rsidRPr="0091666D" w:rsidRDefault="00D1068C" w:rsidP="002816DE">
            <w:pPr>
              <w:spacing w:line="240" w:lineRule="auto"/>
              <w:ind w:left="283"/>
              <w:jc w:val="both"/>
              <w:rPr>
                <w:rFonts w:ascii="Montserrat Light" w:eastAsia="Calibri" w:hAnsi="Montserrat Light" w:cs="Times New Roman"/>
                <w:b/>
                <w:bCs/>
                <w:noProof/>
                <w:lang w:val="ro-RO"/>
              </w:rPr>
            </w:pPr>
            <w:r w:rsidRPr="0091666D">
              <w:rPr>
                <w:rFonts w:ascii="Montserrat Light" w:eastAsia="Times New Roman" w:hAnsi="Montserrat Light" w:cs="Times New Roman"/>
                <w:b/>
                <w:bCs/>
                <w:noProof/>
                <w:lang w:val="ro-RO"/>
              </w:rPr>
              <w:t xml:space="preserve">1.  </w:t>
            </w:r>
            <w:r w:rsidR="008F76F2" w:rsidRPr="0091666D">
              <w:rPr>
                <w:rFonts w:ascii="Montserrat Light" w:eastAsia="Times New Roman" w:hAnsi="Montserrat Light" w:cs="Times New Roman"/>
                <w:b/>
                <w:bCs/>
                <w:noProof/>
                <w:lang w:val="ro-RO"/>
              </w:rPr>
              <w:t>Descrierea situației actuale:</w:t>
            </w:r>
            <w:r w:rsidR="008F76F2" w:rsidRPr="0091666D">
              <w:rPr>
                <w:rFonts w:ascii="Montserrat Light" w:eastAsia="Times New Roman" w:hAnsi="Montserrat Light" w:cs="Times New Roman"/>
                <w:lang w:val="ro-RO"/>
              </w:rPr>
              <w:t xml:space="preserve"> </w:t>
            </w:r>
          </w:p>
        </w:tc>
      </w:tr>
      <w:tr w:rsidR="009A19D3" w:rsidRPr="0091666D" w14:paraId="00A869A3" w14:textId="77777777" w:rsidTr="00BF6ED8">
        <w:tc>
          <w:tcPr>
            <w:tcW w:w="9891" w:type="dxa"/>
            <w:shd w:val="clear" w:color="auto" w:fill="auto"/>
          </w:tcPr>
          <w:p w14:paraId="170046CA" w14:textId="70A077C1" w:rsidR="00FF3F08" w:rsidRPr="0091666D" w:rsidRDefault="008F76F2">
            <w:pPr>
              <w:pStyle w:val="Listparagraf"/>
              <w:numPr>
                <w:ilvl w:val="1"/>
                <w:numId w:val="2"/>
              </w:numPr>
              <w:spacing w:after="0" w:line="240" w:lineRule="auto"/>
              <w:jc w:val="both"/>
              <w:rPr>
                <w:rFonts w:ascii="Montserrat Light" w:hAnsi="Montserrat Light"/>
                <w:b/>
                <w:bCs/>
                <w:noProof/>
                <w:lang w:val="ro-RO"/>
              </w:rPr>
            </w:pPr>
            <w:r w:rsidRPr="0091666D">
              <w:rPr>
                <w:rFonts w:ascii="Montserrat Light" w:eastAsia="Times New Roman" w:hAnsi="Montserrat Light"/>
                <w:b/>
                <w:bCs/>
                <w:noProof/>
                <w:shd w:val="clear" w:color="auto" w:fill="FFFFFF"/>
                <w:lang w:val="ro-RO"/>
              </w:rPr>
              <w:t xml:space="preserve">Cerinţe care reclamă necesitatea actului administrativ: </w:t>
            </w:r>
          </w:p>
        </w:tc>
      </w:tr>
      <w:tr w:rsidR="009A19D3" w:rsidRPr="0091666D" w14:paraId="2DFBE61F" w14:textId="77777777" w:rsidTr="00BF6ED8">
        <w:tc>
          <w:tcPr>
            <w:tcW w:w="9891" w:type="dxa"/>
            <w:shd w:val="clear" w:color="auto" w:fill="auto"/>
          </w:tcPr>
          <w:p w14:paraId="22ADD970" w14:textId="77777777" w:rsidR="009C798F" w:rsidRPr="009C798F" w:rsidRDefault="0065094E" w:rsidP="009C798F">
            <w:pPr>
              <w:tabs>
                <w:tab w:val="left" w:pos="2160"/>
              </w:tabs>
              <w:spacing w:line="240" w:lineRule="auto"/>
              <w:ind w:right="180"/>
              <w:jc w:val="both"/>
              <w:rPr>
                <w:rFonts w:ascii="Montserrat" w:hAnsi="Montserrat"/>
                <w:strike/>
                <w:lang w:val="ro-RO"/>
              </w:rPr>
            </w:pPr>
            <w:r w:rsidRPr="0091666D">
              <w:rPr>
                <w:rFonts w:ascii="Montserrat Light" w:eastAsia="Times New Roman" w:hAnsi="Montserrat Light"/>
                <w:noProof/>
                <w:shd w:val="clear" w:color="auto" w:fill="FFFFFF"/>
                <w:lang w:val="ro-RO"/>
              </w:rPr>
              <w:t>Prin proiectul de hotărâre se propun</w:t>
            </w:r>
            <w:r w:rsidR="008F33F8" w:rsidRPr="0091666D">
              <w:rPr>
                <w:rFonts w:ascii="Montserrat Light" w:eastAsia="Times New Roman" w:hAnsi="Montserrat Light"/>
                <w:noProof/>
                <w:shd w:val="clear" w:color="auto" w:fill="FFFFFF"/>
                <w:lang w:val="ro-RO"/>
              </w:rPr>
              <w:t xml:space="preserve">e </w:t>
            </w:r>
            <w:r w:rsidR="009C798F" w:rsidRPr="009C798F">
              <w:rPr>
                <w:rFonts w:ascii="Montserrat" w:hAnsi="Montserrat"/>
                <w:lang w:val="ro-RO"/>
              </w:rPr>
              <w:t>însușirea documentației cadastrale pentru imobilul situat în Municipiul Cluj-Napoca, str. 11 Octombrie nr. 5 și pentru modificarea Hotărârii Consiliului Județean Cluj nr. 143/2008 privind însușirea Inventarului bunurilor care alcătuiesc domeniul public al județului Cluj</w:t>
            </w:r>
          </w:p>
          <w:p w14:paraId="190846D2" w14:textId="027B5A62" w:rsidR="00AD78B8" w:rsidRPr="0091666D" w:rsidRDefault="00AD78B8" w:rsidP="002816DE">
            <w:pPr>
              <w:tabs>
                <w:tab w:val="left" w:pos="2160"/>
              </w:tabs>
              <w:spacing w:line="240" w:lineRule="auto"/>
              <w:ind w:right="180"/>
              <w:jc w:val="both"/>
              <w:rPr>
                <w:rFonts w:ascii="Montserrat Light" w:hAnsi="Montserrat Light"/>
                <w:lang w:val="ro-RO"/>
              </w:rPr>
            </w:pPr>
          </w:p>
          <w:p w14:paraId="41BDEB62" w14:textId="57346A9B" w:rsidR="00F25BFF" w:rsidRPr="00A57464" w:rsidRDefault="00AD78B8" w:rsidP="002816DE">
            <w:pPr>
              <w:tabs>
                <w:tab w:val="left" w:pos="2160"/>
              </w:tabs>
              <w:spacing w:line="240" w:lineRule="auto"/>
              <w:ind w:right="180"/>
              <w:jc w:val="both"/>
              <w:rPr>
                <w:rFonts w:ascii="Montserrat Light" w:hAnsi="Montserrat Light"/>
                <w:b/>
                <w:bCs/>
                <w:color w:val="0070C0"/>
              </w:rPr>
            </w:pPr>
            <w:r w:rsidRPr="00A57464">
              <w:rPr>
                <w:rFonts w:ascii="Montserrat Light" w:hAnsi="Montserrat Light"/>
                <w:lang w:val="ro-RO"/>
              </w:rPr>
              <w:t>Modificarea poziției</w:t>
            </w:r>
            <w:r w:rsidR="00A57464" w:rsidRPr="00A57464">
              <w:rPr>
                <w:rFonts w:ascii="Montserrat Light" w:hAnsi="Montserrat Light"/>
                <w:lang w:val="ro-RO"/>
              </w:rPr>
              <w:t xml:space="preserve"> 1 și</w:t>
            </w:r>
            <w:r w:rsidRPr="00A57464">
              <w:rPr>
                <w:rFonts w:ascii="Montserrat Light" w:hAnsi="Montserrat Light"/>
                <w:lang w:val="ro-RO"/>
              </w:rPr>
              <w:t xml:space="preserve"> 2</w:t>
            </w:r>
            <w:r w:rsidR="00A408C7" w:rsidRPr="00A57464">
              <w:rPr>
                <w:rFonts w:ascii="Montserrat Light" w:hAnsi="Montserrat Light"/>
                <w:color w:val="FF0000"/>
                <w:lang w:val="ro-RO"/>
              </w:rPr>
              <w:t xml:space="preserve"> </w:t>
            </w:r>
            <w:r w:rsidRPr="00A57464">
              <w:rPr>
                <w:rFonts w:ascii="Montserrat Light" w:hAnsi="Montserrat Light"/>
                <w:lang w:val="ro-RO"/>
              </w:rPr>
              <w:t>din Anexa 25, la HCJ 143/2008,</w:t>
            </w:r>
            <w:r w:rsidR="00F952C6" w:rsidRPr="00A57464">
              <w:rPr>
                <w:rFonts w:ascii="Montserrat Light" w:hAnsi="Montserrat Light"/>
                <w:lang w:val="ro-RO"/>
              </w:rPr>
              <w:t xml:space="preserve"> cu modificările și completările ulterioare, </w:t>
            </w:r>
            <w:r w:rsidRPr="00A57464">
              <w:rPr>
                <w:rFonts w:ascii="Montserrat Light" w:hAnsi="Montserrat Light"/>
                <w:lang w:val="ro-RO"/>
              </w:rPr>
              <w:t xml:space="preserve">respectiv actualizarea </w:t>
            </w:r>
            <w:r w:rsidR="00DF74DC" w:rsidRPr="00A57464">
              <w:rPr>
                <w:rFonts w:ascii="Montserrat Light" w:hAnsi="Montserrat Light"/>
                <w:lang w:val="ro-RO"/>
              </w:rPr>
              <w:t>suprafeței de 1</w:t>
            </w:r>
            <w:r w:rsidRPr="00A57464">
              <w:rPr>
                <w:rFonts w:ascii="Montserrat Light" w:hAnsi="Montserrat Light"/>
                <w:lang w:val="ro-RO"/>
              </w:rPr>
              <w:t>.</w:t>
            </w:r>
            <w:r w:rsidR="00DF74DC" w:rsidRPr="00A57464">
              <w:rPr>
                <w:rFonts w:ascii="Montserrat Light" w:hAnsi="Montserrat Light"/>
                <w:lang w:val="ro-RO"/>
              </w:rPr>
              <w:t>200 mp</w:t>
            </w:r>
            <w:r w:rsidRPr="00A57464">
              <w:rPr>
                <w:rFonts w:ascii="Montserrat Light" w:hAnsi="Montserrat Light"/>
                <w:lang w:val="ro-RO"/>
              </w:rPr>
              <w:t xml:space="preserve"> cu suprafața de 1.537 mp</w:t>
            </w:r>
            <w:r w:rsidR="00DF74DC" w:rsidRPr="00A57464">
              <w:rPr>
                <w:rFonts w:ascii="Montserrat Light" w:hAnsi="Montserrat Light"/>
                <w:lang w:val="ro-RO"/>
              </w:rPr>
              <w:t xml:space="preserve">, </w:t>
            </w:r>
            <w:r w:rsidR="00A57464" w:rsidRPr="00A57464">
              <w:rPr>
                <w:rFonts w:ascii="Montserrat Light" w:hAnsi="Montserrat Light"/>
                <w:lang w:val="ro-RO"/>
              </w:rPr>
              <w:t>construcție cu regim de înălțime P+E, în suprafață construită la sol de 353,72 mp, suprafață construită desfășurată de 708 mp</w:t>
            </w:r>
            <w:r w:rsidR="00A57464">
              <w:rPr>
                <w:rFonts w:ascii="Montserrat Light" w:hAnsi="Montserrat Light"/>
                <w:lang w:val="ro-RO"/>
              </w:rPr>
              <w:t xml:space="preserve">, </w:t>
            </w:r>
            <w:r w:rsidR="00365287" w:rsidRPr="00A57464">
              <w:rPr>
                <w:rFonts w:ascii="Montserrat Light" w:hAnsi="Montserrat Light"/>
                <w:lang w:val="ro-RO"/>
              </w:rPr>
              <w:t xml:space="preserve">astfel cum a fost modificată  și </w:t>
            </w:r>
            <w:r w:rsidRPr="00A57464">
              <w:rPr>
                <w:rFonts w:ascii="Montserrat Light" w:hAnsi="Montserrat Light"/>
                <w:lang w:val="ro-RO"/>
              </w:rPr>
              <w:t xml:space="preserve">înlocuita </w:t>
            </w:r>
            <w:r w:rsidRPr="0091666D">
              <w:rPr>
                <w:rFonts w:ascii="Montserrat Light" w:hAnsi="Montserrat Light"/>
                <w:lang w:val="ro-RO"/>
              </w:rPr>
              <w:t>cu Anexa 7 la HCJ 42/2024, care cuprinde bunurile aflate în</w:t>
            </w:r>
            <w:r w:rsidR="00F952C6" w:rsidRPr="0091666D">
              <w:rPr>
                <w:rFonts w:ascii="Montserrat Light" w:hAnsi="Montserrat Light"/>
                <w:lang w:val="ro-RO"/>
              </w:rPr>
              <w:t xml:space="preserve"> </w:t>
            </w:r>
            <w:r w:rsidRPr="0091666D">
              <w:rPr>
                <w:rFonts w:ascii="Montserrat Light" w:hAnsi="Montserrat Light"/>
                <w:lang w:val="ro-RO"/>
              </w:rPr>
              <w:t xml:space="preserve"> administrarea Direcției Generale de Asistență Socială și Protecția Copilului Cluj, se impune având în vedere rezultate</w:t>
            </w:r>
            <w:r w:rsidR="00DF0D97" w:rsidRPr="0091666D">
              <w:rPr>
                <w:rFonts w:ascii="Montserrat Light" w:hAnsi="Montserrat Light"/>
                <w:lang w:val="ro-RO"/>
              </w:rPr>
              <w:t xml:space="preserve"> obținute,</w:t>
            </w:r>
            <w:r w:rsidRPr="0091666D">
              <w:rPr>
                <w:rFonts w:ascii="Montserrat Light" w:hAnsi="Montserrat Light"/>
                <w:lang w:val="ro-RO"/>
              </w:rPr>
              <w:t xml:space="preserve"> din măsurătorile efectuate în teren, pe limita imobilului materializată cu gard din beton.</w:t>
            </w:r>
          </w:p>
        </w:tc>
      </w:tr>
      <w:tr w:rsidR="009A19D3" w:rsidRPr="0091666D" w14:paraId="7BA9B879" w14:textId="77777777" w:rsidTr="00BF6ED8">
        <w:tc>
          <w:tcPr>
            <w:tcW w:w="9891" w:type="dxa"/>
            <w:shd w:val="clear" w:color="auto" w:fill="auto"/>
          </w:tcPr>
          <w:p w14:paraId="50B99C30" w14:textId="457FC5B3" w:rsidR="005F2B44" w:rsidRPr="0091666D" w:rsidRDefault="005F2B44">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lang w:val="ro-RO"/>
              </w:rPr>
            </w:pPr>
            <w:r w:rsidRPr="0091666D">
              <w:rPr>
                <w:rFonts w:ascii="Montserrat Light" w:eastAsia="Times New Roman" w:hAnsi="Montserrat Light"/>
                <w:b/>
                <w:bCs/>
                <w:noProof/>
                <w:shd w:val="clear" w:color="auto" w:fill="FFFFFF"/>
                <w:lang w:val="ro-RO"/>
              </w:rPr>
              <w:t>Cerinţe care reclamă oportunitatea actului administrativ:</w:t>
            </w:r>
          </w:p>
        </w:tc>
      </w:tr>
      <w:tr w:rsidR="009A19D3" w:rsidRPr="0091666D" w14:paraId="1E608E00" w14:textId="77777777" w:rsidTr="00BF6ED8">
        <w:tc>
          <w:tcPr>
            <w:tcW w:w="9891" w:type="dxa"/>
            <w:shd w:val="clear" w:color="auto" w:fill="auto"/>
          </w:tcPr>
          <w:p w14:paraId="164CE101" w14:textId="1578522B" w:rsidR="0096027E" w:rsidRPr="0091666D" w:rsidRDefault="00DE2AC2" w:rsidP="00D32226">
            <w:pPr>
              <w:spacing w:line="240" w:lineRule="auto"/>
              <w:jc w:val="both"/>
              <w:rPr>
                <w:rFonts w:ascii="Montserrat Light" w:eastAsia="Times New Roman" w:hAnsi="Montserrat Light"/>
                <w:noProof/>
                <w:shd w:val="clear" w:color="auto" w:fill="FFFFFF"/>
                <w:lang w:val="ro-RO"/>
              </w:rPr>
            </w:pPr>
            <w:r w:rsidRPr="0091666D">
              <w:rPr>
                <w:rStyle w:val="salnttl1"/>
                <w:rFonts w:ascii="Montserrat Light" w:eastAsia="Times New Roman" w:hAnsi="Montserrat Light"/>
                <w:b w:val="0"/>
                <w:bCs w:val="0"/>
                <w:noProof/>
                <w:color w:val="auto"/>
                <w:sz w:val="22"/>
                <w:szCs w:val="22"/>
                <w:lang w:val="ro-RO"/>
                <w:specVanish w:val="0"/>
              </w:rPr>
              <w:t xml:space="preserve">Ulterior </w:t>
            </w:r>
            <w:r w:rsidR="00071F92" w:rsidRPr="0091666D">
              <w:rPr>
                <w:rStyle w:val="salnttl1"/>
                <w:rFonts w:ascii="Montserrat Light" w:eastAsia="Times New Roman" w:hAnsi="Montserrat Light"/>
                <w:b w:val="0"/>
                <w:bCs w:val="0"/>
                <w:noProof/>
                <w:color w:val="auto"/>
                <w:sz w:val="22"/>
                <w:szCs w:val="22"/>
                <w:lang w:val="ro-RO"/>
                <w:specVanish w:val="0"/>
              </w:rPr>
              <w:t xml:space="preserve">actualizării suprafeței din anexă, respectiv </w:t>
            </w:r>
            <w:r w:rsidR="00DF0D97" w:rsidRPr="0091666D">
              <w:rPr>
                <w:rStyle w:val="salnttl1"/>
                <w:rFonts w:ascii="Montserrat Light" w:eastAsia="Times New Roman" w:hAnsi="Montserrat Light"/>
                <w:b w:val="0"/>
                <w:bCs w:val="0"/>
                <w:noProof/>
                <w:color w:val="auto"/>
                <w:sz w:val="22"/>
                <w:szCs w:val="22"/>
                <w:lang w:val="ro-RO"/>
                <w:specVanish w:val="0"/>
              </w:rPr>
              <w:t>actualizarea</w:t>
            </w:r>
            <w:r w:rsidR="003C4422" w:rsidRPr="0091666D">
              <w:rPr>
                <w:rStyle w:val="salnttl1"/>
                <w:rFonts w:ascii="Montserrat Light" w:eastAsia="Times New Roman" w:hAnsi="Montserrat Light"/>
                <w:b w:val="0"/>
                <w:bCs w:val="0"/>
                <w:noProof/>
                <w:color w:val="auto"/>
                <w:sz w:val="22"/>
                <w:szCs w:val="22"/>
                <w:lang w:val="ro-RO"/>
                <w:specVanish w:val="0"/>
              </w:rPr>
              <w:t xml:space="preserve"> suprafața terenului de</w:t>
            </w:r>
            <w:r w:rsidR="00071F92" w:rsidRPr="0091666D">
              <w:rPr>
                <w:rStyle w:val="salnttl1"/>
                <w:rFonts w:ascii="Montserrat Light" w:eastAsia="Times New Roman" w:hAnsi="Montserrat Light"/>
                <w:b w:val="0"/>
                <w:bCs w:val="0"/>
                <w:noProof/>
                <w:color w:val="auto"/>
                <w:sz w:val="22"/>
                <w:szCs w:val="22"/>
                <w:lang w:val="ro-RO"/>
                <w:specVanish w:val="0"/>
              </w:rPr>
              <w:t xml:space="preserve"> 1</w:t>
            </w:r>
            <w:r w:rsidR="003C4422" w:rsidRPr="0091666D">
              <w:rPr>
                <w:rStyle w:val="salnttl1"/>
                <w:rFonts w:ascii="Montserrat Light" w:eastAsia="Times New Roman" w:hAnsi="Montserrat Light"/>
                <w:b w:val="0"/>
                <w:bCs w:val="0"/>
                <w:noProof/>
                <w:color w:val="auto"/>
                <w:sz w:val="22"/>
                <w:szCs w:val="22"/>
                <w:lang w:val="ro-RO"/>
                <w:specVanish w:val="0"/>
              </w:rPr>
              <w:t>.</w:t>
            </w:r>
            <w:r w:rsidR="00071F92" w:rsidRPr="0091666D">
              <w:rPr>
                <w:rStyle w:val="salnttl1"/>
                <w:rFonts w:ascii="Montserrat Light" w:eastAsia="Times New Roman" w:hAnsi="Montserrat Light"/>
                <w:b w:val="0"/>
                <w:bCs w:val="0"/>
                <w:noProof/>
                <w:color w:val="auto"/>
                <w:sz w:val="22"/>
                <w:szCs w:val="22"/>
                <w:lang w:val="ro-RO"/>
                <w:specVanish w:val="0"/>
              </w:rPr>
              <w:t>200 mp, cu suprafața de 1</w:t>
            </w:r>
            <w:r w:rsidR="003C4422" w:rsidRPr="0091666D">
              <w:rPr>
                <w:rStyle w:val="salnttl1"/>
                <w:rFonts w:ascii="Montserrat Light" w:eastAsia="Times New Roman" w:hAnsi="Montserrat Light"/>
                <w:b w:val="0"/>
                <w:bCs w:val="0"/>
                <w:noProof/>
                <w:color w:val="auto"/>
                <w:sz w:val="22"/>
                <w:szCs w:val="22"/>
                <w:lang w:val="ro-RO"/>
                <w:specVanish w:val="0"/>
              </w:rPr>
              <w:t>.</w:t>
            </w:r>
            <w:r w:rsidR="00071F92" w:rsidRPr="0091666D">
              <w:rPr>
                <w:rStyle w:val="salnttl1"/>
                <w:rFonts w:ascii="Montserrat Light" w:eastAsia="Times New Roman" w:hAnsi="Montserrat Light"/>
                <w:b w:val="0"/>
                <w:bCs w:val="0"/>
                <w:noProof/>
                <w:color w:val="auto"/>
                <w:sz w:val="22"/>
                <w:szCs w:val="22"/>
                <w:lang w:val="ro-RO"/>
                <w:specVanish w:val="0"/>
              </w:rPr>
              <w:t xml:space="preserve">537 mp, rezultată din măsurătorile efectuate în teren pe limita imobiluilui materializată cu gard de beton, </w:t>
            </w:r>
            <w:r w:rsidR="00D32226">
              <w:rPr>
                <w:rStyle w:val="salnttl1"/>
                <w:rFonts w:ascii="Montserrat Light" w:eastAsia="Times New Roman" w:hAnsi="Montserrat Light"/>
                <w:b w:val="0"/>
                <w:bCs w:val="0"/>
                <w:noProof/>
                <w:color w:val="auto"/>
                <w:sz w:val="22"/>
                <w:szCs w:val="22"/>
                <w:lang w:val="ro-RO"/>
                <w:specVanish w:val="0"/>
              </w:rPr>
              <w:t xml:space="preserve">și a datelor cu privire la construcție, respectiv construcție </w:t>
            </w:r>
            <w:r w:rsidR="00D32226" w:rsidRPr="00A57464">
              <w:rPr>
                <w:rFonts w:ascii="Montserrat Light" w:hAnsi="Montserrat Light"/>
                <w:lang w:val="ro-RO"/>
              </w:rPr>
              <w:t>cu regim de înălțime P+E, în suprafață construită la sol de 353,72 mp, suprafață construită desfășurată de 708 mp</w:t>
            </w:r>
            <w:r w:rsidR="00D32226">
              <w:rPr>
                <w:rFonts w:ascii="Montserrat Light" w:hAnsi="Montserrat Light"/>
                <w:lang w:val="ro-RO"/>
              </w:rPr>
              <w:t>,</w:t>
            </w:r>
            <w:r w:rsidR="00D32226">
              <w:rPr>
                <w:rStyle w:val="salnttl1"/>
                <w:rFonts w:ascii="Montserrat Light" w:eastAsia="Times New Roman" w:hAnsi="Montserrat Light"/>
                <w:b w:val="0"/>
                <w:bCs w:val="0"/>
                <w:noProof/>
                <w:color w:val="auto"/>
                <w:sz w:val="22"/>
                <w:szCs w:val="22"/>
                <w:lang w:val="ro-RO"/>
                <w:specVanish w:val="0"/>
              </w:rPr>
              <w:t xml:space="preserve"> </w:t>
            </w:r>
            <w:r w:rsidR="00071F92" w:rsidRPr="0091666D">
              <w:rPr>
                <w:rStyle w:val="salnttl1"/>
                <w:rFonts w:ascii="Montserrat Light" w:eastAsia="Times New Roman" w:hAnsi="Montserrat Light"/>
                <w:b w:val="0"/>
                <w:bCs w:val="0"/>
                <w:noProof/>
                <w:color w:val="auto"/>
                <w:sz w:val="22"/>
                <w:szCs w:val="22"/>
                <w:lang w:val="ro-RO"/>
                <w:specVanish w:val="0"/>
              </w:rPr>
              <w:t>se va solicita și înregistrarea în sistemul integrat de cadastru și carte funciară</w:t>
            </w:r>
            <w:r w:rsidR="003C4422" w:rsidRPr="0091666D">
              <w:rPr>
                <w:rStyle w:val="salnttl1"/>
                <w:rFonts w:ascii="Montserrat Light" w:eastAsia="Times New Roman" w:hAnsi="Montserrat Light"/>
                <w:b w:val="0"/>
                <w:bCs w:val="0"/>
                <w:noProof/>
                <w:color w:val="auto"/>
                <w:sz w:val="22"/>
                <w:szCs w:val="22"/>
                <w:lang w:val="ro-RO"/>
                <w:specVanish w:val="0"/>
              </w:rPr>
              <w:t xml:space="preserve"> a imobilului teren si construcție</w:t>
            </w:r>
            <w:r w:rsidR="00DF0D97" w:rsidRPr="0091666D">
              <w:rPr>
                <w:rStyle w:val="salnttl1"/>
                <w:rFonts w:ascii="Montserrat Light" w:eastAsia="Times New Roman" w:hAnsi="Montserrat Light"/>
                <w:b w:val="0"/>
                <w:bCs w:val="0"/>
                <w:noProof/>
                <w:color w:val="auto"/>
                <w:sz w:val="22"/>
                <w:szCs w:val="22"/>
                <w:lang w:val="ro-RO"/>
                <w:specVanish w:val="0"/>
              </w:rPr>
              <w:t>.</w:t>
            </w:r>
          </w:p>
        </w:tc>
      </w:tr>
      <w:tr w:rsidR="009A19D3" w:rsidRPr="0091666D" w14:paraId="284F0991" w14:textId="77777777" w:rsidTr="00BF6ED8">
        <w:tc>
          <w:tcPr>
            <w:tcW w:w="9891" w:type="dxa"/>
            <w:shd w:val="clear" w:color="auto" w:fill="auto"/>
          </w:tcPr>
          <w:p w14:paraId="57E932CF" w14:textId="4A246B41" w:rsidR="008F76F2" w:rsidRPr="0091666D" w:rsidRDefault="008F76F2">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lang w:val="ro-RO"/>
              </w:rPr>
            </w:pPr>
            <w:r w:rsidRPr="0091666D">
              <w:rPr>
                <w:rFonts w:ascii="Montserrat Light" w:eastAsia="Times New Roman" w:hAnsi="Montserrat Light"/>
                <w:b/>
                <w:bCs/>
                <w:noProof/>
                <w:lang w:val="ro-RO"/>
              </w:rPr>
              <w:t xml:space="preserve">Schimbări preconizate: </w:t>
            </w:r>
          </w:p>
        </w:tc>
      </w:tr>
      <w:tr w:rsidR="009A19D3" w:rsidRPr="0091666D" w14:paraId="7AB0DA85" w14:textId="77777777" w:rsidTr="00BF6ED8">
        <w:tc>
          <w:tcPr>
            <w:tcW w:w="9891" w:type="dxa"/>
            <w:shd w:val="clear" w:color="auto" w:fill="auto"/>
          </w:tcPr>
          <w:p w14:paraId="151250C2" w14:textId="2B709673" w:rsidR="008C29D2" w:rsidRPr="00963821" w:rsidRDefault="008C29D2" w:rsidP="002816DE">
            <w:pPr>
              <w:pStyle w:val="Corptext"/>
              <w:contextualSpacing/>
              <w:jc w:val="both"/>
              <w:rPr>
                <w:rFonts w:ascii="Montserrat Light" w:hAnsi="Montserrat Light"/>
                <w:b w:val="0"/>
                <w:bCs w:val="0"/>
                <w:noProof/>
                <w:sz w:val="22"/>
                <w:szCs w:val="22"/>
                <w:lang w:val="ro-RO"/>
              </w:rPr>
            </w:pPr>
            <w:r w:rsidRPr="00963821">
              <w:rPr>
                <w:rFonts w:ascii="Montserrat Light" w:hAnsi="Montserrat Light"/>
                <w:b w:val="0"/>
                <w:bCs w:val="0"/>
                <w:noProof/>
                <w:sz w:val="22"/>
                <w:szCs w:val="22"/>
                <w:lang w:val="ro-RO"/>
              </w:rPr>
              <w:t xml:space="preserve">Scopul proiectului de hotărâre este crearea cadrului legal pentru </w:t>
            </w:r>
            <w:r w:rsidR="00127516" w:rsidRPr="00963821">
              <w:rPr>
                <w:rFonts w:ascii="Montserrat Light" w:hAnsi="Montserrat Light"/>
                <w:b w:val="0"/>
                <w:bCs w:val="0"/>
                <w:noProof/>
                <w:sz w:val="22"/>
                <w:szCs w:val="22"/>
                <w:lang w:val="ro-RO"/>
              </w:rPr>
              <w:t xml:space="preserve">ținerea </w:t>
            </w:r>
            <w:r w:rsidR="00052071" w:rsidRPr="00963821">
              <w:rPr>
                <w:rFonts w:ascii="Montserrat Light" w:hAnsi="Montserrat Light"/>
                <w:b w:val="0"/>
                <w:bCs w:val="0"/>
                <w:noProof/>
                <w:sz w:val="22"/>
                <w:szCs w:val="22"/>
                <w:lang w:val="ro-RO"/>
              </w:rPr>
              <w:t>la zi</w:t>
            </w:r>
            <w:r w:rsidR="007C0E4B" w:rsidRPr="00963821">
              <w:rPr>
                <w:rFonts w:ascii="Montserrat Light" w:hAnsi="Montserrat Light"/>
                <w:b w:val="0"/>
                <w:bCs w:val="0"/>
                <w:noProof/>
                <w:sz w:val="22"/>
                <w:szCs w:val="22"/>
                <w:lang w:val="ro-RO"/>
              </w:rPr>
              <w:t xml:space="preserve"> a </w:t>
            </w:r>
            <w:r w:rsidR="00127516" w:rsidRPr="00963821">
              <w:rPr>
                <w:rFonts w:ascii="Montserrat Light" w:hAnsi="Montserrat Light"/>
                <w:b w:val="0"/>
                <w:bCs w:val="0"/>
                <w:noProof/>
                <w:sz w:val="22"/>
                <w:szCs w:val="22"/>
                <w:lang w:val="ro-RO"/>
              </w:rPr>
              <w:t>evidenței</w:t>
            </w:r>
            <w:r w:rsidR="00A01490" w:rsidRPr="00963821">
              <w:rPr>
                <w:rFonts w:ascii="Montserrat Light" w:hAnsi="Montserrat Light"/>
                <w:b w:val="0"/>
                <w:bCs w:val="0"/>
                <w:noProof/>
                <w:sz w:val="22"/>
                <w:szCs w:val="22"/>
                <w:lang w:val="ro-RO"/>
              </w:rPr>
              <w:t xml:space="preserve">, </w:t>
            </w:r>
            <w:r w:rsidR="0043544D" w:rsidRPr="00963821">
              <w:rPr>
                <w:rFonts w:ascii="Montserrat Light" w:hAnsi="Montserrat Light"/>
                <w:b w:val="0"/>
                <w:bCs w:val="0"/>
                <w:noProof/>
                <w:sz w:val="22"/>
                <w:szCs w:val="22"/>
                <w:lang w:val="ro-RO"/>
              </w:rPr>
              <w:t>și</w:t>
            </w:r>
            <w:r w:rsidR="00A01490" w:rsidRPr="00963821">
              <w:rPr>
                <w:rFonts w:ascii="Montserrat Light" w:hAnsi="Montserrat Light"/>
                <w:b w:val="0"/>
                <w:bCs w:val="0"/>
                <w:noProof/>
                <w:sz w:val="22"/>
                <w:szCs w:val="22"/>
                <w:lang w:val="ro-RO"/>
              </w:rPr>
              <w:t xml:space="preserve"> monitorizarea situației </w:t>
            </w:r>
            <w:r w:rsidR="00205F6C" w:rsidRPr="00963821">
              <w:rPr>
                <w:rFonts w:ascii="Montserrat Light" w:hAnsi="Montserrat Light"/>
                <w:b w:val="0"/>
                <w:bCs w:val="0"/>
                <w:noProof/>
                <w:sz w:val="22"/>
                <w:szCs w:val="22"/>
                <w:lang w:val="ro-RO"/>
              </w:rPr>
              <w:t xml:space="preserve">bunurilor </w:t>
            </w:r>
            <w:r w:rsidR="00052071" w:rsidRPr="00963821">
              <w:rPr>
                <w:rFonts w:ascii="Montserrat Light" w:hAnsi="Montserrat Light"/>
                <w:b w:val="0"/>
                <w:bCs w:val="0"/>
                <w:noProof/>
                <w:sz w:val="22"/>
                <w:szCs w:val="22"/>
                <w:lang w:val="ro-RO"/>
              </w:rPr>
              <w:t xml:space="preserve">aflate în </w:t>
            </w:r>
            <w:r w:rsidR="003C4422" w:rsidRPr="00963821">
              <w:rPr>
                <w:rFonts w:ascii="Montserrat Light" w:hAnsi="Montserrat Light"/>
                <w:b w:val="0"/>
                <w:bCs w:val="0"/>
                <w:noProof/>
                <w:sz w:val="22"/>
                <w:szCs w:val="22"/>
                <w:lang w:val="ro-RO"/>
              </w:rPr>
              <w:t xml:space="preserve">domeniul </w:t>
            </w:r>
            <w:r w:rsidR="00052071" w:rsidRPr="00963821">
              <w:rPr>
                <w:rFonts w:ascii="Montserrat Light" w:hAnsi="Montserrat Light"/>
                <w:b w:val="0"/>
                <w:bCs w:val="0"/>
                <w:noProof/>
                <w:sz w:val="22"/>
                <w:szCs w:val="22"/>
                <w:lang w:val="ro-RO"/>
              </w:rPr>
              <w:t xml:space="preserve">public a Județului Cluj, respectiv în administrarea </w:t>
            </w:r>
            <w:r w:rsidR="003C4422" w:rsidRPr="00963821">
              <w:rPr>
                <w:rFonts w:ascii="Montserrat Light" w:hAnsi="Montserrat Light"/>
                <w:b w:val="0"/>
                <w:bCs w:val="0"/>
                <w:noProof/>
                <w:sz w:val="22"/>
                <w:szCs w:val="22"/>
                <w:lang w:val="ro-RO"/>
              </w:rPr>
              <w:t>Direcției Generale de Asistență Socială și Protecția Copilului Cluj</w:t>
            </w:r>
            <w:r w:rsidR="00052071" w:rsidRPr="00963821">
              <w:rPr>
                <w:rFonts w:ascii="Montserrat Light" w:hAnsi="Montserrat Light"/>
                <w:b w:val="0"/>
                <w:bCs w:val="0"/>
                <w:noProof/>
                <w:sz w:val="22"/>
                <w:szCs w:val="22"/>
                <w:lang w:val="ro-RO"/>
              </w:rPr>
              <w:t xml:space="preserve">, </w:t>
            </w:r>
            <w:r w:rsidR="00A01490" w:rsidRPr="00963821">
              <w:rPr>
                <w:rFonts w:ascii="Montserrat Light" w:hAnsi="Montserrat Light"/>
                <w:b w:val="0"/>
                <w:bCs w:val="0"/>
                <w:noProof/>
                <w:sz w:val="22"/>
                <w:szCs w:val="22"/>
                <w:lang w:val="ro-RO"/>
              </w:rPr>
              <w:t>în conformitate cu</w:t>
            </w:r>
            <w:r w:rsidR="00A408C7" w:rsidRPr="00963821">
              <w:rPr>
                <w:rFonts w:ascii="Montserrat Light" w:hAnsi="Montserrat Light"/>
                <w:b w:val="0"/>
                <w:bCs w:val="0"/>
                <w:noProof/>
                <w:sz w:val="22"/>
                <w:szCs w:val="22"/>
                <w:lang w:val="ro-RO"/>
              </w:rPr>
              <w:t xml:space="preserve"> preederile</w:t>
            </w:r>
            <w:r w:rsidR="00A01490" w:rsidRPr="00963821">
              <w:rPr>
                <w:rFonts w:ascii="Montserrat Light" w:hAnsi="Montserrat Light"/>
                <w:b w:val="0"/>
                <w:bCs w:val="0"/>
                <w:noProof/>
                <w:sz w:val="22"/>
                <w:szCs w:val="22"/>
                <w:lang w:val="ro-RO"/>
              </w:rPr>
              <w:t>.</w:t>
            </w:r>
            <w:r w:rsidR="00365287" w:rsidRPr="00963821">
              <w:rPr>
                <w:rFonts w:ascii="Montserrat Light" w:hAnsi="Montserrat Light"/>
                <w:sz w:val="22"/>
                <w:szCs w:val="22"/>
              </w:rPr>
              <w:t xml:space="preserve"> </w:t>
            </w:r>
            <w:r w:rsidR="00365287" w:rsidRPr="00963821">
              <w:rPr>
                <w:rFonts w:ascii="Montserrat Light" w:hAnsi="Montserrat Light"/>
                <w:b w:val="0"/>
                <w:bCs w:val="0"/>
                <w:noProof/>
                <w:sz w:val="22"/>
                <w:szCs w:val="22"/>
                <w:lang w:val="ro-RO"/>
              </w:rPr>
              <w:t>Legii cadastrului şi a publicităţii imobiliare nr. 7/1996, republicată, cu modificările şi completările ulterioare.</w:t>
            </w:r>
          </w:p>
        </w:tc>
      </w:tr>
      <w:tr w:rsidR="009A19D3" w:rsidRPr="0091666D" w14:paraId="6474E8DB" w14:textId="77777777" w:rsidTr="00BF6ED8">
        <w:tc>
          <w:tcPr>
            <w:tcW w:w="9891" w:type="dxa"/>
            <w:shd w:val="clear" w:color="auto" w:fill="auto"/>
          </w:tcPr>
          <w:p w14:paraId="6DBC1B6C" w14:textId="77777777" w:rsidR="008F76F2" w:rsidRPr="00963821" w:rsidRDefault="008F76F2" w:rsidP="002816DE">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963821">
              <w:rPr>
                <w:rFonts w:ascii="Montserrat Light" w:eastAsia="Times New Roman" w:hAnsi="Montserrat Light" w:cs="Times New Roman"/>
                <w:b/>
                <w:bCs/>
                <w:noProof/>
                <w:lang w:val="ro-RO"/>
              </w:rPr>
              <w:t xml:space="preserve">Secțiunea a 2-a - Impactul socio-economic: </w:t>
            </w:r>
          </w:p>
        </w:tc>
      </w:tr>
      <w:tr w:rsidR="009A19D3" w:rsidRPr="0091666D" w14:paraId="0BE4C22D" w14:textId="77777777" w:rsidTr="00BF6ED8">
        <w:tc>
          <w:tcPr>
            <w:tcW w:w="9891" w:type="dxa"/>
            <w:shd w:val="clear" w:color="auto" w:fill="auto"/>
          </w:tcPr>
          <w:p w14:paraId="741605AD" w14:textId="77777777" w:rsidR="008F76F2" w:rsidRPr="00963821" w:rsidRDefault="008F76F2" w:rsidP="002816DE">
            <w:pPr>
              <w:spacing w:line="240" w:lineRule="auto"/>
              <w:jc w:val="both"/>
              <w:rPr>
                <w:rFonts w:ascii="Montserrat Light" w:eastAsia="Times New Roman" w:hAnsi="Montserrat Light" w:cs="Times New Roman"/>
                <w:b/>
                <w:bCs/>
                <w:lang w:val="ro-RO"/>
              </w:rPr>
            </w:pPr>
            <w:r w:rsidRPr="00963821">
              <w:rPr>
                <w:rFonts w:ascii="Montserrat Light" w:eastAsia="Times New Roman" w:hAnsi="Montserrat Light" w:cs="Times New Roman"/>
                <w:lang w:val="ro-RO"/>
              </w:rPr>
              <w:t>Nu este</w:t>
            </w:r>
            <w:r w:rsidRPr="00963821">
              <w:rPr>
                <w:rFonts w:ascii="Montserrat Light" w:eastAsia="Times New Roman" w:hAnsi="Montserrat Light" w:cs="Times New Roman"/>
                <w:b/>
                <w:bCs/>
                <w:lang w:val="ro-RO"/>
              </w:rPr>
              <w:t xml:space="preserve"> </w:t>
            </w:r>
            <w:r w:rsidRPr="00963821">
              <w:rPr>
                <w:rFonts w:ascii="Montserrat Light" w:eastAsia="Times New Roman" w:hAnsi="Montserrat Light" w:cs="Times New Roman"/>
                <w:lang w:val="ro-RO"/>
              </w:rPr>
              <w:t>cazul</w:t>
            </w:r>
          </w:p>
        </w:tc>
      </w:tr>
      <w:tr w:rsidR="009A19D3" w:rsidRPr="0091666D" w14:paraId="4A96DDCF" w14:textId="77777777" w:rsidTr="00BF6ED8">
        <w:tc>
          <w:tcPr>
            <w:tcW w:w="9891" w:type="dxa"/>
            <w:shd w:val="clear" w:color="auto" w:fill="auto"/>
          </w:tcPr>
          <w:p w14:paraId="61F9E36E" w14:textId="3BF6B81C" w:rsidR="008F76F2" w:rsidRPr="00963821" w:rsidRDefault="008F76F2" w:rsidP="002816DE">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963821">
              <w:rPr>
                <w:rFonts w:ascii="Montserrat Light" w:eastAsia="Times New Roman" w:hAnsi="Montserrat Light" w:cs="Times New Roman"/>
                <w:b/>
                <w:bCs/>
                <w:noProof/>
                <w:lang w:val="ro-RO"/>
              </w:rPr>
              <w:t>Secțiunea a 3-a - Impactul financiar asupra bugetului judeţului pe termen scurt</w:t>
            </w:r>
            <w:r w:rsidR="00D1068C" w:rsidRPr="00963821">
              <w:rPr>
                <w:rFonts w:ascii="Montserrat Light" w:eastAsia="Times New Roman" w:hAnsi="Montserrat Light" w:cs="Times New Roman"/>
                <w:b/>
                <w:bCs/>
                <w:noProof/>
                <w:lang w:val="ro-RO"/>
              </w:rPr>
              <w:t xml:space="preserve"> </w:t>
            </w:r>
            <w:r w:rsidRPr="00963821">
              <w:rPr>
                <w:rFonts w:ascii="Montserrat Light" w:eastAsia="Times New Roman" w:hAnsi="Montserrat Light" w:cs="Times New Roman"/>
                <w:b/>
                <w:bCs/>
                <w:noProof/>
                <w:lang w:val="ro-RO"/>
              </w:rPr>
              <w:t xml:space="preserve">(an curent)/lung: </w:t>
            </w:r>
          </w:p>
        </w:tc>
      </w:tr>
      <w:tr w:rsidR="009A19D3" w:rsidRPr="0091666D" w14:paraId="51D19803" w14:textId="77777777" w:rsidTr="00BF6ED8">
        <w:tc>
          <w:tcPr>
            <w:tcW w:w="9891" w:type="dxa"/>
            <w:shd w:val="clear" w:color="auto" w:fill="auto"/>
          </w:tcPr>
          <w:p w14:paraId="18C828CA" w14:textId="5CE0F658" w:rsidR="00365287" w:rsidRPr="00963821" w:rsidRDefault="00365287" w:rsidP="002816DE">
            <w:pPr>
              <w:spacing w:line="240" w:lineRule="auto"/>
              <w:jc w:val="both"/>
              <w:rPr>
                <w:rFonts w:ascii="Montserrat Light" w:eastAsia="Calibri" w:hAnsi="Montserrat Light" w:cs="Times New Roman"/>
                <w:b/>
                <w:bCs/>
                <w:noProof/>
                <w:lang w:val="ro-RO" w:eastAsia="ro-RO"/>
              </w:rPr>
            </w:pPr>
            <w:r w:rsidRPr="00963821">
              <w:rPr>
                <w:rFonts w:ascii="Montserrat Light" w:eastAsia="Times New Roman" w:hAnsi="Montserrat Light" w:cs="Times New Roman"/>
                <w:lang w:val="ro-RO"/>
              </w:rPr>
              <w:t>Documentația cadastrală a fost elaborată în t</w:t>
            </w:r>
            <w:r w:rsidR="00A408C7" w:rsidRPr="00963821">
              <w:rPr>
                <w:rFonts w:ascii="Montserrat Light" w:eastAsia="Times New Roman" w:hAnsi="Montserrat Light" w:cs="Times New Roman"/>
                <w:lang w:val="ro-RO"/>
              </w:rPr>
              <w:t>e</w:t>
            </w:r>
            <w:r w:rsidRPr="00963821">
              <w:rPr>
                <w:rFonts w:ascii="Montserrat Light" w:eastAsia="Times New Roman" w:hAnsi="Montserrat Light" w:cs="Times New Roman"/>
                <w:lang w:val="ro-RO"/>
              </w:rPr>
              <w:t xml:space="preserve">meiul </w:t>
            </w:r>
            <w:r w:rsidR="00A408C7" w:rsidRPr="00963821">
              <w:rPr>
                <w:rFonts w:ascii="Montserrat Light" w:eastAsia="Times New Roman" w:hAnsi="Montserrat Light" w:cs="Times New Roman"/>
                <w:lang w:val="ro-RO"/>
              </w:rPr>
              <w:t xml:space="preserve">Acordului </w:t>
            </w:r>
            <w:r w:rsidRPr="00963821">
              <w:rPr>
                <w:rFonts w:ascii="Montserrat Light" w:eastAsia="Times New Roman" w:hAnsi="Montserrat Light" w:cs="Times New Roman"/>
                <w:lang w:val="ro-RO"/>
              </w:rPr>
              <w:t>cadru</w:t>
            </w:r>
            <w:r w:rsidR="00402877" w:rsidRPr="00963821">
              <w:rPr>
                <w:rFonts w:ascii="Montserrat Light" w:eastAsia="Times New Roman" w:hAnsi="Montserrat Light" w:cs="Times New Roman"/>
                <w:lang w:val="ro-RO"/>
              </w:rPr>
              <w:t xml:space="preserve"> de prestare servicii nr. 31318/259 din 02.08.2022, Contractul subsecvent de servicii nr. 34618 din 23.08.2024</w:t>
            </w:r>
            <w:r w:rsidRPr="00963821">
              <w:rPr>
                <w:rFonts w:ascii="Montserrat Light" w:eastAsia="Times New Roman" w:hAnsi="Montserrat Light" w:cs="Times New Roman"/>
                <w:lang w:val="ro-RO"/>
              </w:rPr>
              <w:t>..</w:t>
            </w:r>
          </w:p>
        </w:tc>
      </w:tr>
      <w:tr w:rsidR="009A19D3" w:rsidRPr="0091666D" w14:paraId="4A96F5D3" w14:textId="77777777" w:rsidTr="00BF6ED8">
        <w:trPr>
          <w:trHeight w:val="573"/>
        </w:trPr>
        <w:tc>
          <w:tcPr>
            <w:tcW w:w="9891" w:type="dxa"/>
            <w:shd w:val="clear" w:color="auto" w:fill="auto"/>
          </w:tcPr>
          <w:p w14:paraId="70C181A1" w14:textId="77777777" w:rsidR="008F76F2" w:rsidRPr="0091666D" w:rsidRDefault="008F76F2" w:rsidP="002816DE">
            <w:pPr>
              <w:spacing w:line="240" w:lineRule="auto"/>
              <w:jc w:val="both"/>
              <w:rPr>
                <w:rFonts w:ascii="Montserrat Light" w:eastAsia="Times New Roman" w:hAnsi="Montserrat Light" w:cs="Times New Roman"/>
                <w:b/>
                <w:bCs/>
                <w:noProof/>
                <w:lang w:val="ro-RO"/>
              </w:rPr>
            </w:pPr>
            <w:r w:rsidRPr="0091666D">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91666D">
              <w:rPr>
                <w:rFonts w:ascii="Montserrat Light" w:eastAsia="Times New Roman" w:hAnsi="Montserrat Light" w:cs="Times New Roman"/>
                <w:b/>
                <w:bCs/>
                <w:noProof/>
                <w:shd w:val="clear" w:color="auto" w:fill="FFFFFF"/>
                <w:lang w:val="ro-RO"/>
              </w:rPr>
              <w:t>actului administrativ</w:t>
            </w:r>
            <w:r w:rsidRPr="0091666D">
              <w:rPr>
                <w:rFonts w:ascii="Montserrat Light" w:eastAsia="Times New Roman" w:hAnsi="Montserrat Light" w:cs="Times New Roman"/>
                <w:b/>
                <w:bCs/>
                <w:noProof/>
                <w:lang w:val="ro-RO"/>
              </w:rPr>
              <w:t xml:space="preserve">: </w:t>
            </w:r>
          </w:p>
        </w:tc>
      </w:tr>
      <w:tr w:rsidR="009A19D3" w:rsidRPr="0091666D" w14:paraId="60E0BB11" w14:textId="77777777" w:rsidTr="00BF6ED8">
        <w:trPr>
          <w:trHeight w:val="275"/>
        </w:trPr>
        <w:tc>
          <w:tcPr>
            <w:tcW w:w="9891" w:type="dxa"/>
            <w:shd w:val="clear" w:color="auto" w:fill="auto"/>
          </w:tcPr>
          <w:p w14:paraId="1C616EB4" w14:textId="77777777" w:rsidR="008F76F2" w:rsidRPr="0091666D" w:rsidRDefault="008F76F2" w:rsidP="002816DE">
            <w:pPr>
              <w:spacing w:line="240" w:lineRule="auto"/>
              <w:jc w:val="both"/>
              <w:rPr>
                <w:rFonts w:ascii="Montserrat Light" w:eastAsia="Times New Roman" w:hAnsi="Montserrat Light" w:cs="Times New Roman"/>
                <w:noProof/>
                <w:lang w:val="ro-RO"/>
              </w:rPr>
            </w:pPr>
            <w:r w:rsidRPr="0091666D">
              <w:rPr>
                <w:rFonts w:ascii="Montserrat Light" w:eastAsia="Times New Roman" w:hAnsi="Montserrat Light" w:cs="Times New Roman"/>
                <w:noProof/>
                <w:lang w:val="ro-RO"/>
              </w:rPr>
              <w:t>Nu este cazul</w:t>
            </w:r>
          </w:p>
        </w:tc>
      </w:tr>
      <w:tr w:rsidR="009A19D3" w:rsidRPr="0091666D" w14:paraId="08110B6F" w14:textId="77777777" w:rsidTr="00BF6ED8">
        <w:tc>
          <w:tcPr>
            <w:tcW w:w="9891" w:type="dxa"/>
            <w:shd w:val="clear" w:color="auto" w:fill="auto"/>
          </w:tcPr>
          <w:p w14:paraId="3AEBEDDD" w14:textId="192F1A07" w:rsidR="008F76F2" w:rsidRPr="0091666D" w:rsidRDefault="008F76F2" w:rsidP="002816DE">
            <w:pPr>
              <w:spacing w:line="240" w:lineRule="auto"/>
              <w:jc w:val="both"/>
              <w:outlineLvl w:val="1"/>
              <w:rPr>
                <w:rFonts w:ascii="Montserrat Light" w:eastAsia="Times New Roman" w:hAnsi="Montserrat Light" w:cs="Times New Roman"/>
                <w:b/>
                <w:bCs/>
                <w:noProof/>
                <w:lang w:val="ro-RO"/>
              </w:rPr>
            </w:pPr>
            <w:r w:rsidRPr="0091666D">
              <w:rPr>
                <w:rFonts w:ascii="Montserrat Light" w:eastAsia="Times New Roman" w:hAnsi="Montserrat Light" w:cs="Times New Roman"/>
                <w:b/>
                <w:bCs/>
                <w:noProof/>
                <w:lang w:val="ro-RO"/>
              </w:rPr>
              <w:t xml:space="preserve">Secțiunea a 5-a – </w:t>
            </w:r>
            <w:r w:rsidRPr="0091666D">
              <w:rPr>
                <w:rFonts w:ascii="Montserrat Light" w:eastAsia="Times New Roman" w:hAnsi="Montserrat Light" w:cs="Times New Roman"/>
                <w:b/>
                <w:noProof/>
                <w:lang w:val="ro-RO"/>
              </w:rPr>
              <w:t xml:space="preserve">Efectele </w:t>
            </w:r>
            <w:r w:rsidRPr="0091666D">
              <w:rPr>
                <w:rFonts w:ascii="Montserrat Light" w:eastAsia="Times New Roman" w:hAnsi="Montserrat Light" w:cs="Times New Roman"/>
                <w:b/>
                <w:bCs/>
                <w:noProof/>
                <w:shd w:val="clear" w:color="auto" w:fill="FFFFFF"/>
                <w:lang w:val="ro-RO"/>
              </w:rPr>
              <w:t>actului administrativ</w:t>
            </w:r>
            <w:r w:rsidRPr="0091666D">
              <w:rPr>
                <w:rFonts w:ascii="Montserrat Light" w:eastAsia="Times New Roman" w:hAnsi="Montserrat Light" w:cs="Times New Roman"/>
                <w:b/>
                <w:noProof/>
                <w:lang w:val="ro-RO"/>
              </w:rPr>
              <w:t xml:space="preserve"> asupra actelor administrative</w:t>
            </w:r>
            <w:r w:rsidR="00905E1D" w:rsidRPr="0091666D">
              <w:rPr>
                <w:rFonts w:ascii="Montserrat Light" w:eastAsia="Times New Roman" w:hAnsi="Montserrat Light" w:cs="Times New Roman"/>
                <w:b/>
                <w:noProof/>
                <w:lang w:val="ro-RO"/>
              </w:rPr>
              <w:t xml:space="preserve"> </w:t>
            </w:r>
            <w:r w:rsidRPr="0091666D">
              <w:rPr>
                <w:rFonts w:ascii="Montserrat Light" w:eastAsia="Times New Roman" w:hAnsi="Montserrat Light" w:cs="Times New Roman"/>
                <w:b/>
                <w:noProof/>
                <w:lang w:val="ro-RO"/>
              </w:rPr>
              <w:t>în vigoare</w:t>
            </w:r>
            <w:r w:rsidRPr="0091666D">
              <w:rPr>
                <w:rFonts w:ascii="Montserrat Light" w:eastAsia="Times New Roman" w:hAnsi="Montserrat Light" w:cs="Times New Roman"/>
                <w:b/>
                <w:bCs/>
                <w:noProof/>
                <w:lang w:val="ro-RO"/>
              </w:rPr>
              <w:t xml:space="preserve"> și măsuri de implementare: </w:t>
            </w:r>
          </w:p>
        </w:tc>
      </w:tr>
      <w:tr w:rsidR="009A19D3" w:rsidRPr="0091666D" w14:paraId="506739C7" w14:textId="77777777" w:rsidTr="00BF6ED8">
        <w:trPr>
          <w:trHeight w:val="305"/>
        </w:trPr>
        <w:tc>
          <w:tcPr>
            <w:tcW w:w="9891" w:type="dxa"/>
            <w:shd w:val="clear" w:color="auto" w:fill="auto"/>
          </w:tcPr>
          <w:p w14:paraId="1D8F5F25" w14:textId="2665C52E" w:rsidR="001B1F1C" w:rsidRPr="0091666D" w:rsidRDefault="00226679" w:rsidP="002816DE">
            <w:pPr>
              <w:spacing w:line="240" w:lineRule="auto"/>
              <w:jc w:val="both"/>
              <w:rPr>
                <w:rFonts w:ascii="Montserrat Light" w:hAnsi="Montserrat Light"/>
                <w:noProof/>
                <w:lang w:val="ro-RO"/>
              </w:rPr>
            </w:pPr>
            <w:r w:rsidRPr="0091666D">
              <w:rPr>
                <w:rFonts w:ascii="Montserrat Light" w:hAnsi="Montserrat Light"/>
                <w:noProof/>
                <w:lang w:val="ro-RO"/>
              </w:rPr>
              <w:t>După</w:t>
            </w:r>
            <w:r w:rsidR="003C4422" w:rsidRPr="0091666D">
              <w:rPr>
                <w:rFonts w:ascii="Montserrat Light" w:hAnsi="Montserrat Light"/>
                <w:noProof/>
                <w:lang w:val="ro-RO"/>
              </w:rPr>
              <w:t xml:space="preserve"> modificarea</w:t>
            </w:r>
            <w:r w:rsidR="00DF0D97" w:rsidRPr="0091666D">
              <w:rPr>
                <w:rFonts w:ascii="Montserrat Light" w:hAnsi="Montserrat Light"/>
                <w:noProof/>
                <w:lang w:val="ro-RO"/>
              </w:rPr>
              <w:t xml:space="preserve"> </w:t>
            </w:r>
            <w:r w:rsidR="000D296F" w:rsidRPr="00963821">
              <w:rPr>
                <w:rFonts w:ascii="Montserrat Light" w:hAnsi="Montserrat Light"/>
                <w:noProof/>
                <w:lang w:val="ro-RO"/>
              </w:rPr>
              <w:t>poziți</w:t>
            </w:r>
            <w:r w:rsidR="00402877" w:rsidRPr="00963821">
              <w:rPr>
                <w:rFonts w:ascii="Montserrat Light" w:hAnsi="Montserrat Light"/>
                <w:noProof/>
                <w:lang w:val="ro-RO"/>
              </w:rPr>
              <w:t>ei</w:t>
            </w:r>
            <w:r w:rsidR="000D296F" w:rsidRPr="00963821">
              <w:rPr>
                <w:rFonts w:ascii="Montserrat Light" w:hAnsi="Montserrat Light"/>
                <w:noProof/>
                <w:lang w:val="ro-RO"/>
              </w:rPr>
              <w:t xml:space="preserve"> nr.</w:t>
            </w:r>
            <w:r w:rsidR="00963821" w:rsidRPr="00963821">
              <w:rPr>
                <w:rFonts w:ascii="Montserrat Light" w:hAnsi="Montserrat Light"/>
                <w:noProof/>
                <w:lang w:val="ro-RO"/>
              </w:rPr>
              <w:t xml:space="preserve"> 1 și</w:t>
            </w:r>
            <w:r w:rsidR="000D296F" w:rsidRPr="00963821">
              <w:rPr>
                <w:rFonts w:ascii="Montserrat Light" w:hAnsi="Montserrat Light"/>
                <w:noProof/>
                <w:lang w:val="ro-RO"/>
              </w:rPr>
              <w:t xml:space="preserve"> </w:t>
            </w:r>
            <w:r w:rsidR="00402877" w:rsidRPr="00963821">
              <w:rPr>
                <w:rFonts w:ascii="Montserrat Light" w:hAnsi="Montserrat Light"/>
                <w:noProof/>
                <w:lang w:val="ro-RO"/>
              </w:rPr>
              <w:t>2</w:t>
            </w:r>
            <w:r w:rsidR="00244B23" w:rsidRPr="00963821">
              <w:rPr>
                <w:rFonts w:ascii="Montserrat Light" w:hAnsi="Montserrat Light"/>
                <w:noProof/>
                <w:lang w:val="ro-RO"/>
              </w:rPr>
              <w:t xml:space="preserve"> </w:t>
            </w:r>
            <w:r w:rsidR="000D296F" w:rsidRPr="00963821">
              <w:rPr>
                <w:rFonts w:ascii="Montserrat Light" w:hAnsi="Montserrat Light"/>
                <w:noProof/>
                <w:lang w:val="ro-RO"/>
              </w:rPr>
              <w:t>din A</w:t>
            </w:r>
            <w:r w:rsidR="00DF0D97" w:rsidRPr="00963821">
              <w:rPr>
                <w:rFonts w:ascii="Montserrat Light" w:hAnsi="Montserrat Light"/>
                <w:noProof/>
                <w:lang w:val="ro-RO"/>
              </w:rPr>
              <w:t>nex</w:t>
            </w:r>
            <w:r w:rsidR="000D296F" w:rsidRPr="00963821">
              <w:rPr>
                <w:rFonts w:ascii="Montserrat Light" w:hAnsi="Montserrat Light"/>
                <w:noProof/>
                <w:lang w:val="ro-RO"/>
              </w:rPr>
              <w:t>a</w:t>
            </w:r>
            <w:r w:rsidR="00DF0D97" w:rsidRPr="00963821">
              <w:rPr>
                <w:rFonts w:ascii="Montserrat Light" w:hAnsi="Montserrat Light"/>
                <w:noProof/>
                <w:lang w:val="ro-RO"/>
              </w:rPr>
              <w:t xml:space="preserve"> </w:t>
            </w:r>
            <w:r w:rsidR="00365287" w:rsidRPr="00963821">
              <w:rPr>
                <w:rFonts w:ascii="Montserrat Light" w:hAnsi="Montserrat Light"/>
                <w:noProof/>
                <w:lang w:val="ro-RO"/>
              </w:rPr>
              <w:t xml:space="preserve">nr. 25 </w:t>
            </w:r>
            <w:r w:rsidR="00DF0D97" w:rsidRPr="0091666D">
              <w:rPr>
                <w:rFonts w:ascii="Montserrat Light" w:hAnsi="Montserrat Light"/>
                <w:noProof/>
                <w:lang w:val="ro-RO"/>
              </w:rPr>
              <w:t>la</w:t>
            </w:r>
            <w:r w:rsidR="003C4422" w:rsidRPr="0091666D">
              <w:rPr>
                <w:rFonts w:ascii="Montserrat Light" w:hAnsi="Montserrat Light"/>
                <w:noProof/>
                <w:lang w:val="ro-RO"/>
              </w:rPr>
              <w:t xml:space="preserve"> Hotărâr</w:t>
            </w:r>
            <w:r w:rsidR="00DF0D97" w:rsidRPr="0091666D">
              <w:rPr>
                <w:rFonts w:ascii="Montserrat Light" w:hAnsi="Montserrat Light"/>
                <w:noProof/>
                <w:lang w:val="ro-RO"/>
              </w:rPr>
              <w:t>ea</w:t>
            </w:r>
            <w:r w:rsidR="003C4422" w:rsidRPr="0091666D">
              <w:rPr>
                <w:rFonts w:ascii="Montserrat Light" w:hAnsi="Montserrat Light"/>
                <w:noProof/>
                <w:lang w:val="ro-RO"/>
              </w:rPr>
              <w:t xml:space="preserve"> nr. 143/2008</w:t>
            </w:r>
            <w:r w:rsidR="00DF0D97" w:rsidRPr="0091666D">
              <w:rPr>
                <w:rFonts w:ascii="Montserrat Light" w:hAnsi="Montserrat Light"/>
                <w:noProof/>
                <w:lang w:val="ro-RO"/>
              </w:rPr>
              <w:t xml:space="preserve"> cu modificările și completările ulterioare, </w:t>
            </w:r>
            <w:r w:rsidR="003C4422" w:rsidRPr="0091666D">
              <w:rPr>
                <w:rFonts w:ascii="Montserrat Light" w:hAnsi="Montserrat Light"/>
                <w:noProof/>
                <w:lang w:val="ro-RO"/>
              </w:rPr>
              <w:t>precum și</w:t>
            </w:r>
            <w:r w:rsidRPr="0091666D">
              <w:rPr>
                <w:rFonts w:ascii="Montserrat Light" w:hAnsi="Montserrat Light"/>
                <w:noProof/>
                <w:lang w:val="ro-RO"/>
              </w:rPr>
              <w:t xml:space="preserve"> </w:t>
            </w:r>
            <w:r w:rsidR="00FA148E" w:rsidRPr="0091666D">
              <w:rPr>
                <w:rFonts w:ascii="Montserrat Light" w:hAnsi="Montserrat Light"/>
                <w:noProof/>
                <w:lang w:val="ro-RO"/>
              </w:rPr>
              <w:t>înregistrarea imobilului</w:t>
            </w:r>
            <w:r w:rsidRPr="0091666D">
              <w:rPr>
                <w:rFonts w:ascii="Montserrat Light" w:hAnsi="Montserrat Light"/>
                <w:noProof/>
                <w:lang w:val="ro-RO"/>
              </w:rPr>
              <w:t xml:space="preserve"> în </w:t>
            </w:r>
            <w:r w:rsidR="00FA148E" w:rsidRPr="0091666D">
              <w:rPr>
                <w:rFonts w:ascii="Montserrat Light" w:hAnsi="Montserrat Light"/>
                <w:noProof/>
                <w:lang w:val="ro-RO"/>
              </w:rPr>
              <w:t xml:space="preserve">sistemul integrat de </w:t>
            </w:r>
            <w:r w:rsidR="00FA148E" w:rsidRPr="0091666D">
              <w:rPr>
                <w:rFonts w:ascii="Montserrat Light" w:hAnsi="Montserrat Light"/>
                <w:noProof/>
                <w:lang w:val="ro-RO"/>
              </w:rPr>
              <w:lastRenderedPageBreak/>
              <w:t>cadastru și carte funciară</w:t>
            </w:r>
            <w:r w:rsidRPr="0091666D">
              <w:rPr>
                <w:rFonts w:ascii="Montserrat Light" w:hAnsi="Montserrat Light"/>
                <w:noProof/>
                <w:lang w:val="ro-RO"/>
              </w:rPr>
              <w:t>, datele de identificare</w:t>
            </w:r>
            <w:r w:rsidR="00FA148E" w:rsidRPr="0091666D">
              <w:rPr>
                <w:rFonts w:ascii="Montserrat Light" w:hAnsi="Montserrat Light"/>
                <w:noProof/>
                <w:lang w:val="ro-RO"/>
              </w:rPr>
              <w:t xml:space="preserve"> ale imobilului, respectiv  numărul de carte funciară, numărul cadastral alocat, suprafața </w:t>
            </w:r>
            <w:r w:rsidR="0043544D" w:rsidRPr="0091666D">
              <w:rPr>
                <w:rFonts w:ascii="Montserrat Light" w:hAnsi="Montserrat Light"/>
                <w:noProof/>
                <w:lang w:val="ro-RO"/>
              </w:rPr>
              <w:t>imobilului</w:t>
            </w:r>
            <w:r w:rsidR="00FA148E" w:rsidRPr="0091666D">
              <w:rPr>
                <w:rFonts w:ascii="Montserrat Light" w:hAnsi="Montserrat Light"/>
                <w:noProof/>
                <w:lang w:val="ro-RO"/>
              </w:rPr>
              <w:t xml:space="preserve">, </w:t>
            </w:r>
            <w:r w:rsidRPr="0091666D">
              <w:rPr>
                <w:rFonts w:ascii="Montserrat Light" w:hAnsi="Montserrat Light"/>
                <w:noProof/>
                <w:lang w:val="ro-RO"/>
              </w:rPr>
              <w:t xml:space="preserve">vor fi transmise </w:t>
            </w:r>
            <w:r w:rsidRPr="0091666D">
              <w:rPr>
                <w:rFonts w:ascii="Montserrat Light" w:hAnsi="Montserrat Light"/>
                <w:noProof/>
                <w:lang w:val="ro-RO" w:eastAsia="ro-RO"/>
              </w:rPr>
              <w:t xml:space="preserve">Comisiei speciale de inventariere a domeniului public şi privat a Județului Cluj constituită potrivit art. </w:t>
            </w:r>
            <w:r w:rsidR="00854770" w:rsidRPr="0091666D">
              <w:rPr>
                <w:rFonts w:ascii="Montserrat Light" w:hAnsi="Montserrat Light"/>
                <w:noProof/>
                <w:lang w:val="ro-RO" w:eastAsia="ro-RO"/>
              </w:rPr>
              <w:t>302-303</w:t>
            </w:r>
            <w:r w:rsidRPr="0091666D">
              <w:rPr>
                <w:rFonts w:ascii="Montserrat Light" w:hAnsi="Montserrat Light"/>
                <w:noProof/>
                <w:lang w:val="ro-RO" w:eastAsia="ro-RO"/>
              </w:rPr>
              <w:t xml:space="preserve"> din Ordonanța de </w:t>
            </w:r>
            <w:r w:rsidR="00AA45DC" w:rsidRPr="0091666D">
              <w:rPr>
                <w:rFonts w:ascii="Montserrat Light" w:hAnsi="Montserrat Light"/>
                <w:noProof/>
                <w:lang w:val="ro-RO" w:eastAsia="ro-RO"/>
              </w:rPr>
              <w:t>U</w:t>
            </w:r>
            <w:r w:rsidRPr="0091666D">
              <w:rPr>
                <w:rFonts w:ascii="Montserrat Light" w:hAnsi="Montserrat Light"/>
                <w:noProof/>
                <w:lang w:val="ro-RO" w:eastAsia="ro-RO"/>
              </w:rPr>
              <w:t>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w:t>
            </w:r>
            <w:r w:rsidR="001B1F1C" w:rsidRPr="0091666D">
              <w:rPr>
                <w:rFonts w:ascii="Montserrat Light" w:hAnsi="Montserrat Light"/>
                <w:noProof/>
                <w:lang w:val="ro-RO" w:eastAsia="ro-RO"/>
              </w:rPr>
              <w:t xml:space="preserve"> și Serviciului Financiar Contabil. </w:t>
            </w:r>
          </w:p>
          <w:p w14:paraId="16995BF5" w14:textId="77777777" w:rsidR="001B1F1C" w:rsidRPr="0091666D" w:rsidRDefault="001B1F1C" w:rsidP="002816DE">
            <w:pPr>
              <w:spacing w:line="240" w:lineRule="auto"/>
              <w:jc w:val="both"/>
              <w:rPr>
                <w:rFonts w:ascii="Montserrat Light" w:hAnsi="Montserrat Light"/>
                <w:noProof/>
                <w:lang w:val="ro-RO" w:eastAsia="ro-RO"/>
              </w:rPr>
            </w:pPr>
          </w:p>
          <w:p w14:paraId="769BC1D0" w14:textId="62A5605E" w:rsidR="00226679" w:rsidRPr="0091666D" w:rsidRDefault="001B1F1C" w:rsidP="002816DE">
            <w:pPr>
              <w:spacing w:line="240" w:lineRule="auto"/>
              <w:jc w:val="both"/>
              <w:rPr>
                <w:rFonts w:ascii="Montserrat Light" w:hAnsi="Montserrat Light"/>
                <w:noProof/>
                <w:lang w:val="ro-RO" w:eastAsia="ro-RO"/>
              </w:rPr>
            </w:pPr>
            <w:r w:rsidRPr="0091666D">
              <w:rPr>
                <w:rFonts w:ascii="Montserrat Light" w:hAnsi="Montserrat Light"/>
                <w:noProof/>
                <w:lang w:val="ro-RO" w:eastAsia="ro-RO"/>
              </w:rPr>
              <w:t xml:space="preserve">Acestea </w:t>
            </w:r>
            <w:r w:rsidR="00226679" w:rsidRPr="0091666D">
              <w:rPr>
                <w:rFonts w:ascii="Montserrat Light" w:hAnsi="Montserrat Light"/>
                <w:noProof/>
                <w:lang w:val="ro-RO" w:eastAsia="ro-RO"/>
              </w:rPr>
              <w:t>v</w:t>
            </w:r>
            <w:r w:rsidRPr="0091666D">
              <w:rPr>
                <w:rFonts w:ascii="Montserrat Light" w:hAnsi="Montserrat Light"/>
                <w:noProof/>
                <w:lang w:val="ro-RO" w:eastAsia="ro-RO"/>
              </w:rPr>
              <w:t>or</w:t>
            </w:r>
            <w:r w:rsidR="00226679" w:rsidRPr="0091666D">
              <w:rPr>
                <w:rFonts w:ascii="Montserrat Light" w:hAnsi="Montserrat Light"/>
                <w:noProof/>
                <w:lang w:val="ro-RO" w:eastAsia="ro-RO"/>
              </w:rPr>
              <w:t xml:space="preserve"> asigura actualizarea Inventarului bunurilor care aparţin domeniului public al Judeţului Cluj aflate în </w:t>
            </w:r>
            <w:r w:rsidRPr="0091666D">
              <w:rPr>
                <w:rFonts w:ascii="Montserrat Light" w:hAnsi="Montserrat Light"/>
                <w:noProof/>
                <w:lang w:val="ro-RO" w:eastAsia="ro-RO"/>
              </w:rPr>
              <w:t xml:space="preserve">administrarea </w:t>
            </w:r>
            <w:r w:rsidR="003C4422" w:rsidRPr="0091666D">
              <w:rPr>
                <w:rFonts w:ascii="Montserrat Light" w:hAnsi="Montserrat Light"/>
                <w:noProof/>
                <w:lang w:val="ro-RO"/>
              </w:rPr>
              <w:t xml:space="preserve">Direcției Generale de Asistență Socială și Protecția Copilului Cluj </w:t>
            </w:r>
            <w:r w:rsidRPr="0091666D">
              <w:rPr>
                <w:rFonts w:ascii="Montserrat Light" w:hAnsi="Montserrat Light"/>
                <w:noProof/>
                <w:lang w:val="ro-RO" w:eastAsia="ro-RO"/>
              </w:rPr>
              <w:t>și evidențele finaciar contabile ale imobilelor din domeniul public.</w:t>
            </w:r>
            <w:r w:rsidR="003C4422" w:rsidRPr="0091666D">
              <w:rPr>
                <w:rFonts w:ascii="Montserrat Light" w:hAnsi="Montserrat Light"/>
                <w:noProof/>
                <w:lang w:val="ro-RO" w:eastAsia="ro-RO"/>
              </w:rPr>
              <w:t>al Județului Cluj.</w:t>
            </w:r>
          </w:p>
        </w:tc>
      </w:tr>
      <w:tr w:rsidR="009A19D3" w:rsidRPr="0091666D" w14:paraId="2EE18881" w14:textId="77777777" w:rsidTr="00BF6ED8">
        <w:tc>
          <w:tcPr>
            <w:tcW w:w="9891" w:type="dxa"/>
            <w:shd w:val="clear" w:color="auto" w:fill="auto"/>
          </w:tcPr>
          <w:p w14:paraId="232072D1" w14:textId="77777777" w:rsidR="008F76F2" w:rsidRPr="0091666D" w:rsidRDefault="008F76F2" w:rsidP="002816DE">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91666D">
              <w:rPr>
                <w:rFonts w:ascii="Montserrat Light" w:eastAsia="Times New Roman" w:hAnsi="Montserrat Light" w:cs="Times New Roman"/>
                <w:b/>
                <w:bCs/>
                <w:noProof/>
                <w:lang w:val="ro-RO"/>
              </w:rPr>
              <w:lastRenderedPageBreak/>
              <w:t>Secțiunea a 6-a – Anexe la referatul de aprobare:</w:t>
            </w:r>
          </w:p>
        </w:tc>
      </w:tr>
      <w:tr w:rsidR="009A19D3" w:rsidRPr="0091666D" w14:paraId="0311A11F" w14:textId="77777777" w:rsidTr="00BF6ED8">
        <w:tc>
          <w:tcPr>
            <w:tcW w:w="9891" w:type="dxa"/>
            <w:shd w:val="clear" w:color="auto" w:fill="auto"/>
          </w:tcPr>
          <w:p w14:paraId="0708BF25" w14:textId="17A6C222" w:rsidR="003C4422" w:rsidRPr="0091666D" w:rsidRDefault="00C01B07" w:rsidP="002816DE">
            <w:pPr>
              <w:keepNext/>
              <w:widowControl w:val="0"/>
              <w:autoSpaceDE w:val="0"/>
              <w:autoSpaceDN w:val="0"/>
              <w:adjustRightInd w:val="0"/>
              <w:spacing w:line="240" w:lineRule="auto"/>
              <w:jc w:val="both"/>
              <w:outlineLvl w:val="1"/>
              <w:rPr>
                <w:rFonts w:ascii="Montserrat Light" w:hAnsi="Montserrat Light"/>
                <w:lang w:val="ro-RO"/>
              </w:rPr>
            </w:pPr>
            <w:r w:rsidRPr="0091666D">
              <w:rPr>
                <w:rFonts w:ascii="Montserrat Light" w:hAnsi="Montserrat Light"/>
                <w:lang w:val="ro-RO"/>
              </w:rPr>
              <w:t xml:space="preserve">Documentația întocmită de persoana juridică autorizată S.C. </w:t>
            </w:r>
            <w:r w:rsidR="003C4422" w:rsidRPr="0091666D">
              <w:rPr>
                <w:rFonts w:ascii="Montserrat Light" w:hAnsi="Montserrat Light"/>
                <w:lang w:val="ro-RO"/>
              </w:rPr>
              <w:t xml:space="preserve">AMD TOPOGRAFIE </w:t>
            </w:r>
            <w:r w:rsidRPr="0091666D">
              <w:rPr>
                <w:rFonts w:ascii="Montserrat Light" w:hAnsi="Montserrat Light"/>
                <w:lang w:val="ro-RO"/>
              </w:rPr>
              <w:t xml:space="preserve">S.R.L., pentru </w:t>
            </w:r>
            <w:r w:rsidR="003C4422" w:rsidRPr="0091666D">
              <w:rPr>
                <w:rFonts w:ascii="Montserrat Light" w:hAnsi="Montserrat Light"/>
                <w:lang w:val="ro-RO"/>
              </w:rPr>
              <w:t xml:space="preserve">înregistrarea imobilului, din municipilul Cluj-Napoca, str. 11 Octombrie, nr. 5, </w:t>
            </w:r>
            <w:r w:rsidR="003F5536" w:rsidRPr="0091666D">
              <w:rPr>
                <w:rFonts w:ascii="Montserrat Light" w:hAnsi="Montserrat Light"/>
                <w:lang w:val="ro-RO"/>
              </w:rPr>
              <w:t>î</w:t>
            </w:r>
            <w:r w:rsidR="003C4422" w:rsidRPr="0091666D">
              <w:rPr>
                <w:rFonts w:ascii="Montserrat Light" w:hAnsi="Montserrat Light"/>
                <w:lang w:val="ro-RO"/>
              </w:rPr>
              <w:t>n sistemul integrat de cadastru și carte funciară</w:t>
            </w:r>
            <w:r w:rsidR="00B244B7" w:rsidRPr="0091666D">
              <w:rPr>
                <w:rFonts w:ascii="Montserrat Light" w:hAnsi="Montserrat Light"/>
                <w:lang w:val="ro-RO"/>
              </w:rPr>
              <w:t>.</w:t>
            </w:r>
            <w:r w:rsidR="003C4422" w:rsidRPr="0091666D">
              <w:rPr>
                <w:rFonts w:ascii="Montserrat Light" w:hAnsi="Montserrat Light"/>
                <w:lang w:val="ro-RO"/>
              </w:rPr>
              <w:t xml:space="preserve"> </w:t>
            </w:r>
          </w:p>
          <w:p w14:paraId="1D3E88C5" w14:textId="65D42E38" w:rsidR="00312935" w:rsidRPr="0091666D" w:rsidRDefault="00312935" w:rsidP="002816DE">
            <w:pPr>
              <w:keepNext/>
              <w:widowControl w:val="0"/>
              <w:autoSpaceDE w:val="0"/>
              <w:autoSpaceDN w:val="0"/>
              <w:adjustRightInd w:val="0"/>
              <w:spacing w:line="240" w:lineRule="auto"/>
              <w:jc w:val="both"/>
              <w:outlineLvl w:val="1"/>
              <w:rPr>
                <w:rFonts w:ascii="Montserrat Light" w:hAnsi="Montserrat Light"/>
                <w:noProof/>
                <w:lang w:val="ro-RO"/>
              </w:rPr>
            </w:pPr>
          </w:p>
        </w:tc>
      </w:tr>
    </w:tbl>
    <w:p w14:paraId="565ED48A" w14:textId="77777777" w:rsidR="008F76F2" w:rsidRPr="0091666D" w:rsidRDefault="008F76F2" w:rsidP="002816DE">
      <w:pPr>
        <w:spacing w:line="240" w:lineRule="auto"/>
        <w:ind w:left="720"/>
        <w:rPr>
          <w:rFonts w:ascii="Montserrat Light" w:eastAsia="Times New Roman" w:hAnsi="Montserrat Light" w:cs="Times New Roman"/>
          <w:b/>
          <w:color w:val="FF0000"/>
          <w:lang w:val="ro-RO"/>
        </w:rPr>
      </w:pPr>
    </w:p>
    <w:p w14:paraId="0F0C8768" w14:textId="77777777" w:rsidR="008F76F2" w:rsidRPr="0091666D" w:rsidRDefault="008F76F2" w:rsidP="002816DE">
      <w:pPr>
        <w:spacing w:line="240" w:lineRule="auto"/>
        <w:rPr>
          <w:rFonts w:ascii="Montserrat Light" w:eastAsia="Times New Roman" w:hAnsi="Montserrat Light" w:cs="Times New Roman"/>
          <w:b/>
          <w:color w:val="FF0000"/>
          <w:lang w:val="ro-RO"/>
        </w:rPr>
      </w:pPr>
    </w:p>
    <w:p w14:paraId="6EB36005" w14:textId="77777777" w:rsidR="008F76F2" w:rsidRPr="0091666D" w:rsidRDefault="008F76F2" w:rsidP="002816DE">
      <w:pPr>
        <w:spacing w:line="240" w:lineRule="auto"/>
        <w:contextualSpacing/>
        <w:rPr>
          <w:rFonts w:ascii="Montserrat Light" w:eastAsia="Times New Roman" w:hAnsi="Montserrat Light" w:cs="Times New Roman"/>
          <w:b/>
          <w:bCs/>
          <w:color w:val="FF0000"/>
          <w:lang w:val="ro-RO" w:eastAsia="ro-RO"/>
        </w:rPr>
      </w:pPr>
    </w:p>
    <w:p w14:paraId="72778557" w14:textId="77777777" w:rsidR="008F76F2" w:rsidRPr="0091666D" w:rsidRDefault="008F76F2" w:rsidP="002816DE">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91666D">
        <w:rPr>
          <w:rFonts w:ascii="Montserrat Light" w:eastAsia="Times New Roman" w:hAnsi="Montserrat Light" w:cs="Times New Roman"/>
          <w:b/>
          <w:bCs/>
          <w:noProof/>
          <w:lang w:val="ro-RO"/>
        </w:rPr>
        <w:t>INIȚIATOR,</w:t>
      </w:r>
    </w:p>
    <w:p w14:paraId="6E435F9A" w14:textId="502D4AC5" w:rsidR="008F76F2" w:rsidRPr="0091666D" w:rsidRDefault="008F76F2" w:rsidP="002816DE">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91666D">
        <w:rPr>
          <w:rFonts w:ascii="Montserrat Light" w:eastAsia="Times New Roman" w:hAnsi="Montserrat Light" w:cs="Times New Roman"/>
          <w:b/>
          <w:bCs/>
          <w:noProof/>
          <w:lang w:val="ro-RO"/>
        </w:rPr>
        <w:t xml:space="preserve">PREȘEDINTE </w:t>
      </w:r>
    </w:p>
    <w:p w14:paraId="29B780AC" w14:textId="22BEFC40" w:rsidR="008F76F2" w:rsidRPr="0091666D" w:rsidRDefault="00854770" w:rsidP="002816DE">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91666D">
        <w:rPr>
          <w:rFonts w:ascii="Montserrat Light" w:eastAsia="Times New Roman" w:hAnsi="Montserrat Light" w:cs="Times New Roman"/>
          <w:b/>
          <w:bCs/>
          <w:noProof/>
          <w:lang w:val="ro-RO"/>
        </w:rPr>
        <w:t>ALIN TIȘE</w:t>
      </w:r>
    </w:p>
    <w:p w14:paraId="7FD00558" w14:textId="77777777" w:rsidR="008F76F2" w:rsidRPr="0091666D" w:rsidRDefault="008F76F2" w:rsidP="002816DE">
      <w:pPr>
        <w:spacing w:line="240" w:lineRule="auto"/>
        <w:contextualSpacing/>
        <w:jc w:val="center"/>
        <w:rPr>
          <w:rFonts w:ascii="Montserrat Light" w:eastAsia="Times New Roman" w:hAnsi="Montserrat Light" w:cs="Times New Roman"/>
          <w:b/>
          <w:bCs/>
          <w:noProof/>
          <w:lang w:val="ro-RO" w:eastAsia="ro-RO"/>
        </w:rPr>
      </w:pPr>
    </w:p>
    <w:p w14:paraId="6A6A1061" w14:textId="12005B7A" w:rsidR="008F76F2" w:rsidRPr="0091666D" w:rsidRDefault="008F76F2" w:rsidP="002816DE">
      <w:pPr>
        <w:spacing w:line="240" w:lineRule="auto"/>
        <w:rPr>
          <w:rFonts w:ascii="Montserrat Light" w:hAnsi="Montserrat Light"/>
          <w:color w:val="FF0000"/>
          <w:lang w:val="ro-RO"/>
        </w:rPr>
      </w:pPr>
    </w:p>
    <w:p w14:paraId="32C2034E" w14:textId="619688AD" w:rsidR="005F5D56" w:rsidRPr="0091666D" w:rsidRDefault="005F5D56" w:rsidP="002816DE">
      <w:pPr>
        <w:spacing w:line="240" w:lineRule="auto"/>
        <w:rPr>
          <w:rFonts w:ascii="Montserrat Light" w:hAnsi="Montserrat Light"/>
          <w:color w:val="FF0000"/>
          <w:lang w:val="ro-RO"/>
        </w:rPr>
      </w:pPr>
    </w:p>
    <w:p w14:paraId="67062EAF" w14:textId="68D5A51C" w:rsidR="006A5E92" w:rsidRPr="0091666D" w:rsidRDefault="006A5E92" w:rsidP="002816DE">
      <w:pPr>
        <w:spacing w:line="240" w:lineRule="auto"/>
        <w:rPr>
          <w:rFonts w:ascii="Montserrat Light" w:hAnsi="Montserrat Light"/>
          <w:color w:val="FF0000"/>
          <w:lang w:val="ro-RO"/>
        </w:rPr>
      </w:pPr>
    </w:p>
    <w:p w14:paraId="0985AB1B" w14:textId="77777777" w:rsidR="00C01B07" w:rsidRPr="0091666D" w:rsidRDefault="00C01B07" w:rsidP="002816DE">
      <w:pPr>
        <w:spacing w:line="240" w:lineRule="auto"/>
        <w:rPr>
          <w:rFonts w:ascii="Montserrat Light" w:hAnsi="Montserrat Light"/>
          <w:color w:val="FF0000"/>
          <w:lang w:val="ro-RO"/>
        </w:rPr>
      </w:pPr>
    </w:p>
    <w:p w14:paraId="2B26A347" w14:textId="77777777" w:rsidR="00C01B07" w:rsidRPr="0091666D" w:rsidRDefault="00C01B07" w:rsidP="002816DE">
      <w:pPr>
        <w:spacing w:line="240" w:lineRule="auto"/>
        <w:rPr>
          <w:rFonts w:ascii="Montserrat Light" w:hAnsi="Montserrat Light"/>
          <w:color w:val="FF0000"/>
          <w:lang w:val="ro-RO"/>
        </w:rPr>
      </w:pPr>
    </w:p>
    <w:p w14:paraId="735E82BA" w14:textId="77777777" w:rsidR="00C01B07" w:rsidRPr="0091666D" w:rsidRDefault="00C01B07" w:rsidP="002816DE">
      <w:pPr>
        <w:spacing w:line="240" w:lineRule="auto"/>
        <w:rPr>
          <w:rFonts w:ascii="Montserrat Light" w:hAnsi="Montserrat Light"/>
          <w:color w:val="FF0000"/>
          <w:lang w:val="ro-RO"/>
        </w:rPr>
      </w:pPr>
    </w:p>
    <w:p w14:paraId="6420491B" w14:textId="77777777" w:rsidR="00C01B07" w:rsidRPr="0091666D" w:rsidRDefault="00C01B07" w:rsidP="002816DE">
      <w:pPr>
        <w:spacing w:line="240" w:lineRule="auto"/>
        <w:rPr>
          <w:rFonts w:ascii="Montserrat Light" w:hAnsi="Montserrat Light"/>
          <w:color w:val="FF0000"/>
          <w:lang w:val="ro-RO"/>
        </w:rPr>
      </w:pPr>
    </w:p>
    <w:p w14:paraId="5DCA055C" w14:textId="77777777" w:rsidR="00C01B07" w:rsidRPr="0091666D" w:rsidRDefault="00C01B07" w:rsidP="002816DE">
      <w:pPr>
        <w:spacing w:line="240" w:lineRule="auto"/>
        <w:rPr>
          <w:rFonts w:ascii="Montserrat Light" w:hAnsi="Montserrat Light"/>
          <w:color w:val="FF0000"/>
          <w:lang w:val="ro-RO"/>
        </w:rPr>
      </w:pPr>
    </w:p>
    <w:p w14:paraId="712767C1" w14:textId="77777777" w:rsidR="00C01B07" w:rsidRPr="0091666D" w:rsidRDefault="00C01B07" w:rsidP="002816DE">
      <w:pPr>
        <w:spacing w:line="240" w:lineRule="auto"/>
        <w:rPr>
          <w:rFonts w:ascii="Montserrat Light" w:hAnsi="Montserrat Light"/>
          <w:color w:val="FF0000"/>
          <w:lang w:val="ro-RO"/>
        </w:rPr>
      </w:pPr>
    </w:p>
    <w:p w14:paraId="7615211C" w14:textId="77777777" w:rsidR="00C01B07" w:rsidRPr="0091666D" w:rsidRDefault="00C01B07" w:rsidP="002816DE">
      <w:pPr>
        <w:spacing w:line="240" w:lineRule="auto"/>
        <w:rPr>
          <w:rFonts w:ascii="Montserrat Light" w:hAnsi="Montserrat Light"/>
          <w:color w:val="FF0000"/>
          <w:lang w:val="ro-RO"/>
        </w:rPr>
      </w:pPr>
    </w:p>
    <w:p w14:paraId="6B027B7B" w14:textId="77777777" w:rsidR="00C01B07" w:rsidRPr="0091666D" w:rsidRDefault="00C01B07" w:rsidP="002816DE">
      <w:pPr>
        <w:spacing w:line="240" w:lineRule="auto"/>
        <w:rPr>
          <w:rFonts w:ascii="Montserrat Light" w:hAnsi="Montserrat Light"/>
          <w:color w:val="FF0000"/>
          <w:lang w:val="ro-RO"/>
        </w:rPr>
      </w:pPr>
    </w:p>
    <w:p w14:paraId="3D760D62" w14:textId="77777777" w:rsidR="00C01B07" w:rsidRPr="0091666D" w:rsidRDefault="00C01B07" w:rsidP="002816DE">
      <w:pPr>
        <w:spacing w:line="240" w:lineRule="auto"/>
        <w:rPr>
          <w:rFonts w:ascii="Montserrat Light" w:hAnsi="Montserrat Light"/>
          <w:color w:val="FF0000"/>
          <w:lang w:val="ro-RO"/>
        </w:rPr>
      </w:pPr>
    </w:p>
    <w:p w14:paraId="2716D6B7" w14:textId="77777777" w:rsidR="00C01B07" w:rsidRPr="0091666D" w:rsidRDefault="00C01B07" w:rsidP="002816DE">
      <w:pPr>
        <w:spacing w:line="240" w:lineRule="auto"/>
        <w:rPr>
          <w:rFonts w:ascii="Montserrat Light" w:hAnsi="Montserrat Light"/>
          <w:color w:val="FF0000"/>
          <w:lang w:val="ro-RO"/>
        </w:rPr>
      </w:pPr>
    </w:p>
    <w:p w14:paraId="281665F7" w14:textId="77777777" w:rsidR="00C01B07" w:rsidRPr="0091666D" w:rsidRDefault="00C01B07" w:rsidP="002816DE">
      <w:pPr>
        <w:spacing w:line="240" w:lineRule="auto"/>
        <w:rPr>
          <w:rFonts w:ascii="Montserrat Light" w:hAnsi="Montserrat Light"/>
          <w:color w:val="FF0000"/>
          <w:lang w:val="ro-RO"/>
        </w:rPr>
      </w:pPr>
    </w:p>
    <w:p w14:paraId="3E5CDDEC" w14:textId="77777777" w:rsidR="00C01B07" w:rsidRPr="0091666D" w:rsidRDefault="00C01B07" w:rsidP="002816DE">
      <w:pPr>
        <w:spacing w:line="240" w:lineRule="auto"/>
        <w:rPr>
          <w:rFonts w:ascii="Montserrat Light" w:hAnsi="Montserrat Light"/>
          <w:color w:val="FF0000"/>
          <w:lang w:val="ro-RO"/>
        </w:rPr>
      </w:pPr>
    </w:p>
    <w:p w14:paraId="0AA472F1" w14:textId="77777777" w:rsidR="00C01B07" w:rsidRPr="0091666D" w:rsidRDefault="00C01B07" w:rsidP="002816DE">
      <w:pPr>
        <w:spacing w:line="240" w:lineRule="auto"/>
        <w:rPr>
          <w:rFonts w:ascii="Montserrat Light" w:hAnsi="Montserrat Light"/>
          <w:color w:val="FF0000"/>
          <w:lang w:val="ro-RO"/>
        </w:rPr>
      </w:pPr>
    </w:p>
    <w:p w14:paraId="0ECEEDEC" w14:textId="77777777" w:rsidR="00C01B07" w:rsidRPr="0091666D" w:rsidRDefault="00C01B07" w:rsidP="002816DE">
      <w:pPr>
        <w:spacing w:line="240" w:lineRule="auto"/>
        <w:rPr>
          <w:rFonts w:ascii="Montserrat Light" w:hAnsi="Montserrat Light"/>
          <w:color w:val="FF0000"/>
          <w:lang w:val="ro-RO"/>
        </w:rPr>
      </w:pPr>
    </w:p>
    <w:p w14:paraId="5676ABCE" w14:textId="77777777" w:rsidR="00C01B07" w:rsidRPr="0091666D" w:rsidRDefault="00C01B07" w:rsidP="002816DE">
      <w:pPr>
        <w:spacing w:line="240" w:lineRule="auto"/>
        <w:rPr>
          <w:rFonts w:ascii="Montserrat Light" w:hAnsi="Montserrat Light"/>
          <w:color w:val="FF0000"/>
          <w:lang w:val="ro-RO"/>
        </w:rPr>
      </w:pPr>
    </w:p>
    <w:p w14:paraId="0E2AFDD9" w14:textId="77777777" w:rsidR="00C01B07" w:rsidRPr="0091666D" w:rsidRDefault="00C01B07" w:rsidP="002816DE">
      <w:pPr>
        <w:spacing w:line="240" w:lineRule="auto"/>
        <w:rPr>
          <w:rFonts w:ascii="Montserrat Light" w:hAnsi="Montserrat Light"/>
          <w:color w:val="FF0000"/>
          <w:lang w:val="ro-RO"/>
        </w:rPr>
      </w:pPr>
    </w:p>
    <w:p w14:paraId="505FA55F" w14:textId="77777777" w:rsidR="00C01B07" w:rsidRPr="0091666D" w:rsidRDefault="00C01B07" w:rsidP="002816DE">
      <w:pPr>
        <w:spacing w:line="240" w:lineRule="auto"/>
        <w:rPr>
          <w:rFonts w:ascii="Montserrat Light" w:hAnsi="Montserrat Light"/>
          <w:color w:val="FF0000"/>
          <w:lang w:val="ro-RO"/>
        </w:rPr>
      </w:pPr>
    </w:p>
    <w:p w14:paraId="4C0D9A25" w14:textId="77777777" w:rsidR="00C01B07" w:rsidRPr="0091666D" w:rsidRDefault="00C01B07" w:rsidP="002816DE">
      <w:pPr>
        <w:spacing w:line="240" w:lineRule="auto"/>
        <w:rPr>
          <w:rFonts w:ascii="Montserrat Light" w:hAnsi="Montserrat Light"/>
          <w:color w:val="FF0000"/>
          <w:lang w:val="ro-RO"/>
        </w:rPr>
      </w:pPr>
    </w:p>
    <w:p w14:paraId="5107DD87" w14:textId="77777777" w:rsidR="00C01B07" w:rsidRPr="0091666D" w:rsidRDefault="00C01B07" w:rsidP="002816DE">
      <w:pPr>
        <w:spacing w:line="240" w:lineRule="auto"/>
        <w:rPr>
          <w:rFonts w:ascii="Montserrat Light" w:hAnsi="Montserrat Light"/>
          <w:color w:val="FF0000"/>
          <w:lang w:val="ro-RO"/>
        </w:rPr>
      </w:pPr>
    </w:p>
    <w:p w14:paraId="2FD6B4E5" w14:textId="77777777" w:rsidR="00C01B07" w:rsidRPr="0091666D" w:rsidRDefault="00C01B07" w:rsidP="002816DE">
      <w:pPr>
        <w:spacing w:line="240" w:lineRule="auto"/>
        <w:rPr>
          <w:rFonts w:ascii="Montserrat Light" w:hAnsi="Montserrat Light"/>
          <w:color w:val="FF0000"/>
          <w:lang w:val="ro-RO"/>
        </w:rPr>
      </w:pPr>
    </w:p>
    <w:p w14:paraId="58B10719" w14:textId="77777777" w:rsidR="00C01B07" w:rsidRPr="0091666D" w:rsidRDefault="00C01B07" w:rsidP="002816DE">
      <w:pPr>
        <w:spacing w:line="240" w:lineRule="auto"/>
        <w:rPr>
          <w:rFonts w:ascii="Montserrat Light" w:hAnsi="Montserrat Light"/>
          <w:color w:val="FF0000"/>
          <w:lang w:val="ro-RO"/>
        </w:rPr>
      </w:pPr>
    </w:p>
    <w:p w14:paraId="743EAE6C" w14:textId="77777777" w:rsidR="00C01B07" w:rsidRPr="0091666D" w:rsidRDefault="00C01B07" w:rsidP="002816DE">
      <w:pPr>
        <w:spacing w:line="240" w:lineRule="auto"/>
        <w:rPr>
          <w:rFonts w:ascii="Montserrat Light" w:hAnsi="Montserrat Light"/>
          <w:color w:val="FF0000"/>
          <w:lang w:val="ro-RO"/>
        </w:rPr>
      </w:pPr>
    </w:p>
    <w:p w14:paraId="2558E2B7" w14:textId="77777777" w:rsidR="00C01B07" w:rsidRPr="0091666D" w:rsidRDefault="00C01B07" w:rsidP="002816DE">
      <w:pPr>
        <w:spacing w:line="240" w:lineRule="auto"/>
        <w:rPr>
          <w:rFonts w:ascii="Montserrat Light" w:hAnsi="Montserrat Light"/>
          <w:color w:val="FF0000"/>
          <w:lang w:val="ro-RO"/>
        </w:rPr>
      </w:pPr>
    </w:p>
    <w:p w14:paraId="7FEABC2D" w14:textId="77777777" w:rsidR="00C01B07" w:rsidRPr="0091666D" w:rsidRDefault="00C01B07" w:rsidP="002816DE">
      <w:pPr>
        <w:spacing w:line="240" w:lineRule="auto"/>
        <w:rPr>
          <w:rFonts w:ascii="Montserrat Light" w:hAnsi="Montserrat Light"/>
          <w:color w:val="FF0000"/>
          <w:lang w:val="ro-RO"/>
        </w:rPr>
      </w:pPr>
    </w:p>
    <w:p w14:paraId="555DD114" w14:textId="77777777" w:rsidR="00A57464" w:rsidRDefault="00A57464" w:rsidP="002816DE">
      <w:pPr>
        <w:spacing w:line="240" w:lineRule="auto"/>
        <w:rPr>
          <w:rFonts w:ascii="Montserrat Light" w:hAnsi="Montserrat Light"/>
          <w:color w:val="FF0000"/>
          <w:lang w:val="ro-RO"/>
        </w:rPr>
      </w:pPr>
    </w:p>
    <w:p w14:paraId="01A8BAE0" w14:textId="77777777" w:rsidR="00A57464" w:rsidRDefault="00A57464" w:rsidP="002816DE">
      <w:pPr>
        <w:spacing w:line="240" w:lineRule="auto"/>
        <w:rPr>
          <w:rFonts w:ascii="Montserrat Light" w:hAnsi="Montserrat Light"/>
          <w:color w:val="FF0000"/>
          <w:lang w:val="ro-RO"/>
        </w:rPr>
      </w:pPr>
    </w:p>
    <w:p w14:paraId="7C8FE9FF" w14:textId="77777777" w:rsidR="00A57464" w:rsidRPr="0091666D" w:rsidRDefault="00A57464" w:rsidP="002816DE">
      <w:pPr>
        <w:spacing w:line="240" w:lineRule="auto"/>
        <w:rPr>
          <w:rFonts w:ascii="Montserrat Light" w:hAnsi="Montserrat Light"/>
          <w:color w:val="FF0000"/>
          <w:lang w:val="ro-RO"/>
        </w:rPr>
      </w:pPr>
    </w:p>
    <w:p w14:paraId="081EF6C0" w14:textId="77777777" w:rsidR="00C01B07" w:rsidRPr="0033599A" w:rsidRDefault="00C01B07" w:rsidP="002816DE">
      <w:pPr>
        <w:spacing w:line="240" w:lineRule="auto"/>
        <w:rPr>
          <w:rFonts w:ascii="Montserrat" w:hAnsi="Montserrat"/>
          <w:color w:val="FF0000"/>
          <w:lang w:val="ro-RO"/>
        </w:rPr>
      </w:pPr>
    </w:p>
    <w:p w14:paraId="04510B29" w14:textId="77777777" w:rsidR="008F76F2" w:rsidRPr="0033599A" w:rsidRDefault="000A54B3" w:rsidP="002816DE">
      <w:pPr>
        <w:autoSpaceDE w:val="0"/>
        <w:autoSpaceDN w:val="0"/>
        <w:adjustRightInd w:val="0"/>
        <w:spacing w:line="240" w:lineRule="auto"/>
        <w:jc w:val="center"/>
        <w:rPr>
          <w:rFonts w:ascii="Montserrat" w:hAnsi="Montserrat"/>
          <w:b/>
          <w:bCs/>
          <w:lang w:val="ro-RO" w:eastAsia="ro-RO"/>
        </w:rPr>
      </w:pPr>
      <w:r w:rsidRPr="0033599A">
        <w:rPr>
          <w:rFonts w:ascii="Montserrat" w:hAnsi="Montserrat" w:cs="Cambria"/>
          <w:b/>
          <w:lang w:val="ro-RO"/>
        </w:rPr>
        <w:t xml:space="preserve"> </w:t>
      </w:r>
      <w:bookmarkStart w:id="6" w:name="_Hlk21680142"/>
      <w:r w:rsidR="008F76F2" w:rsidRPr="0033599A">
        <w:rPr>
          <w:rFonts w:ascii="Montserrat" w:hAnsi="Montserrat"/>
          <w:b/>
          <w:bCs/>
          <w:lang w:val="ro-RO" w:eastAsia="ro-RO"/>
        </w:rPr>
        <w:t xml:space="preserve">P R O I E C T  DE  H O T Ă R Â R E </w:t>
      </w:r>
    </w:p>
    <w:p w14:paraId="1AD0B62E" w14:textId="0D16208D" w:rsidR="00B244B7" w:rsidRPr="009C798F" w:rsidRDefault="000D3F36" w:rsidP="002816DE">
      <w:pPr>
        <w:tabs>
          <w:tab w:val="left" w:pos="2160"/>
        </w:tabs>
        <w:spacing w:line="240" w:lineRule="auto"/>
        <w:ind w:right="180"/>
        <w:jc w:val="center"/>
        <w:rPr>
          <w:rFonts w:ascii="Montserrat" w:hAnsi="Montserrat"/>
          <w:b/>
          <w:bCs/>
          <w:strike/>
          <w:lang w:val="ro-RO"/>
        </w:rPr>
      </w:pPr>
      <w:bookmarkStart w:id="7" w:name="_Hlk479682873"/>
      <w:bookmarkEnd w:id="6"/>
      <w:r w:rsidRPr="009C798F">
        <w:rPr>
          <w:rFonts w:ascii="Montserrat" w:hAnsi="Montserrat"/>
          <w:b/>
          <w:bCs/>
          <w:lang w:val="ro-RO"/>
        </w:rPr>
        <w:t xml:space="preserve">privind </w:t>
      </w:r>
      <w:r w:rsidR="00C01B07" w:rsidRPr="009C798F">
        <w:rPr>
          <w:rFonts w:ascii="Montserrat" w:hAnsi="Montserrat"/>
          <w:b/>
          <w:bCs/>
          <w:lang w:val="ro-RO"/>
        </w:rPr>
        <w:t xml:space="preserve">însușirea </w:t>
      </w:r>
      <w:r w:rsidR="00B244B7" w:rsidRPr="009C798F">
        <w:rPr>
          <w:rFonts w:ascii="Montserrat" w:hAnsi="Montserrat"/>
          <w:b/>
          <w:bCs/>
          <w:lang w:val="ro-RO"/>
        </w:rPr>
        <w:t xml:space="preserve">documentației cadastrale pentru imobilul </w:t>
      </w:r>
      <w:r w:rsidR="0033599A" w:rsidRPr="009C798F">
        <w:rPr>
          <w:rFonts w:ascii="Montserrat" w:hAnsi="Montserrat"/>
          <w:b/>
          <w:bCs/>
          <w:lang w:val="ro-RO"/>
        </w:rPr>
        <w:t>situat î</w:t>
      </w:r>
      <w:r w:rsidR="00B244B7" w:rsidRPr="009C798F">
        <w:rPr>
          <w:rFonts w:ascii="Montserrat" w:hAnsi="Montserrat"/>
          <w:b/>
          <w:bCs/>
          <w:lang w:val="ro-RO"/>
        </w:rPr>
        <w:t xml:space="preserve">n </w:t>
      </w:r>
      <w:r w:rsidR="0033599A" w:rsidRPr="009C798F">
        <w:rPr>
          <w:rFonts w:ascii="Montserrat" w:hAnsi="Montserrat"/>
          <w:b/>
          <w:bCs/>
          <w:lang w:val="ro-RO"/>
        </w:rPr>
        <w:t>M</w:t>
      </w:r>
      <w:r w:rsidR="00B244B7" w:rsidRPr="009C798F">
        <w:rPr>
          <w:rFonts w:ascii="Montserrat" w:hAnsi="Montserrat"/>
          <w:b/>
          <w:bCs/>
          <w:lang w:val="ro-RO"/>
        </w:rPr>
        <w:t xml:space="preserve">unicipiul Cluj-Napoca, str. 11 Octombrie nr. 5 și pentru modificarea Hotărârii Consiliului Județean </w:t>
      </w:r>
      <w:r w:rsidR="0033599A" w:rsidRPr="009C798F">
        <w:rPr>
          <w:rFonts w:ascii="Montserrat" w:hAnsi="Montserrat"/>
          <w:b/>
          <w:bCs/>
          <w:lang w:val="ro-RO"/>
        </w:rPr>
        <w:t xml:space="preserve">Cluj </w:t>
      </w:r>
      <w:r w:rsidR="00B244B7" w:rsidRPr="009C798F">
        <w:rPr>
          <w:rFonts w:ascii="Montserrat" w:hAnsi="Montserrat"/>
          <w:b/>
          <w:bCs/>
          <w:lang w:val="ro-RO"/>
        </w:rPr>
        <w:t>nr. 143/2008</w:t>
      </w:r>
      <w:r w:rsidR="0033599A" w:rsidRPr="009C798F">
        <w:rPr>
          <w:rFonts w:ascii="Montserrat" w:hAnsi="Montserrat"/>
          <w:b/>
          <w:bCs/>
          <w:lang w:val="ro-RO"/>
        </w:rPr>
        <w:t xml:space="preserve"> privind însușirea Inventarului bunurilor care alcătuiesc domeniul public al județului Cluj</w:t>
      </w:r>
    </w:p>
    <w:p w14:paraId="488B7F79" w14:textId="53E9C865" w:rsidR="00C01B07" w:rsidRPr="0091666D" w:rsidRDefault="00C01B07" w:rsidP="002816DE">
      <w:pPr>
        <w:tabs>
          <w:tab w:val="left" w:pos="2160"/>
        </w:tabs>
        <w:spacing w:line="240" w:lineRule="auto"/>
        <w:ind w:right="180"/>
        <w:jc w:val="center"/>
        <w:rPr>
          <w:rFonts w:ascii="Montserrat Light" w:hAnsi="Montserrat Light"/>
          <w:b/>
          <w:bCs/>
          <w:lang w:val="ro-RO"/>
        </w:rPr>
      </w:pPr>
    </w:p>
    <w:p w14:paraId="1A912325" w14:textId="09829B3F" w:rsidR="00E55F91" w:rsidRPr="0091666D" w:rsidRDefault="00E55F91" w:rsidP="002816DE">
      <w:pPr>
        <w:tabs>
          <w:tab w:val="left" w:pos="2160"/>
        </w:tabs>
        <w:spacing w:line="240" w:lineRule="auto"/>
        <w:ind w:right="180"/>
        <w:jc w:val="center"/>
        <w:rPr>
          <w:rFonts w:ascii="Montserrat Light" w:hAnsi="Montserrat Light"/>
          <w:b/>
          <w:lang w:val="ro-RO"/>
        </w:rPr>
      </w:pPr>
    </w:p>
    <w:bookmarkEnd w:id="7"/>
    <w:p w14:paraId="5FA2577F" w14:textId="3E2691F8" w:rsidR="008F76F2" w:rsidRPr="0091666D" w:rsidRDefault="008F76F2" w:rsidP="002816DE">
      <w:pPr>
        <w:autoSpaceDE w:val="0"/>
        <w:autoSpaceDN w:val="0"/>
        <w:adjustRightInd w:val="0"/>
        <w:spacing w:after="240" w:line="240" w:lineRule="auto"/>
        <w:rPr>
          <w:rFonts w:ascii="Montserrat Light" w:hAnsi="Montserrat Light"/>
          <w:noProof/>
          <w:lang w:val="ro-RO" w:eastAsia="ro-RO"/>
        </w:rPr>
      </w:pPr>
      <w:r w:rsidRPr="0091666D">
        <w:rPr>
          <w:rFonts w:ascii="Montserrat Light" w:hAnsi="Montserrat Light"/>
          <w:noProof/>
          <w:lang w:val="ro-RO" w:eastAsia="ro-RO"/>
        </w:rPr>
        <w:t>Consiliul Judeţean Cluj, întrunit în şedinţă ordinară;</w:t>
      </w:r>
    </w:p>
    <w:p w14:paraId="720389DC" w14:textId="472261C0" w:rsidR="008F76F2" w:rsidRPr="009C798F" w:rsidRDefault="008F76F2" w:rsidP="00BD5BE9">
      <w:pPr>
        <w:tabs>
          <w:tab w:val="left" w:pos="2160"/>
        </w:tabs>
        <w:spacing w:line="240" w:lineRule="auto"/>
        <w:ind w:right="180"/>
        <w:jc w:val="both"/>
        <w:rPr>
          <w:rFonts w:ascii="Montserrat" w:hAnsi="Montserrat"/>
          <w:strike/>
          <w:color w:val="007BB8"/>
          <w:lang w:val="ro-RO"/>
        </w:rPr>
      </w:pPr>
      <w:r w:rsidRPr="009C798F">
        <w:rPr>
          <w:rFonts w:ascii="Montserrat Light" w:hAnsi="Montserrat Light"/>
          <w:noProof/>
          <w:lang w:val="ro-RO"/>
        </w:rPr>
        <w:t xml:space="preserve">Având în vedere Proiectul de hotărâre înregistrat cu nr. </w:t>
      </w:r>
      <w:r w:rsidR="00C72447" w:rsidRPr="009C798F">
        <w:rPr>
          <w:rFonts w:ascii="Montserrat Light" w:hAnsi="Montserrat Light"/>
          <w:noProof/>
          <w:lang w:val="ro-RO"/>
        </w:rPr>
        <w:t>______</w:t>
      </w:r>
      <w:r w:rsidRPr="009C798F">
        <w:rPr>
          <w:rFonts w:ascii="Montserrat Light" w:hAnsi="Montserrat Light"/>
          <w:noProof/>
          <w:lang w:val="ro-RO"/>
        </w:rPr>
        <w:t xml:space="preserve"> din</w:t>
      </w:r>
      <w:r w:rsidR="00AA45DC" w:rsidRPr="009C798F">
        <w:rPr>
          <w:rFonts w:ascii="Montserrat Light" w:hAnsi="Montserrat Light"/>
          <w:noProof/>
          <w:lang w:val="ro-RO"/>
        </w:rPr>
        <w:t xml:space="preserve"> </w:t>
      </w:r>
      <w:r w:rsidR="00C72447" w:rsidRPr="009C798F">
        <w:rPr>
          <w:rFonts w:ascii="Montserrat Light" w:hAnsi="Montserrat Light"/>
          <w:noProof/>
          <w:lang w:val="ro-RO"/>
        </w:rPr>
        <w:t>_________</w:t>
      </w:r>
      <w:r w:rsidRPr="009C798F">
        <w:rPr>
          <w:rFonts w:ascii="Montserrat Light" w:hAnsi="Montserrat Light"/>
          <w:noProof/>
          <w:lang w:val="ro-RO"/>
        </w:rPr>
        <w:t xml:space="preserve">  </w:t>
      </w:r>
      <w:r w:rsidR="001B1F1C" w:rsidRPr="009C798F">
        <w:rPr>
          <w:rFonts w:ascii="Montserrat Light" w:hAnsi="Montserrat Light"/>
          <w:noProof/>
          <w:lang w:val="ro-RO"/>
        </w:rPr>
        <w:t xml:space="preserve">privind </w:t>
      </w:r>
      <w:r w:rsidR="00C01B07" w:rsidRPr="009C798F">
        <w:rPr>
          <w:rFonts w:ascii="Montserrat Light" w:hAnsi="Montserrat Light"/>
          <w:lang w:val="ro-RO"/>
        </w:rPr>
        <w:t>însușirea documentației</w:t>
      </w:r>
      <w:r w:rsidR="0033599A" w:rsidRPr="009C798F">
        <w:rPr>
          <w:rFonts w:ascii="Montserrat Light" w:hAnsi="Montserrat Light"/>
          <w:lang w:val="ro-RO"/>
        </w:rPr>
        <w:t xml:space="preserve"> </w:t>
      </w:r>
      <w:r w:rsidR="00BD5BE9" w:rsidRPr="009C798F">
        <w:rPr>
          <w:rFonts w:ascii="Montserrat Light" w:hAnsi="Montserrat Light"/>
          <w:lang w:val="ro-RO"/>
        </w:rPr>
        <w:t xml:space="preserve">cadastrale </w:t>
      </w:r>
      <w:r w:rsidR="0033599A" w:rsidRPr="009C798F">
        <w:rPr>
          <w:rFonts w:ascii="Montserrat Light" w:hAnsi="Montserrat Light"/>
          <w:lang w:val="ro-RO"/>
        </w:rPr>
        <w:t>pentru imobilul situat în Municipiul Cluj-Napoca, str. 11 Octombrie nr. 5 și pentru modificarea Hotărârii Consiliului Județean Cluj nr. 143/2008 privind însușirea Inventarului bunurilor care alcătuiesc domeniul public al județului Clu</w:t>
      </w:r>
      <w:r w:rsidR="009C798F">
        <w:rPr>
          <w:rFonts w:ascii="Montserrat Light" w:hAnsi="Montserrat Light"/>
          <w:lang w:val="ro-RO"/>
        </w:rPr>
        <w:t>j,</w:t>
      </w:r>
      <w:r w:rsidR="001F692C" w:rsidRPr="009C798F">
        <w:rPr>
          <w:rFonts w:ascii="Montserrat Light" w:hAnsi="Montserrat Light"/>
          <w:lang w:val="ro-RO"/>
        </w:rPr>
        <w:t xml:space="preserve"> </w:t>
      </w:r>
      <w:r w:rsidRPr="009C798F">
        <w:rPr>
          <w:rFonts w:ascii="Montserrat Light" w:hAnsi="Montserrat Light"/>
          <w:noProof/>
          <w:lang w:val="ro-RO"/>
        </w:rPr>
        <w:t xml:space="preserve">propus de </w:t>
      </w:r>
      <w:r w:rsidR="00854770" w:rsidRPr="009C798F">
        <w:rPr>
          <w:rFonts w:ascii="Montserrat Light" w:hAnsi="Montserrat Light"/>
          <w:noProof/>
          <w:lang w:val="ro-RO"/>
        </w:rPr>
        <w:t>P</w:t>
      </w:r>
      <w:r w:rsidRPr="009C798F">
        <w:rPr>
          <w:rFonts w:ascii="Montserrat Light" w:hAnsi="Montserrat Light"/>
          <w:noProof/>
          <w:lang w:val="ro-RO"/>
        </w:rPr>
        <w:t xml:space="preserve">reședintele Consiliului Județean Cluj, domnul </w:t>
      </w:r>
      <w:r w:rsidR="00854770" w:rsidRPr="009C798F">
        <w:rPr>
          <w:rFonts w:ascii="Montserrat Light" w:hAnsi="Montserrat Light"/>
          <w:noProof/>
          <w:lang w:val="ro-RO"/>
        </w:rPr>
        <w:t>Alin Tișe</w:t>
      </w:r>
      <w:r w:rsidRPr="009C798F">
        <w:rPr>
          <w:rFonts w:ascii="Montserrat Light" w:hAnsi="Montserrat Light"/>
          <w:noProof/>
          <w:lang w:val="ro-RO"/>
        </w:rPr>
        <w:t xml:space="preserve">, care este însoţit de </w:t>
      </w:r>
      <w:r w:rsidRPr="009C798F">
        <w:rPr>
          <w:rFonts w:ascii="Montserrat Light" w:hAnsi="Montserrat Light"/>
          <w:bCs/>
          <w:noProof/>
          <w:lang w:val="ro-RO"/>
        </w:rPr>
        <w:t>R</w:t>
      </w:r>
      <w:r w:rsidRPr="009C798F">
        <w:rPr>
          <w:rFonts w:ascii="Montserrat Light" w:hAnsi="Montserrat Light"/>
          <w:noProof/>
          <w:lang w:val="ro-RO"/>
        </w:rPr>
        <w:t xml:space="preserve">eferatul de aprobare cu nr. </w:t>
      </w:r>
      <w:r w:rsidR="00963821" w:rsidRPr="00963821">
        <w:rPr>
          <w:rFonts w:ascii="Montserrat Light" w:hAnsi="Montserrat Light"/>
          <w:lang w:val="ro-RO"/>
        </w:rPr>
        <w:t>50289</w:t>
      </w:r>
      <w:r w:rsidR="00854770" w:rsidRPr="00963821">
        <w:rPr>
          <w:rFonts w:ascii="Montserrat Light" w:hAnsi="Montserrat Light"/>
          <w:lang w:val="ro-RO"/>
        </w:rPr>
        <w:t>/0</w:t>
      </w:r>
      <w:r w:rsidR="00963821" w:rsidRPr="00963821">
        <w:rPr>
          <w:rFonts w:ascii="Montserrat Light" w:hAnsi="Montserrat Light"/>
          <w:lang w:val="ro-RO"/>
        </w:rPr>
        <w:t>6</w:t>
      </w:r>
      <w:r w:rsidR="00854770" w:rsidRPr="00963821">
        <w:rPr>
          <w:rFonts w:ascii="Montserrat Light" w:hAnsi="Montserrat Light"/>
          <w:lang w:val="ro-RO"/>
        </w:rPr>
        <w:t>.</w:t>
      </w:r>
      <w:r w:rsidR="00963821" w:rsidRPr="00963821">
        <w:rPr>
          <w:rFonts w:ascii="Montserrat Light" w:hAnsi="Montserrat Light"/>
          <w:lang w:val="ro-RO"/>
        </w:rPr>
        <w:t>12</w:t>
      </w:r>
      <w:r w:rsidR="00854770" w:rsidRPr="00963821">
        <w:rPr>
          <w:rFonts w:ascii="Montserrat Light" w:hAnsi="Montserrat Light"/>
          <w:lang w:val="ro-RO"/>
        </w:rPr>
        <w:t>.2024</w:t>
      </w:r>
      <w:r w:rsidRPr="00963821">
        <w:rPr>
          <w:rFonts w:ascii="Montserrat Light" w:hAnsi="Montserrat Light"/>
          <w:noProof/>
          <w:lang w:val="ro-RO"/>
        </w:rPr>
        <w:t xml:space="preserve">; </w:t>
      </w:r>
      <w:r w:rsidRPr="0091666D">
        <w:rPr>
          <w:rFonts w:ascii="Montserrat Light" w:hAnsi="Montserrat Light"/>
          <w:noProof/>
          <w:lang w:val="ro-RO"/>
        </w:rPr>
        <w:t xml:space="preserve">Raportul de specialitate întocmit de compartimentul de resort din cadrul aparatului de specialitate al Consiliului Judeţean Cluj </w:t>
      </w:r>
      <w:r w:rsidRPr="009D5125">
        <w:rPr>
          <w:rFonts w:ascii="Montserrat Light" w:hAnsi="Montserrat Light"/>
          <w:noProof/>
          <w:lang w:val="ro-RO"/>
        </w:rPr>
        <w:t>cu n</w:t>
      </w:r>
      <w:r w:rsidR="00A14397" w:rsidRPr="009D5125">
        <w:rPr>
          <w:rFonts w:ascii="Montserrat Light" w:hAnsi="Montserrat Light"/>
          <w:noProof/>
          <w:lang w:val="ro-RO"/>
        </w:rPr>
        <w:t xml:space="preserve">r. </w:t>
      </w:r>
      <w:r w:rsidR="009D5125" w:rsidRPr="009D5125">
        <w:rPr>
          <w:rFonts w:ascii="Montserrat Light" w:hAnsi="Montserrat Light"/>
          <w:noProof/>
          <w:lang w:val="ro-RO"/>
        </w:rPr>
        <w:t>50249</w:t>
      </w:r>
      <w:r w:rsidR="00854770" w:rsidRPr="009D5125">
        <w:rPr>
          <w:rFonts w:ascii="Montserrat Light" w:hAnsi="Montserrat Light"/>
          <w:noProof/>
          <w:lang w:val="ro-RO"/>
        </w:rPr>
        <w:t>/0</w:t>
      </w:r>
      <w:r w:rsidR="009D5125" w:rsidRPr="009D5125">
        <w:rPr>
          <w:rFonts w:ascii="Montserrat Light" w:hAnsi="Montserrat Light"/>
          <w:noProof/>
          <w:lang w:val="ro-RO"/>
        </w:rPr>
        <w:t>6</w:t>
      </w:r>
      <w:r w:rsidR="00854770" w:rsidRPr="009D5125">
        <w:rPr>
          <w:rFonts w:ascii="Montserrat Light" w:hAnsi="Montserrat Light"/>
          <w:noProof/>
          <w:lang w:val="ro-RO"/>
        </w:rPr>
        <w:t>.</w:t>
      </w:r>
      <w:r w:rsidR="009D5125" w:rsidRPr="009D5125">
        <w:rPr>
          <w:rFonts w:ascii="Montserrat Light" w:hAnsi="Montserrat Light"/>
          <w:noProof/>
          <w:lang w:val="ro-RO"/>
        </w:rPr>
        <w:t>12</w:t>
      </w:r>
      <w:r w:rsidR="00854770" w:rsidRPr="009D5125">
        <w:rPr>
          <w:rFonts w:ascii="Montserrat Light" w:hAnsi="Montserrat Light"/>
          <w:noProof/>
          <w:lang w:val="ro-RO"/>
        </w:rPr>
        <w:t>.2024</w:t>
      </w:r>
      <w:r w:rsidRPr="009D5125">
        <w:rPr>
          <w:rFonts w:ascii="Montserrat Light" w:hAnsi="Montserrat Light"/>
          <w:noProof/>
          <w:lang w:val="ro-RO"/>
        </w:rPr>
        <w:t xml:space="preserve"> </w:t>
      </w:r>
      <w:r w:rsidRPr="0091666D">
        <w:rPr>
          <w:rFonts w:ascii="Montserrat Light" w:hAnsi="Montserrat Light"/>
          <w:noProof/>
          <w:lang w:val="ro-RO"/>
        </w:rPr>
        <w:t xml:space="preserve">şi </w:t>
      </w:r>
      <w:r w:rsidR="00BD5BE9">
        <w:rPr>
          <w:rFonts w:ascii="Montserrat Light" w:hAnsi="Montserrat Light"/>
          <w:noProof/>
          <w:lang w:val="ro-RO"/>
        </w:rPr>
        <w:t xml:space="preserve">de </w:t>
      </w:r>
      <w:r w:rsidRPr="00BD5BE9">
        <w:rPr>
          <w:rFonts w:ascii="Montserrat Light" w:hAnsi="Montserrat Light"/>
          <w:noProof/>
          <w:lang w:val="ro-RO"/>
        </w:rPr>
        <w:t>Avizul cu nr....</w:t>
      </w:r>
      <w:r w:rsidR="00963821" w:rsidRPr="00BD5BE9">
        <w:rPr>
          <w:rFonts w:ascii="Montserrat Light" w:hAnsi="Montserrat Light"/>
          <w:noProof/>
          <w:lang w:val="ro-RO"/>
        </w:rPr>
        <w:t>.</w:t>
      </w:r>
      <w:r w:rsidRPr="00BD5BE9">
        <w:rPr>
          <w:rFonts w:ascii="Montserrat Light" w:hAnsi="Montserrat Light"/>
          <w:noProof/>
          <w:lang w:val="ro-RO"/>
        </w:rPr>
        <w:t xml:space="preserve">.. din ..... </w:t>
      </w:r>
      <w:r w:rsidRPr="0091666D">
        <w:rPr>
          <w:rFonts w:ascii="Montserrat Light" w:hAnsi="Montserrat Light"/>
          <w:noProof/>
          <w:lang w:val="ro-RO"/>
        </w:rPr>
        <w:t xml:space="preserve">adoptat de Comisia de specialitate nr. </w:t>
      </w:r>
      <w:r w:rsidR="00BD5BE9" w:rsidRPr="00BD5BE9">
        <w:rPr>
          <w:rFonts w:ascii="Montserrat Light" w:hAnsi="Montserrat Light"/>
          <w:noProof/>
          <w:color w:val="007BB8"/>
          <w:lang w:val="ro-RO"/>
        </w:rPr>
        <w:t>...</w:t>
      </w:r>
      <w:r w:rsidRPr="00BD5BE9">
        <w:rPr>
          <w:rFonts w:ascii="Montserrat Light" w:hAnsi="Montserrat Light"/>
          <w:noProof/>
          <w:color w:val="007BB8"/>
          <w:lang w:val="ro-RO"/>
        </w:rPr>
        <w:t>, î</w:t>
      </w:r>
      <w:r w:rsidRPr="0091666D">
        <w:rPr>
          <w:rFonts w:ascii="Montserrat Light" w:hAnsi="Montserrat Light"/>
          <w:noProof/>
          <w:lang w:val="ro-RO"/>
        </w:rPr>
        <w:t xml:space="preserve">n conformitate cu art. 182 alin. (4) coroborat cu art. 136 din Ordonanța de </w:t>
      </w:r>
      <w:r w:rsidR="00AA45DC" w:rsidRPr="0091666D">
        <w:rPr>
          <w:rFonts w:ascii="Montserrat Light" w:hAnsi="Montserrat Light"/>
          <w:noProof/>
          <w:lang w:val="ro-RO"/>
        </w:rPr>
        <w:t>U</w:t>
      </w:r>
      <w:r w:rsidRPr="0091666D">
        <w:rPr>
          <w:rFonts w:ascii="Montserrat Light" w:hAnsi="Montserrat Light"/>
          <w:noProof/>
          <w:lang w:val="ro-RO"/>
        </w:rPr>
        <w:t>rgență a Guvernului nr. 57/2019 privind Codul administrativ, cu  modificările și completările ulterioare;</w:t>
      </w:r>
    </w:p>
    <w:p w14:paraId="376F0EAC" w14:textId="77777777" w:rsidR="00854770" w:rsidRPr="0091666D" w:rsidRDefault="00854770" w:rsidP="002816DE">
      <w:pPr>
        <w:tabs>
          <w:tab w:val="left" w:pos="2160"/>
        </w:tabs>
        <w:spacing w:line="240" w:lineRule="auto"/>
        <w:ind w:right="180"/>
        <w:jc w:val="both"/>
        <w:rPr>
          <w:rFonts w:ascii="Montserrat Light" w:hAnsi="Montserrat Light"/>
          <w:b/>
          <w:bCs/>
          <w:noProof/>
          <w:lang w:val="ro-RO"/>
        </w:rPr>
      </w:pPr>
    </w:p>
    <w:p w14:paraId="0032C882" w14:textId="4D71244D" w:rsidR="001F692C" w:rsidRPr="0091666D" w:rsidRDefault="00854770" w:rsidP="002816DE">
      <w:pPr>
        <w:spacing w:line="240" w:lineRule="auto"/>
        <w:jc w:val="both"/>
        <w:rPr>
          <w:rFonts w:ascii="Montserrat Light" w:eastAsia="Times New Roman" w:hAnsi="Montserrat Light" w:cs="Times New Roman"/>
          <w:noProof/>
          <w:lang w:val="ro-RO" w:eastAsia="ro-RO"/>
        </w:rPr>
      </w:pPr>
      <w:r w:rsidRPr="0091666D">
        <w:rPr>
          <w:rFonts w:ascii="Montserrat Light" w:eastAsia="Times New Roman" w:hAnsi="Montserrat Light" w:cs="Times New Roman"/>
          <w:noProof/>
          <w:lang w:val="ro-RO" w:eastAsia="ro-RO"/>
        </w:rPr>
        <w:t>Ţinând cont de</w:t>
      </w:r>
      <w:r w:rsidR="001F692C" w:rsidRPr="0091666D">
        <w:rPr>
          <w:rFonts w:ascii="Montserrat Light" w:eastAsia="Times New Roman" w:hAnsi="Montserrat Light" w:cs="Times New Roman"/>
          <w:noProof/>
          <w:lang w:val="ro-RO" w:eastAsia="ro-RO"/>
        </w:rPr>
        <w:t xml:space="preserve"> necesitatea actualizării informațiilor cadastrale în sistemul integrat de cadastru și carte funciară</w:t>
      </w:r>
      <w:r w:rsidR="00BD5BE9">
        <w:rPr>
          <w:rFonts w:ascii="Montserrat Light" w:eastAsia="Times New Roman" w:hAnsi="Montserrat Light" w:cs="Times New Roman"/>
          <w:noProof/>
          <w:lang w:val="ro-RO" w:eastAsia="ro-RO"/>
        </w:rPr>
        <w:t>;</w:t>
      </w:r>
    </w:p>
    <w:p w14:paraId="5EE49D92" w14:textId="77777777" w:rsidR="00854770" w:rsidRPr="0091666D" w:rsidRDefault="00854770" w:rsidP="002816DE">
      <w:pPr>
        <w:spacing w:line="240" w:lineRule="auto"/>
        <w:jc w:val="both"/>
        <w:rPr>
          <w:rFonts w:ascii="Montserrat Light" w:eastAsia="Times New Roman" w:hAnsi="Montserrat Light"/>
          <w:noProof/>
          <w:shd w:val="clear" w:color="auto" w:fill="FFFFFF"/>
          <w:lang w:val="ro-RO"/>
        </w:rPr>
      </w:pPr>
    </w:p>
    <w:p w14:paraId="3A3D7DB5" w14:textId="2DCAF9F9" w:rsidR="00B32886" w:rsidRPr="0091666D" w:rsidRDefault="00B32886" w:rsidP="002816DE">
      <w:pPr>
        <w:spacing w:line="240" w:lineRule="auto"/>
        <w:jc w:val="both"/>
        <w:rPr>
          <w:rFonts w:ascii="Montserrat Light" w:hAnsi="Montserrat Light" w:cs="Cambria"/>
          <w:lang w:val="ro-RO"/>
        </w:rPr>
      </w:pPr>
      <w:r w:rsidRPr="0091666D">
        <w:rPr>
          <w:rFonts w:ascii="Montserrat Light" w:hAnsi="Montserrat Light" w:cs="Cambria"/>
          <w:lang w:val="ro-RO"/>
        </w:rPr>
        <w:t>Luând în considerare prevederile:</w:t>
      </w:r>
    </w:p>
    <w:p w14:paraId="43AF710E" w14:textId="20099BF1" w:rsidR="00CA750E" w:rsidRPr="00A57464" w:rsidRDefault="00BB1FD3">
      <w:pPr>
        <w:pStyle w:val="Listparagraf"/>
        <w:numPr>
          <w:ilvl w:val="0"/>
          <w:numId w:val="6"/>
        </w:numPr>
        <w:suppressAutoHyphens w:val="0"/>
        <w:spacing w:after="0" w:line="240" w:lineRule="auto"/>
        <w:contextualSpacing/>
        <w:jc w:val="both"/>
        <w:rPr>
          <w:rFonts w:ascii="Montserrat Light" w:eastAsia="Times New Roman" w:hAnsi="Montserrat Light" w:cs="Cambria"/>
          <w:noProof/>
          <w:lang w:eastAsia="ro-RO"/>
        </w:rPr>
      </w:pPr>
      <w:r w:rsidRPr="00A57464">
        <w:rPr>
          <w:rFonts w:ascii="Montserrat Light" w:eastAsia="Times New Roman" w:hAnsi="Montserrat Light" w:cs="Cambria"/>
          <w:noProof/>
          <w:lang w:eastAsia="ro-RO"/>
        </w:rPr>
        <w:t>art.</w:t>
      </w:r>
      <w:r w:rsidR="000D296F" w:rsidRPr="00A57464">
        <w:rPr>
          <w:rFonts w:ascii="Montserrat Light" w:eastAsia="Times New Roman" w:hAnsi="Montserrat Light" w:cs="Cambria"/>
          <w:noProof/>
          <w:lang w:eastAsia="ro-RO"/>
        </w:rPr>
        <w:t xml:space="preserve"> 2</w:t>
      </w:r>
      <w:r w:rsidR="00BD5BE9">
        <w:rPr>
          <w:rFonts w:ascii="Montserrat Light" w:eastAsia="Times New Roman" w:hAnsi="Montserrat Light" w:cs="Cambria"/>
          <w:noProof/>
          <w:lang w:eastAsia="ro-RO"/>
        </w:rPr>
        <w:t xml:space="preserve"> – 3 și ale </w:t>
      </w:r>
      <w:r w:rsidR="000D296F" w:rsidRPr="00A57464">
        <w:rPr>
          <w:rFonts w:ascii="Montserrat Light" w:eastAsia="Times New Roman" w:hAnsi="Montserrat Light" w:cs="Cambria"/>
          <w:noProof/>
          <w:lang w:eastAsia="ro-RO"/>
        </w:rPr>
        <w:t>art. 80</w:t>
      </w:r>
      <w:r w:rsidR="00BD5BE9">
        <w:rPr>
          <w:rFonts w:ascii="Montserrat Light" w:eastAsia="Times New Roman" w:hAnsi="Montserrat Light" w:cs="Cambria"/>
          <w:noProof/>
          <w:lang w:eastAsia="ro-RO"/>
        </w:rPr>
        <w:t xml:space="preserve"> </w:t>
      </w:r>
      <w:r w:rsidR="000D296F" w:rsidRPr="00A57464">
        <w:rPr>
          <w:rFonts w:ascii="Montserrat Light" w:eastAsia="Times New Roman" w:hAnsi="Montserrat Light" w:cs="Cambria"/>
          <w:noProof/>
          <w:lang w:eastAsia="ro-RO"/>
        </w:rPr>
        <w:t>-</w:t>
      </w:r>
      <w:r w:rsidR="00BD5BE9">
        <w:rPr>
          <w:rFonts w:ascii="Montserrat Light" w:eastAsia="Times New Roman" w:hAnsi="Montserrat Light" w:cs="Cambria"/>
          <w:noProof/>
          <w:lang w:eastAsia="ro-RO"/>
        </w:rPr>
        <w:t xml:space="preserve"> </w:t>
      </w:r>
      <w:r w:rsidR="000D296F" w:rsidRPr="00A57464">
        <w:rPr>
          <w:rFonts w:ascii="Montserrat Light" w:eastAsia="Times New Roman" w:hAnsi="Montserrat Light" w:cs="Cambria"/>
          <w:noProof/>
          <w:lang w:eastAsia="ro-RO"/>
        </w:rPr>
        <w:t>84 din Legea privind normele de tehnică legislativă pentru elaborarea actelor normative nr. 24/2000, republicată, cu modificările și completările ulterioare;</w:t>
      </w:r>
      <w:r w:rsidR="00CA750E" w:rsidRPr="00A57464">
        <w:rPr>
          <w:rFonts w:ascii="Montserrat Light" w:eastAsia="Times New Roman" w:hAnsi="Montserrat Light" w:cs="Cambria"/>
          <w:noProof/>
          <w:lang w:eastAsia="ro-RO"/>
        </w:rPr>
        <w:t xml:space="preserve"> </w:t>
      </w:r>
    </w:p>
    <w:p w14:paraId="7A746531" w14:textId="3DFDEFEA" w:rsidR="00BB1FD3" w:rsidRPr="00A57464" w:rsidRDefault="00BB1FD3">
      <w:pPr>
        <w:pStyle w:val="Listparagraf"/>
        <w:numPr>
          <w:ilvl w:val="0"/>
          <w:numId w:val="6"/>
        </w:numPr>
        <w:suppressAutoHyphens w:val="0"/>
        <w:spacing w:after="0" w:line="240" w:lineRule="auto"/>
        <w:contextualSpacing/>
        <w:jc w:val="both"/>
        <w:rPr>
          <w:rFonts w:ascii="Montserrat Light" w:eastAsia="Times New Roman" w:hAnsi="Montserrat Light" w:cs="Cambria"/>
          <w:noProof/>
          <w:lang w:eastAsia="ro-RO"/>
        </w:rPr>
      </w:pPr>
      <w:r w:rsidRPr="00A57464">
        <w:rPr>
          <w:rFonts w:ascii="Montserrat Light" w:eastAsia="Times New Roman" w:hAnsi="Montserrat Light" w:cs="Cambria"/>
          <w:noProof/>
          <w:lang w:eastAsia="ro-RO"/>
        </w:rPr>
        <w:t>art. 123 – 140</w:t>
      </w:r>
      <w:r w:rsidR="00BD5BE9">
        <w:rPr>
          <w:rFonts w:ascii="Montserrat Light" w:eastAsia="Times New Roman" w:hAnsi="Montserrat Light" w:cs="Cambria"/>
          <w:noProof/>
          <w:lang w:eastAsia="ro-RO"/>
        </w:rPr>
        <w:t xml:space="preserve"> și</w:t>
      </w:r>
      <w:r w:rsidRPr="00A57464">
        <w:rPr>
          <w:rFonts w:ascii="Montserrat Light" w:eastAsia="Times New Roman" w:hAnsi="Montserrat Light" w:cs="Cambria"/>
          <w:noProof/>
          <w:lang w:eastAsia="ro-RO"/>
        </w:rPr>
        <w:t xml:space="preserve"> ale art. 142 -</w:t>
      </w:r>
      <w:r w:rsidR="00BD5BE9">
        <w:rPr>
          <w:rFonts w:ascii="Montserrat Light" w:eastAsia="Times New Roman" w:hAnsi="Montserrat Light" w:cs="Cambria"/>
          <w:noProof/>
          <w:lang w:eastAsia="ro-RO"/>
        </w:rPr>
        <w:t xml:space="preserve"> </w:t>
      </w:r>
      <w:r w:rsidRPr="00A57464">
        <w:rPr>
          <w:rFonts w:ascii="Montserrat Light" w:eastAsia="Times New Roman" w:hAnsi="Montserrat Light" w:cs="Cambria"/>
          <w:noProof/>
          <w:lang w:eastAsia="ro-RO"/>
        </w:rPr>
        <w:t>15</w:t>
      </w:r>
      <w:r w:rsidR="00CA750E" w:rsidRPr="00A57464">
        <w:rPr>
          <w:rFonts w:ascii="Montserrat Light" w:eastAsia="Times New Roman" w:hAnsi="Montserrat Light" w:cs="Cambria"/>
          <w:noProof/>
          <w:lang w:eastAsia="ro-RO"/>
        </w:rPr>
        <w:t xml:space="preserve">6 </w:t>
      </w:r>
      <w:r w:rsidRPr="00A57464">
        <w:rPr>
          <w:rFonts w:ascii="Montserrat Light" w:eastAsia="Times New Roman" w:hAnsi="Montserrat Light" w:cs="Cambria"/>
          <w:noProof/>
          <w:lang w:eastAsia="ro-RO"/>
        </w:rPr>
        <w:t>din Regulamentul de organizare şi funcţionare a Consiliului Judeţean Cluj, aprobat prin Hotărârea Consiliului Judeţean Cluj nr. 170/2020, republicată</w:t>
      </w:r>
      <w:r w:rsidR="00CA750E" w:rsidRPr="00A57464">
        <w:rPr>
          <w:rFonts w:ascii="Montserrat Light" w:eastAsia="Times New Roman" w:hAnsi="Montserrat Light" w:cs="Cambria"/>
          <w:noProof/>
          <w:lang w:eastAsia="ro-RO"/>
        </w:rPr>
        <w:t>, cu modificările ulterioare</w:t>
      </w:r>
      <w:r w:rsidRPr="00A57464">
        <w:rPr>
          <w:rFonts w:ascii="Montserrat Light" w:eastAsia="Times New Roman" w:hAnsi="Montserrat Light" w:cs="Cambria"/>
          <w:noProof/>
          <w:lang w:eastAsia="ro-RO"/>
        </w:rPr>
        <w:t>;</w:t>
      </w:r>
    </w:p>
    <w:p w14:paraId="2AF81408" w14:textId="77777777" w:rsidR="00623F56" w:rsidRPr="00A57464" w:rsidRDefault="00623F56" w:rsidP="002816DE">
      <w:pPr>
        <w:spacing w:before="240" w:line="240" w:lineRule="auto"/>
        <w:jc w:val="both"/>
        <w:rPr>
          <w:rFonts w:ascii="Montserrat Light" w:hAnsi="Montserrat Light"/>
          <w:lang w:val="ro-RO"/>
        </w:rPr>
      </w:pPr>
      <w:r w:rsidRPr="00A57464">
        <w:rPr>
          <w:rFonts w:ascii="Montserrat Light" w:hAnsi="Montserrat Light"/>
          <w:lang w:val="ro-RO"/>
        </w:rPr>
        <w:t xml:space="preserve">În conformitate cu  dispozițiile: </w:t>
      </w:r>
    </w:p>
    <w:p w14:paraId="7474C2AF" w14:textId="77777777" w:rsidR="00EC5B2D" w:rsidRPr="009C798F" w:rsidRDefault="00CA750E" w:rsidP="00EC5B2D">
      <w:pPr>
        <w:pStyle w:val="Listparagraf"/>
        <w:numPr>
          <w:ilvl w:val="0"/>
          <w:numId w:val="3"/>
        </w:numPr>
        <w:spacing w:after="0" w:line="240" w:lineRule="auto"/>
        <w:jc w:val="both"/>
        <w:rPr>
          <w:rFonts w:ascii="Montserrat Light" w:hAnsi="Montserrat Light"/>
          <w:lang w:val="ro-RO"/>
        </w:rPr>
      </w:pPr>
      <w:r w:rsidRPr="00A57464">
        <w:rPr>
          <w:rFonts w:ascii="Montserrat Light" w:hAnsi="Montserrat Light"/>
          <w:lang w:val="ro-RO"/>
        </w:rPr>
        <w:t>art. 108, art. 173 alin. (1) lit. c) și d), alin. (4) lit. a) și alin. (5) lit. c), ale art. 285, ale art. 286 alin. (1) - (3) și ale art. 289 - 301 din Ordonanța de urgență a Guvernului nr. 57/2019 privind Codul administrativ</w:t>
      </w:r>
      <w:r w:rsidR="00EC5B2D" w:rsidRPr="009C798F">
        <w:rPr>
          <w:rFonts w:ascii="Montserrat Light" w:hAnsi="Montserrat Light"/>
          <w:lang w:val="ro-RO"/>
        </w:rPr>
        <w:t>, cu modificările şi completările ulterioare;</w:t>
      </w:r>
    </w:p>
    <w:p w14:paraId="0863263B" w14:textId="27E75535" w:rsidR="00CA750E" w:rsidRPr="00A57464" w:rsidRDefault="00CA750E">
      <w:pPr>
        <w:pStyle w:val="Listparagraf"/>
        <w:numPr>
          <w:ilvl w:val="0"/>
          <w:numId w:val="3"/>
        </w:numPr>
        <w:spacing w:after="0" w:line="240" w:lineRule="auto"/>
        <w:jc w:val="both"/>
        <w:rPr>
          <w:rFonts w:ascii="Montserrat Light" w:hAnsi="Montserrat Light"/>
          <w:lang w:val="ro-RO"/>
        </w:rPr>
      </w:pPr>
      <w:r w:rsidRPr="00A57464">
        <w:rPr>
          <w:rFonts w:ascii="Montserrat Light" w:hAnsi="Montserrat Light"/>
          <w:lang w:val="ro-RO"/>
        </w:rPr>
        <w:t>art. 858 - 870, ale art. 879</w:t>
      </w:r>
      <w:r w:rsidR="00EC5B2D">
        <w:rPr>
          <w:rFonts w:ascii="Montserrat Light" w:hAnsi="Montserrat Light"/>
          <w:lang w:val="ro-RO"/>
        </w:rPr>
        <w:t xml:space="preserve"> -</w:t>
      </w:r>
      <w:r w:rsidRPr="00A57464">
        <w:rPr>
          <w:rFonts w:ascii="Montserrat Light" w:hAnsi="Montserrat Light"/>
          <w:lang w:val="ro-RO"/>
        </w:rPr>
        <w:t xml:space="preserve"> 880 din Legea privind Codul civil nr. 287/2009, republicată, cu modificările şi completările ulterioare;</w:t>
      </w:r>
    </w:p>
    <w:p w14:paraId="7545B120" w14:textId="5755C037" w:rsidR="00150193" w:rsidRPr="0091666D" w:rsidRDefault="00150193">
      <w:pPr>
        <w:pStyle w:val="Listparagraf"/>
        <w:numPr>
          <w:ilvl w:val="0"/>
          <w:numId w:val="3"/>
        </w:numPr>
        <w:spacing w:after="0" w:line="240" w:lineRule="auto"/>
        <w:jc w:val="both"/>
        <w:rPr>
          <w:rFonts w:ascii="Montserrat Light" w:hAnsi="Montserrat Light"/>
          <w:lang w:val="ro-RO"/>
        </w:rPr>
      </w:pPr>
      <w:r w:rsidRPr="0091666D">
        <w:rPr>
          <w:rFonts w:ascii="Montserrat Light" w:hAnsi="Montserrat Light"/>
          <w:lang w:val="ro-RO"/>
        </w:rPr>
        <w:t xml:space="preserve">art. </w:t>
      </w:r>
      <w:r w:rsidR="002A6C16" w:rsidRPr="0091666D">
        <w:rPr>
          <w:rFonts w:ascii="Montserrat Light" w:hAnsi="Montserrat Light"/>
          <w:lang w:val="ro-RO"/>
        </w:rPr>
        <w:t>21</w:t>
      </w:r>
      <w:r w:rsidR="00EC5B2D">
        <w:rPr>
          <w:rFonts w:ascii="Montserrat Light" w:hAnsi="Montserrat Light"/>
          <w:lang w:val="ro-RO"/>
        </w:rPr>
        <w:t xml:space="preserve"> și</w:t>
      </w:r>
      <w:r w:rsidR="002A6C16" w:rsidRPr="0091666D">
        <w:rPr>
          <w:rFonts w:ascii="Montserrat Light" w:hAnsi="Montserrat Light"/>
          <w:lang w:val="ro-RO"/>
        </w:rPr>
        <w:t xml:space="preserve"> </w:t>
      </w:r>
      <w:r w:rsidR="00841F14" w:rsidRPr="0091666D">
        <w:rPr>
          <w:rFonts w:ascii="Montserrat Light" w:hAnsi="Montserrat Light"/>
          <w:lang w:val="ro-RO"/>
        </w:rPr>
        <w:t xml:space="preserve">ale </w:t>
      </w:r>
      <w:r w:rsidR="002A6C16" w:rsidRPr="0091666D">
        <w:rPr>
          <w:rFonts w:ascii="Montserrat Light" w:hAnsi="Montserrat Light"/>
          <w:lang w:val="ro-RO"/>
        </w:rPr>
        <w:t>art.</w:t>
      </w:r>
      <w:r w:rsidR="00E43975" w:rsidRPr="0091666D">
        <w:rPr>
          <w:rFonts w:ascii="Montserrat Light" w:hAnsi="Montserrat Light"/>
          <w:lang w:val="ro-RO"/>
        </w:rPr>
        <w:t xml:space="preserve"> </w:t>
      </w:r>
      <w:r w:rsidRPr="0091666D">
        <w:rPr>
          <w:rFonts w:ascii="Montserrat Light" w:hAnsi="Montserrat Light"/>
          <w:lang w:val="ro-RO"/>
        </w:rPr>
        <w:t>28 alin. (1) şi (5) din Legea cadastrului şi a publicităţii imobiliare nr. 7/1996, republicată, cu modificările şi completările ulterioare;</w:t>
      </w:r>
    </w:p>
    <w:p w14:paraId="7DFF8D01" w14:textId="294A2FB5" w:rsidR="001171A8" w:rsidRPr="0091666D" w:rsidRDefault="001171A8">
      <w:pPr>
        <w:pStyle w:val="Listparagraf"/>
        <w:numPr>
          <w:ilvl w:val="0"/>
          <w:numId w:val="3"/>
        </w:numPr>
        <w:spacing w:after="0" w:line="240" w:lineRule="auto"/>
        <w:jc w:val="both"/>
        <w:rPr>
          <w:rFonts w:ascii="Montserrat Light" w:hAnsi="Montserrat Light"/>
          <w:lang w:val="ro-RO"/>
        </w:rPr>
      </w:pPr>
      <w:r w:rsidRPr="0091666D">
        <w:rPr>
          <w:rFonts w:ascii="Montserrat Light" w:hAnsi="Montserrat Light"/>
          <w:lang w:val="ro-RO"/>
        </w:rPr>
        <w:t xml:space="preserve">art. 28 alin. (1) lit. a) și b), art. 31 alin. (1) lit. c) și d), art. 72 alin. (1) și </w:t>
      </w:r>
      <w:r w:rsidR="00E23662">
        <w:rPr>
          <w:rFonts w:ascii="Montserrat Light" w:hAnsi="Montserrat Light"/>
          <w:lang w:val="ro-RO"/>
        </w:rPr>
        <w:t xml:space="preserve">ale </w:t>
      </w:r>
      <w:r w:rsidRPr="0091666D">
        <w:rPr>
          <w:rFonts w:ascii="Montserrat Light" w:hAnsi="Montserrat Light"/>
          <w:lang w:val="ro-RO"/>
        </w:rPr>
        <w:t xml:space="preserve">art. 152 alin. (1) și (2) din </w:t>
      </w:r>
      <w:r w:rsidRPr="0091666D">
        <w:rPr>
          <w:rFonts w:ascii="Montserrat Light" w:eastAsia="Times New Roman" w:hAnsi="Montserrat Light"/>
          <w:noProof/>
          <w:shd w:val="clear" w:color="auto" w:fill="FFFFFF"/>
          <w:lang w:val="ro-RO"/>
        </w:rPr>
        <w:t xml:space="preserve">Regulamentul </w:t>
      </w:r>
      <w:r w:rsidRPr="0091666D">
        <w:rPr>
          <w:rFonts w:ascii="Montserrat Light" w:eastAsia="Times New Roman" w:hAnsi="Montserrat Light"/>
          <w:noProof/>
          <w:lang w:val="ro-RO"/>
        </w:rPr>
        <w:t>de recepţie şi înscriere în evidenţele de cadastru şi carte funciară</w:t>
      </w:r>
      <w:r w:rsidRPr="0091666D">
        <w:rPr>
          <w:rFonts w:ascii="Montserrat Light" w:eastAsia="Times New Roman" w:hAnsi="Montserrat Light"/>
          <w:noProof/>
          <w:shd w:val="clear" w:color="auto" w:fill="FFFFFF"/>
          <w:lang w:val="ro-RO"/>
        </w:rPr>
        <w:t xml:space="preserve">, aprobat prin Ordinul Directorului General al </w:t>
      </w:r>
      <w:r w:rsidR="009D5125" w:rsidRPr="00A57464">
        <w:rPr>
          <w:rFonts w:ascii="Montserrat Light" w:eastAsia="Times New Roman" w:hAnsi="Montserrat Light"/>
          <w:noProof/>
          <w:shd w:val="clear" w:color="auto" w:fill="FFFFFF"/>
          <w:lang w:val="ro-RO"/>
        </w:rPr>
        <w:t>Agenției</w:t>
      </w:r>
      <w:r w:rsidR="00CA750E" w:rsidRPr="00A57464">
        <w:rPr>
          <w:rFonts w:ascii="Montserrat Light" w:eastAsia="Times New Roman" w:hAnsi="Montserrat Light"/>
          <w:noProof/>
          <w:shd w:val="clear" w:color="auto" w:fill="FFFFFF"/>
          <w:lang w:val="ro-RO"/>
        </w:rPr>
        <w:t xml:space="preserve"> Naționale de Cadastru și Publicitate Imobiliară </w:t>
      </w:r>
      <w:r w:rsidRPr="0091666D">
        <w:rPr>
          <w:rFonts w:ascii="Montserrat Light" w:eastAsia="Times New Roman" w:hAnsi="Montserrat Light"/>
          <w:noProof/>
          <w:shd w:val="clear" w:color="auto" w:fill="FFFFFF"/>
          <w:lang w:val="ro-RO"/>
        </w:rPr>
        <w:t>nr. 600/2023, cu modificările și completările</w:t>
      </w:r>
      <w:r w:rsidR="00CA750E" w:rsidRPr="0091666D">
        <w:rPr>
          <w:rFonts w:ascii="Montserrat Light" w:eastAsia="Times New Roman" w:hAnsi="Montserrat Light"/>
          <w:noProof/>
          <w:shd w:val="clear" w:color="auto" w:fill="FFFFFF"/>
          <w:lang w:val="ro-RO"/>
        </w:rPr>
        <w:t xml:space="preserve"> ulterioare;</w:t>
      </w:r>
    </w:p>
    <w:p w14:paraId="2AC65B1D" w14:textId="155A5970" w:rsidR="008F76F2" w:rsidRPr="0091666D" w:rsidRDefault="008F76F2" w:rsidP="002816DE">
      <w:pPr>
        <w:spacing w:before="240" w:line="240" w:lineRule="auto"/>
        <w:jc w:val="both"/>
        <w:rPr>
          <w:rFonts w:ascii="Montserrat Light" w:hAnsi="Montserrat Light"/>
          <w:b/>
          <w:bCs/>
          <w:lang w:val="ro-RO"/>
        </w:rPr>
      </w:pPr>
      <w:r w:rsidRPr="0091666D">
        <w:rPr>
          <w:rFonts w:ascii="Montserrat Light" w:hAnsi="Montserrat Light"/>
          <w:lang w:val="ro-RO"/>
        </w:rPr>
        <w:t xml:space="preserve">În temeiul competențelor stabilite prin art. 182 alin. (1) și art. 196 alin. (1) lit. a) din Ordonanța de </w:t>
      </w:r>
      <w:r w:rsidR="00431C26">
        <w:rPr>
          <w:rFonts w:ascii="Montserrat Light" w:hAnsi="Montserrat Light"/>
          <w:lang w:val="ro-RO"/>
        </w:rPr>
        <w:t>u</w:t>
      </w:r>
      <w:r w:rsidRPr="0091666D">
        <w:rPr>
          <w:rFonts w:ascii="Montserrat Light" w:hAnsi="Montserrat Light"/>
          <w:lang w:val="ro-RO"/>
        </w:rPr>
        <w:t>rgență a Guvernului nr. 57/2019 privind Codul administrativ, cu modificările și completările ulterioare;</w:t>
      </w:r>
    </w:p>
    <w:p w14:paraId="68963E59" w14:textId="77777777" w:rsidR="008F76F2" w:rsidRPr="0091666D" w:rsidRDefault="008F76F2" w:rsidP="002816DE">
      <w:pPr>
        <w:tabs>
          <w:tab w:val="left" w:pos="90"/>
        </w:tabs>
        <w:autoSpaceDE w:val="0"/>
        <w:autoSpaceDN w:val="0"/>
        <w:adjustRightInd w:val="0"/>
        <w:spacing w:line="240" w:lineRule="auto"/>
        <w:jc w:val="center"/>
        <w:rPr>
          <w:rFonts w:ascii="Montserrat Light" w:hAnsi="Montserrat Light"/>
          <w:b/>
          <w:bCs/>
          <w:noProof/>
          <w:lang w:val="ro-RO" w:eastAsia="ro-RO"/>
        </w:rPr>
      </w:pPr>
      <w:r w:rsidRPr="0091666D">
        <w:rPr>
          <w:rFonts w:ascii="Montserrat Light" w:hAnsi="Montserrat Light"/>
          <w:b/>
          <w:bCs/>
          <w:noProof/>
          <w:lang w:val="ro-RO" w:eastAsia="ro-RO"/>
        </w:rPr>
        <w:t>hotărăşte:</w:t>
      </w:r>
    </w:p>
    <w:p w14:paraId="28C53064" w14:textId="77777777" w:rsidR="00E43975" w:rsidRPr="0091666D" w:rsidRDefault="00E43975" w:rsidP="002816DE">
      <w:pPr>
        <w:tabs>
          <w:tab w:val="left" w:pos="90"/>
        </w:tabs>
        <w:autoSpaceDE w:val="0"/>
        <w:autoSpaceDN w:val="0"/>
        <w:adjustRightInd w:val="0"/>
        <w:spacing w:line="240" w:lineRule="auto"/>
        <w:jc w:val="center"/>
        <w:rPr>
          <w:rFonts w:ascii="Montserrat Light" w:hAnsi="Montserrat Light"/>
          <w:b/>
          <w:bCs/>
          <w:noProof/>
          <w:lang w:val="ro-RO" w:eastAsia="ro-RO"/>
        </w:rPr>
      </w:pPr>
    </w:p>
    <w:p w14:paraId="731063A4" w14:textId="0AFE10E8" w:rsidR="00CA750E" w:rsidRPr="00A57464" w:rsidRDefault="008F76F2" w:rsidP="002816DE">
      <w:pPr>
        <w:tabs>
          <w:tab w:val="left" w:pos="2160"/>
        </w:tabs>
        <w:spacing w:line="240" w:lineRule="auto"/>
        <w:ind w:right="180"/>
        <w:jc w:val="both"/>
        <w:rPr>
          <w:rFonts w:ascii="Montserrat Light" w:hAnsi="Montserrat Light"/>
          <w:lang w:val="ro-RO"/>
        </w:rPr>
      </w:pPr>
      <w:r w:rsidRPr="00A57464">
        <w:rPr>
          <w:rFonts w:ascii="Montserrat Light" w:eastAsia="Calibri" w:hAnsi="Montserrat Light" w:cs="Times New Roman"/>
          <w:b/>
          <w:bCs/>
          <w:lang w:val="ro-RO" w:eastAsia="ro-RO"/>
        </w:rPr>
        <w:t xml:space="preserve">Art. </w:t>
      </w:r>
      <w:r w:rsidR="004A6CD8" w:rsidRPr="00A57464">
        <w:rPr>
          <w:rFonts w:ascii="Montserrat Light" w:eastAsia="Calibri" w:hAnsi="Montserrat Light" w:cs="Times New Roman"/>
          <w:b/>
          <w:bCs/>
          <w:lang w:val="ro-RO" w:eastAsia="ro-RO"/>
        </w:rPr>
        <w:t>1</w:t>
      </w:r>
      <w:r w:rsidRPr="00A57464">
        <w:rPr>
          <w:rFonts w:ascii="Montserrat Light" w:eastAsia="Calibri" w:hAnsi="Montserrat Light" w:cs="Times New Roman"/>
          <w:b/>
          <w:bCs/>
          <w:lang w:val="ro-RO" w:eastAsia="ro-RO"/>
        </w:rPr>
        <w:t>.</w:t>
      </w:r>
      <w:r w:rsidR="009544EE" w:rsidRPr="00A57464">
        <w:rPr>
          <w:rFonts w:ascii="Montserrat Light" w:eastAsia="Calibri" w:hAnsi="Montserrat Light" w:cs="Times New Roman"/>
          <w:b/>
          <w:bCs/>
          <w:lang w:val="ro-RO" w:eastAsia="ro-RO"/>
        </w:rPr>
        <w:t xml:space="preserve"> (1) </w:t>
      </w:r>
      <w:r w:rsidR="006D02B4" w:rsidRPr="00A57464">
        <w:rPr>
          <w:rFonts w:ascii="Montserrat Light" w:eastAsia="Calibri" w:hAnsi="Montserrat Light" w:cs="Times New Roman"/>
          <w:b/>
          <w:bCs/>
          <w:lang w:val="ro-RO" w:eastAsia="ro-RO"/>
        </w:rPr>
        <w:t xml:space="preserve"> </w:t>
      </w:r>
      <w:r w:rsidR="0002759F" w:rsidRPr="00A57464">
        <w:rPr>
          <w:rFonts w:ascii="Montserrat Light" w:eastAsia="Calibri" w:hAnsi="Montserrat Light" w:cs="Times New Roman"/>
          <w:lang w:val="ro-RO" w:eastAsia="ro-RO"/>
        </w:rPr>
        <w:t xml:space="preserve">Se </w:t>
      </w:r>
      <w:r w:rsidR="00A325F9" w:rsidRPr="00A57464">
        <w:rPr>
          <w:rFonts w:ascii="Montserrat Light" w:hAnsi="Montserrat Light"/>
          <w:lang w:val="ro-RO"/>
        </w:rPr>
        <w:t>însușește documentația</w:t>
      </w:r>
      <w:r w:rsidR="00B244B7" w:rsidRPr="00A57464">
        <w:rPr>
          <w:rFonts w:ascii="Montserrat Light" w:hAnsi="Montserrat Light"/>
          <w:lang w:val="ro-RO"/>
        </w:rPr>
        <w:t xml:space="preserve"> cadastrală </w:t>
      </w:r>
      <w:r w:rsidR="009544EE" w:rsidRPr="00A57464">
        <w:rPr>
          <w:rFonts w:ascii="Montserrat Light" w:hAnsi="Montserrat Light"/>
          <w:lang w:val="ro-RO"/>
        </w:rPr>
        <w:t>de primă înregistrare în sistemul integrat de cadastru și carte funciară</w:t>
      </w:r>
      <w:r w:rsidR="00E23662">
        <w:rPr>
          <w:rFonts w:ascii="Montserrat Light" w:hAnsi="Montserrat Light"/>
          <w:lang w:val="ro-RO"/>
        </w:rPr>
        <w:t xml:space="preserve"> </w:t>
      </w:r>
      <w:r w:rsidR="00E23662" w:rsidRPr="009C798F">
        <w:rPr>
          <w:rFonts w:ascii="Montserrat Light" w:hAnsi="Montserrat Light"/>
          <w:lang w:val="ro-RO"/>
        </w:rPr>
        <w:t>întocmită</w:t>
      </w:r>
      <w:r w:rsidR="009544EE" w:rsidRPr="009C798F">
        <w:rPr>
          <w:rFonts w:ascii="Montserrat Light" w:hAnsi="Montserrat Light"/>
          <w:lang w:val="ro-RO"/>
        </w:rPr>
        <w:t xml:space="preserve"> </w:t>
      </w:r>
      <w:r w:rsidR="00B244B7" w:rsidRPr="00A57464">
        <w:rPr>
          <w:rFonts w:ascii="Montserrat Light" w:hAnsi="Montserrat Light"/>
          <w:lang w:val="ro-RO"/>
        </w:rPr>
        <w:t>pentru imobilu</w:t>
      </w:r>
      <w:r w:rsidR="0043544D" w:rsidRPr="00A57464">
        <w:rPr>
          <w:rFonts w:ascii="Montserrat Light" w:hAnsi="Montserrat Light"/>
          <w:lang w:val="ro-RO"/>
        </w:rPr>
        <w:t>l</w:t>
      </w:r>
      <w:r w:rsidR="00B244B7" w:rsidRPr="00A57464">
        <w:rPr>
          <w:rFonts w:ascii="Montserrat Light" w:hAnsi="Montserrat Light"/>
          <w:lang w:val="ro-RO"/>
        </w:rPr>
        <w:t xml:space="preserve"> </w:t>
      </w:r>
      <w:r w:rsidR="00CA750E" w:rsidRPr="00A57464">
        <w:rPr>
          <w:rFonts w:ascii="Montserrat Light" w:hAnsi="Montserrat Light"/>
          <w:lang w:val="ro-RO"/>
        </w:rPr>
        <w:t xml:space="preserve">situat în </w:t>
      </w:r>
      <w:r w:rsidR="00E23662">
        <w:rPr>
          <w:rFonts w:ascii="Montserrat Light" w:hAnsi="Montserrat Light"/>
          <w:lang w:val="ro-RO"/>
        </w:rPr>
        <w:t>M</w:t>
      </w:r>
      <w:r w:rsidR="00B244B7" w:rsidRPr="00A57464">
        <w:rPr>
          <w:rFonts w:ascii="Montserrat Light" w:hAnsi="Montserrat Light"/>
          <w:lang w:val="ro-RO"/>
        </w:rPr>
        <w:t>unicipilul Cluj-Napoca, str. 11 Octombrie nr. 5</w:t>
      </w:r>
      <w:r w:rsidR="009544EE" w:rsidRPr="00A57464">
        <w:rPr>
          <w:rFonts w:ascii="Montserrat Light" w:hAnsi="Montserrat Light"/>
          <w:lang w:val="ro-RO"/>
        </w:rPr>
        <w:t xml:space="preserve">, </w:t>
      </w:r>
      <w:r w:rsidR="00FA131B" w:rsidRPr="00A57464">
        <w:rPr>
          <w:rFonts w:ascii="Montserrat Light" w:hAnsi="Montserrat Light"/>
          <w:lang w:val="ro-RO"/>
        </w:rPr>
        <w:t xml:space="preserve">identificat în </w:t>
      </w:r>
      <w:r w:rsidR="00E23662">
        <w:rPr>
          <w:rFonts w:ascii="Montserrat Light" w:hAnsi="Montserrat Light"/>
          <w:lang w:val="ro-RO"/>
        </w:rPr>
        <w:t>C</w:t>
      </w:r>
      <w:r w:rsidR="00FA131B" w:rsidRPr="00A57464">
        <w:rPr>
          <w:rFonts w:ascii="Montserrat Light" w:hAnsi="Montserrat Light"/>
          <w:lang w:val="ro-RO"/>
        </w:rPr>
        <w:t xml:space="preserve">artea funciară </w:t>
      </w:r>
      <w:r w:rsidR="0093551F" w:rsidRPr="00A57464">
        <w:rPr>
          <w:rFonts w:ascii="Montserrat Light" w:hAnsi="Montserrat Light"/>
          <w:lang w:val="ro-RO"/>
        </w:rPr>
        <w:t xml:space="preserve">veche nr. </w:t>
      </w:r>
      <w:r w:rsidR="00FA131B" w:rsidRPr="00A57464">
        <w:rPr>
          <w:rFonts w:ascii="Montserrat Light" w:hAnsi="Montserrat Light"/>
          <w:lang w:val="ro-RO"/>
        </w:rPr>
        <w:t xml:space="preserve">6063 </w:t>
      </w:r>
      <w:r w:rsidR="00DD7C65" w:rsidRPr="00A57464">
        <w:rPr>
          <w:rFonts w:ascii="Montserrat Light" w:hAnsi="Montserrat Light"/>
          <w:lang w:val="ro-RO"/>
        </w:rPr>
        <w:t>(neconvertită)</w:t>
      </w:r>
      <w:r w:rsidR="00FA131B" w:rsidRPr="00A57464">
        <w:rPr>
          <w:rFonts w:ascii="Montserrat Light" w:hAnsi="Montserrat Light"/>
          <w:lang w:val="ro-RO"/>
        </w:rPr>
        <w:t xml:space="preserve"> Cluj </w:t>
      </w:r>
      <w:r w:rsidR="00FA131B" w:rsidRPr="00A57464">
        <w:rPr>
          <w:rFonts w:ascii="Montserrat Light" w:hAnsi="Montserrat Light"/>
          <w:lang w:val="ro-RO"/>
        </w:rPr>
        <w:lastRenderedPageBreak/>
        <w:t xml:space="preserve">Napoca, cu numărul topografic 8656/1/3/1/2/1/1 și 8656/1/3/3/4/1/1, documentație </w:t>
      </w:r>
      <w:r w:rsidR="009544EE" w:rsidRPr="00A57464">
        <w:rPr>
          <w:rFonts w:ascii="Montserrat Light" w:hAnsi="Montserrat Light"/>
          <w:lang w:val="ro-RO"/>
        </w:rPr>
        <w:t xml:space="preserve">cuprinsă în </w:t>
      </w:r>
      <w:r w:rsidR="00E23662">
        <w:rPr>
          <w:rFonts w:ascii="Montserrat Light" w:hAnsi="Montserrat Light"/>
          <w:b/>
          <w:bCs/>
          <w:lang w:val="ro-RO"/>
        </w:rPr>
        <w:t>a</w:t>
      </w:r>
      <w:r w:rsidR="009544EE" w:rsidRPr="00A57464">
        <w:rPr>
          <w:rFonts w:ascii="Montserrat Light" w:hAnsi="Montserrat Light"/>
          <w:b/>
          <w:bCs/>
          <w:lang w:val="ro-RO"/>
        </w:rPr>
        <w:t>nexa</w:t>
      </w:r>
      <w:r w:rsidR="009544EE" w:rsidRPr="00A57464">
        <w:rPr>
          <w:rFonts w:ascii="Montserrat Light" w:hAnsi="Montserrat Light"/>
          <w:lang w:val="ro-RO"/>
        </w:rPr>
        <w:t xml:space="preserve"> care face parte integrantă din prezenta hotărâre.</w:t>
      </w:r>
    </w:p>
    <w:p w14:paraId="72C27019" w14:textId="4C07A399" w:rsidR="009544EE" w:rsidRPr="00A57464" w:rsidRDefault="009544EE" w:rsidP="002816DE">
      <w:pPr>
        <w:spacing w:line="240" w:lineRule="auto"/>
        <w:jc w:val="both"/>
        <w:rPr>
          <w:rFonts w:ascii="Montserrat Light" w:eastAsia="Calibri" w:hAnsi="Montserrat Light" w:cs="Times New Roman"/>
          <w:lang w:val="en-US" w:eastAsia="ro-RO"/>
        </w:rPr>
      </w:pPr>
      <w:r w:rsidRPr="00A57464">
        <w:rPr>
          <w:rFonts w:ascii="Montserrat Light" w:eastAsia="Calibri" w:hAnsi="Montserrat Light" w:cs="Times New Roman"/>
          <w:b/>
          <w:bCs/>
          <w:lang w:val="en-US" w:eastAsia="ro-RO"/>
        </w:rPr>
        <w:t xml:space="preserve">(2) </w:t>
      </w:r>
      <w:r w:rsidRPr="00A57464">
        <w:rPr>
          <w:rFonts w:ascii="Montserrat Light" w:eastAsia="Calibri" w:hAnsi="Montserrat Light" w:cs="Times New Roman"/>
          <w:lang w:val="en-US" w:eastAsia="ro-RO"/>
        </w:rPr>
        <w:t xml:space="preserve">Se </w:t>
      </w:r>
      <w:proofErr w:type="spellStart"/>
      <w:r w:rsidRPr="00A57464">
        <w:rPr>
          <w:rFonts w:ascii="Montserrat Light" w:eastAsia="Calibri" w:hAnsi="Montserrat Light" w:cs="Times New Roman"/>
          <w:lang w:val="en-US" w:eastAsia="ro-RO"/>
        </w:rPr>
        <w:t>emite</w:t>
      </w:r>
      <w:proofErr w:type="spellEnd"/>
      <w:r w:rsidRPr="00A57464">
        <w:rPr>
          <w:rFonts w:ascii="Montserrat Light" w:eastAsia="Calibri" w:hAnsi="Montserrat Light" w:cs="Times New Roman"/>
          <w:lang w:val="en-US" w:eastAsia="ro-RO"/>
        </w:rPr>
        <w:t xml:space="preserve"> </w:t>
      </w:r>
      <w:proofErr w:type="spellStart"/>
      <w:r w:rsidRPr="00A57464">
        <w:rPr>
          <w:rFonts w:ascii="Montserrat Light" w:eastAsia="Calibri" w:hAnsi="Montserrat Light" w:cs="Times New Roman"/>
          <w:lang w:val="en-US" w:eastAsia="ro-RO"/>
        </w:rPr>
        <w:t>acordul</w:t>
      </w:r>
      <w:proofErr w:type="spellEnd"/>
      <w:r w:rsidRPr="00A57464">
        <w:rPr>
          <w:rFonts w:ascii="Montserrat Light" w:eastAsia="Calibri" w:hAnsi="Montserrat Light" w:cs="Times New Roman"/>
          <w:lang w:val="en-US" w:eastAsia="ro-RO"/>
        </w:rPr>
        <w:t xml:space="preserve"> </w:t>
      </w:r>
      <w:proofErr w:type="spellStart"/>
      <w:r w:rsidRPr="00A57464">
        <w:rPr>
          <w:rFonts w:ascii="Montserrat Light" w:eastAsia="Calibri" w:hAnsi="Montserrat Light" w:cs="Times New Roman"/>
          <w:lang w:val="en-US" w:eastAsia="ro-RO"/>
        </w:rPr>
        <w:t>proprietarului</w:t>
      </w:r>
      <w:proofErr w:type="spellEnd"/>
      <w:r w:rsidR="00E23662">
        <w:rPr>
          <w:rFonts w:ascii="Montserrat Light" w:eastAsia="Calibri" w:hAnsi="Montserrat Light" w:cs="Times New Roman"/>
          <w:lang w:val="en-US" w:eastAsia="ro-RO"/>
        </w:rPr>
        <w:t>,</w:t>
      </w:r>
      <w:r w:rsidRPr="00A57464">
        <w:rPr>
          <w:rFonts w:ascii="Montserrat Light" w:eastAsia="Calibri" w:hAnsi="Montserrat Light" w:cs="Times New Roman"/>
          <w:lang w:val="en-US" w:eastAsia="ro-RO"/>
        </w:rPr>
        <w:t xml:space="preserve"> </w:t>
      </w:r>
      <w:proofErr w:type="spellStart"/>
      <w:r w:rsidRPr="00A57464">
        <w:rPr>
          <w:rFonts w:ascii="Montserrat Light" w:eastAsia="Calibri" w:hAnsi="Montserrat Light" w:cs="Times New Roman"/>
          <w:lang w:val="en-US" w:eastAsia="ro-RO"/>
        </w:rPr>
        <w:t>Judeţul</w:t>
      </w:r>
      <w:proofErr w:type="spellEnd"/>
      <w:r w:rsidRPr="00A57464">
        <w:rPr>
          <w:rFonts w:ascii="Montserrat Light" w:eastAsia="Calibri" w:hAnsi="Montserrat Light" w:cs="Times New Roman"/>
          <w:lang w:val="en-US" w:eastAsia="ro-RO"/>
        </w:rPr>
        <w:t xml:space="preserve"> Cluj</w:t>
      </w:r>
      <w:r w:rsidR="00E23662">
        <w:rPr>
          <w:rFonts w:ascii="Montserrat Light" w:eastAsia="Calibri" w:hAnsi="Montserrat Light" w:cs="Times New Roman"/>
          <w:lang w:val="en-US" w:eastAsia="ro-RO"/>
        </w:rPr>
        <w:t xml:space="preserve">, </w:t>
      </w:r>
      <w:r w:rsidRPr="00A57464">
        <w:rPr>
          <w:rFonts w:ascii="Montserrat Light" w:eastAsia="Calibri" w:hAnsi="Montserrat Light" w:cs="Times New Roman"/>
          <w:lang w:val="en-US" w:eastAsia="ro-RO"/>
        </w:rPr>
        <w:t>pentru:</w:t>
      </w:r>
    </w:p>
    <w:p w14:paraId="285367CB" w14:textId="77777777" w:rsidR="009544EE" w:rsidRPr="00A57464" w:rsidRDefault="009544EE">
      <w:pPr>
        <w:pStyle w:val="Listparagraf"/>
        <w:numPr>
          <w:ilvl w:val="0"/>
          <w:numId w:val="5"/>
        </w:numPr>
        <w:spacing w:after="0" w:line="240" w:lineRule="auto"/>
        <w:jc w:val="both"/>
        <w:rPr>
          <w:rFonts w:ascii="Montserrat Light" w:hAnsi="Montserrat Light"/>
          <w:lang w:eastAsia="ro-RO"/>
        </w:rPr>
      </w:pPr>
      <w:proofErr w:type="spellStart"/>
      <w:r w:rsidRPr="00A57464">
        <w:rPr>
          <w:rFonts w:ascii="Montserrat Light" w:hAnsi="Montserrat Light"/>
          <w:lang w:eastAsia="ro-RO"/>
        </w:rPr>
        <w:t>înscrierea</w:t>
      </w:r>
      <w:proofErr w:type="spellEnd"/>
      <w:r w:rsidRPr="00A57464">
        <w:rPr>
          <w:rFonts w:ascii="Montserrat Light" w:hAnsi="Montserrat Light"/>
          <w:lang w:eastAsia="ro-RO"/>
        </w:rPr>
        <w:t xml:space="preserve"> </w:t>
      </w:r>
      <w:proofErr w:type="spellStart"/>
      <w:r w:rsidRPr="00A57464">
        <w:rPr>
          <w:rFonts w:ascii="Montserrat Light" w:hAnsi="Montserrat Light"/>
          <w:lang w:eastAsia="ro-RO"/>
        </w:rPr>
        <w:t>în</w:t>
      </w:r>
      <w:proofErr w:type="spellEnd"/>
      <w:r w:rsidRPr="00A57464">
        <w:rPr>
          <w:rFonts w:ascii="Montserrat Light" w:hAnsi="Montserrat Light"/>
          <w:lang w:eastAsia="ro-RO"/>
        </w:rPr>
        <w:t xml:space="preserve"> </w:t>
      </w:r>
      <w:proofErr w:type="spellStart"/>
      <w:r w:rsidRPr="00A57464">
        <w:rPr>
          <w:rFonts w:ascii="Montserrat Light" w:hAnsi="Montserrat Light"/>
          <w:lang w:eastAsia="ro-RO"/>
        </w:rPr>
        <w:t>evidențele</w:t>
      </w:r>
      <w:proofErr w:type="spellEnd"/>
      <w:r w:rsidRPr="00A57464">
        <w:rPr>
          <w:rFonts w:ascii="Montserrat Light" w:hAnsi="Montserrat Light"/>
          <w:lang w:eastAsia="ro-RO"/>
        </w:rPr>
        <w:t xml:space="preserve"> de </w:t>
      </w:r>
      <w:proofErr w:type="spellStart"/>
      <w:r w:rsidRPr="00A57464">
        <w:rPr>
          <w:rFonts w:ascii="Montserrat Light" w:hAnsi="Montserrat Light"/>
          <w:lang w:eastAsia="ro-RO"/>
        </w:rPr>
        <w:t>cadastru</w:t>
      </w:r>
      <w:proofErr w:type="spellEnd"/>
      <w:r w:rsidRPr="00A57464">
        <w:rPr>
          <w:rFonts w:ascii="Montserrat Light" w:hAnsi="Montserrat Light"/>
          <w:lang w:eastAsia="ro-RO"/>
        </w:rPr>
        <w:t xml:space="preserve"> </w:t>
      </w:r>
      <w:proofErr w:type="spellStart"/>
      <w:r w:rsidRPr="00A57464">
        <w:rPr>
          <w:rFonts w:ascii="Montserrat Light" w:hAnsi="Montserrat Light"/>
          <w:lang w:eastAsia="ro-RO"/>
        </w:rPr>
        <w:t>și</w:t>
      </w:r>
      <w:proofErr w:type="spellEnd"/>
      <w:r w:rsidRPr="00A57464">
        <w:rPr>
          <w:rFonts w:ascii="Montserrat Light" w:hAnsi="Montserrat Light"/>
          <w:lang w:eastAsia="ro-RO"/>
        </w:rPr>
        <w:t xml:space="preserve"> </w:t>
      </w:r>
      <w:proofErr w:type="spellStart"/>
      <w:r w:rsidRPr="00A57464">
        <w:rPr>
          <w:rFonts w:ascii="Montserrat Light" w:hAnsi="Montserrat Light"/>
          <w:lang w:eastAsia="ro-RO"/>
        </w:rPr>
        <w:t>publicitate</w:t>
      </w:r>
      <w:proofErr w:type="spellEnd"/>
      <w:r w:rsidRPr="00A57464">
        <w:rPr>
          <w:rFonts w:ascii="Montserrat Light" w:hAnsi="Montserrat Light"/>
          <w:lang w:eastAsia="ro-RO"/>
        </w:rPr>
        <w:t xml:space="preserve"> </w:t>
      </w:r>
      <w:proofErr w:type="spellStart"/>
      <w:r w:rsidRPr="00A57464">
        <w:rPr>
          <w:rFonts w:ascii="Montserrat Light" w:hAnsi="Montserrat Light"/>
          <w:lang w:eastAsia="ro-RO"/>
        </w:rPr>
        <w:t>imobiliară</w:t>
      </w:r>
      <w:proofErr w:type="spellEnd"/>
      <w:r w:rsidRPr="00A57464">
        <w:rPr>
          <w:rFonts w:ascii="Montserrat Light" w:hAnsi="Montserrat Light"/>
          <w:lang w:eastAsia="ro-RO"/>
        </w:rPr>
        <w:t xml:space="preserve"> a </w:t>
      </w:r>
      <w:proofErr w:type="spellStart"/>
      <w:r w:rsidRPr="00A57464">
        <w:rPr>
          <w:rFonts w:ascii="Montserrat Light" w:hAnsi="Montserrat Light"/>
          <w:lang w:eastAsia="ro-RO"/>
        </w:rPr>
        <w:t>documentaţiei</w:t>
      </w:r>
      <w:proofErr w:type="spellEnd"/>
      <w:r w:rsidRPr="00A57464">
        <w:rPr>
          <w:rFonts w:ascii="Montserrat Light" w:hAnsi="Montserrat Light"/>
          <w:lang w:eastAsia="ro-RO"/>
        </w:rPr>
        <w:t xml:space="preserve"> </w:t>
      </w:r>
      <w:proofErr w:type="spellStart"/>
      <w:r w:rsidRPr="00A57464">
        <w:rPr>
          <w:rFonts w:ascii="Montserrat Light" w:hAnsi="Montserrat Light"/>
          <w:lang w:eastAsia="ro-RO"/>
        </w:rPr>
        <w:t>cadastrale</w:t>
      </w:r>
      <w:proofErr w:type="spellEnd"/>
      <w:r w:rsidRPr="00A57464">
        <w:rPr>
          <w:rFonts w:ascii="Montserrat Light" w:hAnsi="Montserrat Light"/>
          <w:lang w:eastAsia="ro-RO"/>
        </w:rPr>
        <w:t xml:space="preserve"> </w:t>
      </w:r>
      <w:proofErr w:type="spellStart"/>
      <w:r w:rsidRPr="00A57464">
        <w:rPr>
          <w:rFonts w:ascii="Montserrat Light" w:hAnsi="Montserrat Light"/>
          <w:lang w:eastAsia="ro-RO"/>
        </w:rPr>
        <w:t>menționate</w:t>
      </w:r>
      <w:proofErr w:type="spellEnd"/>
      <w:r w:rsidRPr="00A57464">
        <w:rPr>
          <w:rFonts w:ascii="Montserrat Light" w:hAnsi="Montserrat Light"/>
          <w:lang w:eastAsia="ro-RO"/>
        </w:rPr>
        <w:t xml:space="preserve"> la </w:t>
      </w:r>
      <w:proofErr w:type="spellStart"/>
      <w:r w:rsidRPr="00A57464">
        <w:rPr>
          <w:rFonts w:ascii="Montserrat Light" w:hAnsi="Montserrat Light"/>
          <w:lang w:eastAsia="ro-RO"/>
        </w:rPr>
        <w:t>alineatul</w:t>
      </w:r>
      <w:proofErr w:type="spellEnd"/>
      <w:r w:rsidRPr="00A57464">
        <w:rPr>
          <w:rFonts w:ascii="Montserrat Light" w:hAnsi="Montserrat Light"/>
          <w:lang w:eastAsia="ro-RO"/>
        </w:rPr>
        <w:t xml:space="preserve"> (1); </w:t>
      </w:r>
    </w:p>
    <w:p w14:paraId="22C1A233" w14:textId="37B6C776" w:rsidR="009544EE" w:rsidRPr="00A57464" w:rsidRDefault="00DD7C65">
      <w:pPr>
        <w:pStyle w:val="Listparagraf"/>
        <w:numPr>
          <w:ilvl w:val="0"/>
          <w:numId w:val="5"/>
        </w:numPr>
        <w:spacing w:after="0" w:line="240" w:lineRule="auto"/>
        <w:jc w:val="both"/>
        <w:rPr>
          <w:rFonts w:ascii="Montserrat Light" w:hAnsi="Montserrat Light"/>
          <w:lang w:eastAsia="ro-RO"/>
        </w:rPr>
      </w:pPr>
      <w:proofErr w:type="spellStart"/>
      <w:r w:rsidRPr="00A57464">
        <w:rPr>
          <w:rFonts w:ascii="Montserrat Light" w:hAnsi="Montserrat Light"/>
          <w:lang w:eastAsia="ro-RO"/>
        </w:rPr>
        <w:t>modificarea</w:t>
      </w:r>
      <w:proofErr w:type="spellEnd"/>
      <w:r w:rsidR="009544EE" w:rsidRPr="00A57464">
        <w:rPr>
          <w:rFonts w:ascii="Montserrat Light" w:hAnsi="Montserrat Light"/>
          <w:lang w:eastAsia="ro-RO"/>
        </w:rPr>
        <w:t xml:space="preserve"> </w:t>
      </w:r>
      <w:proofErr w:type="spellStart"/>
      <w:r w:rsidR="009544EE" w:rsidRPr="00A57464">
        <w:rPr>
          <w:rFonts w:ascii="Montserrat Light" w:hAnsi="Montserrat Light"/>
          <w:lang w:eastAsia="ro-RO"/>
        </w:rPr>
        <w:t>suprafe</w:t>
      </w:r>
      <w:proofErr w:type="spellEnd"/>
      <w:r w:rsidR="009544EE" w:rsidRPr="00A57464">
        <w:rPr>
          <w:rFonts w:ascii="Montserrat Light" w:hAnsi="Montserrat Light"/>
          <w:lang w:val="ro-RO" w:eastAsia="ro-RO"/>
        </w:rPr>
        <w:t xml:space="preserve">ței </w:t>
      </w:r>
      <w:r w:rsidR="00244B23" w:rsidRPr="00A57464">
        <w:rPr>
          <w:rFonts w:ascii="Montserrat Light" w:hAnsi="Montserrat Light"/>
          <w:lang w:val="ro-RO" w:eastAsia="ro-RO"/>
        </w:rPr>
        <w:t xml:space="preserve">terenului </w:t>
      </w:r>
      <w:r w:rsidR="009544EE" w:rsidRPr="00A57464">
        <w:rPr>
          <w:rFonts w:ascii="Montserrat Light" w:hAnsi="Montserrat Light"/>
          <w:lang w:val="ro-RO" w:eastAsia="ro-RO"/>
        </w:rPr>
        <w:t xml:space="preserve">de la </w:t>
      </w:r>
      <w:r w:rsidR="00244B23" w:rsidRPr="00A57464">
        <w:rPr>
          <w:rFonts w:ascii="Montserrat Light" w:hAnsi="Montserrat Light"/>
          <w:lang w:val="ro-RO" w:eastAsia="ro-RO"/>
        </w:rPr>
        <w:t>1.200 mp la 1.537 mp</w:t>
      </w:r>
      <w:r w:rsidR="009544EE" w:rsidRPr="00A57464">
        <w:rPr>
          <w:rFonts w:ascii="Montserrat Light" w:hAnsi="Montserrat Light"/>
          <w:lang w:val="ro-RO" w:eastAsia="ro-RO"/>
        </w:rPr>
        <w:t>;</w:t>
      </w:r>
    </w:p>
    <w:p w14:paraId="797854FE" w14:textId="7551900E" w:rsidR="009544EE" w:rsidRPr="00A57464" w:rsidRDefault="009544EE">
      <w:pPr>
        <w:pStyle w:val="Listparagraf"/>
        <w:numPr>
          <w:ilvl w:val="0"/>
          <w:numId w:val="5"/>
        </w:numPr>
        <w:spacing w:after="0" w:line="240" w:lineRule="auto"/>
        <w:jc w:val="both"/>
        <w:rPr>
          <w:rFonts w:ascii="Montserrat Light" w:hAnsi="Montserrat Light"/>
          <w:lang w:eastAsia="ro-RO"/>
        </w:rPr>
      </w:pPr>
      <w:proofErr w:type="spellStart"/>
      <w:r w:rsidRPr="00A57464">
        <w:rPr>
          <w:rFonts w:ascii="Montserrat Light" w:hAnsi="Montserrat Light"/>
          <w:lang w:eastAsia="ro-RO"/>
        </w:rPr>
        <w:t>înscrierea</w:t>
      </w:r>
      <w:proofErr w:type="spellEnd"/>
      <w:r w:rsidRPr="00A57464">
        <w:rPr>
          <w:rFonts w:ascii="Montserrat Light" w:hAnsi="Montserrat Light"/>
          <w:lang w:eastAsia="ro-RO"/>
        </w:rPr>
        <w:t xml:space="preserve"> </w:t>
      </w:r>
      <w:proofErr w:type="spellStart"/>
      <w:r w:rsidRPr="00A57464">
        <w:rPr>
          <w:rFonts w:ascii="Montserrat Light" w:hAnsi="Montserrat Light"/>
          <w:lang w:eastAsia="ro-RO"/>
        </w:rPr>
        <w:t>în</w:t>
      </w:r>
      <w:proofErr w:type="spellEnd"/>
      <w:r w:rsidRPr="00A57464">
        <w:rPr>
          <w:rFonts w:ascii="Montserrat Light" w:hAnsi="Montserrat Light"/>
          <w:lang w:eastAsia="ro-RO"/>
        </w:rPr>
        <w:t xml:space="preserve"> </w:t>
      </w:r>
      <w:proofErr w:type="spellStart"/>
      <w:r w:rsidRPr="00A57464">
        <w:rPr>
          <w:rFonts w:ascii="Montserrat Light" w:hAnsi="Montserrat Light"/>
          <w:lang w:eastAsia="ro-RO"/>
        </w:rPr>
        <w:t>evidențele</w:t>
      </w:r>
      <w:proofErr w:type="spellEnd"/>
      <w:r w:rsidRPr="00A57464">
        <w:rPr>
          <w:rFonts w:ascii="Montserrat Light" w:hAnsi="Montserrat Light"/>
          <w:lang w:eastAsia="ro-RO"/>
        </w:rPr>
        <w:t xml:space="preserve"> de </w:t>
      </w:r>
      <w:proofErr w:type="spellStart"/>
      <w:r w:rsidRPr="00A57464">
        <w:rPr>
          <w:rFonts w:ascii="Montserrat Light" w:hAnsi="Montserrat Light"/>
          <w:lang w:eastAsia="ro-RO"/>
        </w:rPr>
        <w:t>cadastru</w:t>
      </w:r>
      <w:proofErr w:type="spellEnd"/>
      <w:r w:rsidRPr="00A57464">
        <w:rPr>
          <w:rFonts w:ascii="Montserrat Light" w:hAnsi="Montserrat Light"/>
          <w:lang w:eastAsia="ro-RO"/>
        </w:rPr>
        <w:t xml:space="preserve"> </w:t>
      </w:r>
      <w:proofErr w:type="spellStart"/>
      <w:r w:rsidRPr="00A57464">
        <w:rPr>
          <w:rFonts w:ascii="Montserrat Light" w:hAnsi="Montserrat Light"/>
          <w:lang w:eastAsia="ro-RO"/>
        </w:rPr>
        <w:t>și</w:t>
      </w:r>
      <w:proofErr w:type="spellEnd"/>
      <w:r w:rsidRPr="00A57464">
        <w:rPr>
          <w:rFonts w:ascii="Montserrat Light" w:hAnsi="Montserrat Light"/>
          <w:lang w:eastAsia="ro-RO"/>
        </w:rPr>
        <w:t xml:space="preserve"> </w:t>
      </w:r>
      <w:proofErr w:type="spellStart"/>
      <w:r w:rsidRPr="00A57464">
        <w:rPr>
          <w:rFonts w:ascii="Montserrat Light" w:hAnsi="Montserrat Light"/>
          <w:lang w:eastAsia="ro-RO"/>
        </w:rPr>
        <w:t>publicitate</w:t>
      </w:r>
      <w:proofErr w:type="spellEnd"/>
      <w:r w:rsidRPr="00A57464">
        <w:rPr>
          <w:rFonts w:ascii="Montserrat Light" w:hAnsi="Montserrat Light"/>
          <w:lang w:eastAsia="ro-RO"/>
        </w:rPr>
        <w:t xml:space="preserve"> </w:t>
      </w:r>
      <w:proofErr w:type="spellStart"/>
      <w:r w:rsidRPr="00A57464">
        <w:rPr>
          <w:rFonts w:ascii="Montserrat Light" w:hAnsi="Montserrat Light"/>
          <w:lang w:eastAsia="ro-RO"/>
        </w:rPr>
        <w:t>imobiliară</w:t>
      </w:r>
      <w:proofErr w:type="spellEnd"/>
      <w:r w:rsidRPr="00A57464">
        <w:rPr>
          <w:rFonts w:ascii="Montserrat Light" w:hAnsi="Montserrat Light"/>
          <w:lang w:eastAsia="ro-RO"/>
        </w:rPr>
        <w:t xml:space="preserve"> a </w:t>
      </w:r>
      <w:proofErr w:type="spellStart"/>
      <w:r w:rsidRPr="00A57464">
        <w:rPr>
          <w:rFonts w:ascii="Montserrat Light" w:hAnsi="Montserrat Light"/>
          <w:lang w:eastAsia="ro-RO"/>
        </w:rPr>
        <w:t>suprafaței</w:t>
      </w:r>
      <w:proofErr w:type="spellEnd"/>
      <w:r w:rsidRPr="00A57464">
        <w:rPr>
          <w:rFonts w:ascii="Montserrat Light" w:hAnsi="Montserrat Light"/>
          <w:lang w:eastAsia="ro-RO"/>
        </w:rPr>
        <w:t xml:space="preserve"> </w:t>
      </w:r>
      <w:proofErr w:type="spellStart"/>
      <w:r w:rsidR="00244B23" w:rsidRPr="00A57464">
        <w:rPr>
          <w:rFonts w:ascii="Montserrat Light" w:hAnsi="Montserrat Light"/>
          <w:lang w:eastAsia="ro-RO"/>
        </w:rPr>
        <w:t>terenului</w:t>
      </w:r>
      <w:proofErr w:type="spellEnd"/>
      <w:r w:rsidR="00244B23" w:rsidRPr="00A57464">
        <w:rPr>
          <w:rFonts w:ascii="Montserrat Light" w:hAnsi="Montserrat Light"/>
          <w:lang w:eastAsia="ro-RO"/>
        </w:rPr>
        <w:t xml:space="preserve"> </w:t>
      </w:r>
      <w:r w:rsidRPr="00A57464">
        <w:rPr>
          <w:rFonts w:ascii="Montserrat Light" w:hAnsi="Montserrat Light"/>
          <w:lang w:eastAsia="ro-RO"/>
        </w:rPr>
        <w:t xml:space="preserve">de </w:t>
      </w:r>
      <w:r w:rsidR="00244B23" w:rsidRPr="00A57464">
        <w:rPr>
          <w:rFonts w:ascii="Montserrat Light" w:hAnsi="Montserrat Light"/>
          <w:lang w:eastAsia="ro-RO"/>
        </w:rPr>
        <w:t>1.537</w:t>
      </w:r>
      <w:r w:rsidRPr="00A57464">
        <w:rPr>
          <w:rFonts w:ascii="Montserrat Light" w:hAnsi="Montserrat Light"/>
          <w:lang w:eastAsia="ro-RO"/>
        </w:rPr>
        <w:t xml:space="preserve"> </w:t>
      </w:r>
      <w:proofErr w:type="spellStart"/>
      <w:r w:rsidRPr="00A57464">
        <w:rPr>
          <w:rFonts w:ascii="Montserrat Light" w:hAnsi="Montserrat Light"/>
          <w:lang w:eastAsia="ro-RO"/>
        </w:rPr>
        <w:t>mp</w:t>
      </w:r>
      <w:proofErr w:type="spellEnd"/>
      <w:r w:rsidR="00E23662">
        <w:rPr>
          <w:rFonts w:ascii="Montserrat Light" w:hAnsi="Montserrat Light"/>
          <w:lang w:eastAsia="ro-RO"/>
        </w:rPr>
        <w:t>.</w:t>
      </w:r>
    </w:p>
    <w:p w14:paraId="0FA44556" w14:textId="1A4EC42F" w:rsidR="00A325F9" w:rsidRPr="00A57464" w:rsidRDefault="00244B23" w:rsidP="002816DE">
      <w:pPr>
        <w:tabs>
          <w:tab w:val="left" w:pos="2160"/>
        </w:tabs>
        <w:spacing w:before="240" w:line="240" w:lineRule="auto"/>
        <w:ind w:right="180"/>
        <w:jc w:val="both"/>
        <w:rPr>
          <w:rFonts w:ascii="Montserrat Light" w:hAnsi="Montserrat Light"/>
          <w:lang w:val="en-US"/>
        </w:rPr>
      </w:pPr>
      <w:r w:rsidRPr="00A57464">
        <w:rPr>
          <w:rFonts w:ascii="Montserrat Light" w:hAnsi="Montserrat Light"/>
          <w:b/>
          <w:bCs/>
          <w:lang w:val="ro-RO"/>
        </w:rPr>
        <w:t>Art. 2.</w:t>
      </w:r>
      <w:r w:rsidRPr="00A57464">
        <w:rPr>
          <w:rFonts w:ascii="Montserrat Light" w:hAnsi="Montserrat Light"/>
          <w:lang w:val="ro-RO"/>
        </w:rPr>
        <w:t xml:space="preserve"> </w:t>
      </w:r>
      <w:r w:rsidR="00B244B7" w:rsidRPr="00A57464">
        <w:rPr>
          <w:rFonts w:ascii="Montserrat Light" w:hAnsi="Montserrat Light"/>
          <w:lang w:val="ro-RO"/>
        </w:rPr>
        <w:t>Hotărâ</w:t>
      </w:r>
      <w:r w:rsidR="000D484D" w:rsidRPr="00A57464">
        <w:rPr>
          <w:rFonts w:ascii="Montserrat Light" w:hAnsi="Montserrat Light"/>
          <w:lang w:val="ro-RO"/>
        </w:rPr>
        <w:t>r</w:t>
      </w:r>
      <w:r w:rsidR="00E23662">
        <w:rPr>
          <w:rFonts w:ascii="Montserrat Light" w:hAnsi="Montserrat Light"/>
          <w:lang w:val="ro-RO"/>
        </w:rPr>
        <w:t>ea</w:t>
      </w:r>
      <w:r w:rsidR="000D484D" w:rsidRPr="00A57464">
        <w:rPr>
          <w:rFonts w:ascii="Montserrat Light" w:hAnsi="Montserrat Light"/>
          <w:lang w:val="ro-RO"/>
        </w:rPr>
        <w:t xml:space="preserve"> Consiliului Județean Cluj </w:t>
      </w:r>
      <w:r w:rsidR="00B244B7" w:rsidRPr="00A57464">
        <w:rPr>
          <w:rFonts w:ascii="Montserrat Light" w:hAnsi="Montserrat Light"/>
          <w:lang w:val="ro-RO"/>
        </w:rPr>
        <w:t>nr. 143</w:t>
      </w:r>
      <w:r w:rsidR="009A66DC" w:rsidRPr="00A57464">
        <w:rPr>
          <w:rFonts w:ascii="Montserrat Light" w:hAnsi="Montserrat Light"/>
          <w:lang w:val="ro-RO"/>
        </w:rPr>
        <w:t xml:space="preserve">/2008 </w:t>
      </w:r>
      <w:r w:rsidR="000D484D" w:rsidRPr="00A57464">
        <w:rPr>
          <w:rFonts w:ascii="Montserrat Light" w:hAnsi="Montserrat Light"/>
          <w:lang w:val="ro-RO"/>
        </w:rPr>
        <w:t xml:space="preserve">privind însușirea Inventarului bunurilor care alcătuiesc domeniul public al </w:t>
      </w:r>
      <w:r w:rsidR="00E23662">
        <w:rPr>
          <w:rFonts w:ascii="Montserrat Light" w:hAnsi="Montserrat Light"/>
          <w:lang w:val="ro-RO"/>
        </w:rPr>
        <w:t>J</w:t>
      </w:r>
      <w:r w:rsidR="000D484D" w:rsidRPr="00A57464">
        <w:rPr>
          <w:rFonts w:ascii="Montserrat Light" w:hAnsi="Montserrat Light"/>
          <w:lang w:val="ro-RO"/>
        </w:rPr>
        <w:t>udețului Cluj</w:t>
      </w:r>
      <w:r w:rsidR="00E23662">
        <w:rPr>
          <w:rFonts w:ascii="Montserrat Light" w:hAnsi="Montserrat Light"/>
          <w:lang w:val="ro-RO"/>
        </w:rPr>
        <w:t xml:space="preserve">, </w:t>
      </w:r>
      <w:r w:rsidR="009A66DC" w:rsidRPr="00A57464">
        <w:rPr>
          <w:rFonts w:ascii="Montserrat Light" w:hAnsi="Montserrat Light"/>
          <w:lang w:val="ro-RO"/>
        </w:rPr>
        <w:t xml:space="preserve">cu modificările și completările ulterioare, </w:t>
      </w:r>
      <w:r w:rsidR="008529AE" w:rsidRPr="009C798F">
        <w:rPr>
          <w:rFonts w:ascii="Montserrat Light" w:hAnsi="Montserrat Light"/>
          <w:lang w:val="ro-RO"/>
        </w:rPr>
        <w:t>se modifică după cum urmează</w:t>
      </w:r>
      <w:r w:rsidR="00A325F9" w:rsidRPr="00A57464">
        <w:rPr>
          <w:rFonts w:ascii="Montserrat Light" w:hAnsi="Montserrat Light"/>
          <w:lang w:val="en-US"/>
        </w:rPr>
        <w:t>:</w:t>
      </w:r>
    </w:p>
    <w:p w14:paraId="19B15D18" w14:textId="4F2507B0" w:rsidR="00D16FF4" w:rsidRPr="00A57464" w:rsidRDefault="0043544D" w:rsidP="008529AE">
      <w:pPr>
        <w:pStyle w:val="Listparagraf"/>
        <w:numPr>
          <w:ilvl w:val="0"/>
          <w:numId w:val="7"/>
        </w:numPr>
        <w:tabs>
          <w:tab w:val="left" w:pos="2160"/>
        </w:tabs>
        <w:spacing w:after="0" w:line="240" w:lineRule="auto"/>
        <w:ind w:left="360" w:right="180"/>
        <w:jc w:val="both"/>
        <w:rPr>
          <w:rFonts w:ascii="Montserrat Light" w:hAnsi="Montserrat Light"/>
        </w:rPr>
      </w:pPr>
      <w:proofErr w:type="spellStart"/>
      <w:r w:rsidRPr="00D32226">
        <w:rPr>
          <w:rFonts w:ascii="Montserrat Light" w:hAnsi="Montserrat Light"/>
        </w:rPr>
        <w:t>Anexa</w:t>
      </w:r>
      <w:proofErr w:type="spellEnd"/>
      <w:r w:rsidRPr="00D32226">
        <w:rPr>
          <w:rFonts w:ascii="Montserrat Light" w:hAnsi="Montserrat Light"/>
        </w:rPr>
        <w:t xml:space="preserve"> nr. </w:t>
      </w:r>
      <w:proofErr w:type="gramStart"/>
      <w:r w:rsidRPr="00D32226">
        <w:rPr>
          <w:rFonts w:ascii="Montserrat Light" w:hAnsi="Montserrat Light"/>
        </w:rPr>
        <w:t>25</w:t>
      </w:r>
      <w:r w:rsidRPr="00A57464">
        <w:rPr>
          <w:rFonts w:ascii="Montserrat Light" w:hAnsi="Montserrat Light"/>
        </w:rPr>
        <w:t xml:space="preserve">  </w:t>
      </w:r>
      <w:r w:rsidR="008529AE">
        <w:rPr>
          <w:rFonts w:ascii="Montserrat Light" w:hAnsi="Montserrat Light"/>
        </w:rPr>
        <w:t>”</w:t>
      </w:r>
      <w:proofErr w:type="spellStart"/>
      <w:proofErr w:type="gramEnd"/>
      <w:r w:rsidRPr="00A57464">
        <w:rPr>
          <w:rFonts w:ascii="Montserrat Light" w:hAnsi="Montserrat Light"/>
        </w:rPr>
        <w:t>Inventarul</w:t>
      </w:r>
      <w:proofErr w:type="spellEnd"/>
      <w:r w:rsidRPr="00A57464">
        <w:rPr>
          <w:rFonts w:ascii="Montserrat Light" w:hAnsi="Montserrat Light"/>
        </w:rPr>
        <w:t xml:space="preserve"> </w:t>
      </w:r>
      <w:proofErr w:type="spellStart"/>
      <w:r w:rsidRPr="00A57464">
        <w:rPr>
          <w:rFonts w:ascii="Montserrat Light" w:hAnsi="Montserrat Light"/>
        </w:rPr>
        <w:t>bunurilor</w:t>
      </w:r>
      <w:proofErr w:type="spellEnd"/>
      <w:r w:rsidRPr="00A57464">
        <w:rPr>
          <w:rFonts w:ascii="Montserrat Light" w:hAnsi="Montserrat Light"/>
        </w:rPr>
        <w:t xml:space="preserve"> care </w:t>
      </w:r>
      <w:proofErr w:type="spellStart"/>
      <w:r w:rsidR="00AA4715" w:rsidRPr="00A57464">
        <w:rPr>
          <w:rFonts w:ascii="Montserrat Light" w:hAnsi="Montserrat Light"/>
        </w:rPr>
        <w:t>aparțin</w:t>
      </w:r>
      <w:proofErr w:type="spellEnd"/>
      <w:r w:rsidRPr="00A57464">
        <w:rPr>
          <w:rFonts w:ascii="Montserrat Light" w:hAnsi="Montserrat Light"/>
        </w:rPr>
        <w:t xml:space="preserve"> </w:t>
      </w:r>
      <w:proofErr w:type="spellStart"/>
      <w:r w:rsidRPr="00A57464">
        <w:rPr>
          <w:rFonts w:ascii="Montserrat Light" w:hAnsi="Montserrat Light"/>
        </w:rPr>
        <w:t>domeniul</w:t>
      </w:r>
      <w:proofErr w:type="spellEnd"/>
      <w:r w:rsidRPr="00A57464">
        <w:rPr>
          <w:rFonts w:ascii="Montserrat Light" w:hAnsi="Montserrat Light"/>
        </w:rPr>
        <w:t xml:space="preserve"> public al </w:t>
      </w:r>
      <w:proofErr w:type="spellStart"/>
      <w:r w:rsidR="008529AE">
        <w:rPr>
          <w:rFonts w:ascii="Montserrat Light" w:hAnsi="Montserrat Light"/>
        </w:rPr>
        <w:t>J</w:t>
      </w:r>
      <w:r w:rsidRPr="00A57464">
        <w:rPr>
          <w:rFonts w:ascii="Montserrat Light" w:hAnsi="Montserrat Light"/>
        </w:rPr>
        <w:t>udețului</w:t>
      </w:r>
      <w:proofErr w:type="spellEnd"/>
      <w:r w:rsidRPr="00A57464">
        <w:rPr>
          <w:rFonts w:ascii="Montserrat Light" w:hAnsi="Montserrat Light"/>
        </w:rPr>
        <w:t xml:space="preserve"> </w:t>
      </w:r>
      <w:r w:rsidR="00AA4715" w:rsidRPr="00A57464">
        <w:rPr>
          <w:rFonts w:ascii="Montserrat Light" w:hAnsi="Montserrat Light"/>
        </w:rPr>
        <w:t xml:space="preserve">Cluj </w:t>
      </w:r>
      <w:proofErr w:type="spellStart"/>
      <w:r w:rsidR="00AA4715" w:rsidRPr="00A57464">
        <w:rPr>
          <w:rFonts w:ascii="Montserrat Light" w:hAnsi="Montserrat Light"/>
        </w:rPr>
        <w:t>aflate</w:t>
      </w:r>
      <w:proofErr w:type="spellEnd"/>
      <w:r w:rsidR="00AA4715" w:rsidRPr="00A57464">
        <w:rPr>
          <w:rFonts w:ascii="Montserrat Light" w:hAnsi="Montserrat Light"/>
        </w:rPr>
        <w:t xml:space="preserve"> </w:t>
      </w:r>
      <w:proofErr w:type="spellStart"/>
      <w:r w:rsidR="00AA4715" w:rsidRPr="00A57464">
        <w:rPr>
          <w:rFonts w:ascii="Montserrat Light" w:hAnsi="Montserrat Light"/>
        </w:rPr>
        <w:t>în</w:t>
      </w:r>
      <w:proofErr w:type="spellEnd"/>
      <w:r w:rsidR="00AA4715" w:rsidRPr="00A57464">
        <w:rPr>
          <w:rFonts w:ascii="Montserrat Light" w:hAnsi="Montserrat Light"/>
        </w:rPr>
        <w:t xml:space="preserve"> </w:t>
      </w:r>
      <w:proofErr w:type="spellStart"/>
      <w:r w:rsidR="00AA4715" w:rsidRPr="00A57464">
        <w:rPr>
          <w:rFonts w:ascii="Montserrat Light" w:hAnsi="Montserrat Light"/>
        </w:rPr>
        <w:t>administrarea</w:t>
      </w:r>
      <w:proofErr w:type="spellEnd"/>
      <w:r w:rsidR="00AA4715" w:rsidRPr="00A57464">
        <w:rPr>
          <w:rFonts w:ascii="Montserrat Light" w:hAnsi="Montserrat Light"/>
        </w:rPr>
        <w:t xml:space="preserve"> </w:t>
      </w:r>
      <w:proofErr w:type="spellStart"/>
      <w:r w:rsidR="00AA4715" w:rsidRPr="00A57464">
        <w:rPr>
          <w:rFonts w:ascii="Montserrat Light" w:hAnsi="Montserrat Light"/>
        </w:rPr>
        <w:t>Direcției</w:t>
      </w:r>
      <w:proofErr w:type="spellEnd"/>
      <w:r w:rsidR="00AA4715" w:rsidRPr="00A57464">
        <w:rPr>
          <w:rFonts w:ascii="Montserrat Light" w:hAnsi="Montserrat Light"/>
        </w:rPr>
        <w:t xml:space="preserve"> </w:t>
      </w:r>
      <w:proofErr w:type="spellStart"/>
      <w:r w:rsidR="00AA4715" w:rsidRPr="00A57464">
        <w:rPr>
          <w:rFonts w:ascii="Montserrat Light" w:hAnsi="Montserrat Light"/>
        </w:rPr>
        <w:t>Generală</w:t>
      </w:r>
      <w:proofErr w:type="spellEnd"/>
      <w:r w:rsidR="00AA4715" w:rsidRPr="00A57464">
        <w:rPr>
          <w:rFonts w:ascii="Montserrat Light" w:hAnsi="Montserrat Light"/>
        </w:rPr>
        <w:t xml:space="preserve"> de </w:t>
      </w:r>
      <w:proofErr w:type="spellStart"/>
      <w:r w:rsidR="00AA4715" w:rsidRPr="00A57464">
        <w:rPr>
          <w:rFonts w:ascii="Montserrat Light" w:hAnsi="Montserrat Light"/>
        </w:rPr>
        <w:t>Asistenșă</w:t>
      </w:r>
      <w:proofErr w:type="spellEnd"/>
      <w:r w:rsidR="00AA4715" w:rsidRPr="00A57464">
        <w:rPr>
          <w:rFonts w:ascii="Montserrat Light" w:hAnsi="Montserrat Light"/>
        </w:rPr>
        <w:t xml:space="preserve"> </w:t>
      </w:r>
      <w:proofErr w:type="spellStart"/>
      <w:r w:rsidR="00AA4715" w:rsidRPr="00A57464">
        <w:rPr>
          <w:rFonts w:ascii="Montserrat Light" w:hAnsi="Montserrat Light"/>
        </w:rPr>
        <w:t>Socială</w:t>
      </w:r>
      <w:proofErr w:type="spellEnd"/>
      <w:r w:rsidR="00AA4715" w:rsidRPr="00A57464">
        <w:rPr>
          <w:rFonts w:ascii="Montserrat Light" w:hAnsi="Montserrat Light"/>
        </w:rPr>
        <w:t xml:space="preserve"> </w:t>
      </w:r>
      <w:proofErr w:type="spellStart"/>
      <w:r w:rsidR="00AA4715" w:rsidRPr="00A57464">
        <w:rPr>
          <w:rFonts w:ascii="Montserrat Light" w:hAnsi="Montserrat Light"/>
        </w:rPr>
        <w:t>și</w:t>
      </w:r>
      <w:proofErr w:type="spellEnd"/>
      <w:r w:rsidR="00AA4715" w:rsidRPr="00A57464">
        <w:rPr>
          <w:rFonts w:ascii="Montserrat Light" w:hAnsi="Montserrat Light"/>
        </w:rPr>
        <w:t xml:space="preserve"> </w:t>
      </w:r>
      <w:proofErr w:type="spellStart"/>
      <w:r w:rsidR="00AA4715" w:rsidRPr="00A57464">
        <w:rPr>
          <w:rFonts w:ascii="Montserrat Light" w:hAnsi="Montserrat Light"/>
        </w:rPr>
        <w:t>Protecția</w:t>
      </w:r>
      <w:proofErr w:type="spellEnd"/>
      <w:r w:rsidR="00AA4715" w:rsidRPr="00A57464">
        <w:rPr>
          <w:rFonts w:ascii="Montserrat Light" w:hAnsi="Montserrat Light"/>
        </w:rPr>
        <w:t xml:space="preserve"> </w:t>
      </w:r>
      <w:proofErr w:type="spellStart"/>
      <w:r w:rsidR="00AA4715" w:rsidRPr="00A57464">
        <w:rPr>
          <w:rFonts w:ascii="Montserrat Light" w:hAnsi="Montserrat Light"/>
        </w:rPr>
        <w:t>Copilului</w:t>
      </w:r>
      <w:proofErr w:type="spellEnd"/>
      <w:r w:rsidR="00C330CA" w:rsidRPr="00A57464">
        <w:rPr>
          <w:rFonts w:ascii="Montserrat Light" w:hAnsi="Montserrat Light"/>
        </w:rPr>
        <w:t xml:space="preserve"> Cluj</w:t>
      </w:r>
      <w:r w:rsidR="008529AE">
        <w:rPr>
          <w:rFonts w:ascii="Montserrat Light" w:hAnsi="Montserrat Light"/>
        </w:rPr>
        <w:t>”</w:t>
      </w:r>
      <w:r w:rsidR="00AA4715" w:rsidRPr="00A57464">
        <w:rPr>
          <w:rFonts w:ascii="Montserrat Light" w:hAnsi="Montserrat Light"/>
        </w:rPr>
        <w:t xml:space="preserve"> se </w:t>
      </w:r>
      <w:proofErr w:type="spellStart"/>
      <w:r w:rsidR="00AA4715" w:rsidRPr="00A57464">
        <w:rPr>
          <w:rFonts w:ascii="Montserrat Light" w:hAnsi="Montserrat Light"/>
        </w:rPr>
        <w:t>modifică</w:t>
      </w:r>
      <w:proofErr w:type="spellEnd"/>
      <w:r w:rsidR="00AA4715" w:rsidRPr="00A57464">
        <w:rPr>
          <w:rFonts w:ascii="Montserrat Light" w:hAnsi="Montserrat Light"/>
        </w:rPr>
        <w:t xml:space="preserve"> </w:t>
      </w:r>
      <w:proofErr w:type="spellStart"/>
      <w:r w:rsidR="00D16FF4" w:rsidRPr="00A57464">
        <w:rPr>
          <w:rFonts w:ascii="Montserrat Light" w:hAnsi="Montserrat Light"/>
        </w:rPr>
        <w:t>după</w:t>
      </w:r>
      <w:proofErr w:type="spellEnd"/>
      <w:r w:rsidR="00D16FF4" w:rsidRPr="00A57464">
        <w:rPr>
          <w:rFonts w:ascii="Montserrat Light" w:hAnsi="Montserrat Light"/>
        </w:rPr>
        <w:t xml:space="preserve"> cum </w:t>
      </w:r>
      <w:proofErr w:type="spellStart"/>
      <w:r w:rsidR="00D16FF4" w:rsidRPr="00A57464">
        <w:rPr>
          <w:rFonts w:ascii="Montserrat Light" w:hAnsi="Montserrat Light"/>
        </w:rPr>
        <w:t>urmează</w:t>
      </w:r>
      <w:proofErr w:type="spellEnd"/>
      <w:r w:rsidR="00D16FF4" w:rsidRPr="00A57464">
        <w:rPr>
          <w:rFonts w:ascii="Montserrat Light" w:hAnsi="Montserrat Light"/>
        </w:rPr>
        <w:t>:</w:t>
      </w:r>
    </w:p>
    <w:p w14:paraId="3A58AEFF" w14:textId="5AC8FA91" w:rsidR="0093551F" w:rsidRPr="0093551F" w:rsidRDefault="004A1651" w:rsidP="008529AE">
      <w:pPr>
        <w:pStyle w:val="Listparagraf"/>
        <w:numPr>
          <w:ilvl w:val="0"/>
          <w:numId w:val="8"/>
        </w:numPr>
        <w:tabs>
          <w:tab w:val="left" w:pos="2160"/>
        </w:tabs>
        <w:spacing w:after="0" w:line="240" w:lineRule="auto"/>
        <w:ind w:left="360" w:right="180"/>
        <w:jc w:val="both"/>
        <w:rPr>
          <w:rFonts w:ascii="Montserrat Light" w:hAnsi="Montserrat Light"/>
          <w:b/>
          <w:bCs/>
          <w:color w:val="0070C0"/>
        </w:rPr>
      </w:pPr>
      <w:r w:rsidRPr="00A57464">
        <w:rPr>
          <w:rFonts w:ascii="Montserrat Light" w:hAnsi="Montserrat Light"/>
        </w:rPr>
        <w:t xml:space="preserve">La </w:t>
      </w:r>
      <w:proofErr w:type="spellStart"/>
      <w:r w:rsidRPr="00A57464">
        <w:rPr>
          <w:rFonts w:ascii="Montserrat Light" w:hAnsi="Montserrat Light"/>
        </w:rPr>
        <w:t>poziția</w:t>
      </w:r>
      <w:proofErr w:type="spellEnd"/>
      <w:r w:rsidRPr="00A57464">
        <w:rPr>
          <w:rFonts w:ascii="Montserrat Light" w:hAnsi="Montserrat Light"/>
        </w:rPr>
        <w:t xml:space="preserve"> </w:t>
      </w:r>
      <w:r w:rsidR="0093551F" w:rsidRPr="00A57464">
        <w:rPr>
          <w:rFonts w:ascii="Montserrat Light" w:hAnsi="Montserrat Light"/>
        </w:rPr>
        <w:t xml:space="preserve">nr. </w:t>
      </w:r>
      <w:proofErr w:type="spellStart"/>
      <w:r w:rsidR="0093551F" w:rsidRPr="00A57464">
        <w:rPr>
          <w:rFonts w:ascii="Montserrat Light" w:hAnsi="Montserrat Light"/>
        </w:rPr>
        <w:t>crt</w:t>
      </w:r>
      <w:proofErr w:type="spellEnd"/>
      <w:r w:rsidR="0093551F" w:rsidRPr="00A57464">
        <w:rPr>
          <w:rFonts w:ascii="Montserrat Light" w:hAnsi="Montserrat Light"/>
        </w:rPr>
        <w:t xml:space="preserve">. </w:t>
      </w:r>
      <w:r w:rsidRPr="00A57464">
        <w:rPr>
          <w:rFonts w:ascii="Montserrat Light" w:hAnsi="Montserrat Light"/>
        </w:rPr>
        <w:t xml:space="preserve">1, </w:t>
      </w:r>
      <w:proofErr w:type="spellStart"/>
      <w:r w:rsidR="0093551F" w:rsidRPr="00A57464">
        <w:rPr>
          <w:rFonts w:ascii="Montserrat Light" w:hAnsi="Montserrat Light"/>
        </w:rPr>
        <w:t>coloana</w:t>
      </w:r>
      <w:proofErr w:type="spellEnd"/>
      <w:r w:rsidR="0093551F" w:rsidRPr="00A57464">
        <w:rPr>
          <w:rFonts w:ascii="Montserrat Light" w:hAnsi="Montserrat Light"/>
        </w:rPr>
        <w:t xml:space="preserve"> </w:t>
      </w:r>
      <w:r w:rsidR="0093551F" w:rsidRPr="00A57464">
        <w:rPr>
          <w:rFonts w:ascii="Montserrat Light" w:hAnsi="Montserrat Light"/>
          <w:lang w:val="ro-RO"/>
        </w:rPr>
        <w:t xml:space="preserve">3 </w:t>
      </w:r>
      <w:r w:rsidR="0093551F" w:rsidRPr="0091666D">
        <w:rPr>
          <w:rFonts w:ascii="Montserrat Light" w:hAnsi="Montserrat Light"/>
          <w:lang w:val="ro-RO"/>
        </w:rPr>
        <w:t>„Elemente de identificare</w:t>
      </w:r>
      <w:r w:rsidR="0093551F" w:rsidRPr="0091666D">
        <w:rPr>
          <w:rFonts w:ascii="Montserrat Light" w:hAnsi="Montserrat Light"/>
        </w:rPr>
        <w:t xml:space="preserve">” se </w:t>
      </w:r>
      <w:proofErr w:type="spellStart"/>
      <w:r w:rsidR="0093551F" w:rsidRPr="0091666D">
        <w:rPr>
          <w:rFonts w:ascii="Montserrat Light" w:hAnsi="Montserrat Light"/>
        </w:rPr>
        <w:t>modific</w:t>
      </w:r>
      <w:proofErr w:type="spellEnd"/>
      <w:r w:rsidR="0093551F" w:rsidRPr="0091666D">
        <w:rPr>
          <w:rFonts w:ascii="Montserrat Light" w:hAnsi="Montserrat Light"/>
          <w:lang w:val="ro-RO"/>
        </w:rPr>
        <w:t>ă și are următorul cuprins</w:t>
      </w:r>
      <w:r w:rsidR="008529AE">
        <w:rPr>
          <w:rFonts w:ascii="Montserrat Light" w:hAnsi="Montserrat Light"/>
          <w:lang w:val="ro-RO"/>
        </w:rPr>
        <w:t xml:space="preserve">: </w:t>
      </w:r>
      <w:r w:rsidR="00963821" w:rsidRPr="008529AE">
        <w:rPr>
          <w:rFonts w:ascii="Montserrat Light" w:hAnsi="Montserrat Light"/>
          <w:lang w:val="ro-RO"/>
        </w:rPr>
        <w:t>„</w:t>
      </w:r>
      <w:r w:rsidR="0093551F" w:rsidRPr="008529AE">
        <w:rPr>
          <w:rFonts w:ascii="Montserrat Light" w:hAnsi="Montserrat Light"/>
          <w:lang w:val="ro-RO"/>
        </w:rPr>
        <w:t>Municipiul Cluj-Napoca, str. 11 Octombrie nr. 5, construcție cu regim de înălțime P+E, în suprafață construită la sol de 353,72 mp</w:t>
      </w:r>
      <w:r w:rsidR="008529AE">
        <w:rPr>
          <w:rFonts w:ascii="Montserrat Light" w:hAnsi="Montserrat Light"/>
          <w:lang w:val="ro-RO"/>
        </w:rPr>
        <w:t xml:space="preserve"> și</w:t>
      </w:r>
      <w:r w:rsidR="0093551F" w:rsidRPr="008529AE">
        <w:rPr>
          <w:rFonts w:ascii="Montserrat Light" w:hAnsi="Montserrat Light"/>
          <w:lang w:val="ro-RO"/>
        </w:rPr>
        <w:t xml:space="preserve"> suprafață construită desfășurată de 708 mp</w:t>
      </w:r>
      <w:r w:rsidR="00963821" w:rsidRPr="008529AE">
        <w:rPr>
          <w:rFonts w:ascii="Montserrat Light" w:hAnsi="Montserrat Light"/>
          <w:lang w:val="ro-RO"/>
        </w:rPr>
        <w:t>”</w:t>
      </w:r>
      <w:r w:rsidR="0093551F" w:rsidRPr="008529AE">
        <w:rPr>
          <w:rFonts w:ascii="Montserrat Light" w:hAnsi="Montserrat Light"/>
          <w:lang w:val="ro-RO"/>
        </w:rPr>
        <w:t xml:space="preserve">, </w:t>
      </w:r>
    </w:p>
    <w:p w14:paraId="0EBADC75" w14:textId="6B416F0E" w:rsidR="00D16FF4" w:rsidRPr="008529AE" w:rsidRDefault="0091666D" w:rsidP="008529AE">
      <w:pPr>
        <w:pStyle w:val="Listparagraf"/>
        <w:numPr>
          <w:ilvl w:val="0"/>
          <w:numId w:val="8"/>
        </w:numPr>
        <w:tabs>
          <w:tab w:val="left" w:pos="2160"/>
        </w:tabs>
        <w:spacing w:line="240" w:lineRule="auto"/>
        <w:ind w:left="360" w:right="180"/>
        <w:jc w:val="both"/>
        <w:rPr>
          <w:rFonts w:ascii="Montserrat Light" w:hAnsi="Montserrat Light"/>
        </w:rPr>
      </w:pPr>
      <w:r w:rsidRPr="0091666D">
        <w:rPr>
          <w:rFonts w:ascii="Montserrat Light" w:hAnsi="Montserrat Light"/>
        </w:rPr>
        <w:t>l</w:t>
      </w:r>
      <w:r w:rsidR="00E30435" w:rsidRPr="0091666D">
        <w:rPr>
          <w:rFonts w:ascii="Montserrat Light" w:hAnsi="Montserrat Light"/>
        </w:rPr>
        <w:t xml:space="preserve">a </w:t>
      </w:r>
      <w:proofErr w:type="spellStart"/>
      <w:r w:rsidR="00E30435" w:rsidRPr="0091666D">
        <w:rPr>
          <w:rFonts w:ascii="Montserrat Light" w:hAnsi="Montserrat Light"/>
        </w:rPr>
        <w:t>pozi</w:t>
      </w:r>
      <w:r w:rsidR="00E30435" w:rsidRPr="0091666D">
        <w:rPr>
          <w:rFonts w:ascii="Montserrat Light" w:hAnsi="Montserrat Light"/>
          <w:lang w:val="ro-RO"/>
        </w:rPr>
        <w:t>ția</w:t>
      </w:r>
      <w:proofErr w:type="spellEnd"/>
      <w:r w:rsidR="00E30435" w:rsidRPr="0091666D">
        <w:rPr>
          <w:rFonts w:ascii="Montserrat Light" w:hAnsi="Montserrat Light"/>
          <w:lang w:val="ro-RO"/>
        </w:rPr>
        <w:t xml:space="preserve"> nr. crt. 2, coloana 3 „Elemente de identificare</w:t>
      </w:r>
      <w:r w:rsidR="00E30435" w:rsidRPr="0091666D">
        <w:rPr>
          <w:rFonts w:ascii="Montserrat Light" w:hAnsi="Montserrat Light"/>
        </w:rPr>
        <w:t xml:space="preserve">” se </w:t>
      </w:r>
      <w:proofErr w:type="spellStart"/>
      <w:r w:rsidR="00E30435" w:rsidRPr="0091666D">
        <w:rPr>
          <w:rFonts w:ascii="Montserrat Light" w:hAnsi="Montserrat Light"/>
        </w:rPr>
        <w:t>modific</w:t>
      </w:r>
      <w:proofErr w:type="spellEnd"/>
      <w:r w:rsidR="00E30435" w:rsidRPr="0091666D">
        <w:rPr>
          <w:rFonts w:ascii="Montserrat Light" w:hAnsi="Montserrat Light"/>
          <w:lang w:val="ro-RO"/>
        </w:rPr>
        <w:t>ă și are următorul cuprins „</w:t>
      </w:r>
      <w:r w:rsidR="00E30435" w:rsidRPr="008529AE">
        <w:rPr>
          <w:rFonts w:ascii="Montserrat Light" w:hAnsi="Montserrat Light"/>
          <w:lang w:val="ro-RO"/>
        </w:rPr>
        <w:t>Municipiul Cluj-Napoca, str. 11 Octombrie nr. 5, S = 1.537 mp”.</w:t>
      </w:r>
    </w:p>
    <w:p w14:paraId="7C5A099B" w14:textId="3595019C" w:rsidR="0081171C" w:rsidRPr="0091666D" w:rsidRDefault="00A14397" w:rsidP="002816DE">
      <w:pPr>
        <w:spacing w:line="240" w:lineRule="auto"/>
        <w:jc w:val="both"/>
        <w:rPr>
          <w:rFonts w:ascii="Montserrat Light" w:hAnsi="Montserrat Light"/>
          <w:lang w:val="ro-RO"/>
        </w:rPr>
      </w:pPr>
      <w:r w:rsidRPr="0091666D">
        <w:rPr>
          <w:rFonts w:ascii="Montserrat Light" w:hAnsi="Montserrat Light"/>
          <w:b/>
          <w:bCs/>
          <w:noProof/>
          <w:lang w:val="ro-RO" w:eastAsia="ro-RO"/>
        </w:rPr>
        <w:t>Art.</w:t>
      </w:r>
      <w:r w:rsidR="00621831" w:rsidRPr="0091666D">
        <w:rPr>
          <w:rFonts w:ascii="Montserrat Light" w:hAnsi="Montserrat Light"/>
          <w:b/>
          <w:bCs/>
          <w:noProof/>
          <w:lang w:val="ro-RO" w:eastAsia="ro-RO"/>
        </w:rPr>
        <w:t xml:space="preserve"> </w:t>
      </w:r>
      <w:r w:rsidR="0091666D" w:rsidRPr="0091666D">
        <w:rPr>
          <w:rFonts w:ascii="Montserrat Light" w:hAnsi="Montserrat Light"/>
          <w:b/>
          <w:bCs/>
          <w:noProof/>
          <w:lang w:val="ro-RO" w:eastAsia="ro-RO"/>
        </w:rPr>
        <w:t>3</w:t>
      </w:r>
      <w:r w:rsidRPr="0091666D">
        <w:rPr>
          <w:rFonts w:ascii="Montserrat Light" w:hAnsi="Montserrat Light"/>
          <w:b/>
          <w:bCs/>
          <w:noProof/>
          <w:lang w:val="ro-RO" w:eastAsia="ro-RO"/>
        </w:rPr>
        <w:t>.</w:t>
      </w:r>
      <w:r w:rsidRPr="0091666D">
        <w:rPr>
          <w:rFonts w:ascii="Montserrat Light" w:hAnsi="Montserrat Light"/>
          <w:noProof/>
          <w:lang w:val="ro-RO" w:eastAsia="ro-RO"/>
        </w:rPr>
        <w:t xml:space="preserve"> </w:t>
      </w:r>
      <w:r w:rsidR="008F76F2" w:rsidRPr="0091666D">
        <w:rPr>
          <w:rFonts w:ascii="Montserrat Light" w:hAnsi="Montserrat Light"/>
          <w:noProof/>
          <w:lang w:val="ro-RO" w:eastAsia="ro-RO"/>
        </w:rPr>
        <w:t>Cu punerea în aplicare a prevederilor prezentei hotărâri se încredinţează Preşedintele Consiliului Judeţean Cluj</w:t>
      </w:r>
      <w:r w:rsidR="008529AE">
        <w:rPr>
          <w:rFonts w:ascii="Montserrat Light" w:hAnsi="Montserrat Light"/>
          <w:noProof/>
          <w:lang w:val="ro-RO" w:eastAsia="ro-RO"/>
        </w:rPr>
        <w:t>,</w:t>
      </w:r>
      <w:r w:rsidR="008F76F2" w:rsidRPr="0091666D">
        <w:rPr>
          <w:rFonts w:ascii="Montserrat Light" w:hAnsi="Montserrat Light"/>
          <w:noProof/>
          <w:lang w:val="ro-RO" w:eastAsia="ro-RO"/>
        </w:rPr>
        <w:t xml:space="preserve"> prin </w:t>
      </w:r>
      <w:bookmarkStart w:id="8" w:name="_Hlk64278127"/>
      <w:r w:rsidR="006D02B4" w:rsidRPr="0091666D">
        <w:rPr>
          <w:rFonts w:ascii="Montserrat Light" w:hAnsi="Montserrat Light"/>
          <w:noProof/>
          <w:lang w:val="ro-RO" w:eastAsia="ro-RO"/>
        </w:rPr>
        <w:t>Direcția Juridică</w:t>
      </w:r>
      <w:r w:rsidR="00C330CA" w:rsidRPr="0091666D">
        <w:rPr>
          <w:rFonts w:ascii="Montserrat Light" w:hAnsi="Montserrat Light"/>
          <w:noProof/>
          <w:lang w:val="ro-RO" w:eastAsia="ro-RO"/>
        </w:rPr>
        <w:t>.</w:t>
      </w:r>
    </w:p>
    <w:bookmarkEnd w:id="8"/>
    <w:p w14:paraId="6B492D7C" w14:textId="0E1C13CD" w:rsidR="008F76F2" w:rsidRPr="00431C26" w:rsidRDefault="008F76F2" w:rsidP="002816DE">
      <w:pPr>
        <w:autoSpaceDE w:val="0"/>
        <w:autoSpaceDN w:val="0"/>
        <w:adjustRightInd w:val="0"/>
        <w:spacing w:before="240" w:line="240" w:lineRule="auto"/>
        <w:jc w:val="both"/>
        <w:rPr>
          <w:rFonts w:ascii="Montserrat Light" w:hAnsi="Montserrat Light"/>
          <w:color w:val="000000" w:themeColor="text1"/>
          <w:lang w:val="ro-RO"/>
        </w:rPr>
      </w:pPr>
      <w:r w:rsidRPr="0091666D">
        <w:rPr>
          <w:rFonts w:ascii="Montserrat Light" w:hAnsi="Montserrat Light"/>
          <w:b/>
          <w:bCs/>
          <w:noProof/>
          <w:lang w:val="ro-RO" w:eastAsia="ro-RO"/>
        </w:rPr>
        <w:t>Art.</w:t>
      </w:r>
      <w:r w:rsidR="00621831" w:rsidRPr="0091666D">
        <w:rPr>
          <w:rFonts w:ascii="Montserrat Light" w:hAnsi="Montserrat Light"/>
          <w:b/>
          <w:bCs/>
          <w:noProof/>
          <w:lang w:val="ro-RO" w:eastAsia="ro-RO"/>
        </w:rPr>
        <w:t xml:space="preserve"> </w:t>
      </w:r>
      <w:r w:rsidR="0091666D" w:rsidRPr="0091666D">
        <w:rPr>
          <w:rFonts w:ascii="Montserrat Light" w:hAnsi="Montserrat Light"/>
          <w:b/>
          <w:bCs/>
          <w:noProof/>
          <w:lang w:val="ro-RO" w:eastAsia="ro-RO"/>
        </w:rPr>
        <w:t>4</w:t>
      </w:r>
      <w:r w:rsidRPr="0091666D">
        <w:rPr>
          <w:rFonts w:ascii="Montserrat Light" w:hAnsi="Montserrat Light"/>
          <w:b/>
          <w:bCs/>
          <w:noProof/>
          <w:lang w:val="ro-RO" w:eastAsia="ro-RO"/>
        </w:rPr>
        <w:t xml:space="preserve">. </w:t>
      </w:r>
      <w:r w:rsidRPr="0091666D">
        <w:rPr>
          <w:rFonts w:ascii="Montserrat Light" w:hAnsi="Montserrat Light"/>
          <w:noProof/>
          <w:lang w:val="ro-RO" w:eastAsia="ro-RO"/>
        </w:rPr>
        <w:t>Prezenta hotărâre se comunică</w:t>
      </w:r>
      <w:r w:rsidRPr="0091666D">
        <w:rPr>
          <w:rFonts w:ascii="Montserrat Light" w:hAnsi="Montserrat Light"/>
          <w:lang w:val="ro-RO"/>
        </w:rPr>
        <w:t xml:space="preserve"> </w:t>
      </w:r>
      <w:r w:rsidR="006D02B4" w:rsidRPr="0091666D">
        <w:rPr>
          <w:rFonts w:ascii="Montserrat Light" w:hAnsi="Montserrat Light"/>
          <w:noProof/>
          <w:lang w:val="ro-RO" w:eastAsia="ro-RO"/>
        </w:rPr>
        <w:t>Direcției Juridice</w:t>
      </w:r>
      <w:r w:rsidR="008529AE">
        <w:rPr>
          <w:rFonts w:ascii="Montserrat Light" w:hAnsi="Montserrat Light"/>
          <w:noProof/>
          <w:lang w:val="ro-RO" w:eastAsia="ro-RO"/>
        </w:rPr>
        <w:t>;</w:t>
      </w:r>
      <w:r w:rsidR="00C330CA" w:rsidRPr="0091666D">
        <w:rPr>
          <w:rFonts w:ascii="Montserrat Light" w:hAnsi="Montserrat Light"/>
          <w:noProof/>
          <w:lang w:val="ro-RO" w:eastAsia="ro-RO"/>
        </w:rPr>
        <w:t xml:space="preserve"> </w:t>
      </w:r>
      <w:proofErr w:type="spellStart"/>
      <w:r w:rsidR="00C330CA" w:rsidRPr="0091666D">
        <w:rPr>
          <w:rFonts w:ascii="Montserrat Light" w:hAnsi="Montserrat Light"/>
          <w:lang w:val="en-US"/>
        </w:rPr>
        <w:t>Direcției</w:t>
      </w:r>
      <w:proofErr w:type="spellEnd"/>
      <w:r w:rsidR="00C330CA" w:rsidRPr="0091666D">
        <w:rPr>
          <w:rFonts w:ascii="Montserrat Light" w:hAnsi="Montserrat Light"/>
          <w:lang w:val="en-US"/>
        </w:rPr>
        <w:t xml:space="preserve"> General</w:t>
      </w:r>
      <w:r w:rsidR="008529AE">
        <w:rPr>
          <w:rFonts w:ascii="Montserrat Light" w:hAnsi="Montserrat Light"/>
          <w:lang w:val="en-US"/>
        </w:rPr>
        <w:t>e</w:t>
      </w:r>
      <w:r w:rsidR="00C330CA" w:rsidRPr="0091666D">
        <w:rPr>
          <w:rFonts w:ascii="Montserrat Light" w:hAnsi="Montserrat Light"/>
          <w:lang w:val="en-US"/>
        </w:rPr>
        <w:t xml:space="preserve"> de </w:t>
      </w:r>
      <w:proofErr w:type="spellStart"/>
      <w:r w:rsidR="00C330CA" w:rsidRPr="0091666D">
        <w:rPr>
          <w:rFonts w:ascii="Montserrat Light" w:hAnsi="Montserrat Light"/>
          <w:lang w:val="en-US"/>
        </w:rPr>
        <w:t>Asisten</w:t>
      </w:r>
      <w:r w:rsidR="008529AE">
        <w:rPr>
          <w:rFonts w:ascii="Montserrat Light" w:hAnsi="Montserrat Light"/>
          <w:lang w:val="en-US"/>
        </w:rPr>
        <w:t>ț</w:t>
      </w:r>
      <w:r w:rsidR="00C330CA" w:rsidRPr="0091666D">
        <w:rPr>
          <w:rFonts w:ascii="Montserrat Light" w:hAnsi="Montserrat Light"/>
          <w:lang w:val="en-US"/>
        </w:rPr>
        <w:t>ă</w:t>
      </w:r>
      <w:proofErr w:type="spellEnd"/>
      <w:r w:rsidR="00C330CA" w:rsidRPr="0091666D">
        <w:rPr>
          <w:rFonts w:ascii="Montserrat Light" w:hAnsi="Montserrat Light"/>
          <w:lang w:val="en-US"/>
        </w:rPr>
        <w:t xml:space="preserve"> </w:t>
      </w:r>
      <w:proofErr w:type="spellStart"/>
      <w:r w:rsidR="00C330CA" w:rsidRPr="0091666D">
        <w:rPr>
          <w:rFonts w:ascii="Montserrat Light" w:hAnsi="Montserrat Light"/>
          <w:lang w:val="en-US"/>
        </w:rPr>
        <w:t>Socială</w:t>
      </w:r>
      <w:proofErr w:type="spellEnd"/>
      <w:r w:rsidR="00C330CA" w:rsidRPr="0091666D">
        <w:rPr>
          <w:rFonts w:ascii="Montserrat Light" w:hAnsi="Montserrat Light"/>
          <w:lang w:val="en-US"/>
        </w:rPr>
        <w:t xml:space="preserve"> </w:t>
      </w:r>
      <w:proofErr w:type="spellStart"/>
      <w:r w:rsidR="00C330CA" w:rsidRPr="0091666D">
        <w:rPr>
          <w:rFonts w:ascii="Montserrat Light" w:hAnsi="Montserrat Light"/>
          <w:lang w:val="en-US"/>
        </w:rPr>
        <w:t>și</w:t>
      </w:r>
      <w:proofErr w:type="spellEnd"/>
      <w:r w:rsidR="00C330CA" w:rsidRPr="0091666D">
        <w:rPr>
          <w:rFonts w:ascii="Montserrat Light" w:hAnsi="Montserrat Light"/>
          <w:lang w:val="en-US"/>
        </w:rPr>
        <w:t xml:space="preserve"> </w:t>
      </w:r>
      <w:proofErr w:type="spellStart"/>
      <w:r w:rsidR="00C330CA" w:rsidRPr="0091666D">
        <w:rPr>
          <w:rFonts w:ascii="Montserrat Light" w:hAnsi="Montserrat Light"/>
          <w:lang w:val="en-US"/>
        </w:rPr>
        <w:t>Protecția</w:t>
      </w:r>
      <w:proofErr w:type="spellEnd"/>
      <w:r w:rsidR="00C330CA" w:rsidRPr="0091666D">
        <w:rPr>
          <w:rFonts w:ascii="Montserrat Light" w:hAnsi="Montserrat Light"/>
          <w:lang w:val="en-US"/>
        </w:rPr>
        <w:t xml:space="preserve"> </w:t>
      </w:r>
      <w:proofErr w:type="spellStart"/>
      <w:r w:rsidR="00C330CA" w:rsidRPr="0091666D">
        <w:rPr>
          <w:rFonts w:ascii="Montserrat Light" w:hAnsi="Montserrat Light"/>
          <w:lang w:val="en-US"/>
        </w:rPr>
        <w:t>Copilului</w:t>
      </w:r>
      <w:proofErr w:type="spellEnd"/>
      <w:r w:rsidR="00C330CA" w:rsidRPr="0091666D">
        <w:rPr>
          <w:rFonts w:ascii="Montserrat Light" w:hAnsi="Montserrat Light"/>
          <w:lang w:val="en-US"/>
        </w:rPr>
        <w:t xml:space="preserve"> Cluj</w:t>
      </w:r>
      <w:r w:rsidR="008529AE">
        <w:rPr>
          <w:rFonts w:ascii="Montserrat Light" w:hAnsi="Montserrat Light"/>
          <w:lang w:val="en-US"/>
        </w:rPr>
        <w:t>,</w:t>
      </w:r>
      <w:r w:rsidR="006D02B4" w:rsidRPr="0091666D">
        <w:rPr>
          <w:rFonts w:ascii="Montserrat Light" w:hAnsi="Montserrat Light"/>
          <w:noProof/>
          <w:lang w:val="ro-RO" w:eastAsia="ro-RO"/>
        </w:rPr>
        <w:t xml:space="preserve"> </w:t>
      </w:r>
      <w:r w:rsidRPr="0091666D">
        <w:rPr>
          <w:rFonts w:ascii="Montserrat Light" w:hAnsi="Montserrat Light"/>
          <w:lang w:val="ro-RO"/>
        </w:rPr>
        <w:t>precum și Prefectului Județului Cluj</w:t>
      </w:r>
      <w:r w:rsidR="008529AE">
        <w:rPr>
          <w:rFonts w:ascii="Montserrat Light" w:hAnsi="Montserrat Light"/>
          <w:lang w:val="ro-RO"/>
        </w:rPr>
        <w:t>,</w:t>
      </w:r>
      <w:r w:rsidRPr="0091666D">
        <w:rPr>
          <w:rFonts w:ascii="Montserrat Light" w:hAnsi="Montserrat Light"/>
          <w:lang w:val="ro-RO"/>
        </w:rPr>
        <w:t xml:space="preserve"> și se aduce la </w:t>
      </w:r>
      <w:r w:rsidRPr="00431C26">
        <w:rPr>
          <w:rFonts w:ascii="Montserrat Light" w:hAnsi="Montserrat Light"/>
          <w:color w:val="000000" w:themeColor="text1"/>
          <w:lang w:val="ro-RO"/>
        </w:rPr>
        <w:t xml:space="preserve">cunoştinţă publică prin afișare la sediul Consiliului Județean Cluj şi prin postare pe pagina de internet </w:t>
      </w:r>
      <w:r w:rsidR="008529AE" w:rsidRPr="00431C26">
        <w:rPr>
          <w:rFonts w:ascii="Montserrat Light" w:hAnsi="Montserrat Light"/>
          <w:color w:val="000000" w:themeColor="text1"/>
          <w:lang w:val="ro-RO"/>
        </w:rPr>
        <w:t>”</w:t>
      </w:r>
      <w:hyperlink r:id="rId8" w:history="1">
        <w:r w:rsidR="008529AE" w:rsidRPr="00431C26">
          <w:rPr>
            <w:rStyle w:val="Hyperlink"/>
            <w:rFonts w:ascii="Montserrat Light" w:hAnsi="Montserrat Light"/>
            <w:color w:val="000000" w:themeColor="text1"/>
            <w:u w:val="none"/>
            <w:lang w:val="ro-RO"/>
          </w:rPr>
          <w:t>www.cjcluj.ro</w:t>
        </w:r>
      </w:hyperlink>
      <w:r w:rsidR="00431C26" w:rsidRPr="00431C26">
        <w:rPr>
          <w:rFonts w:ascii="Montserrat Light" w:hAnsi="Montserrat Light"/>
          <w:color w:val="000000" w:themeColor="text1"/>
          <w:lang w:val="ro-RO"/>
        </w:rPr>
        <w:t>”</w:t>
      </w:r>
      <w:r w:rsidRPr="00431C26">
        <w:rPr>
          <w:rFonts w:ascii="Montserrat Light" w:hAnsi="Montserrat Light"/>
          <w:color w:val="000000" w:themeColor="text1"/>
          <w:lang w:val="ro-RO"/>
        </w:rPr>
        <w:t>.</w:t>
      </w:r>
    </w:p>
    <w:p w14:paraId="7162CFAD" w14:textId="77042D48" w:rsidR="008F76F2" w:rsidRPr="0091666D" w:rsidRDefault="008F76F2" w:rsidP="002816DE">
      <w:pPr>
        <w:autoSpaceDE w:val="0"/>
        <w:autoSpaceDN w:val="0"/>
        <w:adjustRightInd w:val="0"/>
        <w:spacing w:after="240" w:line="240" w:lineRule="auto"/>
        <w:rPr>
          <w:rFonts w:ascii="Montserrat Light" w:hAnsi="Montserrat Light"/>
          <w:b/>
          <w:bCs/>
          <w:noProof/>
          <w:lang w:val="ro-RO" w:eastAsia="ro-RO"/>
        </w:rPr>
      </w:pPr>
    </w:p>
    <w:p w14:paraId="0605BAB5" w14:textId="77777777" w:rsidR="005947C9" w:rsidRPr="0091666D" w:rsidRDefault="005947C9" w:rsidP="002816DE">
      <w:pPr>
        <w:autoSpaceDE w:val="0"/>
        <w:autoSpaceDN w:val="0"/>
        <w:adjustRightInd w:val="0"/>
        <w:spacing w:line="240" w:lineRule="auto"/>
        <w:ind w:left="4956" w:firstLine="708"/>
        <w:rPr>
          <w:rFonts w:ascii="Montserrat Light" w:hAnsi="Montserrat Light"/>
          <w:b/>
          <w:bCs/>
          <w:noProof/>
          <w:lang w:val="ro-RO" w:eastAsia="ro-RO"/>
        </w:rPr>
      </w:pPr>
    </w:p>
    <w:p w14:paraId="2D7AC8DF" w14:textId="77777777" w:rsidR="005947C9" w:rsidRPr="0091666D" w:rsidRDefault="005947C9" w:rsidP="002816DE">
      <w:pPr>
        <w:autoSpaceDE w:val="0"/>
        <w:autoSpaceDN w:val="0"/>
        <w:adjustRightInd w:val="0"/>
        <w:spacing w:line="240" w:lineRule="auto"/>
        <w:ind w:left="4956" w:firstLine="708"/>
        <w:rPr>
          <w:rFonts w:ascii="Montserrat Light" w:hAnsi="Montserrat Light"/>
          <w:b/>
          <w:bCs/>
          <w:noProof/>
          <w:lang w:val="ro-RO" w:eastAsia="ro-RO"/>
        </w:rPr>
      </w:pPr>
    </w:p>
    <w:p w14:paraId="76C613C2" w14:textId="5A669BFB" w:rsidR="008F76F2" w:rsidRPr="00431C26" w:rsidRDefault="008F76F2" w:rsidP="002816DE">
      <w:pPr>
        <w:autoSpaceDE w:val="0"/>
        <w:autoSpaceDN w:val="0"/>
        <w:adjustRightInd w:val="0"/>
        <w:spacing w:line="240" w:lineRule="auto"/>
        <w:ind w:left="4956" w:firstLine="708"/>
        <w:rPr>
          <w:rFonts w:ascii="Montserrat" w:hAnsi="Montserrat"/>
          <w:b/>
          <w:bCs/>
          <w:noProof/>
          <w:lang w:val="ro-RO" w:eastAsia="ro-RO"/>
        </w:rPr>
      </w:pPr>
      <w:r w:rsidRPr="00431C26">
        <w:rPr>
          <w:rFonts w:ascii="Montserrat" w:hAnsi="Montserrat"/>
          <w:b/>
          <w:bCs/>
          <w:noProof/>
          <w:lang w:val="ro-RO" w:eastAsia="ro-RO"/>
        </w:rPr>
        <w:t xml:space="preserve">      Contrasemnează:</w:t>
      </w:r>
    </w:p>
    <w:p w14:paraId="27F0F9AE" w14:textId="1A3CE173" w:rsidR="008F76F2" w:rsidRPr="00431C26" w:rsidRDefault="008F76F2" w:rsidP="002816DE">
      <w:pPr>
        <w:autoSpaceDE w:val="0"/>
        <w:autoSpaceDN w:val="0"/>
        <w:adjustRightInd w:val="0"/>
        <w:spacing w:line="240" w:lineRule="auto"/>
        <w:rPr>
          <w:rFonts w:ascii="Montserrat" w:hAnsi="Montserrat"/>
          <w:b/>
          <w:bCs/>
          <w:noProof/>
          <w:lang w:val="ro-RO" w:eastAsia="ro-RO"/>
        </w:rPr>
      </w:pPr>
      <w:r w:rsidRPr="00431C26">
        <w:rPr>
          <w:rFonts w:ascii="Montserrat" w:hAnsi="Montserrat"/>
          <w:b/>
          <w:bCs/>
          <w:noProof/>
          <w:lang w:val="ro-RO" w:eastAsia="ro-RO"/>
        </w:rPr>
        <w:t xml:space="preserve">          PREŞEDINTE</w:t>
      </w:r>
      <w:r w:rsidR="00244E57" w:rsidRPr="00431C26">
        <w:rPr>
          <w:rFonts w:ascii="Montserrat" w:hAnsi="Montserrat"/>
          <w:b/>
          <w:bCs/>
          <w:noProof/>
          <w:lang w:val="ro-RO" w:eastAsia="ro-RO"/>
        </w:rPr>
        <w:t xml:space="preserve">                                            </w:t>
      </w:r>
      <w:r w:rsidR="005B56FB" w:rsidRPr="00431C26">
        <w:rPr>
          <w:rFonts w:ascii="Montserrat" w:hAnsi="Montserrat"/>
          <w:b/>
          <w:bCs/>
          <w:noProof/>
          <w:lang w:val="ro-RO" w:eastAsia="ro-RO"/>
        </w:rPr>
        <w:t xml:space="preserve">   </w:t>
      </w:r>
      <w:r w:rsidRPr="00431C26">
        <w:rPr>
          <w:rFonts w:ascii="Montserrat" w:hAnsi="Montserrat"/>
          <w:b/>
          <w:bCs/>
          <w:noProof/>
          <w:lang w:val="ro-RO" w:eastAsia="ro-RO"/>
        </w:rPr>
        <w:t xml:space="preserve"> SECRETAR GENERAL AL </w:t>
      </w:r>
      <w:r w:rsidR="00244E57" w:rsidRPr="00431C26">
        <w:rPr>
          <w:rFonts w:ascii="Montserrat" w:hAnsi="Montserrat"/>
          <w:b/>
          <w:bCs/>
          <w:noProof/>
          <w:lang w:val="ro-RO" w:eastAsia="ro-RO"/>
        </w:rPr>
        <w:t xml:space="preserve"> </w:t>
      </w:r>
      <w:r w:rsidRPr="00431C26">
        <w:rPr>
          <w:rFonts w:ascii="Montserrat" w:hAnsi="Montserrat"/>
          <w:b/>
          <w:bCs/>
          <w:noProof/>
          <w:lang w:val="ro-RO" w:eastAsia="ro-RO"/>
        </w:rPr>
        <w:t>JUDEŢULUI,</w:t>
      </w:r>
    </w:p>
    <w:p w14:paraId="62A759F5" w14:textId="00D0F012" w:rsidR="008F76F2" w:rsidRPr="00431C26" w:rsidRDefault="008F76F2" w:rsidP="002816DE">
      <w:pPr>
        <w:autoSpaceDE w:val="0"/>
        <w:autoSpaceDN w:val="0"/>
        <w:adjustRightInd w:val="0"/>
        <w:spacing w:line="240" w:lineRule="auto"/>
        <w:rPr>
          <w:rFonts w:ascii="Montserrat" w:hAnsi="Montserrat"/>
          <w:noProof/>
          <w:lang w:val="ro-RO" w:eastAsia="ro-RO"/>
        </w:rPr>
      </w:pPr>
      <w:r w:rsidRPr="00431C26">
        <w:rPr>
          <w:rFonts w:ascii="Montserrat" w:hAnsi="Montserrat"/>
          <w:b/>
          <w:bCs/>
          <w:noProof/>
          <w:lang w:val="ro-RO" w:eastAsia="ro-RO"/>
        </w:rPr>
        <w:t xml:space="preserve">   </w:t>
      </w:r>
      <w:r w:rsidRPr="00431C26">
        <w:rPr>
          <w:rFonts w:ascii="Montserrat" w:hAnsi="Montserrat"/>
          <w:b/>
          <w:bCs/>
          <w:noProof/>
          <w:lang w:val="ro-RO" w:eastAsia="ro-RO"/>
        </w:rPr>
        <w:tab/>
        <w:t xml:space="preserve">  </w:t>
      </w:r>
      <w:r w:rsidRPr="00431C26">
        <w:rPr>
          <w:rFonts w:ascii="Montserrat" w:hAnsi="Montserrat"/>
          <w:noProof/>
          <w:lang w:val="ro-RO" w:eastAsia="ro-RO"/>
        </w:rPr>
        <w:t xml:space="preserve">Alin </w:t>
      </w:r>
      <w:r w:rsidR="00F1605E" w:rsidRPr="00431C26">
        <w:rPr>
          <w:rFonts w:ascii="Montserrat" w:hAnsi="Montserrat"/>
          <w:noProof/>
          <w:lang w:val="ro-RO" w:eastAsia="ro-RO"/>
        </w:rPr>
        <w:t xml:space="preserve">Tişe  </w:t>
      </w:r>
      <w:r w:rsidRPr="00431C26">
        <w:rPr>
          <w:rFonts w:ascii="Montserrat" w:hAnsi="Montserrat"/>
          <w:noProof/>
          <w:lang w:val="ro-RO" w:eastAsia="ro-RO"/>
        </w:rPr>
        <w:t xml:space="preserve">                                                              </w:t>
      </w:r>
      <w:r w:rsidR="00F1605E" w:rsidRPr="00431C26">
        <w:rPr>
          <w:rFonts w:ascii="Montserrat" w:hAnsi="Montserrat"/>
          <w:noProof/>
          <w:lang w:val="ro-RO" w:eastAsia="ro-RO"/>
        </w:rPr>
        <w:t xml:space="preserve"> </w:t>
      </w:r>
      <w:r w:rsidR="005B56FB" w:rsidRPr="00431C26">
        <w:rPr>
          <w:rFonts w:ascii="Montserrat" w:hAnsi="Montserrat"/>
          <w:noProof/>
          <w:lang w:val="ro-RO" w:eastAsia="ro-RO"/>
        </w:rPr>
        <w:t xml:space="preserve">       </w:t>
      </w:r>
      <w:r w:rsidR="00F1605E" w:rsidRPr="00431C26">
        <w:rPr>
          <w:rFonts w:ascii="Montserrat" w:hAnsi="Montserrat"/>
          <w:noProof/>
          <w:lang w:val="ro-RO" w:eastAsia="ro-RO"/>
        </w:rPr>
        <w:t xml:space="preserve"> </w:t>
      </w:r>
      <w:r w:rsidRPr="00431C26">
        <w:rPr>
          <w:rFonts w:ascii="Montserrat" w:hAnsi="Montserrat"/>
          <w:noProof/>
          <w:lang w:val="ro-RO" w:eastAsia="ro-RO"/>
        </w:rPr>
        <w:t xml:space="preserve">Simona </w:t>
      </w:r>
      <w:r w:rsidR="00F1605E" w:rsidRPr="00431C26">
        <w:rPr>
          <w:rFonts w:ascii="Montserrat" w:hAnsi="Montserrat"/>
          <w:noProof/>
          <w:lang w:val="ro-RO" w:eastAsia="ro-RO"/>
        </w:rPr>
        <w:t>Gaci</w:t>
      </w:r>
    </w:p>
    <w:p w14:paraId="354DAE41" w14:textId="77777777" w:rsidR="0091666D" w:rsidRPr="0091666D" w:rsidRDefault="0091666D" w:rsidP="002816DE">
      <w:pPr>
        <w:autoSpaceDE w:val="0"/>
        <w:autoSpaceDN w:val="0"/>
        <w:adjustRightInd w:val="0"/>
        <w:spacing w:line="240" w:lineRule="auto"/>
        <w:rPr>
          <w:rFonts w:ascii="Montserrat Light" w:hAnsi="Montserrat Light"/>
          <w:b/>
          <w:bCs/>
          <w:noProof/>
          <w:lang w:val="ro-RO" w:eastAsia="ro-RO"/>
        </w:rPr>
      </w:pPr>
    </w:p>
    <w:p w14:paraId="4DF7DD70" w14:textId="77777777" w:rsidR="0091666D" w:rsidRPr="0091666D" w:rsidRDefault="0091666D" w:rsidP="002816DE">
      <w:pPr>
        <w:autoSpaceDE w:val="0"/>
        <w:autoSpaceDN w:val="0"/>
        <w:adjustRightInd w:val="0"/>
        <w:spacing w:line="240" w:lineRule="auto"/>
        <w:rPr>
          <w:rFonts w:ascii="Montserrat Light" w:hAnsi="Montserrat Light"/>
          <w:b/>
          <w:bCs/>
          <w:noProof/>
          <w:lang w:val="ro-RO" w:eastAsia="ro-RO"/>
        </w:rPr>
      </w:pPr>
    </w:p>
    <w:p w14:paraId="41A275E4" w14:textId="3C5367A7" w:rsidR="008F76F2" w:rsidRPr="0091666D" w:rsidRDefault="008F76F2" w:rsidP="002816DE">
      <w:pPr>
        <w:autoSpaceDE w:val="0"/>
        <w:autoSpaceDN w:val="0"/>
        <w:adjustRightInd w:val="0"/>
        <w:spacing w:line="240" w:lineRule="auto"/>
        <w:rPr>
          <w:rFonts w:ascii="Montserrat Light" w:hAnsi="Montserrat Light"/>
          <w:b/>
          <w:bCs/>
          <w:lang w:val="ro-RO"/>
        </w:rPr>
      </w:pPr>
      <w:r w:rsidRPr="0091666D">
        <w:rPr>
          <w:rFonts w:ascii="Montserrat Light" w:hAnsi="Montserrat Light"/>
          <w:b/>
          <w:bCs/>
          <w:lang w:val="ro-RO"/>
        </w:rPr>
        <w:t>Nr……... din …</w:t>
      </w:r>
      <w:r w:rsidR="00431C26">
        <w:rPr>
          <w:rFonts w:ascii="Montserrat Light" w:hAnsi="Montserrat Light"/>
          <w:b/>
          <w:bCs/>
          <w:lang w:val="ro-RO"/>
        </w:rPr>
        <w:t>.......</w:t>
      </w:r>
      <w:r w:rsidRPr="0091666D">
        <w:rPr>
          <w:rFonts w:ascii="Montserrat Light" w:hAnsi="Montserrat Light"/>
          <w:b/>
          <w:bCs/>
          <w:lang w:val="ro-RO"/>
        </w:rPr>
        <w:t>… 202</w:t>
      </w:r>
      <w:r w:rsidR="006D02B4" w:rsidRPr="0091666D">
        <w:rPr>
          <w:rFonts w:ascii="Montserrat Light" w:hAnsi="Montserrat Light"/>
          <w:b/>
          <w:bCs/>
          <w:lang w:val="ro-RO"/>
        </w:rPr>
        <w:t>4</w:t>
      </w:r>
    </w:p>
    <w:p w14:paraId="747471EA" w14:textId="5E6F2AE8" w:rsidR="006D02B4" w:rsidRDefault="006D02B4" w:rsidP="002816DE">
      <w:pPr>
        <w:autoSpaceDE w:val="0"/>
        <w:autoSpaceDN w:val="0"/>
        <w:adjustRightInd w:val="0"/>
        <w:spacing w:line="240" w:lineRule="auto"/>
        <w:contextualSpacing/>
        <w:jc w:val="both"/>
        <w:rPr>
          <w:rFonts w:ascii="Montserrat Light" w:eastAsia="Times New Roman" w:hAnsi="Montserrat Light" w:cs="Times New Roman"/>
          <w:b/>
          <w:bCs/>
          <w:i/>
          <w:iCs/>
          <w:noProof/>
          <w:sz w:val="16"/>
          <w:szCs w:val="16"/>
          <w:vertAlign w:val="superscript"/>
          <w:lang w:val="ro-RO" w:eastAsia="ro-RO"/>
        </w:rPr>
      </w:pPr>
      <w:r w:rsidRPr="00431C26">
        <w:rPr>
          <w:rFonts w:ascii="Montserrat Light" w:eastAsia="Times New Roman" w:hAnsi="Montserrat Light" w:cs="Times New Roman"/>
          <w:i/>
          <w:iCs/>
          <w:noProof/>
          <w:sz w:val="16"/>
          <w:szCs w:val="16"/>
          <w:lang w:val="ro-RO" w:eastAsia="ro-RO"/>
        </w:rPr>
        <w:t>Prezenta hotărâre a fost adoptată cu ... voturi “pentru” … voturi “împotrivă”, …. ”abţineri” şi …. membri ai Consiliului județean nu au votat, fiind astfel respectate prevederile legale privind majoritatea de voturi necesară.</w:t>
      </w:r>
      <w:r w:rsidRPr="00431C26">
        <w:rPr>
          <w:rFonts w:ascii="Montserrat Light" w:eastAsia="Times New Roman" w:hAnsi="Montserrat Light" w:cs="Times New Roman"/>
          <w:b/>
          <w:bCs/>
          <w:i/>
          <w:iCs/>
          <w:noProof/>
          <w:sz w:val="16"/>
          <w:szCs w:val="16"/>
          <w:vertAlign w:val="superscript"/>
          <w:lang w:val="ro-RO" w:eastAsia="ro-RO"/>
        </w:rPr>
        <w:t xml:space="preserve">  </w:t>
      </w:r>
    </w:p>
    <w:p w14:paraId="767556FF" w14:textId="77777777" w:rsidR="00415A25" w:rsidRPr="00431C26" w:rsidRDefault="00415A25" w:rsidP="002816DE">
      <w:pPr>
        <w:autoSpaceDE w:val="0"/>
        <w:autoSpaceDN w:val="0"/>
        <w:adjustRightInd w:val="0"/>
        <w:spacing w:line="240" w:lineRule="auto"/>
        <w:contextualSpacing/>
        <w:jc w:val="both"/>
        <w:rPr>
          <w:rFonts w:ascii="Montserrat Light" w:eastAsia="Times New Roman" w:hAnsi="Montserrat Light" w:cs="Times New Roman"/>
          <w:i/>
          <w:iCs/>
          <w:noProof/>
          <w:color w:val="FF0000"/>
          <w:sz w:val="16"/>
          <w:szCs w:val="16"/>
          <w:lang w:val="ro-RO" w:eastAsia="ro-RO"/>
        </w:rPr>
      </w:pPr>
    </w:p>
    <w:p w14:paraId="6416A617" w14:textId="77777777" w:rsidR="00415A25" w:rsidRDefault="00415A25" w:rsidP="002816DE">
      <w:pPr>
        <w:tabs>
          <w:tab w:val="left" w:pos="3456"/>
        </w:tabs>
        <w:spacing w:line="240" w:lineRule="auto"/>
        <w:rPr>
          <w:rFonts w:ascii="Montserrat Light" w:hAnsi="Montserrat Light"/>
          <w:b/>
          <w:bCs/>
          <w:noProof/>
          <w:lang w:val="ro-RO"/>
        </w:rPr>
      </w:pPr>
    </w:p>
    <w:p w14:paraId="07C8B1DC" w14:textId="77777777" w:rsidR="00415A25" w:rsidRDefault="00415A25" w:rsidP="002816DE">
      <w:pPr>
        <w:tabs>
          <w:tab w:val="left" w:pos="3456"/>
        </w:tabs>
        <w:spacing w:line="240" w:lineRule="auto"/>
        <w:rPr>
          <w:rFonts w:ascii="Montserrat Light" w:hAnsi="Montserrat Light"/>
          <w:b/>
          <w:bCs/>
          <w:noProof/>
          <w:lang w:val="ro-RO"/>
        </w:rPr>
      </w:pPr>
    </w:p>
    <w:p w14:paraId="191B89CE" w14:textId="77777777" w:rsidR="00415A25" w:rsidRDefault="00415A25" w:rsidP="002816DE">
      <w:pPr>
        <w:tabs>
          <w:tab w:val="left" w:pos="3456"/>
        </w:tabs>
        <w:spacing w:line="240" w:lineRule="auto"/>
        <w:rPr>
          <w:rFonts w:ascii="Montserrat Light" w:hAnsi="Montserrat Light"/>
          <w:b/>
          <w:bCs/>
          <w:noProof/>
          <w:lang w:val="ro-RO"/>
        </w:rPr>
      </w:pPr>
    </w:p>
    <w:p w14:paraId="36AC6396" w14:textId="77777777" w:rsidR="00415A25" w:rsidRDefault="00415A25" w:rsidP="002816DE">
      <w:pPr>
        <w:tabs>
          <w:tab w:val="left" w:pos="3456"/>
        </w:tabs>
        <w:spacing w:line="240" w:lineRule="auto"/>
        <w:rPr>
          <w:rFonts w:ascii="Montserrat Light" w:hAnsi="Montserrat Light"/>
          <w:b/>
          <w:bCs/>
          <w:noProof/>
          <w:lang w:val="ro-RO"/>
        </w:rPr>
      </w:pPr>
    </w:p>
    <w:p w14:paraId="400AE788" w14:textId="77777777" w:rsidR="00415A25" w:rsidRPr="0091666D" w:rsidRDefault="00415A25" w:rsidP="00415A25">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91666D">
        <w:rPr>
          <w:rFonts w:ascii="Montserrat Light" w:eastAsia="Times New Roman" w:hAnsi="Montserrat Light" w:cs="Times New Roman"/>
          <w:b/>
          <w:bCs/>
          <w:noProof/>
          <w:lang w:val="ro-RO"/>
        </w:rPr>
        <w:t>INIȚIATOR,</w:t>
      </w:r>
    </w:p>
    <w:p w14:paraId="7D6121BF" w14:textId="77777777" w:rsidR="00415A25" w:rsidRPr="0091666D" w:rsidRDefault="00415A25" w:rsidP="00415A25">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91666D">
        <w:rPr>
          <w:rFonts w:ascii="Montserrat Light" w:eastAsia="Times New Roman" w:hAnsi="Montserrat Light" w:cs="Times New Roman"/>
          <w:b/>
          <w:bCs/>
          <w:noProof/>
          <w:lang w:val="ro-RO"/>
        </w:rPr>
        <w:t xml:space="preserve">PREȘEDINTE </w:t>
      </w:r>
    </w:p>
    <w:p w14:paraId="12589852" w14:textId="77777777" w:rsidR="00415A25" w:rsidRPr="0091666D" w:rsidRDefault="00415A25" w:rsidP="00415A25">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91666D">
        <w:rPr>
          <w:rFonts w:ascii="Montserrat Light" w:eastAsia="Times New Roman" w:hAnsi="Montserrat Light" w:cs="Times New Roman"/>
          <w:b/>
          <w:bCs/>
          <w:noProof/>
          <w:lang w:val="ro-RO"/>
        </w:rPr>
        <w:t>ALIN TIȘE</w:t>
      </w:r>
    </w:p>
    <w:p w14:paraId="6BD8460C" w14:textId="77777777" w:rsidR="00415A25" w:rsidRPr="0091666D" w:rsidRDefault="00415A25" w:rsidP="00415A25">
      <w:pPr>
        <w:spacing w:line="240" w:lineRule="auto"/>
        <w:contextualSpacing/>
        <w:jc w:val="center"/>
        <w:rPr>
          <w:rFonts w:ascii="Montserrat Light" w:eastAsia="Times New Roman" w:hAnsi="Montserrat Light" w:cs="Times New Roman"/>
          <w:b/>
          <w:bCs/>
          <w:noProof/>
          <w:lang w:val="ro-RO" w:eastAsia="ro-RO"/>
        </w:rPr>
      </w:pPr>
    </w:p>
    <w:p w14:paraId="40CFDBFB" w14:textId="77777777" w:rsidR="00415A25" w:rsidRDefault="00415A25" w:rsidP="00415A25">
      <w:pPr>
        <w:tabs>
          <w:tab w:val="left" w:pos="3456"/>
        </w:tabs>
        <w:spacing w:line="240" w:lineRule="auto"/>
        <w:jc w:val="center"/>
        <w:rPr>
          <w:rFonts w:ascii="Montserrat Light" w:hAnsi="Montserrat Light"/>
          <w:b/>
          <w:bCs/>
          <w:noProof/>
          <w:lang w:val="ro-RO"/>
        </w:rPr>
      </w:pPr>
    </w:p>
    <w:p w14:paraId="31423AED" w14:textId="77777777" w:rsidR="00415A25" w:rsidRDefault="00415A25" w:rsidP="00415A25">
      <w:pPr>
        <w:tabs>
          <w:tab w:val="left" w:pos="3456"/>
        </w:tabs>
        <w:spacing w:line="240" w:lineRule="auto"/>
        <w:jc w:val="center"/>
        <w:rPr>
          <w:rFonts w:ascii="Montserrat Light" w:hAnsi="Montserrat Light"/>
          <w:b/>
          <w:bCs/>
          <w:noProof/>
          <w:lang w:val="ro-RO"/>
        </w:rPr>
      </w:pPr>
    </w:p>
    <w:p w14:paraId="7D0F6DA5" w14:textId="77777777" w:rsidR="00415A25" w:rsidRDefault="00415A25" w:rsidP="00415A25">
      <w:pPr>
        <w:tabs>
          <w:tab w:val="left" w:pos="3456"/>
        </w:tabs>
        <w:spacing w:line="240" w:lineRule="auto"/>
        <w:jc w:val="center"/>
        <w:rPr>
          <w:rFonts w:ascii="Montserrat Light" w:hAnsi="Montserrat Light"/>
          <w:b/>
          <w:bCs/>
          <w:noProof/>
          <w:lang w:val="ro-RO"/>
        </w:rPr>
      </w:pPr>
    </w:p>
    <w:p w14:paraId="345CA378" w14:textId="77777777" w:rsidR="00415A25" w:rsidRDefault="00415A25" w:rsidP="002816DE">
      <w:pPr>
        <w:tabs>
          <w:tab w:val="left" w:pos="3456"/>
        </w:tabs>
        <w:spacing w:line="240" w:lineRule="auto"/>
        <w:rPr>
          <w:rFonts w:ascii="Montserrat Light" w:hAnsi="Montserrat Light"/>
          <w:b/>
          <w:bCs/>
          <w:noProof/>
          <w:lang w:val="ro-RO"/>
        </w:rPr>
      </w:pPr>
    </w:p>
    <w:p w14:paraId="24A356CA" w14:textId="77777777" w:rsidR="00415A25" w:rsidRDefault="00415A25" w:rsidP="002816DE">
      <w:pPr>
        <w:tabs>
          <w:tab w:val="left" w:pos="3456"/>
        </w:tabs>
        <w:spacing w:line="240" w:lineRule="auto"/>
        <w:rPr>
          <w:rFonts w:ascii="Montserrat Light" w:hAnsi="Montserrat Light"/>
          <w:b/>
          <w:bCs/>
          <w:noProof/>
          <w:lang w:val="ro-RO"/>
        </w:rPr>
      </w:pPr>
    </w:p>
    <w:p w14:paraId="5F8D0523" w14:textId="77777777" w:rsidR="00415A25" w:rsidRDefault="00415A25" w:rsidP="002816DE">
      <w:pPr>
        <w:tabs>
          <w:tab w:val="left" w:pos="3456"/>
        </w:tabs>
        <w:spacing w:line="240" w:lineRule="auto"/>
        <w:rPr>
          <w:rFonts w:ascii="Montserrat Light" w:hAnsi="Montserrat Light"/>
          <w:b/>
          <w:bCs/>
          <w:noProof/>
          <w:lang w:val="ro-RO"/>
        </w:rPr>
      </w:pPr>
    </w:p>
    <w:p w14:paraId="279972C2" w14:textId="29453849" w:rsidR="007D34C1" w:rsidRPr="009D5125" w:rsidRDefault="007D34C1" w:rsidP="002816DE">
      <w:pPr>
        <w:tabs>
          <w:tab w:val="left" w:pos="3456"/>
        </w:tabs>
        <w:spacing w:line="240" w:lineRule="auto"/>
        <w:rPr>
          <w:rFonts w:ascii="Montserrat Light" w:hAnsi="Montserrat Light"/>
          <w:b/>
          <w:bCs/>
          <w:noProof/>
          <w:lang w:val="ro-RO"/>
        </w:rPr>
      </w:pPr>
      <w:r w:rsidRPr="009D5125">
        <w:rPr>
          <w:rFonts w:ascii="Montserrat Light" w:hAnsi="Montserrat Light"/>
          <w:b/>
          <w:bCs/>
          <w:noProof/>
          <w:lang w:val="ro-RO"/>
        </w:rPr>
        <w:lastRenderedPageBreak/>
        <w:t xml:space="preserve">Nr. </w:t>
      </w:r>
      <w:r w:rsidR="009D5125" w:rsidRPr="009D5125">
        <w:rPr>
          <w:rFonts w:ascii="Montserrat Light" w:hAnsi="Montserrat Light"/>
          <w:b/>
          <w:bCs/>
          <w:noProof/>
          <w:lang w:val="ro-RO"/>
        </w:rPr>
        <w:t>50249</w:t>
      </w:r>
      <w:r w:rsidRPr="009D5125">
        <w:rPr>
          <w:rFonts w:ascii="Montserrat Light" w:hAnsi="Montserrat Light"/>
          <w:b/>
          <w:bCs/>
          <w:noProof/>
          <w:lang w:val="ro-RO"/>
        </w:rPr>
        <w:t>/0</w:t>
      </w:r>
      <w:r w:rsidR="009D5125" w:rsidRPr="009D5125">
        <w:rPr>
          <w:rFonts w:ascii="Montserrat Light" w:hAnsi="Montserrat Light"/>
          <w:b/>
          <w:bCs/>
          <w:noProof/>
          <w:lang w:val="ro-RO"/>
        </w:rPr>
        <w:t>6</w:t>
      </w:r>
      <w:r w:rsidRPr="009D5125">
        <w:rPr>
          <w:rFonts w:ascii="Montserrat Light" w:hAnsi="Montserrat Light"/>
          <w:b/>
          <w:bCs/>
          <w:noProof/>
          <w:lang w:val="ro-RO"/>
        </w:rPr>
        <w:t>.</w:t>
      </w:r>
      <w:r w:rsidR="009D5125" w:rsidRPr="009D5125">
        <w:rPr>
          <w:rFonts w:ascii="Montserrat Light" w:hAnsi="Montserrat Light"/>
          <w:b/>
          <w:bCs/>
          <w:noProof/>
          <w:lang w:val="ro-RO"/>
        </w:rPr>
        <w:t>12</w:t>
      </w:r>
      <w:r w:rsidRPr="009D5125">
        <w:rPr>
          <w:rFonts w:ascii="Montserrat Light" w:hAnsi="Montserrat Light"/>
          <w:b/>
          <w:bCs/>
          <w:noProof/>
          <w:lang w:val="ro-RO"/>
        </w:rPr>
        <w:t xml:space="preserve">.2024 </w:t>
      </w:r>
    </w:p>
    <w:p w14:paraId="1FEC3F84" w14:textId="77777777" w:rsidR="007D34C1" w:rsidRPr="0091666D" w:rsidRDefault="007D34C1" w:rsidP="002816DE">
      <w:pPr>
        <w:tabs>
          <w:tab w:val="left" w:pos="3456"/>
        </w:tabs>
        <w:spacing w:line="240" w:lineRule="auto"/>
        <w:jc w:val="center"/>
        <w:rPr>
          <w:rFonts w:ascii="Montserrat Light" w:hAnsi="Montserrat Light"/>
          <w:b/>
          <w:bCs/>
          <w:noProof/>
          <w:lang w:val="ro-RO"/>
        </w:rPr>
      </w:pPr>
    </w:p>
    <w:p w14:paraId="454D69F8" w14:textId="0A089641" w:rsidR="007D34C1" w:rsidRPr="0091666D" w:rsidRDefault="007D34C1" w:rsidP="002816DE">
      <w:pPr>
        <w:tabs>
          <w:tab w:val="left" w:pos="3456"/>
        </w:tabs>
        <w:spacing w:line="240" w:lineRule="auto"/>
        <w:jc w:val="center"/>
        <w:rPr>
          <w:rFonts w:ascii="Montserrat Light" w:hAnsi="Montserrat Light"/>
          <w:b/>
          <w:bCs/>
          <w:noProof/>
          <w:lang w:val="ro-RO"/>
        </w:rPr>
      </w:pPr>
      <w:r w:rsidRPr="0091666D">
        <w:rPr>
          <w:rFonts w:ascii="Montserrat Light" w:hAnsi="Montserrat Light"/>
          <w:b/>
          <w:bCs/>
          <w:noProof/>
          <w:lang w:val="ro-RO"/>
        </w:rPr>
        <w:t>RAPORT DE SPECIALITATE</w:t>
      </w:r>
    </w:p>
    <w:p w14:paraId="45E71FB7" w14:textId="77777777" w:rsidR="007D34C1" w:rsidRPr="0091666D" w:rsidRDefault="007D34C1" w:rsidP="002816DE">
      <w:pPr>
        <w:tabs>
          <w:tab w:val="left" w:pos="3456"/>
        </w:tabs>
        <w:spacing w:line="240" w:lineRule="auto"/>
        <w:jc w:val="center"/>
        <w:rPr>
          <w:rFonts w:ascii="Montserrat Light" w:hAnsi="Montserrat Light"/>
          <w:noProof/>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659"/>
        <w:gridCol w:w="1378"/>
        <w:gridCol w:w="1491"/>
      </w:tblGrid>
      <w:tr w:rsidR="007D34C1" w:rsidRPr="0091666D" w14:paraId="26FE3754" w14:textId="77777777" w:rsidTr="0091666D">
        <w:trPr>
          <w:trHeight w:val="278"/>
        </w:trPr>
        <w:tc>
          <w:tcPr>
            <w:tcW w:w="2965" w:type="dxa"/>
          </w:tcPr>
          <w:p w14:paraId="4EB89A67" w14:textId="77777777" w:rsidR="007D34C1" w:rsidRPr="0091666D" w:rsidRDefault="007D34C1" w:rsidP="002816DE">
            <w:pPr>
              <w:tabs>
                <w:tab w:val="left" w:pos="3456"/>
              </w:tabs>
              <w:spacing w:line="240" w:lineRule="auto"/>
              <w:jc w:val="both"/>
              <w:rPr>
                <w:rFonts w:ascii="Montserrat Light" w:hAnsi="Montserrat Light"/>
                <w:b/>
                <w:bCs/>
                <w:noProof/>
                <w:lang w:val="ro-RO"/>
              </w:rPr>
            </w:pPr>
            <w:r w:rsidRPr="0091666D">
              <w:rPr>
                <w:rFonts w:ascii="Montserrat Light" w:hAnsi="Montserrat Light"/>
                <w:b/>
                <w:bCs/>
                <w:noProof/>
                <w:lang w:val="ro-RO"/>
              </w:rPr>
              <w:t>Titlul proiectului de hotărâre</w:t>
            </w:r>
          </w:p>
        </w:tc>
        <w:tc>
          <w:tcPr>
            <w:tcW w:w="6528" w:type="dxa"/>
            <w:gridSpan w:val="3"/>
          </w:tcPr>
          <w:p w14:paraId="6A0F22A7" w14:textId="366068F3" w:rsidR="00D32226" w:rsidRPr="009C798F" w:rsidRDefault="00D32226" w:rsidP="00D32226">
            <w:pPr>
              <w:tabs>
                <w:tab w:val="left" w:pos="2160"/>
              </w:tabs>
              <w:spacing w:line="240" w:lineRule="auto"/>
              <w:ind w:right="180"/>
              <w:jc w:val="both"/>
              <w:rPr>
                <w:rFonts w:ascii="Montserrat" w:hAnsi="Montserrat"/>
                <w:b/>
                <w:bCs/>
                <w:strike/>
                <w:lang w:val="ro-RO"/>
              </w:rPr>
            </w:pPr>
            <w:r w:rsidRPr="009C798F">
              <w:rPr>
                <w:rFonts w:ascii="Montserrat" w:hAnsi="Montserrat"/>
                <w:b/>
                <w:bCs/>
                <w:lang w:val="ro-RO"/>
              </w:rPr>
              <w:t>Însușirea documentației cadastrale pentru imobilul situat în Municipiul Cluj-Napoca, str. 11 Octombrie nr. 5 și pentru modificarea Hotărârii Consiliului Județean Cluj nr. 143/2008 privind însușirea Inventarului bunurilor care alcătuiesc domeniul public al județului Cluj</w:t>
            </w:r>
          </w:p>
          <w:p w14:paraId="1B0842FA" w14:textId="2AC7D798" w:rsidR="00D32226" w:rsidRPr="0091666D" w:rsidRDefault="00D32226" w:rsidP="002816DE">
            <w:pPr>
              <w:tabs>
                <w:tab w:val="left" w:pos="2160"/>
              </w:tabs>
              <w:spacing w:line="240" w:lineRule="auto"/>
              <w:ind w:right="180"/>
              <w:jc w:val="both"/>
              <w:rPr>
                <w:rFonts w:ascii="Montserrat Light" w:hAnsi="Montserrat Light"/>
                <w:noProof/>
                <w:lang w:val="ro-RO"/>
              </w:rPr>
            </w:pPr>
          </w:p>
        </w:tc>
      </w:tr>
      <w:tr w:rsidR="007D34C1" w:rsidRPr="0091666D" w14:paraId="65DAE496" w14:textId="77777777" w:rsidTr="0091666D">
        <w:tc>
          <w:tcPr>
            <w:tcW w:w="2965" w:type="dxa"/>
          </w:tcPr>
          <w:p w14:paraId="019D6870" w14:textId="77777777" w:rsidR="007D34C1" w:rsidRPr="0091666D" w:rsidRDefault="007D34C1" w:rsidP="002816DE">
            <w:pPr>
              <w:tabs>
                <w:tab w:val="left" w:pos="3456"/>
              </w:tabs>
              <w:spacing w:line="240" w:lineRule="auto"/>
              <w:jc w:val="both"/>
              <w:rPr>
                <w:rFonts w:ascii="Montserrat Light" w:hAnsi="Montserrat Light"/>
                <w:b/>
                <w:bCs/>
                <w:noProof/>
                <w:lang w:val="ro-RO"/>
              </w:rPr>
            </w:pPr>
            <w:r w:rsidRPr="0091666D">
              <w:rPr>
                <w:rFonts w:ascii="Montserrat Light" w:hAnsi="Montserrat Light"/>
                <w:b/>
                <w:bCs/>
                <w:noProof/>
                <w:lang w:val="ro-RO"/>
              </w:rPr>
              <w:t>Compartiment de resort:</w:t>
            </w:r>
          </w:p>
        </w:tc>
        <w:tc>
          <w:tcPr>
            <w:tcW w:w="6528" w:type="dxa"/>
            <w:gridSpan w:val="3"/>
          </w:tcPr>
          <w:p w14:paraId="0EBC38C7" w14:textId="033E1DE9" w:rsidR="007D34C1" w:rsidRPr="0091666D" w:rsidRDefault="007D34C1" w:rsidP="002816DE">
            <w:pPr>
              <w:tabs>
                <w:tab w:val="left" w:pos="3456"/>
              </w:tabs>
              <w:spacing w:line="240" w:lineRule="auto"/>
              <w:jc w:val="both"/>
              <w:rPr>
                <w:rFonts w:ascii="Montserrat Light" w:hAnsi="Montserrat Light"/>
                <w:noProof/>
                <w:lang w:val="ro-RO"/>
              </w:rPr>
            </w:pPr>
            <w:r w:rsidRPr="0091666D">
              <w:rPr>
                <w:rFonts w:ascii="Montserrat Light" w:hAnsi="Montserrat Light"/>
                <w:noProof/>
                <w:lang w:val="ro-RO"/>
              </w:rPr>
              <w:t xml:space="preserve">Direcția Juridică- </w:t>
            </w:r>
            <w:r w:rsidR="005947C9" w:rsidRPr="0091666D">
              <w:rPr>
                <w:rFonts w:ascii="Montserrat Light" w:hAnsi="Montserrat Light"/>
                <w:noProof/>
                <w:lang w:val="ro-RO"/>
              </w:rPr>
              <w:t>Serviciul</w:t>
            </w:r>
            <w:r w:rsidRPr="0091666D">
              <w:rPr>
                <w:rFonts w:ascii="Montserrat Light" w:hAnsi="Montserrat Light"/>
                <w:noProof/>
                <w:lang w:val="ro-RO"/>
              </w:rPr>
              <w:t xml:space="preserve"> Administrare Patrimoniu</w:t>
            </w:r>
          </w:p>
        </w:tc>
      </w:tr>
      <w:tr w:rsidR="007D34C1" w:rsidRPr="0091666D" w14:paraId="6822FDC9" w14:textId="77777777" w:rsidTr="00AC56E3">
        <w:tc>
          <w:tcPr>
            <w:tcW w:w="9493" w:type="dxa"/>
            <w:gridSpan w:val="4"/>
          </w:tcPr>
          <w:p w14:paraId="19803FF9" w14:textId="77777777" w:rsidR="007D34C1" w:rsidRPr="0091666D" w:rsidRDefault="007D34C1" w:rsidP="002816DE">
            <w:pPr>
              <w:tabs>
                <w:tab w:val="left" w:pos="3456"/>
              </w:tabs>
              <w:spacing w:line="240" w:lineRule="auto"/>
              <w:jc w:val="both"/>
              <w:rPr>
                <w:rFonts w:ascii="Montserrat Light" w:hAnsi="Montserrat Light"/>
                <w:b/>
                <w:bCs/>
                <w:noProof/>
                <w:lang w:val="ro-RO"/>
              </w:rPr>
            </w:pPr>
            <w:r w:rsidRPr="0091666D">
              <w:rPr>
                <w:rFonts w:ascii="Montserrat Light" w:hAnsi="Montserrat Light"/>
                <w:b/>
                <w:bCs/>
                <w:noProof/>
                <w:lang w:val="ro-RO"/>
              </w:rPr>
              <w:t xml:space="preserve">Secțiunea 1 – Documentare și analiză: </w:t>
            </w:r>
          </w:p>
        </w:tc>
      </w:tr>
      <w:tr w:rsidR="007D34C1" w:rsidRPr="0091666D" w14:paraId="4FAA9C60" w14:textId="77777777" w:rsidTr="00AC56E3">
        <w:tc>
          <w:tcPr>
            <w:tcW w:w="9493" w:type="dxa"/>
            <w:gridSpan w:val="4"/>
          </w:tcPr>
          <w:p w14:paraId="44C1B4B2" w14:textId="77777777" w:rsidR="007D34C1" w:rsidRPr="00A57464" w:rsidRDefault="007D34C1" w:rsidP="002816DE">
            <w:pPr>
              <w:spacing w:line="240" w:lineRule="auto"/>
              <w:jc w:val="both"/>
              <w:rPr>
                <w:rFonts w:ascii="Montserrat Light" w:eastAsia="Times New Roman" w:hAnsi="Montserrat Light" w:cstheme="majorHAnsi"/>
                <w:noProof/>
                <w:shd w:val="clear" w:color="auto" w:fill="FFFFFF"/>
                <w:lang w:val="ro-RO"/>
              </w:rPr>
            </w:pPr>
            <w:r w:rsidRPr="00A57464">
              <w:rPr>
                <w:rStyle w:val="spar3"/>
                <w:rFonts w:ascii="Montserrat Light" w:eastAsia="Times New Roman" w:hAnsi="Montserrat Light" w:cstheme="majorHAnsi"/>
                <w:noProof/>
                <w:color w:val="auto"/>
                <w:sz w:val="22"/>
                <w:szCs w:val="22"/>
                <w:lang w:val="ro-RO"/>
                <w:specVanish w:val="0"/>
              </w:rPr>
              <w:t>P</w:t>
            </w:r>
            <w:r w:rsidRPr="00A57464">
              <w:rPr>
                <w:rStyle w:val="spar3"/>
                <w:rFonts w:ascii="Montserrat Light" w:hAnsi="Montserrat Light"/>
                <w:noProof/>
                <w:color w:val="auto"/>
                <w:sz w:val="22"/>
                <w:szCs w:val="22"/>
                <w:lang w:val="ro-RO"/>
                <w:specVanish w:val="0"/>
              </w:rPr>
              <w:t xml:space="preserve">otrivit art. </w:t>
            </w:r>
            <w:r w:rsidRPr="00A57464">
              <w:rPr>
                <w:rStyle w:val="spar3"/>
                <w:rFonts w:ascii="Montserrat Light" w:eastAsia="Times New Roman" w:hAnsi="Montserrat Light" w:cstheme="majorHAnsi"/>
                <w:noProof/>
                <w:color w:val="auto"/>
                <w:sz w:val="22"/>
                <w:szCs w:val="22"/>
                <w:lang w:val="ro-RO"/>
                <w:specVanish w:val="0"/>
              </w:rPr>
              <w:t xml:space="preserve">354 </w:t>
            </w:r>
            <w:r w:rsidRPr="00A57464">
              <w:rPr>
                <w:rStyle w:val="spar3"/>
                <w:rFonts w:ascii="Montserrat Light" w:hAnsi="Montserrat Light"/>
                <w:noProof/>
                <w:color w:val="auto"/>
                <w:sz w:val="22"/>
                <w:szCs w:val="22"/>
                <w:lang w:val="ro-RO"/>
                <w:specVanish w:val="0"/>
              </w:rPr>
              <w:t xml:space="preserve">din Codul administrativ, Consiliul Județean este entitatea care </w:t>
            </w:r>
            <w:r w:rsidRPr="00A57464">
              <w:rPr>
                <w:rStyle w:val="spar3"/>
                <w:rFonts w:ascii="Montserrat Light" w:eastAsia="Times New Roman" w:hAnsi="Montserrat Light" w:cstheme="majorHAnsi"/>
                <w:noProof/>
                <w:color w:val="auto"/>
                <w:sz w:val="22"/>
                <w:szCs w:val="22"/>
                <w:lang w:val="ro-RO"/>
                <w:specVanish w:val="0"/>
              </w:rPr>
              <w:t xml:space="preserve">exercită dreptul de proprietate privată a unităţii administrativ-teritoriale, Județul Cluj, în legătură cu raporturile juridice privind proprietatea privată, pentru bunurile aparţinând domeniului privat al unităţilor administrativ-teritoriale, domeniul privat fiind </w:t>
            </w:r>
            <w:r w:rsidRPr="00A57464">
              <w:rPr>
                <w:rStyle w:val="salnbdy"/>
                <w:rFonts w:ascii="Montserrat Light" w:eastAsia="Times New Roman" w:hAnsi="Montserrat Light" w:cstheme="majorHAnsi"/>
                <w:noProof/>
                <w:color w:val="auto"/>
                <w:sz w:val="22"/>
                <w:szCs w:val="22"/>
                <w:lang w:val="ro-RO"/>
              </w:rPr>
              <w:t>alcătuit din bunuri aflate în proprietatea unităţilor administrativ-teritoriale şi care nu fac parte din domeniul public.</w:t>
            </w:r>
          </w:p>
          <w:p w14:paraId="786EF8E3" w14:textId="2B86062D" w:rsidR="00606082" w:rsidRPr="0091666D" w:rsidRDefault="007D34C1" w:rsidP="002816DE">
            <w:pPr>
              <w:spacing w:before="240" w:after="240" w:line="240" w:lineRule="auto"/>
              <w:jc w:val="both"/>
              <w:rPr>
                <w:rFonts w:ascii="Montserrat Light" w:eastAsia="Times New Roman" w:hAnsi="Montserrat Light" w:cstheme="majorHAnsi"/>
                <w:noProof/>
                <w:shd w:val="clear" w:color="auto" w:fill="FFFFFF"/>
                <w:lang w:val="ro-RO"/>
              </w:rPr>
            </w:pPr>
            <w:r w:rsidRPr="0091666D">
              <w:rPr>
                <w:rFonts w:ascii="Montserrat Light" w:eastAsia="Times New Roman" w:hAnsi="Montserrat Light" w:cstheme="majorHAnsi"/>
                <w:noProof/>
                <w:shd w:val="clear" w:color="auto" w:fill="FFFFFF"/>
                <w:lang w:val="ro-RO"/>
              </w:rPr>
              <w:t>Imobil</w:t>
            </w:r>
            <w:r w:rsidR="00253D34" w:rsidRPr="0091666D">
              <w:rPr>
                <w:rFonts w:ascii="Montserrat Light" w:eastAsia="Times New Roman" w:hAnsi="Montserrat Light" w:cstheme="majorHAnsi"/>
                <w:noProof/>
                <w:shd w:val="clear" w:color="auto" w:fill="FFFFFF"/>
                <w:lang w:val="ro-RO"/>
              </w:rPr>
              <w:t>ul</w:t>
            </w:r>
            <w:r w:rsidRPr="0091666D">
              <w:rPr>
                <w:rFonts w:ascii="Montserrat Light" w:eastAsia="Times New Roman" w:hAnsi="Montserrat Light" w:cstheme="majorHAnsi"/>
                <w:noProof/>
                <w:shd w:val="clear" w:color="auto" w:fill="FFFFFF"/>
                <w:lang w:val="ro-RO"/>
              </w:rPr>
              <w:t xml:space="preserve"> </w:t>
            </w:r>
            <w:r w:rsidR="00606082" w:rsidRPr="0091666D">
              <w:rPr>
                <w:rFonts w:ascii="Montserrat Light" w:eastAsia="Times New Roman" w:hAnsi="Montserrat Light" w:cstheme="majorHAnsi"/>
                <w:noProof/>
                <w:shd w:val="clear" w:color="auto" w:fill="FFFFFF"/>
                <w:lang w:val="ro-RO"/>
              </w:rPr>
              <w:t>în cauză este situat în municipiul Cluj-Napoca, str. 11 Octombrie, nr. 5, se identifică la poziția</w:t>
            </w:r>
            <w:r w:rsidR="00963821">
              <w:rPr>
                <w:rFonts w:ascii="Montserrat Light" w:eastAsia="Times New Roman" w:hAnsi="Montserrat Light" w:cstheme="majorHAnsi"/>
                <w:noProof/>
                <w:shd w:val="clear" w:color="auto" w:fill="FFFFFF"/>
                <w:lang w:val="ro-RO"/>
              </w:rPr>
              <w:t xml:space="preserve"> 1 și</w:t>
            </w:r>
            <w:r w:rsidR="00606082" w:rsidRPr="0091666D">
              <w:rPr>
                <w:rFonts w:ascii="Montserrat Light" w:eastAsia="Times New Roman" w:hAnsi="Montserrat Light" w:cstheme="majorHAnsi"/>
                <w:noProof/>
                <w:shd w:val="clear" w:color="auto" w:fill="FFFFFF"/>
                <w:lang w:val="ro-RO"/>
              </w:rPr>
              <w:t xml:space="preserve"> </w:t>
            </w:r>
            <w:r w:rsidR="00606082" w:rsidRPr="00963821">
              <w:rPr>
                <w:rFonts w:ascii="Montserrat Light" w:eastAsia="Times New Roman" w:hAnsi="Montserrat Light" w:cstheme="majorHAnsi"/>
                <w:noProof/>
                <w:shd w:val="clear" w:color="auto" w:fill="FFFFFF"/>
                <w:lang w:val="ro-RO"/>
              </w:rPr>
              <w:t>2</w:t>
            </w:r>
            <w:r w:rsidR="00606082" w:rsidRPr="0091666D">
              <w:rPr>
                <w:rFonts w:ascii="Montserrat Light" w:eastAsia="Times New Roman" w:hAnsi="Montserrat Light" w:cstheme="majorHAnsi"/>
                <w:noProof/>
                <w:shd w:val="clear" w:color="auto" w:fill="FFFFFF"/>
                <w:lang w:val="ro-RO"/>
              </w:rPr>
              <w:t xml:space="preserve"> din Anexa 25 la Hotărârea Consiliului Județean Cluj nr. 143/2008 </w:t>
            </w:r>
            <w:r w:rsidR="00F279D8" w:rsidRPr="0091666D">
              <w:rPr>
                <w:rFonts w:ascii="Montserrat Light" w:eastAsia="Times New Roman" w:hAnsi="Montserrat Light" w:cstheme="majorHAnsi"/>
                <w:noProof/>
                <w:shd w:val="clear" w:color="auto" w:fill="FFFFFF"/>
                <w:lang w:val="ro-RO"/>
              </w:rPr>
              <w:t>cu modificările și completările ulterioare</w:t>
            </w:r>
            <w:r w:rsidR="00D32226">
              <w:rPr>
                <w:rFonts w:ascii="Montserrat Light" w:eastAsia="Times New Roman" w:hAnsi="Montserrat Light" w:cstheme="majorHAnsi"/>
                <w:noProof/>
                <w:shd w:val="clear" w:color="auto" w:fill="FFFFFF"/>
                <w:lang w:val="ro-RO"/>
              </w:rPr>
              <w:t>.</w:t>
            </w:r>
          </w:p>
          <w:p w14:paraId="394C9321" w14:textId="7CE7BACD" w:rsidR="00E17CD6" w:rsidRDefault="00F279D8" w:rsidP="002816DE">
            <w:pPr>
              <w:spacing w:before="240" w:after="240" w:line="240" w:lineRule="auto"/>
              <w:jc w:val="both"/>
              <w:rPr>
                <w:rFonts w:ascii="Montserrat Light" w:eastAsia="Times New Roman" w:hAnsi="Montserrat Light" w:cstheme="majorHAnsi"/>
                <w:bCs/>
                <w:noProof/>
                <w:shd w:val="clear" w:color="auto" w:fill="FFFFFF"/>
                <w:lang w:val="ro-RO"/>
              </w:rPr>
            </w:pPr>
            <w:r w:rsidRPr="0091666D">
              <w:rPr>
                <w:rFonts w:ascii="Montserrat Light" w:eastAsia="Times New Roman" w:hAnsi="Montserrat Light" w:cstheme="majorHAnsi"/>
                <w:bCs/>
                <w:noProof/>
                <w:shd w:val="clear" w:color="auto" w:fill="FFFFFF"/>
                <w:lang w:val="ro-RO"/>
              </w:rPr>
              <w:t>Suprafața terenului, în anexă, este de 1.200 mp, iar urmare a măsurătorilor efectuate în teren, pe limita materializată cu gard de beton, s-a constatat că suprafața terenului este de 1.537 mp.</w:t>
            </w:r>
          </w:p>
          <w:p w14:paraId="71068125" w14:textId="55C8E4A0" w:rsidR="00D32226" w:rsidRDefault="00D32226" w:rsidP="00DA25D9">
            <w:pPr>
              <w:tabs>
                <w:tab w:val="left" w:pos="2160"/>
              </w:tabs>
              <w:spacing w:line="240" w:lineRule="auto"/>
              <w:ind w:right="180"/>
              <w:jc w:val="both"/>
              <w:rPr>
                <w:rFonts w:ascii="Montserrat Light" w:hAnsi="Montserrat Light"/>
                <w:lang w:val="ro-RO"/>
              </w:rPr>
            </w:pPr>
            <w:r w:rsidRPr="00D32226">
              <w:rPr>
                <w:rFonts w:ascii="Montserrat Light" w:eastAsia="Times New Roman" w:hAnsi="Montserrat Light" w:cstheme="majorHAnsi"/>
                <w:bCs/>
                <w:noProof/>
                <w:shd w:val="clear" w:color="auto" w:fill="FFFFFF"/>
                <w:lang w:val="ro-RO"/>
              </w:rPr>
              <w:t>Suprafața măsurată a construcției</w:t>
            </w:r>
            <w:r>
              <w:rPr>
                <w:rFonts w:ascii="Montserrat Light" w:eastAsia="Times New Roman" w:hAnsi="Montserrat Light" w:cstheme="majorHAnsi"/>
                <w:bCs/>
                <w:noProof/>
                <w:shd w:val="clear" w:color="auto" w:fill="FFFFFF"/>
                <w:lang w:val="ro-RO"/>
              </w:rPr>
              <w:t xml:space="preserve"> la sol</w:t>
            </w:r>
            <w:r w:rsidRPr="00D32226">
              <w:rPr>
                <w:rFonts w:ascii="Montserrat Light" w:eastAsia="Times New Roman" w:hAnsi="Montserrat Light" w:cstheme="majorHAnsi"/>
                <w:bCs/>
                <w:noProof/>
                <w:shd w:val="clear" w:color="auto" w:fill="FFFFFF"/>
                <w:lang w:val="ro-RO"/>
              </w:rPr>
              <w:t xml:space="preserve"> este de 353,72 mp</w:t>
            </w:r>
            <w:r w:rsidR="00DA25D9">
              <w:rPr>
                <w:rFonts w:ascii="Montserrat Light" w:eastAsia="Times New Roman" w:hAnsi="Montserrat Light" w:cstheme="majorHAnsi"/>
                <w:bCs/>
                <w:noProof/>
                <w:shd w:val="clear" w:color="auto" w:fill="FFFFFF"/>
                <w:lang w:val="ro-RO"/>
              </w:rPr>
              <w:t>, iar</w:t>
            </w:r>
            <w:r w:rsidRPr="00D32226">
              <w:rPr>
                <w:rFonts w:ascii="Montserrat Light" w:eastAsia="Times New Roman" w:hAnsi="Montserrat Light" w:cstheme="majorHAnsi"/>
                <w:bCs/>
                <w:noProof/>
                <w:shd w:val="clear" w:color="auto" w:fill="FFFFFF"/>
                <w:lang w:val="ro-RO"/>
              </w:rPr>
              <w:t xml:space="preserve"> </w:t>
            </w:r>
            <w:r w:rsidR="00DA25D9" w:rsidRPr="00D32226">
              <w:rPr>
                <w:rFonts w:ascii="Montserrat Light" w:hAnsi="Montserrat Light"/>
                <w:lang w:val="ro-RO"/>
              </w:rPr>
              <w:t xml:space="preserve">suprafață construită desfășurată </w:t>
            </w:r>
            <w:r w:rsidR="00DA25D9">
              <w:rPr>
                <w:rFonts w:ascii="Montserrat Light" w:hAnsi="Montserrat Light"/>
                <w:lang w:val="ro-RO"/>
              </w:rPr>
              <w:t xml:space="preserve">este </w:t>
            </w:r>
            <w:r w:rsidR="00DA25D9" w:rsidRPr="00D32226">
              <w:rPr>
                <w:rFonts w:ascii="Montserrat Light" w:hAnsi="Montserrat Light"/>
                <w:lang w:val="ro-RO"/>
              </w:rPr>
              <w:t>de 708 mp</w:t>
            </w:r>
            <w:r w:rsidR="00DA25D9">
              <w:rPr>
                <w:rFonts w:ascii="Montserrat Light" w:hAnsi="Montserrat Light"/>
                <w:lang w:val="ro-RO"/>
              </w:rPr>
              <w:t>.</w:t>
            </w:r>
            <w:r w:rsidR="00DA25D9" w:rsidRPr="00D32226">
              <w:rPr>
                <w:rFonts w:ascii="Montserrat Light" w:hAnsi="Montserrat Light"/>
                <w:lang w:val="ro-RO"/>
              </w:rPr>
              <w:t xml:space="preserve"> Regim de înălțime </w:t>
            </w:r>
            <w:r w:rsidR="00DA25D9">
              <w:rPr>
                <w:rFonts w:ascii="Montserrat Light" w:hAnsi="Montserrat Light"/>
                <w:lang w:val="ro-RO"/>
              </w:rPr>
              <w:t xml:space="preserve">a </w:t>
            </w:r>
            <w:r w:rsidRPr="00D32226">
              <w:rPr>
                <w:rFonts w:ascii="Montserrat Light" w:hAnsi="Montserrat Light"/>
                <w:lang w:val="ro-RO"/>
              </w:rPr>
              <w:t>construcție cu P+E</w:t>
            </w:r>
          </w:p>
          <w:p w14:paraId="747E8471" w14:textId="77777777" w:rsidR="00DA25D9" w:rsidRPr="0091666D" w:rsidRDefault="00DA25D9" w:rsidP="00DA25D9">
            <w:pPr>
              <w:tabs>
                <w:tab w:val="left" w:pos="2160"/>
              </w:tabs>
              <w:spacing w:line="240" w:lineRule="auto"/>
              <w:ind w:right="180"/>
              <w:jc w:val="both"/>
              <w:rPr>
                <w:rFonts w:ascii="Montserrat Light" w:eastAsia="Times New Roman" w:hAnsi="Montserrat Light" w:cstheme="majorHAnsi"/>
                <w:bCs/>
                <w:noProof/>
                <w:shd w:val="clear" w:color="auto" w:fill="FFFFFF"/>
                <w:lang w:val="ro-RO"/>
              </w:rPr>
            </w:pPr>
          </w:p>
          <w:p w14:paraId="50F5E31A" w14:textId="737258B5" w:rsidR="00013E3A" w:rsidRPr="0091666D" w:rsidRDefault="00013E3A" w:rsidP="002816DE">
            <w:pPr>
              <w:spacing w:before="240" w:after="240" w:line="240" w:lineRule="auto"/>
              <w:jc w:val="both"/>
              <w:rPr>
                <w:rFonts w:ascii="Montserrat Light" w:eastAsia="Times New Roman" w:hAnsi="Montserrat Light" w:cstheme="majorHAnsi"/>
                <w:bCs/>
                <w:noProof/>
                <w:shd w:val="clear" w:color="auto" w:fill="FFFFFF"/>
                <w:lang w:val="ro-RO"/>
              </w:rPr>
            </w:pPr>
            <w:r w:rsidRPr="0091666D">
              <w:rPr>
                <w:rFonts w:ascii="Montserrat Light" w:eastAsia="Times New Roman" w:hAnsi="Montserrat Light" w:cstheme="majorHAnsi"/>
                <w:bCs/>
                <w:noProof/>
                <w:shd w:val="clear" w:color="auto" w:fill="FFFFFF"/>
                <w:lang w:val="ro-RO"/>
              </w:rPr>
              <w:t xml:space="preserve">Având în vedere diferența constatată între suptafața terenului din </w:t>
            </w:r>
            <w:r w:rsidR="001B424C" w:rsidRPr="0091666D">
              <w:rPr>
                <w:rFonts w:ascii="Montserrat Light" w:eastAsia="Times New Roman" w:hAnsi="Montserrat Light" w:cstheme="majorHAnsi"/>
                <w:bCs/>
                <w:noProof/>
                <w:shd w:val="clear" w:color="auto" w:fill="FFFFFF"/>
                <w:lang w:val="ro-RO"/>
              </w:rPr>
              <w:t xml:space="preserve">anexa de la inventarierea bunurilor domeniului public </w:t>
            </w:r>
            <w:r w:rsidRPr="0091666D">
              <w:rPr>
                <w:rFonts w:ascii="Montserrat Light" w:eastAsia="Times New Roman" w:hAnsi="Montserrat Light" w:cstheme="majorHAnsi"/>
                <w:bCs/>
                <w:noProof/>
                <w:shd w:val="clear" w:color="auto" w:fill="FFFFFF"/>
                <w:lang w:val="ro-RO"/>
              </w:rPr>
              <w:t>și suprafața rezultată din măsurătorile efectuate în</w:t>
            </w:r>
            <w:r w:rsidR="001B424C" w:rsidRPr="0091666D">
              <w:rPr>
                <w:rFonts w:ascii="Montserrat Light" w:eastAsia="Times New Roman" w:hAnsi="Montserrat Light" w:cstheme="majorHAnsi"/>
                <w:bCs/>
                <w:noProof/>
                <w:shd w:val="clear" w:color="auto" w:fill="FFFFFF"/>
                <w:lang w:val="ro-RO"/>
              </w:rPr>
              <w:t xml:space="preserve"> teren, pe limita împrejmuită, se impune modificarea anexei privind Inventarul bunurilor care aparțin domeniului public al Județului Cluj, aflate în administrarea Direcției Generale de Asistență Socială și Protecția Copilului Cluj </w:t>
            </w:r>
          </w:p>
          <w:p w14:paraId="608AE3F9" w14:textId="47EC22DB" w:rsidR="00F279D8" w:rsidRPr="0091666D" w:rsidRDefault="00013E3A" w:rsidP="002816DE">
            <w:pPr>
              <w:spacing w:line="240" w:lineRule="auto"/>
              <w:jc w:val="both"/>
              <w:rPr>
                <w:rFonts w:ascii="Montserrat Light" w:hAnsi="Montserrat Light"/>
                <w:lang w:val="ro-RO"/>
              </w:rPr>
            </w:pPr>
            <w:r w:rsidRPr="0091666D">
              <w:rPr>
                <w:rFonts w:ascii="Montserrat Light" w:hAnsi="Montserrat Light"/>
                <w:lang w:val="ro-RO"/>
              </w:rPr>
              <w:t xml:space="preserve">La </w:t>
            </w:r>
            <w:r w:rsidR="00F279D8" w:rsidRPr="0091666D">
              <w:rPr>
                <w:rFonts w:ascii="Montserrat Light" w:hAnsi="Montserrat Light"/>
                <w:lang w:val="ro-RO"/>
              </w:rPr>
              <w:t xml:space="preserve">raportarea coordonatelor limitei imobilului în cauză în evidența cadastrală grafică s-a constatat suprapunere cu imobilul cu numărul cadastral 13335 UAT Cluj-Napoca, înscris în Cartea Funciară </w:t>
            </w:r>
            <w:r w:rsidRPr="0091666D">
              <w:rPr>
                <w:rFonts w:ascii="Montserrat Light" w:hAnsi="Montserrat Light"/>
                <w:lang w:val="ro-RO"/>
              </w:rPr>
              <w:t xml:space="preserve">nr. 278213 Cluj-Napoca, înscris cu drept de proprietate în favoarea Companiei Naționale de căi Ferate CFR S.A.. </w:t>
            </w:r>
          </w:p>
          <w:p w14:paraId="1F9C7113" w14:textId="2BF7BE87" w:rsidR="007D34C1" w:rsidRPr="0091666D" w:rsidRDefault="004C3C97" w:rsidP="002816DE">
            <w:pPr>
              <w:spacing w:before="240" w:line="240" w:lineRule="auto"/>
              <w:jc w:val="both"/>
              <w:rPr>
                <w:rFonts w:ascii="Montserrat Light" w:eastAsia="Times New Roman" w:hAnsi="Montserrat Light"/>
                <w:noProof/>
                <w:shd w:val="clear" w:color="auto" w:fill="FFFFFF"/>
                <w:lang w:val="ro-RO"/>
              </w:rPr>
            </w:pPr>
            <w:r w:rsidRPr="0091666D">
              <w:rPr>
                <w:rFonts w:ascii="Montserrat Light" w:eastAsia="Times New Roman" w:hAnsi="Montserrat Light"/>
                <w:noProof/>
                <w:shd w:val="clear" w:color="auto" w:fill="FFFFFF"/>
                <w:lang w:val="ro-RO"/>
              </w:rPr>
              <w:t>Documentația cadastrală ce urmează a fi însușită este întocmită</w:t>
            </w:r>
            <w:r w:rsidR="007D34C1" w:rsidRPr="0091666D">
              <w:rPr>
                <w:rFonts w:ascii="Montserrat Light" w:eastAsia="Times New Roman" w:hAnsi="Montserrat Light"/>
                <w:noProof/>
                <w:shd w:val="clear" w:color="auto" w:fill="FFFFFF"/>
                <w:lang w:val="ro-RO"/>
              </w:rPr>
              <w:t>, în conformitate cu dispozițiile legale d</w:t>
            </w:r>
            <w:r w:rsidR="007D34C1" w:rsidRPr="0091666D">
              <w:rPr>
                <w:rFonts w:ascii="Montserrat Light" w:hAnsi="Montserrat Light"/>
                <w:noProof/>
                <w:lang w:val="ro-RO"/>
              </w:rPr>
              <w:t>etaliate la Secțiunea 2</w:t>
            </w:r>
            <w:r w:rsidR="007D34C1" w:rsidRPr="0091666D">
              <w:rPr>
                <w:rFonts w:ascii="Montserrat Light" w:eastAsia="Times New Roman" w:hAnsi="Montserrat Light"/>
                <w:noProof/>
                <w:shd w:val="clear" w:color="auto" w:fill="FFFFFF"/>
                <w:lang w:val="ro-RO"/>
              </w:rPr>
              <w:t xml:space="preserve">. </w:t>
            </w:r>
          </w:p>
        </w:tc>
      </w:tr>
      <w:tr w:rsidR="007D34C1" w:rsidRPr="0091666D" w14:paraId="656322A9" w14:textId="77777777" w:rsidTr="00AC56E3">
        <w:tc>
          <w:tcPr>
            <w:tcW w:w="9493" w:type="dxa"/>
            <w:gridSpan w:val="4"/>
          </w:tcPr>
          <w:p w14:paraId="5F3DEABC" w14:textId="77777777" w:rsidR="007D34C1" w:rsidRPr="0091666D" w:rsidRDefault="007D34C1" w:rsidP="002816DE">
            <w:pPr>
              <w:tabs>
                <w:tab w:val="left" w:pos="3456"/>
              </w:tabs>
              <w:spacing w:line="240" w:lineRule="auto"/>
              <w:jc w:val="both"/>
              <w:rPr>
                <w:rFonts w:ascii="Montserrat Light" w:hAnsi="Montserrat Light"/>
                <w:b/>
                <w:bCs/>
                <w:noProof/>
                <w:lang w:val="ro-RO"/>
              </w:rPr>
            </w:pPr>
            <w:r w:rsidRPr="0091666D">
              <w:rPr>
                <w:rFonts w:ascii="Montserrat Light" w:hAnsi="Montserrat Light"/>
                <w:b/>
                <w:bCs/>
                <w:noProof/>
                <w:lang w:val="ro-RO"/>
              </w:rPr>
              <w:t xml:space="preserve">Secțiunea a 2-a - </w:t>
            </w:r>
            <w:bookmarkStart w:id="9" w:name="_Hlk48726064"/>
            <w:r w:rsidRPr="0091666D">
              <w:rPr>
                <w:rFonts w:ascii="Montserrat Light" w:hAnsi="Montserrat Light"/>
                <w:b/>
                <w:bCs/>
                <w:noProof/>
                <w:lang w:val="ro-RO"/>
              </w:rPr>
              <w:t>Fundamentare tehnică, respectiv cerințele de natură tehnică, economică, juridică, posibilități de realizare în condiții de utilitate, legalitate, regularitate, eficiență, eficacitate și economicitate</w:t>
            </w:r>
            <w:bookmarkEnd w:id="9"/>
            <w:r w:rsidRPr="0091666D">
              <w:rPr>
                <w:rFonts w:ascii="Montserrat Light" w:hAnsi="Montserrat Light"/>
                <w:b/>
                <w:bCs/>
                <w:noProof/>
                <w:lang w:val="ro-RO"/>
              </w:rPr>
              <w:t xml:space="preserve">: </w:t>
            </w:r>
          </w:p>
        </w:tc>
      </w:tr>
      <w:tr w:rsidR="007D34C1" w:rsidRPr="0091666D" w14:paraId="01487D20" w14:textId="77777777" w:rsidTr="00AC56E3">
        <w:tc>
          <w:tcPr>
            <w:tcW w:w="9493" w:type="dxa"/>
            <w:gridSpan w:val="4"/>
          </w:tcPr>
          <w:p w14:paraId="5A3181D6" w14:textId="77777777" w:rsidR="00A57464" w:rsidRDefault="007D34C1" w:rsidP="00A57464">
            <w:pPr>
              <w:spacing w:after="240"/>
              <w:jc w:val="both"/>
              <w:rPr>
                <w:rFonts w:ascii="Montserrat Light" w:hAnsi="Montserrat Light"/>
                <w:noProof/>
                <w:lang w:val="en-US"/>
              </w:rPr>
            </w:pPr>
            <w:r w:rsidRPr="0091666D">
              <w:rPr>
                <w:rFonts w:ascii="Montserrat Light" w:eastAsia="Times New Roman" w:hAnsi="Montserrat Light"/>
                <w:noProof/>
                <w:lang w:val="ro-RO"/>
              </w:rPr>
              <w:t>Conform art. 286 alin. (</w:t>
            </w:r>
            <w:r w:rsidR="005625A3">
              <w:rPr>
                <w:rFonts w:ascii="Montserrat Light" w:eastAsia="Times New Roman" w:hAnsi="Montserrat Light"/>
                <w:noProof/>
                <w:lang w:val="ro-RO"/>
              </w:rPr>
              <w:t>3</w:t>
            </w:r>
            <w:r w:rsidRPr="0091666D">
              <w:rPr>
                <w:rFonts w:ascii="Montserrat Light" w:eastAsia="Times New Roman" w:hAnsi="Montserrat Light"/>
                <w:noProof/>
                <w:lang w:val="ro-RO"/>
              </w:rPr>
              <w:t>) din Codul Administrativ</w:t>
            </w:r>
            <w:r w:rsidR="00A57464">
              <w:rPr>
                <w:rFonts w:ascii="Montserrat Light" w:eastAsia="Times New Roman" w:hAnsi="Montserrat Light"/>
                <w:noProof/>
                <w:lang w:val="ro-RO"/>
              </w:rPr>
              <w:t xml:space="preserve">, </w:t>
            </w:r>
            <w:r w:rsidR="00A57464" w:rsidRPr="00A57464">
              <w:rPr>
                <w:rFonts w:ascii="Montserrat Light" w:hAnsi="Montserrat Light"/>
                <w:noProof/>
                <w:lang w:val="en-US"/>
              </w:rPr>
              <w:t xml:space="preserve">domeniul public al judeţului este alcătuit din bunurile prevăzute în </w:t>
            </w:r>
            <w:hyperlink w:history="1">
              <w:r w:rsidR="00A57464" w:rsidRPr="00A57464">
                <w:rPr>
                  <w:rStyle w:val="Hyperlink"/>
                  <w:rFonts w:ascii="Montserrat Light" w:hAnsi="Montserrat Light"/>
                  <w:noProof/>
                  <w:lang w:val="en-US"/>
                </w:rPr>
                <w:t>anexa nr. 3</w:t>
              </w:r>
            </w:hyperlink>
            <w:r w:rsidR="00A57464" w:rsidRPr="00A57464">
              <w:rPr>
                <w:rFonts w:ascii="Montserrat Light" w:hAnsi="Montserrat Light"/>
                <w:noProof/>
                <w:lang w:val="en-US"/>
              </w:rPr>
              <w:t>, precum şi din alte bunuri de uz sau de interes public judeţean, declarate ca atare prin hotărâre a consiliului judeţean, dacă nu sunt declarate prin lege ca fiind bunuri de uz sau de interes public naţional.</w:t>
            </w:r>
          </w:p>
          <w:p w14:paraId="50EDD400" w14:textId="797D6250" w:rsidR="00C03048" w:rsidRPr="0091666D" w:rsidRDefault="00C03048" w:rsidP="00A57464">
            <w:pPr>
              <w:spacing w:after="240"/>
              <w:jc w:val="both"/>
              <w:rPr>
                <w:rFonts w:ascii="Montserrat Light" w:eastAsia="Times New Roman" w:hAnsi="Montserrat Light" w:cs="Times New Roman"/>
                <w:noProof/>
                <w:lang w:val="ro-RO"/>
              </w:rPr>
            </w:pPr>
            <w:r w:rsidRPr="0091666D">
              <w:rPr>
                <w:rFonts w:ascii="Montserrat Light" w:eastAsia="Times New Roman" w:hAnsi="Montserrat Light" w:cs="Times New Roman"/>
                <w:noProof/>
                <w:lang w:val="ro-RO"/>
              </w:rPr>
              <w:lastRenderedPageBreak/>
              <w:t>Pentru actualizarea</w:t>
            </w:r>
            <w:r w:rsidR="00AE1D0D" w:rsidRPr="0091666D">
              <w:rPr>
                <w:rFonts w:ascii="Montserrat Light" w:eastAsia="Times New Roman" w:hAnsi="Montserrat Light" w:cs="Times New Roman"/>
                <w:noProof/>
                <w:lang w:val="ro-RO"/>
              </w:rPr>
              <w:t>/modificarea</w:t>
            </w:r>
            <w:r w:rsidRPr="0091666D">
              <w:rPr>
                <w:rFonts w:ascii="Montserrat Light" w:eastAsia="Times New Roman" w:hAnsi="Montserrat Light" w:cs="Times New Roman"/>
                <w:noProof/>
                <w:lang w:val="ro-RO"/>
              </w:rPr>
              <w:t xml:space="preserve"> suprafeței din </w:t>
            </w:r>
            <w:r w:rsidR="002816DE" w:rsidRPr="002816DE">
              <w:rPr>
                <w:rFonts w:ascii="Montserrat Light" w:eastAsia="Times New Roman" w:hAnsi="Montserrat Light" w:cs="Times New Roman"/>
                <w:noProof/>
                <w:color w:val="0070C0"/>
                <w:lang w:val="ro-RO"/>
              </w:rPr>
              <w:t>inventarul bunurilor domniului public al Județului Cluj</w:t>
            </w:r>
            <w:r w:rsidR="002816DE">
              <w:rPr>
                <w:rFonts w:ascii="Montserrat Light" w:eastAsia="Times New Roman" w:hAnsi="Montserrat Light" w:cs="Times New Roman"/>
                <w:noProof/>
                <w:lang w:val="ro-RO"/>
              </w:rPr>
              <w:t xml:space="preserve">, </w:t>
            </w:r>
            <w:r w:rsidRPr="0091666D">
              <w:rPr>
                <w:rFonts w:ascii="Montserrat Light" w:eastAsia="Times New Roman" w:hAnsi="Montserrat Light" w:cs="Times New Roman"/>
                <w:noProof/>
                <w:lang w:val="ro-RO"/>
              </w:rPr>
              <w:t>s-</w:t>
            </w:r>
            <w:r w:rsidR="00423673" w:rsidRPr="0091666D">
              <w:rPr>
                <w:rFonts w:ascii="Montserrat Light" w:eastAsia="Times New Roman" w:hAnsi="Montserrat Light" w:cs="Times New Roman"/>
                <w:noProof/>
                <w:lang w:val="ro-RO"/>
              </w:rPr>
              <w:t>au efectuat măsurători în teren pe limita imobilului materializată cu gard și s-a întocmit documentație cadastrală, iar  dispozițiile din Regulamentul de recepţie şi înscriere în evidenţele de cadastru şi carte funciară, aprobat prin Ordinul nr. 600/2023, al Directorului A.N.C.P.I. cu modificările și completările ulterioare, incidente în elaborarea prezentului proiect de act administrativ sunt:</w:t>
            </w:r>
          </w:p>
          <w:p w14:paraId="52AB3028" w14:textId="331D6280" w:rsidR="00FF2B01" w:rsidRPr="00CC5BFA" w:rsidRDefault="007D34C1">
            <w:pPr>
              <w:pStyle w:val="Listparagraf"/>
              <w:numPr>
                <w:ilvl w:val="0"/>
                <w:numId w:val="9"/>
              </w:numPr>
              <w:autoSpaceDE w:val="0"/>
              <w:autoSpaceDN w:val="0"/>
              <w:adjustRightInd w:val="0"/>
              <w:spacing w:after="0" w:line="240" w:lineRule="auto"/>
              <w:jc w:val="both"/>
              <w:rPr>
                <w:rFonts w:ascii="Montserrat Light" w:eastAsia="Times New Roman" w:hAnsi="Montserrat Light"/>
                <w:noProof/>
              </w:rPr>
            </w:pPr>
            <w:r w:rsidRPr="002816DE">
              <w:rPr>
                <w:rFonts w:ascii="Montserrat Light" w:eastAsia="Times New Roman" w:hAnsi="Montserrat Light"/>
                <w:b/>
                <w:bCs/>
                <w:noProof/>
                <w:lang w:val="ro-RO"/>
              </w:rPr>
              <w:t xml:space="preserve">art. </w:t>
            </w:r>
            <w:r w:rsidR="00FF2B01" w:rsidRPr="002816DE">
              <w:rPr>
                <w:rFonts w:ascii="Montserrat Light" w:eastAsia="Times New Roman" w:hAnsi="Montserrat Light"/>
                <w:b/>
                <w:bCs/>
                <w:noProof/>
                <w:lang w:val="ro-RO"/>
              </w:rPr>
              <w:t>2</w:t>
            </w:r>
            <w:r w:rsidRPr="002816DE">
              <w:rPr>
                <w:rFonts w:ascii="Montserrat Light" w:eastAsia="Times New Roman" w:hAnsi="Montserrat Light"/>
                <w:b/>
                <w:bCs/>
                <w:noProof/>
                <w:lang w:val="ro-RO"/>
              </w:rPr>
              <w:t>8</w:t>
            </w:r>
            <w:r w:rsidR="00FF2B01" w:rsidRPr="002816DE">
              <w:rPr>
                <w:rFonts w:ascii="Montserrat Light" w:eastAsia="Times New Roman" w:hAnsi="Montserrat Light"/>
                <w:b/>
                <w:bCs/>
                <w:noProof/>
                <w:lang w:val="ro-RO"/>
              </w:rPr>
              <w:t>, alin. (1)</w:t>
            </w:r>
            <w:r w:rsidRPr="002816DE">
              <w:rPr>
                <w:rFonts w:ascii="Montserrat Light" w:eastAsia="Times New Roman" w:hAnsi="Montserrat Light"/>
                <w:b/>
                <w:bCs/>
                <w:noProof/>
                <w:lang w:val="ro-RO"/>
              </w:rPr>
              <w:t xml:space="preserve"> lit. </w:t>
            </w:r>
            <w:r w:rsidR="00FF2B01" w:rsidRPr="002816DE">
              <w:rPr>
                <w:rFonts w:ascii="Montserrat Light" w:eastAsia="Times New Roman" w:hAnsi="Montserrat Light"/>
                <w:b/>
                <w:bCs/>
                <w:noProof/>
                <w:lang w:val="ro-RO"/>
              </w:rPr>
              <w:t>a</w:t>
            </w:r>
            <w:r w:rsidRPr="002816DE">
              <w:rPr>
                <w:rFonts w:ascii="Montserrat Light" w:eastAsia="Times New Roman" w:hAnsi="Montserrat Light"/>
                <w:b/>
                <w:bCs/>
                <w:noProof/>
                <w:lang w:val="ro-RO"/>
              </w:rPr>
              <w:t xml:space="preserve">) </w:t>
            </w:r>
            <w:r w:rsidR="00FF2B01" w:rsidRPr="002816DE">
              <w:rPr>
                <w:rFonts w:ascii="Montserrat Light" w:eastAsia="Times New Roman" w:hAnsi="Montserrat Light"/>
                <w:b/>
                <w:bCs/>
                <w:noProof/>
                <w:lang w:val="ro-RO"/>
              </w:rPr>
              <w:t xml:space="preserve">și b) </w:t>
            </w:r>
            <w:r w:rsidRPr="002816DE">
              <w:rPr>
                <w:rFonts w:ascii="Montserrat Light" w:eastAsia="Times New Roman" w:hAnsi="Montserrat Light"/>
                <w:b/>
                <w:bCs/>
                <w:noProof/>
                <w:lang w:val="ro-RO"/>
              </w:rPr>
              <w:t>p</w:t>
            </w:r>
            <w:r w:rsidRPr="002816DE">
              <w:rPr>
                <w:rFonts w:ascii="Montserrat Light" w:hAnsi="Montserrat Light"/>
                <w:b/>
                <w:bCs/>
                <w:noProof/>
                <w:lang w:val="ro-RO"/>
              </w:rPr>
              <w:t>otrivit</w:t>
            </w:r>
            <w:r w:rsidRPr="002816DE">
              <w:rPr>
                <w:rFonts w:ascii="Montserrat Light" w:eastAsia="Times New Roman" w:hAnsi="Montserrat Light"/>
                <w:b/>
                <w:bCs/>
                <w:noProof/>
                <w:lang w:val="ro-RO"/>
              </w:rPr>
              <w:t xml:space="preserve"> căruia </w:t>
            </w:r>
            <w:r w:rsidRPr="002816DE">
              <w:rPr>
                <w:rFonts w:ascii="Montserrat Light" w:eastAsia="Times New Roman" w:hAnsi="Montserrat Light"/>
                <w:noProof/>
                <w:lang w:val="ro-RO"/>
              </w:rPr>
              <w:t>„</w:t>
            </w:r>
            <w:r w:rsidR="00FF2B01" w:rsidRPr="002816DE">
              <w:rPr>
                <w:rFonts w:ascii="Montserrat Light" w:eastAsia="Times New Roman" w:hAnsi="Montserrat Light"/>
                <w:noProof/>
                <w:lang w:val="ro-RO"/>
              </w:rPr>
              <w:t>.</w:t>
            </w:r>
            <w:r w:rsidR="00FF2B01" w:rsidRPr="002816DE">
              <w:rPr>
                <w:rFonts w:ascii="Montserrat Light" w:eastAsia="Times New Roman" w:hAnsi="Montserrat Light"/>
                <w:noProof/>
              </w:rPr>
              <w:t>Identificarea amplasamentului imobilului se realizează înaintea execuţiei lucrărilor şi constă în:</w:t>
            </w:r>
            <w:r w:rsidR="00CC5BFA">
              <w:rPr>
                <w:rFonts w:ascii="Montserrat Light" w:eastAsia="Times New Roman" w:hAnsi="Montserrat Light"/>
                <w:noProof/>
              </w:rPr>
              <w:t xml:space="preserve"> </w:t>
            </w:r>
            <w:r w:rsidR="00CC5BFA" w:rsidRPr="00CC5BFA">
              <w:rPr>
                <w:rFonts w:ascii="Montserrat Light" w:eastAsia="Times New Roman" w:hAnsi="Montserrat Light"/>
                <w:b/>
                <w:bCs/>
                <w:i/>
                <w:iCs/>
                <w:noProof/>
              </w:rPr>
              <w:t>a)</w:t>
            </w:r>
            <w:r w:rsidR="00CC5BFA" w:rsidRPr="00CC5BFA">
              <w:rPr>
                <w:rFonts w:ascii="Montserrat Light" w:eastAsia="Times New Roman" w:hAnsi="Montserrat Light"/>
                <w:i/>
                <w:iCs/>
                <w:noProof/>
              </w:rPr>
              <w:t xml:space="preserve"> </w:t>
            </w:r>
            <w:r w:rsidR="00FF2B01" w:rsidRPr="00CC5BFA">
              <w:rPr>
                <w:rFonts w:ascii="Montserrat Light" w:eastAsia="Times New Roman" w:hAnsi="Montserrat Light"/>
                <w:i/>
                <w:iCs/>
                <w:noProof/>
              </w:rPr>
              <w:t>pentru imobilele care fac obiectul primei înscrieri, proprietarul împreună cu persoana autorizată procedează la identificarea amplasamentului imobilului pe limite naturale, legale sau convenţionale, indiferent dacă sunt materializate în teren, în vederea efectuării măsurătorilor</w:t>
            </w:r>
            <w:r w:rsidR="00FF2B01" w:rsidRPr="00CC5BFA">
              <w:rPr>
                <w:rFonts w:ascii="Montserrat Light" w:eastAsia="Times New Roman" w:hAnsi="Montserrat Light"/>
                <w:b/>
                <w:bCs/>
                <w:i/>
                <w:iCs/>
                <w:noProof/>
              </w:rPr>
              <w:t>;</w:t>
            </w:r>
            <w:r w:rsidR="00CC5BFA" w:rsidRPr="00CC5BFA">
              <w:rPr>
                <w:rFonts w:ascii="Montserrat Light" w:eastAsia="Times New Roman" w:hAnsi="Montserrat Light"/>
                <w:b/>
                <w:bCs/>
                <w:i/>
                <w:iCs/>
                <w:noProof/>
              </w:rPr>
              <w:t xml:space="preserve"> b)</w:t>
            </w:r>
            <w:r w:rsidR="00CC5BFA" w:rsidRPr="00CC5BFA">
              <w:rPr>
                <w:rFonts w:ascii="Montserrat Light" w:eastAsia="Times New Roman" w:hAnsi="Montserrat Light"/>
                <w:i/>
                <w:iCs/>
                <w:noProof/>
              </w:rPr>
              <w:t xml:space="preserve"> </w:t>
            </w:r>
            <w:r w:rsidR="00FF2B01" w:rsidRPr="00CC5BFA">
              <w:rPr>
                <w:rFonts w:ascii="Montserrat Light" w:eastAsia="Times New Roman" w:hAnsi="Montserrat Light"/>
                <w:i/>
                <w:iCs/>
                <w:noProof/>
              </w:rPr>
              <w:t>pentru imobilele care fac obiectul unor acte şi fapte juridice ulterioare primei înregistrări, proprietarul împreună cu persoana autorizată verifică şi validează amplasamentul conform informaţiilor tehnice şi juridice. Această verificare se realizează pe baza documentelor existente în evidenţele de cadastru şi carte funciară</w:t>
            </w:r>
            <w:r w:rsidR="00FF2B01" w:rsidRPr="00CC5BFA">
              <w:rPr>
                <w:rFonts w:ascii="Montserrat Light" w:eastAsia="Times New Roman" w:hAnsi="Montserrat Light"/>
                <w:noProof/>
              </w:rPr>
              <w:t>.”</w:t>
            </w:r>
          </w:p>
          <w:p w14:paraId="7BF812E0" w14:textId="77777777" w:rsidR="00CC5BFA" w:rsidRPr="00CC5BFA" w:rsidRDefault="00FF2B01">
            <w:pPr>
              <w:pStyle w:val="Listparagraf"/>
              <w:numPr>
                <w:ilvl w:val="0"/>
                <w:numId w:val="9"/>
              </w:numPr>
              <w:autoSpaceDE w:val="0"/>
              <w:autoSpaceDN w:val="0"/>
              <w:adjustRightInd w:val="0"/>
              <w:spacing w:after="0" w:line="240" w:lineRule="auto"/>
              <w:jc w:val="both"/>
              <w:rPr>
                <w:rFonts w:ascii="Montserrat Light" w:eastAsia="Times New Roman" w:hAnsi="Montserrat Light"/>
                <w:i/>
                <w:iCs/>
                <w:noProof/>
              </w:rPr>
            </w:pPr>
            <w:r w:rsidRPr="00CC5BFA">
              <w:rPr>
                <w:rFonts w:ascii="Montserrat Light" w:hAnsi="Montserrat Light"/>
                <w:b/>
                <w:bCs/>
                <w:lang w:val="ro-RO"/>
              </w:rPr>
              <w:t xml:space="preserve">art. </w:t>
            </w:r>
            <w:r w:rsidR="005B33F7" w:rsidRPr="00CC5BFA">
              <w:rPr>
                <w:rFonts w:ascii="Montserrat Light" w:hAnsi="Montserrat Light"/>
                <w:b/>
                <w:bCs/>
                <w:lang w:val="ro-RO"/>
              </w:rPr>
              <w:t>31</w:t>
            </w:r>
            <w:r w:rsidRPr="00CC5BFA">
              <w:rPr>
                <w:rFonts w:ascii="Montserrat Light" w:hAnsi="Montserrat Light"/>
                <w:b/>
                <w:bCs/>
                <w:lang w:val="ro-RO"/>
              </w:rPr>
              <w:t xml:space="preserve">, alin. (1), lit </w:t>
            </w:r>
            <w:r w:rsidR="005B33F7" w:rsidRPr="00CC5BFA">
              <w:rPr>
                <w:rFonts w:ascii="Montserrat Light" w:hAnsi="Montserrat Light"/>
                <w:b/>
                <w:bCs/>
                <w:lang w:val="ro-RO"/>
              </w:rPr>
              <w:t>c</w:t>
            </w:r>
            <w:r w:rsidRPr="00CC5BFA">
              <w:rPr>
                <w:rFonts w:ascii="Montserrat Light" w:hAnsi="Montserrat Light"/>
                <w:b/>
                <w:bCs/>
                <w:lang w:val="ro-RO"/>
              </w:rPr>
              <w:t>)</w:t>
            </w:r>
            <w:r w:rsidR="003F5536" w:rsidRPr="00CC5BFA">
              <w:rPr>
                <w:rFonts w:ascii="Montserrat Light" w:hAnsi="Montserrat Light"/>
                <w:b/>
                <w:bCs/>
                <w:lang w:val="ro-RO"/>
              </w:rPr>
              <w:t xml:space="preserve"> și d)</w:t>
            </w:r>
            <w:r w:rsidRPr="00CC5BFA">
              <w:rPr>
                <w:rFonts w:ascii="Montserrat Light" w:hAnsi="Montserrat Light"/>
                <w:b/>
                <w:bCs/>
                <w:lang w:val="ro-RO"/>
              </w:rPr>
              <w:t xml:space="preserve">  potrivit căruia</w:t>
            </w:r>
            <w:r w:rsidRPr="00CC5BFA">
              <w:rPr>
                <w:rFonts w:ascii="Montserrat Light" w:hAnsi="Montserrat Light"/>
                <w:lang w:val="ro-RO"/>
              </w:rPr>
              <w:t xml:space="preserve"> </w:t>
            </w:r>
            <w:r w:rsidRPr="00CC5BFA">
              <w:rPr>
                <w:rFonts w:ascii="Montserrat Light" w:eastAsia="Times New Roman" w:hAnsi="Montserrat Light"/>
                <w:noProof/>
                <w:lang w:val="ro-RO"/>
              </w:rPr>
              <w:t>„</w:t>
            </w:r>
            <w:r w:rsidR="005B33F7" w:rsidRPr="00CC5BFA">
              <w:rPr>
                <w:rFonts w:ascii="Montserrat Light" w:hAnsi="Montserrat Light"/>
                <w:noProof/>
              </w:rPr>
              <w:t>Execuţia lucrărilor de teren şi birou, constă în:</w:t>
            </w:r>
            <w:r w:rsidR="00CC5BFA" w:rsidRPr="00CC5BFA">
              <w:rPr>
                <w:rFonts w:ascii="Montserrat Light" w:hAnsi="Montserrat Light"/>
                <w:noProof/>
              </w:rPr>
              <w:t xml:space="preserve"> </w:t>
            </w:r>
            <w:r w:rsidR="00CC5BFA" w:rsidRPr="00CC5BFA">
              <w:rPr>
                <w:rFonts w:ascii="Montserrat Light" w:hAnsi="Montserrat Light"/>
                <w:b/>
                <w:bCs/>
                <w:i/>
                <w:iCs/>
                <w:noProof/>
              </w:rPr>
              <w:t>c)</w:t>
            </w:r>
            <w:r w:rsidR="00CC5BFA" w:rsidRPr="00CC5BFA">
              <w:rPr>
                <w:rFonts w:ascii="Montserrat Light" w:hAnsi="Montserrat Light"/>
                <w:i/>
                <w:iCs/>
                <w:noProof/>
              </w:rPr>
              <w:t xml:space="preserve"> </w:t>
            </w:r>
            <w:r w:rsidR="005B33F7" w:rsidRPr="00CC5BFA">
              <w:rPr>
                <w:rFonts w:ascii="Montserrat Light" w:eastAsia="Times New Roman" w:hAnsi="Montserrat Light"/>
                <w:i/>
                <w:iCs/>
                <w:noProof/>
              </w:rPr>
              <w:t xml:space="preserve">analizarea de către persoana autorizată a limitelor imobilului indicate de către proprietar, în concordanţă cu actele de proprietate, informaţiile preluate de la oficiul teritorial şi măsurătorile efectuate. Pe PAD se va reprezenta conturul imobilului cu linie </w:t>
            </w:r>
            <w:proofErr w:type="gramStart"/>
            <w:r w:rsidR="005B33F7" w:rsidRPr="00CC5BFA">
              <w:rPr>
                <w:rFonts w:ascii="Montserrat Light" w:eastAsia="Times New Roman" w:hAnsi="Montserrat Light"/>
                <w:i/>
                <w:iCs/>
                <w:noProof/>
              </w:rPr>
              <w:t>continuă</w:t>
            </w:r>
            <w:r w:rsidRPr="00CC5BFA">
              <w:rPr>
                <w:rFonts w:ascii="Montserrat Light" w:eastAsia="Times New Roman" w:hAnsi="Montserrat Light"/>
                <w:i/>
                <w:iCs/>
                <w:noProof/>
              </w:rPr>
              <w:t>;</w:t>
            </w:r>
            <w:r w:rsidRPr="00CC5BFA">
              <w:rPr>
                <w:rFonts w:ascii="Montserrat Light" w:hAnsi="Montserrat Light"/>
                <w:i/>
                <w:iCs/>
                <w:lang w:val="ro-RO"/>
              </w:rPr>
              <w:t>“</w:t>
            </w:r>
            <w:proofErr w:type="gramEnd"/>
            <w:r w:rsidR="00CC5BFA" w:rsidRPr="00CC5BFA">
              <w:rPr>
                <w:rFonts w:ascii="Montserrat Light" w:hAnsi="Montserrat Light"/>
                <w:i/>
                <w:iCs/>
                <w:lang w:val="ro-RO"/>
              </w:rPr>
              <w:t xml:space="preserve"> </w:t>
            </w:r>
            <w:r w:rsidR="00CC5BFA" w:rsidRPr="00CC5BFA">
              <w:rPr>
                <w:rFonts w:ascii="Montserrat Light" w:hAnsi="Montserrat Light"/>
                <w:b/>
                <w:bCs/>
                <w:i/>
                <w:iCs/>
                <w:lang w:val="ro-RO"/>
              </w:rPr>
              <w:t>d)</w:t>
            </w:r>
            <w:r w:rsidR="00CC5BFA" w:rsidRPr="00CC5BFA">
              <w:rPr>
                <w:rFonts w:ascii="Montserrat Light" w:hAnsi="Montserrat Light"/>
                <w:i/>
                <w:iCs/>
                <w:lang w:val="ro-RO"/>
              </w:rPr>
              <w:t xml:space="preserve"> </w:t>
            </w:r>
            <w:r w:rsidR="005B33F7" w:rsidRPr="00CC5BFA">
              <w:rPr>
                <w:rFonts w:ascii="Montserrat Light" w:hAnsi="Montserrat Light" w:cs="TimesNewRomanPSMT"/>
                <w:i/>
                <w:iCs/>
              </w:rPr>
              <w:t xml:space="preserve">pe PAD la </w:t>
            </w:r>
            <w:proofErr w:type="spellStart"/>
            <w:r w:rsidR="005B33F7" w:rsidRPr="00CC5BFA">
              <w:rPr>
                <w:rFonts w:ascii="Montserrat Light" w:hAnsi="Montserrat Light" w:cs="TimesNewRomanPSMT"/>
                <w:i/>
                <w:iCs/>
              </w:rPr>
              <w:t>punctul</w:t>
            </w:r>
            <w:proofErr w:type="spellEnd"/>
            <w:r w:rsidR="005B33F7" w:rsidRPr="00CC5BFA">
              <w:rPr>
                <w:rFonts w:ascii="Montserrat Light" w:hAnsi="Montserrat Light" w:cs="TimesNewRomanPSMT"/>
                <w:i/>
                <w:iCs/>
              </w:rPr>
              <w:t xml:space="preserve"> A «Date </w:t>
            </w:r>
            <w:proofErr w:type="spellStart"/>
            <w:r w:rsidR="005B33F7" w:rsidRPr="00CC5BFA">
              <w:rPr>
                <w:rFonts w:ascii="Montserrat Light" w:hAnsi="Montserrat Light" w:cs="TimesNewRomanPSMT"/>
                <w:i/>
                <w:iCs/>
              </w:rPr>
              <w:t>referitoare</w:t>
            </w:r>
            <w:proofErr w:type="spellEnd"/>
            <w:r w:rsidR="005B33F7" w:rsidRPr="00CC5BFA">
              <w:rPr>
                <w:rFonts w:ascii="Montserrat Light" w:hAnsi="Montserrat Light" w:cs="TimesNewRomanPSMT"/>
                <w:i/>
                <w:iCs/>
              </w:rPr>
              <w:t xml:space="preserve"> la </w:t>
            </w:r>
            <w:proofErr w:type="spellStart"/>
            <w:r w:rsidR="005B33F7" w:rsidRPr="00CC5BFA">
              <w:rPr>
                <w:rFonts w:ascii="Montserrat Light" w:hAnsi="Montserrat Light" w:cs="TimesNewRomanPSMT"/>
                <w:i/>
                <w:iCs/>
              </w:rPr>
              <w:t>teren</w:t>
            </w:r>
            <w:proofErr w:type="spellEnd"/>
            <w:r w:rsidR="005B33F7" w:rsidRPr="00CC5BFA">
              <w:rPr>
                <w:rFonts w:ascii="Montserrat Light" w:hAnsi="Montserrat Light" w:cs="TimesNewRomanPSMT"/>
                <w:i/>
                <w:iCs/>
              </w:rPr>
              <w:t xml:space="preserve">» se </w:t>
            </w:r>
            <w:proofErr w:type="spellStart"/>
            <w:r w:rsidR="005B33F7" w:rsidRPr="00CC5BFA">
              <w:rPr>
                <w:rFonts w:ascii="Montserrat Light" w:hAnsi="Montserrat Light" w:cs="TimesNewRomanPSMT"/>
                <w:i/>
                <w:iCs/>
              </w:rPr>
              <w:t>vor</w:t>
            </w:r>
            <w:proofErr w:type="spellEnd"/>
            <w:r w:rsidR="005B33F7" w:rsidRPr="00CC5BFA">
              <w:rPr>
                <w:rFonts w:ascii="Montserrat Light" w:hAnsi="Montserrat Light" w:cs="TimesNewRomanPSMT"/>
                <w:i/>
                <w:iCs/>
              </w:rPr>
              <w:t xml:space="preserve"> face </w:t>
            </w:r>
            <w:proofErr w:type="spellStart"/>
            <w:r w:rsidR="005B33F7" w:rsidRPr="00CC5BFA">
              <w:rPr>
                <w:rFonts w:ascii="Montserrat Light" w:hAnsi="Montserrat Light" w:cs="TimesNewRomanPSMT"/>
                <w:i/>
                <w:iCs/>
              </w:rPr>
              <w:t>menţiunile</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dacă</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imobilul</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este</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împrejmuit</w:t>
            </w:r>
            <w:proofErr w:type="spellEnd"/>
            <w:r w:rsidR="005B33F7" w:rsidRPr="00CC5BFA">
              <w:rPr>
                <w:rFonts w:ascii="Montserrat Light" w:hAnsi="Montserrat Light" w:cs="TimesNewRomanPSMT"/>
                <w:i/>
                <w:iCs/>
              </w:rPr>
              <w:t>/</w:t>
            </w:r>
            <w:proofErr w:type="spellStart"/>
            <w:r w:rsidR="005B33F7" w:rsidRPr="00CC5BFA">
              <w:rPr>
                <w:rFonts w:ascii="Montserrat Light" w:hAnsi="Montserrat Light" w:cs="TimesNewRomanPSMT"/>
                <w:i/>
                <w:iCs/>
              </w:rPr>
              <w:t>neîmprejmuit</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şi</w:t>
            </w:r>
            <w:proofErr w:type="spellEnd"/>
            <w:r w:rsidR="005B33F7" w:rsidRPr="00CC5BFA">
              <w:rPr>
                <w:rFonts w:ascii="Montserrat Light" w:hAnsi="Montserrat Light" w:cs="TimesNewRomanPSMT"/>
                <w:i/>
                <w:iCs/>
              </w:rPr>
              <w:t>/</w:t>
            </w:r>
            <w:proofErr w:type="spellStart"/>
            <w:r w:rsidR="005B33F7" w:rsidRPr="00CC5BFA">
              <w:rPr>
                <w:rFonts w:ascii="Montserrat Light" w:hAnsi="Montserrat Light" w:cs="TimesNewRomanPSMT"/>
                <w:i/>
                <w:iCs/>
              </w:rPr>
              <w:t>sau</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dacă</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există</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împrejmuiri</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retrase</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faţă</w:t>
            </w:r>
            <w:proofErr w:type="spellEnd"/>
            <w:r w:rsidR="005B33F7" w:rsidRPr="00CC5BFA">
              <w:rPr>
                <w:rFonts w:ascii="Montserrat Light" w:hAnsi="Montserrat Light" w:cs="TimesNewRomanPSMT"/>
                <w:i/>
                <w:iCs/>
              </w:rPr>
              <w:t xml:space="preserve"> de </w:t>
            </w:r>
            <w:proofErr w:type="spellStart"/>
            <w:r w:rsidR="005B33F7" w:rsidRPr="00CC5BFA">
              <w:rPr>
                <w:rFonts w:ascii="Montserrat Light" w:hAnsi="Montserrat Light" w:cs="TimesNewRomanPSMT"/>
                <w:i/>
                <w:iCs/>
              </w:rPr>
              <w:t>limita</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imobilului</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şi</w:t>
            </w:r>
            <w:proofErr w:type="spellEnd"/>
            <w:r w:rsidR="005B33F7" w:rsidRPr="00CC5BFA">
              <w:rPr>
                <w:rFonts w:ascii="Montserrat Light" w:hAnsi="Montserrat Light" w:cs="TimesNewRomanPSMT"/>
                <w:i/>
                <w:iCs/>
              </w:rPr>
              <w:t xml:space="preserve"> pe </w:t>
            </w:r>
            <w:proofErr w:type="spellStart"/>
            <w:r w:rsidR="005B33F7" w:rsidRPr="00CC5BFA">
              <w:rPr>
                <w:rFonts w:ascii="Montserrat Light" w:hAnsi="Montserrat Light" w:cs="TimesNewRomanPSMT"/>
                <w:i/>
                <w:iCs/>
              </w:rPr>
              <w:t>ce</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laturi</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iar</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în</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documentaţia</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în</w:t>
            </w:r>
            <w:proofErr w:type="spellEnd"/>
            <w:r w:rsidR="005B33F7" w:rsidRPr="00CC5BFA">
              <w:rPr>
                <w:rFonts w:ascii="Montserrat Light" w:hAnsi="Montserrat Light" w:cs="TimesNewRomanPSMT"/>
                <w:i/>
                <w:iCs/>
              </w:rPr>
              <w:t xml:space="preserve"> format digital </w:t>
            </w:r>
            <w:proofErr w:type="spellStart"/>
            <w:r w:rsidR="005B33F7" w:rsidRPr="00CC5BFA">
              <w:rPr>
                <w:rFonts w:ascii="Montserrat Light" w:hAnsi="Montserrat Light" w:cs="TimesNewRomanPSMT"/>
                <w:i/>
                <w:iCs/>
              </w:rPr>
              <w:t>menţiunile</w:t>
            </w:r>
            <w:proofErr w:type="spellEnd"/>
            <w:r w:rsidR="005B33F7" w:rsidRPr="00CC5BFA">
              <w:rPr>
                <w:rFonts w:ascii="Montserrat Light" w:hAnsi="Montserrat Light" w:cs="TimesNewRomanPSMT"/>
                <w:i/>
                <w:iCs/>
              </w:rPr>
              <w:t xml:space="preserve"> se </w:t>
            </w:r>
            <w:proofErr w:type="spellStart"/>
            <w:r w:rsidR="005B33F7" w:rsidRPr="00CC5BFA">
              <w:rPr>
                <w:rFonts w:ascii="Montserrat Light" w:hAnsi="Montserrat Light" w:cs="TimesNewRomanPSMT"/>
                <w:i/>
                <w:iCs/>
              </w:rPr>
              <w:t>realizează</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în</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câmpurile</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specifice</w:t>
            </w:r>
            <w:proofErr w:type="spellEnd"/>
            <w:r w:rsidR="005B33F7" w:rsidRPr="00CC5BFA">
              <w:rPr>
                <w:rFonts w:ascii="Montserrat Light" w:hAnsi="Montserrat Light" w:cs="TimesNewRomanPSMT"/>
                <w:i/>
                <w:iCs/>
              </w:rPr>
              <w:t xml:space="preserve"> din </w:t>
            </w:r>
            <w:proofErr w:type="spellStart"/>
            <w:r w:rsidR="005B33F7" w:rsidRPr="00CC5BFA">
              <w:rPr>
                <w:rFonts w:ascii="Montserrat Light" w:hAnsi="Montserrat Light" w:cs="TimesNewRomanPSMT"/>
                <w:i/>
                <w:iCs/>
              </w:rPr>
              <w:t>secţiunea</w:t>
            </w:r>
            <w:proofErr w:type="spellEnd"/>
            <w:r w:rsidR="005B33F7" w:rsidRPr="00CC5BFA">
              <w:rPr>
                <w:rFonts w:ascii="Montserrat Light" w:hAnsi="Montserrat Light" w:cs="TimesNewRomanPSMT"/>
                <w:i/>
                <w:iCs/>
              </w:rPr>
              <w:t xml:space="preserve"> «date </w:t>
            </w:r>
            <w:proofErr w:type="spellStart"/>
            <w:r w:rsidR="005B33F7" w:rsidRPr="00CC5BFA">
              <w:rPr>
                <w:rFonts w:ascii="Montserrat Light" w:hAnsi="Montserrat Light" w:cs="TimesNewRomanPSMT"/>
                <w:i/>
                <w:iCs/>
              </w:rPr>
              <w:t>textuale</w:t>
            </w:r>
            <w:proofErr w:type="spellEnd"/>
            <w:r w:rsidR="005B33F7" w:rsidRPr="00CC5BFA">
              <w:rPr>
                <w:rFonts w:ascii="Montserrat Light" w:hAnsi="Montserrat Light" w:cs="TimesNewRomanPSMT"/>
                <w:i/>
                <w:iCs/>
              </w:rPr>
              <w:t xml:space="preserve"> ale </w:t>
            </w:r>
            <w:proofErr w:type="spellStart"/>
            <w:r w:rsidR="005B33F7" w:rsidRPr="00CC5BFA">
              <w:rPr>
                <w:rFonts w:ascii="Montserrat Light" w:hAnsi="Montserrat Light" w:cs="TimesNewRomanPSMT"/>
                <w:i/>
                <w:iCs/>
              </w:rPr>
              <w:t>terenului</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Dacă</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este</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parţial</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împrejmuit</w:t>
            </w:r>
            <w:proofErr w:type="spellEnd"/>
            <w:r w:rsidR="005B33F7" w:rsidRPr="00CC5BFA">
              <w:rPr>
                <w:rFonts w:ascii="Montserrat Light" w:hAnsi="Montserrat Light" w:cs="TimesNewRomanPSMT"/>
                <w:i/>
                <w:iCs/>
              </w:rPr>
              <w:t xml:space="preserve">, se </w:t>
            </w:r>
            <w:proofErr w:type="spellStart"/>
            <w:r w:rsidR="005B33F7" w:rsidRPr="00CC5BFA">
              <w:rPr>
                <w:rFonts w:ascii="Montserrat Light" w:hAnsi="Montserrat Light" w:cs="TimesNewRomanPSMT"/>
                <w:i/>
                <w:iCs/>
              </w:rPr>
              <w:t>va</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specifica</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între</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ce</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puncte</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Reprezentarea</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prin</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semne</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convenţionale</w:t>
            </w:r>
            <w:proofErr w:type="spellEnd"/>
            <w:r w:rsidR="005B33F7" w:rsidRPr="00CC5BFA">
              <w:rPr>
                <w:rFonts w:ascii="Montserrat Light" w:hAnsi="Montserrat Light" w:cs="TimesNewRomanPSMT"/>
                <w:i/>
                <w:iCs/>
              </w:rPr>
              <w:t xml:space="preserve"> a </w:t>
            </w:r>
            <w:proofErr w:type="spellStart"/>
            <w:r w:rsidR="005B33F7" w:rsidRPr="00CC5BFA">
              <w:rPr>
                <w:rFonts w:ascii="Montserrat Light" w:hAnsi="Montserrat Light" w:cs="TimesNewRomanPSMT"/>
                <w:i/>
                <w:iCs/>
              </w:rPr>
              <w:t>tipului</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împrejmuirii</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este</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opţională</w:t>
            </w:r>
            <w:proofErr w:type="spellEnd"/>
            <w:r w:rsidR="005B33F7" w:rsidRPr="00CC5BFA">
              <w:rPr>
                <w:rFonts w:ascii="Montserrat Light" w:hAnsi="Montserrat Light" w:cs="TimesNewRomanPSMT"/>
                <w:i/>
                <w:iCs/>
              </w:rPr>
              <w:t xml:space="preserve">. Suma </w:t>
            </w:r>
            <w:proofErr w:type="spellStart"/>
            <w:r w:rsidR="005B33F7" w:rsidRPr="00CC5BFA">
              <w:rPr>
                <w:rFonts w:ascii="Montserrat Light" w:hAnsi="Montserrat Light" w:cs="TimesNewRomanPSMT"/>
                <w:i/>
                <w:iCs/>
              </w:rPr>
              <w:t>suprafeţelor</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parcelelor</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componente</w:t>
            </w:r>
            <w:proofErr w:type="spellEnd"/>
            <w:r w:rsidR="005B33F7" w:rsidRPr="00CC5BFA">
              <w:rPr>
                <w:rFonts w:ascii="Montserrat Light" w:hAnsi="Montserrat Light" w:cs="TimesNewRomanPSMT"/>
                <w:i/>
                <w:iCs/>
              </w:rPr>
              <w:t xml:space="preserve"> ale </w:t>
            </w:r>
            <w:proofErr w:type="spellStart"/>
            <w:r w:rsidR="005B33F7" w:rsidRPr="00CC5BFA">
              <w:rPr>
                <w:rFonts w:ascii="Montserrat Light" w:hAnsi="Montserrat Light" w:cs="TimesNewRomanPSMT"/>
                <w:i/>
                <w:iCs/>
              </w:rPr>
              <w:t>imobilului</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trebuie</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să</w:t>
            </w:r>
            <w:proofErr w:type="spellEnd"/>
            <w:r w:rsidR="005B33F7" w:rsidRPr="00CC5BFA">
              <w:rPr>
                <w:rFonts w:ascii="Montserrat Light" w:hAnsi="Montserrat Light" w:cs="TimesNewRomanPSMT"/>
                <w:i/>
                <w:iCs/>
              </w:rPr>
              <w:t xml:space="preserve"> fie </w:t>
            </w:r>
            <w:proofErr w:type="spellStart"/>
            <w:r w:rsidR="005B33F7" w:rsidRPr="00CC5BFA">
              <w:rPr>
                <w:rFonts w:ascii="Montserrat Light" w:hAnsi="Montserrat Light" w:cs="TimesNewRomanPSMT"/>
                <w:i/>
                <w:iCs/>
              </w:rPr>
              <w:t>egală</w:t>
            </w:r>
            <w:proofErr w:type="spellEnd"/>
            <w:r w:rsidR="005B33F7" w:rsidRPr="00CC5BFA">
              <w:rPr>
                <w:rFonts w:ascii="Montserrat Light" w:hAnsi="Montserrat Light" w:cs="TimesNewRomanPSMT"/>
                <w:i/>
                <w:iCs/>
              </w:rPr>
              <w:t xml:space="preserve"> cu </w:t>
            </w:r>
            <w:proofErr w:type="spellStart"/>
            <w:r w:rsidR="005B33F7" w:rsidRPr="00CC5BFA">
              <w:rPr>
                <w:rFonts w:ascii="Montserrat Light" w:hAnsi="Montserrat Light" w:cs="TimesNewRomanPSMT"/>
                <w:i/>
                <w:iCs/>
              </w:rPr>
              <w:t>suprafaţa</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imobilului</w:t>
            </w:r>
            <w:proofErr w:type="spellEnd"/>
            <w:r w:rsidR="005B33F7" w:rsidRPr="00CC5BFA">
              <w:rPr>
                <w:rFonts w:ascii="Montserrat Light" w:hAnsi="Montserrat Light" w:cs="TimesNewRomanPSMT"/>
                <w:i/>
                <w:iCs/>
              </w:rPr>
              <w:t xml:space="preserve">. Se </w:t>
            </w:r>
            <w:proofErr w:type="spellStart"/>
            <w:r w:rsidR="005B33F7" w:rsidRPr="00CC5BFA">
              <w:rPr>
                <w:rFonts w:ascii="Montserrat Light" w:hAnsi="Montserrat Light" w:cs="TimesNewRomanPSMT"/>
                <w:i/>
                <w:iCs/>
              </w:rPr>
              <w:t>vor</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reprezenta</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construcţiile</w:t>
            </w:r>
            <w:proofErr w:type="spellEnd"/>
            <w:r w:rsidR="005B33F7" w:rsidRPr="00CC5BFA">
              <w:rPr>
                <w:rFonts w:ascii="Montserrat Light" w:hAnsi="Montserrat Light" w:cs="TimesNewRomanPSMT"/>
                <w:i/>
                <w:iCs/>
              </w:rPr>
              <w:t xml:space="preserve"> situate </w:t>
            </w:r>
            <w:proofErr w:type="spellStart"/>
            <w:r w:rsidR="005B33F7" w:rsidRPr="00CC5BFA">
              <w:rPr>
                <w:rFonts w:ascii="Montserrat Light" w:hAnsi="Montserrat Light" w:cs="TimesNewRomanPSMT"/>
                <w:i/>
                <w:iCs/>
              </w:rPr>
              <w:t>în</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interiorul</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imobilelor</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indiferent</w:t>
            </w:r>
            <w:proofErr w:type="spellEnd"/>
            <w:r w:rsidR="005B33F7" w:rsidRPr="00CC5BFA">
              <w:rPr>
                <w:rFonts w:ascii="Montserrat Light" w:hAnsi="Montserrat Light" w:cs="TimesNewRomanPSMT"/>
                <w:i/>
                <w:iCs/>
              </w:rPr>
              <w:t xml:space="preserve"> de </w:t>
            </w:r>
            <w:proofErr w:type="spellStart"/>
            <w:r w:rsidR="005B33F7" w:rsidRPr="00CC5BFA">
              <w:rPr>
                <w:rFonts w:ascii="Montserrat Light" w:hAnsi="Montserrat Light" w:cs="TimesNewRomanPSMT"/>
                <w:i/>
                <w:iCs/>
              </w:rPr>
              <w:t>stadiul</w:t>
            </w:r>
            <w:proofErr w:type="spellEnd"/>
            <w:r w:rsidR="005B33F7" w:rsidRPr="00CC5BFA">
              <w:rPr>
                <w:rFonts w:ascii="Montserrat Light" w:hAnsi="Montserrat Light" w:cs="TimesNewRomanPSMT"/>
                <w:i/>
                <w:iCs/>
              </w:rPr>
              <w:t xml:space="preserve"> de </w:t>
            </w:r>
            <w:proofErr w:type="spellStart"/>
            <w:r w:rsidR="005B33F7" w:rsidRPr="00CC5BFA">
              <w:rPr>
                <w:rFonts w:ascii="Montserrat Light" w:hAnsi="Montserrat Light" w:cs="TimesNewRomanPSMT"/>
                <w:i/>
                <w:iCs/>
              </w:rPr>
              <w:t>execuţie</w:t>
            </w:r>
            <w:proofErr w:type="spellEnd"/>
            <w:r w:rsidR="005B33F7" w:rsidRPr="00CC5BFA">
              <w:rPr>
                <w:rFonts w:ascii="Montserrat Light" w:hAnsi="Montserrat Light" w:cs="TimesNewRomanPSMT"/>
                <w:i/>
                <w:iCs/>
              </w:rPr>
              <w:t xml:space="preserve">, cu </w:t>
            </w:r>
            <w:proofErr w:type="spellStart"/>
            <w:r w:rsidR="005B33F7" w:rsidRPr="00CC5BFA">
              <w:rPr>
                <w:rFonts w:ascii="Montserrat Light" w:hAnsi="Montserrat Light" w:cs="TimesNewRomanPSMT"/>
                <w:i/>
                <w:iCs/>
              </w:rPr>
              <w:t>excepţia</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celor</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prevăzute</w:t>
            </w:r>
            <w:proofErr w:type="spellEnd"/>
            <w:r w:rsidR="005B33F7" w:rsidRPr="00CC5BFA">
              <w:rPr>
                <w:rFonts w:ascii="Montserrat Light" w:hAnsi="Montserrat Light" w:cs="TimesNewRomanPSMT"/>
                <w:i/>
                <w:iCs/>
              </w:rPr>
              <w:t xml:space="preserve"> la </w:t>
            </w:r>
            <w:hyperlink w:history="1">
              <w:r w:rsidR="005B33F7" w:rsidRPr="00CC5BFA">
                <w:rPr>
                  <w:rStyle w:val="Hyperlink"/>
                  <w:rFonts w:ascii="Montserrat Light" w:hAnsi="Montserrat Light" w:cs="TimesNewRomanPSMT"/>
                  <w:i/>
                  <w:iCs/>
                </w:rPr>
                <w:t>art. 93 alin. (2)</w:t>
              </w:r>
            </w:hyperlink>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Suprafaţa</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construită</w:t>
            </w:r>
            <w:proofErr w:type="spellEnd"/>
            <w:r w:rsidR="005B33F7" w:rsidRPr="00CC5BFA">
              <w:rPr>
                <w:rFonts w:ascii="Montserrat Light" w:hAnsi="Montserrat Light" w:cs="TimesNewRomanPSMT"/>
                <w:i/>
                <w:iCs/>
              </w:rPr>
              <w:t xml:space="preserve"> la sol se </w:t>
            </w:r>
            <w:proofErr w:type="spellStart"/>
            <w:r w:rsidR="005B33F7" w:rsidRPr="00CC5BFA">
              <w:rPr>
                <w:rFonts w:ascii="Montserrat Light" w:hAnsi="Montserrat Light" w:cs="TimesNewRomanPSMT"/>
                <w:i/>
                <w:iCs/>
              </w:rPr>
              <w:t>reprezintă</w:t>
            </w:r>
            <w:proofErr w:type="spellEnd"/>
            <w:r w:rsidR="005B33F7" w:rsidRPr="00CC5BFA">
              <w:rPr>
                <w:rFonts w:ascii="Montserrat Light" w:hAnsi="Montserrat Light" w:cs="TimesNewRomanPSMT"/>
                <w:i/>
                <w:iCs/>
              </w:rPr>
              <w:t xml:space="preserve"> pe PAD cu </w:t>
            </w:r>
            <w:proofErr w:type="spellStart"/>
            <w:r w:rsidR="005B33F7" w:rsidRPr="00CC5BFA">
              <w:rPr>
                <w:rFonts w:ascii="Montserrat Light" w:hAnsi="Montserrat Light" w:cs="TimesNewRomanPSMT"/>
                <w:i/>
                <w:iCs/>
              </w:rPr>
              <w:t>linie</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continuă</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Valorile</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suprafeţelor</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parcelelor</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şi</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imobilelor</w:t>
            </w:r>
            <w:proofErr w:type="spellEnd"/>
            <w:r w:rsidR="005B33F7" w:rsidRPr="00CC5BFA">
              <w:rPr>
                <w:rFonts w:ascii="Montserrat Light" w:hAnsi="Montserrat Light" w:cs="TimesNewRomanPSMT"/>
                <w:i/>
                <w:iCs/>
              </w:rPr>
              <w:t xml:space="preserve"> se </w:t>
            </w:r>
            <w:proofErr w:type="spellStart"/>
            <w:r w:rsidR="005B33F7" w:rsidRPr="00CC5BFA">
              <w:rPr>
                <w:rFonts w:ascii="Montserrat Light" w:hAnsi="Montserrat Light" w:cs="TimesNewRomanPSMT"/>
                <w:i/>
                <w:iCs/>
              </w:rPr>
              <w:t>rotunjesc</w:t>
            </w:r>
            <w:proofErr w:type="spellEnd"/>
            <w:r w:rsidR="005B33F7" w:rsidRPr="00CC5BFA">
              <w:rPr>
                <w:rFonts w:ascii="Montserrat Light" w:hAnsi="Montserrat Light" w:cs="TimesNewRomanPSMT"/>
                <w:i/>
                <w:iCs/>
              </w:rPr>
              <w:t xml:space="preserve"> la </w:t>
            </w:r>
            <w:proofErr w:type="spellStart"/>
            <w:r w:rsidR="005B33F7" w:rsidRPr="00CC5BFA">
              <w:rPr>
                <w:rFonts w:ascii="Montserrat Light" w:hAnsi="Montserrat Light" w:cs="TimesNewRomanPSMT"/>
                <w:i/>
                <w:iCs/>
              </w:rPr>
              <w:t>metru</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pătrat</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Suprafeţele</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construcţiilor</w:t>
            </w:r>
            <w:proofErr w:type="spellEnd"/>
            <w:r w:rsidR="005B33F7" w:rsidRPr="00CC5BFA">
              <w:rPr>
                <w:rFonts w:ascii="Montserrat Light" w:hAnsi="Montserrat Light" w:cs="TimesNewRomanPSMT"/>
                <w:i/>
                <w:iCs/>
              </w:rPr>
              <w:t xml:space="preserve"> se </w:t>
            </w:r>
            <w:proofErr w:type="spellStart"/>
            <w:r w:rsidR="005B33F7" w:rsidRPr="00CC5BFA">
              <w:rPr>
                <w:rFonts w:ascii="Montserrat Light" w:hAnsi="Montserrat Light" w:cs="TimesNewRomanPSMT"/>
                <w:i/>
                <w:iCs/>
              </w:rPr>
              <w:t>determină</w:t>
            </w:r>
            <w:proofErr w:type="spellEnd"/>
            <w:r w:rsidR="005B33F7" w:rsidRPr="00CC5BFA">
              <w:rPr>
                <w:rFonts w:ascii="Montserrat Light" w:hAnsi="Montserrat Light" w:cs="TimesNewRomanPSMT"/>
                <w:i/>
                <w:iCs/>
              </w:rPr>
              <w:t xml:space="preserve"> cu o </w:t>
            </w:r>
            <w:proofErr w:type="spellStart"/>
            <w:r w:rsidR="005B33F7" w:rsidRPr="00CC5BFA">
              <w:rPr>
                <w:rFonts w:ascii="Montserrat Light" w:hAnsi="Montserrat Light" w:cs="TimesNewRomanPSMT"/>
                <w:i/>
                <w:iCs/>
              </w:rPr>
              <w:t>zecimală</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Suprafaţa</w:t>
            </w:r>
            <w:proofErr w:type="spellEnd"/>
            <w:r w:rsidR="005B33F7" w:rsidRPr="00CC5BFA">
              <w:rPr>
                <w:rFonts w:ascii="Montserrat Light" w:hAnsi="Montserrat Light" w:cs="TimesNewRomanPSMT"/>
                <w:i/>
                <w:iCs/>
              </w:rPr>
              <w:t xml:space="preserve"> </w:t>
            </w:r>
            <w:proofErr w:type="spellStart"/>
            <w:r w:rsidR="005B33F7" w:rsidRPr="00CC5BFA">
              <w:rPr>
                <w:rFonts w:ascii="Montserrat Light" w:hAnsi="Montserrat Light" w:cs="TimesNewRomanPSMT"/>
                <w:i/>
                <w:iCs/>
              </w:rPr>
              <w:t>utilă</w:t>
            </w:r>
            <w:proofErr w:type="spellEnd"/>
            <w:r w:rsidR="005B33F7" w:rsidRPr="00CC5BFA">
              <w:rPr>
                <w:rFonts w:ascii="Montserrat Light" w:hAnsi="Montserrat Light" w:cs="TimesNewRomanPSMT"/>
                <w:i/>
                <w:iCs/>
              </w:rPr>
              <w:t xml:space="preserve"> a </w:t>
            </w:r>
            <w:proofErr w:type="spellStart"/>
            <w:r w:rsidR="005B33F7" w:rsidRPr="00CC5BFA">
              <w:rPr>
                <w:rFonts w:ascii="Montserrat Light" w:hAnsi="Montserrat Light" w:cs="TimesNewRomanPSMT"/>
                <w:i/>
                <w:iCs/>
              </w:rPr>
              <w:t>încăperilor</w:t>
            </w:r>
            <w:proofErr w:type="spellEnd"/>
            <w:r w:rsidR="005B33F7" w:rsidRPr="00CC5BFA">
              <w:rPr>
                <w:rFonts w:ascii="Montserrat Light" w:hAnsi="Montserrat Light" w:cs="TimesNewRomanPSMT"/>
                <w:i/>
                <w:iCs/>
              </w:rPr>
              <w:t xml:space="preserve"> se </w:t>
            </w:r>
            <w:proofErr w:type="spellStart"/>
            <w:r w:rsidR="005B33F7" w:rsidRPr="00CC5BFA">
              <w:rPr>
                <w:rFonts w:ascii="Montserrat Light" w:hAnsi="Montserrat Light" w:cs="TimesNewRomanPSMT"/>
                <w:i/>
                <w:iCs/>
              </w:rPr>
              <w:t>determină</w:t>
            </w:r>
            <w:proofErr w:type="spellEnd"/>
            <w:r w:rsidR="005B33F7" w:rsidRPr="00CC5BFA">
              <w:rPr>
                <w:rFonts w:ascii="Montserrat Light" w:hAnsi="Montserrat Light" w:cs="TimesNewRomanPSMT"/>
                <w:i/>
                <w:iCs/>
              </w:rPr>
              <w:t xml:space="preserve"> cu o </w:t>
            </w:r>
            <w:proofErr w:type="spellStart"/>
            <w:r w:rsidR="005B33F7" w:rsidRPr="00CC5BFA">
              <w:rPr>
                <w:rFonts w:ascii="Montserrat Light" w:hAnsi="Montserrat Light" w:cs="TimesNewRomanPSMT"/>
                <w:i/>
                <w:iCs/>
              </w:rPr>
              <w:t>zecimală</w:t>
            </w:r>
            <w:proofErr w:type="spellEnd"/>
            <w:r w:rsidR="005B33F7" w:rsidRPr="00CC5BFA">
              <w:rPr>
                <w:rFonts w:ascii="Montserrat Light" w:hAnsi="Montserrat Light" w:cs="TimesNewRomanPSMT"/>
                <w:i/>
                <w:iCs/>
              </w:rPr>
              <w:t xml:space="preserve">; </w:t>
            </w:r>
          </w:p>
          <w:p w14:paraId="04D2A414" w14:textId="5BE344B3" w:rsidR="0098257B" w:rsidRPr="00CC5BFA" w:rsidRDefault="000953BD">
            <w:pPr>
              <w:pStyle w:val="Listparagraf"/>
              <w:numPr>
                <w:ilvl w:val="0"/>
                <w:numId w:val="9"/>
              </w:numPr>
              <w:autoSpaceDE w:val="0"/>
              <w:autoSpaceDN w:val="0"/>
              <w:adjustRightInd w:val="0"/>
              <w:spacing w:line="240" w:lineRule="auto"/>
              <w:jc w:val="both"/>
              <w:rPr>
                <w:rFonts w:ascii="Montserrat Light" w:hAnsi="Montserrat Light"/>
              </w:rPr>
            </w:pPr>
            <w:r w:rsidRPr="00CC5BFA">
              <w:rPr>
                <w:rFonts w:ascii="Montserrat Light" w:hAnsi="Montserrat Light"/>
                <w:b/>
                <w:bCs/>
                <w:lang w:val="ro-RO"/>
              </w:rPr>
              <w:t xml:space="preserve">art. </w:t>
            </w:r>
            <w:r w:rsidR="0098257B" w:rsidRPr="00CC5BFA">
              <w:rPr>
                <w:rFonts w:ascii="Montserrat Light" w:hAnsi="Montserrat Light"/>
                <w:b/>
                <w:bCs/>
                <w:lang w:val="ro-RO"/>
              </w:rPr>
              <w:t>72, alin. 1</w:t>
            </w:r>
            <w:r w:rsidRPr="00CC5BFA">
              <w:rPr>
                <w:rFonts w:ascii="Montserrat Light" w:hAnsi="Montserrat Light"/>
                <w:b/>
                <w:bCs/>
                <w:lang w:val="ro-RO"/>
              </w:rPr>
              <w:t xml:space="preserve"> potrivit căruia</w:t>
            </w:r>
            <w:r w:rsidRPr="00CC5BFA">
              <w:rPr>
                <w:rFonts w:ascii="Montserrat Light" w:hAnsi="Montserrat Light"/>
                <w:lang w:val="ro-RO"/>
              </w:rPr>
              <w:t xml:space="preserve"> “</w:t>
            </w:r>
            <w:proofErr w:type="spellStart"/>
            <w:r w:rsidR="0098257B" w:rsidRPr="00CC5BFA">
              <w:rPr>
                <w:rFonts w:ascii="Montserrat Light" w:hAnsi="Montserrat Light"/>
                <w:i/>
                <w:iCs/>
              </w:rPr>
              <w:t>Documentaţia</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cadastrală</w:t>
            </w:r>
            <w:proofErr w:type="spellEnd"/>
            <w:r w:rsidR="0098257B" w:rsidRPr="00CC5BFA">
              <w:rPr>
                <w:rFonts w:ascii="Montserrat Light" w:hAnsi="Montserrat Light"/>
                <w:i/>
                <w:iCs/>
              </w:rPr>
              <w:t xml:space="preserve"> de </w:t>
            </w:r>
            <w:proofErr w:type="spellStart"/>
            <w:r w:rsidR="0098257B" w:rsidRPr="00CC5BFA">
              <w:rPr>
                <w:rFonts w:ascii="Montserrat Light" w:hAnsi="Montserrat Light"/>
                <w:i/>
                <w:iCs/>
              </w:rPr>
              <w:t>primă</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înregistrare</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conţine</w:t>
            </w:r>
            <w:proofErr w:type="spellEnd"/>
            <w:r w:rsidR="0098257B" w:rsidRPr="00CC5BFA">
              <w:rPr>
                <w:rFonts w:ascii="Montserrat Light" w:hAnsi="Montserrat Light"/>
                <w:i/>
                <w:iCs/>
              </w:rPr>
              <w:t>:</w:t>
            </w:r>
            <w:r w:rsidR="00CC5BFA" w:rsidRPr="00CC5BFA">
              <w:rPr>
                <w:rFonts w:ascii="Montserrat Light" w:hAnsi="Montserrat Light"/>
                <w:i/>
                <w:iCs/>
              </w:rPr>
              <w:t xml:space="preserve"> </w:t>
            </w:r>
            <w:r w:rsidR="0098257B" w:rsidRPr="00CC5BFA">
              <w:rPr>
                <w:rFonts w:ascii="Montserrat Light" w:hAnsi="Montserrat Light"/>
                <w:i/>
                <w:iCs/>
              </w:rPr>
              <w:t xml:space="preserve">a) </w:t>
            </w:r>
            <w:proofErr w:type="spellStart"/>
            <w:r w:rsidR="0098257B" w:rsidRPr="00CC5BFA">
              <w:rPr>
                <w:rFonts w:ascii="Montserrat Light" w:hAnsi="Montserrat Light"/>
                <w:i/>
                <w:iCs/>
              </w:rPr>
              <w:t>Dovada</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achitării</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tarifului</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dacă</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este</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cazul</w:t>
            </w:r>
            <w:proofErr w:type="spellEnd"/>
            <w:r w:rsidR="0098257B" w:rsidRPr="00CC5BFA">
              <w:rPr>
                <w:rFonts w:ascii="Montserrat Light" w:hAnsi="Montserrat Light"/>
                <w:i/>
                <w:iCs/>
              </w:rPr>
              <w:t>;</w:t>
            </w:r>
            <w:r w:rsidR="00CC5BFA" w:rsidRPr="00CC5BFA">
              <w:rPr>
                <w:rFonts w:ascii="Montserrat Light" w:hAnsi="Montserrat Light"/>
                <w:i/>
                <w:iCs/>
              </w:rPr>
              <w:t xml:space="preserve"> </w:t>
            </w:r>
            <w:r w:rsidR="0098257B" w:rsidRPr="00CC5BFA">
              <w:rPr>
                <w:rFonts w:ascii="Montserrat Light" w:hAnsi="Montserrat Light"/>
                <w:i/>
                <w:iCs/>
              </w:rPr>
              <w:t xml:space="preserve">b) </w:t>
            </w:r>
            <w:proofErr w:type="spellStart"/>
            <w:r w:rsidR="0098257B" w:rsidRPr="00CC5BFA">
              <w:rPr>
                <w:rFonts w:ascii="Montserrat Light" w:hAnsi="Montserrat Light"/>
                <w:i/>
                <w:iCs/>
              </w:rPr>
              <w:t>Cererea</w:t>
            </w:r>
            <w:proofErr w:type="spellEnd"/>
            <w:r w:rsidR="0098257B" w:rsidRPr="00CC5BFA">
              <w:rPr>
                <w:rFonts w:ascii="Montserrat Light" w:hAnsi="Montserrat Light"/>
                <w:i/>
                <w:iCs/>
              </w:rPr>
              <w:t xml:space="preserve"> de </w:t>
            </w:r>
            <w:proofErr w:type="spellStart"/>
            <w:r w:rsidR="0098257B" w:rsidRPr="00CC5BFA">
              <w:rPr>
                <w:rFonts w:ascii="Montserrat Light" w:hAnsi="Montserrat Light"/>
                <w:i/>
                <w:iCs/>
              </w:rPr>
              <w:t>recepţie</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şi</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înscriere</w:t>
            </w:r>
            <w:proofErr w:type="spellEnd"/>
            <w:r w:rsidR="0098257B" w:rsidRPr="00CC5BFA">
              <w:rPr>
                <w:rFonts w:ascii="Montserrat Light" w:hAnsi="Montserrat Light"/>
                <w:i/>
                <w:iCs/>
              </w:rPr>
              <w:t>;</w:t>
            </w:r>
            <w:r w:rsidR="00CC5BFA" w:rsidRPr="00CC5BFA">
              <w:rPr>
                <w:rFonts w:ascii="Montserrat Light" w:hAnsi="Montserrat Light"/>
                <w:i/>
                <w:iCs/>
              </w:rPr>
              <w:t xml:space="preserve"> </w:t>
            </w:r>
            <w:r w:rsidR="0098257B" w:rsidRPr="00CC5BFA">
              <w:rPr>
                <w:rFonts w:ascii="Montserrat Light" w:hAnsi="Montserrat Light"/>
                <w:i/>
                <w:iCs/>
              </w:rPr>
              <w:t xml:space="preserve">c) </w:t>
            </w:r>
            <w:proofErr w:type="spellStart"/>
            <w:r w:rsidR="0098257B" w:rsidRPr="00CC5BFA">
              <w:rPr>
                <w:rFonts w:ascii="Montserrat Light" w:hAnsi="Montserrat Light"/>
                <w:i/>
                <w:iCs/>
              </w:rPr>
              <w:t>Declaraţia</w:t>
            </w:r>
            <w:proofErr w:type="spellEnd"/>
            <w:r w:rsidR="0098257B" w:rsidRPr="00CC5BFA">
              <w:rPr>
                <w:rFonts w:ascii="Montserrat Light" w:hAnsi="Montserrat Light"/>
                <w:i/>
                <w:iCs/>
              </w:rPr>
              <w:t xml:space="preserve"> pe </w:t>
            </w:r>
            <w:proofErr w:type="spellStart"/>
            <w:r w:rsidR="0098257B" w:rsidRPr="00CC5BFA">
              <w:rPr>
                <w:rFonts w:ascii="Montserrat Light" w:hAnsi="Montserrat Light"/>
                <w:i/>
                <w:iCs/>
              </w:rPr>
              <w:t>proprie</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răspundere</w:t>
            </w:r>
            <w:proofErr w:type="spellEnd"/>
            <w:r w:rsidR="0098257B" w:rsidRPr="00CC5BFA">
              <w:rPr>
                <w:rFonts w:ascii="Montserrat Light" w:hAnsi="Montserrat Light"/>
                <w:i/>
                <w:iCs/>
              </w:rPr>
              <w:t xml:space="preserve"> cu </w:t>
            </w:r>
            <w:proofErr w:type="spellStart"/>
            <w:r w:rsidR="0098257B" w:rsidRPr="00CC5BFA">
              <w:rPr>
                <w:rFonts w:ascii="Montserrat Light" w:hAnsi="Montserrat Light"/>
                <w:i/>
                <w:iCs/>
              </w:rPr>
              <w:t>privire</w:t>
            </w:r>
            <w:proofErr w:type="spellEnd"/>
            <w:r w:rsidR="0098257B" w:rsidRPr="00CC5BFA">
              <w:rPr>
                <w:rFonts w:ascii="Montserrat Light" w:hAnsi="Montserrat Light"/>
                <w:i/>
                <w:iCs/>
              </w:rPr>
              <w:t xml:space="preserve"> la </w:t>
            </w:r>
            <w:proofErr w:type="spellStart"/>
            <w:r w:rsidR="0098257B" w:rsidRPr="00CC5BFA">
              <w:rPr>
                <w:rFonts w:ascii="Montserrat Light" w:hAnsi="Montserrat Light"/>
                <w:i/>
                <w:iCs/>
              </w:rPr>
              <w:t>identificarea</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imobilului</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măsurat</w:t>
            </w:r>
            <w:proofErr w:type="spellEnd"/>
            <w:r w:rsidR="0098257B" w:rsidRPr="00CC5BFA">
              <w:rPr>
                <w:rFonts w:ascii="Montserrat Light" w:hAnsi="Montserrat Light"/>
                <w:i/>
                <w:iCs/>
              </w:rPr>
              <w:t>;</w:t>
            </w:r>
            <w:r w:rsidR="00CC5BFA" w:rsidRPr="00CC5BFA">
              <w:rPr>
                <w:rFonts w:ascii="Montserrat Light" w:hAnsi="Montserrat Light"/>
                <w:i/>
                <w:iCs/>
              </w:rPr>
              <w:t xml:space="preserve"> </w:t>
            </w:r>
            <w:r w:rsidR="0098257B" w:rsidRPr="00CC5BFA">
              <w:rPr>
                <w:rFonts w:ascii="Montserrat Light" w:hAnsi="Montserrat Light"/>
                <w:i/>
                <w:iCs/>
              </w:rPr>
              <w:t xml:space="preserve">d) </w:t>
            </w:r>
            <w:proofErr w:type="spellStart"/>
            <w:r w:rsidR="0098257B" w:rsidRPr="00CC5BFA">
              <w:rPr>
                <w:rFonts w:ascii="Montserrat Light" w:hAnsi="Montserrat Light"/>
                <w:i/>
                <w:iCs/>
              </w:rPr>
              <w:t>Copiile</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actelor</w:t>
            </w:r>
            <w:proofErr w:type="spellEnd"/>
            <w:r w:rsidR="0098257B" w:rsidRPr="00CC5BFA">
              <w:rPr>
                <w:rFonts w:ascii="Montserrat Light" w:hAnsi="Montserrat Light"/>
                <w:i/>
                <w:iCs/>
              </w:rPr>
              <w:t xml:space="preserve"> de </w:t>
            </w:r>
            <w:proofErr w:type="spellStart"/>
            <w:r w:rsidR="0098257B" w:rsidRPr="00CC5BFA">
              <w:rPr>
                <w:rFonts w:ascii="Montserrat Light" w:hAnsi="Montserrat Light"/>
                <w:i/>
                <w:iCs/>
              </w:rPr>
              <w:t>identitate</w:t>
            </w:r>
            <w:proofErr w:type="spellEnd"/>
            <w:r w:rsidR="0098257B" w:rsidRPr="00CC5BFA">
              <w:rPr>
                <w:rFonts w:ascii="Montserrat Light" w:hAnsi="Montserrat Light"/>
                <w:i/>
                <w:iCs/>
              </w:rPr>
              <w:t xml:space="preserve"> ale </w:t>
            </w:r>
            <w:proofErr w:type="spellStart"/>
            <w:r w:rsidR="0098257B" w:rsidRPr="00CC5BFA">
              <w:rPr>
                <w:rFonts w:ascii="Montserrat Light" w:hAnsi="Montserrat Light"/>
                <w:i/>
                <w:iCs/>
              </w:rPr>
              <w:t>proprietarilor</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şi</w:t>
            </w:r>
            <w:proofErr w:type="spellEnd"/>
            <w:r w:rsidR="0098257B" w:rsidRPr="00CC5BFA">
              <w:rPr>
                <w:rFonts w:ascii="Montserrat Light" w:hAnsi="Montserrat Light"/>
                <w:i/>
                <w:iCs/>
              </w:rPr>
              <w:t xml:space="preserve"> ale </w:t>
            </w:r>
            <w:proofErr w:type="spellStart"/>
            <w:r w:rsidR="0098257B" w:rsidRPr="00CC5BFA">
              <w:rPr>
                <w:rFonts w:ascii="Montserrat Light" w:hAnsi="Montserrat Light"/>
                <w:i/>
                <w:iCs/>
              </w:rPr>
              <w:t>altor</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titulari</w:t>
            </w:r>
            <w:proofErr w:type="spellEnd"/>
            <w:r w:rsidR="0098257B" w:rsidRPr="00CC5BFA">
              <w:rPr>
                <w:rFonts w:ascii="Montserrat Light" w:hAnsi="Montserrat Light"/>
                <w:i/>
                <w:iCs/>
              </w:rPr>
              <w:t xml:space="preserve"> de </w:t>
            </w:r>
            <w:proofErr w:type="spellStart"/>
            <w:r w:rsidR="0098257B" w:rsidRPr="00CC5BFA">
              <w:rPr>
                <w:rFonts w:ascii="Montserrat Light" w:hAnsi="Montserrat Light"/>
                <w:i/>
                <w:iCs/>
              </w:rPr>
              <w:t>drepturi</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reale</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persoane</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fizice</w:t>
            </w:r>
            <w:proofErr w:type="spellEnd"/>
            <w:r w:rsidR="0098257B" w:rsidRPr="00CC5BFA">
              <w:rPr>
                <w:rFonts w:ascii="Montserrat Light" w:hAnsi="Montserrat Light"/>
                <w:i/>
                <w:iCs/>
              </w:rPr>
              <w:t>/</w:t>
            </w:r>
            <w:proofErr w:type="spellStart"/>
            <w:r w:rsidR="0098257B" w:rsidRPr="00CC5BFA">
              <w:rPr>
                <w:rFonts w:ascii="Montserrat Light" w:hAnsi="Montserrat Light"/>
                <w:i/>
                <w:iCs/>
              </w:rPr>
              <w:t>adeverinţă</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emisă</w:t>
            </w:r>
            <w:proofErr w:type="spellEnd"/>
            <w:r w:rsidR="0098257B" w:rsidRPr="00CC5BFA">
              <w:rPr>
                <w:rFonts w:ascii="Montserrat Light" w:hAnsi="Montserrat Light"/>
                <w:i/>
                <w:iCs/>
              </w:rPr>
              <w:t xml:space="preserve"> de </w:t>
            </w:r>
            <w:proofErr w:type="spellStart"/>
            <w:r w:rsidR="0098257B" w:rsidRPr="00CC5BFA">
              <w:rPr>
                <w:rFonts w:ascii="Montserrat Light" w:hAnsi="Montserrat Light"/>
                <w:i/>
                <w:iCs/>
              </w:rPr>
              <w:t>către</w:t>
            </w:r>
            <w:proofErr w:type="spellEnd"/>
            <w:r w:rsidR="0098257B" w:rsidRPr="00CC5BFA">
              <w:rPr>
                <w:rFonts w:ascii="Montserrat Light" w:hAnsi="Montserrat Light"/>
                <w:i/>
                <w:iCs/>
              </w:rPr>
              <w:t xml:space="preserve"> Serviciul Public </w:t>
            </w:r>
            <w:proofErr w:type="spellStart"/>
            <w:r w:rsidR="0098257B" w:rsidRPr="00CC5BFA">
              <w:rPr>
                <w:rFonts w:ascii="Montserrat Light" w:hAnsi="Montserrat Light"/>
                <w:i/>
                <w:iCs/>
              </w:rPr>
              <w:t>Comunitar</w:t>
            </w:r>
            <w:proofErr w:type="spellEnd"/>
            <w:r w:rsidR="0098257B" w:rsidRPr="00CC5BFA">
              <w:rPr>
                <w:rFonts w:ascii="Montserrat Light" w:hAnsi="Montserrat Light"/>
                <w:i/>
                <w:iCs/>
              </w:rPr>
              <w:t xml:space="preserve"> de </w:t>
            </w:r>
            <w:proofErr w:type="spellStart"/>
            <w:r w:rsidR="0098257B" w:rsidRPr="00CC5BFA">
              <w:rPr>
                <w:rFonts w:ascii="Montserrat Light" w:hAnsi="Montserrat Light"/>
                <w:i/>
                <w:iCs/>
              </w:rPr>
              <w:t>Evidenţa</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Populaţiei</w:t>
            </w:r>
            <w:proofErr w:type="spellEnd"/>
            <w:r w:rsidR="0098257B" w:rsidRPr="00CC5BFA">
              <w:rPr>
                <w:rFonts w:ascii="Montserrat Light" w:hAnsi="Montserrat Light"/>
                <w:i/>
                <w:iCs/>
              </w:rPr>
              <w:t xml:space="preserve"> din care </w:t>
            </w:r>
            <w:proofErr w:type="spellStart"/>
            <w:r w:rsidR="0098257B" w:rsidRPr="00CC5BFA">
              <w:rPr>
                <w:rFonts w:ascii="Montserrat Light" w:hAnsi="Montserrat Light"/>
                <w:i/>
                <w:iCs/>
              </w:rPr>
              <w:t>să</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rezulte</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datele</w:t>
            </w:r>
            <w:proofErr w:type="spellEnd"/>
            <w:r w:rsidR="0098257B" w:rsidRPr="00CC5BFA">
              <w:rPr>
                <w:rFonts w:ascii="Montserrat Light" w:hAnsi="Montserrat Light"/>
                <w:i/>
                <w:iCs/>
              </w:rPr>
              <w:t xml:space="preserve"> de </w:t>
            </w:r>
            <w:proofErr w:type="spellStart"/>
            <w:r w:rsidR="0098257B" w:rsidRPr="00CC5BFA">
              <w:rPr>
                <w:rFonts w:ascii="Montserrat Light" w:hAnsi="Montserrat Light"/>
                <w:i/>
                <w:iCs/>
              </w:rPr>
              <w:t>identificare</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sau</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certificatul</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constatator</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în</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cazul</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persoanelor</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juridice</w:t>
            </w:r>
            <w:proofErr w:type="spellEnd"/>
            <w:r w:rsidR="0098257B" w:rsidRPr="00CC5BFA">
              <w:rPr>
                <w:rFonts w:ascii="Montserrat Light" w:hAnsi="Montserrat Light"/>
                <w:i/>
                <w:iCs/>
              </w:rPr>
              <w:t>;</w:t>
            </w:r>
            <w:r w:rsidR="00CC5BFA" w:rsidRPr="00CC5BFA">
              <w:rPr>
                <w:rFonts w:ascii="Montserrat Light" w:hAnsi="Montserrat Light"/>
                <w:i/>
                <w:iCs/>
              </w:rPr>
              <w:t xml:space="preserve"> </w:t>
            </w:r>
            <w:r w:rsidR="0098257B" w:rsidRPr="00CC5BFA">
              <w:rPr>
                <w:rFonts w:ascii="Montserrat Light" w:hAnsi="Montserrat Light"/>
                <w:i/>
                <w:iCs/>
              </w:rPr>
              <w:t xml:space="preserve">e) </w:t>
            </w:r>
            <w:proofErr w:type="spellStart"/>
            <w:r w:rsidR="0098257B" w:rsidRPr="00CC5BFA">
              <w:rPr>
                <w:rFonts w:ascii="Montserrat Light" w:hAnsi="Montserrat Light"/>
                <w:i/>
                <w:iCs/>
              </w:rPr>
              <w:t>Certificatul</w:t>
            </w:r>
            <w:proofErr w:type="spellEnd"/>
            <w:r w:rsidR="0098257B" w:rsidRPr="00CC5BFA">
              <w:rPr>
                <w:rFonts w:ascii="Montserrat Light" w:hAnsi="Montserrat Light"/>
                <w:i/>
                <w:iCs/>
              </w:rPr>
              <w:t xml:space="preserve"> fiscal </w:t>
            </w:r>
            <w:proofErr w:type="spellStart"/>
            <w:r w:rsidR="0098257B" w:rsidRPr="00CC5BFA">
              <w:rPr>
                <w:rFonts w:ascii="Montserrat Light" w:hAnsi="Montserrat Light"/>
                <w:i/>
                <w:iCs/>
              </w:rPr>
              <w:t>eliberat</w:t>
            </w:r>
            <w:proofErr w:type="spellEnd"/>
            <w:r w:rsidR="0098257B" w:rsidRPr="00CC5BFA">
              <w:rPr>
                <w:rFonts w:ascii="Montserrat Light" w:hAnsi="Montserrat Light"/>
                <w:i/>
                <w:iCs/>
              </w:rPr>
              <w:t xml:space="preserve"> de </w:t>
            </w:r>
            <w:proofErr w:type="spellStart"/>
            <w:r w:rsidR="0098257B" w:rsidRPr="00CC5BFA">
              <w:rPr>
                <w:rFonts w:ascii="Montserrat Light" w:hAnsi="Montserrat Light"/>
                <w:i/>
                <w:iCs/>
              </w:rPr>
              <w:t>primăria</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în</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circumscripţia</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căreia</w:t>
            </w:r>
            <w:proofErr w:type="spellEnd"/>
            <w:r w:rsidR="0098257B" w:rsidRPr="00CC5BFA">
              <w:rPr>
                <w:rFonts w:ascii="Montserrat Light" w:hAnsi="Montserrat Light"/>
                <w:i/>
                <w:iCs/>
              </w:rPr>
              <w:t xml:space="preserve"> se </w:t>
            </w:r>
            <w:proofErr w:type="spellStart"/>
            <w:r w:rsidR="0098257B" w:rsidRPr="00CC5BFA">
              <w:rPr>
                <w:rFonts w:ascii="Montserrat Light" w:hAnsi="Montserrat Light"/>
                <w:i/>
                <w:iCs/>
              </w:rPr>
              <w:t>află</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imobilul</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respectiv</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în</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cazurile</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prevăzute</w:t>
            </w:r>
            <w:proofErr w:type="spellEnd"/>
            <w:r w:rsidR="0098257B" w:rsidRPr="00CC5BFA">
              <w:rPr>
                <w:rFonts w:ascii="Montserrat Light" w:hAnsi="Montserrat Light"/>
                <w:i/>
                <w:iCs/>
              </w:rPr>
              <w:t xml:space="preserve"> de </w:t>
            </w:r>
            <w:proofErr w:type="spellStart"/>
            <w:r w:rsidR="0098257B" w:rsidRPr="00CC5BFA">
              <w:rPr>
                <w:rFonts w:ascii="Montserrat Light" w:hAnsi="Montserrat Light"/>
                <w:i/>
                <w:iCs/>
              </w:rPr>
              <w:t>lege</w:t>
            </w:r>
            <w:proofErr w:type="spellEnd"/>
            <w:r w:rsidR="0098257B" w:rsidRPr="00CC5BFA">
              <w:rPr>
                <w:rFonts w:ascii="Montserrat Light" w:hAnsi="Montserrat Light"/>
                <w:i/>
                <w:iCs/>
              </w:rPr>
              <w:t>;</w:t>
            </w:r>
            <w:r w:rsidR="00CC5BFA" w:rsidRPr="00CC5BFA">
              <w:rPr>
                <w:rFonts w:ascii="Montserrat Light" w:hAnsi="Montserrat Light"/>
                <w:i/>
                <w:iCs/>
              </w:rPr>
              <w:t xml:space="preserve"> </w:t>
            </w:r>
            <w:r w:rsidR="0098257B" w:rsidRPr="00CC5BFA">
              <w:rPr>
                <w:rFonts w:ascii="Montserrat Light" w:hAnsi="Montserrat Light"/>
                <w:i/>
                <w:iCs/>
              </w:rPr>
              <w:t xml:space="preserve">f) </w:t>
            </w:r>
            <w:proofErr w:type="spellStart"/>
            <w:r w:rsidR="0098257B" w:rsidRPr="00CC5BFA">
              <w:rPr>
                <w:rFonts w:ascii="Montserrat Light" w:hAnsi="Montserrat Light"/>
                <w:i/>
                <w:iCs/>
              </w:rPr>
              <w:t>Înscrisurile</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doveditoare</w:t>
            </w:r>
            <w:proofErr w:type="spellEnd"/>
            <w:r w:rsidR="0098257B" w:rsidRPr="00CC5BFA">
              <w:rPr>
                <w:rFonts w:ascii="Montserrat Light" w:hAnsi="Montserrat Light"/>
                <w:i/>
                <w:iCs/>
              </w:rPr>
              <w:t xml:space="preserve"> ale </w:t>
            </w:r>
            <w:proofErr w:type="spellStart"/>
            <w:r w:rsidR="0098257B" w:rsidRPr="00CC5BFA">
              <w:rPr>
                <w:rFonts w:ascii="Montserrat Light" w:hAnsi="Montserrat Light"/>
                <w:i/>
                <w:iCs/>
              </w:rPr>
              <w:t>drepturilor</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faptelor</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şi</w:t>
            </w:r>
            <w:proofErr w:type="spellEnd"/>
            <w:r w:rsidR="0098257B" w:rsidRPr="00CC5BFA">
              <w:rPr>
                <w:rFonts w:ascii="Montserrat Light" w:hAnsi="Montserrat Light"/>
                <w:i/>
                <w:iCs/>
              </w:rPr>
              <w:t>/</w:t>
            </w:r>
            <w:proofErr w:type="spellStart"/>
            <w:r w:rsidR="0098257B" w:rsidRPr="00CC5BFA">
              <w:rPr>
                <w:rFonts w:ascii="Montserrat Light" w:hAnsi="Montserrat Light"/>
                <w:i/>
                <w:iCs/>
              </w:rPr>
              <w:t>sau</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reporturilor</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juridice</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în</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temeiul</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cărora</w:t>
            </w:r>
            <w:proofErr w:type="spellEnd"/>
            <w:r w:rsidR="0098257B" w:rsidRPr="00CC5BFA">
              <w:rPr>
                <w:rFonts w:ascii="Montserrat Light" w:hAnsi="Montserrat Light"/>
                <w:i/>
                <w:iCs/>
              </w:rPr>
              <w:t xml:space="preserve"> se </w:t>
            </w:r>
            <w:proofErr w:type="spellStart"/>
            <w:r w:rsidR="0098257B" w:rsidRPr="00CC5BFA">
              <w:rPr>
                <w:rFonts w:ascii="Montserrat Light" w:hAnsi="Montserrat Light"/>
                <w:i/>
                <w:iCs/>
              </w:rPr>
              <w:t>solicită</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recepţie</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şi</w:t>
            </w:r>
            <w:proofErr w:type="spellEnd"/>
            <w:r w:rsidR="0098257B" w:rsidRPr="00CC5BFA">
              <w:rPr>
                <w:rFonts w:ascii="Montserrat Light" w:hAnsi="Montserrat Light"/>
                <w:i/>
                <w:iCs/>
              </w:rPr>
              <w:t>/</w:t>
            </w:r>
            <w:proofErr w:type="spellStart"/>
            <w:r w:rsidR="0098257B" w:rsidRPr="00CC5BFA">
              <w:rPr>
                <w:rFonts w:ascii="Montserrat Light" w:hAnsi="Montserrat Light"/>
                <w:i/>
                <w:iCs/>
              </w:rPr>
              <w:t>sau</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înscrierea</w:t>
            </w:r>
            <w:proofErr w:type="spellEnd"/>
            <w:r w:rsidR="0098257B" w:rsidRPr="00CC5BFA">
              <w:rPr>
                <w:rFonts w:ascii="Montserrat Light" w:hAnsi="Montserrat Light"/>
                <w:i/>
                <w:iCs/>
              </w:rPr>
              <w:t>;</w:t>
            </w:r>
            <w:r w:rsidR="00CC5BFA" w:rsidRPr="00CC5BFA">
              <w:rPr>
                <w:rFonts w:ascii="Montserrat Light" w:hAnsi="Montserrat Light"/>
                <w:i/>
                <w:iCs/>
              </w:rPr>
              <w:t xml:space="preserve"> </w:t>
            </w:r>
            <w:r w:rsidR="0098257B" w:rsidRPr="00CC5BFA">
              <w:rPr>
                <w:rFonts w:ascii="Montserrat Light" w:hAnsi="Montserrat Light"/>
                <w:i/>
                <w:iCs/>
              </w:rPr>
              <w:t xml:space="preserve">g) </w:t>
            </w:r>
            <w:proofErr w:type="spellStart"/>
            <w:r w:rsidR="0098257B" w:rsidRPr="00CC5BFA">
              <w:rPr>
                <w:rFonts w:ascii="Montserrat Light" w:hAnsi="Montserrat Light"/>
                <w:i/>
                <w:iCs/>
              </w:rPr>
              <w:t>Memoriul</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tehnic</w:t>
            </w:r>
            <w:proofErr w:type="spellEnd"/>
            <w:r w:rsidR="0098257B" w:rsidRPr="00CC5BFA">
              <w:rPr>
                <w:rFonts w:ascii="Montserrat Light" w:hAnsi="Montserrat Light"/>
                <w:i/>
                <w:iCs/>
              </w:rPr>
              <w:t>;</w:t>
            </w:r>
            <w:r w:rsidR="00CC5BFA" w:rsidRPr="00CC5BFA">
              <w:rPr>
                <w:rFonts w:ascii="Montserrat Light" w:hAnsi="Montserrat Light"/>
                <w:i/>
                <w:iCs/>
              </w:rPr>
              <w:t xml:space="preserve"> </w:t>
            </w:r>
            <w:r w:rsidR="0098257B" w:rsidRPr="00CC5BFA">
              <w:rPr>
                <w:rFonts w:ascii="Montserrat Light" w:hAnsi="Montserrat Light"/>
                <w:i/>
                <w:iCs/>
              </w:rPr>
              <w:t xml:space="preserve">h) </w:t>
            </w:r>
            <w:proofErr w:type="spellStart"/>
            <w:r w:rsidR="0098257B" w:rsidRPr="00CC5BFA">
              <w:rPr>
                <w:rFonts w:ascii="Montserrat Light" w:hAnsi="Montserrat Light"/>
                <w:i/>
                <w:iCs/>
              </w:rPr>
              <w:t>Planul</w:t>
            </w:r>
            <w:proofErr w:type="spellEnd"/>
            <w:r w:rsidR="0098257B" w:rsidRPr="00CC5BFA">
              <w:rPr>
                <w:rFonts w:ascii="Montserrat Light" w:hAnsi="Montserrat Light"/>
                <w:i/>
                <w:iCs/>
              </w:rPr>
              <w:t xml:space="preserve"> de </w:t>
            </w:r>
            <w:proofErr w:type="spellStart"/>
            <w:r w:rsidR="0098257B" w:rsidRPr="00CC5BFA">
              <w:rPr>
                <w:rFonts w:ascii="Montserrat Light" w:hAnsi="Montserrat Light"/>
                <w:i/>
                <w:iCs/>
              </w:rPr>
              <w:t>amplasament</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şi</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delimitare</w:t>
            </w:r>
            <w:proofErr w:type="spellEnd"/>
            <w:r w:rsidR="0098257B" w:rsidRPr="00CC5BFA">
              <w:rPr>
                <w:rFonts w:ascii="Montserrat Light" w:hAnsi="Montserrat Light"/>
                <w:i/>
                <w:iCs/>
              </w:rPr>
              <w:t>;</w:t>
            </w:r>
            <w:r w:rsidR="00CC5BFA" w:rsidRPr="00CC5BFA">
              <w:rPr>
                <w:rFonts w:ascii="Montserrat Light" w:hAnsi="Montserrat Light"/>
                <w:i/>
                <w:iCs/>
              </w:rPr>
              <w:t xml:space="preserve"> </w:t>
            </w:r>
            <w:proofErr w:type="spellStart"/>
            <w:r w:rsidR="0098257B" w:rsidRPr="00CC5BFA">
              <w:rPr>
                <w:rFonts w:ascii="Montserrat Light" w:hAnsi="Montserrat Light"/>
                <w:i/>
                <w:iCs/>
              </w:rPr>
              <w:t>i</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certificatul</w:t>
            </w:r>
            <w:proofErr w:type="spellEnd"/>
            <w:r w:rsidR="0098257B" w:rsidRPr="00CC5BFA">
              <w:rPr>
                <w:rFonts w:ascii="Montserrat Light" w:hAnsi="Montserrat Light"/>
                <w:i/>
                <w:iCs/>
              </w:rPr>
              <w:t xml:space="preserve"> de </w:t>
            </w:r>
            <w:proofErr w:type="spellStart"/>
            <w:r w:rsidR="0098257B" w:rsidRPr="00CC5BFA">
              <w:rPr>
                <w:rFonts w:ascii="Montserrat Light" w:hAnsi="Montserrat Light"/>
                <w:i/>
                <w:iCs/>
              </w:rPr>
              <w:t>căsătorie</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în</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copie</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legalizată</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când</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este</w:t>
            </w:r>
            <w:proofErr w:type="spellEnd"/>
            <w:r w:rsidR="0098257B" w:rsidRPr="00CC5BFA">
              <w:rPr>
                <w:rFonts w:ascii="Montserrat Light" w:hAnsi="Montserrat Light"/>
                <w:i/>
                <w:iCs/>
              </w:rPr>
              <w:t xml:space="preserve"> </w:t>
            </w:r>
            <w:proofErr w:type="spellStart"/>
            <w:r w:rsidR="0098257B" w:rsidRPr="00CC5BFA">
              <w:rPr>
                <w:rFonts w:ascii="Montserrat Light" w:hAnsi="Montserrat Light"/>
                <w:i/>
                <w:iCs/>
              </w:rPr>
              <w:t>cazul</w:t>
            </w:r>
            <w:proofErr w:type="spellEnd"/>
            <w:r w:rsidR="0098257B" w:rsidRPr="00CC5BFA">
              <w:rPr>
                <w:rFonts w:ascii="Montserrat Light" w:hAnsi="Montserrat Light"/>
              </w:rPr>
              <w:t>.</w:t>
            </w:r>
          </w:p>
          <w:p w14:paraId="3D5F95B7" w14:textId="57850B8D" w:rsidR="0098257B" w:rsidRPr="00BA1954" w:rsidRDefault="00AE36E6">
            <w:pPr>
              <w:pStyle w:val="Listparagraf"/>
              <w:numPr>
                <w:ilvl w:val="0"/>
                <w:numId w:val="10"/>
              </w:numPr>
              <w:spacing w:line="240" w:lineRule="auto"/>
              <w:jc w:val="both"/>
              <w:rPr>
                <w:rFonts w:ascii="Montserrat Light" w:hAnsi="Montserrat Light"/>
                <w:i/>
                <w:iCs/>
              </w:rPr>
            </w:pPr>
            <w:r w:rsidRPr="00BA1954">
              <w:rPr>
                <w:rFonts w:ascii="Montserrat Light" w:hAnsi="Montserrat Light"/>
                <w:b/>
                <w:bCs/>
                <w:lang w:val="ro-RO"/>
              </w:rPr>
              <w:t xml:space="preserve">art. </w:t>
            </w:r>
            <w:r w:rsidR="0098257B" w:rsidRPr="00BA1954">
              <w:rPr>
                <w:rFonts w:ascii="Montserrat Light" w:hAnsi="Montserrat Light"/>
                <w:b/>
                <w:bCs/>
                <w:lang w:val="ro-RO"/>
              </w:rPr>
              <w:t>152</w:t>
            </w:r>
            <w:r w:rsidRPr="00BA1954">
              <w:rPr>
                <w:rFonts w:ascii="Montserrat Light" w:hAnsi="Montserrat Light"/>
                <w:b/>
                <w:bCs/>
                <w:lang w:val="ro-RO"/>
              </w:rPr>
              <w:t xml:space="preserve">, </w:t>
            </w:r>
            <w:r w:rsidR="00C8658F" w:rsidRPr="00BA1954">
              <w:rPr>
                <w:rFonts w:ascii="Montserrat Light" w:hAnsi="Montserrat Light"/>
                <w:b/>
                <w:bCs/>
                <w:lang w:val="ro-RO"/>
              </w:rPr>
              <w:t xml:space="preserve">alin. </w:t>
            </w:r>
            <w:r w:rsidR="000953BD" w:rsidRPr="00BA1954">
              <w:rPr>
                <w:rStyle w:val="salnttl"/>
                <w:rFonts w:ascii="Montserrat Light" w:hAnsi="Montserrat Light"/>
                <w:b/>
                <w:bCs/>
                <w:lang w:val="ro-RO"/>
              </w:rPr>
              <w:t>(1)</w:t>
            </w:r>
            <w:r w:rsidR="0098257B" w:rsidRPr="00BA1954">
              <w:rPr>
                <w:rStyle w:val="salnttl"/>
                <w:rFonts w:ascii="Montserrat Light" w:hAnsi="Montserrat Light"/>
                <w:b/>
                <w:bCs/>
                <w:lang w:val="ro-RO"/>
              </w:rPr>
              <w:t xml:space="preserve"> și (2)</w:t>
            </w:r>
            <w:r w:rsidR="000953BD" w:rsidRPr="00BA1954">
              <w:rPr>
                <w:rFonts w:ascii="Montserrat Light" w:hAnsi="Montserrat Light"/>
                <w:b/>
                <w:bCs/>
                <w:lang w:val="ro-RO"/>
              </w:rPr>
              <w:t xml:space="preserve"> </w:t>
            </w:r>
            <w:r w:rsidR="00D677C6" w:rsidRPr="00BA1954">
              <w:rPr>
                <w:rFonts w:ascii="Montserrat Light" w:hAnsi="Montserrat Light"/>
                <w:b/>
                <w:bCs/>
                <w:lang w:val="ro-RO"/>
              </w:rPr>
              <w:t>potrivit căruia</w:t>
            </w:r>
            <w:r w:rsidR="00BA1954">
              <w:rPr>
                <w:rFonts w:ascii="Montserrat Light" w:hAnsi="Montserrat Light"/>
                <w:b/>
                <w:bCs/>
                <w:lang w:val="ro-RO"/>
              </w:rPr>
              <w:t xml:space="preserve">: </w:t>
            </w:r>
            <w:r w:rsidR="0098257B" w:rsidRPr="00BA1954">
              <w:rPr>
                <w:rFonts w:ascii="Montserrat Light" w:hAnsi="Montserrat Light"/>
                <w:i/>
                <w:iCs/>
              </w:rPr>
              <w:t xml:space="preserve">(1) </w:t>
            </w:r>
            <w:proofErr w:type="spellStart"/>
            <w:r w:rsidR="0098257B" w:rsidRPr="00BA1954">
              <w:rPr>
                <w:rFonts w:ascii="Montserrat Light" w:hAnsi="Montserrat Light"/>
                <w:i/>
                <w:iCs/>
              </w:rPr>
              <w:t>Intabularea</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dreptului</w:t>
            </w:r>
            <w:proofErr w:type="spellEnd"/>
            <w:r w:rsidR="0098257B" w:rsidRPr="00BA1954">
              <w:rPr>
                <w:rFonts w:ascii="Montserrat Light" w:hAnsi="Montserrat Light"/>
                <w:i/>
                <w:iCs/>
              </w:rPr>
              <w:t xml:space="preserve"> de </w:t>
            </w:r>
            <w:proofErr w:type="spellStart"/>
            <w:r w:rsidR="0098257B" w:rsidRPr="00BA1954">
              <w:rPr>
                <w:rFonts w:ascii="Montserrat Light" w:hAnsi="Montserrat Light"/>
                <w:i/>
                <w:iCs/>
              </w:rPr>
              <w:t>proprietate</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asupra</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bunurilor</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proprietate</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publică</w:t>
            </w:r>
            <w:proofErr w:type="spellEnd"/>
            <w:r w:rsidR="0098257B" w:rsidRPr="00BA1954">
              <w:rPr>
                <w:rFonts w:ascii="Montserrat Light" w:hAnsi="Montserrat Light"/>
                <w:i/>
                <w:iCs/>
              </w:rPr>
              <w:t xml:space="preserve"> a </w:t>
            </w:r>
            <w:proofErr w:type="spellStart"/>
            <w:r w:rsidR="0098257B" w:rsidRPr="00BA1954">
              <w:rPr>
                <w:rFonts w:ascii="Montserrat Light" w:hAnsi="Montserrat Light"/>
                <w:i/>
                <w:iCs/>
              </w:rPr>
              <w:t>statului</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şi</w:t>
            </w:r>
            <w:proofErr w:type="spellEnd"/>
            <w:r w:rsidR="0098257B" w:rsidRPr="00BA1954">
              <w:rPr>
                <w:rFonts w:ascii="Montserrat Light" w:hAnsi="Montserrat Light"/>
                <w:i/>
                <w:iCs/>
              </w:rPr>
              <w:t xml:space="preserve"> a </w:t>
            </w:r>
            <w:proofErr w:type="spellStart"/>
            <w:r w:rsidR="0098257B" w:rsidRPr="00BA1954">
              <w:rPr>
                <w:rFonts w:ascii="Montserrat Light" w:hAnsi="Montserrat Light"/>
                <w:i/>
                <w:iCs/>
              </w:rPr>
              <w:t>unităţilor</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administrativ</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teritoriale</w:t>
            </w:r>
            <w:proofErr w:type="spellEnd"/>
            <w:r w:rsidR="0098257B" w:rsidRPr="00BA1954">
              <w:rPr>
                <w:rFonts w:ascii="Montserrat Light" w:hAnsi="Montserrat Light"/>
                <w:i/>
                <w:iCs/>
              </w:rPr>
              <w:t xml:space="preserve"> se face </w:t>
            </w:r>
            <w:proofErr w:type="spellStart"/>
            <w:r w:rsidR="0098257B" w:rsidRPr="00BA1954">
              <w:rPr>
                <w:rFonts w:ascii="Montserrat Light" w:hAnsi="Montserrat Light"/>
                <w:i/>
                <w:iCs/>
              </w:rPr>
              <w:t>în</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condiţiile</w:t>
            </w:r>
            <w:proofErr w:type="spellEnd"/>
            <w:r w:rsidR="0098257B" w:rsidRPr="00BA1954">
              <w:rPr>
                <w:rFonts w:ascii="Montserrat Light" w:hAnsi="Montserrat Light"/>
                <w:i/>
                <w:iCs/>
              </w:rPr>
              <w:t xml:space="preserve"> art. 41 alin. (5) din </w:t>
            </w:r>
            <w:proofErr w:type="spellStart"/>
            <w:r w:rsidR="0098257B" w:rsidRPr="00BA1954">
              <w:rPr>
                <w:rFonts w:ascii="Montserrat Light" w:hAnsi="Montserrat Light"/>
                <w:i/>
                <w:iCs/>
              </w:rPr>
              <w:t>Legea</w:t>
            </w:r>
            <w:proofErr w:type="spellEnd"/>
            <w:r w:rsidR="0098257B" w:rsidRPr="00BA1954">
              <w:rPr>
                <w:rFonts w:ascii="Montserrat Light" w:hAnsi="Montserrat Light"/>
                <w:i/>
                <w:iCs/>
              </w:rPr>
              <w:t xml:space="preserve"> nr. 7/1996.</w:t>
            </w:r>
            <w:r w:rsidR="00BA1954" w:rsidRPr="00BA1954">
              <w:rPr>
                <w:rFonts w:ascii="Montserrat Light" w:hAnsi="Montserrat Light"/>
                <w:i/>
                <w:iCs/>
              </w:rPr>
              <w:t xml:space="preserve"> </w:t>
            </w:r>
            <w:r w:rsidR="0098257B" w:rsidRPr="00BA1954">
              <w:rPr>
                <w:rFonts w:ascii="Montserrat Light" w:hAnsi="Montserrat Light"/>
                <w:i/>
                <w:iCs/>
              </w:rPr>
              <w:t xml:space="preserve">(2) </w:t>
            </w:r>
            <w:proofErr w:type="spellStart"/>
            <w:r w:rsidR="0098257B" w:rsidRPr="00BA1954">
              <w:rPr>
                <w:rFonts w:ascii="Montserrat Light" w:hAnsi="Montserrat Light"/>
                <w:i/>
                <w:iCs/>
              </w:rPr>
              <w:t>Înscrierea</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provizorie</w:t>
            </w:r>
            <w:proofErr w:type="spellEnd"/>
            <w:r w:rsidR="0098257B" w:rsidRPr="00BA1954">
              <w:rPr>
                <w:rFonts w:ascii="Montserrat Light" w:hAnsi="Montserrat Light"/>
                <w:i/>
                <w:iCs/>
              </w:rPr>
              <w:t xml:space="preserve"> a </w:t>
            </w:r>
            <w:proofErr w:type="spellStart"/>
            <w:r w:rsidR="0098257B" w:rsidRPr="00BA1954">
              <w:rPr>
                <w:rFonts w:ascii="Montserrat Light" w:hAnsi="Montserrat Light"/>
                <w:i/>
                <w:iCs/>
              </w:rPr>
              <w:t>dreptului</w:t>
            </w:r>
            <w:proofErr w:type="spellEnd"/>
            <w:r w:rsidR="0098257B" w:rsidRPr="00BA1954">
              <w:rPr>
                <w:rFonts w:ascii="Montserrat Light" w:hAnsi="Montserrat Light"/>
                <w:i/>
                <w:iCs/>
              </w:rPr>
              <w:t xml:space="preserve"> de </w:t>
            </w:r>
            <w:proofErr w:type="spellStart"/>
            <w:r w:rsidR="0098257B" w:rsidRPr="00BA1954">
              <w:rPr>
                <w:rFonts w:ascii="Montserrat Light" w:hAnsi="Montserrat Light"/>
                <w:i/>
                <w:iCs/>
              </w:rPr>
              <w:t>proprietate</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asupra</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bunurilor</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proprietate</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publică</w:t>
            </w:r>
            <w:proofErr w:type="spellEnd"/>
            <w:r w:rsidR="0098257B" w:rsidRPr="00BA1954">
              <w:rPr>
                <w:rFonts w:ascii="Montserrat Light" w:hAnsi="Montserrat Light"/>
                <w:i/>
                <w:iCs/>
              </w:rPr>
              <w:t xml:space="preserve"> a </w:t>
            </w:r>
            <w:proofErr w:type="spellStart"/>
            <w:r w:rsidR="0098257B" w:rsidRPr="00BA1954">
              <w:rPr>
                <w:rFonts w:ascii="Montserrat Light" w:hAnsi="Montserrat Light"/>
                <w:i/>
                <w:iCs/>
              </w:rPr>
              <w:t>statului</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sau</w:t>
            </w:r>
            <w:proofErr w:type="spellEnd"/>
            <w:r w:rsidR="0098257B" w:rsidRPr="00BA1954">
              <w:rPr>
                <w:rFonts w:ascii="Montserrat Light" w:hAnsi="Montserrat Light"/>
                <w:i/>
                <w:iCs/>
              </w:rPr>
              <w:t xml:space="preserve"> a </w:t>
            </w:r>
            <w:proofErr w:type="spellStart"/>
            <w:r w:rsidR="0098257B" w:rsidRPr="00BA1954">
              <w:rPr>
                <w:rFonts w:ascii="Montserrat Light" w:hAnsi="Montserrat Light"/>
                <w:i/>
                <w:iCs/>
              </w:rPr>
              <w:t>unităţilor</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administrativ</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teritoriale</w:t>
            </w:r>
            <w:proofErr w:type="spellEnd"/>
            <w:r w:rsidR="0098257B" w:rsidRPr="00BA1954">
              <w:rPr>
                <w:rFonts w:ascii="Montserrat Light" w:hAnsi="Montserrat Light"/>
                <w:i/>
                <w:iCs/>
              </w:rPr>
              <w:t xml:space="preserve"> se face </w:t>
            </w:r>
            <w:proofErr w:type="spellStart"/>
            <w:r w:rsidR="0098257B" w:rsidRPr="00BA1954">
              <w:rPr>
                <w:rFonts w:ascii="Montserrat Light" w:hAnsi="Montserrat Light"/>
                <w:i/>
                <w:iCs/>
              </w:rPr>
              <w:t>în</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condiţiile</w:t>
            </w:r>
            <w:proofErr w:type="spellEnd"/>
            <w:r w:rsidR="0098257B" w:rsidRPr="00BA1954">
              <w:rPr>
                <w:rFonts w:ascii="Montserrat Light" w:hAnsi="Montserrat Light"/>
                <w:i/>
                <w:iCs/>
              </w:rPr>
              <w:t xml:space="preserve"> art. 41 alin. (5^1) din </w:t>
            </w:r>
            <w:proofErr w:type="spellStart"/>
            <w:r w:rsidR="0098257B" w:rsidRPr="00BA1954">
              <w:rPr>
                <w:rFonts w:ascii="Montserrat Light" w:hAnsi="Montserrat Light"/>
                <w:i/>
                <w:iCs/>
              </w:rPr>
              <w:t>Legea</w:t>
            </w:r>
            <w:proofErr w:type="spellEnd"/>
            <w:r w:rsidR="0098257B" w:rsidRPr="00BA1954">
              <w:rPr>
                <w:rFonts w:ascii="Montserrat Light" w:hAnsi="Montserrat Light"/>
                <w:i/>
                <w:iCs/>
              </w:rPr>
              <w:t xml:space="preserve"> nr. 7/1996, </w:t>
            </w:r>
            <w:proofErr w:type="spellStart"/>
            <w:r w:rsidR="0098257B" w:rsidRPr="00BA1954">
              <w:rPr>
                <w:rFonts w:ascii="Montserrat Light" w:hAnsi="Montserrat Light"/>
                <w:i/>
                <w:iCs/>
              </w:rPr>
              <w:t>republicată</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în</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baza</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actelor</w:t>
            </w:r>
            <w:proofErr w:type="spellEnd"/>
            <w:r w:rsidR="0098257B" w:rsidRPr="00BA1954">
              <w:rPr>
                <w:rFonts w:ascii="Montserrat Light" w:hAnsi="Montserrat Light"/>
                <w:i/>
                <w:iCs/>
              </w:rPr>
              <w:t xml:space="preserve"> administrative </w:t>
            </w:r>
            <w:proofErr w:type="spellStart"/>
            <w:r w:rsidR="0098257B" w:rsidRPr="00BA1954">
              <w:rPr>
                <w:rFonts w:ascii="Montserrat Light" w:hAnsi="Montserrat Light"/>
                <w:i/>
                <w:iCs/>
              </w:rPr>
              <w:t>emise</w:t>
            </w:r>
            <w:proofErr w:type="spellEnd"/>
            <w:r w:rsidR="0098257B" w:rsidRPr="00BA1954">
              <w:rPr>
                <w:rFonts w:ascii="Montserrat Light" w:hAnsi="Montserrat Light"/>
                <w:i/>
                <w:iCs/>
              </w:rPr>
              <w:t xml:space="preserve"> de </w:t>
            </w:r>
            <w:proofErr w:type="spellStart"/>
            <w:r w:rsidR="0098257B" w:rsidRPr="00BA1954">
              <w:rPr>
                <w:rFonts w:ascii="Montserrat Light" w:hAnsi="Montserrat Light"/>
                <w:i/>
                <w:iCs/>
              </w:rPr>
              <w:lastRenderedPageBreak/>
              <w:t>către</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instituţia</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publică</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centrală</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sau</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locală</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prin</w:t>
            </w:r>
            <w:proofErr w:type="spellEnd"/>
            <w:r w:rsidR="0098257B" w:rsidRPr="00BA1954">
              <w:rPr>
                <w:rFonts w:ascii="Montserrat Light" w:hAnsi="Montserrat Light"/>
                <w:i/>
                <w:iCs/>
              </w:rPr>
              <w:t xml:space="preserve"> care se </w:t>
            </w:r>
            <w:proofErr w:type="spellStart"/>
            <w:r w:rsidR="0098257B" w:rsidRPr="00BA1954">
              <w:rPr>
                <w:rFonts w:ascii="Montserrat Light" w:hAnsi="Montserrat Light"/>
                <w:i/>
                <w:iCs/>
              </w:rPr>
              <w:t>constată</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apartenenţa</w:t>
            </w:r>
            <w:proofErr w:type="spellEnd"/>
            <w:r w:rsidR="0098257B" w:rsidRPr="00BA1954">
              <w:rPr>
                <w:rFonts w:ascii="Montserrat Light" w:hAnsi="Montserrat Light"/>
                <w:i/>
                <w:iCs/>
              </w:rPr>
              <w:t xml:space="preserve"> la </w:t>
            </w:r>
            <w:proofErr w:type="spellStart"/>
            <w:r w:rsidR="0098257B" w:rsidRPr="00BA1954">
              <w:rPr>
                <w:rFonts w:ascii="Montserrat Light" w:hAnsi="Montserrat Light"/>
                <w:i/>
                <w:iCs/>
              </w:rPr>
              <w:t>domeniul</w:t>
            </w:r>
            <w:proofErr w:type="spellEnd"/>
            <w:r w:rsidR="0098257B" w:rsidRPr="00BA1954">
              <w:rPr>
                <w:rFonts w:ascii="Montserrat Light" w:hAnsi="Montserrat Light"/>
                <w:i/>
                <w:iCs/>
              </w:rPr>
              <w:t xml:space="preserve"> public, </w:t>
            </w:r>
            <w:proofErr w:type="spellStart"/>
            <w:r w:rsidR="0098257B" w:rsidRPr="00BA1954">
              <w:rPr>
                <w:rFonts w:ascii="Montserrat Light" w:hAnsi="Montserrat Light"/>
                <w:i/>
                <w:iCs/>
              </w:rPr>
              <w:t>în</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condiţiile</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legii</w:t>
            </w:r>
            <w:proofErr w:type="spellEnd"/>
            <w:r w:rsidR="0098257B" w:rsidRPr="00BA1954">
              <w:rPr>
                <w:rFonts w:ascii="Montserrat Light" w:hAnsi="Montserrat Light"/>
                <w:i/>
                <w:iCs/>
              </w:rPr>
              <w:t xml:space="preserve">, care </w:t>
            </w:r>
            <w:proofErr w:type="spellStart"/>
            <w:r w:rsidR="0098257B" w:rsidRPr="00BA1954">
              <w:rPr>
                <w:rFonts w:ascii="Montserrat Light" w:hAnsi="Montserrat Light"/>
                <w:i/>
                <w:iCs/>
              </w:rPr>
              <w:t>confirmă</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identitatea</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dintre</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imobilul</w:t>
            </w:r>
            <w:proofErr w:type="spellEnd"/>
            <w:r w:rsidR="0098257B" w:rsidRPr="00BA1954">
              <w:rPr>
                <w:rFonts w:ascii="Montserrat Light" w:hAnsi="Montserrat Light"/>
                <w:i/>
                <w:iCs/>
              </w:rPr>
              <w:t xml:space="preserve"> din </w:t>
            </w:r>
            <w:proofErr w:type="spellStart"/>
            <w:r w:rsidR="0098257B" w:rsidRPr="00BA1954">
              <w:rPr>
                <w:rFonts w:ascii="Montserrat Light" w:hAnsi="Montserrat Light"/>
                <w:i/>
                <w:iCs/>
              </w:rPr>
              <w:t>documentaţia</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cadastrală</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şi</w:t>
            </w:r>
            <w:proofErr w:type="spellEnd"/>
            <w:r w:rsidR="0098257B" w:rsidRPr="00BA1954">
              <w:rPr>
                <w:rFonts w:ascii="Montserrat Light" w:hAnsi="Montserrat Light"/>
                <w:i/>
                <w:iCs/>
              </w:rPr>
              <w:t xml:space="preserve"> cel a </w:t>
            </w:r>
            <w:proofErr w:type="spellStart"/>
            <w:r w:rsidR="0098257B" w:rsidRPr="00BA1954">
              <w:rPr>
                <w:rFonts w:ascii="Montserrat Light" w:hAnsi="Montserrat Light"/>
                <w:i/>
                <w:iCs/>
              </w:rPr>
              <w:t>cărui</w:t>
            </w:r>
            <w:proofErr w:type="spellEnd"/>
            <w:r w:rsidR="0098257B" w:rsidRPr="00BA1954">
              <w:rPr>
                <w:rFonts w:ascii="Montserrat Light" w:hAnsi="Montserrat Light"/>
                <w:i/>
                <w:iCs/>
              </w:rPr>
              <w:t xml:space="preserve"> </w:t>
            </w:r>
            <w:proofErr w:type="spellStart"/>
            <w:r w:rsidR="0098257B" w:rsidRPr="00BA1954">
              <w:rPr>
                <w:rFonts w:ascii="Montserrat Light" w:hAnsi="Montserrat Light"/>
                <w:i/>
                <w:iCs/>
              </w:rPr>
              <w:t>intabulare</w:t>
            </w:r>
            <w:proofErr w:type="spellEnd"/>
            <w:r w:rsidR="0098257B" w:rsidRPr="00BA1954">
              <w:rPr>
                <w:rFonts w:ascii="Montserrat Light" w:hAnsi="Montserrat Light"/>
                <w:i/>
                <w:iCs/>
              </w:rPr>
              <w:t xml:space="preserve"> se </w:t>
            </w:r>
            <w:proofErr w:type="spellStart"/>
            <w:r w:rsidR="0098257B" w:rsidRPr="00BA1954">
              <w:rPr>
                <w:rFonts w:ascii="Montserrat Light" w:hAnsi="Montserrat Light"/>
                <w:i/>
                <w:iCs/>
              </w:rPr>
              <w:t>solicită</w:t>
            </w:r>
            <w:proofErr w:type="spellEnd"/>
            <w:r w:rsidR="0098257B" w:rsidRPr="00BA1954">
              <w:rPr>
                <w:rFonts w:ascii="Montserrat Light" w:hAnsi="Montserrat Light"/>
                <w:i/>
                <w:iCs/>
              </w:rPr>
              <w:t>.</w:t>
            </w:r>
          </w:p>
          <w:p w14:paraId="5B986ADD" w14:textId="0CC0BCB4" w:rsidR="007D34C1" w:rsidRPr="0091666D" w:rsidRDefault="007D34C1" w:rsidP="002816DE">
            <w:pPr>
              <w:spacing w:line="240" w:lineRule="auto"/>
              <w:jc w:val="both"/>
              <w:rPr>
                <w:rFonts w:ascii="Montserrat Light" w:hAnsi="Montserrat Light"/>
                <w:lang w:val="ro-RO"/>
              </w:rPr>
            </w:pPr>
          </w:p>
        </w:tc>
      </w:tr>
      <w:tr w:rsidR="007D34C1" w:rsidRPr="0091666D" w14:paraId="52C69BA0" w14:textId="77777777" w:rsidTr="00AC56E3">
        <w:tc>
          <w:tcPr>
            <w:tcW w:w="9493" w:type="dxa"/>
            <w:gridSpan w:val="4"/>
          </w:tcPr>
          <w:p w14:paraId="54F4EA1F" w14:textId="77777777" w:rsidR="007D34C1" w:rsidRPr="0091666D" w:rsidRDefault="007D34C1" w:rsidP="002816DE">
            <w:pPr>
              <w:tabs>
                <w:tab w:val="left" w:pos="3456"/>
              </w:tabs>
              <w:spacing w:line="240" w:lineRule="auto"/>
              <w:jc w:val="both"/>
              <w:rPr>
                <w:rFonts w:ascii="Montserrat Light" w:hAnsi="Montserrat Light"/>
                <w:b/>
                <w:noProof/>
                <w:lang w:val="ro-RO"/>
              </w:rPr>
            </w:pPr>
            <w:r w:rsidRPr="0091666D">
              <w:rPr>
                <w:rFonts w:ascii="Montserrat Light" w:hAnsi="Montserrat Light"/>
                <w:b/>
                <w:bCs/>
                <w:noProof/>
                <w:lang w:val="ro-RO"/>
              </w:rPr>
              <w:lastRenderedPageBreak/>
              <w:t xml:space="preserve">Secțiunea a 3-a </w:t>
            </w:r>
            <w:bookmarkStart w:id="10" w:name="_Hlk48727950"/>
            <w:r w:rsidRPr="0091666D">
              <w:rPr>
                <w:rFonts w:ascii="Montserrat Light" w:hAnsi="Montserrat Light"/>
                <w:b/>
                <w:bCs/>
                <w:noProof/>
                <w:lang w:val="ro-RO"/>
              </w:rPr>
              <w:t xml:space="preserve">- Efecte preconizate ale aplicării actului administrativ </w:t>
            </w:r>
            <w:r w:rsidRPr="0091666D">
              <w:rPr>
                <w:rFonts w:ascii="Montserrat Light" w:hAnsi="Montserrat Light"/>
                <w:noProof/>
                <w:lang w:val="ro-RO"/>
              </w:rPr>
              <w:t>(impactul financiar asupra bugetului judeţului pe termen scurt (pe anul curent)/lung, impactul asupra mediului concurențial şi domeniului ajutoarelor de stat, impactul asupra sarcinilor administrative, impactul asupra mediului</w:t>
            </w:r>
            <w:bookmarkEnd w:id="10"/>
            <w:r w:rsidRPr="0091666D">
              <w:rPr>
                <w:rFonts w:ascii="Montserrat Light" w:hAnsi="Montserrat Light"/>
                <w:noProof/>
                <w:lang w:val="ro-RO"/>
              </w:rPr>
              <w:t>)</w:t>
            </w:r>
          </w:p>
        </w:tc>
      </w:tr>
      <w:tr w:rsidR="007D34C1" w:rsidRPr="0091666D" w14:paraId="7823C0F2" w14:textId="77777777" w:rsidTr="00AC56E3">
        <w:tc>
          <w:tcPr>
            <w:tcW w:w="9493" w:type="dxa"/>
            <w:gridSpan w:val="4"/>
          </w:tcPr>
          <w:p w14:paraId="284D31CD" w14:textId="77777777" w:rsidR="007D34C1" w:rsidRPr="0091666D" w:rsidRDefault="007D34C1" w:rsidP="002816DE">
            <w:pPr>
              <w:tabs>
                <w:tab w:val="left" w:pos="3456"/>
              </w:tabs>
              <w:spacing w:after="240" w:line="240" w:lineRule="auto"/>
              <w:jc w:val="both"/>
              <w:rPr>
                <w:rFonts w:ascii="Montserrat Light" w:hAnsi="Montserrat Light"/>
                <w:noProof/>
                <w:lang w:val="ro-RO"/>
              </w:rPr>
            </w:pPr>
            <w:r w:rsidRPr="0091666D">
              <w:rPr>
                <w:rFonts w:ascii="Montserrat Light" w:hAnsi="Montserrat Light"/>
                <w:noProof/>
                <w:lang w:val="ro-RO"/>
              </w:rPr>
              <w:t>Hotărârea nu produce efecte financiare asupra bugetului Județului Cluj, asupra  mediului concurențial şi domeniului ajutoarelor de stat sau asupra mediului.</w:t>
            </w:r>
          </w:p>
          <w:p w14:paraId="347C55CC" w14:textId="77777777" w:rsidR="007D34C1" w:rsidRPr="0091666D" w:rsidRDefault="007D34C1" w:rsidP="002816DE">
            <w:pPr>
              <w:tabs>
                <w:tab w:val="left" w:pos="3456"/>
              </w:tabs>
              <w:spacing w:line="240" w:lineRule="auto"/>
              <w:jc w:val="both"/>
              <w:rPr>
                <w:rFonts w:ascii="Montserrat Light" w:hAnsi="Montserrat Light"/>
                <w:noProof/>
                <w:shd w:val="clear" w:color="auto" w:fill="FFFFFF"/>
                <w:lang w:val="ro-RO"/>
              </w:rPr>
            </w:pPr>
            <w:r w:rsidRPr="0091666D">
              <w:rPr>
                <w:rFonts w:ascii="Montserrat Light" w:hAnsi="Montserrat Light"/>
                <w:noProof/>
                <w:shd w:val="clear" w:color="auto" w:fill="FFFFFF"/>
                <w:lang w:val="ro-RO"/>
              </w:rPr>
              <w:t>Sarcini de natură administrativă rezultate din actul adminstrativ constă în:</w:t>
            </w:r>
          </w:p>
          <w:p w14:paraId="20F44229" w14:textId="77777777" w:rsidR="007D34C1" w:rsidRPr="0091666D" w:rsidRDefault="007D34C1">
            <w:pPr>
              <w:pStyle w:val="Listparagraf"/>
              <w:numPr>
                <w:ilvl w:val="0"/>
                <w:numId w:val="4"/>
              </w:numPr>
              <w:tabs>
                <w:tab w:val="left" w:pos="3456"/>
              </w:tabs>
              <w:spacing w:after="0" w:line="240" w:lineRule="auto"/>
              <w:jc w:val="both"/>
              <w:rPr>
                <w:rFonts w:ascii="Montserrat Light" w:hAnsi="Montserrat Light"/>
                <w:noProof/>
                <w:shd w:val="clear" w:color="auto" w:fill="FFFFFF"/>
                <w:lang w:val="ro-RO"/>
              </w:rPr>
            </w:pPr>
            <w:r w:rsidRPr="0091666D">
              <w:rPr>
                <w:rFonts w:ascii="Montserrat Light" w:hAnsi="Montserrat Light"/>
                <w:noProof/>
                <w:shd w:val="clear" w:color="auto" w:fill="FFFFFF"/>
                <w:lang w:val="ro-RO"/>
              </w:rPr>
              <w:t>completarea formularelor prevăzute în Regulamentul de avizare, recepție și înscriere în evidența de cadastru și carte funciară, aprobat cu Ordinul nr. 600/2023, al Directorului General al A.N.C.P.I., cu modificările și completările ulterioare;</w:t>
            </w:r>
          </w:p>
          <w:p w14:paraId="559AEA92" w14:textId="7BC026AC" w:rsidR="007D34C1" w:rsidRPr="0091666D" w:rsidRDefault="007D34C1">
            <w:pPr>
              <w:pStyle w:val="Listparagraf"/>
              <w:numPr>
                <w:ilvl w:val="0"/>
                <w:numId w:val="4"/>
              </w:numPr>
              <w:tabs>
                <w:tab w:val="left" w:pos="3456"/>
              </w:tabs>
              <w:spacing w:after="0" w:line="240" w:lineRule="auto"/>
              <w:jc w:val="both"/>
              <w:rPr>
                <w:rFonts w:ascii="Montserrat Light" w:hAnsi="Montserrat Light"/>
                <w:noProof/>
                <w:shd w:val="clear" w:color="auto" w:fill="FFFFFF"/>
                <w:lang w:val="ro-RO"/>
              </w:rPr>
            </w:pPr>
            <w:r w:rsidRPr="0091666D">
              <w:rPr>
                <w:rFonts w:ascii="Montserrat Light" w:hAnsi="Montserrat Light"/>
                <w:noProof/>
                <w:shd w:val="clear" w:color="auto" w:fill="FFFFFF"/>
                <w:lang w:val="ro-RO"/>
              </w:rPr>
              <w:t>depunerea de către persoana autorizată a documentației la O.C.P.I.</w:t>
            </w:r>
            <w:r w:rsidR="00692EAC" w:rsidRPr="0091666D">
              <w:rPr>
                <w:rFonts w:ascii="Montserrat Light" w:hAnsi="Montserrat Light"/>
                <w:noProof/>
                <w:shd w:val="clear" w:color="auto" w:fill="FFFFFF"/>
                <w:lang w:val="ro-RO"/>
              </w:rPr>
              <w:t>/B.C.P.I. Cluj-Napoca</w:t>
            </w:r>
            <w:r w:rsidRPr="0091666D">
              <w:rPr>
                <w:rFonts w:ascii="Montserrat Light" w:hAnsi="Montserrat Light"/>
                <w:noProof/>
                <w:shd w:val="clear" w:color="auto" w:fill="FFFFFF"/>
                <w:lang w:val="ro-RO"/>
              </w:rPr>
              <w:t>;</w:t>
            </w:r>
          </w:p>
          <w:p w14:paraId="3325CE6A" w14:textId="77777777" w:rsidR="007D34C1" w:rsidRPr="0091666D" w:rsidRDefault="007D34C1" w:rsidP="002816DE">
            <w:pPr>
              <w:tabs>
                <w:tab w:val="left" w:pos="3456"/>
              </w:tabs>
              <w:spacing w:before="240" w:after="240" w:line="240" w:lineRule="auto"/>
              <w:jc w:val="both"/>
              <w:rPr>
                <w:rFonts w:ascii="Montserrat Light" w:hAnsi="Montserrat Light"/>
                <w:noProof/>
                <w:shd w:val="clear" w:color="auto" w:fill="FFFFFF"/>
                <w:lang w:val="ro-RO"/>
              </w:rPr>
            </w:pPr>
            <w:r w:rsidRPr="0091666D">
              <w:rPr>
                <w:rFonts w:ascii="Montserrat Light" w:hAnsi="Montserrat Light"/>
                <w:noProof/>
                <w:shd w:val="clear" w:color="auto" w:fill="FFFFFF"/>
                <w:lang w:val="ro-RO"/>
              </w:rPr>
              <w:t xml:space="preserve">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privat al Judeţului Cluj. </w:t>
            </w:r>
          </w:p>
          <w:p w14:paraId="4C6C7726" w14:textId="77777777" w:rsidR="007D34C1" w:rsidRPr="0091666D" w:rsidRDefault="007D34C1" w:rsidP="002816DE">
            <w:pPr>
              <w:tabs>
                <w:tab w:val="left" w:pos="3456"/>
              </w:tabs>
              <w:spacing w:line="240" w:lineRule="auto"/>
              <w:jc w:val="both"/>
              <w:rPr>
                <w:rFonts w:ascii="Montserrat Light" w:eastAsia="Times New Roman" w:hAnsi="Montserrat Light"/>
                <w:noProof/>
                <w:shd w:val="clear" w:color="auto" w:fill="FFFFFF"/>
                <w:lang w:val="ro-RO"/>
              </w:rPr>
            </w:pPr>
            <w:r w:rsidRPr="0091666D">
              <w:rPr>
                <w:rFonts w:ascii="Montserrat Light" w:eastAsia="Times New Roman" w:hAnsi="Montserrat Light"/>
                <w:noProof/>
                <w:shd w:val="clear" w:color="auto" w:fill="FFFFFF"/>
                <w:lang w:val="ro-RO"/>
              </w:rPr>
              <w:t>Serviciul Financiar-contabil din cadrul Consiliului Județean Cluj va opera în evidențele finaciar contabile noua carte funciară pentru identificarea imobilului.</w:t>
            </w:r>
          </w:p>
        </w:tc>
      </w:tr>
      <w:tr w:rsidR="007D34C1" w:rsidRPr="0091666D" w14:paraId="44C6E5E2" w14:textId="77777777" w:rsidTr="00AC56E3">
        <w:tc>
          <w:tcPr>
            <w:tcW w:w="9493" w:type="dxa"/>
            <w:gridSpan w:val="4"/>
          </w:tcPr>
          <w:p w14:paraId="0EAE0372" w14:textId="77777777" w:rsidR="007D34C1" w:rsidRPr="0091666D" w:rsidRDefault="007D34C1" w:rsidP="002816DE">
            <w:pPr>
              <w:tabs>
                <w:tab w:val="left" w:pos="3456"/>
              </w:tabs>
              <w:spacing w:line="240" w:lineRule="auto"/>
              <w:jc w:val="both"/>
              <w:rPr>
                <w:rFonts w:ascii="Montserrat Light" w:hAnsi="Montserrat Light"/>
                <w:noProof/>
                <w:lang w:val="ro-RO"/>
              </w:rPr>
            </w:pPr>
            <w:r w:rsidRPr="0091666D">
              <w:rPr>
                <w:rFonts w:ascii="Montserrat Light" w:hAnsi="Montserrat Light"/>
                <w:b/>
                <w:noProof/>
                <w:lang w:val="ro-RO"/>
              </w:rPr>
              <w:t xml:space="preserve">Secțiunea a 4-a - Concluzii/propuneri:  </w:t>
            </w:r>
          </w:p>
        </w:tc>
      </w:tr>
      <w:tr w:rsidR="007D34C1" w:rsidRPr="0091666D" w14:paraId="1E62C225" w14:textId="77777777" w:rsidTr="00AC56E3">
        <w:tc>
          <w:tcPr>
            <w:tcW w:w="9493" w:type="dxa"/>
            <w:gridSpan w:val="4"/>
          </w:tcPr>
          <w:p w14:paraId="1D6DF528" w14:textId="77777777" w:rsidR="007D34C1" w:rsidRPr="0091666D" w:rsidRDefault="007D34C1" w:rsidP="002816DE">
            <w:pPr>
              <w:tabs>
                <w:tab w:val="left" w:pos="3456"/>
              </w:tabs>
              <w:spacing w:line="240" w:lineRule="auto"/>
              <w:jc w:val="both"/>
              <w:rPr>
                <w:rFonts w:ascii="Montserrat Light" w:hAnsi="Montserrat Light"/>
                <w:noProof/>
                <w:lang w:val="ro-RO"/>
              </w:rPr>
            </w:pPr>
            <w:r w:rsidRPr="0091666D">
              <w:rPr>
                <w:rFonts w:ascii="Montserrat Light" w:hAnsi="Montserrat Light"/>
                <w:noProof/>
                <w:lang w:val="ro-RO"/>
              </w:rPr>
              <w:t xml:space="preserve">În urma analizării proiectului de hotărâre și a documentării efectuate, certificăm faptul că proiectul de hotărâre </w:t>
            </w:r>
            <w:r w:rsidRPr="0091666D">
              <w:rPr>
                <w:rFonts w:ascii="Montserrat Light" w:hAnsi="Montserrat Light"/>
                <w:b/>
                <w:bCs/>
                <w:noProof/>
                <w:lang w:val="ro-RO"/>
              </w:rPr>
              <w:t>îndeplinește</w:t>
            </w:r>
            <w:r w:rsidRPr="0091666D">
              <w:rPr>
                <w:rFonts w:ascii="Montserrat Light" w:hAnsi="Montserrat Light"/>
                <w:noProof/>
                <w:lang w:val="ro-RO"/>
              </w:rPr>
              <w:t xml:space="preserve"> cerințele tehnice specificate la Secțiunea a 2-a.</w:t>
            </w:r>
          </w:p>
        </w:tc>
      </w:tr>
      <w:tr w:rsidR="007D34C1" w:rsidRPr="0091666D" w14:paraId="483DF0F5" w14:textId="77777777" w:rsidTr="0091666D">
        <w:tc>
          <w:tcPr>
            <w:tcW w:w="2965" w:type="dxa"/>
          </w:tcPr>
          <w:p w14:paraId="4DBECB46" w14:textId="77777777" w:rsidR="007D34C1" w:rsidRPr="0091666D" w:rsidRDefault="007D34C1" w:rsidP="002816DE">
            <w:pPr>
              <w:tabs>
                <w:tab w:val="left" w:pos="3456"/>
              </w:tabs>
              <w:spacing w:line="240" w:lineRule="auto"/>
              <w:jc w:val="both"/>
              <w:rPr>
                <w:rFonts w:ascii="Montserrat Light" w:hAnsi="Montserrat Light"/>
                <w:b/>
                <w:bCs/>
                <w:noProof/>
                <w:lang w:val="ro-RO"/>
              </w:rPr>
            </w:pPr>
          </w:p>
        </w:tc>
        <w:tc>
          <w:tcPr>
            <w:tcW w:w="3659" w:type="dxa"/>
          </w:tcPr>
          <w:p w14:paraId="2B89215C" w14:textId="77777777" w:rsidR="007D34C1" w:rsidRPr="0091666D" w:rsidRDefault="007D34C1" w:rsidP="002816DE">
            <w:pPr>
              <w:tabs>
                <w:tab w:val="left" w:pos="3456"/>
              </w:tabs>
              <w:spacing w:line="240" w:lineRule="auto"/>
              <w:jc w:val="both"/>
              <w:rPr>
                <w:rFonts w:ascii="Montserrat Light" w:hAnsi="Montserrat Light"/>
                <w:b/>
                <w:bCs/>
                <w:noProof/>
                <w:lang w:val="ro-RO"/>
              </w:rPr>
            </w:pPr>
            <w:r w:rsidRPr="0091666D">
              <w:rPr>
                <w:rFonts w:ascii="Montserrat Light" w:hAnsi="Montserrat Light"/>
                <w:b/>
                <w:bCs/>
                <w:noProof/>
                <w:lang w:val="ro-RO"/>
              </w:rPr>
              <w:t>Prenume și nume</w:t>
            </w:r>
          </w:p>
        </w:tc>
        <w:tc>
          <w:tcPr>
            <w:tcW w:w="1378" w:type="dxa"/>
          </w:tcPr>
          <w:p w14:paraId="46D19399" w14:textId="77777777" w:rsidR="007D34C1" w:rsidRPr="0091666D" w:rsidRDefault="007D34C1" w:rsidP="002816DE">
            <w:pPr>
              <w:tabs>
                <w:tab w:val="left" w:pos="3456"/>
              </w:tabs>
              <w:spacing w:line="240" w:lineRule="auto"/>
              <w:jc w:val="both"/>
              <w:rPr>
                <w:rFonts w:ascii="Montserrat Light" w:hAnsi="Montserrat Light"/>
                <w:b/>
                <w:bCs/>
                <w:noProof/>
                <w:lang w:val="ro-RO"/>
              </w:rPr>
            </w:pPr>
            <w:r w:rsidRPr="0091666D">
              <w:rPr>
                <w:rFonts w:ascii="Montserrat Light" w:hAnsi="Montserrat Light"/>
                <w:b/>
                <w:bCs/>
                <w:noProof/>
                <w:lang w:val="ro-RO"/>
              </w:rPr>
              <w:t>Data</w:t>
            </w:r>
          </w:p>
        </w:tc>
        <w:tc>
          <w:tcPr>
            <w:tcW w:w="1491" w:type="dxa"/>
          </w:tcPr>
          <w:p w14:paraId="711831DD" w14:textId="77777777" w:rsidR="007D34C1" w:rsidRPr="0091666D" w:rsidRDefault="007D34C1" w:rsidP="002816DE">
            <w:pPr>
              <w:tabs>
                <w:tab w:val="left" w:pos="3456"/>
              </w:tabs>
              <w:spacing w:line="240" w:lineRule="auto"/>
              <w:jc w:val="both"/>
              <w:rPr>
                <w:rFonts w:ascii="Montserrat Light" w:hAnsi="Montserrat Light"/>
                <w:b/>
                <w:bCs/>
                <w:noProof/>
                <w:lang w:val="ro-RO"/>
              </w:rPr>
            </w:pPr>
            <w:r w:rsidRPr="0091666D">
              <w:rPr>
                <w:rFonts w:ascii="Montserrat Light" w:hAnsi="Montserrat Light"/>
                <w:b/>
                <w:bCs/>
                <w:noProof/>
                <w:lang w:val="ro-RO"/>
              </w:rPr>
              <w:t>Semnătura</w:t>
            </w:r>
          </w:p>
        </w:tc>
      </w:tr>
      <w:tr w:rsidR="007D34C1" w:rsidRPr="0091666D" w14:paraId="28BDD7E6" w14:textId="77777777" w:rsidTr="0091666D">
        <w:trPr>
          <w:trHeight w:val="413"/>
        </w:trPr>
        <w:tc>
          <w:tcPr>
            <w:tcW w:w="2965" w:type="dxa"/>
          </w:tcPr>
          <w:p w14:paraId="0B51C2A5" w14:textId="77777777" w:rsidR="007D34C1" w:rsidRPr="0091666D" w:rsidRDefault="007D34C1" w:rsidP="002816DE">
            <w:pPr>
              <w:tabs>
                <w:tab w:val="left" w:pos="3456"/>
              </w:tabs>
              <w:spacing w:line="240" w:lineRule="auto"/>
              <w:jc w:val="both"/>
              <w:rPr>
                <w:rFonts w:ascii="Montserrat Light" w:hAnsi="Montserrat Light"/>
                <w:noProof/>
                <w:lang w:val="ro-RO"/>
              </w:rPr>
            </w:pPr>
            <w:r w:rsidRPr="0091666D">
              <w:rPr>
                <w:rFonts w:ascii="Montserrat Light" w:hAnsi="Montserrat Light"/>
                <w:noProof/>
                <w:lang w:val="ro-RO"/>
              </w:rPr>
              <w:t>Avizat: Director executiv</w:t>
            </w:r>
          </w:p>
        </w:tc>
        <w:tc>
          <w:tcPr>
            <w:tcW w:w="3659" w:type="dxa"/>
          </w:tcPr>
          <w:p w14:paraId="5AA4ED09" w14:textId="77777777" w:rsidR="007D34C1" w:rsidRPr="0091666D" w:rsidRDefault="007D34C1" w:rsidP="002816DE">
            <w:pPr>
              <w:tabs>
                <w:tab w:val="left" w:pos="3456"/>
              </w:tabs>
              <w:spacing w:line="240" w:lineRule="auto"/>
              <w:jc w:val="both"/>
              <w:rPr>
                <w:rFonts w:ascii="Montserrat Light" w:hAnsi="Montserrat Light"/>
                <w:noProof/>
                <w:lang w:val="ro-RO"/>
              </w:rPr>
            </w:pPr>
            <w:r w:rsidRPr="0091666D">
              <w:rPr>
                <w:rFonts w:ascii="Montserrat Light" w:hAnsi="Montserrat Light" w:cs="Calibri Light"/>
                <w:iCs/>
                <w:noProof/>
                <w:shd w:val="clear" w:color="auto" w:fill="FFFFFF"/>
                <w:lang w:val="ro-RO" w:eastAsia="ro-RO"/>
              </w:rPr>
              <w:t>Ștefan Iliescu</w:t>
            </w:r>
          </w:p>
        </w:tc>
        <w:tc>
          <w:tcPr>
            <w:tcW w:w="1378" w:type="dxa"/>
          </w:tcPr>
          <w:p w14:paraId="04265BD9" w14:textId="7EEB1E1A" w:rsidR="007D34C1" w:rsidRPr="0091666D" w:rsidRDefault="005625A3" w:rsidP="002816DE">
            <w:pPr>
              <w:tabs>
                <w:tab w:val="left" w:pos="3456"/>
              </w:tabs>
              <w:spacing w:line="240" w:lineRule="auto"/>
              <w:jc w:val="both"/>
              <w:rPr>
                <w:rFonts w:ascii="Montserrat Light" w:hAnsi="Montserrat Light"/>
                <w:noProof/>
                <w:lang w:val="ro-RO"/>
              </w:rPr>
            </w:pPr>
            <w:r>
              <w:rPr>
                <w:rFonts w:ascii="Montserrat Light" w:hAnsi="Montserrat Light"/>
                <w:noProof/>
              </w:rPr>
              <w:t>06</w:t>
            </w:r>
            <w:r w:rsidR="0098257B" w:rsidRPr="0091666D">
              <w:rPr>
                <w:rFonts w:ascii="Montserrat Light" w:hAnsi="Montserrat Light"/>
                <w:noProof/>
              </w:rPr>
              <w:t>.1</w:t>
            </w:r>
            <w:r>
              <w:rPr>
                <w:rFonts w:ascii="Montserrat Light" w:hAnsi="Montserrat Light"/>
                <w:noProof/>
              </w:rPr>
              <w:t>2</w:t>
            </w:r>
            <w:r w:rsidR="007D34C1" w:rsidRPr="0091666D">
              <w:rPr>
                <w:rFonts w:ascii="Montserrat Light" w:hAnsi="Montserrat Light"/>
                <w:noProof/>
                <w:lang w:val="ro-RO"/>
              </w:rPr>
              <w:t>.2024</w:t>
            </w:r>
          </w:p>
        </w:tc>
        <w:tc>
          <w:tcPr>
            <w:tcW w:w="1491" w:type="dxa"/>
          </w:tcPr>
          <w:p w14:paraId="4E9E44AF" w14:textId="77777777" w:rsidR="007D34C1" w:rsidRPr="0091666D" w:rsidRDefault="007D34C1" w:rsidP="002816DE">
            <w:pPr>
              <w:tabs>
                <w:tab w:val="left" w:pos="3456"/>
              </w:tabs>
              <w:spacing w:line="240" w:lineRule="auto"/>
              <w:jc w:val="both"/>
              <w:rPr>
                <w:rFonts w:ascii="Montserrat Light" w:hAnsi="Montserrat Light"/>
                <w:noProof/>
                <w:lang w:val="ro-RO"/>
              </w:rPr>
            </w:pPr>
          </w:p>
        </w:tc>
      </w:tr>
      <w:tr w:rsidR="0098257B" w:rsidRPr="0091666D" w14:paraId="1F6CE98F" w14:textId="77777777" w:rsidTr="0091666D">
        <w:trPr>
          <w:trHeight w:val="422"/>
        </w:trPr>
        <w:tc>
          <w:tcPr>
            <w:tcW w:w="2965" w:type="dxa"/>
          </w:tcPr>
          <w:p w14:paraId="161062BB" w14:textId="77777777" w:rsidR="0098257B" w:rsidRPr="0091666D" w:rsidRDefault="0098257B" w:rsidP="002816DE">
            <w:pPr>
              <w:tabs>
                <w:tab w:val="left" w:pos="3456"/>
              </w:tabs>
              <w:spacing w:line="240" w:lineRule="auto"/>
              <w:jc w:val="both"/>
              <w:rPr>
                <w:rFonts w:ascii="Montserrat Light" w:hAnsi="Montserrat Light"/>
                <w:noProof/>
                <w:lang w:val="ro-RO"/>
              </w:rPr>
            </w:pPr>
            <w:r w:rsidRPr="0091666D">
              <w:rPr>
                <w:rFonts w:ascii="Montserrat Light" w:hAnsi="Montserrat Light"/>
                <w:noProof/>
                <w:lang w:val="ro-RO"/>
              </w:rPr>
              <w:t>Verificat:  Șef serviciu</w:t>
            </w:r>
          </w:p>
        </w:tc>
        <w:tc>
          <w:tcPr>
            <w:tcW w:w="3659" w:type="dxa"/>
          </w:tcPr>
          <w:p w14:paraId="0DA8610D" w14:textId="77777777" w:rsidR="0098257B" w:rsidRPr="0091666D" w:rsidRDefault="0098257B" w:rsidP="002816DE">
            <w:pPr>
              <w:tabs>
                <w:tab w:val="left" w:pos="3456"/>
              </w:tabs>
              <w:spacing w:line="240" w:lineRule="auto"/>
              <w:jc w:val="both"/>
              <w:rPr>
                <w:rFonts w:ascii="Montserrat Light" w:hAnsi="Montserrat Light"/>
                <w:noProof/>
                <w:lang w:val="ro-RO"/>
              </w:rPr>
            </w:pPr>
            <w:r w:rsidRPr="0091666D">
              <w:rPr>
                <w:rFonts w:ascii="Montserrat Light" w:hAnsi="Montserrat Light" w:cs="Calibri Light"/>
                <w:iCs/>
                <w:noProof/>
                <w:shd w:val="clear" w:color="auto" w:fill="FFFFFF"/>
                <w:lang w:val="ro-RO" w:eastAsia="ro-RO"/>
              </w:rPr>
              <w:t>Alin Danci</w:t>
            </w:r>
          </w:p>
        </w:tc>
        <w:tc>
          <w:tcPr>
            <w:tcW w:w="1378" w:type="dxa"/>
          </w:tcPr>
          <w:p w14:paraId="0F9FDD48" w14:textId="158DD047" w:rsidR="0098257B" w:rsidRPr="0091666D" w:rsidRDefault="005625A3" w:rsidP="002816DE">
            <w:pPr>
              <w:tabs>
                <w:tab w:val="left" w:pos="3456"/>
              </w:tabs>
              <w:spacing w:line="240" w:lineRule="auto"/>
              <w:jc w:val="both"/>
              <w:rPr>
                <w:rFonts w:ascii="Montserrat Light" w:hAnsi="Montserrat Light"/>
                <w:noProof/>
                <w:lang w:val="ro-RO"/>
              </w:rPr>
            </w:pPr>
            <w:r>
              <w:rPr>
                <w:rFonts w:ascii="Montserrat Light" w:hAnsi="Montserrat Light"/>
                <w:noProof/>
              </w:rPr>
              <w:t>06</w:t>
            </w:r>
            <w:r w:rsidR="0098257B" w:rsidRPr="0091666D">
              <w:rPr>
                <w:rFonts w:ascii="Montserrat Light" w:hAnsi="Montserrat Light"/>
                <w:noProof/>
              </w:rPr>
              <w:t>.1</w:t>
            </w:r>
            <w:r>
              <w:rPr>
                <w:rFonts w:ascii="Montserrat Light" w:hAnsi="Montserrat Light"/>
                <w:noProof/>
              </w:rPr>
              <w:t>2</w:t>
            </w:r>
            <w:r w:rsidR="0098257B" w:rsidRPr="0091666D">
              <w:rPr>
                <w:rFonts w:ascii="Montserrat Light" w:hAnsi="Montserrat Light"/>
                <w:noProof/>
                <w:lang w:val="ro-RO"/>
              </w:rPr>
              <w:t>.2024</w:t>
            </w:r>
          </w:p>
        </w:tc>
        <w:tc>
          <w:tcPr>
            <w:tcW w:w="1491" w:type="dxa"/>
          </w:tcPr>
          <w:p w14:paraId="02F8D76C" w14:textId="77777777" w:rsidR="0098257B" w:rsidRPr="0091666D" w:rsidRDefault="0098257B" w:rsidP="002816DE">
            <w:pPr>
              <w:tabs>
                <w:tab w:val="left" w:pos="3456"/>
              </w:tabs>
              <w:spacing w:line="240" w:lineRule="auto"/>
              <w:jc w:val="both"/>
              <w:rPr>
                <w:rFonts w:ascii="Montserrat Light" w:hAnsi="Montserrat Light"/>
                <w:noProof/>
                <w:lang w:val="ro-RO"/>
              </w:rPr>
            </w:pPr>
          </w:p>
        </w:tc>
      </w:tr>
      <w:tr w:rsidR="0098257B" w:rsidRPr="0091666D" w14:paraId="085E1EA9" w14:textId="77777777" w:rsidTr="0091666D">
        <w:trPr>
          <w:trHeight w:val="458"/>
        </w:trPr>
        <w:tc>
          <w:tcPr>
            <w:tcW w:w="2965" w:type="dxa"/>
          </w:tcPr>
          <w:p w14:paraId="3048C395" w14:textId="77777777" w:rsidR="0098257B" w:rsidRPr="0091666D" w:rsidRDefault="0098257B" w:rsidP="002816DE">
            <w:pPr>
              <w:tabs>
                <w:tab w:val="left" w:pos="3456"/>
              </w:tabs>
              <w:spacing w:line="240" w:lineRule="auto"/>
              <w:jc w:val="both"/>
              <w:rPr>
                <w:rFonts w:ascii="Montserrat Light" w:hAnsi="Montserrat Light"/>
                <w:noProof/>
                <w:lang w:val="ro-RO"/>
              </w:rPr>
            </w:pPr>
            <w:r w:rsidRPr="0091666D">
              <w:rPr>
                <w:rFonts w:ascii="Montserrat Light" w:hAnsi="Montserrat Light"/>
                <w:noProof/>
                <w:lang w:val="ro-RO"/>
              </w:rPr>
              <w:t xml:space="preserve">Elaborat:  Inspector de specialitate </w:t>
            </w:r>
          </w:p>
        </w:tc>
        <w:tc>
          <w:tcPr>
            <w:tcW w:w="3659" w:type="dxa"/>
          </w:tcPr>
          <w:p w14:paraId="7283F12F" w14:textId="77777777" w:rsidR="0098257B" w:rsidRPr="0091666D" w:rsidRDefault="0098257B" w:rsidP="002816DE">
            <w:pPr>
              <w:tabs>
                <w:tab w:val="left" w:pos="3456"/>
              </w:tabs>
              <w:spacing w:line="240" w:lineRule="auto"/>
              <w:jc w:val="both"/>
              <w:rPr>
                <w:rFonts w:ascii="Montserrat Light" w:hAnsi="Montserrat Light"/>
                <w:noProof/>
                <w:lang w:val="ro-RO"/>
              </w:rPr>
            </w:pPr>
            <w:r w:rsidRPr="0091666D">
              <w:rPr>
                <w:rFonts w:ascii="Montserrat Light" w:hAnsi="Montserrat Light"/>
                <w:noProof/>
                <w:lang w:val="ro-RO"/>
              </w:rPr>
              <w:t>Ana Bob</w:t>
            </w:r>
          </w:p>
        </w:tc>
        <w:tc>
          <w:tcPr>
            <w:tcW w:w="1378" w:type="dxa"/>
          </w:tcPr>
          <w:p w14:paraId="4AC891E8" w14:textId="5B7455CF" w:rsidR="0098257B" w:rsidRPr="0091666D" w:rsidRDefault="005625A3" w:rsidP="002816DE">
            <w:pPr>
              <w:tabs>
                <w:tab w:val="left" w:pos="3456"/>
              </w:tabs>
              <w:spacing w:line="240" w:lineRule="auto"/>
              <w:jc w:val="both"/>
              <w:rPr>
                <w:rFonts w:ascii="Montserrat Light" w:hAnsi="Montserrat Light"/>
                <w:noProof/>
                <w:lang w:val="ro-RO"/>
              </w:rPr>
            </w:pPr>
            <w:r>
              <w:rPr>
                <w:rFonts w:ascii="Montserrat Light" w:hAnsi="Montserrat Light"/>
                <w:noProof/>
              </w:rPr>
              <w:t>06</w:t>
            </w:r>
            <w:r w:rsidR="0098257B" w:rsidRPr="0091666D">
              <w:rPr>
                <w:rFonts w:ascii="Montserrat Light" w:hAnsi="Montserrat Light"/>
                <w:noProof/>
              </w:rPr>
              <w:t>.1</w:t>
            </w:r>
            <w:r>
              <w:rPr>
                <w:rFonts w:ascii="Montserrat Light" w:hAnsi="Montserrat Light"/>
                <w:noProof/>
              </w:rPr>
              <w:t>2</w:t>
            </w:r>
            <w:r w:rsidR="0098257B" w:rsidRPr="0091666D">
              <w:rPr>
                <w:rFonts w:ascii="Montserrat Light" w:hAnsi="Montserrat Light"/>
                <w:noProof/>
                <w:lang w:val="ro-RO"/>
              </w:rPr>
              <w:t>.2024</w:t>
            </w:r>
          </w:p>
        </w:tc>
        <w:tc>
          <w:tcPr>
            <w:tcW w:w="1491" w:type="dxa"/>
          </w:tcPr>
          <w:p w14:paraId="0B92589C" w14:textId="77777777" w:rsidR="0098257B" w:rsidRPr="0091666D" w:rsidRDefault="0098257B" w:rsidP="002816DE">
            <w:pPr>
              <w:tabs>
                <w:tab w:val="left" w:pos="3456"/>
              </w:tabs>
              <w:spacing w:line="240" w:lineRule="auto"/>
              <w:jc w:val="both"/>
              <w:rPr>
                <w:rFonts w:ascii="Montserrat Light" w:hAnsi="Montserrat Light"/>
                <w:noProof/>
                <w:lang w:val="ro-RO"/>
              </w:rPr>
            </w:pPr>
          </w:p>
        </w:tc>
      </w:tr>
    </w:tbl>
    <w:p w14:paraId="1DCADF89" w14:textId="77777777" w:rsidR="007D34C1" w:rsidRPr="0091666D" w:rsidRDefault="007D34C1" w:rsidP="002816DE">
      <w:pPr>
        <w:tabs>
          <w:tab w:val="left" w:pos="3456"/>
        </w:tabs>
        <w:spacing w:line="240" w:lineRule="auto"/>
        <w:jc w:val="both"/>
        <w:rPr>
          <w:rFonts w:ascii="Montserrat Light" w:hAnsi="Montserrat Light"/>
          <w:noProof/>
          <w:lang w:val="ro-RO"/>
        </w:rPr>
      </w:pPr>
    </w:p>
    <w:p w14:paraId="0AEE4FB5" w14:textId="77777777" w:rsidR="007D34C1" w:rsidRPr="0091666D" w:rsidRDefault="007D34C1" w:rsidP="002816DE">
      <w:pPr>
        <w:tabs>
          <w:tab w:val="left" w:pos="3456"/>
        </w:tabs>
        <w:spacing w:line="240" w:lineRule="auto"/>
        <w:jc w:val="both"/>
        <w:rPr>
          <w:rFonts w:ascii="Montserrat Light" w:hAnsi="Montserrat Light"/>
          <w:noProof/>
          <w:lang w:val="ro-RO"/>
        </w:rPr>
      </w:pPr>
    </w:p>
    <w:p w14:paraId="73748A6C" w14:textId="77777777" w:rsidR="007D34C1" w:rsidRPr="0091666D" w:rsidRDefault="007D34C1" w:rsidP="002816DE">
      <w:pPr>
        <w:tabs>
          <w:tab w:val="left" w:pos="3456"/>
        </w:tabs>
        <w:spacing w:line="240" w:lineRule="auto"/>
        <w:jc w:val="both"/>
        <w:rPr>
          <w:rFonts w:ascii="Montserrat Light" w:hAnsi="Montserrat Light"/>
          <w:noProof/>
          <w:lang w:val="ro-RO"/>
        </w:rPr>
      </w:pPr>
    </w:p>
    <w:p w14:paraId="58EF4FDD" w14:textId="77777777" w:rsidR="007D34C1" w:rsidRPr="0091666D" w:rsidRDefault="007D34C1" w:rsidP="002816DE">
      <w:pPr>
        <w:tabs>
          <w:tab w:val="left" w:pos="3456"/>
        </w:tabs>
        <w:spacing w:line="240" w:lineRule="auto"/>
        <w:jc w:val="both"/>
        <w:rPr>
          <w:rFonts w:ascii="Montserrat Light" w:hAnsi="Montserrat Light"/>
          <w:noProof/>
          <w:lang w:val="ro-RO"/>
        </w:rPr>
      </w:pPr>
    </w:p>
    <w:p w14:paraId="6FD7AA39" w14:textId="77777777" w:rsidR="007D34C1" w:rsidRPr="0091666D" w:rsidRDefault="007D34C1" w:rsidP="002816DE">
      <w:pPr>
        <w:tabs>
          <w:tab w:val="left" w:pos="3456"/>
        </w:tabs>
        <w:spacing w:line="240" w:lineRule="auto"/>
        <w:jc w:val="both"/>
        <w:rPr>
          <w:rFonts w:ascii="Montserrat Light" w:hAnsi="Montserrat Light"/>
          <w:noProof/>
          <w:lang w:val="ro-RO"/>
        </w:rPr>
      </w:pPr>
    </w:p>
    <w:p w14:paraId="3FAA3DD9" w14:textId="77777777" w:rsidR="007D34C1" w:rsidRPr="0091666D" w:rsidRDefault="007D34C1" w:rsidP="002816DE">
      <w:pPr>
        <w:tabs>
          <w:tab w:val="left" w:pos="3456"/>
        </w:tabs>
        <w:spacing w:line="240" w:lineRule="auto"/>
        <w:jc w:val="both"/>
        <w:rPr>
          <w:rFonts w:ascii="Montserrat Light" w:hAnsi="Montserrat Light"/>
          <w:noProof/>
          <w:lang w:val="ro-RO"/>
        </w:rPr>
      </w:pPr>
    </w:p>
    <w:p w14:paraId="01139277" w14:textId="77777777" w:rsidR="007D34C1" w:rsidRPr="0091666D" w:rsidRDefault="007D34C1" w:rsidP="002816DE">
      <w:pPr>
        <w:tabs>
          <w:tab w:val="left" w:pos="3456"/>
        </w:tabs>
        <w:spacing w:line="240" w:lineRule="auto"/>
        <w:jc w:val="both"/>
        <w:rPr>
          <w:rFonts w:ascii="Montserrat Light" w:hAnsi="Montserrat Light"/>
          <w:noProof/>
          <w:lang w:val="ro-RO"/>
        </w:rPr>
      </w:pPr>
    </w:p>
    <w:p w14:paraId="66E69088" w14:textId="77777777" w:rsidR="007D34C1" w:rsidRPr="0091666D" w:rsidRDefault="007D34C1" w:rsidP="002816DE">
      <w:pPr>
        <w:tabs>
          <w:tab w:val="left" w:pos="3456"/>
        </w:tabs>
        <w:spacing w:line="240" w:lineRule="auto"/>
        <w:jc w:val="both"/>
        <w:rPr>
          <w:rFonts w:ascii="Montserrat Light" w:hAnsi="Montserrat Light"/>
          <w:noProof/>
          <w:lang w:val="ro-RO"/>
        </w:rPr>
      </w:pPr>
    </w:p>
    <w:p w14:paraId="36439F2E" w14:textId="77777777" w:rsidR="007D34C1" w:rsidRPr="0091666D" w:rsidRDefault="007D34C1" w:rsidP="002816DE">
      <w:pPr>
        <w:tabs>
          <w:tab w:val="left" w:pos="3456"/>
        </w:tabs>
        <w:spacing w:line="240" w:lineRule="auto"/>
        <w:jc w:val="both"/>
        <w:rPr>
          <w:rFonts w:ascii="Montserrat Light" w:hAnsi="Montserrat Light"/>
          <w:noProof/>
          <w:lang w:val="ro-RO"/>
        </w:rPr>
      </w:pPr>
    </w:p>
    <w:p w14:paraId="5B3E6A9F" w14:textId="77777777" w:rsidR="007D34C1" w:rsidRPr="0091666D" w:rsidRDefault="007D34C1" w:rsidP="002816DE">
      <w:pPr>
        <w:tabs>
          <w:tab w:val="left" w:pos="3456"/>
        </w:tabs>
        <w:spacing w:line="240" w:lineRule="auto"/>
        <w:jc w:val="both"/>
        <w:rPr>
          <w:rFonts w:ascii="Montserrat Light" w:hAnsi="Montserrat Light"/>
          <w:noProof/>
          <w:lang w:val="ro-RO"/>
        </w:rPr>
      </w:pPr>
    </w:p>
    <w:p w14:paraId="048D3779" w14:textId="77777777" w:rsidR="007D34C1" w:rsidRPr="0091666D" w:rsidRDefault="007D34C1" w:rsidP="002816DE">
      <w:pPr>
        <w:tabs>
          <w:tab w:val="left" w:pos="3456"/>
        </w:tabs>
        <w:spacing w:line="240" w:lineRule="auto"/>
        <w:jc w:val="both"/>
        <w:rPr>
          <w:rFonts w:ascii="Montserrat Light" w:hAnsi="Montserrat Light"/>
          <w:noProof/>
          <w:lang w:val="ro-RO"/>
        </w:rPr>
      </w:pPr>
    </w:p>
    <w:p w14:paraId="3895CB0A" w14:textId="77777777" w:rsidR="007D34C1" w:rsidRPr="0091666D" w:rsidRDefault="007D34C1" w:rsidP="002816DE">
      <w:pPr>
        <w:tabs>
          <w:tab w:val="left" w:pos="3456"/>
        </w:tabs>
        <w:spacing w:line="240" w:lineRule="auto"/>
        <w:jc w:val="both"/>
        <w:rPr>
          <w:rFonts w:ascii="Montserrat Light" w:hAnsi="Montserrat Light"/>
          <w:noProof/>
          <w:lang w:val="ro-RO"/>
        </w:rPr>
      </w:pPr>
    </w:p>
    <w:p w14:paraId="659B0D4E" w14:textId="77777777" w:rsidR="007D34C1" w:rsidRPr="0091666D" w:rsidRDefault="007D34C1" w:rsidP="002816DE">
      <w:pPr>
        <w:tabs>
          <w:tab w:val="left" w:pos="3456"/>
        </w:tabs>
        <w:spacing w:line="240" w:lineRule="auto"/>
        <w:jc w:val="both"/>
        <w:rPr>
          <w:rFonts w:ascii="Montserrat Light" w:hAnsi="Montserrat Light"/>
          <w:noProof/>
          <w:lang w:val="ro-RO"/>
        </w:rPr>
      </w:pPr>
    </w:p>
    <w:p w14:paraId="085A5EE7" w14:textId="77777777" w:rsidR="007D34C1" w:rsidRPr="0091666D" w:rsidRDefault="007D34C1" w:rsidP="002816DE">
      <w:pPr>
        <w:tabs>
          <w:tab w:val="left" w:pos="3456"/>
        </w:tabs>
        <w:spacing w:line="240" w:lineRule="auto"/>
        <w:jc w:val="both"/>
        <w:rPr>
          <w:rFonts w:ascii="Montserrat Light" w:hAnsi="Montserrat Light"/>
          <w:noProof/>
          <w:lang w:val="ro-RO"/>
        </w:rPr>
      </w:pPr>
    </w:p>
    <w:p w14:paraId="0DF7772C" w14:textId="77777777" w:rsidR="007D34C1" w:rsidRPr="0091666D" w:rsidRDefault="007D34C1" w:rsidP="002816DE">
      <w:pPr>
        <w:tabs>
          <w:tab w:val="left" w:pos="3456"/>
        </w:tabs>
        <w:spacing w:line="240" w:lineRule="auto"/>
        <w:jc w:val="both"/>
        <w:rPr>
          <w:rFonts w:ascii="Montserrat Light" w:hAnsi="Montserrat Light"/>
          <w:noProof/>
          <w:lang w:val="ro-RO"/>
        </w:rPr>
      </w:pPr>
    </w:p>
    <w:p w14:paraId="69A38FC0" w14:textId="77777777" w:rsidR="007D34C1" w:rsidRPr="0091666D" w:rsidRDefault="007D34C1" w:rsidP="002816DE">
      <w:pPr>
        <w:tabs>
          <w:tab w:val="left" w:pos="3456"/>
        </w:tabs>
        <w:spacing w:line="240" w:lineRule="auto"/>
        <w:jc w:val="both"/>
        <w:rPr>
          <w:rFonts w:ascii="Montserrat Light" w:hAnsi="Montserrat Light"/>
          <w:noProof/>
          <w:lang w:val="ro-RO"/>
        </w:rPr>
      </w:pPr>
    </w:p>
    <w:p w14:paraId="42CE9E81" w14:textId="77777777" w:rsidR="007D34C1" w:rsidRPr="0091666D" w:rsidRDefault="007D34C1" w:rsidP="002816DE">
      <w:pPr>
        <w:tabs>
          <w:tab w:val="left" w:pos="3456"/>
        </w:tabs>
        <w:spacing w:line="240" w:lineRule="auto"/>
        <w:jc w:val="both"/>
        <w:rPr>
          <w:rFonts w:ascii="Montserrat Light" w:hAnsi="Montserrat Light"/>
          <w:noProof/>
          <w:lang w:val="ro-RO"/>
        </w:rPr>
      </w:pPr>
    </w:p>
    <w:p w14:paraId="0BA387F8" w14:textId="77777777" w:rsidR="007D34C1" w:rsidRPr="0091666D" w:rsidRDefault="007D34C1" w:rsidP="002816DE">
      <w:pPr>
        <w:tabs>
          <w:tab w:val="left" w:pos="3456"/>
        </w:tabs>
        <w:spacing w:line="240" w:lineRule="auto"/>
        <w:jc w:val="both"/>
        <w:rPr>
          <w:rFonts w:ascii="Montserrat Light" w:hAnsi="Montserrat Light"/>
          <w:noProof/>
          <w:lang w:val="ro-RO"/>
        </w:rPr>
      </w:pPr>
    </w:p>
    <w:p w14:paraId="6C36508B" w14:textId="77777777" w:rsidR="007D34C1" w:rsidRPr="0091666D" w:rsidRDefault="007D34C1" w:rsidP="002816DE">
      <w:pPr>
        <w:tabs>
          <w:tab w:val="left" w:pos="3456"/>
        </w:tabs>
        <w:spacing w:line="240" w:lineRule="auto"/>
        <w:jc w:val="both"/>
        <w:rPr>
          <w:rFonts w:ascii="Montserrat Light" w:hAnsi="Montserrat Light"/>
          <w:noProof/>
          <w:lang w:val="ro-RO"/>
        </w:rPr>
      </w:pPr>
    </w:p>
    <w:p w14:paraId="2A418D88" w14:textId="77777777" w:rsidR="007D34C1" w:rsidRPr="0091666D" w:rsidRDefault="007D34C1" w:rsidP="002816DE">
      <w:pPr>
        <w:tabs>
          <w:tab w:val="left" w:pos="3456"/>
        </w:tabs>
        <w:spacing w:line="240" w:lineRule="auto"/>
        <w:rPr>
          <w:rFonts w:ascii="Montserrat Light" w:hAnsi="Montserrat Light"/>
          <w:noProof/>
          <w:lang w:val="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7D34C1" w:rsidRPr="0091666D" w14:paraId="290E56FC"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2FDF6ABB" w14:textId="77777777" w:rsidR="007D34C1" w:rsidRPr="0091666D" w:rsidRDefault="007D34C1" w:rsidP="002816DE">
            <w:pPr>
              <w:tabs>
                <w:tab w:val="left" w:pos="3456"/>
              </w:tabs>
              <w:spacing w:line="240" w:lineRule="auto"/>
              <w:rPr>
                <w:rFonts w:ascii="Montserrat Light" w:hAnsi="Montserrat Light"/>
                <w:b/>
                <w:bCs/>
                <w:noProof/>
                <w:lang w:val="ro-RO"/>
              </w:rPr>
            </w:pPr>
            <w:r w:rsidRPr="0091666D">
              <w:rPr>
                <w:rFonts w:ascii="Montserrat Light" w:hAnsi="Montserrat Light"/>
                <w:b/>
                <w:bCs/>
                <w:noProof/>
                <w:lang w:val="ro-RO"/>
              </w:rPr>
              <w:t xml:space="preserve">CIRCUIT PROIECT DE HOTĂRÂRE </w:t>
            </w:r>
          </w:p>
        </w:tc>
      </w:tr>
      <w:tr w:rsidR="007D34C1" w:rsidRPr="0091666D" w14:paraId="796CEF13"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262BCD3A" w14:textId="77777777" w:rsidR="007D34C1" w:rsidRPr="0091666D" w:rsidRDefault="007D34C1" w:rsidP="002816DE">
            <w:pPr>
              <w:tabs>
                <w:tab w:val="left" w:pos="3456"/>
              </w:tabs>
              <w:spacing w:line="240" w:lineRule="auto"/>
              <w:rPr>
                <w:rFonts w:ascii="Montserrat Light" w:hAnsi="Montserrat Light"/>
                <w:b/>
                <w:bCs/>
                <w:noProof/>
                <w:lang w:val="ro-RO"/>
              </w:rPr>
            </w:pPr>
            <w:r w:rsidRPr="0091666D">
              <w:rPr>
                <w:rFonts w:ascii="Montserrat Light" w:hAnsi="Montserrat Light"/>
                <w:b/>
                <w:bCs/>
                <w:noProof/>
                <w:lang w:val="ro-RO"/>
              </w:rPr>
              <w:t>1. Transmitere proiect în vederea analizării şi întocmirii raportului/rapoartelor de specialitate ale compartimentelor de resort nominalizate</w:t>
            </w:r>
          </w:p>
        </w:tc>
      </w:tr>
      <w:tr w:rsidR="007D34C1" w:rsidRPr="0091666D" w14:paraId="03C310FC" w14:textId="77777777" w:rsidTr="00AC56E3">
        <w:tc>
          <w:tcPr>
            <w:tcW w:w="3325" w:type="dxa"/>
            <w:tcBorders>
              <w:top w:val="single" w:sz="4" w:space="0" w:color="auto"/>
              <w:left w:val="single" w:sz="4" w:space="0" w:color="auto"/>
              <w:bottom w:val="single" w:sz="4" w:space="0" w:color="auto"/>
              <w:right w:val="single" w:sz="4" w:space="0" w:color="auto"/>
            </w:tcBorders>
            <w:hideMark/>
          </w:tcPr>
          <w:p w14:paraId="631CB744"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 xml:space="preserve"> </w:t>
            </w:r>
          </w:p>
          <w:p w14:paraId="5FAFA636"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Compartimentele de resort nominalizate</w:t>
            </w:r>
          </w:p>
          <w:p w14:paraId="70883EC7"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35DD5E57"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Datele de întocmire și depunere a rapoartelor de  specialitate</w:t>
            </w:r>
          </w:p>
          <w:p w14:paraId="087907CD" w14:textId="77777777" w:rsidR="007D34C1" w:rsidRPr="0091666D" w:rsidRDefault="007D34C1" w:rsidP="002816DE">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262CEEEF"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Semnătura persoanelor competente pentru nominalizare/</w:t>
            </w:r>
          </w:p>
          <w:p w14:paraId="24D707CA"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stabilire date de întocmire</w:t>
            </w:r>
          </w:p>
        </w:tc>
        <w:tc>
          <w:tcPr>
            <w:tcW w:w="2015" w:type="dxa"/>
            <w:tcBorders>
              <w:top w:val="single" w:sz="4" w:space="0" w:color="auto"/>
              <w:left w:val="single" w:sz="4" w:space="0" w:color="auto"/>
              <w:bottom w:val="single" w:sz="4" w:space="0" w:color="auto"/>
              <w:right w:val="single" w:sz="4" w:space="0" w:color="auto"/>
            </w:tcBorders>
            <w:hideMark/>
          </w:tcPr>
          <w:p w14:paraId="6852965D"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Raport întocmit/</w:t>
            </w:r>
          </w:p>
          <w:p w14:paraId="435F60A6"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Refuz întocmire raport/</w:t>
            </w:r>
          </w:p>
          <w:p w14:paraId="3D0BAB9A"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semnătură</w:t>
            </w:r>
          </w:p>
        </w:tc>
      </w:tr>
      <w:tr w:rsidR="007D34C1" w:rsidRPr="0091666D" w14:paraId="149573BE" w14:textId="77777777" w:rsidTr="00AC56E3">
        <w:tc>
          <w:tcPr>
            <w:tcW w:w="3325" w:type="dxa"/>
            <w:tcBorders>
              <w:top w:val="single" w:sz="4" w:space="0" w:color="auto"/>
              <w:left w:val="single" w:sz="4" w:space="0" w:color="auto"/>
              <w:bottom w:val="single" w:sz="4" w:space="0" w:color="auto"/>
              <w:right w:val="single" w:sz="4" w:space="0" w:color="auto"/>
            </w:tcBorders>
            <w:hideMark/>
          </w:tcPr>
          <w:p w14:paraId="6D6F4572" w14:textId="77777777" w:rsidR="007D34C1" w:rsidRPr="0091666D" w:rsidRDefault="007D34C1" w:rsidP="002816DE">
            <w:pPr>
              <w:tabs>
                <w:tab w:val="left" w:pos="3456"/>
              </w:tabs>
              <w:spacing w:line="240" w:lineRule="auto"/>
              <w:rPr>
                <w:rFonts w:ascii="Montserrat Light" w:hAnsi="Montserrat Light"/>
                <w:bCs/>
                <w:noProof/>
                <w:lang w:val="ro-RO"/>
              </w:rPr>
            </w:pPr>
            <w:r w:rsidRPr="0091666D">
              <w:rPr>
                <w:rFonts w:ascii="Montserrat Light" w:hAnsi="Montserrat Light"/>
                <w:noProof/>
                <w:lang w:val="ro-RO"/>
              </w:rPr>
              <w:t>DIRECȚIA JURIDICĂ./</w:t>
            </w:r>
            <w:r w:rsidRPr="0091666D">
              <w:rPr>
                <w:rFonts w:ascii="Montserrat Light" w:hAnsi="Montserrat Light"/>
                <w:b/>
                <w:bCs/>
                <w:noProof/>
                <w:lang w:val="ro-RO"/>
              </w:rPr>
              <w:t xml:space="preserve"> </w:t>
            </w:r>
            <w:r w:rsidRPr="0091666D">
              <w:rPr>
                <w:rFonts w:ascii="Montserrat Light" w:hAnsi="Montserrat Light"/>
                <w:noProof/>
                <w:lang w:val="ro-RO"/>
              </w:rPr>
              <w:t>Biroul Administrare Patrimoniu</w:t>
            </w:r>
          </w:p>
        </w:tc>
        <w:tc>
          <w:tcPr>
            <w:tcW w:w="1890" w:type="dxa"/>
            <w:tcBorders>
              <w:top w:val="single" w:sz="4" w:space="0" w:color="auto"/>
              <w:left w:val="single" w:sz="4" w:space="0" w:color="auto"/>
              <w:bottom w:val="single" w:sz="4" w:space="0" w:color="auto"/>
              <w:right w:val="single" w:sz="4" w:space="0" w:color="auto"/>
            </w:tcBorders>
          </w:tcPr>
          <w:p w14:paraId="60C82591" w14:textId="1314FF1E" w:rsidR="007D34C1" w:rsidRPr="0091666D" w:rsidRDefault="00A822E9" w:rsidP="002816DE">
            <w:pPr>
              <w:tabs>
                <w:tab w:val="left" w:pos="3456"/>
              </w:tabs>
              <w:spacing w:line="240" w:lineRule="auto"/>
              <w:rPr>
                <w:rFonts w:ascii="Montserrat Light" w:hAnsi="Montserrat Light"/>
                <w:noProof/>
                <w:highlight w:val="yellow"/>
                <w:lang w:val="ro-RO"/>
              </w:rPr>
            </w:pPr>
            <w:r w:rsidRPr="00A822E9">
              <w:rPr>
                <w:rFonts w:ascii="Montserrat Light" w:hAnsi="Montserrat Light"/>
                <w:noProof/>
                <w:lang w:val="ro-RO"/>
              </w:rPr>
              <w:t>9.12.2024</w:t>
            </w:r>
          </w:p>
        </w:tc>
        <w:tc>
          <w:tcPr>
            <w:tcW w:w="2520" w:type="dxa"/>
            <w:tcBorders>
              <w:top w:val="single" w:sz="4" w:space="0" w:color="auto"/>
              <w:left w:val="single" w:sz="4" w:space="0" w:color="auto"/>
              <w:bottom w:val="single" w:sz="4" w:space="0" w:color="auto"/>
              <w:right w:val="single" w:sz="4" w:space="0" w:color="auto"/>
            </w:tcBorders>
          </w:tcPr>
          <w:p w14:paraId="79560EF4" w14:textId="77777777" w:rsidR="007D34C1" w:rsidRPr="0091666D" w:rsidRDefault="007D34C1" w:rsidP="002816DE">
            <w:pPr>
              <w:tabs>
                <w:tab w:val="left" w:pos="3456"/>
              </w:tabs>
              <w:spacing w:line="240" w:lineRule="auto"/>
              <w:rPr>
                <w:rFonts w:ascii="Montserrat Light" w:hAnsi="Montserrat Light"/>
                <w:b/>
                <w:bCs/>
                <w:noProof/>
                <w:highlight w:val="yellow"/>
                <w:lang w:val="ro-RO"/>
              </w:rPr>
            </w:pPr>
          </w:p>
        </w:tc>
        <w:tc>
          <w:tcPr>
            <w:tcW w:w="2015" w:type="dxa"/>
            <w:tcBorders>
              <w:top w:val="single" w:sz="4" w:space="0" w:color="auto"/>
              <w:left w:val="single" w:sz="4" w:space="0" w:color="auto"/>
              <w:bottom w:val="single" w:sz="4" w:space="0" w:color="auto"/>
              <w:right w:val="single" w:sz="4" w:space="0" w:color="auto"/>
            </w:tcBorders>
          </w:tcPr>
          <w:p w14:paraId="75889A54" w14:textId="3DB310F3" w:rsidR="007D34C1" w:rsidRPr="0091666D" w:rsidRDefault="00A822E9" w:rsidP="002816DE">
            <w:pPr>
              <w:tabs>
                <w:tab w:val="left" w:pos="3456"/>
              </w:tabs>
              <w:spacing w:line="240" w:lineRule="auto"/>
              <w:rPr>
                <w:rFonts w:ascii="Montserrat Light" w:hAnsi="Montserrat Light"/>
                <w:b/>
                <w:bCs/>
                <w:noProof/>
                <w:lang w:val="ro-RO"/>
              </w:rPr>
            </w:pPr>
            <w:r w:rsidRPr="0091666D">
              <w:rPr>
                <w:rFonts w:ascii="Montserrat Light" w:hAnsi="Montserrat Light"/>
                <w:noProof/>
                <w:lang w:val="ro-RO"/>
              </w:rPr>
              <w:t>Raport întocmit</w:t>
            </w:r>
          </w:p>
        </w:tc>
      </w:tr>
      <w:tr w:rsidR="007D34C1" w:rsidRPr="0091666D" w14:paraId="6173CBD3" w14:textId="77777777" w:rsidTr="00AC56E3">
        <w:tc>
          <w:tcPr>
            <w:tcW w:w="9750" w:type="dxa"/>
            <w:gridSpan w:val="4"/>
            <w:tcBorders>
              <w:top w:val="single" w:sz="4" w:space="0" w:color="auto"/>
              <w:left w:val="single" w:sz="4" w:space="0" w:color="auto"/>
              <w:bottom w:val="single" w:sz="4" w:space="0" w:color="auto"/>
              <w:right w:val="single" w:sz="4" w:space="0" w:color="auto"/>
            </w:tcBorders>
          </w:tcPr>
          <w:p w14:paraId="4485F0CD" w14:textId="77777777" w:rsidR="007D34C1" w:rsidRPr="0091666D" w:rsidRDefault="007D34C1" w:rsidP="002816DE">
            <w:pPr>
              <w:tabs>
                <w:tab w:val="left" w:pos="3456"/>
              </w:tabs>
              <w:spacing w:line="240" w:lineRule="auto"/>
              <w:rPr>
                <w:rFonts w:ascii="Montserrat Light" w:hAnsi="Montserrat Light"/>
                <w:b/>
                <w:bCs/>
                <w:noProof/>
                <w:lang w:val="ro-RO"/>
              </w:rPr>
            </w:pPr>
          </w:p>
        </w:tc>
      </w:tr>
      <w:tr w:rsidR="007D34C1" w:rsidRPr="0091666D" w14:paraId="0ECBB5CE"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325F5850" w14:textId="77777777" w:rsidR="007D34C1" w:rsidRPr="0091666D" w:rsidRDefault="007D34C1" w:rsidP="002816DE">
            <w:pPr>
              <w:tabs>
                <w:tab w:val="left" w:pos="3456"/>
              </w:tabs>
              <w:spacing w:line="240" w:lineRule="auto"/>
              <w:rPr>
                <w:rFonts w:ascii="Montserrat Light" w:hAnsi="Montserrat Light"/>
                <w:b/>
                <w:bCs/>
                <w:noProof/>
                <w:lang w:val="ro-RO"/>
              </w:rPr>
            </w:pPr>
            <w:r w:rsidRPr="0091666D">
              <w:rPr>
                <w:rFonts w:ascii="Montserrat Light" w:hAnsi="Montserrat Light"/>
                <w:b/>
                <w:bCs/>
                <w:noProof/>
                <w:lang w:val="ro-RO"/>
              </w:rPr>
              <w:t>2. Transmitere proiect pentru acordarea avizului de legalitate de către consilierul juridic din cadrul Direcției Juridice</w:t>
            </w:r>
          </w:p>
        </w:tc>
      </w:tr>
      <w:tr w:rsidR="007D34C1" w:rsidRPr="0091666D" w14:paraId="31CA81C9" w14:textId="77777777" w:rsidTr="00AC56E3">
        <w:tc>
          <w:tcPr>
            <w:tcW w:w="3325" w:type="dxa"/>
            <w:tcBorders>
              <w:top w:val="single" w:sz="4" w:space="0" w:color="auto"/>
              <w:left w:val="single" w:sz="4" w:space="0" w:color="auto"/>
              <w:bottom w:val="single" w:sz="4" w:space="0" w:color="auto"/>
              <w:right w:val="single" w:sz="4" w:space="0" w:color="auto"/>
            </w:tcBorders>
          </w:tcPr>
          <w:p w14:paraId="380A50EA"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Numele și prenumele consilierului juridic</w:t>
            </w:r>
          </w:p>
          <w:p w14:paraId="7ECEF9DF" w14:textId="77777777" w:rsidR="007D34C1" w:rsidRPr="0091666D" w:rsidRDefault="007D34C1" w:rsidP="002816DE">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6554CA2F"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Semnătura persoanei competente pentru nominalizare</w:t>
            </w:r>
          </w:p>
        </w:tc>
        <w:tc>
          <w:tcPr>
            <w:tcW w:w="2015" w:type="dxa"/>
            <w:tcBorders>
              <w:top w:val="single" w:sz="4" w:space="0" w:color="auto"/>
              <w:left w:val="single" w:sz="4" w:space="0" w:color="auto"/>
              <w:bottom w:val="single" w:sz="4" w:space="0" w:color="auto"/>
              <w:right w:val="single" w:sz="4" w:space="0" w:color="auto"/>
            </w:tcBorders>
            <w:hideMark/>
          </w:tcPr>
          <w:p w14:paraId="00DD55C1"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Aviz acordat/</w:t>
            </w:r>
          </w:p>
          <w:p w14:paraId="462F7713"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Refuz aviz/</w:t>
            </w:r>
          </w:p>
          <w:p w14:paraId="25F7E2F4"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 xml:space="preserve"> semnătură</w:t>
            </w:r>
          </w:p>
        </w:tc>
      </w:tr>
      <w:tr w:rsidR="007D34C1" w:rsidRPr="0091666D" w14:paraId="2839AAD5" w14:textId="77777777" w:rsidTr="00AC56E3">
        <w:tc>
          <w:tcPr>
            <w:tcW w:w="3325" w:type="dxa"/>
            <w:tcBorders>
              <w:top w:val="single" w:sz="4" w:space="0" w:color="auto"/>
              <w:left w:val="single" w:sz="4" w:space="0" w:color="auto"/>
              <w:bottom w:val="single" w:sz="4" w:space="0" w:color="auto"/>
              <w:right w:val="single" w:sz="4" w:space="0" w:color="auto"/>
            </w:tcBorders>
            <w:hideMark/>
          </w:tcPr>
          <w:p w14:paraId="40E1B903" w14:textId="2A8938E1" w:rsidR="007D34C1" w:rsidRPr="0091666D" w:rsidRDefault="00FA4F1A"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Oltean Cristina</w:t>
            </w:r>
          </w:p>
        </w:tc>
        <w:tc>
          <w:tcPr>
            <w:tcW w:w="4410" w:type="dxa"/>
            <w:gridSpan w:val="2"/>
            <w:tcBorders>
              <w:top w:val="single" w:sz="4" w:space="0" w:color="auto"/>
              <w:left w:val="single" w:sz="4" w:space="0" w:color="auto"/>
              <w:bottom w:val="single" w:sz="4" w:space="0" w:color="auto"/>
              <w:right w:val="single" w:sz="4" w:space="0" w:color="auto"/>
            </w:tcBorders>
          </w:tcPr>
          <w:p w14:paraId="2E837C63" w14:textId="77777777" w:rsidR="007D34C1" w:rsidRPr="0091666D" w:rsidRDefault="007D34C1" w:rsidP="002816DE">
            <w:pPr>
              <w:tabs>
                <w:tab w:val="left" w:pos="3456"/>
              </w:tabs>
              <w:spacing w:line="240" w:lineRule="auto"/>
              <w:rPr>
                <w:rFonts w:ascii="Montserrat Light" w:hAnsi="Montserrat Light"/>
                <w:b/>
                <w:bCs/>
                <w:noProof/>
                <w:lang w:val="ro-RO"/>
              </w:rPr>
            </w:pPr>
          </w:p>
        </w:tc>
        <w:tc>
          <w:tcPr>
            <w:tcW w:w="2015" w:type="dxa"/>
            <w:tcBorders>
              <w:top w:val="single" w:sz="4" w:space="0" w:color="auto"/>
              <w:left w:val="single" w:sz="4" w:space="0" w:color="auto"/>
              <w:bottom w:val="single" w:sz="4" w:space="0" w:color="auto"/>
              <w:right w:val="single" w:sz="4" w:space="0" w:color="auto"/>
            </w:tcBorders>
          </w:tcPr>
          <w:p w14:paraId="0547A2B5" w14:textId="1E421513" w:rsidR="007D34C1" w:rsidRPr="0091666D" w:rsidRDefault="00A822E9" w:rsidP="002816DE">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7D34C1" w:rsidRPr="0091666D" w14:paraId="1D39E2B3" w14:textId="77777777" w:rsidTr="00AC56E3">
        <w:tc>
          <w:tcPr>
            <w:tcW w:w="9750" w:type="dxa"/>
            <w:gridSpan w:val="4"/>
            <w:tcBorders>
              <w:top w:val="single" w:sz="4" w:space="0" w:color="auto"/>
              <w:left w:val="single" w:sz="4" w:space="0" w:color="auto"/>
              <w:bottom w:val="single" w:sz="4" w:space="0" w:color="auto"/>
              <w:right w:val="single" w:sz="4" w:space="0" w:color="auto"/>
            </w:tcBorders>
          </w:tcPr>
          <w:p w14:paraId="475B863E" w14:textId="77777777" w:rsidR="007D34C1" w:rsidRPr="0091666D" w:rsidRDefault="007D34C1" w:rsidP="002816DE">
            <w:pPr>
              <w:tabs>
                <w:tab w:val="left" w:pos="3456"/>
              </w:tabs>
              <w:spacing w:line="240" w:lineRule="auto"/>
              <w:rPr>
                <w:rFonts w:ascii="Montserrat Light" w:hAnsi="Montserrat Light"/>
                <w:noProof/>
                <w:lang w:val="ro-RO"/>
              </w:rPr>
            </w:pPr>
          </w:p>
        </w:tc>
      </w:tr>
      <w:tr w:rsidR="007D34C1" w:rsidRPr="0091666D" w14:paraId="24E28D0F"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50BAAF43" w14:textId="77777777" w:rsidR="007D34C1" w:rsidRPr="0091666D" w:rsidRDefault="007D34C1" w:rsidP="002816DE">
            <w:pPr>
              <w:tabs>
                <w:tab w:val="left" w:pos="3456"/>
              </w:tabs>
              <w:spacing w:line="240" w:lineRule="auto"/>
              <w:rPr>
                <w:rFonts w:ascii="Montserrat Light" w:hAnsi="Montserrat Light"/>
                <w:b/>
                <w:bCs/>
                <w:noProof/>
                <w:lang w:val="ro-RO"/>
              </w:rPr>
            </w:pPr>
            <w:r w:rsidRPr="0091666D">
              <w:rPr>
                <w:rFonts w:ascii="Montserrat Light" w:hAnsi="Montserrat Light"/>
                <w:b/>
                <w:bCs/>
                <w:noProof/>
                <w:lang w:val="ro-RO"/>
              </w:rPr>
              <w:t>3. Transmitere proiect în vederea avizării pentru legalitate de către   secretarul general al judeţului</w:t>
            </w:r>
          </w:p>
        </w:tc>
      </w:tr>
      <w:tr w:rsidR="007D34C1" w:rsidRPr="0091666D" w14:paraId="562C63B9" w14:textId="77777777" w:rsidTr="00AC56E3">
        <w:tc>
          <w:tcPr>
            <w:tcW w:w="3325" w:type="dxa"/>
            <w:tcBorders>
              <w:top w:val="single" w:sz="4" w:space="0" w:color="auto"/>
              <w:left w:val="single" w:sz="4" w:space="0" w:color="auto"/>
              <w:bottom w:val="single" w:sz="4" w:space="0" w:color="auto"/>
              <w:right w:val="single" w:sz="4" w:space="0" w:color="auto"/>
            </w:tcBorders>
          </w:tcPr>
          <w:p w14:paraId="224A4B9F"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Numele și prenumele secretarului general al județului</w:t>
            </w:r>
          </w:p>
          <w:p w14:paraId="1743DE11" w14:textId="77777777" w:rsidR="007D34C1" w:rsidRPr="0091666D" w:rsidRDefault="007D34C1" w:rsidP="002816DE">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21AAFAB5" w14:textId="77777777" w:rsidR="007D34C1" w:rsidRPr="0091666D" w:rsidRDefault="007D34C1" w:rsidP="002816DE">
            <w:pPr>
              <w:tabs>
                <w:tab w:val="left" w:pos="3456"/>
              </w:tabs>
              <w:spacing w:line="240" w:lineRule="auto"/>
              <w:rPr>
                <w:rFonts w:ascii="Montserrat Light" w:hAnsi="Montserrat Light"/>
                <w:b/>
                <w:bCs/>
                <w:noProof/>
                <w:lang w:val="ro-RO"/>
              </w:rPr>
            </w:pPr>
            <w:r w:rsidRPr="0091666D">
              <w:rPr>
                <w:rFonts w:ascii="Montserrat Light" w:hAnsi="Montserrat Light"/>
                <w:bCs/>
                <w:noProof/>
                <w:lang w:val="ro-RO"/>
              </w:rPr>
              <w:t>Caracterul normativ sau individual al proiectului</w:t>
            </w:r>
          </w:p>
        </w:tc>
        <w:tc>
          <w:tcPr>
            <w:tcW w:w="2015" w:type="dxa"/>
            <w:tcBorders>
              <w:top w:val="single" w:sz="4" w:space="0" w:color="auto"/>
              <w:left w:val="single" w:sz="4" w:space="0" w:color="auto"/>
              <w:bottom w:val="single" w:sz="4" w:space="0" w:color="auto"/>
              <w:right w:val="single" w:sz="4" w:space="0" w:color="auto"/>
            </w:tcBorders>
            <w:hideMark/>
          </w:tcPr>
          <w:p w14:paraId="3760C500"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Avizul acordat/</w:t>
            </w:r>
          </w:p>
          <w:p w14:paraId="16726346"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Refuz aviz/</w:t>
            </w:r>
          </w:p>
          <w:p w14:paraId="3D5738D7" w14:textId="77777777" w:rsidR="007D34C1" w:rsidRPr="0091666D" w:rsidRDefault="007D34C1" w:rsidP="002816DE">
            <w:pPr>
              <w:tabs>
                <w:tab w:val="left" w:pos="3456"/>
              </w:tabs>
              <w:spacing w:line="240" w:lineRule="auto"/>
              <w:rPr>
                <w:rFonts w:ascii="Montserrat Light" w:hAnsi="Montserrat Light"/>
                <w:b/>
                <w:bCs/>
                <w:noProof/>
                <w:lang w:val="ro-RO"/>
              </w:rPr>
            </w:pPr>
            <w:r w:rsidRPr="0091666D">
              <w:rPr>
                <w:rFonts w:ascii="Montserrat Light" w:hAnsi="Montserrat Light"/>
                <w:noProof/>
                <w:lang w:val="ro-RO"/>
              </w:rPr>
              <w:t>semnătură</w:t>
            </w:r>
          </w:p>
        </w:tc>
      </w:tr>
      <w:tr w:rsidR="007D34C1" w:rsidRPr="0091666D" w14:paraId="1A571763" w14:textId="77777777" w:rsidTr="00AC56E3">
        <w:tc>
          <w:tcPr>
            <w:tcW w:w="3325" w:type="dxa"/>
            <w:tcBorders>
              <w:top w:val="single" w:sz="4" w:space="0" w:color="auto"/>
              <w:left w:val="single" w:sz="4" w:space="0" w:color="auto"/>
              <w:bottom w:val="single" w:sz="4" w:space="0" w:color="auto"/>
              <w:right w:val="single" w:sz="4" w:space="0" w:color="auto"/>
            </w:tcBorders>
            <w:hideMark/>
          </w:tcPr>
          <w:p w14:paraId="7FFAA551"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4DA510F5" w14:textId="3163E6A3" w:rsidR="007D34C1" w:rsidRPr="0091666D" w:rsidRDefault="00A822E9" w:rsidP="002816DE">
            <w:pPr>
              <w:tabs>
                <w:tab w:val="left" w:pos="3456"/>
              </w:tabs>
              <w:spacing w:line="240" w:lineRule="auto"/>
              <w:rPr>
                <w:rFonts w:ascii="Montserrat Light" w:hAnsi="Montserrat Light"/>
                <w:bCs/>
                <w:noProof/>
                <w:lang w:val="ro-RO"/>
              </w:rPr>
            </w:pPr>
            <w:r>
              <w:rPr>
                <w:rFonts w:ascii="Montserrat Light" w:hAnsi="Montserrat Light"/>
                <w:bCs/>
                <w:noProof/>
                <w:lang w:val="ro-RO"/>
              </w:rPr>
              <w:t>individual</w:t>
            </w:r>
          </w:p>
        </w:tc>
        <w:tc>
          <w:tcPr>
            <w:tcW w:w="2015" w:type="dxa"/>
            <w:tcBorders>
              <w:top w:val="single" w:sz="4" w:space="0" w:color="auto"/>
              <w:left w:val="single" w:sz="4" w:space="0" w:color="auto"/>
              <w:bottom w:val="single" w:sz="4" w:space="0" w:color="auto"/>
              <w:right w:val="single" w:sz="4" w:space="0" w:color="auto"/>
            </w:tcBorders>
          </w:tcPr>
          <w:p w14:paraId="50885CA5" w14:textId="1AA1C0F5" w:rsidR="007D34C1" w:rsidRPr="0091666D" w:rsidRDefault="00A822E9" w:rsidP="002816DE">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7D34C1" w:rsidRPr="0091666D" w14:paraId="2DD65477" w14:textId="77777777" w:rsidTr="00AC56E3">
        <w:tc>
          <w:tcPr>
            <w:tcW w:w="9750" w:type="dxa"/>
            <w:gridSpan w:val="4"/>
            <w:tcBorders>
              <w:top w:val="single" w:sz="4" w:space="0" w:color="auto"/>
              <w:left w:val="single" w:sz="4" w:space="0" w:color="auto"/>
              <w:bottom w:val="single" w:sz="4" w:space="0" w:color="auto"/>
              <w:right w:val="single" w:sz="4" w:space="0" w:color="auto"/>
            </w:tcBorders>
          </w:tcPr>
          <w:p w14:paraId="1A28E498" w14:textId="77777777" w:rsidR="007D34C1" w:rsidRPr="0091666D" w:rsidRDefault="007D34C1" w:rsidP="002816DE">
            <w:pPr>
              <w:tabs>
                <w:tab w:val="left" w:pos="3456"/>
              </w:tabs>
              <w:spacing w:line="240" w:lineRule="auto"/>
              <w:rPr>
                <w:rFonts w:ascii="Montserrat Light" w:hAnsi="Montserrat Light"/>
                <w:b/>
                <w:bCs/>
                <w:noProof/>
                <w:lang w:val="ro-RO"/>
              </w:rPr>
            </w:pPr>
          </w:p>
        </w:tc>
      </w:tr>
      <w:tr w:rsidR="007D34C1" w:rsidRPr="0091666D" w14:paraId="672D9A36"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12732A62" w14:textId="77777777" w:rsidR="007D34C1" w:rsidRPr="0091666D" w:rsidRDefault="007D34C1" w:rsidP="002816DE">
            <w:pPr>
              <w:tabs>
                <w:tab w:val="left" w:pos="3456"/>
              </w:tabs>
              <w:spacing w:line="240" w:lineRule="auto"/>
              <w:rPr>
                <w:rFonts w:ascii="Montserrat Light" w:hAnsi="Montserrat Light"/>
                <w:b/>
                <w:bCs/>
                <w:noProof/>
                <w:lang w:val="ro-RO"/>
              </w:rPr>
            </w:pPr>
            <w:r w:rsidRPr="0091666D">
              <w:rPr>
                <w:rFonts w:ascii="Montserrat Light" w:hAnsi="Montserrat Light"/>
                <w:b/>
                <w:bCs/>
                <w:noProof/>
                <w:lang w:val="ro-RO"/>
              </w:rPr>
              <w:t>4. Transmitere proiect pentru adoptarea avizului/avizelor comisiei/comisiilor de specialitate nominalizate</w:t>
            </w:r>
          </w:p>
        </w:tc>
      </w:tr>
      <w:tr w:rsidR="007D34C1" w:rsidRPr="0091666D" w14:paraId="1DD89227" w14:textId="77777777" w:rsidTr="00AC56E3">
        <w:tc>
          <w:tcPr>
            <w:tcW w:w="3325" w:type="dxa"/>
            <w:tcBorders>
              <w:top w:val="single" w:sz="4" w:space="0" w:color="auto"/>
              <w:left w:val="single" w:sz="4" w:space="0" w:color="auto"/>
              <w:bottom w:val="single" w:sz="4" w:space="0" w:color="auto"/>
              <w:right w:val="single" w:sz="4" w:space="0" w:color="auto"/>
            </w:tcBorders>
          </w:tcPr>
          <w:p w14:paraId="5B81F4B0"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Comisia de specialitate  nominalizată</w:t>
            </w:r>
          </w:p>
          <w:p w14:paraId="2394F36F" w14:textId="77777777" w:rsidR="007D34C1" w:rsidRPr="0091666D" w:rsidRDefault="007D34C1" w:rsidP="002816DE">
            <w:pPr>
              <w:tabs>
                <w:tab w:val="left" w:pos="3456"/>
              </w:tabs>
              <w:spacing w:line="240" w:lineRule="auto"/>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244BA797"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Data de întocmire și depunere a avizului</w:t>
            </w:r>
          </w:p>
          <w:p w14:paraId="05692387" w14:textId="77777777" w:rsidR="007D34C1" w:rsidRPr="0091666D" w:rsidRDefault="007D34C1" w:rsidP="002816DE">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2D849316"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Semnătura persoanelor competente pentru nominalizare/</w:t>
            </w:r>
          </w:p>
          <w:p w14:paraId="520B90CD"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stabilire date de întocmire</w:t>
            </w:r>
          </w:p>
        </w:tc>
        <w:tc>
          <w:tcPr>
            <w:tcW w:w="2015" w:type="dxa"/>
            <w:tcBorders>
              <w:top w:val="single" w:sz="4" w:space="0" w:color="auto"/>
              <w:left w:val="single" w:sz="4" w:space="0" w:color="auto"/>
              <w:bottom w:val="single" w:sz="4" w:space="0" w:color="auto"/>
              <w:right w:val="single" w:sz="4" w:space="0" w:color="auto"/>
            </w:tcBorders>
          </w:tcPr>
          <w:p w14:paraId="20BEF233"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Avizul adoptat/</w:t>
            </w:r>
          </w:p>
          <w:p w14:paraId="585E4D51" w14:textId="77777777" w:rsidR="007D34C1" w:rsidRPr="0091666D" w:rsidRDefault="007D34C1" w:rsidP="002816DE">
            <w:pPr>
              <w:tabs>
                <w:tab w:val="left" w:pos="3456"/>
              </w:tabs>
              <w:spacing w:line="240" w:lineRule="auto"/>
              <w:rPr>
                <w:rFonts w:ascii="Montserrat Light" w:hAnsi="Montserrat Light"/>
                <w:noProof/>
                <w:lang w:val="ro-RO"/>
              </w:rPr>
            </w:pPr>
            <w:r w:rsidRPr="0091666D">
              <w:rPr>
                <w:rFonts w:ascii="Montserrat Light" w:hAnsi="Montserrat Light"/>
                <w:noProof/>
                <w:lang w:val="ro-RO"/>
              </w:rPr>
              <w:t>Aviz implicit favorabil</w:t>
            </w:r>
          </w:p>
          <w:p w14:paraId="34C8FE82" w14:textId="77777777" w:rsidR="007D34C1" w:rsidRPr="0091666D" w:rsidRDefault="007D34C1" w:rsidP="002816DE">
            <w:pPr>
              <w:tabs>
                <w:tab w:val="left" w:pos="3456"/>
              </w:tabs>
              <w:spacing w:line="240" w:lineRule="auto"/>
              <w:rPr>
                <w:rFonts w:ascii="Montserrat Light" w:hAnsi="Montserrat Light"/>
                <w:noProof/>
                <w:lang w:val="ro-RO"/>
              </w:rPr>
            </w:pPr>
          </w:p>
        </w:tc>
      </w:tr>
      <w:tr w:rsidR="007D34C1" w:rsidRPr="0091666D" w14:paraId="1FCBC5C0" w14:textId="77777777" w:rsidTr="00AC56E3">
        <w:tc>
          <w:tcPr>
            <w:tcW w:w="3325" w:type="dxa"/>
            <w:tcBorders>
              <w:top w:val="single" w:sz="4" w:space="0" w:color="auto"/>
              <w:left w:val="single" w:sz="4" w:space="0" w:color="auto"/>
              <w:bottom w:val="single" w:sz="4" w:space="0" w:color="auto"/>
              <w:right w:val="single" w:sz="4" w:space="0" w:color="auto"/>
            </w:tcBorders>
          </w:tcPr>
          <w:p w14:paraId="186B9C3D" w14:textId="4A742CBA" w:rsidR="007D34C1" w:rsidRPr="0091666D" w:rsidRDefault="00A822E9" w:rsidP="002816DE">
            <w:pPr>
              <w:tabs>
                <w:tab w:val="left" w:pos="3456"/>
              </w:tabs>
              <w:spacing w:line="240" w:lineRule="auto"/>
              <w:jc w:val="center"/>
              <w:rPr>
                <w:rFonts w:ascii="Montserrat Light" w:hAnsi="Montserrat Light"/>
                <w:noProof/>
                <w:lang w:val="ro-RO"/>
              </w:rPr>
            </w:pPr>
            <w:r>
              <w:rPr>
                <w:rFonts w:ascii="Montserrat Light" w:hAnsi="Montserrat Light"/>
                <w:noProof/>
                <w:lang w:val="ro-RO"/>
              </w:rPr>
              <w:t>4</w:t>
            </w:r>
          </w:p>
        </w:tc>
        <w:tc>
          <w:tcPr>
            <w:tcW w:w="1890" w:type="dxa"/>
            <w:tcBorders>
              <w:top w:val="single" w:sz="4" w:space="0" w:color="auto"/>
              <w:left w:val="single" w:sz="4" w:space="0" w:color="auto"/>
              <w:bottom w:val="single" w:sz="4" w:space="0" w:color="auto"/>
              <w:right w:val="single" w:sz="4" w:space="0" w:color="auto"/>
            </w:tcBorders>
          </w:tcPr>
          <w:p w14:paraId="7355A13B" w14:textId="77777777" w:rsidR="007D34C1" w:rsidRPr="0091666D" w:rsidRDefault="007D34C1" w:rsidP="002816DE">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tcPr>
          <w:p w14:paraId="371742CE" w14:textId="77777777" w:rsidR="007D34C1" w:rsidRPr="0091666D" w:rsidRDefault="007D34C1" w:rsidP="002816DE">
            <w:pPr>
              <w:tabs>
                <w:tab w:val="left" w:pos="3456"/>
              </w:tabs>
              <w:spacing w:line="240" w:lineRule="auto"/>
              <w:rPr>
                <w:rFonts w:ascii="Montserrat Light" w:hAnsi="Montserrat Light"/>
                <w:noProof/>
                <w:lang w:val="ro-RO"/>
              </w:rPr>
            </w:pPr>
          </w:p>
        </w:tc>
        <w:tc>
          <w:tcPr>
            <w:tcW w:w="2015" w:type="dxa"/>
            <w:tcBorders>
              <w:top w:val="single" w:sz="4" w:space="0" w:color="auto"/>
              <w:left w:val="single" w:sz="4" w:space="0" w:color="auto"/>
              <w:bottom w:val="single" w:sz="4" w:space="0" w:color="auto"/>
              <w:right w:val="single" w:sz="4" w:space="0" w:color="auto"/>
            </w:tcBorders>
          </w:tcPr>
          <w:p w14:paraId="126AA1BF" w14:textId="77777777" w:rsidR="007D34C1" w:rsidRPr="0091666D" w:rsidRDefault="007D34C1" w:rsidP="002816DE">
            <w:pPr>
              <w:tabs>
                <w:tab w:val="left" w:pos="3456"/>
              </w:tabs>
              <w:spacing w:line="240" w:lineRule="auto"/>
              <w:rPr>
                <w:rFonts w:ascii="Montserrat Light" w:hAnsi="Montserrat Light"/>
                <w:noProof/>
                <w:lang w:val="ro-RO"/>
              </w:rPr>
            </w:pPr>
          </w:p>
        </w:tc>
      </w:tr>
    </w:tbl>
    <w:p w14:paraId="676E146A" w14:textId="77777777" w:rsidR="007D34C1" w:rsidRPr="0091666D" w:rsidRDefault="007D34C1" w:rsidP="002816DE">
      <w:pPr>
        <w:tabs>
          <w:tab w:val="left" w:pos="3456"/>
        </w:tabs>
        <w:spacing w:line="240" w:lineRule="auto"/>
        <w:rPr>
          <w:rFonts w:ascii="Montserrat Light" w:hAnsi="Montserrat Light"/>
          <w:noProof/>
          <w:lang w:val="ro-RO"/>
        </w:rPr>
      </w:pPr>
    </w:p>
    <w:p w14:paraId="1D8EC847" w14:textId="77777777" w:rsidR="00943482" w:rsidRPr="0091666D" w:rsidRDefault="00943482" w:rsidP="002816DE">
      <w:pPr>
        <w:autoSpaceDE w:val="0"/>
        <w:autoSpaceDN w:val="0"/>
        <w:adjustRightInd w:val="0"/>
        <w:spacing w:line="240" w:lineRule="auto"/>
        <w:contextualSpacing/>
        <w:rPr>
          <w:rFonts w:ascii="Montserrat Light" w:hAnsi="Montserrat Light"/>
          <w:lang w:val="ro-RO"/>
        </w:rPr>
      </w:pPr>
    </w:p>
    <w:sectPr w:rsidR="00943482" w:rsidRPr="0091666D" w:rsidSect="00123315">
      <w:headerReference w:type="default" r:id="rId9"/>
      <w:pgSz w:w="11909" w:h="16834"/>
      <w:pgMar w:top="1440" w:right="832" w:bottom="72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536DF" w14:textId="77777777" w:rsidR="009E14B4" w:rsidRDefault="009E14B4">
      <w:pPr>
        <w:spacing w:line="240" w:lineRule="auto"/>
      </w:pPr>
      <w:r>
        <w:separator/>
      </w:r>
    </w:p>
  </w:endnote>
  <w:endnote w:type="continuationSeparator" w:id="0">
    <w:p w14:paraId="13C94C27" w14:textId="77777777" w:rsidR="009E14B4" w:rsidRDefault="009E1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Montserrat">
    <w:altName w:val="Montserrat"/>
    <w:panose1 w:val="00000800000000000000"/>
    <w:charset w:val="00"/>
    <w:family w:val="auto"/>
    <w:pitch w:val="variable"/>
    <w:sig w:usb0="2000020F" w:usb1="00000003" w:usb2="00000000" w:usb3="00000000" w:csb0="00000197"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7CBAE" w14:textId="77777777" w:rsidR="009E14B4" w:rsidRDefault="009E14B4">
      <w:pPr>
        <w:spacing w:line="240" w:lineRule="auto"/>
      </w:pPr>
      <w:r>
        <w:separator/>
      </w:r>
    </w:p>
  </w:footnote>
  <w:footnote w:type="continuationSeparator" w:id="0">
    <w:p w14:paraId="54FB6B00" w14:textId="77777777" w:rsidR="009E14B4" w:rsidRDefault="009E14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0D63E13B" w:rsidR="00BF6ED8" w:rsidRPr="000E5A88" w:rsidRDefault="008872D9" w:rsidP="00EA689E">
    <w:r>
      <w:rPr>
        <w:noProof/>
      </w:rPr>
      <w:drawing>
        <wp:anchor distT="0" distB="0" distL="0" distR="0" simplePos="0" relativeHeight="251660288" behindDoc="0" locked="0" layoutInCell="1" hidden="0" allowOverlap="1" wp14:anchorId="4DDAA3F6" wp14:editId="08466E9F">
          <wp:simplePos x="0" y="0"/>
          <wp:positionH relativeFrom="column">
            <wp:posOffset>3968115</wp:posOffset>
          </wp:positionH>
          <wp:positionV relativeFrom="paragraph">
            <wp:posOffset>13970</wp:posOffset>
          </wp:positionV>
          <wp:extent cx="2047875" cy="571500"/>
          <wp:effectExtent l="0" t="0" r="0" b="0"/>
          <wp:wrapSquare wrapText="bothSides" distT="0" distB="0" distL="0" distR="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A689E">
      <w:rPr>
        <w:noProof/>
      </w:rPr>
      <w:drawing>
        <wp:anchor distT="0" distB="0" distL="0" distR="0" simplePos="0" relativeHeight="251659264" behindDoc="0" locked="0" layoutInCell="1" hidden="0" allowOverlap="1" wp14:anchorId="7D2B8CB5" wp14:editId="3D06786B">
          <wp:simplePos x="0" y="0"/>
          <wp:positionH relativeFrom="column">
            <wp:posOffset>19050</wp:posOffset>
          </wp:positionH>
          <wp:positionV relativeFrom="paragraph">
            <wp:posOffset>19050</wp:posOffset>
          </wp:positionV>
          <wp:extent cx="2662348" cy="566738"/>
          <wp:effectExtent l="0" t="0" r="0" b="0"/>
          <wp:wrapTopAndBottom distT="0" distB="0"/>
          <wp:docPr id="19"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D05341"/>
    <w:multiLevelType w:val="hybridMultilevel"/>
    <w:tmpl w:val="C0889568"/>
    <w:lvl w:ilvl="0" w:tplc="36DAC36A">
      <w:start w:val="1"/>
      <w:numFmt w:val="lowerLetter"/>
      <w:lvlText w:val="%1)"/>
      <w:lvlJc w:val="left"/>
      <w:pPr>
        <w:ind w:left="720" w:hanging="360"/>
      </w:pPr>
      <w:rPr>
        <w:rFonts w:hint="default"/>
        <w:b/>
        <w:bCs/>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F791112"/>
    <w:multiLevelType w:val="hybridMultilevel"/>
    <w:tmpl w:val="8006CCC6"/>
    <w:lvl w:ilvl="0" w:tplc="469C62EA">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354A032B"/>
    <w:multiLevelType w:val="hybridMultilevel"/>
    <w:tmpl w:val="9E5EF302"/>
    <w:lvl w:ilvl="0" w:tplc="0418000F">
      <w:start w:val="1"/>
      <w:numFmt w:val="decimal"/>
      <w:lvlText w:val="%1."/>
      <w:lvlJc w:val="left"/>
      <w:pPr>
        <w:ind w:left="720" w:hanging="360"/>
      </w:pPr>
      <w:rPr>
        <w:rFonts w:hint="default"/>
      </w:rPr>
    </w:lvl>
    <w:lvl w:ilvl="1" w:tplc="1FC08442">
      <w:start w:val="1"/>
      <w:numFmt w:val="lowerLetter"/>
      <w:lvlText w:val="%2)"/>
      <w:lvlJc w:val="left"/>
      <w:pPr>
        <w:ind w:left="1452" w:hanging="372"/>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08716CB"/>
    <w:multiLevelType w:val="hybridMultilevel"/>
    <w:tmpl w:val="59663A7E"/>
    <w:lvl w:ilvl="0" w:tplc="00000002">
      <w:start w:val="1"/>
      <w:numFmt w:val="bullet"/>
      <w:lvlText w:val=""/>
      <w:lvlJc w:val="left"/>
      <w:pPr>
        <w:ind w:left="720" w:hanging="360"/>
      </w:pPr>
      <w:rPr>
        <w:rFonts w:ascii="Wingdings" w:hAnsi="Wingdings" w:cs="Cambria"/>
        <w:lang w:val="es-E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3F103DB"/>
    <w:multiLevelType w:val="hybridMultilevel"/>
    <w:tmpl w:val="2804933A"/>
    <w:lvl w:ilvl="0" w:tplc="00000002">
      <w:start w:val="1"/>
      <w:numFmt w:val="bullet"/>
      <w:lvlText w:val=""/>
      <w:lvlJc w:val="left"/>
      <w:pPr>
        <w:ind w:left="720" w:hanging="360"/>
      </w:pPr>
      <w:rPr>
        <w:rFonts w:ascii="Wingdings" w:hAnsi="Wingdings" w:cs="Cambria"/>
        <w:lang w:val="es-E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894727363">
    <w:abstractNumId w:val="0"/>
  </w:num>
  <w:num w:numId="2" w16cid:durableId="1133985819">
    <w:abstractNumId w:val="8"/>
  </w:num>
  <w:num w:numId="3" w16cid:durableId="601842605">
    <w:abstractNumId w:val="11"/>
  </w:num>
  <w:num w:numId="4" w16cid:durableId="915089304">
    <w:abstractNumId w:val="9"/>
  </w:num>
  <w:num w:numId="5" w16cid:durableId="2040356131">
    <w:abstractNumId w:val="4"/>
  </w:num>
  <w:num w:numId="6" w16cid:durableId="1864050612">
    <w:abstractNumId w:val="10"/>
  </w:num>
  <w:num w:numId="7" w16cid:durableId="1249462491">
    <w:abstractNumId w:val="5"/>
  </w:num>
  <w:num w:numId="8" w16cid:durableId="1346328538">
    <w:abstractNumId w:val="3"/>
  </w:num>
  <w:num w:numId="9" w16cid:durableId="840853129">
    <w:abstractNumId w:val="7"/>
  </w:num>
  <w:num w:numId="10" w16cid:durableId="12650862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2144"/>
    <w:rsid w:val="00013E3A"/>
    <w:rsid w:val="0002759F"/>
    <w:rsid w:val="00027C4B"/>
    <w:rsid w:val="00032578"/>
    <w:rsid w:val="000465AD"/>
    <w:rsid w:val="00052071"/>
    <w:rsid w:val="00055D07"/>
    <w:rsid w:val="000627BE"/>
    <w:rsid w:val="00062F81"/>
    <w:rsid w:val="0006695A"/>
    <w:rsid w:val="00071F92"/>
    <w:rsid w:val="000735D7"/>
    <w:rsid w:val="000779B6"/>
    <w:rsid w:val="0009431C"/>
    <w:rsid w:val="000953BD"/>
    <w:rsid w:val="00096798"/>
    <w:rsid w:val="000A54B3"/>
    <w:rsid w:val="000C7C0A"/>
    <w:rsid w:val="000D0F76"/>
    <w:rsid w:val="000D296F"/>
    <w:rsid w:val="000D3F36"/>
    <w:rsid w:val="000D484D"/>
    <w:rsid w:val="000E089B"/>
    <w:rsid w:val="000E3ED7"/>
    <w:rsid w:val="000E5A88"/>
    <w:rsid w:val="000E7177"/>
    <w:rsid w:val="000F37F4"/>
    <w:rsid w:val="000F63BC"/>
    <w:rsid w:val="001019B5"/>
    <w:rsid w:val="00103B9D"/>
    <w:rsid w:val="00103D11"/>
    <w:rsid w:val="001064D1"/>
    <w:rsid w:val="001171A8"/>
    <w:rsid w:val="00123315"/>
    <w:rsid w:val="00127516"/>
    <w:rsid w:val="00140FF5"/>
    <w:rsid w:val="001418B3"/>
    <w:rsid w:val="00142C70"/>
    <w:rsid w:val="001440B5"/>
    <w:rsid w:val="00146951"/>
    <w:rsid w:val="00150193"/>
    <w:rsid w:val="00151312"/>
    <w:rsid w:val="00154879"/>
    <w:rsid w:val="00156F9F"/>
    <w:rsid w:val="00166D4D"/>
    <w:rsid w:val="00172256"/>
    <w:rsid w:val="00175C14"/>
    <w:rsid w:val="0018271D"/>
    <w:rsid w:val="0018365E"/>
    <w:rsid w:val="00192751"/>
    <w:rsid w:val="00193E6E"/>
    <w:rsid w:val="00194A98"/>
    <w:rsid w:val="001B1F1C"/>
    <w:rsid w:val="001B424C"/>
    <w:rsid w:val="001B472A"/>
    <w:rsid w:val="001B4B9B"/>
    <w:rsid w:val="001B6831"/>
    <w:rsid w:val="001C155D"/>
    <w:rsid w:val="001C4DE3"/>
    <w:rsid w:val="001C6EA8"/>
    <w:rsid w:val="001E0313"/>
    <w:rsid w:val="001E197B"/>
    <w:rsid w:val="001F5643"/>
    <w:rsid w:val="001F692C"/>
    <w:rsid w:val="00203696"/>
    <w:rsid w:val="00205F6C"/>
    <w:rsid w:val="00212734"/>
    <w:rsid w:val="0021327C"/>
    <w:rsid w:val="002139CC"/>
    <w:rsid w:val="00215678"/>
    <w:rsid w:val="00226679"/>
    <w:rsid w:val="0023632E"/>
    <w:rsid w:val="002374B7"/>
    <w:rsid w:val="002431D1"/>
    <w:rsid w:val="00244B23"/>
    <w:rsid w:val="00244E57"/>
    <w:rsid w:val="00245F7D"/>
    <w:rsid w:val="00247643"/>
    <w:rsid w:val="002512EB"/>
    <w:rsid w:val="00253D34"/>
    <w:rsid w:val="00256EE5"/>
    <w:rsid w:val="00262054"/>
    <w:rsid w:val="002648EE"/>
    <w:rsid w:val="00270A6F"/>
    <w:rsid w:val="00276A45"/>
    <w:rsid w:val="002816DE"/>
    <w:rsid w:val="002822E8"/>
    <w:rsid w:val="00293F6C"/>
    <w:rsid w:val="0029671B"/>
    <w:rsid w:val="002A1F69"/>
    <w:rsid w:val="002A6C16"/>
    <w:rsid w:val="002B0485"/>
    <w:rsid w:val="002B2017"/>
    <w:rsid w:val="002B7AAD"/>
    <w:rsid w:val="002C15CA"/>
    <w:rsid w:val="002C1867"/>
    <w:rsid w:val="002C4D4B"/>
    <w:rsid w:val="002D04E1"/>
    <w:rsid w:val="002E5798"/>
    <w:rsid w:val="002F6806"/>
    <w:rsid w:val="00304D15"/>
    <w:rsid w:val="00312935"/>
    <w:rsid w:val="0031626B"/>
    <w:rsid w:val="00323218"/>
    <w:rsid w:val="0032458A"/>
    <w:rsid w:val="0033185C"/>
    <w:rsid w:val="0033599A"/>
    <w:rsid w:val="00336514"/>
    <w:rsid w:val="003516FE"/>
    <w:rsid w:val="00353C1B"/>
    <w:rsid w:val="003637A1"/>
    <w:rsid w:val="00365287"/>
    <w:rsid w:val="00373032"/>
    <w:rsid w:val="003744B9"/>
    <w:rsid w:val="003816B9"/>
    <w:rsid w:val="003820BE"/>
    <w:rsid w:val="003907D1"/>
    <w:rsid w:val="0039096A"/>
    <w:rsid w:val="003A385E"/>
    <w:rsid w:val="003A5B7D"/>
    <w:rsid w:val="003B0E1A"/>
    <w:rsid w:val="003B1D02"/>
    <w:rsid w:val="003B27AA"/>
    <w:rsid w:val="003B3C1B"/>
    <w:rsid w:val="003B4BF9"/>
    <w:rsid w:val="003B4CA1"/>
    <w:rsid w:val="003C4422"/>
    <w:rsid w:val="003D4D46"/>
    <w:rsid w:val="003F4770"/>
    <w:rsid w:val="003F5536"/>
    <w:rsid w:val="00400103"/>
    <w:rsid w:val="00400AE5"/>
    <w:rsid w:val="00402877"/>
    <w:rsid w:val="00414E47"/>
    <w:rsid w:val="00415A25"/>
    <w:rsid w:val="00423673"/>
    <w:rsid w:val="00425307"/>
    <w:rsid w:val="00431C26"/>
    <w:rsid w:val="0043544D"/>
    <w:rsid w:val="00456660"/>
    <w:rsid w:val="00476F0E"/>
    <w:rsid w:val="00481F6A"/>
    <w:rsid w:val="00487ECF"/>
    <w:rsid w:val="00492D13"/>
    <w:rsid w:val="00494B43"/>
    <w:rsid w:val="004950F5"/>
    <w:rsid w:val="00497817"/>
    <w:rsid w:val="004A1651"/>
    <w:rsid w:val="004A3CBE"/>
    <w:rsid w:val="004A6632"/>
    <w:rsid w:val="004A6CD8"/>
    <w:rsid w:val="004A7453"/>
    <w:rsid w:val="004B4D34"/>
    <w:rsid w:val="004B65B2"/>
    <w:rsid w:val="004C3C97"/>
    <w:rsid w:val="004C4698"/>
    <w:rsid w:val="004C5818"/>
    <w:rsid w:val="004C593D"/>
    <w:rsid w:val="004E1417"/>
    <w:rsid w:val="004E464E"/>
    <w:rsid w:val="004E5F98"/>
    <w:rsid w:val="004F298C"/>
    <w:rsid w:val="004F34A2"/>
    <w:rsid w:val="005062EB"/>
    <w:rsid w:val="0051474A"/>
    <w:rsid w:val="00516E1E"/>
    <w:rsid w:val="00517AE4"/>
    <w:rsid w:val="00520370"/>
    <w:rsid w:val="00524D38"/>
    <w:rsid w:val="00530839"/>
    <w:rsid w:val="00534029"/>
    <w:rsid w:val="00534D67"/>
    <w:rsid w:val="00555484"/>
    <w:rsid w:val="005573E7"/>
    <w:rsid w:val="00557AA8"/>
    <w:rsid w:val="005625A3"/>
    <w:rsid w:val="00567391"/>
    <w:rsid w:val="00582EAF"/>
    <w:rsid w:val="00591EE6"/>
    <w:rsid w:val="00592278"/>
    <w:rsid w:val="005947C9"/>
    <w:rsid w:val="00595A00"/>
    <w:rsid w:val="005B33F7"/>
    <w:rsid w:val="005B56FB"/>
    <w:rsid w:val="005B7E71"/>
    <w:rsid w:val="005D1141"/>
    <w:rsid w:val="005D583C"/>
    <w:rsid w:val="005E1F6C"/>
    <w:rsid w:val="005F2B44"/>
    <w:rsid w:val="005F5D56"/>
    <w:rsid w:val="0060083F"/>
    <w:rsid w:val="00606082"/>
    <w:rsid w:val="00606880"/>
    <w:rsid w:val="0061331C"/>
    <w:rsid w:val="006200E9"/>
    <w:rsid w:val="00621831"/>
    <w:rsid w:val="00623F56"/>
    <w:rsid w:val="006372EE"/>
    <w:rsid w:val="006468CD"/>
    <w:rsid w:val="0065094E"/>
    <w:rsid w:val="00651DAC"/>
    <w:rsid w:val="006574E9"/>
    <w:rsid w:val="00666F2C"/>
    <w:rsid w:val="00670BC8"/>
    <w:rsid w:val="00671ADF"/>
    <w:rsid w:val="00683013"/>
    <w:rsid w:val="00692EAC"/>
    <w:rsid w:val="0069378F"/>
    <w:rsid w:val="006A5E92"/>
    <w:rsid w:val="006B12E0"/>
    <w:rsid w:val="006B3651"/>
    <w:rsid w:val="006C3CDB"/>
    <w:rsid w:val="006D02B4"/>
    <w:rsid w:val="006D33E3"/>
    <w:rsid w:val="006D5443"/>
    <w:rsid w:val="006E13D9"/>
    <w:rsid w:val="006F20CA"/>
    <w:rsid w:val="0070220C"/>
    <w:rsid w:val="007124B1"/>
    <w:rsid w:val="007249C0"/>
    <w:rsid w:val="0073056B"/>
    <w:rsid w:val="00741677"/>
    <w:rsid w:val="00741FD7"/>
    <w:rsid w:val="007437FF"/>
    <w:rsid w:val="00747BDE"/>
    <w:rsid w:val="00751758"/>
    <w:rsid w:val="007535A8"/>
    <w:rsid w:val="00771F67"/>
    <w:rsid w:val="007725CF"/>
    <w:rsid w:val="00775C52"/>
    <w:rsid w:val="00782C28"/>
    <w:rsid w:val="00787DCC"/>
    <w:rsid w:val="00787FBD"/>
    <w:rsid w:val="00797706"/>
    <w:rsid w:val="007A02AF"/>
    <w:rsid w:val="007A3804"/>
    <w:rsid w:val="007A74C1"/>
    <w:rsid w:val="007B1CB3"/>
    <w:rsid w:val="007B47B1"/>
    <w:rsid w:val="007C0E4B"/>
    <w:rsid w:val="007C1085"/>
    <w:rsid w:val="007C125E"/>
    <w:rsid w:val="007D16DC"/>
    <w:rsid w:val="007D34C1"/>
    <w:rsid w:val="007D4F61"/>
    <w:rsid w:val="007E6F1B"/>
    <w:rsid w:val="007F1773"/>
    <w:rsid w:val="007F624D"/>
    <w:rsid w:val="007F7429"/>
    <w:rsid w:val="008048D0"/>
    <w:rsid w:val="0081171C"/>
    <w:rsid w:val="00824BAD"/>
    <w:rsid w:val="00831070"/>
    <w:rsid w:val="00841F14"/>
    <w:rsid w:val="008529AE"/>
    <w:rsid w:val="00853E88"/>
    <w:rsid w:val="00854770"/>
    <w:rsid w:val="00854BBD"/>
    <w:rsid w:val="00860FA7"/>
    <w:rsid w:val="00870FBC"/>
    <w:rsid w:val="0087524B"/>
    <w:rsid w:val="00875538"/>
    <w:rsid w:val="0088548F"/>
    <w:rsid w:val="00886419"/>
    <w:rsid w:val="008872D9"/>
    <w:rsid w:val="008A69A3"/>
    <w:rsid w:val="008A73F6"/>
    <w:rsid w:val="008B4EB6"/>
    <w:rsid w:val="008C29D2"/>
    <w:rsid w:val="008C3C94"/>
    <w:rsid w:val="008D6B4C"/>
    <w:rsid w:val="008F33F8"/>
    <w:rsid w:val="008F4AE7"/>
    <w:rsid w:val="008F76F2"/>
    <w:rsid w:val="00901DF8"/>
    <w:rsid w:val="00905E1D"/>
    <w:rsid w:val="00912857"/>
    <w:rsid w:val="00912953"/>
    <w:rsid w:val="00912F0B"/>
    <w:rsid w:val="009154D9"/>
    <w:rsid w:val="0091666D"/>
    <w:rsid w:val="00932B14"/>
    <w:rsid w:val="00933D46"/>
    <w:rsid w:val="00934F01"/>
    <w:rsid w:val="0093551F"/>
    <w:rsid w:val="009412B7"/>
    <w:rsid w:val="009422CF"/>
    <w:rsid w:val="00943482"/>
    <w:rsid w:val="00945098"/>
    <w:rsid w:val="009502F3"/>
    <w:rsid w:val="009544EE"/>
    <w:rsid w:val="00955785"/>
    <w:rsid w:val="00956B16"/>
    <w:rsid w:val="0096027E"/>
    <w:rsid w:val="00963821"/>
    <w:rsid w:val="0096674D"/>
    <w:rsid w:val="0097029D"/>
    <w:rsid w:val="0097093F"/>
    <w:rsid w:val="00972372"/>
    <w:rsid w:val="0098257B"/>
    <w:rsid w:val="00987EBF"/>
    <w:rsid w:val="009907CD"/>
    <w:rsid w:val="009972FD"/>
    <w:rsid w:val="009A19D3"/>
    <w:rsid w:val="009A2C40"/>
    <w:rsid w:val="009A3E97"/>
    <w:rsid w:val="009A66DC"/>
    <w:rsid w:val="009B12B2"/>
    <w:rsid w:val="009C2EAB"/>
    <w:rsid w:val="009C550C"/>
    <w:rsid w:val="009C798F"/>
    <w:rsid w:val="009D5125"/>
    <w:rsid w:val="009E05B3"/>
    <w:rsid w:val="009E14B4"/>
    <w:rsid w:val="009E2CAC"/>
    <w:rsid w:val="009F2146"/>
    <w:rsid w:val="009F3D9F"/>
    <w:rsid w:val="00A006BE"/>
    <w:rsid w:val="00A01490"/>
    <w:rsid w:val="00A0466C"/>
    <w:rsid w:val="00A050C1"/>
    <w:rsid w:val="00A07858"/>
    <w:rsid w:val="00A14397"/>
    <w:rsid w:val="00A22062"/>
    <w:rsid w:val="00A24472"/>
    <w:rsid w:val="00A27C30"/>
    <w:rsid w:val="00A325F9"/>
    <w:rsid w:val="00A358D9"/>
    <w:rsid w:val="00A35F9F"/>
    <w:rsid w:val="00A365D7"/>
    <w:rsid w:val="00A408C7"/>
    <w:rsid w:val="00A530DB"/>
    <w:rsid w:val="00A57464"/>
    <w:rsid w:val="00A66DC0"/>
    <w:rsid w:val="00A735F1"/>
    <w:rsid w:val="00A75C5D"/>
    <w:rsid w:val="00A76E02"/>
    <w:rsid w:val="00A822E9"/>
    <w:rsid w:val="00A90243"/>
    <w:rsid w:val="00A937DE"/>
    <w:rsid w:val="00AA45DC"/>
    <w:rsid w:val="00AA4715"/>
    <w:rsid w:val="00AB1F8D"/>
    <w:rsid w:val="00AB6BFD"/>
    <w:rsid w:val="00AC09E1"/>
    <w:rsid w:val="00AD68EB"/>
    <w:rsid w:val="00AD78B8"/>
    <w:rsid w:val="00AE1D0D"/>
    <w:rsid w:val="00AE36E6"/>
    <w:rsid w:val="00AE3A18"/>
    <w:rsid w:val="00AE42D0"/>
    <w:rsid w:val="00AF0727"/>
    <w:rsid w:val="00AF714E"/>
    <w:rsid w:val="00B0689B"/>
    <w:rsid w:val="00B07F6C"/>
    <w:rsid w:val="00B22259"/>
    <w:rsid w:val="00B244B7"/>
    <w:rsid w:val="00B26FF4"/>
    <w:rsid w:val="00B27CF0"/>
    <w:rsid w:val="00B32886"/>
    <w:rsid w:val="00B620D9"/>
    <w:rsid w:val="00B62797"/>
    <w:rsid w:val="00B65AC3"/>
    <w:rsid w:val="00B80299"/>
    <w:rsid w:val="00B870E5"/>
    <w:rsid w:val="00B93E60"/>
    <w:rsid w:val="00BA1954"/>
    <w:rsid w:val="00BA3135"/>
    <w:rsid w:val="00BB1FD3"/>
    <w:rsid w:val="00BB69F5"/>
    <w:rsid w:val="00BC1E5E"/>
    <w:rsid w:val="00BC2053"/>
    <w:rsid w:val="00BD23D0"/>
    <w:rsid w:val="00BD2CC9"/>
    <w:rsid w:val="00BD5740"/>
    <w:rsid w:val="00BD5BE9"/>
    <w:rsid w:val="00BD5F44"/>
    <w:rsid w:val="00BF1703"/>
    <w:rsid w:val="00BF3DF0"/>
    <w:rsid w:val="00BF6ED8"/>
    <w:rsid w:val="00C01B07"/>
    <w:rsid w:val="00C03048"/>
    <w:rsid w:val="00C07661"/>
    <w:rsid w:val="00C25212"/>
    <w:rsid w:val="00C25A77"/>
    <w:rsid w:val="00C31206"/>
    <w:rsid w:val="00C330CA"/>
    <w:rsid w:val="00C3699E"/>
    <w:rsid w:val="00C508D6"/>
    <w:rsid w:val="00C541AA"/>
    <w:rsid w:val="00C55E3C"/>
    <w:rsid w:val="00C61A5B"/>
    <w:rsid w:val="00C67BAC"/>
    <w:rsid w:val="00C72447"/>
    <w:rsid w:val="00C8340B"/>
    <w:rsid w:val="00C852E6"/>
    <w:rsid w:val="00C8658F"/>
    <w:rsid w:val="00C86CAC"/>
    <w:rsid w:val="00CA4943"/>
    <w:rsid w:val="00CA750E"/>
    <w:rsid w:val="00CA7880"/>
    <w:rsid w:val="00CC40FF"/>
    <w:rsid w:val="00CC5BFA"/>
    <w:rsid w:val="00CD13D9"/>
    <w:rsid w:val="00CD4E5E"/>
    <w:rsid w:val="00CD77F8"/>
    <w:rsid w:val="00CE290A"/>
    <w:rsid w:val="00CF0EDD"/>
    <w:rsid w:val="00CF1323"/>
    <w:rsid w:val="00CF69BF"/>
    <w:rsid w:val="00D03D08"/>
    <w:rsid w:val="00D0452E"/>
    <w:rsid w:val="00D1068C"/>
    <w:rsid w:val="00D16ECC"/>
    <w:rsid w:val="00D16FF4"/>
    <w:rsid w:val="00D32226"/>
    <w:rsid w:val="00D43329"/>
    <w:rsid w:val="00D502EF"/>
    <w:rsid w:val="00D5675D"/>
    <w:rsid w:val="00D65868"/>
    <w:rsid w:val="00D677C6"/>
    <w:rsid w:val="00D716DF"/>
    <w:rsid w:val="00D847CE"/>
    <w:rsid w:val="00D9032B"/>
    <w:rsid w:val="00D908E6"/>
    <w:rsid w:val="00D92DD5"/>
    <w:rsid w:val="00D97558"/>
    <w:rsid w:val="00DA25D9"/>
    <w:rsid w:val="00DA3757"/>
    <w:rsid w:val="00DA3CD3"/>
    <w:rsid w:val="00DB438C"/>
    <w:rsid w:val="00DB7038"/>
    <w:rsid w:val="00DC6E15"/>
    <w:rsid w:val="00DC7706"/>
    <w:rsid w:val="00DD4593"/>
    <w:rsid w:val="00DD4764"/>
    <w:rsid w:val="00DD7C65"/>
    <w:rsid w:val="00DE0379"/>
    <w:rsid w:val="00DE2AC2"/>
    <w:rsid w:val="00DE602D"/>
    <w:rsid w:val="00DF0D97"/>
    <w:rsid w:val="00DF3067"/>
    <w:rsid w:val="00DF4A32"/>
    <w:rsid w:val="00DF74DC"/>
    <w:rsid w:val="00E12E3B"/>
    <w:rsid w:val="00E16D3F"/>
    <w:rsid w:val="00E17CD6"/>
    <w:rsid w:val="00E23662"/>
    <w:rsid w:val="00E2703C"/>
    <w:rsid w:val="00E30435"/>
    <w:rsid w:val="00E30A72"/>
    <w:rsid w:val="00E34DB6"/>
    <w:rsid w:val="00E3613F"/>
    <w:rsid w:val="00E37061"/>
    <w:rsid w:val="00E43975"/>
    <w:rsid w:val="00E52200"/>
    <w:rsid w:val="00E52836"/>
    <w:rsid w:val="00E52C3C"/>
    <w:rsid w:val="00E55F91"/>
    <w:rsid w:val="00E60263"/>
    <w:rsid w:val="00E63591"/>
    <w:rsid w:val="00E6777B"/>
    <w:rsid w:val="00E679DD"/>
    <w:rsid w:val="00E70A13"/>
    <w:rsid w:val="00E73034"/>
    <w:rsid w:val="00E813D7"/>
    <w:rsid w:val="00E92ABF"/>
    <w:rsid w:val="00EA0370"/>
    <w:rsid w:val="00EA689E"/>
    <w:rsid w:val="00EC4236"/>
    <w:rsid w:val="00EC5B2D"/>
    <w:rsid w:val="00EC7AE5"/>
    <w:rsid w:val="00ED1D98"/>
    <w:rsid w:val="00ED2DE8"/>
    <w:rsid w:val="00ED6998"/>
    <w:rsid w:val="00EE497C"/>
    <w:rsid w:val="00EF0BE3"/>
    <w:rsid w:val="00F00D6A"/>
    <w:rsid w:val="00F137FD"/>
    <w:rsid w:val="00F1605E"/>
    <w:rsid w:val="00F2202A"/>
    <w:rsid w:val="00F25BFF"/>
    <w:rsid w:val="00F25D72"/>
    <w:rsid w:val="00F279D8"/>
    <w:rsid w:val="00F3504F"/>
    <w:rsid w:val="00F55156"/>
    <w:rsid w:val="00F67F22"/>
    <w:rsid w:val="00F730DF"/>
    <w:rsid w:val="00F76B9C"/>
    <w:rsid w:val="00F76DDD"/>
    <w:rsid w:val="00F952C6"/>
    <w:rsid w:val="00F95E6B"/>
    <w:rsid w:val="00FA131B"/>
    <w:rsid w:val="00FA148E"/>
    <w:rsid w:val="00FA4F1A"/>
    <w:rsid w:val="00FB1090"/>
    <w:rsid w:val="00FB7458"/>
    <w:rsid w:val="00FC55EB"/>
    <w:rsid w:val="00FC65A7"/>
    <w:rsid w:val="00FD0A9C"/>
    <w:rsid w:val="00FD64B9"/>
    <w:rsid w:val="00FE0BD8"/>
    <w:rsid w:val="00FE16FB"/>
    <w:rsid w:val="00FF2B01"/>
    <w:rsid w:val="00FF3DB9"/>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99A"/>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FrspaiereCaracter">
    <w:name w:val="Fără spațiere Caracter"/>
    <w:link w:val="Frspaiere"/>
    <w:uiPriority w:val="1"/>
    <w:locked/>
    <w:rsid w:val="00841F14"/>
    <w:rPr>
      <w:rFonts w:ascii="Calibri" w:eastAsia="Times New Roman" w:hAnsi="Calibri" w:cs="Times New Roman"/>
      <w:lang w:val="ro-RO" w:eastAsia="ar-SA"/>
    </w:rPr>
  </w:style>
  <w:style w:type="character" w:customStyle="1" w:styleId="salnttl">
    <w:name w:val="s_aln_ttl"/>
    <w:basedOn w:val="Fontdeparagrafimplicit"/>
    <w:rsid w:val="000953BD"/>
  </w:style>
  <w:style w:type="character" w:styleId="MeniuneNerezolvat">
    <w:name w:val="Unresolved Mention"/>
    <w:basedOn w:val="Fontdeparagrafimplicit"/>
    <w:uiPriority w:val="99"/>
    <w:semiHidden/>
    <w:unhideWhenUsed/>
    <w:rsid w:val="005B3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182064">
      <w:bodyDiv w:val="1"/>
      <w:marLeft w:val="0"/>
      <w:marRight w:val="0"/>
      <w:marTop w:val="0"/>
      <w:marBottom w:val="0"/>
      <w:divBdr>
        <w:top w:val="none" w:sz="0" w:space="0" w:color="auto"/>
        <w:left w:val="none" w:sz="0" w:space="0" w:color="auto"/>
        <w:bottom w:val="none" w:sz="0" w:space="0" w:color="auto"/>
        <w:right w:val="none" w:sz="0" w:space="0" w:color="auto"/>
      </w:divBdr>
      <w:divsChild>
        <w:div w:id="1386878681">
          <w:marLeft w:val="0"/>
          <w:marRight w:val="0"/>
          <w:marTop w:val="0"/>
          <w:marBottom w:val="0"/>
          <w:divBdr>
            <w:top w:val="none" w:sz="0" w:space="0" w:color="auto"/>
            <w:left w:val="none" w:sz="0" w:space="0" w:color="auto"/>
            <w:bottom w:val="none" w:sz="0" w:space="0" w:color="auto"/>
            <w:right w:val="none" w:sz="0" w:space="0" w:color="auto"/>
          </w:divBdr>
          <w:divsChild>
            <w:div w:id="1949851798">
              <w:marLeft w:val="0"/>
              <w:marRight w:val="0"/>
              <w:marTop w:val="0"/>
              <w:marBottom w:val="0"/>
              <w:divBdr>
                <w:top w:val="none" w:sz="0" w:space="0" w:color="auto"/>
                <w:left w:val="none" w:sz="0" w:space="0" w:color="auto"/>
                <w:bottom w:val="none" w:sz="0" w:space="0" w:color="auto"/>
                <w:right w:val="none" w:sz="0" w:space="0" w:color="auto"/>
              </w:divBdr>
            </w:div>
            <w:div w:id="20326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64766">
      <w:bodyDiv w:val="1"/>
      <w:marLeft w:val="0"/>
      <w:marRight w:val="0"/>
      <w:marTop w:val="0"/>
      <w:marBottom w:val="0"/>
      <w:divBdr>
        <w:top w:val="none" w:sz="0" w:space="0" w:color="auto"/>
        <w:left w:val="none" w:sz="0" w:space="0" w:color="auto"/>
        <w:bottom w:val="none" w:sz="0" w:space="0" w:color="auto"/>
        <w:right w:val="none" w:sz="0" w:space="0" w:color="auto"/>
      </w:divBdr>
      <w:divsChild>
        <w:div w:id="1837376438">
          <w:marLeft w:val="0"/>
          <w:marRight w:val="0"/>
          <w:marTop w:val="0"/>
          <w:marBottom w:val="0"/>
          <w:divBdr>
            <w:top w:val="none" w:sz="0" w:space="0" w:color="auto"/>
            <w:left w:val="none" w:sz="0" w:space="0" w:color="auto"/>
            <w:bottom w:val="none" w:sz="0" w:space="0" w:color="auto"/>
            <w:right w:val="none" w:sz="0" w:space="0" w:color="auto"/>
          </w:divBdr>
        </w:div>
      </w:divsChild>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5162">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41691956">
      <w:bodyDiv w:val="1"/>
      <w:marLeft w:val="0"/>
      <w:marRight w:val="0"/>
      <w:marTop w:val="0"/>
      <w:marBottom w:val="0"/>
      <w:divBdr>
        <w:top w:val="none" w:sz="0" w:space="0" w:color="auto"/>
        <w:left w:val="none" w:sz="0" w:space="0" w:color="auto"/>
        <w:bottom w:val="none" w:sz="0" w:space="0" w:color="auto"/>
        <w:right w:val="none" w:sz="0" w:space="0" w:color="auto"/>
      </w:divBdr>
      <w:divsChild>
        <w:div w:id="1269922198">
          <w:marLeft w:val="0"/>
          <w:marRight w:val="0"/>
          <w:marTop w:val="0"/>
          <w:marBottom w:val="0"/>
          <w:divBdr>
            <w:top w:val="none" w:sz="0" w:space="0" w:color="auto"/>
            <w:left w:val="none" w:sz="0" w:space="0" w:color="auto"/>
            <w:bottom w:val="none" w:sz="0" w:space="0" w:color="auto"/>
            <w:right w:val="none" w:sz="0" w:space="0" w:color="auto"/>
          </w:divBdr>
        </w:div>
      </w:divsChild>
    </w:div>
    <w:div w:id="675545479">
      <w:bodyDiv w:val="1"/>
      <w:marLeft w:val="0"/>
      <w:marRight w:val="0"/>
      <w:marTop w:val="0"/>
      <w:marBottom w:val="0"/>
      <w:divBdr>
        <w:top w:val="none" w:sz="0" w:space="0" w:color="auto"/>
        <w:left w:val="none" w:sz="0" w:space="0" w:color="auto"/>
        <w:bottom w:val="none" w:sz="0" w:space="0" w:color="auto"/>
        <w:right w:val="none" w:sz="0" w:space="0" w:color="auto"/>
      </w:divBdr>
      <w:divsChild>
        <w:div w:id="1245645285">
          <w:marLeft w:val="0"/>
          <w:marRight w:val="0"/>
          <w:marTop w:val="0"/>
          <w:marBottom w:val="0"/>
          <w:divBdr>
            <w:top w:val="none" w:sz="0" w:space="0" w:color="auto"/>
            <w:left w:val="none" w:sz="0" w:space="0" w:color="auto"/>
            <w:bottom w:val="none" w:sz="0" w:space="0" w:color="auto"/>
            <w:right w:val="none" w:sz="0" w:space="0" w:color="auto"/>
          </w:divBdr>
        </w:div>
      </w:divsChild>
    </w:div>
    <w:div w:id="707878177">
      <w:bodyDiv w:val="1"/>
      <w:marLeft w:val="0"/>
      <w:marRight w:val="0"/>
      <w:marTop w:val="0"/>
      <w:marBottom w:val="0"/>
      <w:divBdr>
        <w:top w:val="none" w:sz="0" w:space="0" w:color="auto"/>
        <w:left w:val="none" w:sz="0" w:space="0" w:color="auto"/>
        <w:bottom w:val="none" w:sz="0" w:space="0" w:color="auto"/>
        <w:right w:val="none" w:sz="0" w:space="0" w:color="auto"/>
      </w:divBdr>
      <w:divsChild>
        <w:div w:id="766266875">
          <w:marLeft w:val="0"/>
          <w:marRight w:val="0"/>
          <w:marTop w:val="0"/>
          <w:marBottom w:val="0"/>
          <w:divBdr>
            <w:top w:val="none" w:sz="0" w:space="0" w:color="auto"/>
            <w:left w:val="none" w:sz="0" w:space="0" w:color="auto"/>
            <w:bottom w:val="none" w:sz="0" w:space="0" w:color="auto"/>
            <w:right w:val="none" w:sz="0" w:space="0" w:color="auto"/>
          </w:divBdr>
          <w:divsChild>
            <w:div w:id="197591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6757">
      <w:bodyDiv w:val="1"/>
      <w:marLeft w:val="0"/>
      <w:marRight w:val="0"/>
      <w:marTop w:val="0"/>
      <w:marBottom w:val="0"/>
      <w:divBdr>
        <w:top w:val="none" w:sz="0" w:space="0" w:color="auto"/>
        <w:left w:val="none" w:sz="0" w:space="0" w:color="auto"/>
        <w:bottom w:val="none" w:sz="0" w:space="0" w:color="auto"/>
        <w:right w:val="none" w:sz="0" w:space="0" w:color="auto"/>
      </w:divBdr>
      <w:divsChild>
        <w:div w:id="1299190896">
          <w:marLeft w:val="0"/>
          <w:marRight w:val="0"/>
          <w:marTop w:val="0"/>
          <w:marBottom w:val="0"/>
          <w:divBdr>
            <w:top w:val="none" w:sz="0" w:space="0" w:color="auto"/>
            <w:left w:val="none" w:sz="0" w:space="0" w:color="auto"/>
            <w:bottom w:val="none" w:sz="0" w:space="0" w:color="auto"/>
            <w:right w:val="none" w:sz="0" w:space="0" w:color="auto"/>
          </w:divBdr>
        </w:div>
      </w:divsChild>
    </w:div>
    <w:div w:id="741832485">
      <w:bodyDiv w:val="1"/>
      <w:marLeft w:val="0"/>
      <w:marRight w:val="0"/>
      <w:marTop w:val="0"/>
      <w:marBottom w:val="0"/>
      <w:divBdr>
        <w:top w:val="none" w:sz="0" w:space="0" w:color="auto"/>
        <w:left w:val="none" w:sz="0" w:space="0" w:color="auto"/>
        <w:bottom w:val="none" w:sz="0" w:space="0" w:color="auto"/>
        <w:right w:val="none" w:sz="0" w:space="0" w:color="auto"/>
      </w:divBdr>
      <w:divsChild>
        <w:div w:id="1791124832">
          <w:marLeft w:val="0"/>
          <w:marRight w:val="0"/>
          <w:marTop w:val="0"/>
          <w:marBottom w:val="0"/>
          <w:divBdr>
            <w:top w:val="none" w:sz="0" w:space="0" w:color="auto"/>
            <w:left w:val="none" w:sz="0" w:space="0" w:color="auto"/>
            <w:bottom w:val="none" w:sz="0" w:space="0" w:color="auto"/>
            <w:right w:val="none" w:sz="0" w:space="0" w:color="auto"/>
          </w:divBdr>
          <w:divsChild>
            <w:div w:id="1455902004">
              <w:marLeft w:val="0"/>
              <w:marRight w:val="0"/>
              <w:marTop w:val="0"/>
              <w:marBottom w:val="0"/>
              <w:divBdr>
                <w:top w:val="none" w:sz="0" w:space="0" w:color="auto"/>
                <w:left w:val="none" w:sz="0" w:space="0" w:color="auto"/>
                <w:bottom w:val="none" w:sz="0" w:space="0" w:color="auto"/>
                <w:right w:val="none" w:sz="0" w:space="0" w:color="auto"/>
              </w:divBdr>
              <w:divsChild>
                <w:div w:id="1260411112">
                  <w:marLeft w:val="0"/>
                  <w:marRight w:val="0"/>
                  <w:marTop w:val="0"/>
                  <w:marBottom w:val="0"/>
                  <w:divBdr>
                    <w:top w:val="none" w:sz="0" w:space="0" w:color="auto"/>
                    <w:left w:val="none" w:sz="0" w:space="0" w:color="auto"/>
                    <w:bottom w:val="none" w:sz="0" w:space="0" w:color="auto"/>
                    <w:right w:val="none" w:sz="0" w:space="0" w:color="auto"/>
                  </w:divBdr>
                </w:div>
                <w:div w:id="1651442899">
                  <w:marLeft w:val="0"/>
                  <w:marRight w:val="0"/>
                  <w:marTop w:val="0"/>
                  <w:marBottom w:val="0"/>
                  <w:divBdr>
                    <w:top w:val="none" w:sz="0" w:space="0" w:color="auto"/>
                    <w:left w:val="none" w:sz="0" w:space="0" w:color="auto"/>
                    <w:bottom w:val="none" w:sz="0" w:space="0" w:color="auto"/>
                    <w:right w:val="none" w:sz="0" w:space="0" w:color="auto"/>
                  </w:divBdr>
                </w:div>
                <w:div w:id="389889389">
                  <w:marLeft w:val="0"/>
                  <w:marRight w:val="0"/>
                  <w:marTop w:val="0"/>
                  <w:marBottom w:val="0"/>
                  <w:divBdr>
                    <w:top w:val="none" w:sz="0" w:space="0" w:color="auto"/>
                    <w:left w:val="none" w:sz="0" w:space="0" w:color="auto"/>
                    <w:bottom w:val="none" w:sz="0" w:space="0" w:color="auto"/>
                    <w:right w:val="none" w:sz="0" w:space="0" w:color="auto"/>
                  </w:divBdr>
                </w:div>
                <w:div w:id="496307902">
                  <w:marLeft w:val="0"/>
                  <w:marRight w:val="0"/>
                  <w:marTop w:val="0"/>
                  <w:marBottom w:val="0"/>
                  <w:divBdr>
                    <w:top w:val="none" w:sz="0" w:space="0" w:color="auto"/>
                    <w:left w:val="none" w:sz="0" w:space="0" w:color="auto"/>
                    <w:bottom w:val="none" w:sz="0" w:space="0" w:color="auto"/>
                    <w:right w:val="none" w:sz="0" w:space="0" w:color="auto"/>
                  </w:divBdr>
                </w:div>
                <w:div w:id="155997799">
                  <w:marLeft w:val="0"/>
                  <w:marRight w:val="0"/>
                  <w:marTop w:val="0"/>
                  <w:marBottom w:val="0"/>
                  <w:divBdr>
                    <w:top w:val="none" w:sz="0" w:space="0" w:color="auto"/>
                    <w:left w:val="none" w:sz="0" w:space="0" w:color="auto"/>
                    <w:bottom w:val="none" w:sz="0" w:space="0" w:color="auto"/>
                    <w:right w:val="none" w:sz="0" w:space="0" w:color="auto"/>
                  </w:divBdr>
                </w:div>
                <w:div w:id="1197349965">
                  <w:marLeft w:val="0"/>
                  <w:marRight w:val="0"/>
                  <w:marTop w:val="0"/>
                  <w:marBottom w:val="0"/>
                  <w:divBdr>
                    <w:top w:val="none" w:sz="0" w:space="0" w:color="auto"/>
                    <w:left w:val="none" w:sz="0" w:space="0" w:color="auto"/>
                    <w:bottom w:val="none" w:sz="0" w:space="0" w:color="auto"/>
                    <w:right w:val="none" w:sz="0" w:space="0" w:color="auto"/>
                  </w:divBdr>
                </w:div>
                <w:div w:id="1374891874">
                  <w:marLeft w:val="0"/>
                  <w:marRight w:val="0"/>
                  <w:marTop w:val="0"/>
                  <w:marBottom w:val="0"/>
                  <w:divBdr>
                    <w:top w:val="none" w:sz="0" w:space="0" w:color="auto"/>
                    <w:left w:val="none" w:sz="0" w:space="0" w:color="auto"/>
                    <w:bottom w:val="none" w:sz="0" w:space="0" w:color="auto"/>
                    <w:right w:val="none" w:sz="0" w:space="0" w:color="auto"/>
                  </w:divBdr>
                </w:div>
                <w:div w:id="1365324342">
                  <w:marLeft w:val="0"/>
                  <w:marRight w:val="0"/>
                  <w:marTop w:val="0"/>
                  <w:marBottom w:val="0"/>
                  <w:divBdr>
                    <w:top w:val="none" w:sz="0" w:space="0" w:color="auto"/>
                    <w:left w:val="none" w:sz="0" w:space="0" w:color="auto"/>
                    <w:bottom w:val="none" w:sz="0" w:space="0" w:color="auto"/>
                    <w:right w:val="none" w:sz="0" w:space="0" w:color="auto"/>
                  </w:divBdr>
                </w:div>
                <w:div w:id="14478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26837">
      <w:bodyDiv w:val="1"/>
      <w:marLeft w:val="0"/>
      <w:marRight w:val="0"/>
      <w:marTop w:val="0"/>
      <w:marBottom w:val="0"/>
      <w:divBdr>
        <w:top w:val="none" w:sz="0" w:space="0" w:color="auto"/>
        <w:left w:val="none" w:sz="0" w:space="0" w:color="auto"/>
        <w:bottom w:val="none" w:sz="0" w:space="0" w:color="auto"/>
        <w:right w:val="none" w:sz="0" w:space="0" w:color="auto"/>
      </w:divBdr>
      <w:divsChild>
        <w:div w:id="1317565309">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53990152">
      <w:bodyDiv w:val="1"/>
      <w:marLeft w:val="0"/>
      <w:marRight w:val="0"/>
      <w:marTop w:val="0"/>
      <w:marBottom w:val="0"/>
      <w:divBdr>
        <w:top w:val="none" w:sz="0" w:space="0" w:color="auto"/>
        <w:left w:val="none" w:sz="0" w:space="0" w:color="auto"/>
        <w:bottom w:val="none" w:sz="0" w:space="0" w:color="auto"/>
        <w:right w:val="none" w:sz="0" w:space="0" w:color="auto"/>
      </w:divBdr>
      <w:divsChild>
        <w:div w:id="351733745">
          <w:marLeft w:val="0"/>
          <w:marRight w:val="0"/>
          <w:marTop w:val="0"/>
          <w:marBottom w:val="0"/>
          <w:divBdr>
            <w:top w:val="none" w:sz="0" w:space="0" w:color="auto"/>
            <w:left w:val="none" w:sz="0" w:space="0" w:color="auto"/>
            <w:bottom w:val="none" w:sz="0" w:space="0" w:color="auto"/>
            <w:right w:val="none" w:sz="0" w:space="0" w:color="auto"/>
          </w:divBdr>
        </w:div>
      </w:divsChild>
    </w:div>
    <w:div w:id="1269121996">
      <w:bodyDiv w:val="1"/>
      <w:marLeft w:val="0"/>
      <w:marRight w:val="0"/>
      <w:marTop w:val="0"/>
      <w:marBottom w:val="0"/>
      <w:divBdr>
        <w:top w:val="none" w:sz="0" w:space="0" w:color="auto"/>
        <w:left w:val="none" w:sz="0" w:space="0" w:color="auto"/>
        <w:bottom w:val="none" w:sz="0" w:space="0" w:color="auto"/>
        <w:right w:val="none" w:sz="0" w:space="0" w:color="auto"/>
      </w:divBdr>
    </w:div>
    <w:div w:id="1271426220">
      <w:bodyDiv w:val="1"/>
      <w:marLeft w:val="0"/>
      <w:marRight w:val="0"/>
      <w:marTop w:val="0"/>
      <w:marBottom w:val="0"/>
      <w:divBdr>
        <w:top w:val="none" w:sz="0" w:space="0" w:color="auto"/>
        <w:left w:val="none" w:sz="0" w:space="0" w:color="auto"/>
        <w:bottom w:val="none" w:sz="0" w:space="0" w:color="auto"/>
        <w:right w:val="none" w:sz="0" w:space="0" w:color="auto"/>
      </w:divBdr>
      <w:divsChild>
        <w:div w:id="418527358">
          <w:marLeft w:val="0"/>
          <w:marRight w:val="0"/>
          <w:marTop w:val="0"/>
          <w:marBottom w:val="0"/>
          <w:divBdr>
            <w:top w:val="none" w:sz="0" w:space="0" w:color="auto"/>
            <w:left w:val="none" w:sz="0" w:space="0" w:color="auto"/>
            <w:bottom w:val="none" w:sz="0" w:space="0" w:color="auto"/>
            <w:right w:val="none" w:sz="0" w:space="0" w:color="auto"/>
          </w:divBdr>
        </w:div>
      </w:divsChild>
    </w:div>
    <w:div w:id="1333146430">
      <w:bodyDiv w:val="1"/>
      <w:marLeft w:val="0"/>
      <w:marRight w:val="0"/>
      <w:marTop w:val="0"/>
      <w:marBottom w:val="0"/>
      <w:divBdr>
        <w:top w:val="none" w:sz="0" w:space="0" w:color="auto"/>
        <w:left w:val="none" w:sz="0" w:space="0" w:color="auto"/>
        <w:bottom w:val="none" w:sz="0" w:space="0" w:color="auto"/>
        <w:right w:val="none" w:sz="0" w:space="0" w:color="auto"/>
      </w:divBdr>
      <w:divsChild>
        <w:div w:id="818619590">
          <w:marLeft w:val="0"/>
          <w:marRight w:val="0"/>
          <w:marTop w:val="0"/>
          <w:marBottom w:val="0"/>
          <w:divBdr>
            <w:top w:val="none" w:sz="0" w:space="0" w:color="auto"/>
            <w:left w:val="none" w:sz="0" w:space="0" w:color="auto"/>
            <w:bottom w:val="none" w:sz="0" w:space="0" w:color="auto"/>
            <w:right w:val="none" w:sz="0" w:space="0" w:color="auto"/>
          </w:divBdr>
        </w:div>
      </w:divsChild>
    </w:div>
    <w:div w:id="1346513709">
      <w:bodyDiv w:val="1"/>
      <w:marLeft w:val="0"/>
      <w:marRight w:val="0"/>
      <w:marTop w:val="0"/>
      <w:marBottom w:val="0"/>
      <w:divBdr>
        <w:top w:val="none" w:sz="0" w:space="0" w:color="auto"/>
        <w:left w:val="none" w:sz="0" w:space="0" w:color="auto"/>
        <w:bottom w:val="none" w:sz="0" w:space="0" w:color="auto"/>
        <w:right w:val="none" w:sz="0" w:space="0" w:color="auto"/>
      </w:divBdr>
      <w:divsChild>
        <w:div w:id="1611935713">
          <w:marLeft w:val="0"/>
          <w:marRight w:val="0"/>
          <w:marTop w:val="0"/>
          <w:marBottom w:val="0"/>
          <w:divBdr>
            <w:top w:val="none" w:sz="0" w:space="0" w:color="auto"/>
            <w:left w:val="none" w:sz="0" w:space="0" w:color="auto"/>
            <w:bottom w:val="none" w:sz="0" w:space="0" w:color="auto"/>
            <w:right w:val="none" w:sz="0" w:space="0" w:color="auto"/>
          </w:divBdr>
        </w:div>
      </w:divsChild>
    </w:div>
    <w:div w:id="1487431958">
      <w:bodyDiv w:val="1"/>
      <w:marLeft w:val="0"/>
      <w:marRight w:val="0"/>
      <w:marTop w:val="0"/>
      <w:marBottom w:val="0"/>
      <w:divBdr>
        <w:top w:val="none" w:sz="0" w:space="0" w:color="auto"/>
        <w:left w:val="none" w:sz="0" w:space="0" w:color="auto"/>
        <w:bottom w:val="none" w:sz="0" w:space="0" w:color="auto"/>
        <w:right w:val="none" w:sz="0" w:space="0" w:color="auto"/>
      </w:divBdr>
      <w:divsChild>
        <w:div w:id="1346710046">
          <w:marLeft w:val="0"/>
          <w:marRight w:val="0"/>
          <w:marTop w:val="0"/>
          <w:marBottom w:val="0"/>
          <w:divBdr>
            <w:top w:val="none" w:sz="0" w:space="0" w:color="auto"/>
            <w:left w:val="none" w:sz="0" w:space="0" w:color="auto"/>
            <w:bottom w:val="none" w:sz="0" w:space="0" w:color="auto"/>
            <w:right w:val="none" w:sz="0" w:space="0" w:color="auto"/>
          </w:divBdr>
          <w:divsChild>
            <w:div w:id="1524855414">
              <w:marLeft w:val="0"/>
              <w:marRight w:val="0"/>
              <w:marTop w:val="0"/>
              <w:marBottom w:val="0"/>
              <w:divBdr>
                <w:top w:val="none" w:sz="0" w:space="0" w:color="auto"/>
                <w:left w:val="none" w:sz="0" w:space="0" w:color="auto"/>
                <w:bottom w:val="none" w:sz="0" w:space="0" w:color="auto"/>
                <w:right w:val="none" w:sz="0" w:space="0" w:color="auto"/>
              </w:divBdr>
              <w:divsChild>
                <w:div w:id="1643390795">
                  <w:marLeft w:val="0"/>
                  <w:marRight w:val="0"/>
                  <w:marTop w:val="0"/>
                  <w:marBottom w:val="0"/>
                  <w:divBdr>
                    <w:top w:val="none" w:sz="0" w:space="0" w:color="auto"/>
                    <w:left w:val="none" w:sz="0" w:space="0" w:color="auto"/>
                    <w:bottom w:val="none" w:sz="0" w:space="0" w:color="auto"/>
                    <w:right w:val="none" w:sz="0" w:space="0" w:color="auto"/>
                  </w:divBdr>
                </w:div>
                <w:div w:id="2057898819">
                  <w:marLeft w:val="0"/>
                  <w:marRight w:val="0"/>
                  <w:marTop w:val="0"/>
                  <w:marBottom w:val="0"/>
                  <w:divBdr>
                    <w:top w:val="none" w:sz="0" w:space="0" w:color="auto"/>
                    <w:left w:val="none" w:sz="0" w:space="0" w:color="auto"/>
                    <w:bottom w:val="none" w:sz="0" w:space="0" w:color="auto"/>
                    <w:right w:val="none" w:sz="0" w:space="0" w:color="auto"/>
                  </w:divBdr>
                </w:div>
                <w:div w:id="480193795">
                  <w:marLeft w:val="0"/>
                  <w:marRight w:val="0"/>
                  <w:marTop w:val="0"/>
                  <w:marBottom w:val="0"/>
                  <w:divBdr>
                    <w:top w:val="none" w:sz="0" w:space="0" w:color="auto"/>
                    <w:left w:val="none" w:sz="0" w:space="0" w:color="auto"/>
                    <w:bottom w:val="none" w:sz="0" w:space="0" w:color="auto"/>
                    <w:right w:val="none" w:sz="0" w:space="0" w:color="auto"/>
                  </w:divBdr>
                </w:div>
                <w:div w:id="1600869355">
                  <w:marLeft w:val="0"/>
                  <w:marRight w:val="0"/>
                  <w:marTop w:val="0"/>
                  <w:marBottom w:val="0"/>
                  <w:divBdr>
                    <w:top w:val="none" w:sz="0" w:space="0" w:color="auto"/>
                    <w:left w:val="none" w:sz="0" w:space="0" w:color="auto"/>
                    <w:bottom w:val="none" w:sz="0" w:space="0" w:color="auto"/>
                    <w:right w:val="none" w:sz="0" w:space="0" w:color="auto"/>
                  </w:divBdr>
                </w:div>
                <w:div w:id="295834876">
                  <w:marLeft w:val="0"/>
                  <w:marRight w:val="0"/>
                  <w:marTop w:val="0"/>
                  <w:marBottom w:val="0"/>
                  <w:divBdr>
                    <w:top w:val="none" w:sz="0" w:space="0" w:color="auto"/>
                    <w:left w:val="none" w:sz="0" w:space="0" w:color="auto"/>
                    <w:bottom w:val="none" w:sz="0" w:space="0" w:color="auto"/>
                    <w:right w:val="none" w:sz="0" w:space="0" w:color="auto"/>
                  </w:divBdr>
                </w:div>
                <w:div w:id="657810339">
                  <w:marLeft w:val="0"/>
                  <w:marRight w:val="0"/>
                  <w:marTop w:val="0"/>
                  <w:marBottom w:val="0"/>
                  <w:divBdr>
                    <w:top w:val="none" w:sz="0" w:space="0" w:color="auto"/>
                    <w:left w:val="none" w:sz="0" w:space="0" w:color="auto"/>
                    <w:bottom w:val="none" w:sz="0" w:space="0" w:color="auto"/>
                    <w:right w:val="none" w:sz="0" w:space="0" w:color="auto"/>
                  </w:divBdr>
                </w:div>
                <w:div w:id="112409604">
                  <w:marLeft w:val="0"/>
                  <w:marRight w:val="0"/>
                  <w:marTop w:val="0"/>
                  <w:marBottom w:val="0"/>
                  <w:divBdr>
                    <w:top w:val="none" w:sz="0" w:space="0" w:color="auto"/>
                    <w:left w:val="none" w:sz="0" w:space="0" w:color="auto"/>
                    <w:bottom w:val="none" w:sz="0" w:space="0" w:color="auto"/>
                    <w:right w:val="none" w:sz="0" w:space="0" w:color="auto"/>
                  </w:divBdr>
                </w:div>
                <w:div w:id="1902904448">
                  <w:marLeft w:val="0"/>
                  <w:marRight w:val="0"/>
                  <w:marTop w:val="0"/>
                  <w:marBottom w:val="0"/>
                  <w:divBdr>
                    <w:top w:val="none" w:sz="0" w:space="0" w:color="auto"/>
                    <w:left w:val="none" w:sz="0" w:space="0" w:color="auto"/>
                    <w:bottom w:val="none" w:sz="0" w:space="0" w:color="auto"/>
                    <w:right w:val="none" w:sz="0" w:space="0" w:color="auto"/>
                  </w:divBdr>
                </w:div>
                <w:div w:id="6443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83277">
      <w:bodyDiv w:val="1"/>
      <w:marLeft w:val="0"/>
      <w:marRight w:val="0"/>
      <w:marTop w:val="0"/>
      <w:marBottom w:val="0"/>
      <w:divBdr>
        <w:top w:val="none" w:sz="0" w:space="0" w:color="auto"/>
        <w:left w:val="none" w:sz="0" w:space="0" w:color="auto"/>
        <w:bottom w:val="none" w:sz="0" w:space="0" w:color="auto"/>
        <w:right w:val="none" w:sz="0" w:space="0" w:color="auto"/>
      </w:divBdr>
      <w:divsChild>
        <w:div w:id="120653850">
          <w:marLeft w:val="0"/>
          <w:marRight w:val="0"/>
          <w:marTop w:val="0"/>
          <w:marBottom w:val="0"/>
          <w:divBdr>
            <w:top w:val="none" w:sz="0" w:space="0" w:color="auto"/>
            <w:left w:val="none" w:sz="0" w:space="0" w:color="auto"/>
            <w:bottom w:val="none" w:sz="0" w:space="0" w:color="auto"/>
            <w:right w:val="none" w:sz="0" w:space="0" w:color="auto"/>
          </w:divBdr>
          <w:divsChild>
            <w:div w:id="1450780453">
              <w:marLeft w:val="0"/>
              <w:marRight w:val="0"/>
              <w:marTop w:val="0"/>
              <w:marBottom w:val="0"/>
              <w:divBdr>
                <w:top w:val="none" w:sz="0" w:space="0" w:color="auto"/>
                <w:left w:val="none" w:sz="0" w:space="0" w:color="auto"/>
                <w:bottom w:val="none" w:sz="0" w:space="0" w:color="auto"/>
                <w:right w:val="none" w:sz="0" w:space="0" w:color="auto"/>
              </w:divBdr>
            </w:div>
            <w:div w:id="1894005800">
              <w:marLeft w:val="0"/>
              <w:marRight w:val="0"/>
              <w:marTop w:val="0"/>
              <w:marBottom w:val="0"/>
              <w:divBdr>
                <w:top w:val="none" w:sz="0" w:space="0" w:color="auto"/>
                <w:left w:val="none" w:sz="0" w:space="0" w:color="auto"/>
                <w:bottom w:val="none" w:sz="0" w:space="0" w:color="auto"/>
                <w:right w:val="none" w:sz="0" w:space="0" w:color="auto"/>
              </w:divBdr>
              <w:divsChild>
                <w:div w:id="1295478812">
                  <w:marLeft w:val="0"/>
                  <w:marRight w:val="0"/>
                  <w:marTop w:val="0"/>
                  <w:marBottom w:val="0"/>
                  <w:divBdr>
                    <w:top w:val="none" w:sz="0" w:space="0" w:color="auto"/>
                    <w:left w:val="none" w:sz="0" w:space="0" w:color="auto"/>
                    <w:bottom w:val="none" w:sz="0" w:space="0" w:color="auto"/>
                    <w:right w:val="none" w:sz="0" w:space="0" w:color="auto"/>
                  </w:divBdr>
                </w:div>
                <w:div w:id="500047617">
                  <w:marLeft w:val="0"/>
                  <w:marRight w:val="0"/>
                  <w:marTop w:val="0"/>
                  <w:marBottom w:val="0"/>
                  <w:divBdr>
                    <w:top w:val="none" w:sz="0" w:space="0" w:color="auto"/>
                    <w:left w:val="none" w:sz="0" w:space="0" w:color="auto"/>
                    <w:bottom w:val="none" w:sz="0" w:space="0" w:color="auto"/>
                    <w:right w:val="none" w:sz="0" w:space="0" w:color="auto"/>
                  </w:divBdr>
                </w:div>
                <w:div w:id="200099541">
                  <w:marLeft w:val="0"/>
                  <w:marRight w:val="0"/>
                  <w:marTop w:val="0"/>
                  <w:marBottom w:val="0"/>
                  <w:divBdr>
                    <w:top w:val="none" w:sz="0" w:space="0" w:color="auto"/>
                    <w:left w:val="none" w:sz="0" w:space="0" w:color="auto"/>
                    <w:bottom w:val="none" w:sz="0" w:space="0" w:color="auto"/>
                    <w:right w:val="none" w:sz="0" w:space="0" w:color="auto"/>
                  </w:divBdr>
                </w:div>
                <w:div w:id="1836526885">
                  <w:marLeft w:val="0"/>
                  <w:marRight w:val="0"/>
                  <w:marTop w:val="0"/>
                  <w:marBottom w:val="0"/>
                  <w:divBdr>
                    <w:top w:val="none" w:sz="0" w:space="0" w:color="auto"/>
                    <w:left w:val="none" w:sz="0" w:space="0" w:color="auto"/>
                    <w:bottom w:val="none" w:sz="0" w:space="0" w:color="auto"/>
                    <w:right w:val="none" w:sz="0" w:space="0" w:color="auto"/>
                  </w:divBdr>
                </w:div>
                <w:div w:id="199977966">
                  <w:marLeft w:val="0"/>
                  <w:marRight w:val="0"/>
                  <w:marTop w:val="0"/>
                  <w:marBottom w:val="0"/>
                  <w:divBdr>
                    <w:top w:val="none" w:sz="0" w:space="0" w:color="auto"/>
                    <w:left w:val="none" w:sz="0" w:space="0" w:color="auto"/>
                    <w:bottom w:val="none" w:sz="0" w:space="0" w:color="auto"/>
                    <w:right w:val="none" w:sz="0" w:space="0" w:color="auto"/>
                  </w:divBdr>
                </w:div>
                <w:div w:id="953024694">
                  <w:marLeft w:val="0"/>
                  <w:marRight w:val="0"/>
                  <w:marTop w:val="0"/>
                  <w:marBottom w:val="0"/>
                  <w:divBdr>
                    <w:top w:val="none" w:sz="0" w:space="0" w:color="auto"/>
                    <w:left w:val="none" w:sz="0" w:space="0" w:color="auto"/>
                    <w:bottom w:val="none" w:sz="0" w:space="0" w:color="auto"/>
                    <w:right w:val="none" w:sz="0" w:space="0" w:color="auto"/>
                  </w:divBdr>
                </w:div>
                <w:div w:id="1122309377">
                  <w:marLeft w:val="0"/>
                  <w:marRight w:val="0"/>
                  <w:marTop w:val="0"/>
                  <w:marBottom w:val="0"/>
                  <w:divBdr>
                    <w:top w:val="none" w:sz="0" w:space="0" w:color="auto"/>
                    <w:left w:val="none" w:sz="0" w:space="0" w:color="auto"/>
                    <w:bottom w:val="none" w:sz="0" w:space="0" w:color="auto"/>
                    <w:right w:val="none" w:sz="0" w:space="0" w:color="auto"/>
                  </w:divBdr>
                </w:div>
                <w:div w:id="1231311317">
                  <w:marLeft w:val="0"/>
                  <w:marRight w:val="0"/>
                  <w:marTop w:val="0"/>
                  <w:marBottom w:val="0"/>
                  <w:divBdr>
                    <w:top w:val="none" w:sz="0" w:space="0" w:color="auto"/>
                    <w:left w:val="none" w:sz="0" w:space="0" w:color="auto"/>
                    <w:bottom w:val="none" w:sz="0" w:space="0" w:color="auto"/>
                    <w:right w:val="none" w:sz="0" w:space="0" w:color="auto"/>
                  </w:divBdr>
                </w:div>
              </w:divsChild>
            </w:div>
            <w:div w:id="1261059817">
              <w:marLeft w:val="0"/>
              <w:marRight w:val="0"/>
              <w:marTop w:val="0"/>
              <w:marBottom w:val="0"/>
              <w:divBdr>
                <w:top w:val="none" w:sz="0" w:space="0" w:color="auto"/>
                <w:left w:val="none" w:sz="0" w:space="0" w:color="auto"/>
                <w:bottom w:val="none" w:sz="0" w:space="0" w:color="auto"/>
                <w:right w:val="none" w:sz="0" w:space="0" w:color="auto"/>
              </w:divBdr>
              <w:divsChild>
                <w:div w:id="1767266924">
                  <w:marLeft w:val="0"/>
                  <w:marRight w:val="0"/>
                  <w:marTop w:val="0"/>
                  <w:marBottom w:val="0"/>
                  <w:divBdr>
                    <w:top w:val="none" w:sz="0" w:space="0" w:color="auto"/>
                    <w:left w:val="none" w:sz="0" w:space="0" w:color="auto"/>
                    <w:bottom w:val="none" w:sz="0" w:space="0" w:color="auto"/>
                    <w:right w:val="none" w:sz="0" w:space="0" w:color="auto"/>
                  </w:divBdr>
                </w:div>
                <w:div w:id="20535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2081713916">
      <w:bodyDiv w:val="1"/>
      <w:marLeft w:val="0"/>
      <w:marRight w:val="0"/>
      <w:marTop w:val="0"/>
      <w:marBottom w:val="0"/>
      <w:divBdr>
        <w:top w:val="none" w:sz="0" w:space="0" w:color="auto"/>
        <w:left w:val="none" w:sz="0" w:space="0" w:color="auto"/>
        <w:bottom w:val="none" w:sz="0" w:space="0" w:color="auto"/>
        <w:right w:val="none" w:sz="0" w:space="0" w:color="auto"/>
      </w:divBdr>
      <w:divsChild>
        <w:div w:id="593561473">
          <w:marLeft w:val="0"/>
          <w:marRight w:val="0"/>
          <w:marTop w:val="0"/>
          <w:marBottom w:val="0"/>
          <w:divBdr>
            <w:top w:val="none" w:sz="0" w:space="0" w:color="auto"/>
            <w:left w:val="none" w:sz="0" w:space="0" w:color="auto"/>
            <w:bottom w:val="none" w:sz="0" w:space="0" w:color="auto"/>
            <w:right w:val="none" w:sz="0" w:space="0" w:color="auto"/>
          </w:divBdr>
          <w:divsChild>
            <w:div w:id="11792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29154">
      <w:bodyDiv w:val="1"/>
      <w:marLeft w:val="0"/>
      <w:marRight w:val="0"/>
      <w:marTop w:val="0"/>
      <w:marBottom w:val="0"/>
      <w:divBdr>
        <w:top w:val="none" w:sz="0" w:space="0" w:color="auto"/>
        <w:left w:val="none" w:sz="0" w:space="0" w:color="auto"/>
        <w:bottom w:val="none" w:sz="0" w:space="0" w:color="auto"/>
        <w:right w:val="none" w:sz="0" w:space="0" w:color="auto"/>
      </w:divBdr>
      <w:divsChild>
        <w:div w:id="1868131032">
          <w:marLeft w:val="0"/>
          <w:marRight w:val="0"/>
          <w:marTop w:val="0"/>
          <w:marBottom w:val="0"/>
          <w:divBdr>
            <w:top w:val="none" w:sz="0" w:space="0" w:color="auto"/>
            <w:left w:val="none" w:sz="0" w:space="0" w:color="auto"/>
            <w:bottom w:val="none" w:sz="0" w:space="0" w:color="auto"/>
            <w:right w:val="none" w:sz="0" w:space="0" w:color="auto"/>
          </w:divBdr>
          <w:divsChild>
            <w:div w:id="426536563">
              <w:marLeft w:val="0"/>
              <w:marRight w:val="0"/>
              <w:marTop w:val="0"/>
              <w:marBottom w:val="0"/>
              <w:divBdr>
                <w:top w:val="none" w:sz="0" w:space="0" w:color="auto"/>
                <w:left w:val="none" w:sz="0" w:space="0" w:color="auto"/>
                <w:bottom w:val="none" w:sz="0" w:space="0" w:color="auto"/>
                <w:right w:val="none" w:sz="0" w:space="0" w:color="auto"/>
              </w:divBdr>
            </w:div>
            <w:div w:id="13861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3075</Words>
  <Characters>17835</Characters>
  <Application>Microsoft Office Word</Application>
  <DocSecurity>0</DocSecurity>
  <Lines>148</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4</cp:revision>
  <cp:lastPrinted>2024-12-09T11:26:00Z</cp:lastPrinted>
  <dcterms:created xsi:type="dcterms:W3CDTF">2024-12-09T08:22:00Z</dcterms:created>
  <dcterms:modified xsi:type="dcterms:W3CDTF">2024-12-09T13:08:00Z</dcterms:modified>
</cp:coreProperties>
</file>