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AD4A" w14:textId="2738777B"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53156436" w14:textId="00FF49BF" w:rsidR="00923B57" w:rsidRDefault="00FD509F" w:rsidP="00FD509F">
      <w:pPr>
        <w:rPr>
          <w:rFonts w:ascii="Montserrat Light" w:hAnsi="Montserrat Light"/>
          <w:b/>
          <w:sz w:val="22"/>
          <w:szCs w:val="22"/>
          <w:lang w:val="ro-RO"/>
        </w:rPr>
      </w:pPr>
      <w:bookmarkStart w:id="0" w:name="_lo1dgo7s1ifp" w:colFirst="0" w:colLast="0"/>
      <w:bookmarkStart w:id="1" w:name="_Hlk63755634"/>
      <w:bookmarkEnd w:id="0"/>
      <w:r w:rsidRPr="00D534CF">
        <w:rPr>
          <w:rFonts w:ascii="Montserrat Light" w:hAnsi="Montserrat Light"/>
          <w:b/>
          <w:sz w:val="22"/>
          <w:szCs w:val="22"/>
          <w:lang w:val="ro-RO"/>
        </w:rPr>
        <w:t xml:space="preserve">Nr. </w:t>
      </w:r>
      <w:bookmarkStart w:id="2" w:name="_Hlk184201324"/>
      <w:r w:rsidR="00810AAB">
        <w:rPr>
          <w:rFonts w:ascii="Montserrat Light" w:hAnsi="Montserrat Light"/>
          <w:b/>
          <w:sz w:val="22"/>
          <w:szCs w:val="22"/>
          <w:lang w:val="ro-RO"/>
        </w:rPr>
        <w:t>49234/04.12.2024</w:t>
      </w:r>
      <w:bookmarkEnd w:id="2"/>
    </w:p>
    <w:p w14:paraId="637A4C4E" w14:textId="77777777" w:rsidR="00E76CA2" w:rsidRPr="00480FC5" w:rsidRDefault="00E76CA2" w:rsidP="00FD509F">
      <w:pPr>
        <w:rPr>
          <w:rFonts w:ascii="Montserrat Light" w:hAnsi="Montserrat Light"/>
          <w:b/>
          <w:sz w:val="22"/>
          <w:szCs w:val="22"/>
          <w:lang w:val="ro-RO"/>
        </w:rPr>
      </w:pPr>
    </w:p>
    <w:bookmarkEnd w:id="1"/>
    <w:p w14:paraId="17482BB8" w14:textId="77777777" w:rsidR="00FD509F" w:rsidRDefault="00FD509F" w:rsidP="00FD509F">
      <w:pPr>
        <w:rPr>
          <w:rFonts w:ascii="Montserrat Light" w:hAnsi="Montserrat Light"/>
          <w:b/>
          <w:lang w:val="ro-RO"/>
        </w:rPr>
      </w:pPr>
    </w:p>
    <w:p w14:paraId="46C1EB9D" w14:textId="77777777" w:rsidR="00FD509F" w:rsidRPr="00FD509F" w:rsidRDefault="00FD509F" w:rsidP="00FD509F">
      <w:pPr>
        <w:jc w:val="center"/>
        <w:rPr>
          <w:rFonts w:ascii="Montserrat" w:hAnsi="Montserrat"/>
          <w:b/>
          <w:sz w:val="22"/>
          <w:szCs w:val="22"/>
          <w:lang w:val="ro-RO"/>
        </w:rPr>
      </w:pPr>
      <w:r w:rsidRPr="00FD509F">
        <w:rPr>
          <w:rFonts w:ascii="Montserrat" w:hAnsi="Montserrat"/>
          <w:b/>
          <w:sz w:val="22"/>
          <w:szCs w:val="22"/>
          <w:lang w:val="ro-RO"/>
        </w:rPr>
        <w:t>REFERAT  DE  APROBARE</w:t>
      </w:r>
    </w:p>
    <w:p w14:paraId="2B9C616D" w14:textId="0505F8FA" w:rsidR="00632B47" w:rsidRDefault="00FD509F" w:rsidP="00B24298">
      <w:pPr>
        <w:pStyle w:val="Corptext2"/>
        <w:spacing w:line="240" w:lineRule="auto"/>
        <w:ind w:right="99"/>
        <w:jc w:val="center"/>
        <w:rPr>
          <w:rFonts w:ascii="Montserrat" w:hAnsi="Montserrat"/>
          <w:b/>
          <w:sz w:val="22"/>
          <w:szCs w:val="22"/>
          <w:lang w:val="ro-RO"/>
        </w:rPr>
      </w:pPr>
      <w:bookmarkStart w:id="3" w:name="_Hlk5693408"/>
      <w:r w:rsidRPr="00FD509F">
        <w:rPr>
          <w:rFonts w:ascii="Montserrat" w:hAnsi="Montserrat"/>
          <w:b/>
          <w:sz w:val="22"/>
          <w:szCs w:val="22"/>
          <w:lang w:val="ro-RO"/>
        </w:rPr>
        <w:t xml:space="preserve">la proiectul de hotărâre pentru </w:t>
      </w:r>
      <w:bookmarkStart w:id="4" w:name="_Hlk479680922"/>
      <w:r w:rsidRPr="00FD509F">
        <w:rPr>
          <w:rFonts w:ascii="Montserrat" w:hAnsi="Montserrat"/>
          <w:b/>
          <w:sz w:val="22"/>
          <w:szCs w:val="22"/>
          <w:lang w:val="ro-RO"/>
        </w:rPr>
        <w:t xml:space="preserve"> modificarea Hotărârii Consiliului Judeţean Cluj nr. </w:t>
      </w:r>
      <w:bookmarkStart w:id="5" w:name="_Hlk106265040"/>
      <w:bookmarkStart w:id="6" w:name="_Hlk171509821"/>
      <w:r w:rsidR="00E319DD">
        <w:rPr>
          <w:rFonts w:ascii="Montserrat" w:hAnsi="Montserrat"/>
          <w:b/>
          <w:sz w:val="22"/>
          <w:szCs w:val="22"/>
          <w:lang w:val="ro-RO"/>
        </w:rPr>
        <w:t>111/2024</w:t>
      </w:r>
      <w:r w:rsidRPr="00FD509F">
        <w:rPr>
          <w:rFonts w:ascii="Montserrat" w:hAnsi="Montserrat"/>
          <w:b/>
          <w:sz w:val="22"/>
          <w:szCs w:val="22"/>
          <w:lang w:val="ro-RO"/>
        </w:rPr>
        <w:t xml:space="preserve"> </w:t>
      </w:r>
      <w:bookmarkEnd w:id="5"/>
      <w:r w:rsidR="00E319DD" w:rsidRPr="00E319DD">
        <w:rPr>
          <w:rFonts w:ascii="Montserrat" w:hAnsi="Montserrat"/>
          <w:b/>
          <w:sz w:val="22"/>
          <w:szCs w:val="22"/>
          <w:lang w:val="ro-RO"/>
        </w:rPr>
        <w:t>privind aprobarea Organigramei, a Statului de funcţii și a Regulamentului de organizare și funcționare pentru Centrul Judeţean pentru Conservarea şi Promovarea Culturii Tradiţionale Cluj</w:t>
      </w:r>
    </w:p>
    <w:p w14:paraId="21ED507C" w14:textId="77777777" w:rsidR="00E76CA2" w:rsidRPr="00B24298" w:rsidRDefault="00E76CA2" w:rsidP="00B24298">
      <w:pPr>
        <w:pStyle w:val="Corptext2"/>
        <w:spacing w:line="240" w:lineRule="auto"/>
        <w:ind w:right="99"/>
        <w:jc w:val="center"/>
        <w:rPr>
          <w:rFonts w:ascii="Montserrat" w:hAnsi="Montserrat"/>
          <w:b/>
          <w:sz w:val="22"/>
          <w:szCs w:val="22"/>
          <w:lang w:val="ro-RO"/>
        </w:rPr>
      </w:pPr>
    </w:p>
    <w:tbl>
      <w:tblPr>
        <w:tblpPr w:leftFromText="180" w:rightFromText="180" w:vertAnchor="text" w:tblpX="-176"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1"/>
      </w:tblGrid>
      <w:tr w:rsidR="00FD509F" w:rsidRPr="00FD509F" w14:paraId="7D7E1A39" w14:textId="77777777" w:rsidTr="00632B47">
        <w:trPr>
          <w:trHeight w:val="355"/>
        </w:trPr>
        <w:tc>
          <w:tcPr>
            <w:tcW w:w="10161" w:type="dxa"/>
            <w:shd w:val="clear" w:color="auto" w:fill="auto"/>
          </w:tcPr>
          <w:bookmarkEnd w:id="6"/>
          <w:p w14:paraId="22BF173C" w14:textId="77777777" w:rsidR="00FD509F" w:rsidRPr="00FD509F" w:rsidRDefault="00FD509F" w:rsidP="00632B47">
            <w:pPr>
              <w:pStyle w:val="Indentcorptext"/>
              <w:spacing w:after="0"/>
              <w:jc w:val="both"/>
              <w:rPr>
                <w:rFonts w:ascii="Montserrat Light" w:hAnsi="Montserrat Light"/>
                <w:b/>
                <w:bCs/>
                <w:noProof/>
                <w:sz w:val="22"/>
                <w:szCs w:val="22"/>
              </w:rPr>
            </w:pPr>
            <w:r w:rsidRPr="00FD509F">
              <w:rPr>
                <w:rFonts w:ascii="Montserrat" w:hAnsi="Montserrat"/>
                <w:b/>
                <w:bCs/>
                <w:noProof/>
                <w:sz w:val="22"/>
                <w:szCs w:val="22"/>
              </w:rPr>
              <w:t>Secțiunea 1</w:t>
            </w:r>
            <w:r w:rsidRPr="00FD509F">
              <w:rPr>
                <w:rFonts w:ascii="Montserrat" w:hAnsi="Montserrat"/>
                <w:noProof/>
                <w:sz w:val="22"/>
                <w:szCs w:val="22"/>
              </w:rPr>
              <w:t xml:space="preserve"> - </w:t>
            </w:r>
            <w:r w:rsidRPr="00FD509F">
              <w:rPr>
                <w:rFonts w:ascii="Montserrat" w:hAnsi="Montserrat"/>
                <w:b/>
                <w:bCs/>
                <w:noProof/>
                <w:sz w:val="22"/>
                <w:szCs w:val="22"/>
              </w:rPr>
              <w:t xml:space="preserve">Motivul adoptării </w:t>
            </w:r>
            <w:r w:rsidRPr="00FD509F">
              <w:rPr>
                <w:rFonts w:ascii="Montserrat" w:hAnsi="Montserrat"/>
                <w:b/>
                <w:bCs/>
                <w:noProof/>
                <w:sz w:val="22"/>
                <w:szCs w:val="22"/>
                <w:shd w:val="clear" w:color="auto" w:fill="FFFFFF"/>
              </w:rPr>
              <w:t>actului administrativ</w:t>
            </w:r>
            <w:r w:rsidRPr="00FD509F">
              <w:rPr>
                <w:rFonts w:ascii="Montserrat Light" w:hAnsi="Montserrat Light"/>
                <w:b/>
                <w:bCs/>
                <w:noProof/>
                <w:sz w:val="22"/>
                <w:szCs w:val="22"/>
              </w:rPr>
              <w:t xml:space="preserve">: </w:t>
            </w:r>
          </w:p>
          <w:p w14:paraId="348F6E10" w14:textId="7B47E79B" w:rsidR="00FD509F" w:rsidRPr="00FD509F" w:rsidRDefault="00FD509F" w:rsidP="00632B47">
            <w:pPr>
              <w:pStyle w:val="Indentcorptext"/>
              <w:spacing w:after="0"/>
              <w:ind w:left="0"/>
              <w:jc w:val="both"/>
              <w:rPr>
                <w:rFonts w:ascii="Montserrat Light" w:hAnsi="Montserrat Light"/>
                <w:sz w:val="22"/>
                <w:szCs w:val="22"/>
                <w:lang w:val="ro-RO"/>
              </w:rPr>
            </w:pPr>
          </w:p>
        </w:tc>
      </w:tr>
      <w:tr w:rsidR="00FD509F" w:rsidRPr="00FD509F" w14:paraId="2D769403" w14:textId="77777777" w:rsidTr="00632B47">
        <w:tc>
          <w:tcPr>
            <w:tcW w:w="10161" w:type="dxa"/>
            <w:shd w:val="clear" w:color="auto" w:fill="auto"/>
          </w:tcPr>
          <w:p w14:paraId="69C108AC" w14:textId="591E8050" w:rsidR="00FD509F" w:rsidRPr="00FD509F" w:rsidRDefault="00FD509F" w:rsidP="00632B47">
            <w:pPr>
              <w:pStyle w:val="Indentcorptext"/>
              <w:numPr>
                <w:ilvl w:val="0"/>
                <w:numId w:val="14"/>
              </w:numPr>
              <w:spacing w:after="0"/>
              <w:jc w:val="both"/>
              <w:rPr>
                <w:rFonts w:ascii="Montserrat" w:eastAsia="Calibri" w:hAnsi="Montserrat"/>
                <w:b/>
                <w:bCs/>
                <w:noProof/>
                <w:sz w:val="22"/>
                <w:szCs w:val="22"/>
              </w:rPr>
            </w:pPr>
            <w:r w:rsidRPr="00FD509F">
              <w:rPr>
                <w:rFonts w:ascii="Montserrat" w:hAnsi="Montserrat"/>
                <w:b/>
                <w:bCs/>
                <w:noProof/>
                <w:sz w:val="22"/>
                <w:szCs w:val="22"/>
              </w:rPr>
              <w:t>Descrierea situației actuale:</w:t>
            </w:r>
            <w:r w:rsidRPr="00FD509F">
              <w:rPr>
                <w:rFonts w:ascii="Montserrat" w:hAnsi="Montserrat"/>
                <w:sz w:val="22"/>
                <w:szCs w:val="22"/>
                <w:lang w:val="ro-RO"/>
              </w:rPr>
              <w:t xml:space="preserve"> </w:t>
            </w:r>
          </w:p>
        </w:tc>
      </w:tr>
      <w:tr w:rsidR="00FD509F" w:rsidRPr="00FD509F" w14:paraId="16E89CDB" w14:textId="77777777" w:rsidTr="00632B47">
        <w:tc>
          <w:tcPr>
            <w:tcW w:w="10161" w:type="dxa"/>
            <w:shd w:val="clear" w:color="auto" w:fill="auto"/>
          </w:tcPr>
          <w:p w14:paraId="391915A6" w14:textId="77777777" w:rsidR="00FD509F" w:rsidRPr="00FD509F" w:rsidRDefault="00FD509F" w:rsidP="00632B47">
            <w:pPr>
              <w:numPr>
                <w:ilvl w:val="1"/>
                <w:numId w:val="14"/>
              </w:numPr>
              <w:ind w:left="0" w:firstLine="422"/>
              <w:jc w:val="both"/>
              <w:rPr>
                <w:rFonts w:ascii="Montserrat Light" w:eastAsia="Calibri" w:hAnsi="Montserrat Light"/>
                <w:b/>
                <w:bCs/>
                <w:noProof/>
                <w:sz w:val="22"/>
                <w:szCs w:val="22"/>
              </w:rPr>
            </w:pPr>
            <w:r w:rsidRPr="00FD509F">
              <w:rPr>
                <w:rFonts w:ascii="Montserrat" w:hAnsi="Montserrat"/>
                <w:b/>
                <w:bCs/>
                <w:noProof/>
                <w:sz w:val="22"/>
                <w:szCs w:val="22"/>
                <w:shd w:val="clear" w:color="auto" w:fill="FFFFFF"/>
              </w:rPr>
              <w:t>Cerinţe care reclamă necesitatea actului administrativ</w:t>
            </w:r>
            <w:r w:rsidRPr="00FD509F">
              <w:rPr>
                <w:rFonts w:ascii="Montserrat Light" w:hAnsi="Montserrat Light"/>
                <w:b/>
                <w:bCs/>
                <w:noProof/>
                <w:sz w:val="22"/>
                <w:szCs w:val="22"/>
                <w:shd w:val="clear" w:color="auto" w:fill="FFFFFF"/>
              </w:rPr>
              <w:t xml:space="preserve">: </w:t>
            </w:r>
          </w:p>
          <w:p w14:paraId="3E814D5D" w14:textId="4FF86F53" w:rsidR="001157B5" w:rsidRPr="00FD509F" w:rsidRDefault="001157B5" w:rsidP="00632B47">
            <w:pPr>
              <w:pStyle w:val="Indentcorptext"/>
              <w:spacing w:after="0"/>
              <w:ind w:left="0"/>
              <w:jc w:val="both"/>
              <w:rPr>
                <w:rFonts w:ascii="Montserrat Light" w:hAnsi="Montserrat Light"/>
                <w:sz w:val="22"/>
                <w:szCs w:val="22"/>
                <w:lang w:val="ro-RO"/>
              </w:rPr>
            </w:pPr>
            <w:r>
              <w:rPr>
                <w:rFonts w:ascii="Montserrat Light" w:hAnsi="Montserrat Light"/>
                <w:sz w:val="22"/>
                <w:szCs w:val="22"/>
                <w:lang w:val="ro-RO"/>
              </w:rPr>
              <w:t xml:space="preserve">       </w:t>
            </w:r>
            <w:r w:rsidRPr="00FD509F">
              <w:rPr>
                <w:rFonts w:ascii="Montserrat Light" w:hAnsi="Montserrat Light"/>
                <w:sz w:val="22"/>
                <w:szCs w:val="22"/>
                <w:lang w:val="ro-RO"/>
              </w:rPr>
              <w:t xml:space="preserve">În baza prevederilor art. 173 alin. (1) lit. a) coroborat cu alin. (2) lit. c) din Ordonanța de Urgență a Guvernului nr. 57/2019 privind Codul administrativ, consiliul judeţean </w:t>
            </w:r>
            <w:r w:rsidRPr="00FD509F">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10A984A" w14:textId="0181B3A5" w:rsidR="001157B5" w:rsidRDefault="001157B5" w:rsidP="00632B47">
            <w:pPr>
              <w:jc w:val="both"/>
              <w:rPr>
                <w:rFonts w:ascii="Montserrat Light" w:eastAsia="Calibri" w:hAnsi="Montserrat Light"/>
                <w:noProof/>
                <w:sz w:val="22"/>
                <w:szCs w:val="22"/>
              </w:rPr>
            </w:pPr>
            <w:r w:rsidRPr="00FD509F">
              <w:rPr>
                <w:rFonts w:ascii="Montserrat Light" w:hAnsi="Montserrat Light"/>
                <w:sz w:val="22"/>
                <w:szCs w:val="22"/>
                <w:lang w:val="ro-RO"/>
              </w:rPr>
              <w:t xml:space="preserve">         Conform prevederilor art. 191 alin. (1) lit. a) coroborat cu alin. (2) lit. a) din Ordonanța de Urgență a Guvernului nr. 57/2019 privind Codul administrativ, preşedintele consiliului judeţean </w:t>
            </w:r>
            <w:r w:rsidRPr="00FD509F">
              <w:rPr>
                <w:rStyle w:val="slitbdy"/>
                <w:rFonts w:ascii="Montserrat Light" w:hAnsi="Montserrat Light"/>
                <w:sz w:val="22"/>
                <w:szCs w:val="22"/>
                <w:lang w:val="ro-RO"/>
              </w:rPr>
              <w:t>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r w:rsidR="00FD509F" w:rsidRPr="00FD509F">
              <w:rPr>
                <w:rFonts w:ascii="Montserrat Light" w:eastAsia="Calibri" w:hAnsi="Montserrat Light"/>
                <w:noProof/>
                <w:sz w:val="22"/>
                <w:szCs w:val="22"/>
              </w:rPr>
              <w:t xml:space="preserve"> </w:t>
            </w:r>
          </w:p>
          <w:p w14:paraId="126063FD" w14:textId="6AD9F6C5" w:rsidR="00FD509F" w:rsidRPr="00FD509F" w:rsidRDefault="001157B5" w:rsidP="00632B47">
            <w:pPr>
              <w:jc w:val="both"/>
              <w:rPr>
                <w:rFonts w:ascii="Montserrat Light" w:eastAsia="Calibri" w:hAnsi="Montserrat Light"/>
                <w:noProof/>
                <w:sz w:val="22"/>
                <w:szCs w:val="22"/>
              </w:rPr>
            </w:pP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 xml:space="preserve"> </w:t>
            </w:r>
            <w:r>
              <w:rPr>
                <w:rFonts w:ascii="Montserrat Light" w:eastAsia="Calibri" w:hAnsi="Montserrat Light"/>
                <w:noProof/>
                <w:sz w:val="22"/>
                <w:szCs w:val="22"/>
              </w:rPr>
              <w:t xml:space="preserve"> </w:t>
            </w:r>
          </w:p>
        </w:tc>
      </w:tr>
      <w:tr w:rsidR="00FD509F" w:rsidRPr="00FD509F" w14:paraId="5ACE18F5" w14:textId="77777777" w:rsidTr="00632B47">
        <w:tc>
          <w:tcPr>
            <w:tcW w:w="10161" w:type="dxa"/>
            <w:shd w:val="clear" w:color="auto" w:fill="auto"/>
          </w:tcPr>
          <w:p w14:paraId="74D63D05" w14:textId="77777777" w:rsidR="00FD509F" w:rsidRPr="00810AAB" w:rsidRDefault="00FD509F" w:rsidP="00632B47">
            <w:pPr>
              <w:keepNext/>
              <w:widowControl w:val="0"/>
              <w:numPr>
                <w:ilvl w:val="1"/>
                <w:numId w:val="14"/>
              </w:numPr>
              <w:autoSpaceDE w:val="0"/>
              <w:autoSpaceDN w:val="0"/>
              <w:adjustRightInd w:val="0"/>
              <w:ind w:left="171" w:firstLine="249"/>
              <w:jc w:val="both"/>
              <w:outlineLvl w:val="1"/>
              <w:rPr>
                <w:rFonts w:ascii="Montserrat Light" w:eastAsia="Calibri" w:hAnsi="Montserrat Light"/>
                <w:b/>
                <w:bCs/>
                <w:noProof/>
                <w:sz w:val="22"/>
                <w:szCs w:val="22"/>
              </w:rPr>
            </w:pPr>
            <w:r w:rsidRPr="00810AAB">
              <w:rPr>
                <w:rFonts w:ascii="Montserrat" w:eastAsia="Calibri" w:hAnsi="Montserrat"/>
                <w:b/>
                <w:bCs/>
                <w:noProof/>
                <w:sz w:val="22"/>
                <w:szCs w:val="22"/>
              </w:rPr>
              <w:t>Cerinţe care reclamă oportunitatea actului administrativ</w:t>
            </w:r>
            <w:r w:rsidRPr="00810AAB">
              <w:rPr>
                <w:rFonts w:ascii="Montserrat Light" w:eastAsia="Calibri" w:hAnsi="Montserrat Light"/>
                <w:b/>
                <w:bCs/>
                <w:noProof/>
                <w:sz w:val="22"/>
                <w:szCs w:val="22"/>
              </w:rPr>
              <w:t>:</w:t>
            </w:r>
          </w:p>
          <w:p w14:paraId="79C6C7BB" w14:textId="6C0F4999" w:rsidR="00E319DD" w:rsidRPr="00810AAB" w:rsidRDefault="00E319DD" w:rsidP="00E319DD">
            <w:pPr>
              <w:keepNext/>
              <w:widowControl w:val="0"/>
              <w:autoSpaceDE w:val="0"/>
              <w:autoSpaceDN w:val="0"/>
              <w:adjustRightInd w:val="0"/>
              <w:jc w:val="both"/>
              <w:outlineLvl w:val="1"/>
              <w:rPr>
                <w:rFonts w:ascii="Montserrat Light" w:hAnsi="Montserrat Light"/>
                <w:sz w:val="22"/>
                <w:szCs w:val="22"/>
                <w:lang w:val="ro-RO"/>
              </w:rPr>
            </w:pPr>
            <w:r w:rsidRPr="00810AAB">
              <w:rPr>
                <w:rFonts w:ascii="Montserrat Light" w:eastAsia="Calibri" w:hAnsi="Montserrat Light"/>
                <w:noProof/>
                <w:sz w:val="22"/>
                <w:szCs w:val="22"/>
              </w:rPr>
              <w:t xml:space="preserve">       Stabilirea numărului de personal, a salariilor de bază şi a celorlalte elemente ale sistemului de salarizare, conform legislaţiei în vigoare, se face în vederea realizării obiectivelor, programelor şi proiectelor stabilite.</w:t>
            </w:r>
          </w:p>
          <w:p w14:paraId="62EDE098" w14:textId="155EA430" w:rsidR="00FD509F" w:rsidRPr="00810AAB" w:rsidRDefault="00632B47" w:rsidP="00632B47">
            <w:pPr>
              <w:keepNext/>
              <w:widowControl w:val="0"/>
              <w:autoSpaceDE w:val="0"/>
              <w:autoSpaceDN w:val="0"/>
              <w:adjustRightInd w:val="0"/>
              <w:jc w:val="both"/>
              <w:outlineLvl w:val="1"/>
              <w:rPr>
                <w:rFonts w:ascii="Montserrat Light" w:hAnsi="Montserrat Light"/>
                <w:sz w:val="22"/>
                <w:szCs w:val="22"/>
                <w:lang w:val="ro-RO"/>
              </w:rPr>
            </w:pPr>
            <w:r w:rsidRPr="00810AAB">
              <w:rPr>
                <w:rFonts w:ascii="Montserrat Light" w:hAnsi="Montserrat Light"/>
                <w:sz w:val="22"/>
                <w:szCs w:val="22"/>
                <w:lang w:val="ro-RO"/>
              </w:rPr>
              <w:t xml:space="preserve">Prin adresa nr. </w:t>
            </w:r>
            <w:r w:rsidR="00810AAB" w:rsidRPr="00810AAB">
              <w:rPr>
                <w:rFonts w:ascii="Montserrat Light" w:hAnsi="Montserrat Light"/>
                <w:sz w:val="22"/>
                <w:szCs w:val="22"/>
                <w:lang w:val="ro-RO"/>
              </w:rPr>
              <w:t>2426/29.11.2024</w:t>
            </w:r>
            <w:r w:rsidR="00B6481F" w:rsidRPr="00810AAB">
              <w:rPr>
                <w:rFonts w:ascii="Montserrat Light" w:hAnsi="Montserrat Light"/>
                <w:sz w:val="22"/>
                <w:szCs w:val="22"/>
                <w:lang w:val="ro-RO"/>
              </w:rPr>
              <w:t xml:space="preserve"> înregistrată la Consiliul Județean Cluj cu nr. </w:t>
            </w:r>
            <w:r w:rsidR="00810AAB" w:rsidRPr="00810AAB">
              <w:rPr>
                <w:rFonts w:ascii="Montserrat Light" w:hAnsi="Montserrat Light"/>
                <w:sz w:val="22"/>
                <w:szCs w:val="22"/>
                <w:lang w:val="ro-RO"/>
              </w:rPr>
              <w:t>49234/29.11.2024</w:t>
            </w:r>
            <w:r w:rsidR="00B6481F" w:rsidRPr="00810AAB">
              <w:rPr>
                <w:rFonts w:ascii="Montserrat Light" w:hAnsi="Montserrat Light"/>
                <w:sz w:val="22"/>
                <w:szCs w:val="22"/>
                <w:lang w:val="ro-RO"/>
              </w:rPr>
              <w:t xml:space="preserve">, </w:t>
            </w:r>
            <w:r w:rsidRPr="00810AAB">
              <w:rPr>
                <w:rFonts w:ascii="Montserrat Light" w:hAnsi="Montserrat Light"/>
                <w:sz w:val="22"/>
                <w:szCs w:val="22"/>
                <w:lang w:val="ro-RO"/>
              </w:rPr>
              <w:t xml:space="preserve">Centrul Judeţean pentru Conservarea şi Promovarea Culturii Tradiţionale Cluj  solicită modificarea statului de funcții aprobat prin Hotărârea Consiliului Judeţean Cluj nr. </w:t>
            </w:r>
            <w:r w:rsidR="00E319DD" w:rsidRPr="00810AAB">
              <w:rPr>
                <w:rFonts w:ascii="Montserrat Light" w:hAnsi="Montserrat Light"/>
                <w:sz w:val="22"/>
                <w:szCs w:val="22"/>
                <w:lang w:val="ro-RO"/>
              </w:rPr>
              <w:t xml:space="preserve">111/2024 privind aprobarea Organigramei, a Statului de funcţii și a Regulamentului de organizare și funcționare pentru Centrul Judeţean pentru Conservarea şi Promovarea Culturii Tradiţionale Cluj </w:t>
            </w:r>
            <w:r w:rsidRPr="00810AAB">
              <w:rPr>
                <w:rFonts w:ascii="Montserrat Light" w:hAnsi="Montserrat Light"/>
                <w:sz w:val="22"/>
                <w:szCs w:val="22"/>
                <w:lang w:val="ro-RO"/>
              </w:rPr>
              <w:t xml:space="preserve"> prin  transformarea </w:t>
            </w:r>
            <w:r w:rsidR="00E319DD" w:rsidRPr="00810AAB">
              <w:rPr>
                <w:rFonts w:ascii="Montserrat Light" w:hAnsi="Montserrat Light"/>
                <w:sz w:val="22"/>
                <w:szCs w:val="22"/>
                <w:lang w:val="ro-RO"/>
              </w:rPr>
              <w:t>unui post</w:t>
            </w:r>
            <w:r w:rsidRPr="00810AAB">
              <w:rPr>
                <w:rFonts w:ascii="Montserrat Light" w:hAnsi="Montserrat Light"/>
                <w:sz w:val="22"/>
                <w:szCs w:val="22"/>
                <w:lang w:val="ro-RO"/>
              </w:rPr>
              <w:t xml:space="preserve">. </w:t>
            </w:r>
            <w:r w:rsidR="001F19BB" w:rsidRPr="00810AAB">
              <w:t xml:space="preserve"> </w:t>
            </w:r>
            <w:r w:rsidR="001F19BB" w:rsidRPr="00810AAB">
              <w:rPr>
                <w:rFonts w:ascii="Montserrat Light" w:hAnsi="Montserrat Light"/>
                <w:sz w:val="22"/>
                <w:szCs w:val="22"/>
                <w:lang w:val="ro-RO"/>
              </w:rPr>
              <w:t>-</w:t>
            </w:r>
            <w:r w:rsidR="001F19BB" w:rsidRPr="00810AAB">
              <w:rPr>
                <w:rFonts w:ascii="Montserrat Light" w:hAnsi="Montserrat Light"/>
                <w:sz w:val="22"/>
                <w:szCs w:val="22"/>
                <w:lang w:val="ro-RO"/>
              </w:rPr>
              <w:tab/>
            </w:r>
            <w:r w:rsidR="001F19BB" w:rsidRPr="00810AAB">
              <w:rPr>
                <w:rFonts w:ascii="Montserrat Light" w:hAnsi="Montserrat Light"/>
                <w:b/>
                <w:bCs/>
                <w:sz w:val="22"/>
                <w:szCs w:val="22"/>
                <w:lang w:val="ro-RO"/>
              </w:rPr>
              <w:t>transformarea unui post vacant</w:t>
            </w:r>
            <w:r w:rsidR="001F19BB" w:rsidRPr="00810AAB">
              <w:rPr>
                <w:rFonts w:ascii="Montserrat Light" w:hAnsi="Montserrat Light"/>
                <w:sz w:val="22"/>
                <w:szCs w:val="22"/>
                <w:lang w:val="ro-RO"/>
              </w:rPr>
              <w:t xml:space="preserve"> din cadrul </w:t>
            </w:r>
            <w:r w:rsidR="00E10792" w:rsidRPr="00810AAB">
              <w:rPr>
                <w:rFonts w:ascii="Montserrat Light" w:hAnsi="Montserrat Light"/>
                <w:sz w:val="22"/>
                <w:szCs w:val="22"/>
                <w:lang w:val="ro-RO"/>
              </w:rPr>
              <w:t xml:space="preserve"> </w:t>
            </w:r>
            <w:r w:rsidR="001F19BB" w:rsidRPr="00810AAB">
              <w:rPr>
                <w:rFonts w:ascii="Montserrat Light" w:hAnsi="Montserrat Light"/>
                <w:sz w:val="22"/>
                <w:szCs w:val="22"/>
                <w:lang w:val="ro-RO"/>
              </w:rPr>
              <w:t>Orchestr</w:t>
            </w:r>
            <w:r w:rsidR="00E10792" w:rsidRPr="00810AAB">
              <w:rPr>
                <w:rFonts w:ascii="Montserrat Light" w:hAnsi="Montserrat Light"/>
                <w:sz w:val="22"/>
                <w:szCs w:val="22"/>
                <w:lang w:val="ro-RO"/>
              </w:rPr>
              <w:t>ei</w:t>
            </w:r>
            <w:r w:rsidR="001F19BB" w:rsidRPr="00810AAB">
              <w:rPr>
                <w:rFonts w:ascii="Montserrat Light" w:hAnsi="Montserrat Light"/>
                <w:sz w:val="22"/>
                <w:szCs w:val="22"/>
                <w:lang w:val="ro-RO"/>
              </w:rPr>
              <w:t xml:space="preserve"> Cununa Transilvană </w:t>
            </w:r>
            <w:r w:rsidR="001F19BB" w:rsidRPr="00810AAB">
              <w:rPr>
                <w:rFonts w:ascii="Montserrat Light" w:hAnsi="Montserrat Light"/>
                <w:b/>
                <w:bCs/>
                <w:sz w:val="22"/>
                <w:szCs w:val="22"/>
                <w:lang w:val="ro-RO"/>
              </w:rPr>
              <w:t>artist instrumentist  studii superioare, gr. I, în solist instrumentist</w:t>
            </w:r>
            <w:r w:rsidR="00E76CA2">
              <w:rPr>
                <w:rFonts w:ascii="Montserrat Light" w:hAnsi="Montserrat Light"/>
                <w:b/>
                <w:bCs/>
                <w:sz w:val="22"/>
                <w:szCs w:val="22"/>
                <w:lang w:val="ro-RO"/>
              </w:rPr>
              <w:t xml:space="preserve"> </w:t>
            </w:r>
            <w:r w:rsidR="001F19BB" w:rsidRPr="00810AAB">
              <w:rPr>
                <w:rFonts w:ascii="Montserrat Light" w:hAnsi="Montserrat Light"/>
                <w:b/>
                <w:bCs/>
                <w:sz w:val="22"/>
                <w:szCs w:val="22"/>
                <w:lang w:val="ro-RO"/>
              </w:rPr>
              <w:t>(taragot) studii superioare  gr. I. A</w:t>
            </w:r>
            <w:r w:rsidR="001F19BB" w:rsidRPr="00810AAB">
              <w:rPr>
                <w:rFonts w:ascii="Montserrat Light" w:hAnsi="Montserrat Light"/>
                <w:sz w:val="22"/>
                <w:szCs w:val="22"/>
                <w:lang w:val="ro-RO"/>
              </w:rPr>
              <w:t xml:space="preserve"> cod COR 265214. </w:t>
            </w:r>
            <w:r w:rsidR="00265D99" w:rsidRPr="00810AAB">
              <w:rPr>
                <w:rFonts w:ascii="Montserrat Light" w:hAnsi="Montserrat Light"/>
                <w:sz w:val="22"/>
                <w:szCs w:val="22"/>
                <w:lang w:val="ro-RO"/>
              </w:rPr>
              <w:t xml:space="preserve">Având în vedere că modificările solicitate nu vor afecta cheltuielile de personal prevăzute în bugetul de venituri și cheltuieli </w:t>
            </w:r>
            <w:r w:rsidR="004958B2" w:rsidRPr="00810AAB">
              <w:rPr>
                <w:rFonts w:ascii="Montserrat Light" w:hAnsi="Montserrat Light"/>
                <w:sz w:val="22"/>
                <w:szCs w:val="22"/>
                <w:lang w:val="ro-RO"/>
              </w:rPr>
              <w:t>aprobat</w:t>
            </w:r>
            <w:r w:rsidR="00265D99" w:rsidRPr="00810AAB">
              <w:rPr>
                <w:rFonts w:ascii="Montserrat Light" w:hAnsi="Montserrat Light"/>
                <w:sz w:val="22"/>
                <w:szCs w:val="22"/>
                <w:lang w:val="ro-RO"/>
              </w:rPr>
              <w:t xml:space="preserve"> pentru anul 202</w:t>
            </w:r>
            <w:r w:rsidR="00E319DD" w:rsidRPr="00810AAB">
              <w:rPr>
                <w:rFonts w:ascii="Montserrat Light" w:hAnsi="Montserrat Light"/>
                <w:sz w:val="22"/>
                <w:szCs w:val="22"/>
                <w:lang w:val="ro-RO"/>
              </w:rPr>
              <w:t>4</w:t>
            </w:r>
            <w:r w:rsidR="00265D99" w:rsidRPr="00810AAB">
              <w:rPr>
                <w:rFonts w:ascii="Montserrat Light" w:hAnsi="Montserrat Light"/>
                <w:sz w:val="22"/>
                <w:szCs w:val="22"/>
                <w:lang w:val="ro-RO"/>
              </w:rPr>
              <w:t xml:space="preserve"> este oportun ca statul de funcții să se modifice corespunzător, prin   transformarea  acel</w:t>
            </w:r>
            <w:r w:rsidR="00E319DD" w:rsidRPr="00810AAB">
              <w:rPr>
                <w:rFonts w:ascii="Montserrat Light" w:hAnsi="Montserrat Light"/>
                <w:sz w:val="22"/>
                <w:szCs w:val="22"/>
                <w:lang w:val="ro-RO"/>
              </w:rPr>
              <w:t>ui</w:t>
            </w:r>
            <w:r w:rsidR="00265D99" w:rsidRPr="00810AAB">
              <w:rPr>
                <w:rFonts w:ascii="Montserrat Light" w:hAnsi="Montserrat Light"/>
                <w:sz w:val="22"/>
                <w:szCs w:val="22"/>
                <w:lang w:val="ro-RO"/>
              </w:rPr>
              <w:t xml:space="preserve">  post</w:t>
            </w:r>
            <w:r w:rsidR="004958B2" w:rsidRPr="00810AAB">
              <w:rPr>
                <w:rFonts w:ascii="Montserrat Light" w:hAnsi="Montserrat Light"/>
                <w:sz w:val="22"/>
                <w:szCs w:val="22"/>
                <w:lang w:val="ro-RO"/>
              </w:rPr>
              <w:t>.</w:t>
            </w:r>
          </w:p>
        </w:tc>
      </w:tr>
      <w:tr w:rsidR="00FD509F" w:rsidRPr="00FD509F" w14:paraId="374A67C6" w14:textId="77777777" w:rsidTr="00632B47">
        <w:tc>
          <w:tcPr>
            <w:tcW w:w="10161" w:type="dxa"/>
            <w:shd w:val="clear" w:color="auto" w:fill="auto"/>
          </w:tcPr>
          <w:p w14:paraId="2FA064DE" w14:textId="77777777" w:rsidR="00FD509F" w:rsidRPr="00FD509F" w:rsidRDefault="00FD509F" w:rsidP="00632B47">
            <w:pPr>
              <w:keepNext/>
              <w:widowControl w:val="0"/>
              <w:numPr>
                <w:ilvl w:val="0"/>
                <w:numId w:val="14"/>
              </w:numPr>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t>Schimbări preconizate</w:t>
            </w:r>
            <w:r w:rsidRPr="00FD509F">
              <w:rPr>
                <w:rFonts w:ascii="Montserrat Light" w:hAnsi="Montserrat Light"/>
                <w:b/>
                <w:bCs/>
                <w:noProof/>
                <w:sz w:val="22"/>
                <w:szCs w:val="22"/>
              </w:rPr>
              <w:t xml:space="preserve">: </w:t>
            </w:r>
          </w:p>
        </w:tc>
      </w:tr>
      <w:tr w:rsidR="00FD509F" w:rsidRPr="00F64AF7" w14:paraId="1FE95C80" w14:textId="77777777" w:rsidTr="00632B47">
        <w:tc>
          <w:tcPr>
            <w:tcW w:w="10161" w:type="dxa"/>
            <w:shd w:val="clear" w:color="auto" w:fill="auto"/>
          </w:tcPr>
          <w:p w14:paraId="2970E8E5" w14:textId="2B9501CE" w:rsidR="00265D99" w:rsidRPr="00476CE7" w:rsidRDefault="00265D99" w:rsidP="00265D99">
            <w:pPr>
              <w:jc w:val="both"/>
              <w:rPr>
                <w:rFonts w:ascii="Montserrat Light" w:hAnsi="Montserrat Light"/>
                <w:b/>
                <w:bCs/>
                <w:noProof/>
                <w:sz w:val="22"/>
                <w:szCs w:val="22"/>
                <w:lang w:val="ro-RO"/>
              </w:rPr>
            </w:pPr>
            <w:r w:rsidRPr="00476CE7">
              <w:rPr>
                <w:rFonts w:ascii="Montserrat Light" w:hAnsi="Montserrat Light"/>
                <w:b/>
                <w:bCs/>
                <w:noProof/>
                <w:sz w:val="22"/>
                <w:szCs w:val="22"/>
                <w:lang w:val="ro-RO"/>
              </w:rPr>
              <w:t>Modificare Stat de funcții</w:t>
            </w:r>
            <w:r>
              <w:rPr>
                <w:rFonts w:ascii="Montserrat Light" w:hAnsi="Montserrat Light"/>
                <w:b/>
                <w:bCs/>
                <w:noProof/>
                <w:sz w:val="22"/>
                <w:szCs w:val="22"/>
                <w:lang w:val="ro-RO"/>
              </w:rPr>
              <w:t>:</w:t>
            </w:r>
          </w:p>
          <w:p w14:paraId="06AD7742" w14:textId="422B5E54" w:rsidR="00FD509F" w:rsidRPr="000D59FA" w:rsidRDefault="00E319DD" w:rsidP="000D59FA">
            <w:pPr>
              <w:jc w:val="both"/>
              <w:rPr>
                <w:rFonts w:ascii="Montserrat Light" w:hAnsi="Montserrat Light"/>
                <w:noProof/>
                <w:sz w:val="22"/>
                <w:szCs w:val="22"/>
                <w:lang w:val="ro-RO"/>
              </w:rPr>
            </w:pPr>
            <w:r w:rsidRPr="00B7463F">
              <w:rPr>
                <w:rFonts w:ascii="Montserrat Light" w:hAnsi="Montserrat Light"/>
                <w:noProof/>
                <w:sz w:val="22"/>
                <w:szCs w:val="22"/>
                <w:lang w:val="ro-RO"/>
              </w:rPr>
              <w:t xml:space="preserve">În Organigrama și Statul de funcţii propus, numărul </w:t>
            </w:r>
            <w:r w:rsidR="00143F8B">
              <w:rPr>
                <w:rFonts w:ascii="Montserrat Light" w:hAnsi="Montserrat Light"/>
                <w:noProof/>
                <w:sz w:val="22"/>
                <w:szCs w:val="22"/>
                <w:lang w:val="ro-RO"/>
              </w:rPr>
              <w:t xml:space="preserve"> </w:t>
            </w:r>
            <w:r w:rsidRPr="00B7463F">
              <w:rPr>
                <w:rFonts w:ascii="Montserrat Light" w:hAnsi="Montserrat Light"/>
                <w:noProof/>
                <w:sz w:val="22"/>
                <w:szCs w:val="22"/>
                <w:lang w:val="ro-RO"/>
              </w:rPr>
              <w:t xml:space="preserve">de posturi nu se modifică față de  cel aprobat prin Hotărârea Consiliului Judeţean Cluj nr. </w:t>
            </w:r>
            <w:r w:rsidRPr="00E319DD">
              <w:rPr>
                <w:rFonts w:ascii="Montserrat Light" w:hAnsi="Montserrat Light"/>
                <w:noProof/>
                <w:sz w:val="22"/>
                <w:szCs w:val="22"/>
                <w:lang w:val="ro-RO"/>
              </w:rPr>
              <w:t>111/2024 privind aprobarea Organigramei, a Statului de funcţii și a Regulamentului de organizare și funcționare pentru Centrul Judeţean pentru Conservarea şi Promovarea Culturii Tradiţionale Cluj</w:t>
            </w:r>
            <w:r w:rsidR="000D59FA">
              <w:rPr>
                <w:rFonts w:ascii="Montserrat Light" w:hAnsi="Montserrat Light"/>
                <w:noProof/>
                <w:sz w:val="22"/>
                <w:szCs w:val="22"/>
                <w:lang w:val="ro-RO"/>
              </w:rPr>
              <w:t>,</w:t>
            </w:r>
            <w:r w:rsidRPr="00B7463F">
              <w:rPr>
                <w:rFonts w:ascii="Montserrat Light" w:hAnsi="Montserrat Light"/>
                <w:noProof/>
                <w:sz w:val="22"/>
                <w:szCs w:val="22"/>
                <w:lang w:val="ro-RO"/>
              </w:rPr>
              <w:t xml:space="preserve"> </w:t>
            </w:r>
          </w:p>
          <w:p w14:paraId="47C4D214" w14:textId="36B78A8C" w:rsidR="00FD509F" w:rsidRPr="00F64AF7" w:rsidRDefault="00FD509F" w:rsidP="00632B47">
            <w:pPr>
              <w:ind w:firstLine="720"/>
              <w:jc w:val="both"/>
              <w:rPr>
                <w:rFonts w:ascii="Montserrat Light" w:hAnsi="Montserrat Light"/>
                <w:sz w:val="22"/>
                <w:szCs w:val="22"/>
                <w:lang w:val="ro-RO" w:eastAsia="ro-RO"/>
              </w:rPr>
            </w:pPr>
            <w:r w:rsidRPr="00F64AF7">
              <w:rPr>
                <w:rFonts w:ascii="Montserrat Light" w:hAnsi="Montserrat Light"/>
                <w:sz w:val="22"/>
                <w:szCs w:val="22"/>
                <w:lang w:val="ro-RO" w:eastAsia="ro-RO"/>
              </w:rPr>
              <w:lastRenderedPageBreak/>
              <w:t>Toate modificările vo</w:t>
            </w:r>
            <w:r w:rsidR="00D20DDC">
              <w:rPr>
                <w:rFonts w:ascii="Montserrat Light" w:hAnsi="Montserrat Light"/>
                <w:sz w:val="22"/>
                <w:szCs w:val="22"/>
                <w:lang w:val="ro-RO" w:eastAsia="ro-RO"/>
              </w:rPr>
              <w:t>r</w:t>
            </w:r>
            <w:r w:rsidRPr="00F64AF7">
              <w:rPr>
                <w:rFonts w:ascii="Montserrat Light" w:hAnsi="Montserrat Light"/>
                <w:sz w:val="22"/>
                <w:szCs w:val="22"/>
                <w:lang w:val="ro-RO" w:eastAsia="ro-RO"/>
              </w:rPr>
              <w:t xml:space="preserve"> fi susţinute din bugetul de Venituri şi Cheltuieli al instituţiei pe anul 202</w:t>
            </w:r>
            <w:r w:rsidR="00E319DD">
              <w:rPr>
                <w:rFonts w:ascii="Montserrat Light" w:hAnsi="Montserrat Light"/>
                <w:sz w:val="22"/>
                <w:szCs w:val="22"/>
                <w:lang w:val="ro-RO" w:eastAsia="ro-RO"/>
              </w:rPr>
              <w:t>4</w:t>
            </w:r>
            <w:r w:rsidRPr="00F64AF7">
              <w:rPr>
                <w:rFonts w:ascii="Montserrat Light" w:hAnsi="Montserrat Light"/>
                <w:sz w:val="22"/>
                <w:szCs w:val="22"/>
                <w:lang w:val="ro-RO" w:eastAsia="ro-RO"/>
              </w:rPr>
              <w:t xml:space="preserve">, în bugetul </w:t>
            </w:r>
            <w:r w:rsidR="00265D99">
              <w:rPr>
                <w:rFonts w:ascii="Montserrat Light" w:hAnsi="Montserrat Light"/>
                <w:sz w:val="22"/>
                <w:szCs w:val="22"/>
                <w:lang w:val="ro-RO" w:eastAsia="ro-RO"/>
              </w:rPr>
              <w:t>aprobat</w:t>
            </w:r>
            <w:r w:rsidRPr="00F64AF7">
              <w:rPr>
                <w:rFonts w:ascii="Montserrat Light" w:hAnsi="Montserrat Light"/>
                <w:sz w:val="22"/>
                <w:szCs w:val="22"/>
                <w:lang w:val="ro-RO" w:eastAsia="ro-RO"/>
              </w:rPr>
              <w:t xml:space="preserve">   la indicator ”Cheltuieli de personal” pentru anul 202</w:t>
            </w:r>
            <w:r w:rsidR="00E319DD">
              <w:rPr>
                <w:rFonts w:ascii="Montserrat Light" w:hAnsi="Montserrat Light"/>
                <w:sz w:val="22"/>
                <w:szCs w:val="22"/>
                <w:lang w:val="ro-RO" w:eastAsia="ro-RO"/>
              </w:rPr>
              <w:t>4</w:t>
            </w:r>
            <w:r w:rsidRPr="00F64AF7">
              <w:rPr>
                <w:rFonts w:ascii="Montserrat Light" w:hAnsi="Montserrat Light"/>
                <w:sz w:val="22"/>
                <w:szCs w:val="22"/>
                <w:lang w:val="ro-RO" w:eastAsia="ro-RO"/>
              </w:rPr>
              <w:t xml:space="preserve">.            </w:t>
            </w:r>
          </w:p>
          <w:p w14:paraId="64BC1E75" w14:textId="33CE6826" w:rsidR="00FD509F" w:rsidRPr="00F64AF7" w:rsidRDefault="00FD509F" w:rsidP="00632B47">
            <w:pPr>
              <w:ind w:firstLine="720"/>
              <w:jc w:val="both"/>
              <w:rPr>
                <w:rFonts w:ascii="Montserrat Light" w:eastAsia="Calibri" w:hAnsi="Montserrat Light"/>
                <w:color w:val="000000"/>
                <w:sz w:val="22"/>
                <w:szCs w:val="22"/>
                <w:lang w:val="ro-RO"/>
              </w:rPr>
            </w:pPr>
            <w:r w:rsidRPr="00F64AF7">
              <w:rPr>
                <w:rFonts w:ascii="Montserrat Light" w:hAnsi="Montserrat Light"/>
                <w:sz w:val="22"/>
                <w:szCs w:val="22"/>
                <w:lang w:val="ro-RO" w:eastAsia="ro-RO"/>
              </w:rPr>
              <w:t xml:space="preserve">Ținând cont de argumentele prezentate mai sus, consider necesar şi oportun supunerii analizei și aprobării proiectul de hotărâre </w:t>
            </w:r>
            <w:r w:rsidR="00EC0864">
              <w:rPr>
                <w:rFonts w:ascii="Montserrat Light" w:hAnsi="Montserrat Light"/>
                <w:sz w:val="22"/>
                <w:szCs w:val="22"/>
                <w:lang w:val="ro-RO" w:eastAsia="ro-RO"/>
              </w:rPr>
              <w:t xml:space="preserve">pentru  </w:t>
            </w:r>
            <w:r w:rsidR="00265D99" w:rsidRPr="00265D99">
              <w:rPr>
                <w:rFonts w:ascii="Montserrat Light" w:hAnsi="Montserrat Light"/>
                <w:sz w:val="22"/>
                <w:szCs w:val="22"/>
                <w:lang w:val="ro-RO" w:eastAsia="ro-RO"/>
              </w:rPr>
              <w:t xml:space="preserve">modificarea Hotărârii Consiliului Judeţean Cluj nr. </w:t>
            </w:r>
            <w:r w:rsidR="00E319DD" w:rsidRPr="00E319DD">
              <w:rPr>
                <w:rFonts w:ascii="Montserrat Light" w:hAnsi="Montserrat Light"/>
                <w:sz w:val="22"/>
                <w:szCs w:val="22"/>
                <w:lang w:val="ro-RO" w:eastAsia="ro-RO"/>
              </w:rPr>
              <w:t>111/2024 privind aprobarea Organigramei, a Statului de funcţii și a Regulamentului de organizare și funcționare pentru Centrul Judeţean pentru Conservarea şi Promovarea Culturii Tradiţionale Cluj</w:t>
            </w:r>
            <w:r w:rsidR="00265D99">
              <w:rPr>
                <w:rFonts w:ascii="Montserrat Light" w:hAnsi="Montserrat Light"/>
                <w:sz w:val="22"/>
                <w:szCs w:val="22"/>
                <w:lang w:val="ro-RO" w:eastAsia="ro-RO"/>
              </w:rPr>
              <w:t>.</w:t>
            </w:r>
          </w:p>
        </w:tc>
      </w:tr>
      <w:tr w:rsidR="00FD509F" w:rsidRPr="00FD509F" w14:paraId="300C968F" w14:textId="77777777" w:rsidTr="00632B47">
        <w:tc>
          <w:tcPr>
            <w:tcW w:w="10161" w:type="dxa"/>
            <w:shd w:val="clear" w:color="auto" w:fill="auto"/>
          </w:tcPr>
          <w:p w14:paraId="568E66DA" w14:textId="77777777" w:rsidR="00FD509F" w:rsidRPr="00FD509F" w:rsidRDefault="00FD509F" w:rsidP="00632B47">
            <w:pPr>
              <w:keepNext/>
              <w:widowControl w:val="0"/>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lastRenderedPageBreak/>
              <w:t>Secțiunea a 2-a - Impactul socio-economic</w:t>
            </w:r>
            <w:r w:rsidRPr="00FD509F">
              <w:rPr>
                <w:rFonts w:ascii="Montserrat Light" w:hAnsi="Montserrat Light"/>
                <w:b/>
                <w:bCs/>
                <w:noProof/>
                <w:sz w:val="22"/>
                <w:szCs w:val="22"/>
              </w:rPr>
              <w:t xml:space="preserve">: </w:t>
            </w:r>
          </w:p>
        </w:tc>
      </w:tr>
      <w:tr w:rsidR="00FD509F" w:rsidRPr="00FD509F" w14:paraId="77E614CC" w14:textId="77777777" w:rsidTr="00632B47">
        <w:tc>
          <w:tcPr>
            <w:tcW w:w="10161" w:type="dxa"/>
            <w:shd w:val="clear" w:color="auto" w:fill="auto"/>
          </w:tcPr>
          <w:p w14:paraId="6DF8ABDC" w14:textId="77777777" w:rsidR="00FD509F" w:rsidRPr="00FD509F" w:rsidRDefault="00FD509F" w:rsidP="00632B47">
            <w:pPr>
              <w:jc w:val="both"/>
              <w:rPr>
                <w:rFonts w:ascii="Montserrat Light" w:hAnsi="Montserrat Light"/>
                <w:b/>
                <w:bCs/>
                <w:sz w:val="22"/>
                <w:szCs w:val="22"/>
                <w:lang w:val="ro-RO"/>
              </w:rPr>
            </w:pPr>
            <w:r w:rsidRPr="00FD509F">
              <w:rPr>
                <w:rFonts w:ascii="Montserrat Light" w:hAnsi="Montserrat Light"/>
                <w:sz w:val="22"/>
                <w:szCs w:val="22"/>
                <w:lang w:val="ro-RO"/>
              </w:rPr>
              <w:t>Nu este</w:t>
            </w:r>
            <w:r w:rsidRPr="00FD509F">
              <w:rPr>
                <w:rFonts w:ascii="Montserrat Light" w:hAnsi="Montserrat Light"/>
                <w:b/>
                <w:bCs/>
                <w:sz w:val="22"/>
                <w:szCs w:val="22"/>
                <w:lang w:val="ro-RO"/>
              </w:rPr>
              <w:t xml:space="preserve"> </w:t>
            </w:r>
            <w:r w:rsidRPr="00FD509F">
              <w:rPr>
                <w:rFonts w:ascii="Montserrat Light" w:hAnsi="Montserrat Light"/>
                <w:sz w:val="22"/>
                <w:szCs w:val="22"/>
                <w:lang w:val="ro-RO"/>
              </w:rPr>
              <w:t>cazul</w:t>
            </w:r>
          </w:p>
        </w:tc>
      </w:tr>
      <w:tr w:rsidR="00FD509F" w:rsidRPr="00FD509F" w14:paraId="5EE88276" w14:textId="77777777" w:rsidTr="00632B47">
        <w:tc>
          <w:tcPr>
            <w:tcW w:w="10161" w:type="dxa"/>
            <w:shd w:val="clear" w:color="auto" w:fill="auto"/>
          </w:tcPr>
          <w:p w14:paraId="50B8DC4E" w14:textId="0B9BF182" w:rsidR="00FD509F" w:rsidRPr="00FD509F" w:rsidRDefault="00FD509F" w:rsidP="00632B47">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Secțiunea a 3-a - Impactul financiar asupra bugetului judeţului pe termen scurt</w:t>
            </w:r>
            <w:r w:rsidR="00A30E7D">
              <w:rPr>
                <w:rFonts w:ascii="Montserrat" w:hAnsi="Montserrat"/>
                <w:b/>
                <w:bCs/>
                <w:noProof/>
                <w:sz w:val="22"/>
                <w:szCs w:val="22"/>
              </w:rPr>
              <w:t xml:space="preserve"> </w:t>
            </w:r>
            <w:r w:rsidRPr="00FD509F">
              <w:rPr>
                <w:rFonts w:ascii="Montserrat" w:hAnsi="Montserrat"/>
                <w:b/>
                <w:bCs/>
                <w:noProof/>
                <w:sz w:val="22"/>
                <w:szCs w:val="22"/>
              </w:rPr>
              <w:t xml:space="preserve">(an curent)/lung: </w:t>
            </w:r>
          </w:p>
        </w:tc>
      </w:tr>
      <w:tr w:rsidR="00FD509F" w:rsidRPr="00FD509F" w14:paraId="2B476547" w14:textId="77777777" w:rsidTr="00632B47">
        <w:tc>
          <w:tcPr>
            <w:tcW w:w="10161" w:type="dxa"/>
            <w:shd w:val="clear" w:color="auto" w:fill="auto"/>
          </w:tcPr>
          <w:p w14:paraId="18E1D8D0" w14:textId="576D48DB" w:rsidR="00FD509F" w:rsidRPr="00FD509F" w:rsidRDefault="00FD509F" w:rsidP="00632B47">
            <w:pPr>
              <w:jc w:val="both"/>
              <w:rPr>
                <w:rFonts w:ascii="Montserrat Light" w:eastAsia="Calibri" w:hAnsi="Montserrat Light"/>
                <w:b/>
                <w:bCs/>
                <w:i/>
                <w:noProof/>
                <w:sz w:val="22"/>
                <w:szCs w:val="22"/>
                <w:lang w:val="ro-RO" w:eastAsia="ro-RO"/>
              </w:rPr>
            </w:pPr>
            <w:proofErr w:type="spellStart"/>
            <w:r w:rsidRPr="00FD509F">
              <w:rPr>
                <w:rFonts w:ascii="Montserrat Light" w:hAnsi="Montserrat Light"/>
                <w:bCs/>
                <w:sz w:val="22"/>
                <w:szCs w:val="22"/>
                <w:lang w:val="fr-FR"/>
              </w:rPr>
              <w:t>Modificările</w:t>
            </w:r>
            <w:proofErr w:type="spellEnd"/>
            <w:r w:rsidRPr="00FD509F">
              <w:rPr>
                <w:rFonts w:ascii="Montserrat Light" w:hAnsi="Montserrat Light"/>
                <w:bCs/>
                <w:sz w:val="22"/>
                <w:szCs w:val="22"/>
                <w:lang w:val="fr-FR"/>
              </w:rPr>
              <w:t xml:space="preserve"> </w:t>
            </w:r>
            <w:proofErr w:type="spellStart"/>
            <w:r w:rsidRPr="00FD509F">
              <w:rPr>
                <w:rFonts w:ascii="Montserrat Light" w:hAnsi="Montserrat Light"/>
                <w:bCs/>
                <w:sz w:val="22"/>
                <w:szCs w:val="22"/>
                <w:lang w:val="fr-FR"/>
              </w:rPr>
              <w:t>solicitate</w:t>
            </w:r>
            <w:proofErr w:type="spellEnd"/>
            <w:r w:rsidRPr="00FD509F">
              <w:rPr>
                <w:rFonts w:ascii="Montserrat Light" w:hAnsi="Montserrat Light"/>
                <w:bCs/>
                <w:sz w:val="22"/>
                <w:szCs w:val="22"/>
                <w:lang w:val="fr-FR"/>
              </w:rPr>
              <w:t xml:space="preserve"> </w:t>
            </w:r>
            <w:r w:rsidRPr="00FD509F">
              <w:rPr>
                <w:rFonts w:ascii="Montserrat Light" w:hAnsi="Montserrat Light"/>
                <w:sz w:val="22"/>
                <w:szCs w:val="22"/>
                <w:lang w:val="ro-RO"/>
              </w:rPr>
              <w:t>se vor face cu încadrarea în cheltuielile de personal prevăzute în bugetul de venituri şi cheltuieli aprobat pe anul 202</w:t>
            </w:r>
            <w:r w:rsidR="00E319DD">
              <w:rPr>
                <w:rFonts w:ascii="Montserrat Light" w:hAnsi="Montserrat Light"/>
                <w:sz w:val="22"/>
                <w:szCs w:val="22"/>
                <w:lang w:val="ro-RO"/>
              </w:rPr>
              <w:t>4</w:t>
            </w:r>
            <w:r w:rsidRPr="00FD509F">
              <w:rPr>
                <w:rFonts w:ascii="Montserrat Light" w:hAnsi="Montserrat Light"/>
                <w:sz w:val="22"/>
                <w:szCs w:val="22"/>
                <w:lang w:val="ro-RO"/>
              </w:rPr>
              <w:t xml:space="preserve"> pentru </w:t>
            </w:r>
            <w:r w:rsidR="00265D99" w:rsidRPr="00265D99">
              <w:rPr>
                <w:rFonts w:ascii="Montserrat Light" w:hAnsi="Montserrat Light"/>
                <w:sz w:val="22"/>
                <w:szCs w:val="22"/>
                <w:lang w:val="ro-RO"/>
              </w:rPr>
              <w:t>Centrul Judeţean pentru Conservarea şi Promovarea Culturii Tradiţionale Cluj</w:t>
            </w:r>
          </w:p>
        </w:tc>
      </w:tr>
      <w:tr w:rsidR="00FD509F" w:rsidRPr="00FD509F" w14:paraId="76D2DCF3" w14:textId="77777777" w:rsidTr="00632B47">
        <w:trPr>
          <w:trHeight w:val="573"/>
        </w:trPr>
        <w:tc>
          <w:tcPr>
            <w:tcW w:w="10161" w:type="dxa"/>
            <w:shd w:val="clear" w:color="auto" w:fill="auto"/>
          </w:tcPr>
          <w:p w14:paraId="6D0513BB" w14:textId="77777777" w:rsidR="00FD509F" w:rsidRPr="00FD509F" w:rsidRDefault="00FD509F" w:rsidP="00632B47">
            <w:pPr>
              <w:jc w:val="both"/>
              <w:rPr>
                <w:rFonts w:ascii="Montserrat" w:hAnsi="Montserrat"/>
                <w:b/>
                <w:bCs/>
                <w:noProof/>
                <w:sz w:val="22"/>
                <w:szCs w:val="22"/>
              </w:rPr>
            </w:pPr>
            <w:r w:rsidRPr="00FD509F">
              <w:rPr>
                <w:rFonts w:ascii="Montserrat" w:hAnsi="Montserrat"/>
                <w:b/>
                <w:bCs/>
                <w:noProof/>
                <w:sz w:val="22"/>
                <w:szCs w:val="22"/>
              </w:rPr>
              <w:t xml:space="preserve">Secțiunea a  4-a – Activități de informare publică și consultare privind elaborarea și implementarea </w:t>
            </w:r>
            <w:r w:rsidRPr="00FD509F">
              <w:rPr>
                <w:rFonts w:ascii="Montserrat" w:hAnsi="Montserrat"/>
                <w:b/>
                <w:bCs/>
                <w:noProof/>
                <w:sz w:val="22"/>
                <w:szCs w:val="22"/>
                <w:shd w:val="clear" w:color="auto" w:fill="FFFFFF"/>
              </w:rPr>
              <w:t>actului administrativ</w:t>
            </w:r>
            <w:r w:rsidRPr="00FD509F">
              <w:rPr>
                <w:rFonts w:ascii="Montserrat" w:hAnsi="Montserrat"/>
                <w:b/>
                <w:bCs/>
                <w:noProof/>
                <w:sz w:val="22"/>
                <w:szCs w:val="22"/>
              </w:rPr>
              <w:t xml:space="preserve">: </w:t>
            </w:r>
          </w:p>
        </w:tc>
      </w:tr>
      <w:tr w:rsidR="00FD509F" w:rsidRPr="00FD509F" w14:paraId="6B3A1BEA" w14:textId="77777777" w:rsidTr="00632B47">
        <w:trPr>
          <w:trHeight w:val="275"/>
        </w:trPr>
        <w:tc>
          <w:tcPr>
            <w:tcW w:w="10161" w:type="dxa"/>
            <w:shd w:val="clear" w:color="auto" w:fill="auto"/>
          </w:tcPr>
          <w:p w14:paraId="12734566" w14:textId="77777777" w:rsidR="00FD509F" w:rsidRPr="00FD509F" w:rsidRDefault="00FD509F" w:rsidP="00632B47">
            <w:pPr>
              <w:jc w:val="both"/>
              <w:rPr>
                <w:rFonts w:ascii="Montserrat Light" w:hAnsi="Montserrat Light"/>
                <w:noProof/>
                <w:sz w:val="22"/>
                <w:szCs w:val="22"/>
              </w:rPr>
            </w:pPr>
            <w:r w:rsidRPr="00FD509F">
              <w:rPr>
                <w:rFonts w:ascii="Montserrat Light" w:hAnsi="Montserrat Light"/>
                <w:noProof/>
                <w:sz w:val="22"/>
                <w:szCs w:val="22"/>
              </w:rPr>
              <w:t>Nu e cazul</w:t>
            </w:r>
          </w:p>
        </w:tc>
      </w:tr>
      <w:tr w:rsidR="00FD509F" w:rsidRPr="00FD509F" w14:paraId="493BA5EE" w14:textId="77777777" w:rsidTr="00632B47">
        <w:tc>
          <w:tcPr>
            <w:tcW w:w="10161" w:type="dxa"/>
            <w:shd w:val="clear" w:color="auto" w:fill="auto"/>
          </w:tcPr>
          <w:p w14:paraId="2F4DD340" w14:textId="77777777" w:rsidR="00FD509F" w:rsidRPr="00FD509F" w:rsidRDefault="00FD509F" w:rsidP="00632B47">
            <w:pPr>
              <w:jc w:val="both"/>
              <w:outlineLvl w:val="1"/>
              <w:rPr>
                <w:rFonts w:ascii="Montserrat" w:hAnsi="Montserrat"/>
                <w:b/>
                <w:noProof/>
                <w:sz w:val="22"/>
                <w:szCs w:val="22"/>
              </w:rPr>
            </w:pPr>
            <w:r w:rsidRPr="00FD509F">
              <w:rPr>
                <w:rFonts w:ascii="Montserrat" w:hAnsi="Montserrat"/>
                <w:b/>
                <w:bCs/>
                <w:noProof/>
                <w:sz w:val="22"/>
                <w:szCs w:val="22"/>
              </w:rPr>
              <w:t xml:space="preserve">Secțiunea a 5-a – </w:t>
            </w:r>
            <w:r w:rsidRPr="00FD509F">
              <w:rPr>
                <w:rFonts w:ascii="Montserrat" w:hAnsi="Montserrat"/>
                <w:b/>
                <w:noProof/>
                <w:sz w:val="22"/>
                <w:szCs w:val="22"/>
              </w:rPr>
              <w:t xml:space="preserve">Efectele </w:t>
            </w:r>
            <w:r w:rsidRPr="00FD509F">
              <w:rPr>
                <w:rFonts w:ascii="Montserrat" w:hAnsi="Montserrat"/>
                <w:b/>
                <w:bCs/>
                <w:noProof/>
                <w:sz w:val="22"/>
                <w:szCs w:val="22"/>
                <w:shd w:val="clear" w:color="auto" w:fill="FFFFFF"/>
              </w:rPr>
              <w:t>actului administrativ</w:t>
            </w:r>
            <w:r w:rsidRPr="00FD509F">
              <w:rPr>
                <w:rFonts w:ascii="Montserrat" w:hAnsi="Montserrat"/>
                <w:b/>
                <w:noProof/>
                <w:sz w:val="22"/>
                <w:szCs w:val="22"/>
              </w:rPr>
              <w:t xml:space="preserve"> asupra actelor administrative</w:t>
            </w:r>
          </w:p>
          <w:p w14:paraId="57ADFFD0" w14:textId="77777777" w:rsidR="00FD509F" w:rsidRPr="00FD509F" w:rsidRDefault="00FD509F" w:rsidP="00632B47">
            <w:pPr>
              <w:jc w:val="both"/>
              <w:outlineLvl w:val="1"/>
              <w:rPr>
                <w:rFonts w:ascii="Montserrat Light" w:hAnsi="Montserrat Light"/>
                <w:b/>
                <w:bCs/>
                <w:noProof/>
                <w:sz w:val="22"/>
                <w:szCs w:val="22"/>
              </w:rPr>
            </w:pPr>
            <w:r w:rsidRPr="00FD509F">
              <w:rPr>
                <w:rFonts w:ascii="Montserrat" w:hAnsi="Montserrat"/>
                <w:b/>
                <w:noProof/>
                <w:sz w:val="22"/>
                <w:szCs w:val="22"/>
              </w:rPr>
              <w:t>în vigoare</w:t>
            </w:r>
            <w:r w:rsidRPr="00FD509F">
              <w:rPr>
                <w:rFonts w:ascii="Montserrat" w:hAnsi="Montserrat"/>
                <w:b/>
                <w:bCs/>
                <w:noProof/>
                <w:sz w:val="22"/>
                <w:szCs w:val="22"/>
              </w:rPr>
              <w:t xml:space="preserve"> și măsuri de implementare:</w:t>
            </w:r>
            <w:r w:rsidRPr="00FD509F">
              <w:rPr>
                <w:rFonts w:ascii="Montserrat Light" w:hAnsi="Montserrat Light"/>
                <w:b/>
                <w:bCs/>
                <w:noProof/>
                <w:sz w:val="22"/>
                <w:szCs w:val="22"/>
              </w:rPr>
              <w:t xml:space="preserve"> </w:t>
            </w:r>
          </w:p>
        </w:tc>
      </w:tr>
      <w:tr w:rsidR="00FD509F" w:rsidRPr="00FD509F" w14:paraId="51C52A5A" w14:textId="77777777" w:rsidTr="00632B47">
        <w:trPr>
          <w:trHeight w:val="305"/>
        </w:trPr>
        <w:tc>
          <w:tcPr>
            <w:tcW w:w="10161" w:type="dxa"/>
            <w:shd w:val="clear" w:color="auto" w:fill="auto"/>
          </w:tcPr>
          <w:p w14:paraId="10596D5C" w14:textId="01E08F76" w:rsidR="00FD509F" w:rsidRPr="00FD509F" w:rsidRDefault="008A04C0" w:rsidP="00CF2A1D">
            <w:pPr>
              <w:adjustRightInd w:val="0"/>
              <w:jc w:val="both"/>
              <w:rPr>
                <w:rFonts w:ascii="Montserrat Light" w:hAnsi="Montserrat Light"/>
                <w:b/>
                <w:bCs/>
                <w:color w:val="FF0000"/>
                <w:sz w:val="22"/>
                <w:szCs w:val="22"/>
                <w:lang w:val="ro-RO"/>
              </w:rPr>
            </w:pPr>
            <w:r w:rsidRPr="006D58A8">
              <w:rPr>
                <w:rFonts w:ascii="Montserrat Light" w:eastAsia="Calibri" w:hAnsi="Montserrat Light"/>
                <w:bCs/>
                <w:noProof/>
                <w:sz w:val="22"/>
                <w:szCs w:val="22"/>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FD509F" w:rsidRPr="00FD509F" w14:paraId="786E789C" w14:textId="77777777" w:rsidTr="00632B47">
        <w:tc>
          <w:tcPr>
            <w:tcW w:w="10161" w:type="dxa"/>
            <w:shd w:val="clear" w:color="auto" w:fill="auto"/>
          </w:tcPr>
          <w:p w14:paraId="13F6A6EC" w14:textId="77777777" w:rsidR="00FD509F" w:rsidRPr="00FD509F" w:rsidRDefault="00FD509F" w:rsidP="00632B47">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Secțiunea a 6-a – Anexe la referatul de aprobare:</w:t>
            </w:r>
          </w:p>
        </w:tc>
      </w:tr>
      <w:tr w:rsidR="00FD509F" w:rsidRPr="00FD509F" w14:paraId="7F506547" w14:textId="77777777" w:rsidTr="00632B47">
        <w:tc>
          <w:tcPr>
            <w:tcW w:w="10161" w:type="dxa"/>
            <w:shd w:val="clear" w:color="auto" w:fill="auto"/>
          </w:tcPr>
          <w:p w14:paraId="06D10C8D" w14:textId="62C1DCD2" w:rsidR="0079458F" w:rsidRPr="0079458F" w:rsidRDefault="00D534CF"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bookmarkStart w:id="7" w:name="_Hlk106265081"/>
            <w:bookmarkStart w:id="8" w:name="_Hlk171581427"/>
            <w:r>
              <w:rPr>
                <w:rFonts w:ascii="Montserrat Light" w:hAnsi="Montserrat Light"/>
                <w:sz w:val="22"/>
                <w:szCs w:val="22"/>
                <w:lang w:val="ro-RO"/>
              </w:rPr>
              <w:t>N</w:t>
            </w:r>
            <w:r w:rsidR="001B00A5" w:rsidRPr="001B00A5">
              <w:rPr>
                <w:rFonts w:ascii="Montserrat Light" w:hAnsi="Montserrat Light"/>
                <w:sz w:val="22"/>
                <w:szCs w:val="22"/>
                <w:lang w:val="ro-RO"/>
              </w:rPr>
              <w:t xml:space="preserve">ota de fundamentare a </w:t>
            </w:r>
            <w:r w:rsidR="00265D99" w:rsidRPr="005B751B">
              <w:rPr>
                <w:rFonts w:ascii="Montserrat Light" w:hAnsi="Montserrat Light"/>
                <w:sz w:val="22"/>
                <w:szCs w:val="22"/>
                <w:lang w:val="ro-RO"/>
              </w:rPr>
              <w:t xml:space="preserve"> Centrului Judeţean pentru Conservarea şi Promovarea Culturii Tradiţionale Cluj</w:t>
            </w:r>
            <w:r w:rsidR="00265D99" w:rsidRPr="001B00A5">
              <w:rPr>
                <w:rFonts w:ascii="Montserrat Light" w:hAnsi="Montserrat Light"/>
                <w:sz w:val="22"/>
                <w:szCs w:val="22"/>
                <w:lang w:val="ro-RO"/>
              </w:rPr>
              <w:t xml:space="preserve"> </w:t>
            </w:r>
            <w:r w:rsidR="001B00A5" w:rsidRPr="001B00A5">
              <w:rPr>
                <w:rFonts w:ascii="Montserrat Light" w:hAnsi="Montserrat Light"/>
                <w:sz w:val="22"/>
                <w:szCs w:val="22"/>
                <w:lang w:val="ro-RO"/>
              </w:rPr>
              <w:t xml:space="preserve">nr. </w:t>
            </w:r>
            <w:bookmarkStart w:id="9" w:name="_Hlk106345894"/>
            <w:bookmarkStart w:id="10" w:name="_Hlk184201255"/>
            <w:r w:rsidR="00810AAB">
              <w:rPr>
                <w:rFonts w:ascii="Montserrat Light" w:hAnsi="Montserrat Light"/>
                <w:sz w:val="22"/>
                <w:szCs w:val="22"/>
                <w:lang w:val="ro-RO"/>
              </w:rPr>
              <w:t>2426/29.11.2024</w:t>
            </w:r>
            <w:r w:rsidR="00C02D04" w:rsidRPr="00C02D04">
              <w:rPr>
                <w:rFonts w:ascii="Montserrat Light" w:hAnsi="Montserrat Light"/>
                <w:sz w:val="22"/>
                <w:szCs w:val="22"/>
                <w:lang w:val="ro-RO"/>
              </w:rPr>
              <w:t xml:space="preserve"> înregistrată la Consiliul Județean Cluj cu nr. </w:t>
            </w:r>
            <w:bookmarkEnd w:id="9"/>
            <w:r w:rsidR="00810AAB">
              <w:rPr>
                <w:rFonts w:ascii="Montserrat Light" w:hAnsi="Montserrat Light"/>
                <w:sz w:val="22"/>
                <w:szCs w:val="22"/>
                <w:lang w:val="ro-RO"/>
              </w:rPr>
              <w:t>49235/02.12.2024</w:t>
            </w:r>
            <w:r w:rsidR="00C02D04">
              <w:rPr>
                <w:rFonts w:ascii="Montserrat Light" w:hAnsi="Montserrat Light"/>
                <w:sz w:val="22"/>
                <w:szCs w:val="22"/>
                <w:lang w:val="ro-RO"/>
              </w:rPr>
              <w:t>;</w:t>
            </w:r>
          </w:p>
          <w:bookmarkEnd w:id="7"/>
          <w:bookmarkEnd w:id="10"/>
          <w:p w14:paraId="135749B9" w14:textId="1498640C" w:rsidR="00FD509F" w:rsidRPr="0011358F" w:rsidRDefault="00D534CF"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r w:rsidRPr="00EC0864">
              <w:rPr>
                <w:rFonts w:ascii="Montserrat Light" w:hAnsi="Montserrat Light"/>
                <w:sz w:val="22"/>
                <w:szCs w:val="22"/>
                <w:lang w:val="ro-RO"/>
              </w:rPr>
              <w:t>P</w:t>
            </w:r>
            <w:r w:rsidR="001B00A5" w:rsidRPr="00EC0864">
              <w:rPr>
                <w:rFonts w:ascii="Montserrat Light" w:hAnsi="Montserrat Light"/>
                <w:sz w:val="22"/>
                <w:szCs w:val="22"/>
                <w:lang w:val="ro-RO"/>
              </w:rPr>
              <w:t xml:space="preserve">rocesul verbal al Consiliului </w:t>
            </w:r>
            <w:r w:rsidR="00AA23D3">
              <w:rPr>
                <w:rFonts w:ascii="Montserrat Light" w:hAnsi="Montserrat Light"/>
                <w:sz w:val="22"/>
                <w:szCs w:val="22"/>
                <w:lang w:val="ro-RO"/>
              </w:rPr>
              <w:t>Administrativ</w:t>
            </w:r>
            <w:r w:rsidR="001B00A5" w:rsidRPr="00EC0864">
              <w:rPr>
                <w:rFonts w:ascii="Montserrat Light" w:hAnsi="Montserrat Light"/>
                <w:sz w:val="22"/>
                <w:szCs w:val="22"/>
                <w:lang w:val="ro-RO"/>
              </w:rPr>
              <w:t xml:space="preserve"> </w:t>
            </w:r>
            <w:bookmarkStart w:id="11" w:name="_Hlk184024397"/>
            <w:r w:rsidR="0011358F">
              <w:rPr>
                <w:rFonts w:ascii="Montserrat Light" w:hAnsi="Montserrat Light"/>
                <w:sz w:val="22"/>
                <w:szCs w:val="22"/>
                <w:lang w:val="ro-RO"/>
              </w:rPr>
              <w:t xml:space="preserve">nr. </w:t>
            </w:r>
            <w:r w:rsidR="0011358F" w:rsidRPr="0011358F">
              <w:rPr>
                <w:rFonts w:ascii="Montserrat Light" w:hAnsi="Montserrat Light"/>
                <w:sz w:val="22"/>
                <w:szCs w:val="22"/>
                <w:lang w:val="ro-RO"/>
              </w:rPr>
              <w:t>2412/27.11.2024</w:t>
            </w:r>
            <w:bookmarkEnd w:id="11"/>
            <w:r w:rsidR="0011358F">
              <w:rPr>
                <w:rFonts w:ascii="Montserrat Light" w:hAnsi="Montserrat Light"/>
                <w:sz w:val="22"/>
                <w:szCs w:val="22"/>
                <w:lang w:val="ro-RO"/>
              </w:rPr>
              <w:t>;</w:t>
            </w:r>
          </w:p>
          <w:p w14:paraId="4115E073" w14:textId="5606CD1D" w:rsidR="001B00A5" w:rsidRPr="001B00A5" w:rsidRDefault="00F64AF7"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b/>
                <w:bCs/>
                <w:noProof/>
                <w:sz w:val="22"/>
                <w:szCs w:val="22"/>
              </w:rPr>
            </w:pPr>
            <w:r w:rsidRPr="00D534CF">
              <w:rPr>
                <w:rFonts w:ascii="Montserrat Light" w:eastAsia="Calibri" w:hAnsi="Montserrat Light"/>
                <w:noProof/>
                <w:sz w:val="22"/>
                <w:szCs w:val="22"/>
              </w:rPr>
              <w:t>Anexa -</w:t>
            </w:r>
            <w:r w:rsidR="001B00A5" w:rsidRPr="00D534CF">
              <w:rPr>
                <w:rFonts w:ascii="Montserrat Light" w:eastAsia="Calibri" w:hAnsi="Montserrat Light"/>
                <w:noProof/>
                <w:sz w:val="22"/>
                <w:szCs w:val="22"/>
              </w:rPr>
              <w:t>tabel comparativ cu privire la modificarea statului de funcții.</w:t>
            </w:r>
            <w:bookmarkEnd w:id="8"/>
          </w:p>
        </w:tc>
      </w:tr>
      <w:bookmarkEnd w:id="3"/>
      <w:bookmarkEnd w:id="4"/>
    </w:tbl>
    <w:p w14:paraId="21C25FC4" w14:textId="2BF66B8E" w:rsidR="00FD509F" w:rsidRPr="00FD509F" w:rsidRDefault="00FD509F" w:rsidP="00B24298">
      <w:pPr>
        <w:tabs>
          <w:tab w:val="left" w:pos="408"/>
        </w:tabs>
        <w:autoSpaceDE w:val="0"/>
        <w:autoSpaceDN w:val="0"/>
        <w:adjustRightInd w:val="0"/>
        <w:contextualSpacing/>
        <w:rPr>
          <w:rFonts w:ascii="Montserrat Light" w:hAnsi="Montserrat Light"/>
          <w:b/>
          <w:bCs/>
          <w:noProof/>
          <w:sz w:val="22"/>
          <w:szCs w:val="22"/>
        </w:rPr>
      </w:pPr>
    </w:p>
    <w:p w14:paraId="38E0AB7C" w14:textId="77777777" w:rsidR="00FD509F" w:rsidRPr="00FD509F" w:rsidRDefault="00FD509F" w:rsidP="00FD509F">
      <w:pPr>
        <w:autoSpaceDE w:val="0"/>
        <w:autoSpaceDN w:val="0"/>
        <w:adjustRightInd w:val="0"/>
        <w:contextualSpacing/>
        <w:jc w:val="center"/>
        <w:rPr>
          <w:rFonts w:ascii="Montserrat Light" w:hAnsi="Montserrat Light"/>
          <w:b/>
          <w:bCs/>
          <w:noProof/>
          <w:sz w:val="22"/>
          <w:szCs w:val="22"/>
        </w:rPr>
      </w:pPr>
      <w:r w:rsidRPr="00FD509F">
        <w:rPr>
          <w:rFonts w:ascii="Montserrat Light" w:hAnsi="Montserrat Light"/>
          <w:b/>
          <w:bCs/>
          <w:noProof/>
          <w:sz w:val="22"/>
          <w:szCs w:val="22"/>
        </w:rPr>
        <w:t>INIȚIATOR,</w:t>
      </w:r>
    </w:p>
    <w:p w14:paraId="4ADFC9EE" w14:textId="77777777" w:rsidR="00B24298" w:rsidRDefault="00FD509F" w:rsidP="00B24298">
      <w:pPr>
        <w:autoSpaceDE w:val="0"/>
        <w:autoSpaceDN w:val="0"/>
        <w:adjustRightInd w:val="0"/>
        <w:contextualSpacing/>
        <w:jc w:val="center"/>
        <w:rPr>
          <w:rFonts w:ascii="Montserrat Light" w:hAnsi="Montserrat Light"/>
          <w:b/>
          <w:bCs/>
          <w:noProof/>
        </w:rPr>
      </w:pPr>
      <w:r w:rsidRPr="000E0C4B">
        <w:rPr>
          <w:rFonts w:ascii="Montserrat Light" w:hAnsi="Montserrat Light"/>
          <w:b/>
          <w:bCs/>
          <w:noProof/>
        </w:rPr>
        <w:t xml:space="preserve">PREȘEDINTE </w:t>
      </w:r>
    </w:p>
    <w:p w14:paraId="3987E6AD" w14:textId="2788EC59" w:rsidR="00FD509F" w:rsidRPr="00B24298" w:rsidRDefault="00FD509F" w:rsidP="00B24298">
      <w:pPr>
        <w:autoSpaceDE w:val="0"/>
        <w:autoSpaceDN w:val="0"/>
        <w:adjustRightInd w:val="0"/>
        <w:contextualSpacing/>
        <w:jc w:val="center"/>
        <w:rPr>
          <w:rFonts w:ascii="Montserrat Light" w:hAnsi="Montserrat Light"/>
          <w:b/>
          <w:bCs/>
          <w:noProof/>
          <w:color w:val="00B050"/>
        </w:rPr>
      </w:pPr>
      <w:r w:rsidRPr="000E0C4B">
        <w:rPr>
          <w:rFonts w:ascii="Montserrat Light" w:hAnsi="Montserrat Light"/>
          <w:b/>
          <w:bCs/>
          <w:noProof/>
        </w:rPr>
        <w:t>ALIN TIȘE</w:t>
      </w:r>
    </w:p>
    <w:p w14:paraId="2DA94301" w14:textId="77777777" w:rsidR="00FD509F" w:rsidRPr="000E0C4B" w:rsidRDefault="00FD509F" w:rsidP="00FD509F">
      <w:pPr>
        <w:rPr>
          <w:rFonts w:ascii="Montserrat Light" w:hAnsi="Montserrat Light"/>
        </w:rPr>
      </w:pPr>
    </w:p>
    <w:p w14:paraId="7BE16F94" w14:textId="77777777" w:rsidR="005109FA" w:rsidRDefault="005109FA" w:rsidP="005109FA">
      <w:pPr>
        <w:autoSpaceDE w:val="0"/>
        <w:autoSpaceDN w:val="0"/>
        <w:adjustRightInd w:val="0"/>
        <w:rPr>
          <w:rFonts w:ascii="Montserrat Light" w:hAnsi="Montserrat Light"/>
          <w:b/>
          <w:bCs/>
          <w:noProof/>
          <w:sz w:val="22"/>
          <w:szCs w:val="22"/>
          <w:lang w:val="ro-RO" w:eastAsia="ro-RO"/>
        </w:rPr>
      </w:pPr>
    </w:p>
    <w:p w14:paraId="5E513071" w14:textId="77777777" w:rsidR="00E319DD" w:rsidRDefault="00E319DD" w:rsidP="005109FA">
      <w:pPr>
        <w:autoSpaceDE w:val="0"/>
        <w:autoSpaceDN w:val="0"/>
        <w:adjustRightInd w:val="0"/>
        <w:rPr>
          <w:rFonts w:ascii="Montserrat Light" w:hAnsi="Montserrat Light"/>
          <w:b/>
          <w:bCs/>
          <w:noProof/>
          <w:sz w:val="22"/>
          <w:szCs w:val="22"/>
          <w:lang w:val="ro-RO" w:eastAsia="ro-RO"/>
        </w:rPr>
      </w:pPr>
    </w:p>
    <w:p w14:paraId="32350E17" w14:textId="77777777" w:rsidR="00E319DD" w:rsidRDefault="00E319DD" w:rsidP="005109FA">
      <w:pPr>
        <w:autoSpaceDE w:val="0"/>
        <w:autoSpaceDN w:val="0"/>
        <w:adjustRightInd w:val="0"/>
        <w:rPr>
          <w:rFonts w:ascii="Montserrat Light" w:hAnsi="Montserrat Light"/>
          <w:b/>
          <w:bCs/>
          <w:noProof/>
          <w:sz w:val="22"/>
          <w:szCs w:val="22"/>
          <w:lang w:val="ro-RO" w:eastAsia="ro-RO"/>
        </w:rPr>
      </w:pPr>
    </w:p>
    <w:p w14:paraId="2F959BC1" w14:textId="77777777" w:rsidR="00E319DD" w:rsidRDefault="00E319DD" w:rsidP="005109FA">
      <w:pPr>
        <w:autoSpaceDE w:val="0"/>
        <w:autoSpaceDN w:val="0"/>
        <w:adjustRightInd w:val="0"/>
        <w:rPr>
          <w:rFonts w:ascii="Montserrat Light" w:hAnsi="Montserrat Light"/>
          <w:b/>
          <w:bCs/>
          <w:noProof/>
          <w:sz w:val="22"/>
          <w:szCs w:val="22"/>
          <w:lang w:val="ro-RO" w:eastAsia="ro-RO"/>
        </w:rPr>
      </w:pPr>
    </w:p>
    <w:p w14:paraId="127EA068"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0A850638"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053659EE"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48AF2A53"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6D2CE7AB"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693B3405"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15A95C53"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607181B9"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4629A94D"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633840E1" w14:textId="77777777" w:rsidR="00C02D04" w:rsidRDefault="00C02D04" w:rsidP="005109FA">
      <w:pPr>
        <w:autoSpaceDE w:val="0"/>
        <w:autoSpaceDN w:val="0"/>
        <w:adjustRightInd w:val="0"/>
        <w:rPr>
          <w:rFonts w:ascii="Montserrat Light" w:hAnsi="Montserrat Light"/>
          <w:b/>
          <w:bCs/>
          <w:noProof/>
          <w:sz w:val="22"/>
          <w:szCs w:val="22"/>
          <w:lang w:val="ro-RO" w:eastAsia="ro-RO"/>
        </w:rPr>
      </w:pPr>
    </w:p>
    <w:p w14:paraId="7C46BB45" w14:textId="77777777" w:rsidR="00C02D04" w:rsidRDefault="00C02D04" w:rsidP="005109FA">
      <w:pPr>
        <w:autoSpaceDE w:val="0"/>
        <w:autoSpaceDN w:val="0"/>
        <w:adjustRightInd w:val="0"/>
        <w:rPr>
          <w:rFonts w:ascii="Montserrat Light" w:hAnsi="Montserrat Light"/>
          <w:b/>
          <w:bCs/>
          <w:noProof/>
          <w:sz w:val="22"/>
          <w:szCs w:val="22"/>
          <w:lang w:val="ro-RO" w:eastAsia="ro-RO"/>
        </w:rPr>
      </w:pPr>
    </w:p>
    <w:p w14:paraId="370B79BB" w14:textId="77777777" w:rsidR="00C02D04" w:rsidRDefault="00C02D04" w:rsidP="005109FA">
      <w:pPr>
        <w:autoSpaceDE w:val="0"/>
        <w:autoSpaceDN w:val="0"/>
        <w:adjustRightInd w:val="0"/>
        <w:rPr>
          <w:rFonts w:ascii="Montserrat Light" w:hAnsi="Montserrat Light"/>
          <w:b/>
          <w:bCs/>
          <w:noProof/>
          <w:sz w:val="22"/>
          <w:szCs w:val="22"/>
          <w:lang w:val="ro-RO" w:eastAsia="ro-RO"/>
        </w:rPr>
      </w:pPr>
    </w:p>
    <w:p w14:paraId="03FD852A"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4D0159F3" w14:textId="77777777" w:rsidR="000D59FA" w:rsidRDefault="000D59FA" w:rsidP="005109FA">
      <w:pPr>
        <w:autoSpaceDE w:val="0"/>
        <w:autoSpaceDN w:val="0"/>
        <w:adjustRightInd w:val="0"/>
        <w:rPr>
          <w:rFonts w:ascii="Montserrat Light" w:hAnsi="Montserrat Light"/>
          <w:b/>
          <w:bCs/>
          <w:noProof/>
          <w:sz w:val="22"/>
          <w:szCs w:val="22"/>
          <w:lang w:val="ro-RO" w:eastAsia="ro-RO"/>
        </w:rPr>
      </w:pPr>
    </w:p>
    <w:p w14:paraId="0DCB1C03" w14:textId="77777777" w:rsidR="00E319DD" w:rsidRPr="009801F8" w:rsidRDefault="00E319DD" w:rsidP="005109FA">
      <w:pPr>
        <w:autoSpaceDE w:val="0"/>
        <w:autoSpaceDN w:val="0"/>
        <w:adjustRightInd w:val="0"/>
        <w:rPr>
          <w:rFonts w:ascii="Montserrat Light" w:hAnsi="Montserrat Light"/>
          <w:b/>
          <w:bCs/>
          <w:noProof/>
          <w:sz w:val="22"/>
          <w:szCs w:val="22"/>
          <w:lang w:val="ro-RO" w:eastAsia="ro-RO"/>
        </w:rPr>
      </w:pPr>
    </w:p>
    <w:p w14:paraId="1282840B" w14:textId="34912A1E" w:rsidR="005109FA" w:rsidRPr="00FD509F" w:rsidRDefault="005109FA" w:rsidP="005109FA">
      <w:pPr>
        <w:autoSpaceDE w:val="0"/>
        <w:autoSpaceDN w:val="0"/>
        <w:adjustRightInd w:val="0"/>
        <w:jc w:val="center"/>
        <w:rPr>
          <w:rFonts w:ascii="Montserrat" w:hAnsi="Montserrat"/>
          <w:b/>
          <w:bCs/>
          <w:sz w:val="22"/>
          <w:szCs w:val="22"/>
          <w:lang w:val="ro-RO" w:eastAsia="ro-RO"/>
        </w:rPr>
      </w:pPr>
      <w:bookmarkStart w:id="12" w:name="_Hlk21680142"/>
      <w:r w:rsidRPr="00FD509F">
        <w:rPr>
          <w:rFonts w:ascii="Montserrat" w:hAnsi="Montserrat"/>
          <w:b/>
          <w:bCs/>
          <w:sz w:val="22"/>
          <w:szCs w:val="22"/>
          <w:lang w:val="ro-RO" w:eastAsia="ro-RO"/>
        </w:rPr>
        <w:t>P</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R</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O</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I</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E</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C</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 xml:space="preserve">T  DE  H O T Ă R Â R E </w:t>
      </w:r>
    </w:p>
    <w:p w14:paraId="1B353B33" w14:textId="77777777" w:rsidR="00041F04" w:rsidRPr="00FD509F" w:rsidRDefault="00041F04" w:rsidP="00041F04">
      <w:pPr>
        <w:pStyle w:val="Corptext2"/>
        <w:spacing w:after="0" w:line="240" w:lineRule="auto"/>
        <w:ind w:right="96"/>
        <w:jc w:val="center"/>
        <w:rPr>
          <w:rFonts w:ascii="Montserrat" w:hAnsi="Montserrat"/>
          <w:b/>
          <w:sz w:val="22"/>
          <w:szCs w:val="22"/>
        </w:rPr>
      </w:pPr>
      <w:bookmarkStart w:id="13" w:name="_Hlk62718217"/>
      <w:bookmarkStart w:id="14" w:name="_Hlk479682873"/>
      <w:bookmarkEnd w:id="12"/>
      <w:r w:rsidRPr="00FD509F">
        <w:rPr>
          <w:rFonts w:ascii="Montserrat" w:hAnsi="Montserrat"/>
          <w:b/>
          <w:sz w:val="22"/>
          <w:szCs w:val="22"/>
        </w:rPr>
        <w:t xml:space="preserve">pentru </w:t>
      </w:r>
      <w:proofErr w:type="spellStart"/>
      <w:r w:rsidRPr="00FD509F">
        <w:rPr>
          <w:rFonts w:ascii="Montserrat" w:hAnsi="Montserrat"/>
          <w:b/>
          <w:sz w:val="22"/>
          <w:szCs w:val="22"/>
        </w:rPr>
        <w:t>modificarea</w:t>
      </w:r>
      <w:proofErr w:type="spellEnd"/>
      <w:r w:rsidRPr="00FD509F">
        <w:rPr>
          <w:rFonts w:ascii="Montserrat" w:hAnsi="Montserrat"/>
          <w:b/>
          <w:sz w:val="22"/>
          <w:szCs w:val="22"/>
        </w:rPr>
        <w:t xml:space="preserve"> </w:t>
      </w:r>
      <w:bookmarkStart w:id="15" w:name="_Hlk62647299"/>
      <w:proofErr w:type="spellStart"/>
      <w:r w:rsidRPr="00FD509F">
        <w:rPr>
          <w:rFonts w:ascii="Montserrat" w:hAnsi="Montserrat"/>
          <w:b/>
          <w:sz w:val="22"/>
          <w:szCs w:val="22"/>
        </w:rPr>
        <w:t>Hotărârii</w:t>
      </w:r>
      <w:proofErr w:type="spellEnd"/>
      <w:r w:rsidRPr="00FD509F">
        <w:rPr>
          <w:rFonts w:ascii="Montserrat" w:hAnsi="Montserrat"/>
          <w:b/>
          <w:sz w:val="22"/>
          <w:szCs w:val="22"/>
        </w:rPr>
        <w:t xml:space="preserve"> </w:t>
      </w:r>
      <w:proofErr w:type="spellStart"/>
      <w:r w:rsidRPr="00FD509F">
        <w:rPr>
          <w:rFonts w:ascii="Montserrat" w:hAnsi="Montserrat"/>
          <w:b/>
          <w:sz w:val="22"/>
          <w:szCs w:val="22"/>
        </w:rPr>
        <w:t>Consiliului</w:t>
      </w:r>
      <w:proofErr w:type="spellEnd"/>
      <w:r w:rsidRPr="00FD509F">
        <w:rPr>
          <w:rFonts w:ascii="Montserrat" w:hAnsi="Montserrat"/>
          <w:b/>
          <w:sz w:val="22"/>
          <w:szCs w:val="22"/>
        </w:rPr>
        <w:t xml:space="preserve"> </w:t>
      </w:r>
      <w:proofErr w:type="spellStart"/>
      <w:r w:rsidRPr="00FD509F">
        <w:rPr>
          <w:rFonts w:ascii="Montserrat" w:hAnsi="Montserrat"/>
          <w:b/>
          <w:sz w:val="22"/>
          <w:szCs w:val="22"/>
        </w:rPr>
        <w:t>Judeţean</w:t>
      </w:r>
      <w:proofErr w:type="spellEnd"/>
      <w:r w:rsidRPr="00FD509F">
        <w:rPr>
          <w:rFonts w:ascii="Montserrat" w:hAnsi="Montserrat"/>
          <w:b/>
          <w:sz w:val="22"/>
          <w:szCs w:val="22"/>
        </w:rPr>
        <w:t xml:space="preserve"> Cluj </w:t>
      </w:r>
    </w:p>
    <w:p w14:paraId="1B1C58C3" w14:textId="38C7F5AE" w:rsidR="00AF7A3A" w:rsidRDefault="00041F04" w:rsidP="0079458F">
      <w:pPr>
        <w:pStyle w:val="Corptext2"/>
        <w:spacing w:line="240" w:lineRule="auto"/>
        <w:ind w:right="99"/>
        <w:jc w:val="center"/>
        <w:rPr>
          <w:rFonts w:ascii="Montserrat" w:hAnsi="Montserrat"/>
          <w:b/>
          <w:sz w:val="22"/>
          <w:szCs w:val="22"/>
          <w:lang w:val="ro-RO"/>
        </w:rPr>
      </w:pPr>
      <w:r w:rsidRPr="00FD509F">
        <w:rPr>
          <w:rFonts w:ascii="Montserrat" w:hAnsi="Montserrat"/>
          <w:b/>
          <w:sz w:val="22"/>
          <w:szCs w:val="22"/>
        </w:rPr>
        <w:t xml:space="preserve">nr. </w:t>
      </w:r>
      <w:bookmarkStart w:id="16" w:name="_Hlk171509936"/>
      <w:bookmarkStart w:id="17" w:name="_Hlk62648237"/>
      <w:bookmarkEnd w:id="15"/>
      <w:bookmarkEnd w:id="13"/>
      <w:r w:rsidR="00E319DD" w:rsidRPr="00E319DD">
        <w:rPr>
          <w:rFonts w:ascii="Montserrat" w:hAnsi="Montserrat"/>
          <w:b/>
          <w:sz w:val="22"/>
          <w:szCs w:val="22"/>
          <w:lang w:val="ro-RO"/>
        </w:rPr>
        <w:t>111/2024 privind aprobarea Organigramei, a Statului de funcţii și a Regulamentului de organizare și funcționare pentru Centrul Judeţean pentru Conservarea şi Promovarea Culturii Tradiţionale Cluj</w:t>
      </w:r>
      <w:bookmarkEnd w:id="16"/>
    </w:p>
    <w:p w14:paraId="7C32B5B6" w14:textId="77777777" w:rsidR="0065125B" w:rsidRPr="00FD509F" w:rsidRDefault="0065125B" w:rsidP="0079458F">
      <w:pPr>
        <w:pStyle w:val="Corptext2"/>
        <w:spacing w:line="240" w:lineRule="auto"/>
        <w:ind w:right="99"/>
        <w:jc w:val="center"/>
        <w:rPr>
          <w:rFonts w:ascii="Montserrat" w:hAnsi="Montserrat"/>
          <w:b/>
          <w:sz w:val="22"/>
          <w:szCs w:val="22"/>
          <w:lang w:val="ro-RO"/>
        </w:rPr>
      </w:pPr>
    </w:p>
    <w:bookmarkEnd w:id="14"/>
    <w:bookmarkEnd w:id="17"/>
    <w:p w14:paraId="2985DF5F" w14:textId="77777777" w:rsidR="005109FA" w:rsidRPr="009801F8" w:rsidRDefault="005109FA" w:rsidP="00F105A0">
      <w:pPr>
        <w:adjustRightInd w:val="0"/>
        <w:ind w:right="-142"/>
        <w:jc w:val="center"/>
        <w:rPr>
          <w:rFonts w:ascii="Montserrat Light" w:hAnsi="Montserrat Light"/>
          <w:b/>
          <w:color w:val="FF0000"/>
          <w:sz w:val="22"/>
          <w:szCs w:val="22"/>
          <w:lang w:val="ro-RO"/>
        </w:rPr>
      </w:pPr>
    </w:p>
    <w:p w14:paraId="0FD711A3" w14:textId="2F0199DC" w:rsidR="005109FA" w:rsidRPr="009801F8" w:rsidRDefault="005109FA" w:rsidP="00B47F92">
      <w:pPr>
        <w:autoSpaceDE w:val="0"/>
        <w:autoSpaceDN w:val="0"/>
        <w:adjustRightInd w:val="0"/>
        <w:ind w:firstLine="708"/>
        <w:rPr>
          <w:rFonts w:ascii="Montserrat Light" w:hAnsi="Montserrat Light"/>
          <w:noProof/>
          <w:sz w:val="22"/>
          <w:szCs w:val="22"/>
          <w:lang w:val="ro-RO" w:eastAsia="ro-RO"/>
        </w:rPr>
      </w:pPr>
      <w:r w:rsidRPr="009801F8">
        <w:rPr>
          <w:rFonts w:ascii="Montserrat Light" w:hAnsi="Montserrat Light"/>
          <w:noProof/>
          <w:color w:val="FF0000"/>
          <w:sz w:val="22"/>
          <w:szCs w:val="22"/>
          <w:lang w:val="ro-RO" w:eastAsia="ro-RO"/>
        </w:rPr>
        <w:t xml:space="preserve"> </w:t>
      </w:r>
      <w:r w:rsidRPr="009801F8">
        <w:rPr>
          <w:rFonts w:ascii="Montserrat Light" w:hAnsi="Montserrat Light"/>
          <w:noProof/>
          <w:sz w:val="22"/>
          <w:szCs w:val="22"/>
          <w:lang w:val="ro-RO" w:eastAsia="ro-RO"/>
        </w:rPr>
        <w:t>Consiliul Judeţean Cluj, întrunit în şedinţă ordinară;</w:t>
      </w:r>
    </w:p>
    <w:p w14:paraId="5CABC2AE" w14:textId="688620BF" w:rsidR="006B4D60" w:rsidRDefault="006B4D60" w:rsidP="006B4D60">
      <w:pPr>
        <w:adjustRightInd w:val="0"/>
        <w:ind w:firstLine="720"/>
        <w:jc w:val="both"/>
        <w:rPr>
          <w:rFonts w:ascii="Montserrat Light" w:hAnsi="Montserrat Light"/>
          <w:sz w:val="22"/>
          <w:szCs w:val="22"/>
        </w:rPr>
      </w:pPr>
      <w:proofErr w:type="spellStart"/>
      <w:r w:rsidRPr="009801F8">
        <w:rPr>
          <w:rFonts w:ascii="Montserrat Light" w:hAnsi="Montserrat Light"/>
          <w:sz w:val="22"/>
          <w:szCs w:val="22"/>
        </w:rPr>
        <w:t>Având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vedere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Proiectul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înregistrat</w:t>
      </w:r>
      <w:proofErr w:type="spellEnd"/>
      <w:r w:rsidRPr="009801F8">
        <w:rPr>
          <w:rFonts w:ascii="Montserrat Light" w:hAnsi="Montserrat Light"/>
          <w:sz w:val="22"/>
          <w:szCs w:val="22"/>
        </w:rPr>
        <w:t xml:space="preserve"> cu nr. </w:t>
      </w:r>
      <w:r w:rsidR="006D0152" w:rsidRPr="009801F8">
        <w:rPr>
          <w:rFonts w:ascii="Montserrat Light" w:hAnsi="Montserrat Light"/>
          <w:sz w:val="22"/>
          <w:szCs w:val="22"/>
        </w:rPr>
        <w:t>…</w:t>
      </w:r>
      <w:r w:rsidRPr="009801F8">
        <w:rPr>
          <w:rFonts w:ascii="Montserrat Light" w:hAnsi="Montserrat Light"/>
          <w:sz w:val="22"/>
          <w:szCs w:val="22"/>
        </w:rPr>
        <w:t xml:space="preserve"> din </w:t>
      </w:r>
      <w:r w:rsidR="006D0152" w:rsidRPr="009801F8">
        <w:rPr>
          <w:rFonts w:ascii="Montserrat Light" w:hAnsi="Montserrat Light"/>
          <w:sz w:val="22"/>
          <w:szCs w:val="22"/>
        </w:rPr>
        <w:t>…</w:t>
      </w:r>
      <w:r w:rsidRPr="009801F8">
        <w:rPr>
          <w:rFonts w:ascii="Montserrat Light" w:hAnsi="Montserrat Light"/>
          <w:sz w:val="22"/>
          <w:szCs w:val="22"/>
        </w:rPr>
        <w:t>...  p</w:t>
      </w:r>
      <w:r w:rsidR="00FE6411" w:rsidRPr="009801F8">
        <w:rPr>
          <w:rFonts w:ascii="Montserrat Light" w:hAnsi="Montserrat Light"/>
          <w:sz w:val="22"/>
          <w:szCs w:val="22"/>
        </w:rPr>
        <w:t xml:space="preserve">entru </w:t>
      </w:r>
      <w:r w:rsidRPr="009801F8">
        <w:rPr>
          <w:rFonts w:ascii="Montserrat Light" w:hAnsi="Montserrat Light"/>
          <w:sz w:val="22"/>
          <w:szCs w:val="22"/>
          <w:lang w:val="ro-RO"/>
        </w:rPr>
        <w:t xml:space="preserve">modificarea Hotărârii Consiliului Județean Cluj nr. </w:t>
      </w:r>
      <w:r w:rsidR="00E319DD" w:rsidRPr="00E319DD">
        <w:rPr>
          <w:rFonts w:ascii="Montserrat Light" w:hAnsi="Montserrat Light"/>
          <w:sz w:val="22"/>
          <w:szCs w:val="22"/>
          <w:lang w:val="ro-RO"/>
        </w:rPr>
        <w:t xml:space="preserve">111/2024 privind aprobarea Organigramei, a Statului de </w:t>
      </w:r>
      <w:proofErr w:type="spellStart"/>
      <w:r w:rsidR="00E319DD" w:rsidRPr="00E319DD">
        <w:rPr>
          <w:rFonts w:ascii="Montserrat Light" w:hAnsi="Montserrat Light"/>
          <w:sz w:val="22"/>
          <w:szCs w:val="22"/>
          <w:lang w:val="ro-RO"/>
        </w:rPr>
        <w:t>funcţii</w:t>
      </w:r>
      <w:proofErr w:type="spellEnd"/>
      <w:r w:rsidR="00E319DD" w:rsidRPr="00E319DD">
        <w:rPr>
          <w:rFonts w:ascii="Montserrat Light" w:hAnsi="Montserrat Light"/>
          <w:sz w:val="22"/>
          <w:szCs w:val="22"/>
          <w:lang w:val="ro-RO"/>
        </w:rPr>
        <w:t xml:space="preserve"> și a Regulamentului de organizare și funcționare pentru Centrul </w:t>
      </w:r>
      <w:proofErr w:type="spellStart"/>
      <w:r w:rsidR="00E319DD" w:rsidRPr="00E319DD">
        <w:rPr>
          <w:rFonts w:ascii="Montserrat Light" w:hAnsi="Montserrat Light"/>
          <w:sz w:val="22"/>
          <w:szCs w:val="22"/>
          <w:lang w:val="ro-RO"/>
        </w:rPr>
        <w:t>Judeţean</w:t>
      </w:r>
      <w:proofErr w:type="spellEnd"/>
      <w:r w:rsidR="00E319DD" w:rsidRPr="00E319DD">
        <w:rPr>
          <w:rFonts w:ascii="Montserrat Light" w:hAnsi="Montserrat Light"/>
          <w:sz w:val="22"/>
          <w:szCs w:val="22"/>
          <w:lang w:val="ro-RO"/>
        </w:rPr>
        <w:t xml:space="preserve"> pentru Conservarea </w:t>
      </w:r>
      <w:proofErr w:type="spellStart"/>
      <w:r w:rsidR="00E319DD" w:rsidRPr="00E319DD">
        <w:rPr>
          <w:rFonts w:ascii="Montserrat Light" w:hAnsi="Montserrat Light"/>
          <w:sz w:val="22"/>
          <w:szCs w:val="22"/>
          <w:lang w:val="ro-RO"/>
        </w:rPr>
        <w:t>şi</w:t>
      </w:r>
      <w:proofErr w:type="spellEnd"/>
      <w:r w:rsidR="00E319DD" w:rsidRPr="00E319DD">
        <w:rPr>
          <w:rFonts w:ascii="Montserrat Light" w:hAnsi="Montserrat Light"/>
          <w:sz w:val="22"/>
          <w:szCs w:val="22"/>
          <w:lang w:val="ro-RO"/>
        </w:rPr>
        <w:t xml:space="preserve"> Promovarea Culturii </w:t>
      </w:r>
      <w:proofErr w:type="spellStart"/>
      <w:r w:rsidR="00E319DD" w:rsidRPr="00E319DD">
        <w:rPr>
          <w:rFonts w:ascii="Montserrat Light" w:hAnsi="Montserrat Light"/>
          <w:sz w:val="22"/>
          <w:szCs w:val="22"/>
          <w:lang w:val="ro-RO"/>
        </w:rPr>
        <w:t>Tradiţionale</w:t>
      </w:r>
      <w:proofErr w:type="spellEnd"/>
      <w:r w:rsidR="00E319DD" w:rsidRPr="00E319DD">
        <w:rPr>
          <w:rFonts w:ascii="Montserrat Light" w:hAnsi="Montserrat Light"/>
          <w:sz w:val="22"/>
          <w:szCs w:val="22"/>
          <w:lang w:val="ro-RO"/>
        </w:rPr>
        <w:t xml:space="preserve"> Cluj</w:t>
      </w:r>
      <w:r w:rsidR="00176633" w:rsidRPr="00176633">
        <w:rPr>
          <w:rFonts w:ascii="Montserrat Light" w:hAnsi="Montserrat Light"/>
          <w:sz w:val="22"/>
          <w:szCs w:val="22"/>
          <w:lang w:val="ro-RO"/>
        </w:rPr>
        <w:t>,</w:t>
      </w:r>
      <w:r w:rsidR="00176633">
        <w:rPr>
          <w:rFonts w:ascii="Montserrat Light" w:hAnsi="Montserrat Light"/>
          <w:sz w:val="22"/>
          <w:szCs w:val="22"/>
          <w:lang w:val="ro-RO"/>
        </w:rPr>
        <w:t xml:space="preserve"> </w:t>
      </w:r>
      <w:proofErr w:type="spellStart"/>
      <w:r w:rsidRPr="009801F8">
        <w:rPr>
          <w:rFonts w:ascii="Montserrat Light" w:hAnsi="Montserrat Light"/>
          <w:bCs/>
          <w:sz w:val="22"/>
          <w:szCs w:val="22"/>
        </w:rPr>
        <w:t>p</w:t>
      </w:r>
      <w:r w:rsidRPr="009801F8">
        <w:rPr>
          <w:rFonts w:ascii="Montserrat Light" w:hAnsi="Montserrat Light"/>
          <w:sz w:val="22"/>
          <w:szCs w:val="22"/>
        </w:rPr>
        <w:t>ropus</w:t>
      </w:r>
      <w:proofErr w:type="spellEnd"/>
      <w:r w:rsidRPr="009801F8">
        <w:rPr>
          <w:rFonts w:ascii="Montserrat Light" w:hAnsi="Montserrat Light"/>
          <w:sz w:val="22"/>
          <w:szCs w:val="22"/>
        </w:rPr>
        <w:t xml:space="preserve"> de</w:t>
      </w:r>
      <w:r w:rsidRPr="009801F8">
        <w:rPr>
          <w:rFonts w:ascii="Montserrat Light" w:hAnsi="Montserrat Light"/>
          <w:sz w:val="22"/>
          <w:szCs w:val="22"/>
          <w:lang w:val="ro-RO"/>
        </w:rPr>
        <w:t xml:space="preserve"> preşedintele Consiliului Judeţean Cluj </w:t>
      </w:r>
      <w:r w:rsidR="006D0152" w:rsidRPr="009801F8">
        <w:rPr>
          <w:rFonts w:ascii="Montserrat Light" w:hAnsi="Montserrat Light"/>
          <w:sz w:val="22"/>
          <w:szCs w:val="22"/>
          <w:lang w:val="ro-RO"/>
        </w:rPr>
        <w:t>–</w:t>
      </w:r>
      <w:r w:rsidRPr="009801F8">
        <w:rPr>
          <w:rFonts w:ascii="Montserrat Light" w:hAnsi="Montserrat Light"/>
          <w:sz w:val="22"/>
          <w:szCs w:val="22"/>
          <w:lang w:val="ro-RO"/>
        </w:rPr>
        <w:t xml:space="preserve"> domnul Alin Tișe</w:t>
      </w:r>
      <w:r w:rsidRPr="009801F8">
        <w:rPr>
          <w:rFonts w:ascii="Montserrat Light" w:hAnsi="Montserrat Light"/>
          <w:sz w:val="22"/>
          <w:szCs w:val="22"/>
        </w:rPr>
        <w:t xml:space="preserve">, care </w:t>
      </w:r>
      <w:proofErr w:type="spellStart"/>
      <w:r w:rsidRPr="009801F8">
        <w:rPr>
          <w:rFonts w:ascii="Montserrat Light" w:hAnsi="Montserrat Light"/>
          <w:sz w:val="22"/>
          <w:szCs w:val="22"/>
        </w:rPr>
        <w:t>este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însoţit</w:t>
      </w:r>
      <w:proofErr w:type="spellEnd"/>
      <w:r w:rsidRPr="009801F8">
        <w:rPr>
          <w:rFonts w:ascii="Montserrat Light" w:hAnsi="Montserrat Light"/>
          <w:sz w:val="22"/>
          <w:szCs w:val="22"/>
        </w:rPr>
        <w:t xml:space="preserve"> de </w:t>
      </w:r>
      <w:proofErr w:type="spellStart"/>
      <w:r w:rsidRPr="009801F8">
        <w:rPr>
          <w:rFonts w:ascii="Montserrat Light" w:hAnsi="Montserrat Light"/>
          <w:bCs/>
          <w:sz w:val="22"/>
          <w:szCs w:val="22"/>
        </w:rPr>
        <w:t>R</w:t>
      </w:r>
      <w:r w:rsidRPr="009801F8">
        <w:rPr>
          <w:rFonts w:ascii="Montserrat Light" w:hAnsi="Montserrat Light"/>
          <w:sz w:val="22"/>
          <w:szCs w:val="22"/>
        </w:rPr>
        <w:t>eferatul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aprobare</w:t>
      </w:r>
      <w:proofErr w:type="spellEnd"/>
      <w:r w:rsidRPr="009801F8">
        <w:rPr>
          <w:rFonts w:ascii="Montserrat Light" w:hAnsi="Montserrat Light"/>
          <w:sz w:val="22"/>
          <w:szCs w:val="22"/>
        </w:rPr>
        <w:t xml:space="preserve"> cu nr. </w:t>
      </w:r>
      <w:r w:rsidR="00480FC5" w:rsidRPr="00480FC5">
        <w:rPr>
          <w:rFonts w:ascii="Montserrat Light" w:hAnsi="Montserrat Light"/>
          <w:sz w:val="22"/>
          <w:szCs w:val="22"/>
        </w:rPr>
        <w:t xml:space="preserve"> </w:t>
      </w:r>
      <w:r w:rsidR="002D317D" w:rsidRPr="002D317D">
        <w:rPr>
          <w:rFonts w:ascii="Montserrat Light" w:hAnsi="Montserrat Light"/>
          <w:sz w:val="22"/>
          <w:szCs w:val="22"/>
        </w:rPr>
        <w:t>49234/04.12.2024</w:t>
      </w:r>
      <w:r w:rsidRPr="009801F8">
        <w:rPr>
          <w:rFonts w:ascii="Montserrat Light" w:hAnsi="Montserrat Light"/>
          <w:sz w:val="22"/>
          <w:szCs w:val="22"/>
        </w:rPr>
        <w:t xml:space="preserve">; </w:t>
      </w:r>
      <w:proofErr w:type="spellStart"/>
      <w:r w:rsidRPr="009801F8">
        <w:rPr>
          <w:rFonts w:ascii="Montserrat Light" w:hAnsi="Montserrat Light"/>
          <w:sz w:val="22"/>
          <w:szCs w:val="22"/>
        </w:rPr>
        <w:t>Raportul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întocmit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compartiment</w:t>
      </w:r>
      <w:r w:rsidR="002D317D">
        <w:rPr>
          <w:rFonts w:ascii="Montserrat Light" w:hAnsi="Montserrat Light"/>
          <w:sz w:val="22"/>
          <w:szCs w:val="22"/>
        </w:rPr>
        <w:t>ul</w:t>
      </w:r>
      <w:proofErr w:type="spellEnd"/>
      <w:r w:rsidRPr="009801F8">
        <w:rPr>
          <w:rFonts w:ascii="Montserrat Light" w:hAnsi="Montserrat Light"/>
          <w:sz w:val="22"/>
          <w:szCs w:val="22"/>
        </w:rPr>
        <w:t xml:space="preserve"> de resort din </w:t>
      </w:r>
      <w:proofErr w:type="spellStart"/>
      <w:r w:rsidRPr="009801F8">
        <w:rPr>
          <w:rFonts w:ascii="Montserrat Light" w:hAnsi="Montserrat Light"/>
          <w:sz w:val="22"/>
          <w:szCs w:val="22"/>
        </w:rPr>
        <w:t>cadrul</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aparatului</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al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cu </w:t>
      </w:r>
      <w:r w:rsidR="00C02D04">
        <w:rPr>
          <w:rFonts w:ascii="Montserrat Light" w:hAnsi="Montserrat Light"/>
          <w:sz w:val="22"/>
          <w:szCs w:val="22"/>
        </w:rPr>
        <w:t>n</w:t>
      </w:r>
      <w:r w:rsidR="00480FC5" w:rsidRPr="00D534CF">
        <w:rPr>
          <w:rFonts w:ascii="Montserrat Light" w:hAnsi="Montserrat Light"/>
          <w:sz w:val="22"/>
          <w:szCs w:val="22"/>
        </w:rPr>
        <w:t xml:space="preserve">r. </w:t>
      </w:r>
      <w:r w:rsidR="002D317D" w:rsidRPr="002D317D">
        <w:rPr>
          <w:rFonts w:ascii="Montserrat Light" w:hAnsi="Montserrat Light"/>
          <w:sz w:val="22"/>
          <w:szCs w:val="22"/>
        </w:rPr>
        <w:t>49768/04.12.2024</w:t>
      </w:r>
      <w:r w:rsidR="002D317D">
        <w:rPr>
          <w:rFonts w:ascii="Montserrat Light" w:hAnsi="Montserrat Light"/>
          <w:sz w:val="22"/>
          <w:szCs w:val="22"/>
        </w:rPr>
        <w:t xml:space="preserve"> </w:t>
      </w:r>
      <w:proofErr w:type="spellStart"/>
      <w:r w:rsidRPr="009801F8">
        <w:rPr>
          <w:rFonts w:ascii="Montserrat Light" w:hAnsi="Montserrat Light"/>
          <w:sz w:val="22"/>
          <w:szCs w:val="22"/>
        </w:rPr>
        <w:t>şi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Avizul</w:t>
      </w:r>
      <w:proofErr w:type="spellEnd"/>
      <w:r w:rsidRPr="009801F8">
        <w:rPr>
          <w:rFonts w:ascii="Montserrat Light" w:hAnsi="Montserrat Light"/>
          <w:sz w:val="22"/>
          <w:szCs w:val="22"/>
        </w:rPr>
        <w:t xml:space="preserve"> cu nr</w:t>
      </w:r>
      <w:r w:rsidR="006D0152" w:rsidRPr="009801F8">
        <w:rPr>
          <w:rFonts w:ascii="Montserrat Light" w:hAnsi="Montserrat Light"/>
          <w:sz w:val="22"/>
          <w:szCs w:val="22"/>
        </w:rPr>
        <w:t>…</w:t>
      </w:r>
      <w:r w:rsidRPr="009801F8">
        <w:rPr>
          <w:rFonts w:ascii="Montserrat Light" w:hAnsi="Montserrat Light"/>
          <w:sz w:val="22"/>
          <w:szCs w:val="22"/>
        </w:rPr>
        <w:t xml:space="preserve">... din </w:t>
      </w:r>
      <w:proofErr w:type="gramStart"/>
      <w:r w:rsidR="006D0152" w:rsidRPr="009801F8">
        <w:rPr>
          <w:rFonts w:ascii="Montserrat Light" w:hAnsi="Montserrat Light"/>
          <w:sz w:val="22"/>
          <w:szCs w:val="22"/>
        </w:rPr>
        <w:t>…</w:t>
      </w:r>
      <w:r w:rsidRPr="009801F8">
        <w:rPr>
          <w:rFonts w:ascii="Montserrat Light" w:hAnsi="Montserrat Light"/>
          <w:sz w:val="22"/>
          <w:szCs w:val="22"/>
        </w:rPr>
        <w:t>..</w:t>
      </w:r>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adoptat</w:t>
      </w:r>
      <w:proofErr w:type="spellEnd"/>
      <w:r w:rsidRPr="009801F8">
        <w:rPr>
          <w:rFonts w:ascii="Montserrat Light" w:hAnsi="Montserrat Light"/>
          <w:sz w:val="22"/>
          <w:szCs w:val="22"/>
        </w:rPr>
        <w:t xml:space="preserve"> de Comisia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nr. ……,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conformitate</w:t>
      </w:r>
      <w:proofErr w:type="spellEnd"/>
      <w:r w:rsidRPr="009801F8">
        <w:rPr>
          <w:rFonts w:ascii="Montserrat Light" w:hAnsi="Montserrat Light"/>
          <w:sz w:val="22"/>
          <w:szCs w:val="22"/>
        </w:rPr>
        <w:t xml:space="preserve"> cu art. 182 </w:t>
      </w:r>
      <w:proofErr w:type="spellStart"/>
      <w:r w:rsidRPr="009801F8">
        <w:rPr>
          <w:rFonts w:ascii="Montserrat Light" w:hAnsi="Montserrat Light"/>
          <w:sz w:val="22"/>
          <w:szCs w:val="22"/>
        </w:rPr>
        <w:t>alin</w:t>
      </w:r>
      <w:proofErr w:type="spellEnd"/>
      <w:r w:rsidRPr="009801F8">
        <w:rPr>
          <w:rFonts w:ascii="Montserrat Light" w:hAnsi="Montserrat Light"/>
          <w:sz w:val="22"/>
          <w:szCs w:val="22"/>
        </w:rPr>
        <w:t xml:space="preserve">. (4) </w:t>
      </w:r>
      <w:proofErr w:type="spellStart"/>
      <w:r w:rsidRPr="009801F8">
        <w:rPr>
          <w:rFonts w:ascii="Montserrat Light" w:hAnsi="Montserrat Light"/>
          <w:sz w:val="22"/>
          <w:szCs w:val="22"/>
        </w:rPr>
        <w:t>coroborat</w:t>
      </w:r>
      <w:proofErr w:type="spellEnd"/>
      <w:r w:rsidRPr="009801F8">
        <w:rPr>
          <w:rFonts w:ascii="Montserrat Light" w:hAnsi="Montserrat Light"/>
          <w:sz w:val="22"/>
          <w:szCs w:val="22"/>
        </w:rPr>
        <w:t xml:space="preserve"> cu art. 136 din Ordonanța de </w:t>
      </w:r>
      <w:proofErr w:type="spellStart"/>
      <w:r w:rsidRPr="009801F8">
        <w:rPr>
          <w:rFonts w:ascii="Montserrat Light" w:hAnsi="Montserrat Light"/>
          <w:sz w:val="22"/>
          <w:szCs w:val="22"/>
        </w:rPr>
        <w:t>urgență</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Guvernului</w:t>
      </w:r>
      <w:proofErr w:type="spellEnd"/>
      <w:r w:rsidRPr="009801F8">
        <w:rPr>
          <w:rFonts w:ascii="Montserrat Light" w:hAnsi="Montserrat Light"/>
          <w:sz w:val="22"/>
          <w:szCs w:val="22"/>
        </w:rPr>
        <w:t xml:space="preserve"> nr. 57/2019 </w:t>
      </w:r>
      <w:proofErr w:type="spellStart"/>
      <w:r w:rsidRPr="009801F8">
        <w:rPr>
          <w:rFonts w:ascii="Montserrat Light" w:hAnsi="Montserrat Light"/>
          <w:sz w:val="22"/>
          <w:szCs w:val="22"/>
        </w:rPr>
        <w:t>privind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Codul</w:t>
      </w:r>
      <w:proofErr w:type="spellEnd"/>
      <w:r w:rsidR="003503C9" w:rsidRPr="009801F8">
        <w:rPr>
          <w:rFonts w:ascii="Montserrat Light" w:hAnsi="Montserrat Light"/>
          <w:sz w:val="22"/>
          <w:szCs w:val="22"/>
        </w:rPr>
        <w:t xml:space="preserve"> </w:t>
      </w:r>
      <w:proofErr w:type="spellStart"/>
      <w:r w:rsidR="003503C9" w:rsidRPr="009801F8">
        <w:rPr>
          <w:rFonts w:ascii="Montserrat Light" w:hAnsi="Montserrat Light"/>
          <w:sz w:val="22"/>
          <w:szCs w:val="22"/>
        </w:rPr>
        <w:t>administrativ</w:t>
      </w:r>
      <w:proofErr w:type="spellEnd"/>
      <w:r w:rsidRPr="009801F8">
        <w:rPr>
          <w:rFonts w:ascii="Montserrat Light" w:hAnsi="Montserrat Light"/>
          <w:sz w:val="22"/>
          <w:szCs w:val="22"/>
        </w:rPr>
        <w:t xml:space="preserve">, </w:t>
      </w:r>
      <w:proofErr w:type="gramStart"/>
      <w:r w:rsidRPr="009801F8">
        <w:rPr>
          <w:rFonts w:ascii="Montserrat Light" w:hAnsi="Montserrat Light"/>
          <w:sz w:val="22"/>
          <w:szCs w:val="22"/>
        </w:rPr>
        <w:t xml:space="preserve">cu  </w:t>
      </w:r>
      <w:proofErr w:type="spellStart"/>
      <w:r w:rsidRPr="009801F8">
        <w:rPr>
          <w:rFonts w:ascii="Montserrat Light" w:hAnsi="Montserrat Light"/>
          <w:sz w:val="22"/>
          <w:szCs w:val="22"/>
        </w:rPr>
        <w:t>modificările</w:t>
      </w:r>
      <w:proofErr w:type="spellEnd"/>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completările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ulterioare</w:t>
      </w:r>
      <w:proofErr w:type="spellEnd"/>
      <w:r w:rsidRPr="009801F8">
        <w:rPr>
          <w:rFonts w:ascii="Montserrat Light" w:hAnsi="Montserrat Light"/>
          <w:sz w:val="22"/>
          <w:szCs w:val="22"/>
        </w:rPr>
        <w:t xml:space="preserve">; </w:t>
      </w:r>
    </w:p>
    <w:p w14:paraId="6AE8C5AA" w14:textId="77777777" w:rsidR="00C02D04" w:rsidRPr="009801F8" w:rsidRDefault="00C02D04" w:rsidP="006B4D60">
      <w:pPr>
        <w:adjustRightInd w:val="0"/>
        <w:ind w:firstLine="720"/>
        <w:jc w:val="both"/>
        <w:rPr>
          <w:rFonts w:ascii="Montserrat Light" w:hAnsi="Montserrat Light"/>
          <w:bCs/>
          <w:sz w:val="22"/>
          <w:szCs w:val="22"/>
          <w:lang w:val="ro-RO" w:eastAsia="ro-MD"/>
        </w:rPr>
      </w:pPr>
    </w:p>
    <w:p w14:paraId="61404BCC" w14:textId="3D867D4B" w:rsidR="001E51D8" w:rsidRPr="00810AAB" w:rsidRDefault="00C02D04" w:rsidP="00C02D04">
      <w:pPr>
        <w:autoSpaceDE w:val="0"/>
        <w:autoSpaceDN w:val="0"/>
        <w:adjustRightInd w:val="0"/>
        <w:ind w:right="99"/>
        <w:jc w:val="both"/>
        <w:rPr>
          <w:rFonts w:ascii="Montserrat Light" w:hAnsi="Montserrat Light"/>
          <w:sz w:val="22"/>
          <w:szCs w:val="22"/>
          <w:lang w:val="ro-RO"/>
        </w:rPr>
      </w:pPr>
      <w:r>
        <w:rPr>
          <w:rFonts w:ascii="Montserrat Light" w:hAnsi="Montserrat Light"/>
          <w:sz w:val="22"/>
          <w:szCs w:val="22"/>
          <w:lang w:val="ro-RO"/>
        </w:rPr>
        <w:t xml:space="preserve">              </w:t>
      </w:r>
      <w:r w:rsidR="00A1403C" w:rsidRPr="00810AAB">
        <w:rPr>
          <w:rFonts w:ascii="Montserrat Light" w:hAnsi="Montserrat Light"/>
          <w:sz w:val="22"/>
          <w:szCs w:val="22"/>
          <w:lang w:val="ro-RO"/>
        </w:rPr>
        <w:t>Ținând cont de</w:t>
      </w:r>
      <w:r w:rsidR="001E51D8" w:rsidRPr="00810AAB">
        <w:rPr>
          <w:rFonts w:ascii="Montserrat Light" w:hAnsi="Montserrat Light"/>
          <w:sz w:val="22"/>
          <w:szCs w:val="22"/>
          <w:lang w:val="ro-RO"/>
        </w:rPr>
        <w:t>:</w:t>
      </w:r>
    </w:p>
    <w:p w14:paraId="1D95514C" w14:textId="77777777" w:rsidR="00810AAB" w:rsidRPr="00810AAB" w:rsidRDefault="00C02D04" w:rsidP="00810AAB">
      <w:pPr>
        <w:pStyle w:val="Listparagraf"/>
        <w:numPr>
          <w:ilvl w:val="0"/>
          <w:numId w:val="28"/>
        </w:numPr>
        <w:autoSpaceDE w:val="0"/>
        <w:autoSpaceDN w:val="0"/>
        <w:adjustRightInd w:val="0"/>
        <w:ind w:left="810"/>
        <w:jc w:val="both"/>
        <w:rPr>
          <w:rFonts w:ascii="Montserrat Light" w:hAnsi="Montserrat Light"/>
          <w:sz w:val="22"/>
          <w:szCs w:val="22"/>
          <w:lang w:eastAsia="ro-MD"/>
        </w:rPr>
      </w:pPr>
      <w:r w:rsidRPr="00810AAB">
        <w:rPr>
          <w:rFonts w:ascii="Montserrat Light" w:hAnsi="Montserrat Light"/>
          <w:sz w:val="22"/>
          <w:szCs w:val="22"/>
          <w:lang w:val="ro-RO" w:eastAsia="ro-MD"/>
        </w:rPr>
        <w:t xml:space="preserve">Nota de fundamentare a Centrului Judeţean pentru Conservarea şi Promovarea Culturii Tradiţionale Cluj nr. </w:t>
      </w:r>
      <w:r w:rsidR="00810AAB" w:rsidRPr="00810AAB">
        <w:rPr>
          <w:rFonts w:ascii="Montserrat Light" w:hAnsi="Montserrat Light"/>
          <w:sz w:val="22"/>
          <w:szCs w:val="22"/>
          <w:lang w:val="ro-RO" w:eastAsia="ro-MD"/>
        </w:rPr>
        <w:t>2426/29.11.2024 înregistrată la Consiliul Județean Cluj cu nr. 49235/02.12.2024;</w:t>
      </w:r>
    </w:p>
    <w:p w14:paraId="49055085" w14:textId="045C9579" w:rsidR="00C02D04" w:rsidRPr="00810AAB" w:rsidRDefault="00C02D04" w:rsidP="00747C9E">
      <w:pPr>
        <w:pStyle w:val="Listparagraf"/>
        <w:numPr>
          <w:ilvl w:val="0"/>
          <w:numId w:val="28"/>
        </w:numPr>
        <w:autoSpaceDE w:val="0"/>
        <w:autoSpaceDN w:val="0"/>
        <w:adjustRightInd w:val="0"/>
        <w:ind w:left="810"/>
        <w:jc w:val="both"/>
        <w:rPr>
          <w:rFonts w:ascii="Montserrat Light" w:hAnsi="Montserrat Light"/>
          <w:sz w:val="22"/>
          <w:szCs w:val="22"/>
          <w:lang w:val="ro-RO" w:eastAsia="ro-MD"/>
        </w:rPr>
      </w:pPr>
      <w:r w:rsidRPr="00810AAB">
        <w:rPr>
          <w:rFonts w:ascii="Montserrat Light" w:hAnsi="Montserrat Light"/>
          <w:sz w:val="22"/>
          <w:szCs w:val="22"/>
          <w:lang w:val="ro-RO" w:eastAsia="ro-MD"/>
        </w:rPr>
        <w:t xml:space="preserve">Procesul verbal al Consiliului Administrativ </w:t>
      </w:r>
      <w:r w:rsidR="0011358F" w:rsidRPr="00810AAB">
        <w:rPr>
          <w:rFonts w:ascii="Montserrat Light" w:hAnsi="Montserrat Light"/>
          <w:sz w:val="22"/>
          <w:szCs w:val="22"/>
          <w:lang w:val="ro-RO" w:eastAsia="ro-MD"/>
        </w:rPr>
        <w:t xml:space="preserve">nr. </w:t>
      </w:r>
      <w:r w:rsidR="0011358F" w:rsidRPr="00810AAB">
        <w:rPr>
          <w:rFonts w:ascii="Montserrat Light" w:hAnsi="Montserrat Light"/>
          <w:sz w:val="22"/>
          <w:szCs w:val="22"/>
          <w:lang w:val="ro-RO"/>
        </w:rPr>
        <w:t>2412/27.11.2024</w:t>
      </w:r>
      <w:r w:rsidRPr="00810AAB">
        <w:rPr>
          <w:rFonts w:ascii="Montserrat Light" w:hAnsi="Montserrat Light"/>
          <w:sz w:val="22"/>
          <w:szCs w:val="22"/>
          <w:lang w:val="ro-RO" w:eastAsia="ro-MD"/>
        </w:rPr>
        <w:t>;</w:t>
      </w:r>
    </w:p>
    <w:p w14:paraId="04D5A73D" w14:textId="77777777" w:rsidR="00B233ED" w:rsidRDefault="00B233ED" w:rsidP="00C02D04">
      <w:pPr>
        <w:autoSpaceDE w:val="0"/>
        <w:autoSpaceDN w:val="0"/>
        <w:adjustRightInd w:val="0"/>
        <w:ind w:left="810"/>
        <w:jc w:val="both"/>
        <w:rPr>
          <w:rFonts w:ascii="Montserrat Light" w:hAnsi="Montserrat Light" w:cs="Cambria"/>
          <w:color w:val="000000"/>
          <w:sz w:val="22"/>
          <w:szCs w:val="22"/>
          <w:lang w:val="ro-RO" w:eastAsia="ro-RO"/>
        </w:rPr>
      </w:pPr>
    </w:p>
    <w:p w14:paraId="722399F5" w14:textId="6E992963" w:rsidR="00197BA1" w:rsidRPr="00C02D04" w:rsidRDefault="00197BA1" w:rsidP="00C02D04">
      <w:pPr>
        <w:autoSpaceDE w:val="0"/>
        <w:autoSpaceDN w:val="0"/>
        <w:adjustRightInd w:val="0"/>
        <w:ind w:left="810"/>
        <w:jc w:val="both"/>
        <w:rPr>
          <w:rFonts w:ascii="Montserrat Light" w:hAnsi="Montserrat Light" w:cs="Cambria"/>
          <w:color w:val="000000"/>
          <w:sz w:val="22"/>
          <w:szCs w:val="22"/>
          <w:lang w:val="ro-RO" w:eastAsia="ro-RO"/>
        </w:rPr>
      </w:pPr>
      <w:r w:rsidRPr="00C02D04">
        <w:rPr>
          <w:rFonts w:ascii="Montserrat Light" w:hAnsi="Montserrat Light" w:cs="Cambria"/>
          <w:color w:val="000000"/>
          <w:sz w:val="22"/>
          <w:szCs w:val="22"/>
          <w:lang w:val="ro-RO" w:eastAsia="ro-RO"/>
        </w:rPr>
        <w:t>Luând în considerare prevederile:</w:t>
      </w:r>
    </w:p>
    <w:p w14:paraId="313750CB" w14:textId="77777777" w:rsidR="00E319DD" w:rsidRPr="009801F8" w:rsidRDefault="00E319DD" w:rsidP="00C02D04">
      <w:pPr>
        <w:pStyle w:val="Listparagraf"/>
        <w:numPr>
          <w:ilvl w:val="0"/>
          <w:numId w:val="5"/>
        </w:numPr>
        <w:autoSpaceDE w:val="0"/>
        <w:autoSpaceDN w:val="0"/>
        <w:adjustRightInd w:val="0"/>
        <w:ind w:left="810"/>
        <w:jc w:val="both"/>
        <w:rPr>
          <w:rFonts w:ascii="Montserrat Light" w:hAnsi="Montserrat Light" w:cs="Cambria"/>
          <w:color w:val="000000"/>
          <w:sz w:val="22"/>
          <w:szCs w:val="22"/>
          <w:lang w:val="ro-RO" w:eastAsia="ro-RO"/>
        </w:rPr>
      </w:pPr>
      <w:r w:rsidRPr="009801F8">
        <w:rPr>
          <w:rFonts w:ascii="Montserrat Light" w:hAnsi="Montserrat Light" w:cs="Cambria"/>
          <w:color w:val="000000"/>
          <w:sz w:val="22"/>
          <w:szCs w:val="22"/>
          <w:lang w:val="ro-RO" w:eastAsia="ro-RO"/>
        </w:rPr>
        <w:t xml:space="preserve">art. 2, </w:t>
      </w:r>
      <w:r w:rsidRPr="009801F8">
        <w:rPr>
          <w:rFonts w:ascii="Montserrat Light" w:hAnsi="Montserrat Light"/>
          <w:sz w:val="22"/>
          <w:szCs w:val="22"/>
          <w:lang w:val="ro-RO"/>
        </w:rPr>
        <w:t xml:space="preserve">ale art. </w:t>
      </w:r>
      <w:r w:rsidRPr="009801F8">
        <w:rPr>
          <w:rFonts w:ascii="Montserrat Light" w:hAnsi="Montserrat Light" w:cs="Cambria"/>
          <w:color w:val="000000"/>
          <w:sz w:val="22"/>
          <w:szCs w:val="22"/>
          <w:lang w:val="ro-RO" w:eastAsia="ro-RO"/>
        </w:rPr>
        <w:t xml:space="preserve">58 alin. (1) și (3), ale art. 59 </w:t>
      </w:r>
      <w:r w:rsidRPr="009801F8">
        <w:rPr>
          <w:rFonts w:ascii="Montserrat Light" w:hAnsi="Montserrat Light" w:cs="Cambria"/>
          <w:sz w:val="22"/>
          <w:szCs w:val="22"/>
          <w:lang w:val="it-IT" w:eastAsia="ro-RO"/>
        </w:rPr>
        <w:t xml:space="preserve">și ale art. 61 - 62 </w:t>
      </w:r>
      <w:r w:rsidRPr="009801F8">
        <w:rPr>
          <w:rFonts w:ascii="Montserrat Light" w:hAnsi="Montserrat Light" w:cs="Cambria"/>
          <w:color w:val="000000"/>
          <w:sz w:val="22"/>
          <w:szCs w:val="22"/>
          <w:lang w:val="ro-RO" w:eastAsia="ro-RO"/>
        </w:rPr>
        <w:t>din Legea privind normele de tehnică legislativă pentru elaborarea actelor normative nr. 24/2000, republicată, cu modificările şi completările ulterioare;</w:t>
      </w:r>
    </w:p>
    <w:p w14:paraId="32234780" w14:textId="77777777" w:rsidR="00E319DD" w:rsidRPr="009801F8" w:rsidRDefault="00E319DD" w:rsidP="00C02D04">
      <w:pPr>
        <w:pStyle w:val="Listparagraf"/>
        <w:numPr>
          <w:ilvl w:val="0"/>
          <w:numId w:val="5"/>
        </w:numPr>
        <w:autoSpaceDE w:val="0"/>
        <w:autoSpaceDN w:val="0"/>
        <w:adjustRightInd w:val="0"/>
        <w:ind w:left="810"/>
        <w:jc w:val="both"/>
        <w:rPr>
          <w:rFonts w:ascii="Montserrat Light" w:hAnsi="Montserrat Light" w:cs="Cambria"/>
          <w:sz w:val="22"/>
          <w:szCs w:val="22"/>
          <w:lang w:val="ro-RO" w:eastAsia="ro-RO"/>
        </w:rPr>
      </w:pPr>
      <w:r w:rsidRPr="009801F8">
        <w:rPr>
          <w:rFonts w:ascii="Montserrat Light"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Pr="009801F8">
        <w:rPr>
          <w:rFonts w:ascii="Montserrat Light" w:hAnsi="Montserrat Light" w:cs="Cambria"/>
          <w:noProof/>
          <w:sz w:val="22"/>
          <w:szCs w:val="22"/>
          <w:lang w:val="ro-RO" w:eastAsia="ro-RO"/>
        </w:rPr>
        <w:t>Consiliului Judeţean Cluj</w:t>
      </w:r>
      <w:r w:rsidRPr="009801F8">
        <w:rPr>
          <w:rFonts w:ascii="Montserrat Light" w:hAnsi="Montserrat Light" w:cs="Cambria"/>
          <w:sz w:val="22"/>
          <w:szCs w:val="22"/>
          <w:lang w:val="ro-RO" w:eastAsia="ro-RO"/>
        </w:rPr>
        <w:t xml:space="preserve"> nr. 170/2020;</w:t>
      </w:r>
    </w:p>
    <w:p w14:paraId="55115636" w14:textId="77777777" w:rsidR="00E71851" w:rsidRPr="009801F8" w:rsidRDefault="00E71851" w:rsidP="00197BA1">
      <w:pPr>
        <w:autoSpaceDE w:val="0"/>
        <w:autoSpaceDN w:val="0"/>
        <w:adjustRightInd w:val="0"/>
        <w:ind w:firstLine="708"/>
        <w:jc w:val="both"/>
        <w:rPr>
          <w:rFonts w:ascii="Montserrat Light" w:hAnsi="Montserrat Light" w:cs="Cambria"/>
          <w:color w:val="000000"/>
          <w:sz w:val="22"/>
          <w:szCs w:val="22"/>
          <w:lang w:val="ro-RO" w:eastAsia="ro-RO"/>
        </w:rPr>
      </w:pPr>
    </w:p>
    <w:p w14:paraId="4AA4F097" w14:textId="77777777" w:rsidR="00197BA1" w:rsidRPr="009801F8" w:rsidRDefault="00197BA1" w:rsidP="00197BA1">
      <w:pPr>
        <w:autoSpaceDE w:val="0"/>
        <w:autoSpaceDN w:val="0"/>
        <w:adjustRightInd w:val="0"/>
        <w:ind w:firstLine="708"/>
        <w:jc w:val="both"/>
        <w:rPr>
          <w:rFonts w:ascii="Montserrat Light" w:hAnsi="Montserrat Light"/>
          <w:sz w:val="22"/>
          <w:szCs w:val="22"/>
          <w:lang w:val="ro-RO" w:eastAsia="ro-RO" w:bidi="ne-NP"/>
        </w:rPr>
      </w:pPr>
      <w:r w:rsidRPr="009801F8">
        <w:rPr>
          <w:rFonts w:ascii="Montserrat Light" w:hAnsi="Montserrat Light"/>
          <w:sz w:val="22"/>
          <w:szCs w:val="22"/>
          <w:lang w:val="ro-RO" w:eastAsia="ro-RO" w:bidi="ne-NP"/>
        </w:rPr>
        <w:t xml:space="preserve">În conformitate cu prevederile: </w:t>
      </w:r>
    </w:p>
    <w:p w14:paraId="333DF3FC" w14:textId="77777777" w:rsidR="00E319DD" w:rsidRPr="00463D47" w:rsidRDefault="00E319DD" w:rsidP="00E319DD">
      <w:pPr>
        <w:numPr>
          <w:ilvl w:val="0"/>
          <w:numId w:val="1"/>
        </w:numPr>
        <w:ind w:left="810"/>
        <w:jc w:val="both"/>
        <w:rPr>
          <w:rFonts w:ascii="Montserrat Light" w:eastAsia="Calibri" w:hAnsi="Montserrat Light"/>
          <w:sz w:val="22"/>
          <w:szCs w:val="22"/>
          <w:lang w:val="ro-RO"/>
        </w:rPr>
      </w:pPr>
      <w:bookmarkStart w:id="18" w:name="_Hlk13557324"/>
      <w:r w:rsidRPr="00463D47">
        <w:rPr>
          <w:rFonts w:ascii="Montserrat Light" w:eastAsia="Calibri" w:hAnsi="Montserrat Light"/>
          <w:sz w:val="22"/>
          <w:szCs w:val="22"/>
          <w:lang w:val="ro-RO"/>
        </w:rPr>
        <w:t xml:space="preserve">art. </w:t>
      </w:r>
      <w:r w:rsidRPr="00463D47">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463D47">
        <w:rPr>
          <w:rFonts w:ascii="Montserrat Light" w:eastAsia="Calibri" w:hAnsi="Montserrat Light"/>
          <w:sz w:val="22"/>
          <w:szCs w:val="22"/>
          <w:lang w:val="ro-RO"/>
        </w:rPr>
        <w:t>;</w:t>
      </w:r>
    </w:p>
    <w:p w14:paraId="6AC5E283" w14:textId="77777777" w:rsidR="00E319DD" w:rsidRPr="00837C31" w:rsidRDefault="00E319DD" w:rsidP="00E319DD">
      <w:pPr>
        <w:numPr>
          <w:ilvl w:val="0"/>
          <w:numId w:val="1"/>
        </w:numPr>
        <w:ind w:left="81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448F9EDF" w14:textId="77777777" w:rsidR="00E319DD" w:rsidRDefault="00E319DD" w:rsidP="00E319DD">
      <w:pPr>
        <w:numPr>
          <w:ilvl w:val="0"/>
          <w:numId w:val="1"/>
        </w:numPr>
        <w:ind w:left="81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54CE9E69" w14:textId="77777777" w:rsidR="00E319DD" w:rsidRPr="00403A5F" w:rsidRDefault="00E319DD" w:rsidP="00E319DD">
      <w:pPr>
        <w:numPr>
          <w:ilvl w:val="0"/>
          <w:numId w:val="1"/>
        </w:numPr>
        <w:tabs>
          <w:tab w:val="num" w:pos="1065"/>
        </w:tabs>
        <w:ind w:left="810"/>
        <w:jc w:val="both"/>
        <w:rPr>
          <w:rFonts w:ascii="Montserrat Light" w:eastAsia="Calibri" w:hAnsi="Montserrat Light"/>
          <w:sz w:val="22"/>
          <w:szCs w:val="22"/>
          <w:lang w:val="ro-RO"/>
        </w:rPr>
      </w:pPr>
      <w:bookmarkStart w:id="19" w:name="_Hlk152061141"/>
      <w:r w:rsidRPr="00403A5F">
        <w:rPr>
          <w:rFonts w:ascii="Montserrat Light" w:eastAsia="Calibri" w:hAnsi="Montserrat Light"/>
          <w:sz w:val="22"/>
          <w:szCs w:val="22"/>
          <w:lang w:val="ro-RO"/>
        </w:rPr>
        <w:t>Ordonanţa de Urgenţă nr. 189/2008 privind managementul instituţiilor publice de cultură,  cu modificările şi completările ulterioare</w:t>
      </w:r>
      <w:bookmarkEnd w:id="19"/>
      <w:r w:rsidRPr="00403A5F">
        <w:rPr>
          <w:rFonts w:ascii="Montserrat Light" w:eastAsia="Calibri" w:hAnsi="Montserrat Light"/>
          <w:sz w:val="22"/>
          <w:szCs w:val="22"/>
          <w:lang w:val="ro-RO"/>
        </w:rPr>
        <w:t>;</w:t>
      </w:r>
    </w:p>
    <w:p w14:paraId="15A01457" w14:textId="77777777" w:rsidR="00E319DD" w:rsidRPr="00403A5F" w:rsidRDefault="00E319DD" w:rsidP="00E319DD">
      <w:pPr>
        <w:numPr>
          <w:ilvl w:val="0"/>
          <w:numId w:val="1"/>
        </w:numPr>
        <w:tabs>
          <w:tab w:val="left" w:pos="1065"/>
        </w:tabs>
        <w:ind w:left="81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Ordonanța de urgență a Guvernului nr. 118/2006 privind înființarea, organizarea și desfășurarea activității așezămintelor culturale, cu modificările și completările ulterioare;</w:t>
      </w:r>
    </w:p>
    <w:p w14:paraId="3938FA30" w14:textId="77777777" w:rsidR="00E319DD" w:rsidRPr="00837C31" w:rsidRDefault="00E319DD" w:rsidP="00E319DD">
      <w:pPr>
        <w:numPr>
          <w:ilvl w:val="0"/>
          <w:numId w:val="1"/>
        </w:numPr>
        <w:ind w:left="81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06137CB8" w14:textId="77777777" w:rsidR="00B233ED" w:rsidRDefault="00B233ED" w:rsidP="00B233ED">
      <w:pPr>
        <w:pStyle w:val="Listparagraf"/>
        <w:ind w:left="810"/>
        <w:jc w:val="both"/>
        <w:rPr>
          <w:rFonts w:ascii="Montserrat Light" w:eastAsia="Calibri" w:hAnsi="Montserrat Light"/>
          <w:sz w:val="22"/>
          <w:szCs w:val="22"/>
          <w:lang w:val="ro-RO"/>
        </w:rPr>
      </w:pPr>
    </w:p>
    <w:p w14:paraId="1E029075" w14:textId="77777777" w:rsidR="00B233ED" w:rsidRDefault="00B233ED" w:rsidP="00B233ED">
      <w:pPr>
        <w:pStyle w:val="Listparagraf"/>
        <w:ind w:left="810"/>
        <w:jc w:val="both"/>
        <w:rPr>
          <w:rFonts w:ascii="Montserrat Light" w:eastAsia="Calibri" w:hAnsi="Montserrat Light"/>
          <w:sz w:val="22"/>
          <w:szCs w:val="22"/>
          <w:lang w:val="ro-RO"/>
        </w:rPr>
      </w:pPr>
    </w:p>
    <w:p w14:paraId="59E2E033" w14:textId="34A44BF4" w:rsidR="00E319DD" w:rsidRPr="000461D8" w:rsidRDefault="00E319DD" w:rsidP="00E319DD">
      <w:pPr>
        <w:pStyle w:val="Listparagraf"/>
        <w:numPr>
          <w:ilvl w:val="0"/>
          <w:numId w:val="1"/>
        </w:numPr>
        <w:ind w:left="810"/>
        <w:jc w:val="both"/>
        <w:rPr>
          <w:rFonts w:ascii="Montserrat Light" w:eastAsia="Calibri" w:hAnsi="Montserrat Light"/>
          <w:sz w:val="22"/>
          <w:szCs w:val="22"/>
          <w:lang w:val="ro-RO"/>
        </w:rPr>
      </w:pPr>
      <w:r w:rsidRPr="000461D8">
        <w:rPr>
          <w:rFonts w:ascii="Montserrat Light" w:eastAsia="Calibri" w:hAnsi="Montserrat Light"/>
          <w:sz w:val="22"/>
          <w:szCs w:val="22"/>
          <w:lang w:val="ro-RO"/>
        </w:rPr>
        <w:t>Hotărârii nr. 1.336 /2022 pentru aprobarea Regulamentului-cadru privind organizarea și dezvoltarea carierei personalului contractual din sectorul bugetar plătit din fonduri publice cu modificările și completările ulterioare;</w:t>
      </w:r>
    </w:p>
    <w:p w14:paraId="6FBFD96B" w14:textId="77777777" w:rsidR="00E319DD" w:rsidRPr="00837C31" w:rsidRDefault="00E319DD" w:rsidP="00E319DD">
      <w:pPr>
        <w:numPr>
          <w:ilvl w:val="0"/>
          <w:numId w:val="1"/>
        </w:numPr>
        <w:ind w:left="81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2E04D65B" w14:textId="77777777" w:rsidR="00E319DD" w:rsidRPr="004C3BF8" w:rsidRDefault="00E319DD" w:rsidP="00E319DD">
      <w:pPr>
        <w:jc w:val="both"/>
        <w:rPr>
          <w:rFonts w:ascii="Montserrat Light" w:eastAsia="Calibri" w:hAnsi="Montserrat Light"/>
          <w:sz w:val="22"/>
          <w:szCs w:val="22"/>
          <w:highlight w:val="yellow"/>
          <w:lang w:val="ro-RO"/>
        </w:rPr>
      </w:pPr>
    </w:p>
    <w:p w14:paraId="2C68D0FA" w14:textId="77777777" w:rsidR="0079458F" w:rsidRPr="00837C31" w:rsidRDefault="0079458F" w:rsidP="0079458F">
      <w:pPr>
        <w:ind w:left="990"/>
        <w:jc w:val="both"/>
        <w:rPr>
          <w:rFonts w:ascii="Montserrat Light" w:eastAsia="Calibri" w:hAnsi="Montserrat Light"/>
          <w:sz w:val="22"/>
          <w:szCs w:val="22"/>
          <w:lang w:val="ro-RO"/>
        </w:rPr>
      </w:pPr>
    </w:p>
    <w:p w14:paraId="53E3BDDE" w14:textId="77987A29" w:rsidR="00714CCD" w:rsidRPr="009801F8" w:rsidRDefault="00714CCD" w:rsidP="00714CCD">
      <w:pPr>
        <w:ind w:firstLine="720"/>
        <w:jc w:val="both"/>
        <w:rPr>
          <w:rFonts w:ascii="Montserrat Light" w:hAnsi="Montserrat Light"/>
          <w:b/>
          <w:bCs/>
          <w:i/>
          <w:iCs/>
          <w:sz w:val="22"/>
          <w:szCs w:val="22"/>
        </w:rPr>
      </w:pPr>
      <w:proofErr w:type="spellStart"/>
      <w:r w:rsidRPr="009801F8">
        <w:rPr>
          <w:rFonts w:ascii="Montserrat Light" w:hAnsi="Montserrat Light"/>
          <w:i/>
          <w:iCs/>
          <w:sz w:val="22"/>
          <w:szCs w:val="22"/>
        </w:rPr>
        <w:t>În</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temeiul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competențelor</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stabilite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prin</w:t>
      </w:r>
      <w:proofErr w:type="spellEnd"/>
      <w:r w:rsidRPr="009801F8">
        <w:rPr>
          <w:rFonts w:ascii="Montserrat Light" w:hAnsi="Montserrat Light"/>
          <w:i/>
          <w:iCs/>
          <w:sz w:val="22"/>
          <w:szCs w:val="22"/>
        </w:rPr>
        <w:t xml:space="preserve"> art. 182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art. 196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lit. a) din Ordonanța de </w:t>
      </w:r>
      <w:proofErr w:type="spellStart"/>
      <w:r w:rsidRPr="009801F8">
        <w:rPr>
          <w:rFonts w:ascii="Montserrat Light" w:hAnsi="Montserrat Light"/>
          <w:i/>
          <w:iCs/>
          <w:sz w:val="22"/>
          <w:szCs w:val="22"/>
        </w:rPr>
        <w:t>urgență</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Guvernului</w:t>
      </w:r>
      <w:proofErr w:type="spellEnd"/>
      <w:r w:rsidRPr="009801F8">
        <w:rPr>
          <w:rFonts w:ascii="Montserrat Light" w:hAnsi="Montserrat Light"/>
          <w:i/>
          <w:iCs/>
          <w:sz w:val="22"/>
          <w:szCs w:val="22"/>
        </w:rPr>
        <w:t xml:space="preserve"> nr. 57/2019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Codul</w:t>
      </w:r>
      <w:proofErr w:type="spellEnd"/>
      <w:r w:rsidRPr="009801F8">
        <w:rPr>
          <w:rFonts w:ascii="Montserrat Light" w:hAnsi="Montserrat Light"/>
          <w:i/>
          <w:iCs/>
          <w:sz w:val="22"/>
          <w:szCs w:val="22"/>
        </w:rPr>
        <w:t xml:space="preserve"> </w:t>
      </w:r>
      <w:proofErr w:type="spellStart"/>
      <w:r w:rsidR="004B0193">
        <w:rPr>
          <w:rFonts w:ascii="Montserrat Light" w:hAnsi="Montserrat Light"/>
          <w:i/>
          <w:iCs/>
          <w:sz w:val="22"/>
          <w:szCs w:val="22"/>
        </w:rPr>
        <w:t>Administrativ</w:t>
      </w:r>
      <w:proofErr w:type="spellEnd"/>
      <w:r w:rsidRPr="009801F8">
        <w:rPr>
          <w:rFonts w:ascii="Montserrat Light" w:hAnsi="Montserrat Light"/>
          <w:i/>
          <w:iCs/>
          <w:sz w:val="22"/>
          <w:szCs w:val="22"/>
        </w:rPr>
        <w:t xml:space="preserve">, cu </w:t>
      </w:r>
      <w:proofErr w:type="spellStart"/>
      <w:r w:rsidRPr="009801F8">
        <w:rPr>
          <w:rFonts w:ascii="Montserrat Light" w:hAnsi="Montserrat Light"/>
          <w:i/>
          <w:iCs/>
          <w:sz w:val="22"/>
          <w:szCs w:val="22"/>
        </w:rPr>
        <w:t>modificările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completările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ulterioare</w:t>
      </w:r>
      <w:proofErr w:type="spellEnd"/>
      <w:r w:rsidRPr="009801F8">
        <w:rPr>
          <w:rFonts w:ascii="Montserrat Light" w:hAnsi="Montserrat Light"/>
          <w:i/>
          <w:iCs/>
          <w:sz w:val="22"/>
          <w:szCs w:val="22"/>
        </w:rPr>
        <w:t>;</w:t>
      </w:r>
    </w:p>
    <w:bookmarkEnd w:id="18"/>
    <w:p w14:paraId="220645EF" w14:textId="77777777" w:rsidR="005109FA" w:rsidRPr="009801F8" w:rsidRDefault="005109FA" w:rsidP="00B47F92">
      <w:pPr>
        <w:tabs>
          <w:tab w:val="left" w:pos="90"/>
        </w:tabs>
        <w:autoSpaceDE w:val="0"/>
        <w:autoSpaceDN w:val="0"/>
        <w:adjustRightInd w:val="0"/>
        <w:rPr>
          <w:rFonts w:ascii="Montserrat Light" w:hAnsi="Montserrat Light"/>
          <w:b/>
          <w:bCs/>
          <w:noProof/>
          <w:sz w:val="22"/>
          <w:szCs w:val="22"/>
          <w:lang w:val="ro-RO" w:eastAsia="ro-RO"/>
        </w:rPr>
      </w:pPr>
    </w:p>
    <w:p w14:paraId="65B5AB8D" w14:textId="7C28DE23" w:rsidR="005109FA" w:rsidRPr="00FD509F" w:rsidRDefault="005109FA" w:rsidP="0098422E">
      <w:pPr>
        <w:tabs>
          <w:tab w:val="left" w:pos="90"/>
        </w:tabs>
        <w:autoSpaceDE w:val="0"/>
        <w:autoSpaceDN w:val="0"/>
        <w:adjustRightInd w:val="0"/>
        <w:jc w:val="center"/>
        <w:rPr>
          <w:rFonts w:ascii="Montserrat" w:hAnsi="Montserrat"/>
          <w:b/>
          <w:bCs/>
          <w:noProof/>
          <w:sz w:val="22"/>
          <w:szCs w:val="22"/>
          <w:lang w:val="ro-RO" w:eastAsia="ro-RO"/>
        </w:rPr>
      </w:pPr>
      <w:r w:rsidRPr="00FD509F">
        <w:rPr>
          <w:rFonts w:ascii="Montserrat" w:hAnsi="Montserrat"/>
          <w:b/>
          <w:bCs/>
          <w:noProof/>
          <w:sz w:val="22"/>
          <w:szCs w:val="22"/>
          <w:lang w:val="ro-RO" w:eastAsia="ro-RO"/>
        </w:rPr>
        <w:t>hotărăşte:</w:t>
      </w:r>
    </w:p>
    <w:p w14:paraId="46DEE571" w14:textId="77777777" w:rsidR="00E12A88" w:rsidRPr="009801F8" w:rsidRDefault="00E12A88" w:rsidP="0098422E">
      <w:pPr>
        <w:tabs>
          <w:tab w:val="left" w:pos="90"/>
        </w:tabs>
        <w:autoSpaceDE w:val="0"/>
        <w:autoSpaceDN w:val="0"/>
        <w:adjustRightInd w:val="0"/>
        <w:jc w:val="center"/>
        <w:rPr>
          <w:rFonts w:ascii="Montserrat Light" w:hAnsi="Montserrat Light"/>
          <w:b/>
          <w:bCs/>
          <w:noProof/>
          <w:sz w:val="22"/>
          <w:szCs w:val="22"/>
          <w:lang w:val="ro-RO" w:eastAsia="ro-RO"/>
        </w:rPr>
      </w:pPr>
    </w:p>
    <w:p w14:paraId="6F7FB77D" w14:textId="4CFB5DC7" w:rsidR="00041F04" w:rsidRPr="009801F8" w:rsidRDefault="00041F04" w:rsidP="00E12A88">
      <w:pPr>
        <w:jc w:val="both"/>
        <w:rPr>
          <w:rFonts w:ascii="Montserrat Light" w:hAnsi="Montserrat Light"/>
          <w:sz w:val="22"/>
          <w:szCs w:val="22"/>
          <w:lang w:val="ro-RO"/>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00E319DD" w:rsidRPr="00E319DD">
        <w:rPr>
          <w:rFonts w:ascii="Montserrat Light" w:hAnsi="Montserrat Light"/>
          <w:sz w:val="22"/>
          <w:szCs w:val="22"/>
        </w:rPr>
        <w:t xml:space="preserve">111/2024 </w:t>
      </w:r>
      <w:proofErr w:type="spellStart"/>
      <w:r w:rsidR="00E319DD" w:rsidRPr="00E319DD">
        <w:rPr>
          <w:rFonts w:ascii="Montserrat Light" w:hAnsi="Montserrat Light"/>
          <w:sz w:val="22"/>
          <w:szCs w:val="22"/>
        </w:rPr>
        <w:t>privind</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aprobarea</w:t>
      </w:r>
      <w:proofErr w:type="spellEnd"/>
      <w:r w:rsidR="00E319DD" w:rsidRPr="00E319DD">
        <w:rPr>
          <w:rFonts w:ascii="Montserrat Light" w:hAnsi="Montserrat Light"/>
          <w:sz w:val="22"/>
          <w:szCs w:val="22"/>
        </w:rPr>
        <w:t xml:space="preserve"> Organigramei, a </w:t>
      </w:r>
      <w:proofErr w:type="spellStart"/>
      <w:r w:rsidR="00E319DD" w:rsidRPr="00E319DD">
        <w:rPr>
          <w:rFonts w:ascii="Montserrat Light" w:hAnsi="Montserrat Light"/>
          <w:sz w:val="22"/>
          <w:szCs w:val="22"/>
        </w:rPr>
        <w:t>Statului</w:t>
      </w:r>
      <w:proofErr w:type="spellEnd"/>
      <w:r w:rsidR="00E319DD" w:rsidRPr="00E319DD">
        <w:rPr>
          <w:rFonts w:ascii="Montserrat Light" w:hAnsi="Montserrat Light"/>
          <w:sz w:val="22"/>
          <w:szCs w:val="22"/>
        </w:rPr>
        <w:t xml:space="preserve"> de </w:t>
      </w:r>
      <w:proofErr w:type="spellStart"/>
      <w:r w:rsidR="00E319DD" w:rsidRPr="00E319DD">
        <w:rPr>
          <w:rFonts w:ascii="Montserrat Light" w:hAnsi="Montserrat Light"/>
          <w:sz w:val="22"/>
          <w:szCs w:val="22"/>
        </w:rPr>
        <w:t>funcţii</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și</w:t>
      </w:r>
      <w:proofErr w:type="spellEnd"/>
      <w:r w:rsidR="00E319DD" w:rsidRPr="00E319DD">
        <w:rPr>
          <w:rFonts w:ascii="Montserrat Light" w:hAnsi="Montserrat Light"/>
          <w:sz w:val="22"/>
          <w:szCs w:val="22"/>
        </w:rPr>
        <w:t xml:space="preserve"> a </w:t>
      </w:r>
      <w:proofErr w:type="spellStart"/>
      <w:r w:rsidR="00E319DD" w:rsidRPr="00E319DD">
        <w:rPr>
          <w:rFonts w:ascii="Montserrat Light" w:hAnsi="Montserrat Light"/>
          <w:sz w:val="22"/>
          <w:szCs w:val="22"/>
        </w:rPr>
        <w:t>Regulamentului</w:t>
      </w:r>
      <w:proofErr w:type="spellEnd"/>
      <w:r w:rsidR="00E319DD" w:rsidRPr="00E319DD">
        <w:rPr>
          <w:rFonts w:ascii="Montserrat Light" w:hAnsi="Montserrat Light"/>
          <w:sz w:val="22"/>
          <w:szCs w:val="22"/>
        </w:rPr>
        <w:t xml:space="preserve"> de </w:t>
      </w:r>
      <w:proofErr w:type="spellStart"/>
      <w:r w:rsidR="00E319DD" w:rsidRPr="00E319DD">
        <w:rPr>
          <w:rFonts w:ascii="Montserrat Light" w:hAnsi="Montserrat Light"/>
          <w:sz w:val="22"/>
          <w:szCs w:val="22"/>
        </w:rPr>
        <w:t>organizare</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și</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funcționare</w:t>
      </w:r>
      <w:proofErr w:type="spellEnd"/>
      <w:r w:rsidR="00E319DD" w:rsidRPr="00E319DD">
        <w:rPr>
          <w:rFonts w:ascii="Montserrat Light" w:hAnsi="Montserrat Light"/>
          <w:sz w:val="22"/>
          <w:szCs w:val="22"/>
        </w:rPr>
        <w:t xml:space="preserve"> pentru Centrul </w:t>
      </w:r>
      <w:proofErr w:type="spellStart"/>
      <w:r w:rsidR="00E319DD" w:rsidRPr="00E319DD">
        <w:rPr>
          <w:rFonts w:ascii="Montserrat Light" w:hAnsi="Montserrat Light"/>
          <w:sz w:val="22"/>
          <w:szCs w:val="22"/>
        </w:rPr>
        <w:t>Judeţean</w:t>
      </w:r>
      <w:proofErr w:type="spellEnd"/>
      <w:r w:rsidR="00E319DD" w:rsidRPr="00E319DD">
        <w:rPr>
          <w:rFonts w:ascii="Montserrat Light" w:hAnsi="Montserrat Light"/>
          <w:sz w:val="22"/>
          <w:szCs w:val="22"/>
        </w:rPr>
        <w:t xml:space="preserve"> pentru Conservarea </w:t>
      </w:r>
      <w:proofErr w:type="spellStart"/>
      <w:r w:rsidR="00E319DD" w:rsidRPr="00E319DD">
        <w:rPr>
          <w:rFonts w:ascii="Montserrat Light" w:hAnsi="Montserrat Light"/>
          <w:sz w:val="22"/>
          <w:szCs w:val="22"/>
        </w:rPr>
        <w:t>şi</w:t>
      </w:r>
      <w:proofErr w:type="spellEnd"/>
      <w:r w:rsidR="00E319DD" w:rsidRPr="00E319DD">
        <w:rPr>
          <w:rFonts w:ascii="Montserrat Light" w:hAnsi="Montserrat Light"/>
          <w:sz w:val="22"/>
          <w:szCs w:val="22"/>
        </w:rPr>
        <w:t xml:space="preserve"> Promovarea Culturii </w:t>
      </w:r>
      <w:proofErr w:type="spellStart"/>
      <w:r w:rsidR="00E319DD" w:rsidRPr="00E319DD">
        <w:rPr>
          <w:rFonts w:ascii="Montserrat Light" w:hAnsi="Montserrat Light"/>
          <w:sz w:val="22"/>
          <w:szCs w:val="22"/>
        </w:rPr>
        <w:t>Tradiţionale</w:t>
      </w:r>
      <w:proofErr w:type="spellEnd"/>
      <w:r w:rsidR="00E319DD" w:rsidRPr="00E319DD">
        <w:rPr>
          <w:rFonts w:ascii="Montserrat Light" w:hAnsi="Montserrat Light"/>
          <w:sz w:val="22"/>
          <w:szCs w:val="22"/>
        </w:rPr>
        <w:t xml:space="preserve"> Cluj</w:t>
      </w:r>
      <w:r w:rsidR="00DA0E9D" w:rsidRPr="00C06DE2">
        <w:rPr>
          <w:rFonts w:ascii="Montserrat Light" w:hAnsi="Montserrat Light"/>
          <w:sz w:val="22"/>
          <w:szCs w:val="22"/>
        </w:rPr>
        <w:t xml:space="preserve">, </w:t>
      </w:r>
      <w:r w:rsidRPr="00C06DE2">
        <w:rPr>
          <w:rFonts w:ascii="Montserrat Light" w:hAnsi="Montserrat Light"/>
          <w:sz w:val="22"/>
          <w:szCs w:val="22"/>
        </w:rPr>
        <w:t xml:space="preserve">se </w:t>
      </w:r>
      <w:proofErr w:type="spellStart"/>
      <w:r w:rsidRPr="00C06DE2">
        <w:rPr>
          <w:rFonts w:ascii="Montserrat Light" w:hAnsi="Montserrat Light"/>
          <w:sz w:val="22"/>
          <w:szCs w:val="22"/>
        </w:rPr>
        <w:t>modifică</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după</w:t>
      </w:r>
      <w:proofErr w:type="spellEnd"/>
      <w:r w:rsidRPr="009801F8">
        <w:rPr>
          <w:rFonts w:ascii="Montserrat Light" w:hAnsi="Montserrat Light"/>
          <w:sz w:val="22"/>
          <w:szCs w:val="22"/>
        </w:rPr>
        <w:t xml:space="preserve"> cum </w:t>
      </w:r>
      <w:proofErr w:type="spellStart"/>
      <w:r w:rsidRPr="009801F8">
        <w:rPr>
          <w:rFonts w:ascii="Montserrat Light" w:hAnsi="Montserrat Light"/>
          <w:sz w:val="22"/>
          <w:szCs w:val="22"/>
        </w:rPr>
        <w:t>urmează</w:t>
      </w:r>
      <w:proofErr w:type="spellEnd"/>
      <w:r w:rsidRPr="009801F8">
        <w:rPr>
          <w:rFonts w:ascii="Montserrat Light" w:hAnsi="Montserrat Light"/>
          <w:sz w:val="22"/>
          <w:szCs w:val="22"/>
        </w:rPr>
        <w:t>:</w:t>
      </w:r>
    </w:p>
    <w:p w14:paraId="069E9B84" w14:textId="7B5D624E" w:rsidR="00041F04" w:rsidRPr="009801F8" w:rsidRDefault="00041F04" w:rsidP="00E12A88">
      <w:pPr>
        <w:pStyle w:val="Listparagraf"/>
        <w:numPr>
          <w:ilvl w:val="0"/>
          <w:numId w:val="21"/>
        </w:numPr>
        <w:ind w:left="0" w:firstLine="768"/>
        <w:jc w:val="both"/>
        <w:rPr>
          <w:rFonts w:ascii="Montserrat Light" w:hAnsi="Montserrat Light"/>
          <w:sz w:val="22"/>
          <w:szCs w:val="22"/>
        </w:rPr>
      </w:pPr>
      <w:proofErr w:type="spellStart"/>
      <w:r w:rsidRPr="009801F8">
        <w:rPr>
          <w:rFonts w:ascii="Montserrat Light" w:hAnsi="Montserrat Light"/>
          <w:sz w:val="22"/>
          <w:szCs w:val="22"/>
        </w:rPr>
        <w:t>Anexa</w:t>
      </w:r>
      <w:proofErr w:type="spellEnd"/>
      <w:r w:rsidRPr="009801F8">
        <w:rPr>
          <w:rFonts w:ascii="Montserrat Light" w:hAnsi="Montserrat Light"/>
          <w:sz w:val="22"/>
          <w:szCs w:val="22"/>
        </w:rPr>
        <w:t xml:space="preserve"> nr. </w:t>
      </w:r>
      <w:r w:rsidR="00E12A88">
        <w:rPr>
          <w:rFonts w:ascii="Montserrat Light" w:hAnsi="Montserrat Light"/>
          <w:sz w:val="22"/>
          <w:szCs w:val="22"/>
        </w:rPr>
        <w:t>2</w:t>
      </w:r>
      <w:r w:rsidRPr="009801F8">
        <w:rPr>
          <w:rFonts w:ascii="Montserrat Light" w:hAnsi="Montserrat Light"/>
          <w:sz w:val="22"/>
          <w:szCs w:val="22"/>
        </w:rPr>
        <w:t xml:space="preserve"> "</w:t>
      </w:r>
      <w:r w:rsidR="00E12A88" w:rsidRPr="00E12A88">
        <w:t xml:space="preserve"> </w:t>
      </w:r>
      <w:proofErr w:type="spellStart"/>
      <w:r w:rsidR="00E12A88" w:rsidRPr="00E12A88">
        <w:rPr>
          <w:rFonts w:ascii="Montserrat Light" w:hAnsi="Montserrat Light"/>
          <w:sz w:val="22"/>
          <w:szCs w:val="22"/>
        </w:rPr>
        <w:t>Statul</w:t>
      </w:r>
      <w:proofErr w:type="spellEnd"/>
      <w:r w:rsidR="00E12A88" w:rsidRPr="00E12A88">
        <w:rPr>
          <w:rFonts w:ascii="Montserrat Light" w:hAnsi="Montserrat Light"/>
          <w:sz w:val="22"/>
          <w:szCs w:val="22"/>
        </w:rPr>
        <w:t xml:space="preserve"> de </w:t>
      </w:r>
      <w:proofErr w:type="spellStart"/>
      <w:r w:rsidR="00E12A88" w:rsidRPr="00E12A88">
        <w:rPr>
          <w:rFonts w:ascii="Montserrat Light" w:hAnsi="Montserrat Light"/>
          <w:sz w:val="22"/>
          <w:szCs w:val="22"/>
        </w:rPr>
        <w:t>funcţii</w:t>
      </w:r>
      <w:proofErr w:type="spellEnd"/>
      <w:r w:rsidR="00E12A88" w:rsidRPr="00E12A88">
        <w:rPr>
          <w:rFonts w:ascii="Montserrat Light" w:hAnsi="Montserrat Light"/>
          <w:sz w:val="22"/>
          <w:szCs w:val="22"/>
        </w:rPr>
        <w:t xml:space="preserve"> pentru </w:t>
      </w:r>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pentru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0079458F" w:rsidRPr="009801F8">
        <w:rPr>
          <w:rFonts w:ascii="Montserrat Light" w:hAnsi="Montserrat Light"/>
          <w:sz w:val="22"/>
          <w:szCs w:val="22"/>
        </w:rPr>
        <w:t xml:space="preserve"> </w:t>
      </w:r>
      <w:r w:rsidRPr="009801F8">
        <w:rPr>
          <w:rFonts w:ascii="Montserrat Light" w:hAnsi="Montserrat Light"/>
          <w:sz w:val="22"/>
          <w:szCs w:val="22"/>
        </w:rPr>
        <w:t xml:space="preserve">se </w:t>
      </w:r>
      <w:proofErr w:type="spellStart"/>
      <w:r w:rsidRPr="009801F8">
        <w:rPr>
          <w:rFonts w:ascii="Montserrat Light" w:hAnsi="Montserrat Light"/>
          <w:sz w:val="22"/>
          <w:szCs w:val="22"/>
        </w:rPr>
        <w:t>modifică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înlocuieşte</w:t>
      </w:r>
      <w:proofErr w:type="spellEnd"/>
      <w:r w:rsidRPr="009801F8">
        <w:rPr>
          <w:rFonts w:ascii="Montserrat Light" w:hAnsi="Montserrat Light"/>
          <w:sz w:val="22"/>
          <w:szCs w:val="22"/>
        </w:rPr>
        <w:t xml:space="preserve"> cu </w:t>
      </w:r>
      <w:proofErr w:type="spellStart"/>
      <w:proofErr w:type="gramStart"/>
      <w:r w:rsidRPr="009801F8">
        <w:rPr>
          <w:rFonts w:ascii="Montserrat Light" w:hAnsi="Montserrat Light"/>
          <w:b/>
          <w:bCs/>
          <w:sz w:val="22"/>
          <w:szCs w:val="22"/>
        </w:rPr>
        <w:t>Anexa</w:t>
      </w:r>
      <w:proofErr w:type="spellEnd"/>
      <w:r w:rsidRPr="009801F8">
        <w:rPr>
          <w:rFonts w:ascii="Montserrat Light" w:hAnsi="Montserrat Light"/>
          <w:b/>
          <w:bCs/>
          <w:sz w:val="22"/>
          <w:szCs w:val="22"/>
        </w:rPr>
        <w:t xml:space="preserve"> </w:t>
      </w:r>
      <w:r w:rsidRPr="009801F8">
        <w:rPr>
          <w:rFonts w:ascii="Montserrat Light" w:hAnsi="Montserrat Light"/>
          <w:sz w:val="22"/>
          <w:szCs w:val="22"/>
        </w:rPr>
        <w:t xml:space="preserve"> care</w:t>
      </w:r>
      <w:proofErr w:type="gramEnd"/>
      <w:r w:rsidRPr="009801F8">
        <w:rPr>
          <w:rFonts w:ascii="Montserrat Light" w:hAnsi="Montserrat Light"/>
          <w:sz w:val="22"/>
          <w:szCs w:val="22"/>
        </w:rPr>
        <w:t xml:space="preserve"> face </w:t>
      </w:r>
      <w:proofErr w:type="spellStart"/>
      <w:r w:rsidRPr="009801F8">
        <w:rPr>
          <w:rFonts w:ascii="Montserrat Light" w:hAnsi="Montserrat Light"/>
          <w:sz w:val="22"/>
          <w:szCs w:val="22"/>
        </w:rPr>
        <w:t>parte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integrantă</w:t>
      </w:r>
      <w:proofErr w:type="spellEnd"/>
      <w:r w:rsidRPr="009801F8">
        <w:rPr>
          <w:rFonts w:ascii="Montserrat Light" w:hAnsi="Montserrat Light"/>
          <w:sz w:val="22"/>
          <w:szCs w:val="22"/>
        </w:rPr>
        <w:t xml:space="preserve"> din </w:t>
      </w:r>
      <w:proofErr w:type="spellStart"/>
      <w:r w:rsidRPr="009801F8">
        <w:rPr>
          <w:rFonts w:ascii="Montserrat Light" w:hAnsi="Montserrat Light"/>
          <w:sz w:val="22"/>
          <w:szCs w:val="22"/>
        </w:rPr>
        <w:t>prezenta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w:t>
      </w:r>
    </w:p>
    <w:p w14:paraId="0808A5B3" w14:textId="77777777" w:rsidR="007A2354" w:rsidRPr="009801F8" w:rsidRDefault="007A2354" w:rsidP="009A5395">
      <w:pPr>
        <w:jc w:val="both"/>
        <w:rPr>
          <w:rFonts w:ascii="Montserrat Light" w:hAnsi="Montserrat Light"/>
          <w:sz w:val="22"/>
          <w:szCs w:val="22"/>
          <w:lang w:val="ro-RO"/>
        </w:rPr>
      </w:pPr>
    </w:p>
    <w:p w14:paraId="4D34C2FA" w14:textId="502AE6E9" w:rsidR="00E12A8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 </w:t>
      </w:r>
      <w:r w:rsidRPr="009801F8">
        <w:rPr>
          <w:rFonts w:ascii="Montserrat Light" w:hAnsi="Montserrat Light"/>
          <w:sz w:val="22"/>
          <w:szCs w:val="22"/>
        </w:rPr>
        <w:t xml:space="preserve">Cu </w:t>
      </w:r>
      <w:proofErr w:type="spellStart"/>
      <w:r w:rsidRPr="009801F8">
        <w:rPr>
          <w:rFonts w:ascii="Montserrat Light" w:hAnsi="Montserrat Light"/>
          <w:sz w:val="22"/>
          <w:szCs w:val="22"/>
        </w:rPr>
        <w:t>punerea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aplicare</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prevederilor</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prezentei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încredinţează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lang w:val="ro-RO"/>
        </w:rPr>
        <w:t>Preşedintele</w:t>
      </w:r>
      <w:proofErr w:type="spellEnd"/>
      <w:r w:rsidRPr="009801F8">
        <w:rPr>
          <w:rFonts w:ascii="Montserrat Light" w:hAnsi="Montserrat Light"/>
          <w:sz w:val="22"/>
          <w:szCs w:val="22"/>
          <w:lang w:val="ro-RO"/>
        </w:rPr>
        <w:t xml:space="preserve"> Consiliului </w:t>
      </w:r>
      <w:proofErr w:type="spellStart"/>
      <w:r w:rsidRPr="009801F8">
        <w:rPr>
          <w:rFonts w:ascii="Montserrat Light" w:hAnsi="Montserrat Light"/>
          <w:sz w:val="22"/>
          <w:szCs w:val="22"/>
          <w:lang w:val="ro-RO"/>
        </w:rPr>
        <w:t>Judeţean</w:t>
      </w:r>
      <w:proofErr w:type="spellEnd"/>
      <w:r w:rsidRPr="009801F8">
        <w:rPr>
          <w:rFonts w:ascii="Montserrat Light" w:hAnsi="Montserrat Light"/>
          <w:sz w:val="22"/>
          <w:szCs w:val="22"/>
          <w:lang w:val="ro-RO"/>
        </w:rPr>
        <w:t xml:space="preserve"> Cluj, prin </w:t>
      </w:r>
      <w:proofErr w:type="spellStart"/>
      <w:r w:rsidRPr="009801F8">
        <w:rPr>
          <w:rFonts w:ascii="Montserrat Light" w:hAnsi="Montserrat Light"/>
          <w:sz w:val="22"/>
          <w:szCs w:val="22"/>
        </w:rPr>
        <w:t>managerul</w:t>
      </w:r>
      <w:proofErr w:type="spellEnd"/>
      <w:r w:rsidRPr="009801F8">
        <w:rPr>
          <w:rFonts w:ascii="Montserrat Light" w:hAnsi="Montserrat Light"/>
          <w:sz w:val="22"/>
          <w:szCs w:val="22"/>
        </w:rPr>
        <w:t xml:space="preserve"> </w:t>
      </w:r>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pentru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00E12A88">
        <w:rPr>
          <w:rFonts w:ascii="Montserrat Light" w:hAnsi="Montserrat Light"/>
          <w:sz w:val="22"/>
          <w:szCs w:val="22"/>
        </w:rPr>
        <w:t>.</w:t>
      </w:r>
    </w:p>
    <w:p w14:paraId="4E34CF07" w14:textId="64AC9DF6" w:rsidR="00E12A88" w:rsidRDefault="00E12A88" w:rsidP="00041F04">
      <w:pPr>
        <w:adjustRightInd w:val="0"/>
        <w:ind w:firstLine="708"/>
        <w:jc w:val="both"/>
        <w:rPr>
          <w:rFonts w:ascii="Montserrat Light" w:hAnsi="Montserrat Light"/>
          <w:sz w:val="22"/>
          <w:szCs w:val="22"/>
        </w:rPr>
      </w:pPr>
      <w:r w:rsidRPr="00E12A88">
        <w:rPr>
          <w:rFonts w:ascii="Montserrat Light" w:hAnsi="Montserrat Light"/>
          <w:sz w:val="22"/>
          <w:szCs w:val="22"/>
        </w:rPr>
        <w:t xml:space="preserve"> </w:t>
      </w:r>
    </w:p>
    <w:p w14:paraId="3A17D76A" w14:textId="69CCDC46" w:rsidR="00041F04" w:rsidRPr="009801F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III. </w:t>
      </w:r>
      <w:r w:rsidR="009801F8">
        <w:rPr>
          <w:rFonts w:ascii="Montserrat Light" w:hAnsi="Montserrat Light"/>
          <w:b/>
          <w:sz w:val="22"/>
          <w:szCs w:val="22"/>
        </w:rPr>
        <w:t xml:space="preserve">  </w:t>
      </w:r>
      <w:r w:rsidRPr="009801F8">
        <w:rPr>
          <w:rFonts w:ascii="Montserrat Light" w:hAnsi="Montserrat Light"/>
          <w:sz w:val="22"/>
          <w:szCs w:val="22"/>
          <w:lang w:val="ro-RO"/>
        </w:rPr>
        <w:t xml:space="preserve">Prezenta hotărâre se comunică </w:t>
      </w:r>
      <w:proofErr w:type="spellStart"/>
      <w:r w:rsidRPr="009801F8">
        <w:rPr>
          <w:rFonts w:ascii="Montserrat Light" w:hAnsi="Montserrat Light"/>
          <w:sz w:val="22"/>
          <w:szCs w:val="22"/>
          <w:lang w:val="ro-RO"/>
        </w:rPr>
        <w:t>Direcţiei</w:t>
      </w:r>
      <w:proofErr w:type="spellEnd"/>
      <w:r w:rsidRPr="009801F8">
        <w:rPr>
          <w:rFonts w:ascii="Montserrat Light" w:hAnsi="Montserrat Light"/>
          <w:sz w:val="22"/>
          <w:szCs w:val="22"/>
          <w:lang w:val="ro-RO"/>
        </w:rPr>
        <w:t xml:space="preserve"> Generale Buget, </w:t>
      </w:r>
      <w:proofErr w:type="spellStart"/>
      <w:r w:rsidRPr="009801F8">
        <w:rPr>
          <w:rFonts w:ascii="Montserrat Light" w:hAnsi="Montserrat Light"/>
          <w:sz w:val="22"/>
          <w:szCs w:val="22"/>
          <w:lang w:val="ro-RO"/>
        </w:rPr>
        <w:t>Finanţe</w:t>
      </w:r>
      <w:proofErr w:type="spellEnd"/>
      <w:r w:rsidRPr="009801F8">
        <w:rPr>
          <w:rFonts w:ascii="Montserrat Light" w:hAnsi="Montserrat Light"/>
          <w:sz w:val="22"/>
          <w:szCs w:val="22"/>
          <w:lang w:val="ro-RO"/>
        </w:rPr>
        <w:t xml:space="preserve"> Resurse Umane, </w:t>
      </w:r>
      <w:proofErr w:type="spellStart"/>
      <w:r w:rsidR="0079458F" w:rsidRPr="0079458F">
        <w:rPr>
          <w:rFonts w:ascii="Montserrat Light" w:hAnsi="Montserrat Light"/>
          <w:sz w:val="22"/>
          <w:szCs w:val="22"/>
        </w:rPr>
        <w:t>Centrul</w:t>
      </w:r>
      <w:r w:rsidR="0079458F">
        <w:rPr>
          <w:rFonts w:ascii="Montserrat Light" w:hAnsi="Montserrat Light"/>
          <w:sz w:val="22"/>
          <w:szCs w:val="22"/>
        </w:rPr>
        <w:t>ui</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pentru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Pr="009801F8">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9801F8">
          <w:rPr>
            <w:rStyle w:val="Hyperlink"/>
            <w:rFonts w:ascii="Montserrat Light" w:hAnsi="Montserrat Light"/>
            <w:color w:val="auto"/>
            <w:sz w:val="22"/>
            <w:szCs w:val="22"/>
            <w:lang w:val="ro-RO"/>
          </w:rPr>
          <w:t>www.cjcluj.ro</w:t>
        </w:r>
      </w:hyperlink>
      <w:r w:rsidRPr="009801F8">
        <w:rPr>
          <w:rFonts w:ascii="Montserrat Light" w:hAnsi="Montserrat Light"/>
          <w:sz w:val="22"/>
          <w:szCs w:val="22"/>
          <w:lang w:val="ro-RO"/>
        </w:rPr>
        <w:t xml:space="preserve">”. </w:t>
      </w:r>
    </w:p>
    <w:p w14:paraId="3FE05BFA" w14:textId="77777777" w:rsidR="0086691F" w:rsidRPr="00FD509F" w:rsidRDefault="0086691F" w:rsidP="005109FA">
      <w:pPr>
        <w:autoSpaceDE w:val="0"/>
        <w:autoSpaceDN w:val="0"/>
        <w:adjustRightInd w:val="0"/>
        <w:ind w:left="5664" w:firstLine="708"/>
        <w:rPr>
          <w:rFonts w:ascii="Montserrat" w:hAnsi="Montserrat"/>
          <w:b/>
          <w:bCs/>
          <w:noProof/>
          <w:sz w:val="22"/>
          <w:szCs w:val="22"/>
          <w:lang w:val="ro-RO" w:eastAsia="ro-RO"/>
        </w:rPr>
      </w:pPr>
    </w:p>
    <w:p w14:paraId="1D354E81" w14:textId="77777777" w:rsidR="0063660C" w:rsidRPr="00FD509F" w:rsidRDefault="0063660C" w:rsidP="0063660C">
      <w:pPr>
        <w:autoSpaceDE w:val="0"/>
        <w:autoSpaceDN w:val="0"/>
        <w:adjustRightInd w:val="0"/>
        <w:ind w:left="4956" w:firstLine="708"/>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Contrasemnează:</w:t>
      </w:r>
    </w:p>
    <w:p w14:paraId="211165AF" w14:textId="425E4BD0" w:rsidR="0063660C" w:rsidRPr="00FD509F" w:rsidRDefault="0063660C" w:rsidP="0063660C">
      <w:pPr>
        <w:autoSpaceDE w:val="0"/>
        <w:autoSpaceDN w:val="0"/>
        <w:adjustRightInd w:val="0"/>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PREŞEDINTE,</w:t>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00714CCD" w:rsidRPr="00FD509F">
        <w:rPr>
          <w:rFonts w:ascii="Montserrat" w:hAnsi="Montserrat"/>
          <w:b/>
          <w:bCs/>
          <w:noProof/>
          <w:sz w:val="22"/>
          <w:szCs w:val="22"/>
          <w:lang w:val="ro-RO" w:eastAsia="ro-RO"/>
        </w:rPr>
        <w:t xml:space="preserve">   </w:t>
      </w:r>
      <w:r w:rsidRPr="00FD509F">
        <w:rPr>
          <w:rFonts w:ascii="Montserrat" w:hAnsi="Montserrat"/>
          <w:b/>
          <w:bCs/>
          <w:noProof/>
          <w:sz w:val="22"/>
          <w:szCs w:val="22"/>
          <w:lang w:val="ro-RO" w:eastAsia="ro-RO"/>
        </w:rPr>
        <w:t>SECRETAR</w:t>
      </w:r>
      <w:r w:rsidRPr="00FD509F">
        <w:rPr>
          <w:rFonts w:ascii="Montserrat" w:hAnsi="Montserrat"/>
          <w:b/>
          <w:bCs/>
          <w:noProof/>
          <w:color w:val="FF0000"/>
          <w:sz w:val="22"/>
          <w:szCs w:val="22"/>
          <w:lang w:val="ro-RO" w:eastAsia="ro-RO"/>
        </w:rPr>
        <w:t xml:space="preserve"> </w:t>
      </w:r>
      <w:r w:rsidRPr="00FD509F">
        <w:rPr>
          <w:rFonts w:ascii="Montserrat" w:hAnsi="Montserrat"/>
          <w:b/>
          <w:bCs/>
          <w:noProof/>
          <w:sz w:val="22"/>
          <w:szCs w:val="22"/>
          <w:lang w:val="ro-RO" w:eastAsia="ro-RO"/>
        </w:rPr>
        <w:t>GENERAL AL JUDEŢULUI,</w:t>
      </w:r>
    </w:p>
    <w:p w14:paraId="411CA5E9" w14:textId="5F460518" w:rsidR="001116EF" w:rsidRDefault="0063660C" w:rsidP="005109FA">
      <w:pPr>
        <w:autoSpaceDE w:val="0"/>
        <w:autoSpaceDN w:val="0"/>
        <w:adjustRightInd w:val="0"/>
        <w:rPr>
          <w:rFonts w:ascii="Montserrat" w:hAnsi="Montserrat"/>
          <w:b/>
          <w:bCs/>
          <w:noProof/>
          <w:sz w:val="22"/>
          <w:szCs w:val="22"/>
          <w:lang w:val="ro-RO" w:eastAsia="ro-RO"/>
        </w:rPr>
      </w:pPr>
      <w:r w:rsidRPr="00FD509F">
        <w:rPr>
          <w:rFonts w:ascii="Montserrat" w:hAnsi="Montserrat"/>
          <w:b/>
          <w:bCs/>
          <w:noProof/>
          <w:color w:val="FF0000"/>
          <w:sz w:val="22"/>
          <w:szCs w:val="22"/>
          <w:lang w:val="ro-RO" w:eastAsia="ro-RO"/>
        </w:rPr>
        <w:t xml:space="preserve">   </w:t>
      </w:r>
      <w:r w:rsidRPr="00FD509F">
        <w:rPr>
          <w:rFonts w:ascii="Montserrat" w:hAnsi="Montserrat"/>
          <w:b/>
          <w:bCs/>
          <w:noProof/>
          <w:color w:val="FF0000"/>
          <w:sz w:val="22"/>
          <w:szCs w:val="22"/>
          <w:lang w:val="ro-RO" w:eastAsia="ro-RO"/>
        </w:rPr>
        <w:tab/>
      </w:r>
      <w:r w:rsidRPr="00FD509F">
        <w:rPr>
          <w:rFonts w:ascii="Montserrat" w:hAnsi="Montserrat"/>
          <w:b/>
          <w:bCs/>
          <w:noProof/>
          <w:sz w:val="22"/>
          <w:szCs w:val="22"/>
          <w:lang w:val="ro-RO" w:eastAsia="ro-RO"/>
        </w:rPr>
        <w:t xml:space="preserve">         Alin TIŞE                                                                      Simona GACI</w:t>
      </w:r>
    </w:p>
    <w:p w14:paraId="1C3E4895" w14:textId="77777777" w:rsidR="00383146" w:rsidRPr="00383146" w:rsidRDefault="00383146" w:rsidP="005109FA">
      <w:pPr>
        <w:autoSpaceDE w:val="0"/>
        <w:autoSpaceDN w:val="0"/>
        <w:adjustRightInd w:val="0"/>
        <w:rPr>
          <w:rFonts w:ascii="Montserrat" w:hAnsi="Montserrat"/>
          <w:b/>
          <w:bCs/>
          <w:noProof/>
          <w:sz w:val="22"/>
          <w:szCs w:val="22"/>
          <w:lang w:val="ro-RO" w:eastAsia="ro-RO"/>
        </w:rPr>
      </w:pPr>
    </w:p>
    <w:p w14:paraId="15C9246F" w14:textId="38F9FDBE" w:rsidR="00E25E87" w:rsidRPr="009801F8" w:rsidRDefault="005109FA" w:rsidP="00E25E87">
      <w:pPr>
        <w:autoSpaceDE w:val="0"/>
        <w:autoSpaceDN w:val="0"/>
        <w:adjustRightInd w:val="0"/>
        <w:rPr>
          <w:rFonts w:ascii="Montserrat Light" w:hAnsi="Montserrat Light"/>
          <w:b/>
          <w:bCs/>
          <w:sz w:val="22"/>
          <w:szCs w:val="22"/>
          <w:lang w:val="ro-RO"/>
        </w:rPr>
      </w:pPr>
      <w:r w:rsidRPr="009801F8">
        <w:rPr>
          <w:rFonts w:ascii="Montserrat Light" w:hAnsi="Montserrat Light"/>
          <w:b/>
          <w:bCs/>
          <w:sz w:val="22"/>
          <w:szCs w:val="22"/>
          <w:lang w:val="ro-RO"/>
        </w:rPr>
        <w:t>Nr…</w:t>
      </w:r>
      <w:r w:rsidR="00B339EB" w:rsidRPr="009801F8">
        <w:rPr>
          <w:rFonts w:ascii="Montserrat Light" w:hAnsi="Montserrat Light"/>
          <w:b/>
          <w:bCs/>
          <w:sz w:val="22"/>
          <w:szCs w:val="22"/>
          <w:lang w:val="ro-RO"/>
        </w:rPr>
        <w:t>….</w:t>
      </w:r>
      <w:r w:rsidRPr="009801F8">
        <w:rPr>
          <w:rFonts w:ascii="Montserrat Light" w:hAnsi="Montserrat Light"/>
          <w:b/>
          <w:bCs/>
          <w:sz w:val="22"/>
          <w:szCs w:val="22"/>
          <w:lang w:val="ro-RO"/>
        </w:rPr>
        <w:t>.</w:t>
      </w:r>
      <w:r w:rsidR="004443BC" w:rsidRPr="009801F8">
        <w:rPr>
          <w:rFonts w:ascii="Montserrat Light" w:hAnsi="Montserrat Light"/>
          <w:b/>
          <w:bCs/>
          <w:sz w:val="22"/>
          <w:szCs w:val="22"/>
          <w:lang w:val="ro-RO"/>
        </w:rPr>
        <w:t xml:space="preserve">. din </w:t>
      </w:r>
      <w:r w:rsidRPr="009801F8">
        <w:rPr>
          <w:rFonts w:ascii="Montserrat Light" w:hAnsi="Montserrat Light"/>
          <w:b/>
          <w:bCs/>
          <w:sz w:val="22"/>
          <w:szCs w:val="22"/>
          <w:lang w:val="ro-RO"/>
        </w:rPr>
        <w:t>……</w:t>
      </w:r>
      <w:r w:rsidR="00E12A88">
        <w:rPr>
          <w:rFonts w:ascii="Montserrat Light" w:hAnsi="Montserrat Light"/>
          <w:b/>
          <w:bCs/>
          <w:sz w:val="22"/>
          <w:szCs w:val="22"/>
          <w:lang w:val="ro-RO"/>
        </w:rPr>
        <w:t>.......................</w:t>
      </w:r>
    </w:p>
    <w:p w14:paraId="16083451" w14:textId="77777777" w:rsidR="007F4366" w:rsidRPr="009801F8" w:rsidRDefault="007F4366" w:rsidP="00E25E87">
      <w:pPr>
        <w:autoSpaceDE w:val="0"/>
        <w:autoSpaceDN w:val="0"/>
        <w:adjustRightInd w:val="0"/>
        <w:rPr>
          <w:rFonts w:ascii="Montserrat Light" w:hAnsi="Montserrat Light"/>
          <w:b/>
          <w:bCs/>
          <w:sz w:val="22"/>
          <w:szCs w:val="22"/>
          <w:lang w:val="ro-RO"/>
        </w:rPr>
      </w:pPr>
    </w:p>
    <w:p w14:paraId="173D7383" w14:textId="3B4154DC" w:rsidR="0040022E" w:rsidRDefault="00714CCD" w:rsidP="00383146">
      <w:pPr>
        <w:autoSpaceDE w:val="0"/>
        <w:autoSpaceDN w:val="0"/>
        <w:adjustRightInd w:val="0"/>
        <w:contextualSpacing/>
        <w:jc w:val="both"/>
        <w:rPr>
          <w:rFonts w:ascii="Montserrat Light" w:hAnsi="Montserrat Light"/>
          <w:b/>
          <w:bCs/>
          <w:i/>
          <w:iCs/>
          <w:noProof/>
          <w:sz w:val="22"/>
          <w:szCs w:val="22"/>
          <w:vertAlign w:val="superscript"/>
        </w:rPr>
      </w:pPr>
      <w:proofErr w:type="spellStart"/>
      <w:r w:rsidRPr="009801F8">
        <w:rPr>
          <w:rFonts w:ascii="Montserrat Light" w:hAnsi="Montserrat Light"/>
          <w:i/>
          <w:iCs/>
          <w:sz w:val="22"/>
          <w:szCs w:val="22"/>
        </w:rPr>
        <w:t>Prezenta</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hotărâre</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fost</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adoptată</w:t>
      </w:r>
      <w:proofErr w:type="spellEnd"/>
      <w:r w:rsidRPr="009801F8">
        <w:rPr>
          <w:rFonts w:ascii="Montserrat Light" w:hAnsi="Montserrat Light"/>
          <w:i/>
          <w:iCs/>
          <w:sz w:val="22"/>
          <w:szCs w:val="22"/>
        </w:rPr>
        <w:t xml:space="preserve"> cu </w:t>
      </w:r>
      <w:r w:rsidR="006D0152" w:rsidRPr="009801F8">
        <w:rPr>
          <w:rFonts w:ascii="Montserrat Light" w:hAnsi="Montserrat Light"/>
          <w:i/>
          <w:iCs/>
          <w:sz w:val="22"/>
          <w:szCs w:val="22"/>
        </w:rPr>
        <w: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“pentru” </w:t>
      </w:r>
      <w:r w:rsidRPr="009801F8">
        <w:rPr>
          <w:rFonts w:ascii="Montserrat Light" w:hAnsi="Montserrat Light"/>
          <w:i/>
          <w:iCs/>
          <w:noProof/>
          <w:sz w:val="22"/>
          <w:szCs w:val="22"/>
        </w:rPr>
        <w:t xml:space="preserve">… voturi “împotrivă”, …. ”abţineri” şi …. </w:t>
      </w:r>
      <w:r w:rsidR="006D0152" w:rsidRPr="009801F8">
        <w:rPr>
          <w:rFonts w:ascii="Montserrat Light" w:hAnsi="Montserrat Light"/>
          <w:i/>
          <w:iCs/>
          <w:noProof/>
          <w:sz w:val="22"/>
          <w:szCs w:val="22"/>
        </w:rPr>
        <w:t>M</w:t>
      </w:r>
      <w:r w:rsidRPr="009801F8">
        <w:rPr>
          <w:rFonts w:ascii="Montserrat Light" w:hAnsi="Montserrat Light"/>
          <w:i/>
          <w:iCs/>
          <w:noProof/>
          <w:sz w:val="22"/>
          <w:szCs w:val="22"/>
        </w:rPr>
        <w:t>embrii ai Consiliului județean nu au votat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fiind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astfel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respectate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prevederile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legale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majoritatea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necesară</w:t>
      </w:r>
      <w:proofErr w:type="spellEnd"/>
      <w:r w:rsidRPr="009801F8">
        <w:rPr>
          <w:rFonts w:ascii="Montserrat Light" w:hAnsi="Montserrat Light"/>
          <w:i/>
          <w:iCs/>
          <w:sz w:val="22"/>
          <w:szCs w:val="22"/>
        </w:rPr>
        <w:t>.</w:t>
      </w:r>
      <w:r w:rsidRPr="009801F8">
        <w:rPr>
          <w:rFonts w:ascii="Montserrat Light" w:hAnsi="Montserrat Light"/>
          <w:b/>
          <w:bCs/>
          <w:i/>
          <w:iCs/>
          <w:noProof/>
          <w:sz w:val="22"/>
          <w:szCs w:val="22"/>
          <w:vertAlign w:val="superscript"/>
        </w:rPr>
        <w:t xml:space="preserve">  </w:t>
      </w:r>
    </w:p>
    <w:p w14:paraId="5461566F" w14:textId="353DCA59" w:rsidR="0079458F" w:rsidRDefault="0079458F" w:rsidP="00383146">
      <w:pPr>
        <w:autoSpaceDE w:val="0"/>
        <w:autoSpaceDN w:val="0"/>
        <w:adjustRightInd w:val="0"/>
        <w:contextualSpacing/>
        <w:jc w:val="both"/>
        <w:rPr>
          <w:rFonts w:ascii="Montserrat Light" w:hAnsi="Montserrat Light"/>
          <w:b/>
          <w:bCs/>
          <w:i/>
          <w:iCs/>
          <w:noProof/>
          <w:sz w:val="22"/>
          <w:szCs w:val="22"/>
          <w:vertAlign w:val="superscript"/>
        </w:rPr>
      </w:pPr>
    </w:p>
    <w:p w14:paraId="1E8892FF" w14:textId="77777777" w:rsidR="0079458F" w:rsidRPr="00383146" w:rsidRDefault="0079458F" w:rsidP="00383146">
      <w:pPr>
        <w:autoSpaceDE w:val="0"/>
        <w:autoSpaceDN w:val="0"/>
        <w:adjustRightInd w:val="0"/>
        <w:contextualSpacing/>
        <w:jc w:val="both"/>
        <w:rPr>
          <w:rFonts w:ascii="Montserrat Light" w:hAnsi="Montserrat Light"/>
          <w:i/>
          <w:iCs/>
          <w:noProof/>
          <w:sz w:val="22"/>
          <w:szCs w:val="22"/>
        </w:rPr>
      </w:pPr>
    </w:p>
    <w:p w14:paraId="1E8ED11E" w14:textId="133CB77F" w:rsidR="00714CCD" w:rsidRPr="009801F8" w:rsidRDefault="00714CCD" w:rsidP="00714CCD">
      <w:pPr>
        <w:autoSpaceDE w:val="0"/>
        <w:autoSpaceDN w:val="0"/>
        <w:adjustRightInd w:val="0"/>
        <w:contextualSpacing/>
        <w:jc w:val="center"/>
        <w:rPr>
          <w:rFonts w:ascii="Montserrat Light" w:hAnsi="Montserrat Light"/>
          <w:b/>
          <w:bCs/>
          <w:noProof/>
          <w:sz w:val="22"/>
          <w:szCs w:val="22"/>
        </w:rPr>
      </w:pPr>
      <w:bookmarkStart w:id="20" w:name="_Hlk96411607"/>
      <w:r w:rsidRPr="009801F8">
        <w:rPr>
          <w:rFonts w:ascii="Montserrat Light" w:hAnsi="Montserrat Light"/>
          <w:b/>
          <w:bCs/>
          <w:noProof/>
          <w:sz w:val="22"/>
          <w:szCs w:val="22"/>
        </w:rPr>
        <w:t>INIȚIATOR,</w:t>
      </w:r>
    </w:p>
    <w:p w14:paraId="67F931F4" w14:textId="4E077387" w:rsidR="00714CCD" w:rsidRPr="009801F8" w:rsidRDefault="00714CCD" w:rsidP="00714CCD">
      <w:pPr>
        <w:autoSpaceDE w:val="0"/>
        <w:autoSpaceDN w:val="0"/>
        <w:adjustRightInd w:val="0"/>
        <w:contextualSpacing/>
        <w:jc w:val="center"/>
        <w:rPr>
          <w:rFonts w:ascii="Montserrat Light" w:hAnsi="Montserrat Light"/>
          <w:b/>
          <w:bCs/>
          <w:noProof/>
          <w:color w:val="00B050"/>
          <w:sz w:val="22"/>
          <w:szCs w:val="22"/>
        </w:rPr>
      </w:pPr>
      <w:r w:rsidRPr="009801F8">
        <w:rPr>
          <w:rFonts w:ascii="Montserrat Light" w:hAnsi="Montserrat Light"/>
          <w:b/>
          <w:bCs/>
          <w:noProof/>
          <w:sz w:val="22"/>
          <w:szCs w:val="22"/>
        </w:rPr>
        <w:t xml:space="preserve">PREȘEDINTE </w:t>
      </w:r>
    </w:p>
    <w:p w14:paraId="7382A9E9" w14:textId="77777777" w:rsidR="002B1906" w:rsidRDefault="002B1906" w:rsidP="00FD509F">
      <w:pPr>
        <w:autoSpaceDE w:val="0"/>
        <w:autoSpaceDN w:val="0"/>
        <w:adjustRightInd w:val="0"/>
        <w:contextualSpacing/>
        <w:jc w:val="center"/>
        <w:rPr>
          <w:rFonts w:ascii="Montserrat Light" w:hAnsi="Montserrat Light"/>
          <w:b/>
          <w:bCs/>
          <w:noProof/>
          <w:sz w:val="22"/>
          <w:szCs w:val="22"/>
        </w:rPr>
      </w:pPr>
    </w:p>
    <w:p w14:paraId="56CCD3AA" w14:textId="1FD335AC" w:rsidR="002B1906" w:rsidRPr="00383146" w:rsidRDefault="00714CCD" w:rsidP="00383146">
      <w:pPr>
        <w:autoSpaceDE w:val="0"/>
        <w:autoSpaceDN w:val="0"/>
        <w:adjustRightInd w:val="0"/>
        <w:contextualSpacing/>
        <w:jc w:val="center"/>
        <w:rPr>
          <w:rFonts w:ascii="Montserrat Light" w:hAnsi="Montserrat Light"/>
          <w:b/>
          <w:bCs/>
          <w:noProof/>
          <w:sz w:val="22"/>
          <w:szCs w:val="22"/>
        </w:rPr>
      </w:pPr>
      <w:r w:rsidRPr="009801F8">
        <w:rPr>
          <w:rFonts w:ascii="Montserrat Light" w:hAnsi="Montserrat Light"/>
          <w:b/>
          <w:bCs/>
          <w:noProof/>
          <w:sz w:val="22"/>
          <w:szCs w:val="22"/>
        </w:rPr>
        <w:t>ALIN TIȘE</w:t>
      </w:r>
    </w:p>
    <w:bookmarkEnd w:id="20"/>
    <w:p w14:paraId="2A8501D8" w14:textId="16F08B9F" w:rsidR="002B1906" w:rsidRDefault="002B1906" w:rsidP="00E25E87">
      <w:pPr>
        <w:autoSpaceDE w:val="0"/>
        <w:autoSpaceDN w:val="0"/>
        <w:adjustRightInd w:val="0"/>
        <w:rPr>
          <w:rFonts w:ascii="Montserrat Light" w:hAnsi="Montserrat Light"/>
          <w:b/>
          <w:bCs/>
          <w:sz w:val="22"/>
          <w:szCs w:val="22"/>
          <w:lang w:val="ro-RO"/>
        </w:rPr>
      </w:pPr>
    </w:p>
    <w:p w14:paraId="2529221D" w14:textId="360E73B9" w:rsidR="00DA0E9D" w:rsidRDefault="00DA0E9D" w:rsidP="00E25E87">
      <w:pPr>
        <w:autoSpaceDE w:val="0"/>
        <w:autoSpaceDN w:val="0"/>
        <w:adjustRightInd w:val="0"/>
        <w:rPr>
          <w:rFonts w:ascii="Montserrat Light" w:hAnsi="Montserrat Light"/>
          <w:b/>
          <w:bCs/>
          <w:sz w:val="22"/>
          <w:szCs w:val="22"/>
          <w:lang w:val="ro-RO"/>
        </w:rPr>
      </w:pPr>
    </w:p>
    <w:p w14:paraId="637A5B18" w14:textId="77777777" w:rsidR="00DA0E9D" w:rsidRDefault="00DA0E9D" w:rsidP="00E25E87">
      <w:pPr>
        <w:autoSpaceDE w:val="0"/>
        <w:autoSpaceDN w:val="0"/>
        <w:adjustRightInd w:val="0"/>
        <w:rPr>
          <w:rFonts w:ascii="Montserrat Light" w:hAnsi="Montserrat Light"/>
          <w:b/>
          <w:bCs/>
          <w:sz w:val="22"/>
          <w:szCs w:val="22"/>
          <w:lang w:val="ro-RO"/>
        </w:rPr>
      </w:pPr>
    </w:p>
    <w:p w14:paraId="2250000B" w14:textId="77777777" w:rsidR="00D20DDC" w:rsidRDefault="00D20DDC" w:rsidP="00E25E87">
      <w:pPr>
        <w:autoSpaceDE w:val="0"/>
        <w:autoSpaceDN w:val="0"/>
        <w:adjustRightInd w:val="0"/>
        <w:rPr>
          <w:rFonts w:ascii="Montserrat Light" w:hAnsi="Montserrat Light"/>
          <w:b/>
          <w:bCs/>
          <w:sz w:val="22"/>
          <w:szCs w:val="22"/>
          <w:lang w:val="ro-RO"/>
        </w:rPr>
      </w:pPr>
    </w:p>
    <w:p w14:paraId="74E00F0A" w14:textId="77777777" w:rsidR="00FB3DC4" w:rsidRPr="009801F8" w:rsidRDefault="00FB3DC4" w:rsidP="00E25E87">
      <w:pPr>
        <w:autoSpaceDE w:val="0"/>
        <w:autoSpaceDN w:val="0"/>
        <w:adjustRightInd w:val="0"/>
        <w:rPr>
          <w:rFonts w:ascii="Montserrat Light" w:hAnsi="Montserrat Light"/>
          <w:b/>
          <w:bCs/>
          <w:sz w:val="22"/>
          <w:szCs w:val="22"/>
          <w:lang w:val="ro-RO"/>
        </w:rPr>
      </w:pPr>
    </w:p>
    <w:p w14:paraId="5A4C6B7C" w14:textId="52765DAD" w:rsidR="00343E11" w:rsidRPr="009801F8" w:rsidRDefault="00330A35" w:rsidP="00330A35">
      <w:pPr>
        <w:rPr>
          <w:rFonts w:ascii="Montserrat Light" w:eastAsia="Calibri" w:hAnsi="Montserrat Light"/>
          <w:bCs/>
          <w:sz w:val="22"/>
          <w:szCs w:val="22"/>
          <w:lang w:val="ro-RO"/>
        </w:rPr>
      </w:pPr>
      <w:bookmarkStart w:id="21" w:name="_Hlk48202164"/>
      <w:r w:rsidRPr="00330A35">
        <w:rPr>
          <w:rFonts w:ascii="Montserrat Light" w:eastAsia="Calibri" w:hAnsi="Montserrat Light"/>
          <w:bCs/>
          <w:sz w:val="22"/>
          <w:szCs w:val="22"/>
          <w:lang w:val="ro-RO"/>
        </w:rPr>
        <w:t xml:space="preserve">Nr. </w:t>
      </w:r>
      <w:bookmarkStart w:id="22" w:name="_Hlk184202833"/>
      <w:bookmarkStart w:id="23" w:name="_Hlk171581410"/>
      <w:r w:rsidR="00810AAB">
        <w:rPr>
          <w:rFonts w:ascii="Montserrat Light" w:hAnsi="Montserrat Light"/>
          <w:b/>
          <w:sz w:val="22"/>
          <w:szCs w:val="22"/>
          <w:lang w:val="ro-RO"/>
        </w:rPr>
        <w:t>49768/04.12.2024</w:t>
      </w:r>
      <w:bookmarkEnd w:id="22"/>
    </w:p>
    <w:bookmarkEnd w:id="21"/>
    <w:bookmarkEnd w:id="23"/>
    <w:p w14:paraId="407135B1" w14:textId="77777777" w:rsidR="00EB66B8" w:rsidRPr="009801F8" w:rsidRDefault="00EB66B8" w:rsidP="00B6178B">
      <w:pPr>
        <w:rPr>
          <w:rFonts w:ascii="Montserrat Light" w:eastAsia="Calibri" w:hAnsi="Montserrat Light"/>
          <w:b/>
          <w:bCs/>
          <w:sz w:val="22"/>
          <w:szCs w:val="22"/>
          <w:lang w:val="ro-RO"/>
        </w:rPr>
      </w:pPr>
    </w:p>
    <w:p w14:paraId="029EDF2C" w14:textId="46CD405B" w:rsidR="00AB0A90" w:rsidRPr="00FD509F" w:rsidRDefault="00B6178B" w:rsidP="00E57982">
      <w:pPr>
        <w:contextualSpacing/>
        <w:jc w:val="center"/>
        <w:rPr>
          <w:rFonts w:ascii="Montserrat" w:eastAsia="Calibri" w:hAnsi="Montserrat"/>
          <w:b/>
          <w:bCs/>
          <w:iCs/>
          <w:sz w:val="22"/>
          <w:szCs w:val="22"/>
          <w:lang w:val="ro-RO"/>
        </w:rPr>
      </w:pPr>
      <w:r w:rsidRPr="00FD509F">
        <w:rPr>
          <w:rFonts w:ascii="Montserrat" w:eastAsia="Calibri" w:hAnsi="Montserrat"/>
          <w:b/>
          <w:bCs/>
          <w:iCs/>
          <w:sz w:val="22"/>
          <w:szCs w:val="22"/>
          <w:lang w:val="ro-RO"/>
        </w:rPr>
        <w:t>RAPORT</w:t>
      </w:r>
      <w:r w:rsidR="00083A8E" w:rsidRPr="00FD509F">
        <w:rPr>
          <w:rFonts w:ascii="Montserrat" w:eastAsia="Calibri" w:hAnsi="Montserrat"/>
          <w:b/>
          <w:bCs/>
          <w:iCs/>
          <w:sz w:val="22"/>
          <w:szCs w:val="22"/>
          <w:lang w:val="ro-RO"/>
        </w:rPr>
        <w:t xml:space="preserve"> </w:t>
      </w:r>
      <w:r w:rsidR="00AB0A90" w:rsidRPr="00FD509F">
        <w:rPr>
          <w:rFonts w:ascii="Montserrat" w:eastAsia="Calibri" w:hAnsi="Montserrat"/>
          <w:b/>
          <w:bCs/>
          <w:iCs/>
          <w:sz w:val="22"/>
          <w:szCs w:val="22"/>
          <w:lang w:val="ro-RO"/>
        </w:rPr>
        <w:t>DE SPECIALITATE</w:t>
      </w:r>
    </w:p>
    <w:p w14:paraId="0983F1BB" w14:textId="77777777" w:rsidR="00343E11" w:rsidRPr="009801F8" w:rsidRDefault="00343E11" w:rsidP="00B339EB">
      <w:pPr>
        <w:ind w:left="720"/>
        <w:jc w:val="center"/>
        <w:rPr>
          <w:rFonts w:ascii="Montserrat Light" w:eastAsia="Calibri" w:hAnsi="Montserrat Light"/>
          <w:sz w:val="22"/>
          <w:szCs w:val="22"/>
          <w:lang w:val="ro-RO"/>
        </w:rPr>
      </w:pPr>
    </w:p>
    <w:p w14:paraId="5293A81C" w14:textId="05A513CA" w:rsidR="00AB0A90" w:rsidRPr="009801F8"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105"/>
      </w:tblGrid>
      <w:tr w:rsidR="00AE0825" w:rsidRPr="009801F8" w14:paraId="0C16A95D" w14:textId="77777777" w:rsidTr="006F5DE8">
        <w:trPr>
          <w:trHeight w:val="278"/>
        </w:trPr>
        <w:tc>
          <w:tcPr>
            <w:tcW w:w="4068" w:type="dxa"/>
          </w:tcPr>
          <w:p w14:paraId="4DEF1089" w14:textId="77777777" w:rsidR="00AE0825" w:rsidRPr="00FD509F" w:rsidRDefault="00AE0825" w:rsidP="00041F04">
            <w:pPr>
              <w:contextualSpacing/>
              <w:jc w:val="both"/>
              <w:rPr>
                <w:rFonts w:ascii="Montserrat" w:hAnsi="Montserrat"/>
                <w:b/>
                <w:bCs/>
                <w:i/>
                <w:noProof/>
                <w:sz w:val="22"/>
                <w:szCs w:val="22"/>
              </w:rPr>
            </w:pPr>
            <w:r w:rsidRPr="00FD509F">
              <w:rPr>
                <w:rFonts w:ascii="Montserrat" w:hAnsi="Montserrat"/>
                <w:b/>
                <w:bCs/>
                <w:i/>
                <w:noProof/>
                <w:sz w:val="22"/>
                <w:szCs w:val="22"/>
              </w:rPr>
              <w:t>Titlul proiectului de hotărâre</w:t>
            </w:r>
          </w:p>
        </w:tc>
        <w:tc>
          <w:tcPr>
            <w:tcW w:w="6105" w:type="dxa"/>
          </w:tcPr>
          <w:p w14:paraId="675A3E58" w14:textId="5B26B294" w:rsidR="00AE0825" w:rsidRPr="00E12A88" w:rsidRDefault="00E12A88" w:rsidP="00E12A88">
            <w:pPr>
              <w:contextualSpacing/>
              <w:jc w:val="both"/>
              <w:rPr>
                <w:rFonts w:ascii="Montserrat Light" w:hAnsi="Montserrat Light"/>
                <w:sz w:val="22"/>
                <w:szCs w:val="22"/>
              </w:rPr>
            </w:pPr>
            <w:r w:rsidRPr="00E12A88">
              <w:rPr>
                <w:rFonts w:ascii="Montserrat Light" w:hAnsi="Montserrat Light"/>
                <w:sz w:val="22"/>
                <w:szCs w:val="22"/>
              </w:rPr>
              <w:t xml:space="preserve">pentru </w:t>
            </w:r>
            <w:proofErr w:type="spellStart"/>
            <w:r w:rsidRPr="00E12A88">
              <w:rPr>
                <w:rFonts w:ascii="Montserrat Light" w:hAnsi="Montserrat Light"/>
                <w:sz w:val="22"/>
                <w:szCs w:val="22"/>
              </w:rPr>
              <w:t>modificarea</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Hotărârii</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Consiliului</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Judeţean</w:t>
            </w:r>
            <w:proofErr w:type="spellEnd"/>
            <w:r w:rsidRPr="00E12A88">
              <w:rPr>
                <w:rFonts w:ascii="Montserrat Light" w:hAnsi="Montserrat Light"/>
                <w:sz w:val="22"/>
                <w:szCs w:val="22"/>
              </w:rPr>
              <w:t xml:space="preserve"> Cluj </w:t>
            </w:r>
            <w:r w:rsidR="00E319DD" w:rsidRPr="00E319DD">
              <w:rPr>
                <w:rFonts w:ascii="Montserrat Light" w:hAnsi="Montserrat Light"/>
                <w:sz w:val="22"/>
                <w:szCs w:val="22"/>
              </w:rPr>
              <w:t xml:space="preserve">111/2024 </w:t>
            </w:r>
            <w:proofErr w:type="spellStart"/>
            <w:r w:rsidR="00E319DD" w:rsidRPr="00E319DD">
              <w:rPr>
                <w:rFonts w:ascii="Montserrat Light" w:hAnsi="Montserrat Light"/>
                <w:sz w:val="22"/>
                <w:szCs w:val="22"/>
              </w:rPr>
              <w:t>privind</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aprobarea</w:t>
            </w:r>
            <w:proofErr w:type="spellEnd"/>
            <w:r w:rsidR="00E319DD" w:rsidRPr="00E319DD">
              <w:rPr>
                <w:rFonts w:ascii="Montserrat Light" w:hAnsi="Montserrat Light"/>
                <w:sz w:val="22"/>
                <w:szCs w:val="22"/>
              </w:rPr>
              <w:t xml:space="preserve"> Organigramei, a </w:t>
            </w:r>
            <w:proofErr w:type="spellStart"/>
            <w:r w:rsidR="00E319DD" w:rsidRPr="00E319DD">
              <w:rPr>
                <w:rFonts w:ascii="Montserrat Light" w:hAnsi="Montserrat Light"/>
                <w:sz w:val="22"/>
                <w:szCs w:val="22"/>
              </w:rPr>
              <w:t>Statului</w:t>
            </w:r>
            <w:proofErr w:type="spellEnd"/>
            <w:r w:rsidR="00E319DD" w:rsidRPr="00E319DD">
              <w:rPr>
                <w:rFonts w:ascii="Montserrat Light" w:hAnsi="Montserrat Light"/>
                <w:sz w:val="22"/>
                <w:szCs w:val="22"/>
              </w:rPr>
              <w:t xml:space="preserve"> de </w:t>
            </w:r>
            <w:proofErr w:type="spellStart"/>
            <w:r w:rsidR="00E319DD" w:rsidRPr="00E319DD">
              <w:rPr>
                <w:rFonts w:ascii="Montserrat Light" w:hAnsi="Montserrat Light"/>
                <w:sz w:val="22"/>
                <w:szCs w:val="22"/>
              </w:rPr>
              <w:t>funcţii</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și</w:t>
            </w:r>
            <w:proofErr w:type="spellEnd"/>
            <w:r w:rsidR="00E319DD" w:rsidRPr="00E319DD">
              <w:rPr>
                <w:rFonts w:ascii="Montserrat Light" w:hAnsi="Montserrat Light"/>
                <w:sz w:val="22"/>
                <w:szCs w:val="22"/>
              </w:rPr>
              <w:t xml:space="preserve"> a </w:t>
            </w:r>
            <w:proofErr w:type="spellStart"/>
            <w:r w:rsidR="00E319DD" w:rsidRPr="00E319DD">
              <w:rPr>
                <w:rFonts w:ascii="Montserrat Light" w:hAnsi="Montserrat Light"/>
                <w:sz w:val="22"/>
                <w:szCs w:val="22"/>
              </w:rPr>
              <w:t>Regulamentului</w:t>
            </w:r>
            <w:proofErr w:type="spellEnd"/>
            <w:r w:rsidR="00E319DD" w:rsidRPr="00E319DD">
              <w:rPr>
                <w:rFonts w:ascii="Montserrat Light" w:hAnsi="Montserrat Light"/>
                <w:sz w:val="22"/>
                <w:szCs w:val="22"/>
              </w:rPr>
              <w:t xml:space="preserve"> de </w:t>
            </w:r>
            <w:proofErr w:type="spellStart"/>
            <w:r w:rsidR="00E319DD" w:rsidRPr="00E319DD">
              <w:rPr>
                <w:rFonts w:ascii="Montserrat Light" w:hAnsi="Montserrat Light"/>
                <w:sz w:val="22"/>
                <w:szCs w:val="22"/>
              </w:rPr>
              <w:t>organizare</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și</w:t>
            </w:r>
            <w:proofErr w:type="spellEnd"/>
            <w:r w:rsidR="00E319DD" w:rsidRPr="00E319DD">
              <w:rPr>
                <w:rFonts w:ascii="Montserrat Light" w:hAnsi="Montserrat Light"/>
                <w:sz w:val="22"/>
                <w:szCs w:val="22"/>
              </w:rPr>
              <w:t xml:space="preserve"> </w:t>
            </w:r>
            <w:proofErr w:type="spellStart"/>
            <w:r w:rsidR="00E319DD" w:rsidRPr="00E319DD">
              <w:rPr>
                <w:rFonts w:ascii="Montserrat Light" w:hAnsi="Montserrat Light"/>
                <w:sz w:val="22"/>
                <w:szCs w:val="22"/>
              </w:rPr>
              <w:t>funcționare</w:t>
            </w:r>
            <w:proofErr w:type="spellEnd"/>
            <w:r w:rsidR="00E319DD" w:rsidRPr="00E319DD">
              <w:rPr>
                <w:rFonts w:ascii="Montserrat Light" w:hAnsi="Montserrat Light"/>
                <w:sz w:val="22"/>
                <w:szCs w:val="22"/>
              </w:rPr>
              <w:t xml:space="preserve"> pentru Centrul </w:t>
            </w:r>
            <w:proofErr w:type="spellStart"/>
            <w:r w:rsidR="00E319DD" w:rsidRPr="00E319DD">
              <w:rPr>
                <w:rFonts w:ascii="Montserrat Light" w:hAnsi="Montserrat Light"/>
                <w:sz w:val="22"/>
                <w:szCs w:val="22"/>
              </w:rPr>
              <w:t>Judeţean</w:t>
            </w:r>
            <w:proofErr w:type="spellEnd"/>
            <w:r w:rsidR="00E319DD" w:rsidRPr="00E319DD">
              <w:rPr>
                <w:rFonts w:ascii="Montserrat Light" w:hAnsi="Montserrat Light"/>
                <w:sz w:val="22"/>
                <w:szCs w:val="22"/>
              </w:rPr>
              <w:t xml:space="preserve"> pentru Conservarea </w:t>
            </w:r>
            <w:proofErr w:type="spellStart"/>
            <w:r w:rsidR="00E319DD" w:rsidRPr="00E319DD">
              <w:rPr>
                <w:rFonts w:ascii="Montserrat Light" w:hAnsi="Montserrat Light"/>
                <w:sz w:val="22"/>
                <w:szCs w:val="22"/>
              </w:rPr>
              <w:t>şi</w:t>
            </w:r>
            <w:proofErr w:type="spellEnd"/>
            <w:r w:rsidR="00E319DD" w:rsidRPr="00E319DD">
              <w:rPr>
                <w:rFonts w:ascii="Montserrat Light" w:hAnsi="Montserrat Light"/>
                <w:sz w:val="22"/>
                <w:szCs w:val="22"/>
              </w:rPr>
              <w:t xml:space="preserve"> Promovarea Culturii </w:t>
            </w:r>
            <w:proofErr w:type="spellStart"/>
            <w:r w:rsidR="00E319DD" w:rsidRPr="00E319DD">
              <w:rPr>
                <w:rFonts w:ascii="Montserrat Light" w:hAnsi="Montserrat Light"/>
                <w:sz w:val="22"/>
                <w:szCs w:val="22"/>
              </w:rPr>
              <w:t>Tradiţionale</w:t>
            </w:r>
            <w:proofErr w:type="spellEnd"/>
            <w:r w:rsidR="00E319DD" w:rsidRPr="00E319DD">
              <w:rPr>
                <w:rFonts w:ascii="Montserrat Light" w:hAnsi="Montserrat Light"/>
                <w:sz w:val="22"/>
                <w:szCs w:val="22"/>
              </w:rPr>
              <w:t xml:space="preserve"> Cluj</w:t>
            </w:r>
          </w:p>
        </w:tc>
      </w:tr>
      <w:tr w:rsidR="00AE0825" w:rsidRPr="009801F8" w14:paraId="533B97C9" w14:textId="77777777" w:rsidTr="006F5DE8">
        <w:tc>
          <w:tcPr>
            <w:tcW w:w="4068" w:type="dxa"/>
          </w:tcPr>
          <w:p w14:paraId="5C6BFDC5" w14:textId="77777777" w:rsidR="00AE0825" w:rsidRPr="00FD509F" w:rsidRDefault="00AE0825" w:rsidP="00041F04">
            <w:pPr>
              <w:jc w:val="both"/>
              <w:rPr>
                <w:rFonts w:ascii="Montserrat" w:eastAsia="Calibri" w:hAnsi="Montserrat"/>
                <w:b/>
                <w:bCs/>
                <w:i/>
                <w:noProof/>
                <w:sz w:val="22"/>
                <w:szCs w:val="22"/>
              </w:rPr>
            </w:pPr>
            <w:r w:rsidRPr="00FD509F">
              <w:rPr>
                <w:rFonts w:ascii="Montserrat" w:eastAsia="Calibri" w:hAnsi="Montserrat"/>
                <w:b/>
                <w:bCs/>
                <w:i/>
                <w:noProof/>
                <w:sz w:val="22"/>
                <w:szCs w:val="22"/>
              </w:rPr>
              <w:t>Compartiment de resort:</w:t>
            </w:r>
          </w:p>
        </w:tc>
        <w:tc>
          <w:tcPr>
            <w:tcW w:w="6105" w:type="dxa"/>
          </w:tcPr>
          <w:p w14:paraId="35F3561E" w14:textId="6C477E81" w:rsidR="00AE0825" w:rsidRPr="009801F8" w:rsidRDefault="00FE6411" w:rsidP="00041F04">
            <w:pPr>
              <w:jc w:val="both"/>
              <w:rPr>
                <w:rFonts w:ascii="Montserrat Light" w:hAnsi="Montserrat Light"/>
                <w:sz w:val="22"/>
                <w:szCs w:val="22"/>
                <w:lang w:val="ro-RO"/>
              </w:rPr>
            </w:pPr>
            <w:r w:rsidRPr="009801F8">
              <w:rPr>
                <w:rFonts w:ascii="Montserrat Light" w:hAnsi="Montserrat Light"/>
                <w:sz w:val="22"/>
                <w:szCs w:val="22"/>
                <w:lang w:val="ro-RO"/>
              </w:rPr>
              <w:t>Direcția Generală Buget-Finanțe, Resurse Umane-Serviciul Resurse Umane</w:t>
            </w:r>
          </w:p>
        </w:tc>
      </w:tr>
      <w:tr w:rsidR="00AE0825" w:rsidRPr="009801F8" w14:paraId="5DC43ABC" w14:textId="77777777" w:rsidTr="006F5DE8">
        <w:tc>
          <w:tcPr>
            <w:tcW w:w="10173" w:type="dxa"/>
            <w:gridSpan w:val="2"/>
          </w:tcPr>
          <w:p w14:paraId="303AE086" w14:textId="2240A592" w:rsidR="00AE0825" w:rsidRPr="009801F8" w:rsidRDefault="00AE0825" w:rsidP="00041F04">
            <w:pPr>
              <w:rPr>
                <w:rFonts w:ascii="Montserrat Light" w:eastAsia="Calibri" w:hAnsi="Montserrat Light"/>
                <w:b/>
                <w:bCs/>
                <w:i/>
                <w:noProof/>
                <w:sz w:val="22"/>
                <w:szCs w:val="22"/>
              </w:rPr>
            </w:pPr>
            <w:r w:rsidRPr="00FD509F">
              <w:rPr>
                <w:rFonts w:ascii="Montserrat" w:eastAsia="Calibri" w:hAnsi="Montserrat"/>
                <w:b/>
                <w:bCs/>
                <w:i/>
                <w:noProof/>
                <w:sz w:val="22"/>
                <w:szCs w:val="22"/>
              </w:rPr>
              <w:t xml:space="preserve">Secțiunea 1 </w:t>
            </w:r>
            <w:r w:rsidR="006D0152" w:rsidRPr="00FD509F">
              <w:rPr>
                <w:rFonts w:ascii="Montserrat" w:eastAsia="Calibri" w:hAnsi="Montserrat"/>
                <w:b/>
                <w:bCs/>
                <w:i/>
                <w:noProof/>
                <w:sz w:val="22"/>
                <w:szCs w:val="22"/>
              </w:rPr>
              <w:t>–</w:t>
            </w:r>
            <w:r w:rsidRPr="00FD509F">
              <w:rPr>
                <w:rFonts w:ascii="Montserrat" w:eastAsia="Calibri" w:hAnsi="Montserrat"/>
                <w:b/>
                <w:bCs/>
                <w:i/>
                <w:noProof/>
                <w:sz w:val="22"/>
                <w:szCs w:val="22"/>
              </w:rPr>
              <w:t xml:space="preserve"> Documentare și analiză</w:t>
            </w:r>
            <w:r w:rsidRPr="009801F8">
              <w:rPr>
                <w:rFonts w:ascii="Montserrat Light" w:eastAsia="Calibri" w:hAnsi="Montserrat Light"/>
                <w:b/>
                <w:bCs/>
                <w:i/>
                <w:noProof/>
                <w:sz w:val="22"/>
                <w:szCs w:val="22"/>
              </w:rPr>
              <w:t xml:space="preserve">: </w:t>
            </w:r>
          </w:p>
        </w:tc>
      </w:tr>
      <w:tr w:rsidR="00AE0825" w:rsidRPr="009801F8" w14:paraId="588C312A" w14:textId="77777777" w:rsidTr="006F5DE8">
        <w:tc>
          <w:tcPr>
            <w:tcW w:w="10173" w:type="dxa"/>
            <w:gridSpan w:val="2"/>
          </w:tcPr>
          <w:p w14:paraId="6EE50CD5" w14:textId="77777777" w:rsidR="000D59FA" w:rsidRPr="00463D47" w:rsidRDefault="000D59FA" w:rsidP="000D59FA">
            <w:pPr>
              <w:numPr>
                <w:ilvl w:val="0"/>
                <w:numId w:val="27"/>
              </w:numPr>
              <w:jc w:val="both"/>
              <w:rPr>
                <w:rFonts w:ascii="Montserrat Light" w:eastAsia="Calibri" w:hAnsi="Montserrat Light"/>
                <w:sz w:val="22"/>
                <w:szCs w:val="22"/>
                <w:lang w:val="ro-RO"/>
              </w:rPr>
            </w:pPr>
            <w:r w:rsidRPr="00463D47">
              <w:rPr>
                <w:rFonts w:ascii="Montserrat Light" w:eastAsia="Calibri" w:hAnsi="Montserrat Light"/>
                <w:sz w:val="22"/>
                <w:szCs w:val="22"/>
                <w:lang w:val="ro-RO"/>
              </w:rPr>
              <w:t xml:space="preserve">art. </w:t>
            </w:r>
            <w:r w:rsidRPr="00463D47">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463D47">
              <w:rPr>
                <w:rFonts w:ascii="Montserrat Light" w:eastAsia="Calibri" w:hAnsi="Montserrat Light"/>
                <w:sz w:val="22"/>
                <w:szCs w:val="22"/>
                <w:lang w:val="ro-RO"/>
              </w:rPr>
              <w:t>;</w:t>
            </w:r>
          </w:p>
          <w:p w14:paraId="642A2BEE" w14:textId="77777777" w:rsidR="000D59FA" w:rsidRPr="00837C31" w:rsidRDefault="000D59FA" w:rsidP="000D59FA">
            <w:pPr>
              <w:numPr>
                <w:ilvl w:val="0"/>
                <w:numId w:val="27"/>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40E440AC" w14:textId="77777777" w:rsidR="000D59FA" w:rsidRDefault="000D59FA" w:rsidP="000D59FA">
            <w:pPr>
              <w:numPr>
                <w:ilvl w:val="0"/>
                <w:numId w:val="27"/>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0F91DFF4" w14:textId="77777777" w:rsidR="000D59FA" w:rsidRPr="00403A5F" w:rsidRDefault="000D59FA" w:rsidP="000D59FA">
            <w:pPr>
              <w:numPr>
                <w:ilvl w:val="0"/>
                <w:numId w:val="27"/>
              </w:numPr>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6A494278" w14:textId="77777777" w:rsidR="000D59FA" w:rsidRPr="00403A5F" w:rsidRDefault="000D59FA" w:rsidP="000D59FA">
            <w:pPr>
              <w:numPr>
                <w:ilvl w:val="0"/>
                <w:numId w:val="27"/>
              </w:numPr>
              <w:tabs>
                <w:tab w:val="left" w:pos="1065"/>
              </w:tabs>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Ordonanța de urgență a Guvernului nr. 118/2006 privind înființarea, organizarea și desfășurarea activității așezămintelor culturale, cu modificările și completările ulterioare;</w:t>
            </w:r>
          </w:p>
          <w:p w14:paraId="1787E397" w14:textId="77777777" w:rsidR="000D59FA" w:rsidRPr="00837C31" w:rsidRDefault="000D59FA" w:rsidP="000D59FA">
            <w:pPr>
              <w:numPr>
                <w:ilvl w:val="0"/>
                <w:numId w:val="27"/>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5332E435" w14:textId="77777777" w:rsidR="000D59FA" w:rsidRPr="000461D8" w:rsidRDefault="000D59FA" w:rsidP="000D59FA">
            <w:pPr>
              <w:pStyle w:val="Listparagraf"/>
              <w:numPr>
                <w:ilvl w:val="0"/>
                <w:numId w:val="27"/>
              </w:numPr>
              <w:jc w:val="both"/>
              <w:rPr>
                <w:rFonts w:ascii="Montserrat Light" w:eastAsia="Calibri" w:hAnsi="Montserrat Light"/>
                <w:sz w:val="22"/>
                <w:szCs w:val="22"/>
                <w:lang w:val="ro-RO"/>
              </w:rPr>
            </w:pPr>
            <w:r w:rsidRPr="000461D8">
              <w:rPr>
                <w:rFonts w:ascii="Montserrat Light" w:eastAsia="Calibri" w:hAnsi="Montserrat Light"/>
                <w:sz w:val="22"/>
                <w:szCs w:val="22"/>
                <w:lang w:val="ro-RO"/>
              </w:rPr>
              <w:t>Hotărârii nr. 1.336 /2022 pentru aprobarea Regulamentului-cadru privind organizarea și dezvoltarea carierei personalului contractual din sectorul bugetar plătit din fonduri publice cu modificările și completările ulterioare;</w:t>
            </w:r>
          </w:p>
          <w:p w14:paraId="6269A29D" w14:textId="77777777" w:rsidR="000D59FA" w:rsidRPr="00837C31" w:rsidRDefault="000D59FA" w:rsidP="000D59FA">
            <w:pPr>
              <w:numPr>
                <w:ilvl w:val="0"/>
                <w:numId w:val="27"/>
              </w:numPr>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4C0E3821" w14:textId="46D64142" w:rsidR="00431896" w:rsidRPr="001A0085" w:rsidRDefault="00431896" w:rsidP="000D59FA">
            <w:pPr>
              <w:pStyle w:val="Listparagraf"/>
              <w:numPr>
                <w:ilvl w:val="0"/>
                <w:numId w:val="27"/>
              </w:numPr>
              <w:jc w:val="both"/>
              <w:rPr>
                <w:rFonts w:ascii="Montserrat Light" w:eastAsia="Calibri" w:hAnsi="Montserrat Light"/>
                <w:sz w:val="22"/>
                <w:szCs w:val="22"/>
                <w:lang w:val="ro-RO"/>
              </w:rPr>
            </w:pPr>
          </w:p>
        </w:tc>
      </w:tr>
      <w:tr w:rsidR="00AE0825" w:rsidRPr="009801F8" w14:paraId="5E71D2DD" w14:textId="77777777" w:rsidTr="006F5DE8">
        <w:tc>
          <w:tcPr>
            <w:tcW w:w="10173" w:type="dxa"/>
            <w:gridSpan w:val="2"/>
          </w:tcPr>
          <w:p w14:paraId="1546F6AC" w14:textId="118129BB" w:rsidR="00AE0825" w:rsidRPr="00FD509F" w:rsidRDefault="00AE0825" w:rsidP="00041F04">
            <w:pPr>
              <w:jc w:val="both"/>
              <w:rPr>
                <w:rFonts w:ascii="Montserrat" w:eastAsia="Calibri" w:hAnsi="Montserrat"/>
                <w:b/>
                <w:bCs/>
                <w:i/>
                <w:noProof/>
                <w:sz w:val="22"/>
                <w:szCs w:val="22"/>
              </w:rPr>
            </w:pPr>
            <w:r w:rsidRPr="00FD509F">
              <w:rPr>
                <w:rFonts w:ascii="Montserrat" w:hAnsi="Montserrat"/>
                <w:b/>
                <w:bCs/>
                <w:i/>
                <w:noProof/>
                <w:sz w:val="22"/>
                <w:szCs w:val="22"/>
                <w:lang w:bidi="ne-NP"/>
              </w:rPr>
              <w:t xml:space="preserve">Secțiunea a 2-a - </w:t>
            </w:r>
            <w:bookmarkStart w:id="24" w:name="_Hlk48726064"/>
            <w:r w:rsidRPr="00FD509F">
              <w:rPr>
                <w:rFonts w:ascii="Montserrat" w:hAnsi="Montserrat"/>
                <w:b/>
                <w:bCs/>
                <w:i/>
                <w:noProof/>
                <w:sz w:val="22"/>
                <w:szCs w:val="22"/>
                <w:lang w:bidi="ne-NP"/>
              </w:rPr>
              <w:t>Fundamentare tehnică, respectiv cerințele de natu</w:t>
            </w:r>
            <w:r w:rsidR="006732CC">
              <w:rPr>
                <w:rFonts w:ascii="Montserrat" w:hAnsi="Montserrat"/>
                <w:b/>
                <w:bCs/>
                <w:i/>
                <w:noProof/>
                <w:sz w:val="22"/>
                <w:szCs w:val="22"/>
                <w:lang w:bidi="ne-NP"/>
              </w:rPr>
              <w:t>r</w:t>
            </w:r>
            <w:r w:rsidRPr="00FD509F">
              <w:rPr>
                <w:rFonts w:ascii="Montserrat" w:hAnsi="Montserrat"/>
                <w:b/>
                <w:bCs/>
                <w:i/>
                <w:noProof/>
                <w:sz w:val="22"/>
                <w:szCs w:val="22"/>
                <w:lang w:bidi="ne-NP"/>
              </w:rPr>
              <w:t>ă tehnică, economică, juridică, posibilități de realizare în condiții de utilitate, legalitate, regularitate, eficiență, eficacitate și economicitate</w:t>
            </w:r>
            <w:bookmarkEnd w:id="24"/>
            <w:r w:rsidRPr="00FD509F">
              <w:rPr>
                <w:rFonts w:ascii="Montserrat" w:hAnsi="Montserrat"/>
                <w:b/>
                <w:bCs/>
                <w:i/>
                <w:noProof/>
                <w:sz w:val="22"/>
                <w:szCs w:val="22"/>
                <w:lang w:bidi="ne-NP"/>
              </w:rPr>
              <w:t xml:space="preserve">: </w:t>
            </w:r>
            <w:r w:rsidRPr="00FD509F">
              <w:rPr>
                <w:rFonts w:ascii="Montserrat" w:hAnsi="Montserrat"/>
                <w:b/>
                <w:bCs/>
                <w:i/>
                <w:noProof/>
                <w:sz w:val="22"/>
                <w:szCs w:val="22"/>
                <w:vertAlign w:val="superscript"/>
              </w:rPr>
              <w:t>2</w:t>
            </w:r>
          </w:p>
        </w:tc>
      </w:tr>
      <w:tr w:rsidR="00AE0825" w:rsidRPr="009801F8" w14:paraId="2D7D9A75" w14:textId="77777777" w:rsidTr="006F5DE8">
        <w:tc>
          <w:tcPr>
            <w:tcW w:w="10173" w:type="dxa"/>
            <w:gridSpan w:val="2"/>
          </w:tcPr>
          <w:p w14:paraId="1D179C95" w14:textId="77777777" w:rsidR="000D59FA" w:rsidRDefault="000D59FA" w:rsidP="009411E2">
            <w:pPr>
              <w:jc w:val="both"/>
              <w:rPr>
                <w:rFonts w:ascii="Montserrat Light" w:hAnsi="Montserrat Light"/>
                <w:iCs/>
                <w:noProof/>
                <w:sz w:val="22"/>
                <w:szCs w:val="22"/>
                <w:lang w:val="ro-RO" w:bidi="ne-NP"/>
              </w:rPr>
            </w:pPr>
            <w:bookmarkStart w:id="25" w:name="_Hlk62652011"/>
          </w:p>
          <w:p w14:paraId="6A5E327C" w14:textId="77777777" w:rsidR="000D59FA" w:rsidRPr="00CE049E" w:rsidRDefault="000D59FA" w:rsidP="000D59FA">
            <w:pPr>
              <w:jc w:val="both"/>
              <w:rPr>
                <w:rFonts w:ascii="Montserrat Light" w:hAnsi="Montserrat Light"/>
                <w:iCs/>
                <w:noProof/>
                <w:sz w:val="22"/>
                <w:szCs w:val="22"/>
                <w:lang w:val="ro-RO" w:bidi="ne-NP"/>
              </w:rPr>
            </w:pPr>
            <w:r w:rsidRPr="00CE049E">
              <w:rPr>
                <w:rFonts w:ascii="Montserrat Light" w:hAnsi="Montserrat Light"/>
                <w:iCs/>
                <w:noProof/>
                <w:sz w:val="22"/>
                <w:szCs w:val="22"/>
                <w:lang w:val="ro-RO" w:bidi="ne-NP"/>
              </w:rPr>
              <w:t>Conform art. 6 din Ordonanța de Guvern nr. 118/2006 privind înfiinţarea, organizarea şi desfășurarea activității așezămintelor culturale cu modificările și completările ulterioare: ”(1) Autorităţile administraţiei publice în subordinea cărora funcţionează aşezămintele culturale, instituţii publice, aprobă pentru acestea, în conformitate cu prevederile prezentei ordonanţe de urgenţă:</w:t>
            </w:r>
          </w:p>
          <w:p w14:paraId="3AC3BB5B" w14:textId="77777777" w:rsidR="000D59FA" w:rsidRPr="00CE049E" w:rsidRDefault="000D59FA" w:rsidP="000D59FA">
            <w:pPr>
              <w:jc w:val="both"/>
              <w:rPr>
                <w:rFonts w:ascii="Montserrat Light" w:hAnsi="Montserrat Light"/>
                <w:iCs/>
                <w:noProof/>
                <w:sz w:val="22"/>
                <w:szCs w:val="22"/>
                <w:lang w:val="ro-RO" w:bidi="ne-NP"/>
              </w:rPr>
            </w:pPr>
            <w:r w:rsidRPr="00CE049E">
              <w:rPr>
                <w:rFonts w:ascii="Montserrat Light" w:hAnsi="Montserrat Light"/>
                <w:iCs/>
                <w:noProof/>
                <w:sz w:val="22"/>
                <w:szCs w:val="22"/>
                <w:lang w:val="ro-RO" w:bidi="ne-NP"/>
              </w:rPr>
              <w:t>a) regulamentele de organizare şi funcţionare proprii;</w:t>
            </w:r>
          </w:p>
          <w:p w14:paraId="01F752A7" w14:textId="77777777" w:rsidR="000D59FA" w:rsidRPr="00CE049E" w:rsidRDefault="000D59FA" w:rsidP="000D59FA">
            <w:pPr>
              <w:jc w:val="both"/>
              <w:rPr>
                <w:rFonts w:ascii="Montserrat Light" w:hAnsi="Montserrat Light"/>
                <w:iCs/>
                <w:noProof/>
                <w:sz w:val="22"/>
                <w:szCs w:val="22"/>
                <w:lang w:val="ro-RO" w:bidi="ne-NP"/>
              </w:rPr>
            </w:pPr>
            <w:r w:rsidRPr="00CE049E">
              <w:rPr>
                <w:rFonts w:ascii="Montserrat Light" w:hAnsi="Montserrat Light"/>
                <w:iCs/>
                <w:noProof/>
                <w:sz w:val="22"/>
                <w:szCs w:val="22"/>
                <w:lang w:val="ro-RO" w:bidi="ne-NP"/>
              </w:rPr>
              <w:t>b) numărul de posturi;</w:t>
            </w:r>
          </w:p>
          <w:p w14:paraId="082A73D0" w14:textId="77777777" w:rsidR="000D59FA" w:rsidRPr="00CE049E" w:rsidRDefault="000D59FA" w:rsidP="000D59FA">
            <w:pPr>
              <w:jc w:val="both"/>
              <w:rPr>
                <w:rFonts w:ascii="Montserrat Light" w:hAnsi="Montserrat Light"/>
                <w:iCs/>
                <w:noProof/>
                <w:sz w:val="22"/>
                <w:szCs w:val="22"/>
                <w:lang w:val="ro-RO" w:bidi="ne-NP"/>
              </w:rPr>
            </w:pPr>
            <w:r w:rsidRPr="00CE049E">
              <w:rPr>
                <w:rFonts w:ascii="Montserrat Light" w:hAnsi="Montserrat Light"/>
                <w:iCs/>
                <w:noProof/>
                <w:sz w:val="22"/>
                <w:szCs w:val="22"/>
                <w:lang w:val="ro-RO" w:bidi="ne-NP"/>
              </w:rPr>
              <w:t>c) statul de funcţii;</w:t>
            </w:r>
          </w:p>
          <w:p w14:paraId="5FA9AD4F" w14:textId="77777777" w:rsidR="000D59FA" w:rsidRPr="00CE049E" w:rsidRDefault="000D59FA" w:rsidP="000D59FA">
            <w:pPr>
              <w:jc w:val="both"/>
              <w:rPr>
                <w:rFonts w:ascii="Montserrat Light" w:hAnsi="Montserrat Light"/>
                <w:iCs/>
                <w:noProof/>
                <w:sz w:val="22"/>
                <w:szCs w:val="22"/>
                <w:lang w:val="ro-RO" w:bidi="ne-NP"/>
              </w:rPr>
            </w:pPr>
            <w:r w:rsidRPr="00CE049E">
              <w:rPr>
                <w:rFonts w:ascii="Montserrat Light" w:hAnsi="Montserrat Light"/>
                <w:iCs/>
                <w:noProof/>
                <w:sz w:val="22"/>
                <w:szCs w:val="22"/>
                <w:lang w:val="ro-RO" w:bidi="ne-NP"/>
              </w:rPr>
              <w:t>d) bugetul de venituri şi cheltuieli.</w:t>
            </w:r>
          </w:p>
          <w:p w14:paraId="0B6A89C2" w14:textId="77777777" w:rsidR="000D59FA" w:rsidRPr="00CE049E" w:rsidRDefault="000D59FA" w:rsidP="000D59FA">
            <w:pPr>
              <w:jc w:val="both"/>
              <w:rPr>
                <w:rFonts w:ascii="Montserrat Light" w:hAnsi="Montserrat Light"/>
                <w:iCs/>
                <w:noProof/>
                <w:sz w:val="22"/>
                <w:szCs w:val="22"/>
                <w:lang w:val="ro-RO" w:bidi="ne-NP"/>
              </w:rPr>
            </w:pPr>
            <w:r w:rsidRPr="00CE049E">
              <w:rPr>
                <w:rFonts w:ascii="Montserrat Light" w:hAnsi="Montserrat Light"/>
                <w:iCs/>
                <w:noProof/>
                <w:sz w:val="22"/>
                <w:szCs w:val="22"/>
                <w:lang w:val="ro-RO" w:bidi="ne-NP"/>
              </w:rPr>
              <w:t xml:space="preserve">(2) Orice modificare a modului de organizare şi funcţionare a aşezămintelor culturale, instituţii publice, se aprobă prin actul autorităţii administraţiei publice centrale, respectiv </w:t>
            </w:r>
            <w:r w:rsidRPr="00CE049E">
              <w:rPr>
                <w:rFonts w:ascii="Montserrat Light" w:hAnsi="Montserrat Light"/>
                <w:iCs/>
                <w:noProof/>
                <w:sz w:val="22"/>
                <w:szCs w:val="22"/>
                <w:lang w:val="ro-RO" w:bidi="ne-NP"/>
              </w:rPr>
              <w:lastRenderedPageBreak/>
              <w:t>prin hotărâre a consiliului local sau a consiliului judeţean, după caz, adoptată cu votul a două treimi din numărul total de consilieri.</w:t>
            </w:r>
          </w:p>
          <w:p w14:paraId="7F0452BD" w14:textId="35B158E3" w:rsidR="000D59FA" w:rsidRPr="00A57DC4" w:rsidRDefault="000D59FA" w:rsidP="009411E2">
            <w:pPr>
              <w:jc w:val="both"/>
              <w:rPr>
                <w:rFonts w:ascii="Montserrat Light" w:hAnsi="Montserrat Light"/>
                <w:iCs/>
                <w:noProof/>
                <w:sz w:val="22"/>
                <w:szCs w:val="22"/>
                <w:lang w:val="ro-RO" w:bidi="ne-NP"/>
              </w:rPr>
            </w:pPr>
            <w:r w:rsidRPr="00CE049E">
              <w:rPr>
                <w:rFonts w:ascii="Montserrat Light" w:hAnsi="Montserrat Light"/>
                <w:iCs/>
                <w:noProof/>
                <w:sz w:val="22"/>
                <w:szCs w:val="22"/>
                <w:lang w:val="ro-RO" w:bidi="ne-NP"/>
              </w:rPr>
              <w:t>(3) în cazul aşezămintelor culturale din subordinea autorităţilor administraţiei publice locale, prefectul veghează la respectarea dispoziţiilor alin. (2), în condiţiile legii”.</w:t>
            </w:r>
          </w:p>
          <w:p w14:paraId="58265EBB" w14:textId="5F8D0A3F" w:rsidR="000D59FA" w:rsidRDefault="000D59FA" w:rsidP="009411E2">
            <w:pPr>
              <w:jc w:val="both"/>
              <w:rPr>
                <w:rFonts w:ascii="Montserrat Light" w:hAnsi="Montserrat Light"/>
                <w:iCs/>
                <w:noProof/>
                <w:sz w:val="22"/>
                <w:szCs w:val="22"/>
                <w:lang w:val="ro-RO" w:bidi="ne-NP"/>
              </w:rPr>
            </w:pPr>
            <w:r w:rsidRPr="005105A7">
              <w:rPr>
                <w:rFonts w:ascii="Montserrat Light" w:hAnsi="Montserrat Light"/>
                <w:sz w:val="22"/>
                <w:szCs w:val="22"/>
              </w:rPr>
              <w:t xml:space="preserve">Ca </w:t>
            </w:r>
            <w:proofErr w:type="spellStart"/>
            <w:r w:rsidRPr="005105A7">
              <w:rPr>
                <w:rFonts w:ascii="Montserrat Light" w:hAnsi="Montserrat Light"/>
                <w:sz w:val="22"/>
                <w:szCs w:val="22"/>
              </w:rPr>
              <w:t>urmare</w:t>
            </w:r>
            <w:proofErr w:type="spellEnd"/>
            <w:r w:rsidRPr="005105A7">
              <w:rPr>
                <w:rFonts w:ascii="Montserrat Light" w:hAnsi="Montserrat Light"/>
                <w:sz w:val="22"/>
                <w:szCs w:val="22"/>
              </w:rPr>
              <w:t xml:space="preserve"> a </w:t>
            </w:r>
            <w:proofErr w:type="spellStart"/>
            <w:r w:rsidRPr="005105A7">
              <w:rPr>
                <w:rFonts w:ascii="Montserrat Light" w:hAnsi="Montserrat Light"/>
                <w:sz w:val="22"/>
                <w:szCs w:val="22"/>
              </w:rPr>
              <w:t>analizei</w:t>
            </w:r>
            <w:proofErr w:type="spellEnd"/>
            <w:r w:rsidRPr="005105A7">
              <w:rPr>
                <w:rFonts w:ascii="Montserrat Light" w:hAnsi="Montserrat Light"/>
                <w:sz w:val="22"/>
                <w:szCs w:val="22"/>
              </w:rPr>
              <w:t xml:space="preserve"> </w:t>
            </w:r>
            <w:proofErr w:type="spellStart"/>
            <w:r w:rsidRPr="005105A7">
              <w:rPr>
                <w:rFonts w:ascii="Montserrat Light" w:hAnsi="Montserrat Light"/>
                <w:sz w:val="22"/>
                <w:szCs w:val="22"/>
              </w:rPr>
              <w:t>efectuate</w:t>
            </w:r>
            <w:proofErr w:type="spellEnd"/>
            <w:r w:rsidRPr="005105A7">
              <w:rPr>
                <w:rFonts w:ascii="Montserrat Light" w:hAnsi="Montserrat Light"/>
                <w:sz w:val="22"/>
                <w:szCs w:val="22"/>
              </w:rPr>
              <w:t xml:space="preserve">, cu </w:t>
            </w:r>
            <w:proofErr w:type="spellStart"/>
            <w:r w:rsidRPr="005105A7">
              <w:rPr>
                <w:rFonts w:ascii="Montserrat Light" w:hAnsi="Montserrat Light"/>
                <w:sz w:val="22"/>
                <w:szCs w:val="22"/>
              </w:rPr>
              <w:t>avizul</w:t>
            </w:r>
            <w:proofErr w:type="spellEnd"/>
            <w:r w:rsidRPr="005105A7">
              <w:rPr>
                <w:rFonts w:ascii="Montserrat Light" w:hAnsi="Montserrat Light"/>
                <w:sz w:val="22"/>
                <w:szCs w:val="22"/>
              </w:rPr>
              <w:t xml:space="preserve"> </w:t>
            </w:r>
            <w:proofErr w:type="spellStart"/>
            <w:r w:rsidRPr="005105A7">
              <w:rPr>
                <w:rFonts w:ascii="Montserrat Light" w:hAnsi="Montserrat Light"/>
                <w:sz w:val="22"/>
                <w:szCs w:val="22"/>
              </w:rPr>
              <w:t>Consiliului</w:t>
            </w:r>
            <w:proofErr w:type="spellEnd"/>
            <w:r w:rsidR="00143F8B">
              <w:rPr>
                <w:rFonts w:ascii="Montserrat Light" w:hAnsi="Montserrat Light"/>
                <w:sz w:val="22"/>
                <w:szCs w:val="22"/>
              </w:rPr>
              <w:t xml:space="preserve"> </w:t>
            </w:r>
            <w:proofErr w:type="spellStart"/>
            <w:r w:rsidR="00143F8B">
              <w:rPr>
                <w:rFonts w:ascii="Montserrat Light" w:hAnsi="Montserrat Light"/>
                <w:sz w:val="22"/>
                <w:szCs w:val="22"/>
              </w:rPr>
              <w:t>administrativ</w:t>
            </w:r>
            <w:proofErr w:type="spellEnd"/>
            <w:r w:rsidRPr="005105A7">
              <w:rPr>
                <w:rFonts w:ascii="Montserrat Light" w:hAnsi="Montserrat Light"/>
                <w:sz w:val="22"/>
                <w:szCs w:val="22"/>
              </w:rPr>
              <w:t xml:space="preserve">, </w:t>
            </w:r>
            <w:proofErr w:type="spellStart"/>
            <w:r w:rsidRPr="005105A7">
              <w:rPr>
                <w:rFonts w:ascii="Montserrat Light" w:hAnsi="Montserrat Light"/>
                <w:sz w:val="22"/>
                <w:szCs w:val="22"/>
              </w:rPr>
              <w:t>conducerea</w:t>
            </w:r>
            <w:proofErr w:type="spellEnd"/>
            <w:r>
              <w:rPr>
                <w:rFonts w:ascii="Montserrat Light" w:hAnsi="Montserrat Light"/>
                <w:sz w:val="22"/>
                <w:szCs w:val="22"/>
              </w:rPr>
              <w:t xml:space="preserve"> </w:t>
            </w:r>
            <w:proofErr w:type="spellStart"/>
            <w:r>
              <w:rPr>
                <w:rFonts w:ascii="Montserrat Light" w:hAnsi="Montserrat Light"/>
                <w:sz w:val="22"/>
                <w:szCs w:val="22"/>
              </w:rPr>
              <w:t>instituției</w:t>
            </w:r>
            <w:proofErr w:type="spellEnd"/>
            <w:r>
              <w:rPr>
                <w:rFonts w:ascii="Montserrat Light" w:hAnsi="Montserrat Light"/>
                <w:sz w:val="22"/>
                <w:szCs w:val="22"/>
              </w:rPr>
              <w:t xml:space="preserve"> </w:t>
            </w:r>
            <w:proofErr w:type="spellStart"/>
            <w:r w:rsidR="00143F8B">
              <w:rPr>
                <w:rFonts w:ascii="Montserrat Light" w:hAnsi="Montserrat Light"/>
                <w:sz w:val="22"/>
                <w:szCs w:val="22"/>
              </w:rPr>
              <w:t>solicita</w:t>
            </w:r>
            <w:proofErr w:type="spellEnd"/>
            <w:r w:rsidR="00143F8B">
              <w:rPr>
                <w:rFonts w:ascii="Montserrat Light" w:hAnsi="Montserrat Light"/>
                <w:sz w:val="22"/>
                <w:szCs w:val="22"/>
              </w:rPr>
              <w:t xml:space="preserve"> </w:t>
            </w:r>
            <w:proofErr w:type="spellStart"/>
            <w:r w:rsidR="00A57DC4" w:rsidRPr="00A57DC4">
              <w:rPr>
                <w:rFonts w:ascii="Montserrat Light" w:hAnsi="Montserrat Light"/>
                <w:sz w:val="22"/>
                <w:szCs w:val="22"/>
              </w:rPr>
              <w:t>transformarea</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unui</w:t>
            </w:r>
            <w:proofErr w:type="spellEnd"/>
            <w:r w:rsidR="00A57DC4" w:rsidRPr="00A57DC4">
              <w:rPr>
                <w:rFonts w:ascii="Montserrat Light" w:hAnsi="Montserrat Light"/>
                <w:sz w:val="22"/>
                <w:szCs w:val="22"/>
              </w:rPr>
              <w:t xml:space="preserve"> post vacant din </w:t>
            </w:r>
            <w:proofErr w:type="spellStart"/>
            <w:proofErr w:type="gramStart"/>
            <w:r w:rsidR="00A57DC4" w:rsidRPr="00A57DC4">
              <w:rPr>
                <w:rFonts w:ascii="Montserrat Light" w:hAnsi="Montserrat Light"/>
                <w:sz w:val="22"/>
                <w:szCs w:val="22"/>
              </w:rPr>
              <w:t>cadrul</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Orchestr</w:t>
            </w:r>
            <w:r w:rsidR="00E10792">
              <w:rPr>
                <w:rFonts w:ascii="Montserrat Light" w:hAnsi="Montserrat Light"/>
                <w:sz w:val="22"/>
                <w:szCs w:val="22"/>
              </w:rPr>
              <w:t>ei</w:t>
            </w:r>
            <w:proofErr w:type="spellEnd"/>
            <w:proofErr w:type="gram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Cununa</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Transilvană</w:t>
            </w:r>
            <w:proofErr w:type="spellEnd"/>
            <w:r w:rsidR="00A57DC4" w:rsidRPr="00A57DC4">
              <w:rPr>
                <w:rFonts w:ascii="Montserrat Light" w:hAnsi="Montserrat Light"/>
                <w:sz w:val="22"/>
                <w:szCs w:val="22"/>
              </w:rPr>
              <w:t xml:space="preserve"> artist </w:t>
            </w:r>
            <w:proofErr w:type="spellStart"/>
            <w:r w:rsidR="00A57DC4" w:rsidRPr="00A57DC4">
              <w:rPr>
                <w:rFonts w:ascii="Montserrat Light" w:hAnsi="Montserrat Light"/>
                <w:sz w:val="22"/>
                <w:szCs w:val="22"/>
              </w:rPr>
              <w:t>instrumentist</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studii</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superioare</w:t>
            </w:r>
            <w:proofErr w:type="spellEnd"/>
            <w:r w:rsidR="00A57DC4" w:rsidRPr="00A57DC4">
              <w:rPr>
                <w:rFonts w:ascii="Montserrat Light" w:hAnsi="Montserrat Light"/>
                <w:sz w:val="22"/>
                <w:szCs w:val="22"/>
              </w:rPr>
              <w:t xml:space="preserve">, gr. I, </w:t>
            </w:r>
            <w:proofErr w:type="spellStart"/>
            <w:r w:rsidR="00A57DC4" w:rsidRPr="00A57DC4">
              <w:rPr>
                <w:rFonts w:ascii="Montserrat Light" w:hAnsi="Montserrat Light"/>
                <w:sz w:val="22"/>
                <w:szCs w:val="22"/>
              </w:rPr>
              <w:t>în</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solist</w:t>
            </w:r>
            <w:proofErr w:type="spellEnd"/>
            <w:r w:rsidR="00A57DC4" w:rsidRPr="00A57DC4">
              <w:rPr>
                <w:rFonts w:ascii="Montserrat Light" w:hAnsi="Montserrat Light"/>
                <w:sz w:val="22"/>
                <w:szCs w:val="22"/>
              </w:rPr>
              <w:t xml:space="preserve"> </w:t>
            </w:r>
            <w:proofErr w:type="spellStart"/>
            <w:proofErr w:type="gramStart"/>
            <w:r w:rsidR="00A57DC4" w:rsidRPr="00A57DC4">
              <w:rPr>
                <w:rFonts w:ascii="Montserrat Light" w:hAnsi="Montserrat Light"/>
                <w:sz w:val="22"/>
                <w:szCs w:val="22"/>
              </w:rPr>
              <w:t>instrumentist</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taragot</w:t>
            </w:r>
            <w:proofErr w:type="spellEnd"/>
            <w:proofErr w:type="gram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studii</w:t>
            </w:r>
            <w:proofErr w:type="spellEnd"/>
            <w:r w:rsidR="00A57DC4" w:rsidRPr="00A57DC4">
              <w:rPr>
                <w:rFonts w:ascii="Montserrat Light" w:hAnsi="Montserrat Light"/>
                <w:sz w:val="22"/>
                <w:szCs w:val="22"/>
              </w:rPr>
              <w:t xml:space="preserve"> </w:t>
            </w:r>
            <w:proofErr w:type="spellStart"/>
            <w:r w:rsidR="00A57DC4" w:rsidRPr="00A57DC4">
              <w:rPr>
                <w:rFonts w:ascii="Montserrat Light" w:hAnsi="Montserrat Light"/>
                <w:sz w:val="22"/>
                <w:szCs w:val="22"/>
              </w:rPr>
              <w:t>superioare</w:t>
            </w:r>
            <w:proofErr w:type="spellEnd"/>
            <w:r w:rsidR="00A57DC4" w:rsidRPr="00A57DC4">
              <w:rPr>
                <w:rFonts w:ascii="Montserrat Light" w:hAnsi="Montserrat Light"/>
                <w:sz w:val="22"/>
                <w:szCs w:val="22"/>
              </w:rPr>
              <w:t xml:space="preserve">  gr. I. A cod COR 265214</w:t>
            </w:r>
            <w:r w:rsidRPr="00A57DC4">
              <w:rPr>
                <w:rFonts w:ascii="Montserrat Light" w:eastAsia="Calibri" w:hAnsi="Montserrat Light"/>
                <w:sz w:val="22"/>
                <w:szCs w:val="22"/>
                <w:lang w:val="ro-RO"/>
              </w:rPr>
              <w:t xml:space="preserve">.  </w:t>
            </w:r>
            <w:r w:rsidR="00A57DC4" w:rsidRPr="00A57DC4">
              <w:rPr>
                <w:rFonts w:ascii="Montserrat Light" w:eastAsia="Calibri" w:hAnsi="Montserrat Light"/>
                <w:sz w:val="22"/>
                <w:szCs w:val="22"/>
                <w:lang w:val="ro-RO"/>
              </w:rPr>
              <w:t>cu scopul de a promova și valoriza patrimonul cultural imaterial specific județului Cluj, în special Zona de Munte. Importanța acestui instrument în muzica tradițională românească derivă din sunetul său distinctiv, capabil să exprime o gamă largă de emoții dar și din asocierea sa cu personalități marcante a folclorului transilvănean. Conservarea și promovarea tradițiilor locale, taragotul, este o marcă a identității culturale transilvănene, iar interpretările susținute de un solis cu această specializare contribuie la perpetuarea acestui simbol</w:t>
            </w:r>
            <w:r w:rsidRPr="00A57DC4">
              <w:rPr>
                <w:rFonts w:ascii="Montserrat Light" w:eastAsia="Calibri" w:hAnsi="Montserrat Light"/>
                <w:sz w:val="22"/>
                <w:szCs w:val="22"/>
                <w:lang w:val="ro-RO"/>
              </w:rPr>
              <w:t>.</w:t>
            </w:r>
          </w:p>
          <w:p w14:paraId="06873B8B" w14:textId="2DDED1E1" w:rsidR="006403DE" w:rsidRPr="009411E2" w:rsidRDefault="001B00A5" w:rsidP="009411E2">
            <w:pPr>
              <w:jc w:val="both"/>
              <w:rPr>
                <w:rFonts w:ascii="Montserrat Light" w:hAnsi="Montserrat Light"/>
                <w:iCs/>
                <w:noProof/>
                <w:sz w:val="22"/>
                <w:szCs w:val="22"/>
                <w:lang w:val="ro-RO" w:bidi="ne-NP"/>
              </w:rPr>
            </w:pPr>
            <w:r w:rsidRPr="001B00A5">
              <w:rPr>
                <w:rFonts w:ascii="Montserrat Light" w:hAnsi="Montserrat Light"/>
                <w:iCs/>
                <w:noProof/>
                <w:sz w:val="22"/>
                <w:szCs w:val="22"/>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5169B685" w14:textId="5B3D8F1F" w:rsidR="00D20DDC" w:rsidRDefault="005B438F" w:rsidP="00431896">
            <w:pPr>
              <w:jc w:val="both"/>
              <w:rPr>
                <w:rFonts w:ascii="Montserrat Light" w:hAnsi="Montserrat Light" w:cs="Cambria"/>
                <w:sz w:val="22"/>
                <w:szCs w:val="22"/>
                <w:lang w:val="ro-RO"/>
              </w:rPr>
            </w:pPr>
            <w:r w:rsidRPr="009801F8">
              <w:rPr>
                <w:rFonts w:ascii="Montserrat Light" w:hAnsi="Montserrat Light"/>
                <w:sz w:val="22"/>
                <w:szCs w:val="22"/>
                <w:lang w:val="ro-RO"/>
              </w:rPr>
              <w:t xml:space="preserve">Menționăm că toate modificările </w:t>
            </w:r>
            <w:r w:rsidR="00C37910">
              <w:rPr>
                <w:rFonts w:ascii="Montserrat Light" w:hAnsi="Montserrat Light"/>
                <w:sz w:val="22"/>
                <w:szCs w:val="22"/>
                <w:lang w:val="ro-RO"/>
              </w:rPr>
              <w:t>vo</w:t>
            </w:r>
            <w:r w:rsidR="00D20DDC">
              <w:rPr>
                <w:rFonts w:ascii="Montserrat Light" w:hAnsi="Montserrat Light"/>
                <w:sz w:val="22"/>
                <w:szCs w:val="22"/>
                <w:lang w:val="ro-RO"/>
              </w:rPr>
              <w:t>r</w:t>
            </w:r>
            <w:r w:rsidRPr="009801F8">
              <w:rPr>
                <w:rFonts w:ascii="Montserrat Light" w:hAnsi="Montserrat Light"/>
                <w:sz w:val="22"/>
                <w:szCs w:val="22"/>
                <w:lang w:val="ro-RO"/>
              </w:rPr>
              <w:t xml:space="preserve"> </w:t>
            </w:r>
            <w:r w:rsidR="00C37910" w:rsidRPr="00C37910">
              <w:rPr>
                <w:rFonts w:ascii="Montserrat Light" w:hAnsi="Montserrat Light"/>
                <w:sz w:val="22"/>
                <w:szCs w:val="22"/>
                <w:lang w:val="ro-RO"/>
              </w:rPr>
              <w:t>fi susţinut</w:t>
            </w:r>
            <w:r w:rsidR="00C37910">
              <w:rPr>
                <w:rFonts w:ascii="Montserrat Light" w:hAnsi="Montserrat Light"/>
                <w:sz w:val="22"/>
                <w:szCs w:val="22"/>
                <w:lang w:val="ro-RO"/>
              </w:rPr>
              <w:t>e</w:t>
            </w:r>
            <w:r w:rsidR="00C37910" w:rsidRPr="00C37910">
              <w:rPr>
                <w:rFonts w:ascii="Montserrat Light" w:hAnsi="Montserrat Light"/>
                <w:sz w:val="22"/>
                <w:szCs w:val="22"/>
                <w:lang w:val="ro-RO"/>
              </w:rPr>
              <w:t xml:space="preserve"> din bugetul de Venituri şi Cheltuieli al instituţiei pe anul 202</w:t>
            </w:r>
            <w:r w:rsidR="000D59FA">
              <w:rPr>
                <w:rFonts w:ascii="Montserrat Light" w:hAnsi="Montserrat Light"/>
                <w:sz w:val="22"/>
                <w:szCs w:val="22"/>
                <w:lang w:val="ro-RO"/>
              </w:rPr>
              <w:t>4</w:t>
            </w:r>
            <w:r w:rsidR="00C37910" w:rsidRPr="00C37910">
              <w:rPr>
                <w:rFonts w:ascii="Montserrat Light" w:hAnsi="Montserrat Light"/>
                <w:sz w:val="22"/>
                <w:szCs w:val="22"/>
                <w:lang w:val="ro-RO"/>
              </w:rPr>
              <w:t xml:space="preserve">, în bugetul </w:t>
            </w:r>
            <w:r w:rsidR="008D0828">
              <w:rPr>
                <w:rFonts w:ascii="Montserrat Light" w:hAnsi="Montserrat Light"/>
                <w:sz w:val="22"/>
                <w:szCs w:val="22"/>
                <w:lang w:val="ro-RO"/>
              </w:rPr>
              <w:t xml:space="preserve">aprobat </w:t>
            </w:r>
            <w:r w:rsidR="006403DE">
              <w:rPr>
                <w:rFonts w:ascii="Montserrat Light" w:hAnsi="Montserrat Light"/>
                <w:sz w:val="22"/>
                <w:szCs w:val="22"/>
                <w:lang w:val="ro-RO"/>
              </w:rPr>
              <w:t xml:space="preserve">  </w:t>
            </w:r>
            <w:r w:rsidR="00C37910" w:rsidRPr="00C37910">
              <w:rPr>
                <w:rFonts w:ascii="Montserrat Light" w:hAnsi="Montserrat Light"/>
                <w:sz w:val="22"/>
                <w:szCs w:val="22"/>
                <w:lang w:val="ro-RO"/>
              </w:rPr>
              <w:t xml:space="preserve"> la indicator ”Cheltuieli </w:t>
            </w:r>
            <w:bookmarkEnd w:id="25"/>
            <w:r w:rsidR="00C37910" w:rsidRPr="00C37910">
              <w:rPr>
                <w:rFonts w:ascii="Montserrat Light" w:hAnsi="Montserrat Light"/>
                <w:sz w:val="22"/>
                <w:szCs w:val="22"/>
                <w:lang w:val="ro-RO"/>
              </w:rPr>
              <w:t>de personal” pentru anul 202</w:t>
            </w:r>
            <w:r w:rsidR="000D59FA">
              <w:rPr>
                <w:rFonts w:ascii="Montserrat Light" w:hAnsi="Montserrat Light"/>
                <w:sz w:val="22"/>
                <w:szCs w:val="22"/>
                <w:lang w:val="ro-RO"/>
              </w:rPr>
              <w:t>4</w:t>
            </w:r>
            <w:r w:rsidR="00C37910" w:rsidRPr="00C37910">
              <w:rPr>
                <w:rFonts w:ascii="Montserrat Light" w:hAnsi="Montserrat Light"/>
                <w:sz w:val="22"/>
                <w:szCs w:val="22"/>
                <w:lang w:val="ro-RO"/>
              </w:rPr>
              <w:t>.</w:t>
            </w:r>
            <w:r w:rsidRPr="009801F8">
              <w:rPr>
                <w:rFonts w:ascii="Montserrat Light" w:hAnsi="Montserrat Light" w:cs="Cambria"/>
                <w:sz w:val="22"/>
                <w:szCs w:val="22"/>
                <w:lang w:val="ro-RO"/>
              </w:rPr>
              <w:t xml:space="preserve"> </w:t>
            </w:r>
          </w:p>
          <w:p w14:paraId="3A723960" w14:textId="636C908C" w:rsidR="00D20DDC" w:rsidRPr="00D20DDC" w:rsidRDefault="005B438F" w:rsidP="00D20DDC">
            <w:pPr>
              <w:jc w:val="both"/>
              <w:rPr>
                <w:rFonts w:ascii="Montserrat Light" w:hAnsi="Montserrat Light"/>
                <w:sz w:val="22"/>
                <w:szCs w:val="22"/>
                <w:lang w:val="ro-RO"/>
              </w:rPr>
            </w:pPr>
            <w:r w:rsidRPr="009801F8">
              <w:rPr>
                <w:rFonts w:ascii="Montserrat Light" w:hAnsi="Montserrat Light" w:cs="Cambria"/>
                <w:sz w:val="22"/>
                <w:szCs w:val="22"/>
                <w:lang w:val="ro-RO"/>
              </w:rPr>
              <w:t xml:space="preserve"> </w:t>
            </w:r>
            <w:proofErr w:type="spellStart"/>
            <w:r w:rsidR="000D59FA" w:rsidRPr="000D59FA">
              <w:rPr>
                <w:rFonts w:ascii="Montserrat Light" w:hAnsi="Montserrat Light"/>
                <w:sz w:val="22"/>
                <w:szCs w:val="22"/>
              </w:rPr>
              <w:t>În</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Organigrama</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și</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Statul</w:t>
            </w:r>
            <w:proofErr w:type="spellEnd"/>
            <w:r w:rsidR="000D59FA" w:rsidRPr="000D59FA">
              <w:rPr>
                <w:rFonts w:ascii="Montserrat Light" w:hAnsi="Montserrat Light"/>
                <w:sz w:val="22"/>
                <w:szCs w:val="22"/>
              </w:rPr>
              <w:t xml:space="preserve"> de </w:t>
            </w:r>
            <w:proofErr w:type="spellStart"/>
            <w:r w:rsidR="000D59FA" w:rsidRPr="000D59FA">
              <w:rPr>
                <w:rFonts w:ascii="Montserrat Light" w:hAnsi="Montserrat Light"/>
                <w:sz w:val="22"/>
                <w:szCs w:val="22"/>
              </w:rPr>
              <w:t>funcţii</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propus</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numărul</w:t>
            </w:r>
            <w:proofErr w:type="spellEnd"/>
            <w:r w:rsidR="000D59FA" w:rsidRPr="000D59FA">
              <w:rPr>
                <w:rFonts w:ascii="Montserrat Light" w:hAnsi="Montserrat Light"/>
                <w:sz w:val="22"/>
                <w:szCs w:val="22"/>
              </w:rPr>
              <w:t xml:space="preserve"> total de </w:t>
            </w:r>
            <w:proofErr w:type="spellStart"/>
            <w:r w:rsidR="000D59FA" w:rsidRPr="000D59FA">
              <w:rPr>
                <w:rFonts w:ascii="Montserrat Light" w:hAnsi="Montserrat Light"/>
                <w:sz w:val="22"/>
                <w:szCs w:val="22"/>
              </w:rPr>
              <w:t>posturi</w:t>
            </w:r>
            <w:proofErr w:type="spellEnd"/>
            <w:r w:rsidR="000D59FA" w:rsidRPr="000D59FA">
              <w:rPr>
                <w:rFonts w:ascii="Montserrat Light" w:hAnsi="Montserrat Light"/>
                <w:sz w:val="22"/>
                <w:szCs w:val="22"/>
              </w:rPr>
              <w:t xml:space="preserve"> nu se </w:t>
            </w:r>
            <w:proofErr w:type="spellStart"/>
            <w:r w:rsidR="000D59FA" w:rsidRPr="000D59FA">
              <w:rPr>
                <w:rFonts w:ascii="Montserrat Light" w:hAnsi="Montserrat Light"/>
                <w:sz w:val="22"/>
                <w:szCs w:val="22"/>
              </w:rPr>
              <w:t>modifică</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față</w:t>
            </w:r>
            <w:proofErr w:type="spellEnd"/>
            <w:r w:rsidR="000D59FA" w:rsidRPr="000D59FA">
              <w:rPr>
                <w:rFonts w:ascii="Montserrat Light" w:hAnsi="Montserrat Light"/>
                <w:sz w:val="22"/>
                <w:szCs w:val="22"/>
              </w:rPr>
              <w:t xml:space="preserve"> </w:t>
            </w:r>
            <w:proofErr w:type="gramStart"/>
            <w:r w:rsidR="000D59FA" w:rsidRPr="000D59FA">
              <w:rPr>
                <w:rFonts w:ascii="Montserrat Light" w:hAnsi="Montserrat Light"/>
                <w:sz w:val="22"/>
                <w:szCs w:val="22"/>
              </w:rPr>
              <w:t>de  cel</w:t>
            </w:r>
            <w:proofErr w:type="gram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aprobat</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prin</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Hotărârea</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Consiliului</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Judeţean</w:t>
            </w:r>
            <w:proofErr w:type="spellEnd"/>
            <w:r w:rsidR="000D59FA" w:rsidRPr="000D59FA">
              <w:rPr>
                <w:rFonts w:ascii="Montserrat Light" w:hAnsi="Montserrat Light"/>
                <w:sz w:val="22"/>
                <w:szCs w:val="22"/>
              </w:rPr>
              <w:t xml:space="preserve"> Cluj nr. 111/2024 </w:t>
            </w:r>
            <w:proofErr w:type="spellStart"/>
            <w:r w:rsidR="000D59FA" w:rsidRPr="000D59FA">
              <w:rPr>
                <w:rFonts w:ascii="Montserrat Light" w:hAnsi="Montserrat Light"/>
                <w:sz w:val="22"/>
                <w:szCs w:val="22"/>
              </w:rPr>
              <w:t>privind</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aprobarea</w:t>
            </w:r>
            <w:proofErr w:type="spellEnd"/>
            <w:r w:rsidR="000D59FA" w:rsidRPr="000D59FA">
              <w:rPr>
                <w:rFonts w:ascii="Montserrat Light" w:hAnsi="Montserrat Light"/>
                <w:sz w:val="22"/>
                <w:szCs w:val="22"/>
              </w:rPr>
              <w:t xml:space="preserve"> Organigramei, a </w:t>
            </w:r>
            <w:proofErr w:type="spellStart"/>
            <w:r w:rsidR="000D59FA" w:rsidRPr="000D59FA">
              <w:rPr>
                <w:rFonts w:ascii="Montserrat Light" w:hAnsi="Montserrat Light"/>
                <w:sz w:val="22"/>
                <w:szCs w:val="22"/>
              </w:rPr>
              <w:t>Statului</w:t>
            </w:r>
            <w:proofErr w:type="spellEnd"/>
            <w:r w:rsidR="000D59FA" w:rsidRPr="000D59FA">
              <w:rPr>
                <w:rFonts w:ascii="Montserrat Light" w:hAnsi="Montserrat Light"/>
                <w:sz w:val="22"/>
                <w:szCs w:val="22"/>
              </w:rPr>
              <w:t xml:space="preserve"> de </w:t>
            </w:r>
            <w:proofErr w:type="spellStart"/>
            <w:r w:rsidR="000D59FA" w:rsidRPr="000D59FA">
              <w:rPr>
                <w:rFonts w:ascii="Montserrat Light" w:hAnsi="Montserrat Light"/>
                <w:sz w:val="22"/>
                <w:szCs w:val="22"/>
              </w:rPr>
              <w:t>funcţii</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și</w:t>
            </w:r>
            <w:proofErr w:type="spellEnd"/>
            <w:r w:rsidR="000D59FA" w:rsidRPr="000D59FA">
              <w:rPr>
                <w:rFonts w:ascii="Montserrat Light" w:hAnsi="Montserrat Light"/>
                <w:sz w:val="22"/>
                <w:szCs w:val="22"/>
              </w:rPr>
              <w:t xml:space="preserve"> a </w:t>
            </w:r>
            <w:proofErr w:type="spellStart"/>
            <w:r w:rsidR="000D59FA" w:rsidRPr="000D59FA">
              <w:rPr>
                <w:rFonts w:ascii="Montserrat Light" w:hAnsi="Montserrat Light"/>
                <w:sz w:val="22"/>
                <w:szCs w:val="22"/>
              </w:rPr>
              <w:t>Regulamentului</w:t>
            </w:r>
            <w:proofErr w:type="spellEnd"/>
            <w:r w:rsidR="000D59FA" w:rsidRPr="000D59FA">
              <w:rPr>
                <w:rFonts w:ascii="Montserrat Light" w:hAnsi="Montserrat Light"/>
                <w:sz w:val="22"/>
                <w:szCs w:val="22"/>
              </w:rPr>
              <w:t xml:space="preserve"> de </w:t>
            </w:r>
            <w:proofErr w:type="spellStart"/>
            <w:r w:rsidR="000D59FA" w:rsidRPr="000D59FA">
              <w:rPr>
                <w:rFonts w:ascii="Montserrat Light" w:hAnsi="Montserrat Light"/>
                <w:sz w:val="22"/>
                <w:szCs w:val="22"/>
              </w:rPr>
              <w:t>organizare</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și</w:t>
            </w:r>
            <w:proofErr w:type="spellEnd"/>
            <w:r w:rsidR="000D59FA" w:rsidRPr="000D59FA">
              <w:rPr>
                <w:rFonts w:ascii="Montserrat Light" w:hAnsi="Montserrat Light"/>
                <w:sz w:val="22"/>
                <w:szCs w:val="22"/>
              </w:rPr>
              <w:t xml:space="preserve"> </w:t>
            </w:r>
            <w:proofErr w:type="spellStart"/>
            <w:r w:rsidR="000D59FA" w:rsidRPr="000D59FA">
              <w:rPr>
                <w:rFonts w:ascii="Montserrat Light" w:hAnsi="Montserrat Light"/>
                <w:sz w:val="22"/>
                <w:szCs w:val="22"/>
              </w:rPr>
              <w:t>funcționare</w:t>
            </w:r>
            <w:proofErr w:type="spellEnd"/>
            <w:r w:rsidR="000D59FA" w:rsidRPr="000D59FA">
              <w:rPr>
                <w:rFonts w:ascii="Montserrat Light" w:hAnsi="Montserrat Light"/>
                <w:sz w:val="22"/>
                <w:szCs w:val="22"/>
              </w:rPr>
              <w:t xml:space="preserve"> pentru Centrul </w:t>
            </w:r>
            <w:proofErr w:type="spellStart"/>
            <w:r w:rsidR="000D59FA" w:rsidRPr="000D59FA">
              <w:rPr>
                <w:rFonts w:ascii="Montserrat Light" w:hAnsi="Montserrat Light"/>
                <w:sz w:val="22"/>
                <w:szCs w:val="22"/>
              </w:rPr>
              <w:t>Judeţean</w:t>
            </w:r>
            <w:proofErr w:type="spellEnd"/>
            <w:r w:rsidR="000D59FA" w:rsidRPr="000D59FA">
              <w:rPr>
                <w:rFonts w:ascii="Montserrat Light" w:hAnsi="Montserrat Light"/>
                <w:sz w:val="22"/>
                <w:szCs w:val="22"/>
              </w:rPr>
              <w:t xml:space="preserve"> pentru Conservarea </w:t>
            </w:r>
            <w:proofErr w:type="spellStart"/>
            <w:r w:rsidR="000D59FA" w:rsidRPr="000D59FA">
              <w:rPr>
                <w:rFonts w:ascii="Montserrat Light" w:hAnsi="Montserrat Light"/>
                <w:sz w:val="22"/>
                <w:szCs w:val="22"/>
              </w:rPr>
              <w:t>şi</w:t>
            </w:r>
            <w:proofErr w:type="spellEnd"/>
            <w:r w:rsidR="000D59FA" w:rsidRPr="000D59FA">
              <w:rPr>
                <w:rFonts w:ascii="Montserrat Light" w:hAnsi="Montserrat Light"/>
                <w:sz w:val="22"/>
                <w:szCs w:val="22"/>
              </w:rPr>
              <w:t xml:space="preserve"> Promovarea Culturii </w:t>
            </w:r>
            <w:proofErr w:type="spellStart"/>
            <w:r w:rsidR="000D59FA" w:rsidRPr="000D59FA">
              <w:rPr>
                <w:rFonts w:ascii="Montserrat Light" w:hAnsi="Montserrat Light"/>
                <w:sz w:val="22"/>
                <w:szCs w:val="22"/>
              </w:rPr>
              <w:t>Tradiţionale</w:t>
            </w:r>
            <w:proofErr w:type="spellEnd"/>
            <w:r w:rsidR="000D59FA" w:rsidRPr="000D59FA">
              <w:rPr>
                <w:rFonts w:ascii="Montserrat Light" w:hAnsi="Montserrat Light"/>
                <w:sz w:val="22"/>
                <w:szCs w:val="22"/>
              </w:rPr>
              <w:t xml:space="preserve"> Cluj.</w:t>
            </w:r>
            <w:r w:rsidR="00D20DDC" w:rsidRPr="00F64AF7">
              <w:rPr>
                <w:rFonts w:ascii="Montserrat Light" w:hAnsi="Montserrat Light"/>
                <w:sz w:val="22"/>
                <w:szCs w:val="22"/>
                <w:lang w:val="ro-RO"/>
              </w:rPr>
              <w:t>Modificările propuse vizează</w:t>
            </w:r>
            <w:r w:rsidR="00D20DDC">
              <w:rPr>
                <w:rFonts w:ascii="Montserrat Light" w:hAnsi="Montserrat Light"/>
                <w:sz w:val="22"/>
                <w:szCs w:val="22"/>
                <w:lang w:val="ro-RO"/>
              </w:rPr>
              <w:t xml:space="preserve"> </w:t>
            </w:r>
            <w:r w:rsidR="00D20DDC" w:rsidRPr="00F64AF7">
              <w:rPr>
                <w:rFonts w:ascii="Montserrat Light" w:hAnsi="Montserrat Light"/>
                <w:b/>
                <w:sz w:val="22"/>
                <w:szCs w:val="22"/>
                <w:u w:val="single"/>
                <w:lang w:val="ro-RO"/>
              </w:rPr>
              <w:t>transform</w:t>
            </w:r>
            <w:r w:rsidR="000D59FA">
              <w:rPr>
                <w:rFonts w:ascii="Montserrat Light" w:hAnsi="Montserrat Light"/>
                <w:b/>
                <w:sz w:val="22"/>
                <w:szCs w:val="22"/>
                <w:u w:val="single"/>
                <w:lang w:val="ro-RO"/>
              </w:rPr>
              <w:t>area</w:t>
            </w:r>
            <w:r w:rsidR="00D20DDC" w:rsidRPr="00F64AF7">
              <w:rPr>
                <w:rFonts w:ascii="Montserrat Light" w:hAnsi="Montserrat Light"/>
                <w:b/>
                <w:sz w:val="22"/>
                <w:szCs w:val="22"/>
                <w:u w:val="single"/>
                <w:lang w:val="ro-RO"/>
              </w:rPr>
              <w:t xml:space="preserve"> </w:t>
            </w:r>
            <w:r w:rsidR="000D59FA">
              <w:rPr>
                <w:rFonts w:ascii="Montserrat Light" w:hAnsi="Montserrat Light"/>
                <w:b/>
                <w:sz w:val="22"/>
                <w:szCs w:val="22"/>
                <w:u w:val="single"/>
                <w:lang w:val="ro-RO"/>
              </w:rPr>
              <w:t>unui post</w:t>
            </w:r>
            <w:r w:rsidR="00D20DDC" w:rsidRPr="00F64AF7">
              <w:rPr>
                <w:rFonts w:ascii="Montserrat Light" w:hAnsi="Montserrat Light"/>
                <w:sz w:val="22"/>
                <w:szCs w:val="22"/>
                <w:lang w:val="ro-RO"/>
              </w:rPr>
              <w:t xml:space="preserve"> </w:t>
            </w:r>
            <w:r w:rsidR="00D20DDC">
              <w:rPr>
                <w:rFonts w:ascii="Montserrat Light" w:hAnsi="Montserrat Light"/>
                <w:bCs/>
                <w:sz w:val="22"/>
                <w:szCs w:val="22"/>
                <w:lang w:val="ro-RO"/>
              </w:rPr>
              <w:t>și anume:</w:t>
            </w:r>
          </w:p>
          <w:p w14:paraId="4B0FEEA4" w14:textId="77777777" w:rsidR="00D20DDC" w:rsidRPr="00F64AF7" w:rsidRDefault="00D20DDC" w:rsidP="00D20DDC">
            <w:pPr>
              <w:autoSpaceDE w:val="0"/>
              <w:autoSpaceDN w:val="0"/>
              <w:adjustRightInd w:val="0"/>
              <w:jc w:val="both"/>
              <w:rPr>
                <w:rFonts w:ascii="Montserrat Light" w:eastAsia="Calibri" w:hAnsi="Montserrat Light"/>
                <w:iCs/>
                <w:sz w:val="22"/>
                <w:szCs w:val="22"/>
                <w:lang w:val="ro-RO"/>
              </w:rPr>
            </w:pPr>
            <w:r w:rsidRPr="00F64AF7">
              <w:rPr>
                <w:rFonts w:ascii="Montserrat Light" w:hAnsi="Montserrat Light"/>
                <w:sz w:val="22"/>
                <w:szCs w:val="22"/>
              </w:rPr>
              <w:t xml:space="preserve">             </w:t>
            </w:r>
          </w:p>
          <w:p w14:paraId="53CC1E76" w14:textId="77777777" w:rsidR="00A57DC4" w:rsidRPr="009801F8"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p>
          <w:tbl>
            <w:tblPr>
              <w:tblpPr w:leftFromText="180" w:rightFromText="180" w:vertAnchor="text"/>
              <w:tblW w:w="0" w:type="auto"/>
              <w:tblCellMar>
                <w:left w:w="0" w:type="dxa"/>
                <w:right w:w="0" w:type="dxa"/>
              </w:tblCellMar>
              <w:tblLook w:val="0000" w:firstRow="0" w:lastRow="0" w:firstColumn="0" w:lastColumn="0" w:noHBand="0" w:noVBand="0"/>
            </w:tblPr>
            <w:tblGrid>
              <w:gridCol w:w="978"/>
              <w:gridCol w:w="1551"/>
              <w:gridCol w:w="1794"/>
              <w:gridCol w:w="2151"/>
              <w:gridCol w:w="1565"/>
              <w:gridCol w:w="1633"/>
            </w:tblGrid>
            <w:tr w:rsidR="00A57DC4" w:rsidRPr="00A57DC4" w14:paraId="0D534D44" w14:textId="77777777" w:rsidTr="00E43A4C">
              <w:tc>
                <w:tcPr>
                  <w:tcW w:w="9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8B98422" w14:textId="77777777" w:rsidR="00A57DC4" w:rsidRPr="00A57DC4" w:rsidRDefault="00A57DC4" w:rsidP="00A57DC4">
                  <w:pPr>
                    <w:pStyle w:val="yiv1449539784msonormal"/>
                    <w:jc w:val="center"/>
                    <w:rPr>
                      <w:rFonts w:ascii="Montserrat Light" w:hAnsi="Montserrat Light"/>
                    </w:rPr>
                  </w:pPr>
                  <w:r w:rsidRPr="00A57DC4">
                    <w:rPr>
                      <w:rFonts w:ascii="Montserrat Light" w:hAnsi="Montserrat Light"/>
                      <w:b/>
                      <w:bCs/>
                      <w:sz w:val="20"/>
                      <w:szCs w:val="20"/>
                      <w:lang w:val="ro-RO"/>
                    </w:rPr>
                    <w:t>Nr. crt.</w:t>
                  </w:r>
                </w:p>
                <w:p w14:paraId="600F0270" w14:textId="77777777" w:rsidR="00A57DC4" w:rsidRPr="00A57DC4" w:rsidRDefault="00A57DC4" w:rsidP="00A57DC4">
                  <w:pPr>
                    <w:pStyle w:val="yiv1449539784msonormal"/>
                    <w:jc w:val="center"/>
                    <w:rPr>
                      <w:rFonts w:ascii="Montserrat Light" w:hAnsi="Montserrat Light"/>
                    </w:rPr>
                  </w:pPr>
                  <w:r w:rsidRPr="00A57DC4">
                    <w:rPr>
                      <w:rFonts w:ascii="Montserrat Light" w:hAnsi="Montserrat Light"/>
                      <w:b/>
                      <w:bCs/>
                      <w:sz w:val="20"/>
                      <w:szCs w:val="20"/>
                      <w:lang w:val="ro-RO"/>
                    </w:rPr>
                    <w:t>(din adresă)</w:t>
                  </w:r>
                </w:p>
              </w:tc>
              <w:tc>
                <w:tcPr>
                  <w:tcW w:w="130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ADD66B8" w14:textId="77777777" w:rsidR="00A57DC4" w:rsidRPr="00A57DC4" w:rsidRDefault="00A57DC4" w:rsidP="00A57DC4">
                  <w:pPr>
                    <w:pStyle w:val="yiv1449539784msonormal"/>
                    <w:jc w:val="center"/>
                    <w:rPr>
                      <w:rFonts w:ascii="Montserrat Light" w:hAnsi="Montserrat Light"/>
                    </w:rPr>
                  </w:pPr>
                  <w:r w:rsidRPr="00A57DC4">
                    <w:rPr>
                      <w:rFonts w:ascii="Montserrat Light" w:hAnsi="Montserrat Light"/>
                      <w:b/>
                      <w:bCs/>
                      <w:sz w:val="20"/>
                      <w:szCs w:val="20"/>
                      <w:lang w:val="ro-RO"/>
                    </w:rPr>
                    <w:t>Tipul modificării</w:t>
                  </w:r>
                </w:p>
              </w:tc>
              <w:tc>
                <w:tcPr>
                  <w:tcW w:w="179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ABA6720" w14:textId="77777777" w:rsidR="00A57DC4" w:rsidRPr="00A57DC4" w:rsidRDefault="00A57DC4" w:rsidP="00A57DC4">
                  <w:pPr>
                    <w:pStyle w:val="yiv1449539784msonormal"/>
                    <w:jc w:val="center"/>
                    <w:rPr>
                      <w:rFonts w:ascii="Montserrat Light" w:hAnsi="Montserrat Light"/>
                      <w:lang w:val="fr-FR"/>
                    </w:rPr>
                  </w:pPr>
                  <w:r w:rsidRPr="00A57DC4">
                    <w:rPr>
                      <w:rFonts w:ascii="Montserrat Light" w:hAnsi="Montserrat Light"/>
                      <w:b/>
                      <w:bCs/>
                      <w:sz w:val="20"/>
                      <w:szCs w:val="20"/>
                      <w:lang w:val="ro-RO"/>
                    </w:rPr>
                    <w:t>Pozi</w:t>
                  </w:r>
                  <w:r w:rsidRPr="00A57DC4">
                    <w:rPr>
                      <w:rFonts w:ascii="Montserrat Light" w:hAnsi="Montserrat Light" w:cs="Tahoma"/>
                      <w:b/>
                      <w:bCs/>
                      <w:sz w:val="20"/>
                      <w:szCs w:val="20"/>
                      <w:lang w:val="ro-RO"/>
                    </w:rPr>
                    <w:t>ț</w:t>
                  </w:r>
                  <w:r w:rsidRPr="00A57DC4">
                    <w:rPr>
                      <w:rFonts w:ascii="Montserrat Light" w:hAnsi="Montserrat Light"/>
                      <w:b/>
                      <w:bCs/>
                      <w:sz w:val="20"/>
                      <w:szCs w:val="20"/>
                      <w:lang w:val="ro-RO"/>
                    </w:rPr>
                    <w:t>ia din statul de func</w:t>
                  </w:r>
                  <w:r w:rsidRPr="00A57DC4">
                    <w:rPr>
                      <w:rFonts w:ascii="Montserrat Light" w:hAnsi="Montserrat Light" w:cs="Tahoma"/>
                      <w:b/>
                      <w:bCs/>
                      <w:sz w:val="20"/>
                      <w:szCs w:val="20"/>
                      <w:lang w:val="ro-RO"/>
                    </w:rPr>
                    <w:t>ț</w:t>
                  </w:r>
                  <w:r w:rsidRPr="00A57DC4">
                    <w:rPr>
                      <w:rFonts w:ascii="Montserrat Light" w:hAnsi="Montserrat Light"/>
                      <w:b/>
                      <w:bCs/>
                      <w:sz w:val="20"/>
                      <w:szCs w:val="20"/>
                      <w:lang w:val="ro-RO"/>
                    </w:rPr>
                    <w:t>ii aprobat</w:t>
                  </w:r>
                </w:p>
              </w:tc>
              <w:tc>
                <w:tcPr>
                  <w:tcW w:w="21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C131F00" w14:textId="77777777" w:rsidR="00A57DC4" w:rsidRPr="00A57DC4" w:rsidRDefault="00A57DC4" w:rsidP="00A57DC4">
                  <w:pPr>
                    <w:pStyle w:val="yiv1449539784msonormal"/>
                    <w:jc w:val="center"/>
                    <w:rPr>
                      <w:rFonts w:ascii="Montserrat Light" w:hAnsi="Montserrat Light"/>
                      <w:lang w:val="fr-FR"/>
                    </w:rPr>
                  </w:pPr>
                  <w:r w:rsidRPr="00A57DC4">
                    <w:rPr>
                      <w:rFonts w:ascii="Montserrat Light" w:hAnsi="Montserrat Light"/>
                      <w:b/>
                      <w:bCs/>
                      <w:sz w:val="20"/>
                      <w:szCs w:val="20"/>
                      <w:lang w:val="ro-RO"/>
                    </w:rPr>
                    <w:t>Pozi</w:t>
                  </w:r>
                  <w:r w:rsidRPr="00A57DC4">
                    <w:rPr>
                      <w:rFonts w:ascii="Montserrat Light" w:hAnsi="Montserrat Light" w:cs="Tahoma"/>
                      <w:b/>
                      <w:bCs/>
                      <w:sz w:val="20"/>
                      <w:szCs w:val="20"/>
                      <w:lang w:val="ro-RO"/>
                    </w:rPr>
                    <w:t>ț</w:t>
                  </w:r>
                  <w:r w:rsidRPr="00A57DC4">
                    <w:rPr>
                      <w:rFonts w:ascii="Montserrat Light" w:hAnsi="Montserrat Light"/>
                      <w:b/>
                      <w:bCs/>
                      <w:sz w:val="20"/>
                      <w:szCs w:val="20"/>
                      <w:lang w:val="ro-RO"/>
                    </w:rPr>
                    <w:t>ia din statul de func</w:t>
                  </w:r>
                  <w:r w:rsidRPr="00A57DC4">
                    <w:rPr>
                      <w:rFonts w:ascii="Montserrat Light" w:hAnsi="Montserrat Light" w:cs="Tahoma"/>
                      <w:b/>
                      <w:bCs/>
                      <w:sz w:val="20"/>
                      <w:szCs w:val="20"/>
                      <w:lang w:val="ro-RO"/>
                    </w:rPr>
                    <w:t>ț</w:t>
                  </w:r>
                  <w:r w:rsidRPr="00A57DC4">
                    <w:rPr>
                      <w:rFonts w:ascii="Montserrat Light" w:hAnsi="Montserrat Light"/>
                      <w:b/>
                      <w:bCs/>
                      <w:sz w:val="20"/>
                      <w:szCs w:val="20"/>
                      <w:lang w:val="ro-RO"/>
                    </w:rPr>
                    <w:t>ii propusă</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4991DD0" w14:textId="77777777" w:rsidR="00A57DC4" w:rsidRPr="00A57DC4" w:rsidRDefault="00A57DC4" w:rsidP="00A57DC4">
                  <w:pPr>
                    <w:pStyle w:val="yiv1449539784msonormal"/>
                    <w:jc w:val="center"/>
                    <w:rPr>
                      <w:rFonts w:ascii="Montserrat Light" w:hAnsi="Montserrat Light"/>
                      <w:lang w:val="fr-FR"/>
                    </w:rPr>
                  </w:pPr>
                  <w:r w:rsidRPr="00A57DC4">
                    <w:rPr>
                      <w:rFonts w:ascii="Montserrat Light" w:hAnsi="Montserrat Light"/>
                      <w:b/>
                      <w:bCs/>
                      <w:sz w:val="20"/>
                      <w:szCs w:val="20"/>
                      <w:lang w:val="ro-RO"/>
                    </w:rPr>
                    <w:t>Func</w:t>
                  </w:r>
                  <w:r w:rsidRPr="00A57DC4">
                    <w:rPr>
                      <w:rFonts w:ascii="Montserrat Light" w:hAnsi="Montserrat Light" w:cs="Tahoma"/>
                      <w:b/>
                      <w:bCs/>
                      <w:sz w:val="20"/>
                      <w:szCs w:val="20"/>
                      <w:lang w:val="ro-RO"/>
                    </w:rPr>
                    <w:t>ț</w:t>
                  </w:r>
                  <w:r w:rsidRPr="00A57DC4">
                    <w:rPr>
                      <w:rFonts w:ascii="Montserrat Light" w:hAnsi="Montserrat Light"/>
                      <w:b/>
                      <w:bCs/>
                      <w:sz w:val="20"/>
                      <w:szCs w:val="20"/>
                      <w:lang w:val="ro-RO"/>
                    </w:rPr>
                    <w:t>ia din statul de func</w:t>
                  </w:r>
                  <w:r w:rsidRPr="00A57DC4">
                    <w:rPr>
                      <w:rFonts w:ascii="Montserrat Light" w:hAnsi="Montserrat Light" w:cs="Tahoma"/>
                      <w:b/>
                      <w:bCs/>
                      <w:sz w:val="20"/>
                      <w:szCs w:val="20"/>
                      <w:lang w:val="ro-RO"/>
                    </w:rPr>
                    <w:t>ț</w:t>
                  </w:r>
                  <w:r w:rsidRPr="00A57DC4">
                    <w:rPr>
                      <w:rFonts w:ascii="Montserrat Light" w:hAnsi="Montserrat Light"/>
                      <w:b/>
                      <w:bCs/>
                      <w:sz w:val="20"/>
                      <w:szCs w:val="20"/>
                      <w:lang w:val="ro-RO"/>
                    </w:rPr>
                    <w:t>ii aprobat</w:t>
                  </w:r>
                </w:p>
              </w:tc>
              <w:tc>
                <w:tcPr>
                  <w:tcW w:w="163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1199419" w14:textId="77777777" w:rsidR="00A57DC4" w:rsidRPr="00A57DC4" w:rsidRDefault="00A57DC4" w:rsidP="00A57DC4">
                  <w:pPr>
                    <w:pStyle w:val="yiv1449539784msonormal"/>
                    <w:jc w:val="center"/>
                    <w:rPr>
                      <w:rFonts w:ascii="Montserrat Light" w:hAnsi="Montserrat Light"/>
                    </w:rPr>
                  </w:pPr>
                  <w:r w:rsidRPr="00A57DC4">
                    <w:rPr>
                      <w:rFonts w:ascii="Montserrat Light" w:hAnsi="Montserrat Light"/>
                      <w:b/>
                      <w:bCs/>
                      <w:sz w:val="20"/>
                      <w:szCs w:val="20"/>
                      <w:lang w:val="ro-RO"/>
                    </w:rPr>
                    <w:t>Func</w:t>
                  </w:r>
                  <w:r w:rsidRPr="00A57DC4">
                    <w:rPr>
                      <w:rFonts w:ascii="Montserrat Light" w:hAnsi="Montserrat Light" w:cs="Tahoma"/>
                      <w:b/>
                      <w:bCs/>
                      <w:sz w:val="20"/>
                      <w:szCs w:val="20"/>
                      <w:lang w:val="ro-RO"/>
                    </w:rPr>
                    <w:t>ț</w:t>
                  </w:r>
                  <w:r w:rsidRPr="00A57DC4">
                    <w:rPr>
                      <w:rFonts w:ascii="Montserrat Light" w:hAnsi="Montserrat Light"/>
                      <w:b/>
                      <w:bCs/>
                      <w:sz w:val="20"/>
                      <w:szCs w:val="20"/>
                      <w:lang w:val="ro-RO"/>
                    </w:rPr>
                    <w:t>ia propusă</w:t>
                  </w:r>
                </w:p>
              </w:tc>
            </w:tr>
            <w:tr w:rsidR="00A57DC4" w:rsidRPr="00A57DC4" w14:paraId="23B0E48D" w14:textId="77777777" w:rsidTr="00E43A4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C7D66F" w14:textId="77777777" w:rsidR="00A57DC4" w:rsidRPr="00A57DC4" w:rsidRDefault="00A57DC4" w:rsidP="00A57DC4">
                  <w:pPr>
                    <w:jc w:val="center"/>
                    <w:rPr>
                      <w:rFonts w:ascii="Montserrat Light" w:hAnsi="Montserrat Light"/>
                      <w:sz w:val="20"/>
                      <w:szCs w:val="20"/>
                    </w:rPr>
                  </w:pPr>
                  <w:r w:rsidRPr="00A57DC4">
                    <w:rPr>
                      <w:rFonts w:ascii="Montserrat Light" w:hAnsi="Montserrat Light"/>
                      <w:sz w:val="20"/>
                      <w:szCs w:val="20"/>
                    </w:rPr>
                    <w:t>1.</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A4B06" w14:textId="77777777" w:rsidR="00A57DC4" w:rsidRPr="00A57DC4" w:rsidRDefault="00A57DC4" w:rsidP="00A57DC4">
                  <w:pPr>
                    <w:pStyle w:val="yiv1449539784msonormal"/>
                    <w:rPr>
                      <w:rFonts w:ascii="Montserrat Light" w:hAnsi="Montserrat Light"/>
                      <w:sz w:val="20"/>
                      <w:szCs w:val="20"/>
                      <w:lang w:val="ro-RO"/>
                    </w:rPr>
                  </w:pPr>
                  <w:r w:rsidRPr="00A57DC4">
                    <w:rPr>
                      <w:rFonts w:ascii="Montserrat Light" w:hAnsi="Montserrat Light"/>
                      <w:sz w:val="20"/>
                      <w:szCs w:val="20"/>
                      <w:lang w:val="ro-RO"/>
                    </w:rPr>
                    <w:t>Transformare post</w:t>
                  </w:r>
                </w:p>
              </w:tc>
              <w:tc>
                <w:tcPr>
                  <w:tcW w:w="1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F1D5" w14:textId="77777777" w:rsidR="00A57DC4" w:rsidRPr="00A57DC4" w:rsidRDefault="00A57DC4" w:rsidP="00A57DC4">
                  <w:pPr>
                    <w:pStyle w:val="yiv1449539784msonormal"/>
                    <w:spacing w:before="0" w:beforeAutospacing="0" w:after="0" w:afterAutospacing="0"/>
                    <w:rPr>
                      <w:rFonts w:ascii="Montserrat Light" w:hAnsi="Montserrat Light"/>
                      <w:sz w:val="20"/>
                      <w:szCs w:val="20"/>
                    </w:rPr>
                  </w:pPr>
                  <w:r w:rsidRPr="00A57DC4">
                    <w:rPr>
                      <w:rFonts w:ascii="Montserrat Light" w:hAnsi="Montserrat Light"/>
                      <w:sz w:val="20"/>
                      <w:szCs w:val="20"/>
                    </w:rPr>
                    <w:t xml:space="preserve">Orchestra </w:t>
                  </w:r>
                  <w:proofErr w:type="spellStart"/>
                  <w:r w:rsidRPr="00A57DC4">
                    <w:rPr>
                      <w:rFonts w:ascii="Montserrat Light" w:hAnsi="Montserrat Light"/>
                      <w:sz w:val="20"/>
                      <w:szCs w:val="20"/>
                    </w:rPr>
                    <w:t>Cununa</w:t>
                  </w:r>
                  <w:proofErr w:type="spellEnd"/>
                  <w:r w:rsidRPr="00A57DC4">
                    <w:rPr>
                      <w:rFonts w:ascii="Montserrat Light" w:hAnsi="Montserrat Light"/>
                      <w:sz w:val="20"/>
                      <w:szCs w:val="20"/>
                    </w:rPr>
                    <w:t xml:space="preserve"> </w:t>
                  </w:r>
                  <w:proofErr w:type="spellStart"/>
                  <w:r w:rsidRPr="00A57DC4">
                    <w:rPr>
                      <w:rFonts w:ascii="Montserrat Light" w:hAnsi="Montserrat Light"/>
                      <w:sz w:val="20"/>
                      <w:szCs w:val="20"/>
                    </w:rPr>
                    <w:t>Transilvană</w:t>
                  </w:r>
                  <w:proofErr w:type="spellEnd"/>
                  <w:r w:rsidRPr="00A57DC4">
                    <w:rPr>
                      <w:rFonts w:ascii="Montserrat Light" w:hAnsi="Montserrat Light"/>
                      <w:sz w:val="20"/>
                      <w:szCs w:val="20"/>
                    </w:rPr>
                    <w:t xml:space="preserve"> 3</w:t>
                  </w:r>
                </w:p>
                <w:p w14:paraId="55F64B40" w14:textId="77777777" w:rsidR="00A57DC4" w:rsidRPr="00A57DC4" w:rsidRDefault="00A57DC4" w:rsidP="00A57DC4">
                  <w:pPr>
                    <w:pStyle w:val="yiv1449539784msonormal"/>
                    <w:spacing w:before="0" w:beforeAutospacing="0" w:after="0" w:afterAutospacing="0"/>
                    <w:rPr>
                      <w:rFonts w:ascii="Montserrat Light" w:hAnsi="Montserrat Light"/>
                      <w:sz w:val="20"/>
                      <w:szCs w:val="20"/>
                    </w:rPr>
                  </w:pPr>
                  <w:r w:rsidRPr="00A57DC4">
                    <w:rPr>
                      <w:rFonts w:ascii="Montserrat Light" w:hAnsi="Montserrat Light"/>
                      <w:sz w:val="20"/>
                      <w:szCs w:val="20"/>
                    </w:rPr>
                    <w:t>Poz.7</w:t>
                  </w:r>
                </w:p>
              </w:tc>
              <w:tc>
                <w:tcPr>
                  <w:tcW w:w="2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1AC0A" w14:textId="77777777" w:rsidR="00A57DC4" w:rsidRPr="00A57DC4" w:rsidRDefault="00A57DC4" w:rsidP="00A57DC4">
                  <w:pPr>
                    <w:pStyle w:val="yiv1449539784msonormal"/>
                    <w:spacing w:before="0" w:beforeAutospacing="0" w:after="0" w:afterAutospacing="0"/>
                    <w:rPr>
                      <w:rFonts w:ascii="Montserrat Light" w:hAnsi="Montserrat Light"/>
                      <w:sz w:val="20"/>
                      <w:szCs w:val="20"/>
                    </w:rPr>
                  </w:pPr>
                  <w:r w:rsidRPr="00A57DC4">
                    <w:rPr>
                      <w:rFonts w:ascii="Montserrat Light" w:hAnsi="Montserrat Light"/>
                      <w:sz w:val="20"/>
                      <w:szCs w:val="20"/>
                    </w:rPr>
                    <w:t xml:space="preserve">Orchestra </w:t>
                  </w:r>
                  <w:proofErr w:type="spellStart"/>
                  <w:r w:rsidRPr="00A57DC4">
                    <w:rPr>
                      <w:rFonts w:ascii="Montserrat Light" w:hAnsi="Montserrat Light"/>
                      <w:sz w:val="20"/>
                      <w:szCs w:val="20"/>
                    </w:rPr>
                    <w:t>Cununa</w:t>
                  </w:r>
                  <w:proofErr w:type="spellEnd"/>
                  <w:r w:rsidRPr="00A57DC4">
                    <w:rPr>
                      <w:rFonts w:ascii="Montserrat Light" w:hAnsi="Montserrat Light"/>
                      <w:sz w:val="20"/>
                      <w:szCs w:val="20"/>
                    </w:rPr>
                    <w:t xml:space="preserve"> </w:t>
                  </w:r>
                  <w:proofErr w:type="spellStart"/>
                  <w:r w:rsidRPr="00A57DC4">
                    <w:rPr>
                      <w:rFonts w:ascii="Montserrat Light" w:hAnsi="Montserrat Light"/>
                      <w:sz w:val="20"/>
                      <w:szCs w:val="20"/>
                    </w:rPr>
                    <w:t>Transilvană</w:t>
                  </w:r>
                  <w:proofErr w:type="spellEnd"/>
                  <w:r w:rsidRPr="00A57DC4">
                    <w:rPr>
                      <w:rFonts w:ascii="Montserrat Light" w:hAnsi="Montserrat Light"/>
                      <w:sz w:val="20"/>
                      <w:szCs w:val="20"/>
                    </w:rPr>
                    <w:t xml:space="preserve"> 3</w:t>
                  </w:r>
                </w:p>
                <w:p w14:paraId="0F21FB04" w14:textId="77777777" w:rsidR="00A57DC4" w:rsidRPr="00A57DC4" w:rsidRDefault="00A57DC4" w:rsidP="00A57DC4">
                  <w:pPr>
                    <w:pStyle w:val="yiv1449539784msonormal"/>
                    <w:spacing w:before="0" w:beforeAutospacing="0" w:after="0" w:afterAutospacing="0"/>
                    <w:rPr>
                      <w:rFonts w:ascii="Montserrat Light" w:hAnsi="Montserrat Light"/>
                      <w:sz w:val="20"/>
                      <w:szCs w:val="20"/>
                    </w:rPr>
                  </w:pPr>
                  <w:r w:rsidRPr="00A57DC4">
                    <w:rPr>
                      <w:rFonts w:ascii="Montserrat Light" w:hAnsi="Montserrat Light"/>
                      <w:sz w:val="20"/>
                      <w:szCs w:val="20"/>
                    </w:rPr>
                    <w:t>Poz.7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773D7" w14:textId="77777777" w:rsidR="00A57DC4" w:rsidRPr="00A57DC4" w:rsidRDefault="00A57DC4" w:rsidP="00A57DC4">
                  <w:pPr>
                    <w:pStyle w:val="yiv1449539784msonormal"/>
                    <w:rPr>
                      <w:rFonts w:ascii="Montserrat Light" w:hAnsi="Montserrat Light"/>
                      <w:sz w:val="20"/>
                      <w:szCs w:val="20"/>
                      <w:lang w:val="ro-RO"/>
                    </w:rPr>
                  </w:pPr>
                  <w:r w:rsidRPr="00A57DC4">
                    <w:rPr>
                      <w:rFonts w:ascii="Montserrat Light" w:hAnsi="Montserrat Light"/>
                      <w:sz w:val="20"/>
                      <w:szCs w:val="20"/>
                      <w:lang w:val="ro-RO"/>
                    </w:rPr>
                    <w:t>Artist instrumentist gr.I</w:t>
                  </w:r>
                </w:p>
              </w:tc>
              <w:tc>
                <w:tcPr>
                  <w:tcW w:w="1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B91A" w14:textId="77777777" w:rsidR="00A57DC4" w:rsidRPr="00A57DC4" w:rsidRDefault="00A57DC4" w:rsidP="00A57DC4">
                  <w:pPr>
                    <w:pStyle w:val="yiv1449539784msonormal"/>
                    <w:rPr>
                      <w:rFonts w:ascii="Montserrat Light" w:hAnsi="Montserrat Light"/>
                      <w:sz w:val="20"/>
                      <w:szCs w:val="20"/>
                      <w:lang w:val="ro-RO"/>
                    </w:rPr>
                  </w:pPr>
                  <w:r w:rsidRPr="00A57DC4">
                    <w:rPr>
                      <w:rFonts w:ascii="Montserrat Light" w:hAnsi="Montserrat Light"/>
                      <w:sz w:val="20"/>
                      <w:szCs w:val="20"/>
                      <w:lang w:val="ro-RO"/>
                    </w:rPr>
                    <w:t>Solist instrumentist gr.IA</w:t>
                  </w:r>
                </w:p>
              </w:tc>
            </w:tr>
          </w:tbl>
          <w:p w14:paraId="66D83306" w14:textId="794CDD6E" w:rsidR="000D59FA" w:rsidRDefault="000D59FA" w:rsidP="00431896">
            <w:pPr>
              <w:jc w:val="both"/>
              <w:rPr>
                <w:rFonts w:ascii="Montserrat Light" w:hAnsi="Montserrat Light" w:cs="Cambria"/>
                <w:sz w:val="22"/>
                <w:szCs w:val="22"/>
                <w:lang w:val="ro-RO"/>
              </w:rPr>
            </w:pPr>
          </w:p>
          <w:p w14:paraId="2EF65E93" w14:textId="00A8CD4A" w:rsidR="00C37910" w:rsidRDefault="00C37910" w:rsidP="00431896">
            <w:pPr>
              <w:jc w:val="both"/>
              <w:rPr>
                <w:rFonts w:ascii="Montserrat Light" w:hAnsi="Montserrat Light" w:cs="Cambria"/>
                <w:sz w:val="22"/>
                <w:szCs w:val="22"/>
                <w:lang w:val="ro-RO"/>
              </w:rPr>
            </w:pPr>
          </w:p>
          <w:p w14:paraId="4FB352D5" w14:textId="7C464C06" w:rsidR="00431896" w:rsidRPr="00C37910"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r w:rsidR="00FA25FC" w:rsidRPr="009801F8">
              <w:rPr>
                <w:rFonts w:ascii="Montserrat Light" w:hAnsi="Montserrat Light" w:cs="Cambria"/>
                <w:sz w:val="22"/>
                <w:szCs w:val="22"/>
                <w:lang w:val="ro-RO"/>
              </w:rPr>
              <w:t>În urma analizei modificărilor solicitate și având în vedere prevederile legale expuse în prezentul raport, apreciem că proiectul de hotărâre</w:t>
            </w:r>
            <w:r w:rsidR="00FA25FC" w:rsidRPr="009801F8">
              <w:rPr>
                <w:rFonts w:ascii="Montserrat Light" w:hAnsi="Montserrat Light"/>
                <w:bCs/>
                <w:sz w:val="22"/>
                <w:szCs w:val="22"/>
                <w:lang w:val="ro-RO"/>
              </w:rPr>
              <w:t xml:space="preserve"> pentru modificarea </w:t>
            </w:r>
            <w:r w:rsidR="00C37910">
              <w:rPr>
                <w:rFonts w:ascii="Montserrat Light" w:hAnsi="Montserrat Light"/>
                <w:bCs/>
                <w:sz w:val="22"/>
                <w:szCs w:val="22"/>
                <w:lang w:val="ro-RO"/>
              </w:rPr>
              <w:t xml:space="preserve"> </w:t>
            </w:r>
            <w:r w:rsidR="00C37910" w:rsidRPr="00C37910">
              <w:rPr>
                <w:rFonts w:ascii="Montserrat Light" w:hAnsi="Montserrat Light"/>
                <w:bCs/>
                <w:sz w:val="22"/>
                <w:szCs w:val="22"/>
                <w:lang w:val="ro-RO"/>
              </w:rPr>
              <w:t xml:space="preserve"> Hotărârii Consiliului Judeţean Cluj nr. </w:t>
            </w:r>
            <w:r w:rsidR="000D59FA" w:rsidRPr="000D59FA">
              <w:rPr>
                <w:rFonts w:ascii="Montserrat Light" w:hAnsi="Montserrat Light"/>
                <w:bCs/>
                <w:sz w:val="22"/>
                <w:szCs w:val="22"/>
                <w:lang w:val="ro-RO"/>
              </w:rPr>
              <w:t>111/2024 privind aprobarea Organigramei, a Statului de funcţii și a Regulamentului de organizare și funcționare pentru Centrul Judeţean pentru Conservarea şi Promovarea Culturii Tradiţionale Cluj</w:t>
            </w:r>
            <w:r w:rsidR="00B7484D" w:rsidRPr="009801F8">
              <w:rPr>
                <w:rFonts w:ascii="Montserrat Light" w:hAnsi="Montserrat Light"/>
                <w:bCs/>
                <w:sz w:val="22"/>
                <w:szCs w:val="22"/>
                <w:lang w:val="ro-RO" w:eastAsia="ro-MD"/>
              </w:rPr>
              <w:t xml:space="preserve">, </w:t>
            </w:r>
            <w:r w:rsidR="00FA25FC" w:rsidRPr="009801F8">
              <w:rPr>
                <w:rFonts w:ascii="Montserrat Light" w:hAnsi="Montserrat Light" w:cs="Cambria"/>
                <w:sz w:val="22"/>
                <w:szCs w:val="22"/>
                <w:lang w:val="ro-RO"/>
              </w:rPr>
              <w:t xml:space="preserve">poate fi supus </w:t>
            </w:r>
            <w:r w:rsidR="00A904E1" w:rsidRPr="009801F8">
              <w:rPr>
                <w:rFonts w:ascii="Montserrat Light" w:hAnsi="Montserrat Light" w:cs="Cambria"/>
                <w:sz w:val="22"/>
                <w:szCs w:val="22"/>
                <w:lang w:val="ro-RO"/>
              </w:rPr>
              <w:t xml:space="preserve">analizei </w:t>
            </w:r>
            <w:r w:rsidR="00FA25FC" w:rsidRPr="009801F8">
              <w:rPr>
                <w:rFonts w:ascii="Montserrat Light" w:hAnsi="Montserrat Light" w:cs="Cambria"/>
                <w:sz w:val="22"/>
                <w:szCs w:val="22"/>
                <w:lang w:val="ro-RO"/>
              </w:rPr>
              <w:t>și aprobării</w:t>
            </w:r>
            <w:r w:rsidR="00A904E1" w:rsidRPr="009801F8">
              <w:rPr>
                <w:rFonts w:ascii="Montserrat Light" w:hAnsi="Montserrat Light" w:cs="Cambria"/>
                <w:sz w:val="22"/>
                <w:szCs w:val="22"/>
                <w:lang w:val="ro-RO"/>
              </w:rPr>
              <w:t>.</w:t>
            </w:r>
          </w:p>
        </w:tc>
      </w:tr>
      <w:tr w:rsidR="00AE0825" w:rsidRPr="009801F8" w14:paraId="50306371" w14:textId="77777777" w:rsidTr="006F5DE8">
        <w:tc>
          <w:tcPr>
            <w:tcW w:w="10173" w:type="dxa"/>
            <w:gridSpan w:val="2"/>
          </w:tcPr>
          <w:p w14:paraId="469B559E" w14:textId="77777777" w:rsidR="00AE0825" w:rsidRPr="009801F8" w:rsidRDefault="00AE0825" w:rsidP="00041F04">
            <w:pPr>
              <w:autoSpaceDE w:val="0"/>
              <w:autoSpaceDN w:val="0"/>
              <w:adjustRightInd w:val="0"/>
              <w:jc w:val="both"/>
              <w:rPr>
                <w:rFonts w:ascii="Montserrat Light" w:hAnsi="Montserrat Light"/>
                <w:b/>
                <w:i/>
                <w:noProof/>
                <w:sz w:val="22"/>
                <w:szCs w:val="22"/>
                <w:lang w:bidi="ne-NP"/>
              </w:rPr>
            </w:pPr>
            <w:r w:rsidRPr="00FD509F">
              <w:rPr>
                <w:rFonts w:ascii="Montserrat" w:hAnsi="Montserrat"/>
                <w:b/>
                <w:bCs/>
                <w:i/>
                <w:noProof/>
                <w:sz w:val="22"/>
                <w:szCs w:val="22"/>
              </w:rPr>
              <w:lastRenderedPageBreak/>
              <w:t xml:space="preserve">Secțiunea a 3-a </w:t>
            </w:r>
            <w:bookmarkStart w:id="26" w:name="_Hlk48727950"/>
            <w:r w:rsidRPr="00FD509F">
              <w:rPr>
                <w:rFonts w:ascii="Montserrat" w:hAnsi="Montserrat"/>
                <w:b/>
                <w:bCs/>
                <w:i/>
                <w:noProof/>
                <w:sz w:val="22"/>
                <w:szCs w:val="22"/>
              </w:rPr>
              <w:t>- Efecte preconizate ale aplicării actului administrativ</w:t>
            </w:r>
            <w:r w:rsidRPr="009801F8">
              <w:rPr>
                <w:rFonts w:ascii="Montserrat Light" w:hAnsi="Montserrat Light"/>
                <w:b/>
                <w:bCs/>
                <w:i/>
                <w:noProof/>
                <w:sz w:val="22"/>
                <w:szCs w:val="22"/>
              </w:rPr>
              <w:t xml:space="preserve"> </w:t>
            </w:r>
            <w:r w:rsidRPr="009801F8">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6"/>
            <w:r w:rsidRPr="009801F8">
              <w:rPr>
                <w:rFonts w:ascii="Montserrat Light" w:hAnsi="Montserrat Light"/>
                <w:i/>
                <w:noProof/>
                <w:sz w:val="22"/>
                <w:szCs w:val="22"/>
              </w:rPr>
              <w:t>)</w:t>
            </w:r>
            <w:r w:rsidRPr="009801F8">
              <w:rPr>
                <w:rFonts w:ascii="Montserrat Light" w:hAnsi="Montserrat Light"/>
                <w:b/>
                <w:bCs/>
                <w:i/>
                <w:noProof/>
                <w:sz w:val="22"/>
                <w:szCs w:val="22"/>
              </w:rPr>
              <w:t xml:space="preserve">: </w:t>
            </w:r>
            <w:r w:rsidRPr="009801F8">
              <w:rPr>
                <w:rFonts w:ascii="Montserrat Light" w:hAnsi="Montserrat Light"/>
                <w:b/>
                <w:bCs/>
                <w:i/>
                <w:noProof/>
                <w:sz w:val="22"/>
                <w:szCs w:val="22"/>
                <w:vertAlign w:val="superscript"/>
              </w:rPr>
              <w:t>3</w:t>
            </w:r>
          </w:p>
        </w:tc>
      </w:tr>
      <w:tr w:rsidR="00722C6E" w:rsidRPr="009801F8" w14:paraId="6DB3F4C3" w14:textId="77777777" w:rsidTr="006F5DE8">
        <w:tc>
          <w:tcPr>
            <w:tcW w:w="10173" w:type="dxa"/>
            <w:gridSpan w:val="2"/>
          </w:tcPr>
          <w:p w14:paraId="6B63C61B" w14:textId="291BC37F" w:rsidR="00722C6E" w:rsidRPr="009801F8" w:rsidRDefault="00722C6E" w:rsidP="00722C6E">
            <w:pPr>
              <w:jc w:val="both"/>
              <w:rPr>
                <w:rFonts w:ascii="Montserrat Light" w:hAnsi="Montserrat Light"/>
                <w:sz w:val="22"/>
                <w:szCs w:val="22"/>
                <w:lang w:val="ro-RO"/>
              </w:rPr>
            </w:pPr>
            <w:proofErr w:type="spellStart"/>
            <w:r w:rsidRPr="009801F8">
              <w:rPr>
                <w:rFonts w:ascii="Montserrat Light" w:hAnsi="Montserrat Light"/>
                <w:bCs/>
                <w:sz w:val="22"/>
                <w:szCs w:val="22"/>
                <w:lang w:val="fr-FR"/>
              </w:rPr>
              <w:t>Modificările</w:t>
            </w:r>
            <w:proofErr w:type="spellEnd"/>
            <w:r w:rsidRPr="009801F8">
              <w:rPr>
                <w:rFonts w:ascii="Montserrat Light" w:hAnsi="Montserrat Light"/>
                <w:bCs/>
                <w:sz w:val="22"/>
                <w:szCs w:val="22"/>
                <w:lang w:val="fr-FR"/>
              </w:rPr>
              <w:t xml:space="preserve"> </w:t>
            </w:r>
            <w:proofErr w:type="spellStart"/>
            <w:r w:rsidRPr="009801F8">
              <w:rPr>
                <w:rFonts w:ascii="Montserrat Light" w:hAnsi="Montserrat Light"/>
                <w:bCs/>
                <w:sz w:val="22"/>
                <w:szCs w:val="22"/>
                <w:lang w:val="fr-FR"/>
              </w:rPr>
              <w:t>solicitate</w:t>
            </w:r>
            <w:proofErr w:type="spellEnd"/>
            <w:r w:rsidRPr="009801F8">
              <w:rPr>
                <w:rFonts w:ascii="Montserrat Light" w:hAnsi="Montserrat Light"/>
                <w:bCs/>
                <w:sz w:val="22"/>
                <w:szCs w:val="22"/>
                <w:lang w:val="fr-FR"/>
              </w:rPr>
              <w:t xml:space="preserve"> </w:t>
            </w:r>
            <w:r w:rsidRPr="009801F8">
              <w:rPr>
                <w:rFonts w:ascii="Montserrat Light" w:hAnsi="Montserrat Light"/>
                <w:sz w:val="22"/>
                <w:szCs w:val="22"/>
                <w:lang w:val="ro-RO"/>
              </w:rPr>
              <w:t xml:space="preserve">se vor face cu încadrarea în cheltuielile de personal prevăzute în bugetul de venituri şi cheltuieli </w:t>
            </w:r>
            <w:r w:rsidR="008D0828">
              <w:rPr>
                <w:rFonts w:ascii="Montserrat Light" w:hAnsi="Montserrat Light"/>
                <w:sz w:val="22"/>
                <w:szCs w:val="22"/>
                <w:lang w:val="ro-RO"/>
              </w:rPr>
              <w:t>aprobat</w:t>
            </w:r>
            <w:r w:rsidRPr="009801F8">
              <w:rPr>
                <w:rFonts w:ascii="Montserrat Light" w:hAnsi="Montserrat Light"/>
                <w:sz w:val="22"/>
                <w:szCs w:val="22"/>
                <w:lang w:val="ro-RO"/>
              </w:rPr>
              <w:t xml:space="preserve"> pe anul 202</w:t>
            </w:r>
            <w:r w:rsidR="000D59FA">
              <w:rPr>
                <w:rFonts w:ascii="Montserrat Light" w:hAnsi="Montserrat Light"/>
                <w:sz w:val="22"/>
                <w:szCs w:val="22"/>
                <w:lang w:val="ro-RO"/>
              </w:rPr>
              <w:t>4</w:t>
            </w:r>
            <w:r w:rsidRPr="009801F8">
              <w:rPr>
                <w:rFonts w:ascii="Montserrat Light" w:hAnsi="Montserrat Light"/>
                <w:sz w:val="22"/>
                <w:szCs w:val="22"/>
                <w:lang w:val="ro-RO"/>
              </w:rPr>
              <w:t xml:space="preserve"> pentru </w:t>
            </w:r>
            <w:r w:rsidR="008D0828" w:rsidRPr="008D0828">
              <w:rPr>
                <w:rFonts w:ascii="Montserrat Light" w:hAnsi="Montserrat Light"/>
                <w:sz w:val="22"/>
                <w:szCs w:val="22"/>
                <w:lang w:val="ro-RO"/>
              </w:rPr>
              <w:t>Centrul Judeţean pentru Conservarea şi Promovarea Culturii Tradiţionale Cluj</w:t>
            </w:r>
            <w:r w:rsidR="00CA0805">
              <w:rPr>
                <w:rFonts w:ascii="Montserrat Light" w:hAnsi="Montserrat Light"/>
                <w:sz w:val="22"/>
                <w:szCs w:val="22"/>
                <w:lang w:val="ro-RO"/>
              </w:rPr>
              <w:t>.</w:t>
            </w:r>
          </w:p>
        </w:tc>
      </w:tr>
      <w:tr w:rsidR="00722C6E" w:rsidRPr="009801F8" w14:paraId="47B6FBD4" w14:textId="77777777" w:rsidTr="006F5DE8">
        <w:tc>
          <w:tcPr>
            <w:tcW w:w="10173" w:type="dxa"/>
            <w:gridSpan w:val="2"/>
          </w:tcPr>
          <w:p w14:paraId="2BC1DFE4" w14:textId="77777777" w:rsidR="00722C6E" w:rsidRPr="00FD509F" w:rsidRDefault="00722C6E" w:rsidP="00722C6E">
            <w:pPr>
              <w:autoSpaceDE w:val="0"/>
              <w:autoSpaceDN w:val="0"/>
              <w:adjustRightInd w:val="0"/>
              <w:rPr>
                <w:rFonts w:ascii="Montserrat" w:hAnsi="Montserrat" w:cs="Calibri Light"/>
                <w:i/>
                <w:noProof/>
                <w:sz w:val="22"/>
                <w:szCs w:val="22"/>
                <w:highlight w:val="green"/>
                <w:shd w:val="clear" w:color="auto" w:fill="FFFFFF"/>
              </w:rPr>
            </w:pPr>
            <w:r w:rsidRPr="00FD509F">
              <w:rPr>
                <w:rFonts w:ascii="Montserrat" w:hAnsi="Montserrat"/>
                <w:b/>
                <w:i/>
                <w:noProof/>
                <w:sz w:val="22"/>
                <w:szCs w:val="22"/>
                <w:lang w:bidi="ne-NP"/>
              </w:rPr>
              <w:t xml:space="preserve">Secțiunea a 4-a - Concluzii/propuneri: </w:t>
            </w:r>
            <w:r w:rsidRPr="00FD509F">
              <w:rPr>
                <w:rFonts w:ascii="Montserrat" w:hAnsi="Montserrat"/>
                <w:b/>
                <w:bCs/>
                <w:i/>
                <w:noProof/>
                <w:sz w:val="22"/>
                <w:szCs w:val="22"/>
                <w:vertAlign w:val="superscript"/>
              </w:rPr>
              <w:t>4</w:t>
            </w:r>
            <w:r w:rsidRPr="00FD509F">
              <w:rPr>
                <w:rFonts w:ascii="Montserrat" w:hAnsi="Montserrat"/>
                <w:b/>
                <w:i/>
                <w:noProof/>
                <w:sz w:val="22"/>
                <w:szCs w:val="22"/>
                <w:lang w:bidi="ne-NP"/>
              </w:rPr>
              <w:t xml:space="preserve"> </w:t>
            </w:r>
          </w:p>
        </w:tc>
      </w:tr>
      <w:tr w:rsidR="00722C6E" w:rsidRPr="009801F8" w14:paraId="45527669" w14:textId="77777777" w:rsidTr="006F5DE8">
        <w:tc>
          <w:tcPr>
            <w:tcW w:w="10173" w:type="dxa"/>
            <w:gridSpan w:val="2"/>
          </w:tcPr>
          <w:p w14:paraId="51E7D13A" w14:textId="169F68E1" w:rsidR="00722C6E" w:rsidRPr="009801F8" w:rsidRDefault="00722C6E" w:rsidP="00722C6E">
            <w:pPr>
              <w:jc w:val="both"/>
              <w:rPr>
                <w:rFonts w:ascii="Montserrat Light" w:hAnsi="Montserrat Light"/>
                <w:iCs/>
                <w:sz w:val="22"/>
                <w:szCs w:val="22"/>
                <w:shd w:val="clear" w:color="auto" w:fill="FFFFFF"/>
              </w:rPr>
            </w:pPr>
            <w:r w:rsidRPr="009801F8">
              <w:rPr>
                <w:rFonts w:ascii="Montserrat Light" w:hAnsi="Montserrat Light"/>
                <w:iCs/>
                <w:sz w:val="22"/>
                <w:szCs w:val="22"/>
                <w:lang w:val="pt-BR"/>
              </w:rPr>
              <w:lastRenderedPageBreak/>
              <w:t xml:space="preserve">În urma analizării proiectului de hotărâre și a documentării efectuate, certificăm faptul că proiectul de hotărâre </w:t>
            </w:r>
            <w:r w:rsidRPr="009801F8">
              <w:rPr>
                <w:rFonts w:ascii="Montserrat Light" w:hAnsi="Montserrat Light"/>
                <w:b/>
                <w:bCs/>
                <w:iCs/>
                <w:sz w:val="22"/>
                <w:szCs w:val="22"/>
                <w:lang w:val="pt-BR"/>
              </w:rPr>
              <w:t>îndeplinește</w:t>
            </w:r>
            <w:r w:rsidRPr="009801F8">
              <w:rPr>
                <w:rFonts w:ascii="Montserrat Light" w:hAnsi="Montserrat Light"/>
                <w:iCs/>
                <w:sz w:val="22"/>
                <w:szCs w:val="22"/>
                <w:lang w:val="pt-BR"/>
              </w:rPr>
              <w:t xml:space="preserve"> </w:t>
            </w:r>
            <w:r w:rsidR="009D60E0" w:rsidRPr="009801F8">
              <w:rPr>
                <w:rFonts w:ascii="Montserrat Light" w:hAnsi="Montserrat Light"/>
                <w:iCs/>
                <w:sz w:val="22"/>
                <w:szCs w:val="22"/>
                <w:lang w:val="pt-BR"/>
              </w:rPr>
              <w:t xml:space="preserve">/ </w:t>
            </w:r>
            <w:r w:rsidR="009D60E0" w:rsidRPr="009801F8">
              <w:rPr>
                <w:rFonts w:ascii="Montserrat Light" w:hAnsi="Montserrat Light"/>
                <w:b/>
                <w:bCs/>
                <w:iCs/>
                <w:sz w:val="22"/>
                <w:szCs w:val="22"/>
                <w:lang w:val="pt-BR"/>
              </w:rPr>
              <w:t>nu îndeplinește</w:t>
            </w:r>
            <w:r w:rsidR="009D60E0" w:rsidRPr="009801F8">
              <w:rPr>
                <w:rFonts w:ascii="Montserrat Light" w:hAnsi="Montserrat Light"/>
                <w:iCs/>
                <w:sz w:val="22"/>
                <w:szCs w:val="22"/>
                <w:lang w:val="pt-BR"/>
              </w:rPr>
              <w:t xml:space="preserve"> </w:t>
            </w:r>
            <w:r w:rsidRPr="009801F8">
              <w:rPr>
                <w:rFonts w:ascii="Montserrat Light" w:hAnsi="Montserrat Light"/>
                <w:iCs/>
                <w:sz w:val="22"/>
                <w:szCs w:val="22"/>
                <w:lang w:val="pt-BR"/>
              </w:rPr>
              <w:t>cerințele tehnice specificate la Secțiunea a 2-a.</w:t>
            </w:r>
          </w:p>
        </w:tc>
      </w:tr>
      <w:tr w:rsidR="00722C6E" w:rsidRPr="009801F8" w14:paraId="0C727201" w14:textId="77777777" w:rsidTr="006F5DE8">
        <w:tc>
          <w:tcPr>
            <w:tcW w:w="10173" w:type="dxa"/>
            <w:gridSpan w:val="2"/>
          </w:tcPr>
          <w:p w14:paraId="079579E8" w14:textId="3BFC8155" w:rsidR="00722C6E" w:rsidRPr="009801F8" w:rsidRDefault="00431896" w:rsidP="00722C6E">
            <w:pPr>
              <w:adjustRightInd w:val="0"/>
              <w:jc w:val="both"/>
              <w:rPr>
                <w:rFonts w:ascii="Montserrat Light" w:hAnsi="Montserrat Light"/>
                <w:b/>
                <w:bCs/>
                <w:iCs/>
                <w:sz w:val="22"/>
                <w:szCs w:val="22"/>
                <w:lang w:val="pt-BR"/>
              </w:rPr>
            </w:pPr>
            <w:r w:rsidRPr="009801F8">
              <w:rPr>
                <w:rFonts w:ascii="Montserrat Light" w:hAnsi="Montserrat Light"/>
                <w:iCs/>
                <w:sz w:val="22"/>
                <w:szCs w:val="22"/>
                <w:lang w:val="pt-BR"/>
              </w:rPr>
              <w:t>Proiectul de hotărâre propus îndeplinește cerințele tehnice specificate la Secțiunea a 2-a.</w:t>
            </w:r>
          </w:p>
        </w:tc>
      </w:tr>
    </w:tbl>
    <w:p w14:paraId="28F4E927" w14:textId="56A13C8E" w:rsidR="00AB0A90" w:rsidRPr="009801F8" w:rsidRDefault="00AB0A90"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AE0825" w:rsidRPr="009801F8" w14:paraId="67510328" w14:textId="77777777" w:rsidTr="005B438F">
        <w:tc>
          <w:tcPr>
            <w:tcW w:w="4698" w:type="dxa"/>
          </w:tcPr>
          <w:p w14:paraId="2D18AE40"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Prenume</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și</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nume</w:t>
            </w:r>
            <w:proofErr w:type="spellEnd"/>
          </w:p>
        </w:tc>
        <w:tc>
          <w:tcPr>
            <w:tcW w:w="1897" w:type="dxa"/>
          </w:tcPr>
          <w:p w14:paraId="37D725EB"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9801F8">
              <w:rPr>
                <w:rFonts w:ascii="Montserrat Light" w:hAnsi="Montserrat Light"/>
                <w:b/>
                <w:bCs/>
                <w:i/>
                <w:sz w:val="22"/>
                <w:szCs w:val="22"/>
              </w:rPr>
              <w:t>Data</w:t>
            </w:r>
          </w:p>
        </w:tc>
        <w:tc>
          <w:tcPr>
            <w:tcW w:w="1446" w:type="dxa"/>
          </w:tcPr>
          <w:p w14:paraId="53D68249"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Semnătura</w:t>
            </w:r>
            <w:proofErr w:type="spellEnd"/>
          </w:p>
        </w:tc>
      </w:tr>
      <w:tr w:rsidR="00500E11" w:rsidRPr="009801F8" w14:paraId="4EB45FAC" w14:textId="77777777" w:rsidTr="005B438F">
        <w:tc>
          <w:tcPr>
            <w:tcW w:w="4698" w:type="dxa"/>
          </w:tcPr>
          <w:p w14:paraId="7C6DA90E"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Avizat</w:t>
            </w:r>
            <w:proofErr w:type="spellEnd"/>
            <w:r w:rsidRPr="009801F8">
              <w:rPr>
                <w:rFonts w:ascii="Montserrat Light" w:hAnsi="Montserrat Light"/>
                <w:iCs/>
                <w:sz w:val="22"/>
                <w:szCs w:val="22"/>
                <w:lang w:eastAsia="ro-RO"/>
              </w:rPr>
              <w:t>:     Director general</w:t>
            </w:r>
          </w:p>
          <w:p w14:paraId="29F3112A" w14:textId="2A7F9B18"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6CE646DB" w14:textId="15FB66E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Cristina Șchiop</w:t>
            </w:r>
          </w:p>
        </w:tc>
        <w:tc>
          <w:tcPr>
            <w:tcW w:w="1897" w:type="dxa"/>
          </w:tcPr>
          <w:p w14:paraId="59392E27"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01AC6BE8"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6E36709C" w14:textId="77777777" w:rsidTr="005B438F">
        <w:tc>
          <w:tcPr>
            <w:tcW w:w="4698" w:type="dxa"/>
          </w:tcPr>
          <w:p w14:paraId="09EF28F6"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Verificat</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Șef</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serviciu</w:t>
            </w:r>
            <w:proofErr w:type="spellEnd"/>
          </w:p>
          <w:p w14:paraId="78C732C2" w14:textId="68A7D6F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2CEF2A4C"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5F682BC3" w14:textId="77777777" w:rsidTr="005B438F">
        <w:tc>
          <w:tcPr>
            <w:tcW w:w="4698" w:type="dxa"/>
          </w:tcPr>
          <w:p w14:paraId="52398412" w14:textId="77777777" w:rsidR="00500E11" w:rsidRPr="009801F8"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9801F8">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72219756" w:rsidR="00500E11" w:rsidRPr="009801F8" w:rsidRDefault="006403DE" w:rsidP="00500E11">
            <w:pPr>
              <w:autoSpaceDE w:val="0"/>
              <w:autoSpaceDN w:val="0"/>
              <w:adjustRightInd w:val="0"/>
              <w:rPr>
                <w:rFonts w:ascii="Montserrat Light" w:hAnsi="Montserrat Light" w:cs="Calibri Light"/>
                <w:iCs/>
                <w:noProof/>
                <w:sz w:val="22"/>
                <w:szCs w:val="22"/>
                <w:shd w:val="clear" w:color="auto" w:fill="FFFFFF"/>
              </w:rPr>
            </w:pPr>
            <w:r>
              <w:rPr>
                <w:rFonts w:ascii="Montserrat Light" w:hAnsi="Montserrat Light" w:cs="Calibri Light"/>
                <w:iCs/>
                <w:noProof/>
                <w:sz w:val="22"/>
                <w:szCs w:val="22"/>
                <w:shd w:val="clear" w:color="auto" w:fill="FFFFFF"/>
              </w:rPr>
              <w:t>Adriana Rusnac</w:t>
            </w:r>
          </w:p>
        </w:tc>
        <w:tc>
          <w:tcPr>
            <w:tcW w:w="1897" w:type="dxa"/>
          </w:tcPr>
          <w:p w14:paraId="57930D86"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3F7AA712"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119A5AD7" w:rsidR="00AB0A90" w:rsidRDefault="00AB0A90" w:rsidP="00C45B20">
      <w:pPr>
        <w:jc w:val="both"/>
        <w:rPr>
          <w:rFonts w:ascii="Montserrat Light" w:eastAsia="Calibri" w:hAnsi="Montserrat Light"/>
          <w:sz w:val="22"/>
          <w:szCs w:val="22"/>
          <w:lang w:val="ro-RO"/>
        </w:rPr>
      </w:pPr>
    </w:p>
    <w:p w14:paraId="699B944A" w14:textId="5C4AE4FE" w:rsidR="00FD509F" w:rsidRDefault="00FD509F" w:rsidP="00FD509F">
      <w:pPr>
        <w:rPr>
          <w:rFonts w:ascii="Montserrat Light" w:eastAsia="Calibri" w:hAnsi="Montserrat Light"/>
          <w:sz w:val="22"/>
          <w:szCs w:val="22"/>
          <w:lang w:val="ro-RO"/>
        </w:rPr>
      </w:pPr>
    </w:p>
    <w:p w14:paraId="403FD351" w14:textId="6B9AAB9B" w:rsidR="00FD509F" w:rsidRDefault="00FD509F" w:rsidP="00FD509F">
      <w:pPr>
        <w:rPr>
          <w:rFonts w:ascii="Montserrat Light" w:eastAsia="Calibri" w:hAnsi="Montserrat Light"/>
          <w:sz w:val="22"/>
          <w:szCs w:val="22"/>
          <w:lang w:val="ro-RO"/>
        </w:rPr>
      </w:pPr>
    </w:p>
    <w:p w14:paraId="27B649B4" w14:textId="1736438D" w:rsidR="00FD509F" w:rsidRDefault="00FD509F" w:rsidP="00FD509F">
      <w:pPr>
        <w:rPr>
          <w:rFonts w:ascii="Montserrat Light" w:eastAsia="Calibri" w:hAnsi="Montserrat Light"/>
          <w:sz w:val="22"/>
          <w:szCs w:val="22"/>
          <w:lang w:val="ro-RO"/>
        </w:rPr>
      </w:pPr>
    </w:p>
    <w:p w14:paraId="17CA44CD" w14:textId="45BE3860" w:rsidR="00FD509F" w:rsidRDefault="00FD509F" w:rsidP="00FD509F">
      <w:pPr>
        <w:rPr>
          <w:rFonts w:ascii="Montserrat Light" w:eastAsia="Calibri" w:hAnsi="Montserrat Light"/>
          <w:sz w:val="22"/>
          <w:szCs w:val="22"/>
          <w:lang w:val="ro-RO"/>
        </w:rPr>
      </w:pPr>
    </w:p>
    <w:p w14:paraId="2D8594CA" w14:textId="78A9E205" w:rsidR="00FD509F" w:rsidRDefault="00FD509F" w:rsidP="00FD509F">
      <w:pPr>
        <w:rPr>
          <w:rFonts w:ascii="Montserrat Light" w:eastAsia="Calibri" w:hAnsi="Montserrat Light"/>
          <w:sz w:val="22"/>
          <w:szCs w:val="22"/>
          <w:lang w:val="ro-RO"/>
        </w:rPr>
      </w:pPr>
    </w:p>
    <w:p w14:paraId="2850D573" w14:textId="40196B87" w:rsidR="00FD509F" w:rsidRDefault="00FD509F" w:rsidP="00FD509F">
      <w:pPr>
        <w:rPr>
          <w:rFonts w:ascii="Montserrat Light" w:eastAsia="Calibri" w:hAnsi="Montserrat Light"/>
          <w:sz w:val="22"/>
          <w:szCs w:val="22"/>
          <w:lang w:val="ro-RO"/>
        </w:rPr>
      </w:pPr>
    </w:p>
    <w:p w14:paraId="2A3EF036" w14:textId="4B921D1C" w:rsidR="00FD509F" w:rsidRDefault="00FD509F" w:rsidP="00FD509F">
      <w:pPr>
        <w:rPr>
          <w:rFonts w:ascii="Montserrat Light" w:eastAsia="Calibri" w:hAnsi="Montserrat Light"/>
          <w:sz w:val="22"/>
          <w:szCs w:val="22"/>
          <w:lang w:val="ro-RO"/>
        </w:rPr>
      </w:pPr>
    </w:p>
    <w:p w14:paraId="3F739EAD" w14:textId="519B3514" w:rsidR="00FD509F" w:rsidRDefault="00FD509F" w:rsidP="00FD509F">
      <w:pPr>
        <w:rPr>
          <w:rFonts w:ascii="Montserrat Light" w:eastAsia="Calibri" w:hAnsi="Montserrat Light"/>
          <w:sz w:val="22"/>
          <w:szCs w:val="22"/>
          <w:lang w:val="ro-RO"/>
        </w:rPr>
      </w:pPr>
    </w:p>
    <w:p w14:paraId="4A501F20" w14:textId="7EC6E6D0" w:rsidR="00FD509F" w:rsidRDefault="00FD509F" w:rsidP="00FD509F">
      <w:pPr>
        <w:rPr>
          <w:rFonts w:ascii="Montserrat Light" w:eastAsia="Calibri" w:hAnsi="Montserrat Light"/>
          <w:sz w:val="22"/>
          <w:szCs w:val="22"/>
          <w:lang w:val="ro-RO"/>
        </w:rPr>
      </w:pPr>
    </w:p>
    <w:p w14:paraId="2F91B1C0" w14:textId="035CD3B8" w:rsidR="00FD509F" w:rsidRDefault="00FD509F" w:rsidP="00FD509F">
      <w:pPr>
        <w:rPr>
          <w:rFonts w:ascii="Montserrat Light" w:eastAsia="Calibri" w:hAnsi="Montserrat Light"/>
          <w:sz w:val="22"/>
          <w:szCs w:val="22"/>
          <w:lang w:val="ro-RO"/>
        </w:rPr>
      </w:pPr>
    </w:p>
    <w:p w14:paraId="4DBFCFBB" w14:textId="77777777" w:rsidR="002B1906" w:rsidRDefault="002B1906" w:rsidP="00FD509F">
      <w:pPr>
        <w:rPr>
          <w:rFonts w:ascii="Montserrat Light" w:eastAsia="Calibri" w:hAnsi="Montserrat Light"/>
          <w:sz w:val="22"/>
          <w:szCs w:val="22"/>
          <w:lang w:val="ro-RO"/>
        </w:rPr>
        <w:sectPr w:rsidR="002B1906" w:rsidSect="00B24298">
          <w:headerReference w:type="even" r:id="rId9"/>
          <w:headerReference w:type="default" r:id="rId10"/>
          <w:footerReference w:type="first" r:id="rId11"/>
          <w:pgSz w:w="12240" w:h="15840"/>
          <w:pgMar w:top="-152" w:right="900" w:bottom="810" w:left="1134" w:header="0" w:footer="0" w:gutter="0"/>
          <w:pgNumType w:start="2"/>
          <w:cols w:space="708"/>
          <w:noEndnote/>
          <w:docGrid w:linePitch="326"/>
        </w:sectPr>
      </w:pPr>
    </w:p>
    <w:p w14:paraId="654C5808" w14:textId="3CDA0D10" w:rsidR="00FD509F" w:rsidRDefault="00FD509F" w:rsidP="00FD509F">
      <w:pPr>
        <w:rPr>
          <w:rFonts w:ascii="Montserrat Light" w:eastAsia="Calibri" w:hAnsi="Montserrat Light"/>
          <w:sz w:val="22"/>
          <w:szCs w:val="22"/>
          <w:lang w:val="ro-RO"/>
        </w:rPr>
      </w:pPr>
    </w:p>
    <w:p w14:paraId="1433F6B5" w14:textId="288C33B4" w:rsidR="00FD509F" w:rsidRDefault="00FD509F" w:rsidP="00FD509F">
      <w:pPr>
        <w:rPr>
          <w:rFonts w:ascii="Montserrat Light" w:eastAsia="Calibri" w:hAnsi="Montserrat Light"/>
          <w:sz w:val="22"/>
          <w:szCs w:val="22"/>
          <w:lang w:val="ro-RO"/>
        </w:rPr>
      </w:pPr>
    </w:p>
    <w:p w14:paraId="25A851D7" w14:textId="77777777" w:rsidR="00FD509F" w:rsidRPr="00FD509F" w:rsidRDefault="00FD509F" w:rsidP="00FD509F">
      <w:pPr>
        <w:rPr>
          <w:rFonts w:ascii="Montserrat Light" w:eastAsia="Calibri" w:hAnsi="Montserrat Light"/>
          <w:sz w:val="22"/>
          <w:szCs w:val="22"/>
          <w:lang w:val="ro-RO"/>
        </w:rPr>
      </w:pPr>
    </w:p>
    <w:p w14:paraId="686A68A4" w14:textId="553D532A" w:rsidR="00FD509F" w:rsidRDefault="00FD509F" w:rsidP="00FD509F">
      <w:pPr>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FD509F" w:rsidRPr="009801F8" w14:paraId="7AA43F2F" w14:textId="77777777" w:rsidTr="00E85EB3">
        <w:tc>
          <w:tcPr>
            <w:tcW w:w="9749" w:type="dxa"/>
            <w:gridSpan w:val="4"/>
            <w:shd w:val="clear" w:color="auto" w:fill="auto"/>
          </w:tcPr>
          <w:p w14:paraId="685AB37A" w14:textId="77777777" w:rsidR="00FD509F" w:rsidRPr="00FD509F" w:rsidRDefault="00FD509F" w:rsidP="00E85EB3">
            <w:pPr>
              <w:autoSpaceDE w:val="0"/>
              <w:autoSpaceDN w:val="0"/>
              <w:adjustRightInd w:val="0"/>
              <w:contextualSpacing/>
              <w:jc w:val="center"/>
              <w:rPr>
                <w:rFonts w:ascii="Montserrat" w:hAnsi="Montserrat"/>
                <w:b/>
                <w:bCs/>
                <w:noProof/>
                <w:sz w:val="22"/>
                <w:szCs w:val="22"/>
              </w:rPr>
            </w:pPr>
            <w:r w:rsidRPr="00FD509F">
              <w:rPr>
                <w:rFonts w:ascii="Montserrat" w:hAnsi="Montserrat"/>
                <w:b/>
                <w:bCs/>
                <w:noProof/>
                <w:sz w:val="22"/>
                <w:szCs w:val="22"/>
              </w:rPr>
              <w:t xml:space="preserve">CIRCUIT PROIECT DE HOTĂRÂRE </w:t>
            </w:r>
          </w:p>
        </w:tc>
      </w:tr>
      <w:tr w:rsidR="00FD509F" w:rsidRPr="009801F8" w14:paraId="7A90BEEB" w14:textId="77777777" w:rsidTr="00E85EB3">
        <w:tc>
          <w:tcPr>
            <w:tcW w:w="9749" w:type="dxa"/>
            <w:gridSpan w:val="4"/>
            <w:shd w:val="clear" w:color="auto" w:fill="auto"/>
          </w:tcPr>
          <w:p w14:paraId="0A18F58C"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 xml:space="preserve">1. Transmitere proiect </w:t>
            </w:r>
            <w:proofErr w:type="spellStart"/>
            <w:r w:rsidRPr="00FD509F">
              <w:rPr>
                <w:rStyle w:val="slitbdy"/>
                <w:rFonts w:ascii="Montserrat" w:eastAsiaTheme="minorEastAsia" w:hAnsi="Montserrat"/>
                <w:b/>
                <w:bCs/>
                <w:sz w:val="22"/>
                <w:szCs w:val="22"/>
              </w:rPr>
              <w:t>în</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vederea</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analizării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şi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întocmirii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raportului</w:t>
            </w:r>
            <w:proofErr w:type="spellEnd"/>
            <w:r w:rsidRPr="00FD509F">
              <w:rPr>
                <w:rStyle w:val="slitbdy"/>
                <w:rFonts w:ascii="Montserrat" w:eastAsiaTheme="minorEastAsia" w:hAnsi="Montserrat"/>
                <w:b/>
                <w:bCs/>
                <w:sz w:val="22"/>
                <w:szCs w:val="22"/>
              </w:rPr>
              <w:t>/</w:t>
            </w:r>
            <w:proofErr w:type="spellStart"/>
            <w:r w:rsidRPr="00FD509F">
              <w:rPr>
                <w:rStyle w:val="slitbdy"/>
                <w:rFonts w:ascii="Montserrat" w:eastAsiaTheme="minorEastAsia" w:hAnsi="Montserrat"/>
                <w:b/>
                <w:bCs/>
                <w:sz w:val="22"/>
                <w:szCs w:val="22"/>
              </w:rPr>
              <w:t>rapoartelor</w:t>
            </w:r>
            <w:proofErr w:type="spellEnd"/>
            <w:r w:rsidRPr="00FD509F">
              <w:rPr>
                <w:rStyle w:val="slitbdy"/>
                <w:rFonts w:ascii="Montserrat" w:eastAsiaTheme="minorEastAsia" w:hAnsi="Montserrat"/>
                <w:b/>
                <w:bCs/>
                <w:sz w:val="22"/>
                <w:szCs w:val="22"/>
              </w:rPr>
              <w:t xml:space="preserve"> de </w:t>
            </w:r>
            <w:proofErr w:type="spellStart"/>
            <w:r w:rsidRPr="00FD509F">
              <w:rPr>
                <w:rStyle w:val="slitbdy"/>
                <w:rFonts w:ascii="Montserrat" w:eastAsiaTheme="minorEastAsia" w:hAnsi="Montserrat"/>
                <w:b/>
                <w:bCs/>
                <w:sz w:val="22"/>
                <w:szCs w:val="22"/>
              </w:rPr>
              <w:t>specialitate</w:t>
            </w:r>
            <w:proofErr w:type="spellEnd"/>
            <w:r w:rsidRPr="00FD509F">
              <w:rPr>
                <w:rFonts w:ascii="Montserrat" w:hAnsi="Montserrat"/>
                <w:b/>
                <w:bCs/>
                <w:noProof/>
                <w:sz w:val="22"/>
                <w:szCs w:val="22"/>
              </w:rPr>
              <w:t xml:space="preserve"> ale compartimentelor de resort nominalizate</w:t>
            </w:r>
          </w:p>
        </w:tc>
      </w:tr>
      <w:tr w:rsidR="00FD509F" w:rsidRPr="009801F8" w14:paraId="72296CAC" w14:textId="77777777" w:rsidTr="00E85EB3">
        <w:tc>
          <w:tcPr>
            <w:tcW w:w="3114" w:type="dxa"/>
            <w:shd w:val="clear" w:color="auto" w:fill="auto"/>
          </w:tcPr>
          <w:p w14:paraId="1DF92D04" w14:textId="77777777" w:rsidR="00FD509F" w:rsidRPr="009801F8" w:rsidRDefault="00FD509F" w:rsidP="00E85EB3">
            <w:pPr>
              <w:autoSpaceDE w:val="0"/>
              <w:autoSpaceDN w:val="0"/>
              <w:adjustRightInd w:val="0"/>
              <w:contextualSpacing/>
              <w:jc w:val="both"/>
              <w:rPr>
                <w:rFonts w:ascii="Montserrat Light" w:hAnsi="Montserrat Light"/>
                <w:noProof/>
                <w:sz w:val="22"/>
                <w:szCs w:val="22"/>
              </w:rPr>
            </w:pPr>
            <w:r w:rsidRPr="009801F8">
              <w:rPr>
                <w:rFonts w:ascii="Montserrat Light" w:hAnsi="Montserrat Light"/>
                <w:noProof/>
                <w:sz w:val="22"/>
                <w:szCs w:val="22"/>
              </w:rPr>
              <w:t xml:space="preserve"> </w:t>
            </w:r>
          </w:p>
          <w:p w14:paraId="7B40BEC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Compartimentele de resort nominalizate</w:t>
            </w:r>
          </w:p>
          <w:p w14:paraId="7DE4C23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(Direcția/serviciul)</w:t>
            </w:r>
          </w:p>
        </w:tc>
        <w:tc>
          <w:tcPr>
            <w:tcW w:w="1843" w:type="dxa"/>
            <w:shd w:val="clear" w:color="auto" w:fill="auto"/>
          </w:tcPr>
          <w:p w14:paraId="4BFADE9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roofErr w:type="spellStart"/>
            <w:r w:rsidRPr="009801F8">
              <w:rPr>
                <w:rStyle w:val="salnbdy"/>
                <w:rFonts w:ascii="Montserrat Light" w:hAnsi="Montserrat Light"/>
                <w:sz w:val="22"/>
                <w:szCs w:val="22"/>
              </w:rPr>
              <w:t>Datele</w:t>
            </w:r>
            <w:proofErr w:type="spellEnd"/>
            <w:r w:rsidRPr="009801F8">
              <w:rPr>
                <w:rStyle w:val="salnbdy"/>
                <w:rFonts w:ascii="Montserrat Light" w:hAnsi="Montserrat Light"/>
                <w:sz w:val="22"/>
                <w:szCs w:val="22"/>
              </w:rPr>
              <w:t xml:space="preserve">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a </w:t>
            </w:r>
            <w:proofErr w:type="spellStart"/>
            <w:r w:rsidRPr="009801F8">
              <w:rPr>
                <w:rStyle w:val="slitbdy"/>
                <w:rFonts w:ascii="Montserrat Light" w:eastAsiaTheme="minorEastAsia" w:hAnsi="Montserrat Light"/>
                <w:sz w:val="22"/>
                <w:szCs w:val="22"/>
              </w:rPr>
              <w:t>rapoartelor</w:t>
            </w:r>
            <w:proofErr w:type="spellEnd"/>
            <w:r w:rsidRPr="009801F8">
              <w:rPr>
                <w:rStyle w:val="slitbdy"/>
                <w:rFonts w:ascii="Montserrat Light" w:eastAsiaTheme="minorEastAsia" w:hAnsi="Montserrat Light"/>
                <w:sz w:val="22"/>
                <w:szCs w:val="22"/>
              </w:rPr>
              <w:t xml:space="preserve"> </w:t>
            </w:r>
            <w:proofErr w:type="gramStart"/>
            <w:r w:rsidRPr="009801F8">
              <w:rPr>
                <w:rStyle w:val="slitbdy"/>
                <w:rFonts w:ascii="Montserrat Light" w:eastAsiaTheme="minorEastAsia" w:hAnsi="Montserrat Light"/>
                <w:sz w:val="22"/>
                <w:szCs w:val="22"/>
              </w:rPr>
              <w:t>de</w:t>
            </w:r>
            <w:r w:rsidRPr="009801F8">
              <w:rPr>
                <w:rFonts w:ascii="Montserrat Light" w:hAnsi="Montserrat Light"/>
                <w:noProof/>
                <w:sz w:val="22"/>
                <w:szCs w:val="22"/>
              </w:rPr>
              <w:t xml:space="preserve">  specialitate</w:t>
            </w:r>
            <w:proofErr w:type="gramEnd"/>
          </w:p>
          <w:p w14:paraId="723A2C6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3CC58A2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015229BB"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tcPr>
          <w:p w14:paraId="48178E73"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Raport întocmit/</w:t>
            </w:r>
          </w:p>
          <w:p w14:paraId="4AC0AF5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întocmire raport/</w:t>
            </w:r>
          </w:p>
          <w:p w14:paraId="5D14631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semnătură</w:t>
            </w:r>
          </w:p>
        </w:tc>
      </w:tr>
      <w:tr w:rsidR="00FD509F" w:rsidRPr="009801F8" w14:paraId="7318F528" w14:textId="77777777" w:rsidTr="00E85EB3">
        <w:tc>
          <w:tcPr>
            <w:tcW w:w="3114" w:type="dxa"/>
            <w:shd w:val="clear" w:color="auto" w:fill="auto"/>
          </w:tcPr>
          <w:p w14:paraId="3A3AF919"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Direcţia Generală Buget-Finanţe, Resurse Umane/</w:t>
            </w:r>
          </w:p>
          <w:p w14:paraId="0372FC3E"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Serviciul Resurse Umane</w:t>
            </w:r>
          </w:p>
        </w:tc>
        <w:tc>
          <w:tcPr>
            <w:tcW w:w="1843" w:type="dxa"/>
            <w:shd w:val="clear" w:color="auto" w:fill="auto"/>
          </w:tcPr>
          <w:p w14:paraId="6D4386ED" w14:textId="20D03DB9" w:rsidR="00FD509F" w:rsidRPr="0006026F" w:rsidRDefault="0006026F" w:rsidP="00E85EB3">
            <w:pPr>
              <w:autoSpaceDE w:val="0"/>
              <w:autoSpaceDN w:val="0"/>
              <w:adjustRightInd w:val="0"/>
              <w:contextualSpacing/>
              <w:rPr>
                <w:rFonts w:ascii="Montserrat Light" w:hAnsi="Montserrat Light"/>
                <w:noProof/>
                <w:color w:val="00B050"/>
                <w:sz w:val="22"/>
                <w:szCs w:val="22"/>
              </w:rPr>
            </w:pPr>
            <w:r w:rsidRPr="0006026F">
              <w:rPr>
                <w:rFonts w:ascii="Montserrat Light" w:hAnsi="Montserrat Light"/>
                <w:noProof/>
                <w:sz w:val="22"/>
                <w:szCs w:val="22"/>
              </w:rPr>
              <w:t>9.12.2024</w:t>
            </w:r>
          </w:p>
        </w:tc>
        <w:tc>
          <w:tcPr>
            <w:tcW w:w="2226" w:type="dxa"/>
            <w:shd w:val="clear" w:color="auto" w:fill="auto"/>
          </w:tcPr>
          <w:p w14:paraId="529C18F9" w14:textId="77777777" w:rsidR="00FD509F" w:rsidRPr="009801F8" w:rsidRDefault="00FD509F" w:rsidP="00E85EB3">
            <w:pPr>
              <w:autoSpaceDE w:val="0"/>
              <w:autoSpaceDN w:val="0"/>
              <w:adjustRightInd w:val="0"/>
              <w:contextualSpacing/>
              <w:rPr>
                <w:rFonts w:ascii="Montserrat Light" w:hAnsi="Montserrat Light"/>
                <w:b/>
                <w:bCs/>
                <w:noProof/>
                <w:color w:val="00B050"/>
                <w:sz w:val="22"/>
                <w:szCs w:val="22"/>
              </w:rPr>
            </w:pPr>
          </w:p>
        </w:tc>
        <w:tc>
          <w:tcPr>
            <w:tcW w:w="2566" w:type="dxa"/>
          </w:tcPr>
          <w:p w14:paraId="4976F16E" w14:textId="47F9A541" w:rsidR="00FD509F" w:rsidRPr="009801F8" w:rsidRDefault="0006026F" w:rsidP="00E85EB3">
            <w:pPr>
              <w:autoSpaceDE w:val="0"/>
              <w:autoSpaceDN w:val="0"/>
              <w:adjustRightInd w:val="0"/>
              <w:contextualSpacing/>
              <w:rPr>
                <w:rFonts w:ascii="Montserrat Light" w:hAnsi="Montserrat Light"/>
                <w:b/>
                <w:bCs/>
                <w:noProof/>
                <w:sz w:val="22"/>
                <w:szCs w:val="22"/>
              </w:rPr>
            </w:pPr>
            <w:r w:rsidRPr="009801F8">
              <w:rPr>
                <w:rFonts w:ascii="Montserrat Light" w:hAnsi="Montserrat Light"/>
                <w:noProof/>
                <w:sz w:val="22"/>
                <w:szCs w:val="22"/>
              </w:rPr>
              <w:t>Raport întocmit</w:t>
            </w:r>
          </w:p>
        </w:tc>
      </w:tr>
      <w:tr w:rsidR="00FD509F" w:rsidRPr="009801F8" w14:paraId="5526501E" w14:textId="77777777" w:rsidTr="00E85EB3">
        <w:tc>
          <w:tcPr>
            <w:tcW w:w="9749" w:type="dxa"/>
            <w:gridSpan w:val="4"/>
            <w:shd w:val="clear" w:color="auto" w:fill="auto"/>
          </w:tcPr>
          <w:p w14:paraId="1F81E47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593A7A5B" w14:textId="77777777" w:rsidTr="00E85EB3">
        <w:tc>
          <w:tcPr>
            <w:tcW w:w="9749" w:type="dxa"/>
            <w:gridSpan w:val="4"/>
            <w:shd w:val="clear" w:color="auto" w:fill="auto"/>
          </w:tcPr>
          <w:p w14:paraId="39DC7327"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2. Transmitere proiect pentru acordarea avizului de legalitate de către consilierul juridic din cadrul Direcției Juridice</w:t>
            </w:r>
          </w:p>
        </w:tc>
      </w:tr>
      <w:tr w:rsidR="00FD509F" w:rsidRPr="009801F8" w14:paraId="512DE12F" w14:textId="77777777" w:rsidTr="00E85EB3">
        <w:tc>
          <w:tcPr>
            <w:tcW w:w="3114" w:type="dxa"/>
            <w:shd w:val="clear" w:color="auto" w:fill="auto"/>
          </w:tcPr>
          <w:p w14:paraId="3374D112"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consilierului juridic</w:t>
            </w:r>
          </w:p>
          <w:p w14:paraId="23857B7A"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2DECC4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persoanei competente pentru nominalizare</w:t>
            </w:r>
          </w:p>
        </w:tc>
        <w:tc>
          <w:tcPr>
            <w:tcW w:w="2566" w:type="dxa"/>
          </w:tcPr>
          <w:p w14:paraId="48500BF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acordat/</w:t>
            </w:r>
          </w:p>
          <w:p w14:paraId="41E8282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0259FC3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 xml:space="preserve"> semnătură</w:t>
            </w:r>
          </w:p>
        </w:tc>
      </w:tr>
      <w:tr w:rsidR="00FD509F" w:rsidRPr="009801F8" w14:paraId="49C28AC9" w14:textId="77777777" w:rsidTr="00E85EB3">
        <w:tc>
          <w:tcPr>
            <w:tcW w:w="3114" w:type="dxa"/>
            <w:shd w:val="clear" w:color="auto" w:fill="auto"/>
          </w:tcPr>
          <w:p w14:paraId="6824B70B" w14:textId="6C0E4E80" w:rsidR="00FD509F" w:rsidRPr="0006026F" w:rsidRDefault="0006026F" w:rsidP="00E85EB3">
            <w:pPr>
              <w:autoSpaceDE w:val="0"/>
              <w:autoSpaceDN w:val="0"/>
              <w:adjustRightInd w:val="0"/>
              <w:contextualSpacing/>
              <w:rPr>
                <w:rFonts w:ascii="Montserrat Light" w:hAnsi="Montserrat Light"/>
                <w:noProof/>
                <w:sz w:val="22"/>
                <w:szCs w:val="22"/>
              </w:rPr>
            </w:pPr>
            <w:r w:rsidRPr="0006026F">
              <w:rPr>
                <w:rFonts w:ascii="Montserrat Light" w:hAnsi="Montserrat Light"/>
                <w:noProof/>
                <w:sz w:val="22"/>
                <w:szCs w:val="22"/>
              </w:rPr>
              <w:t>Cristina Ilinca</w:t>
            </w:r>
          </w:p>
        </w:tc>
        <w:tc>
          <w:tcPr>
            <w:tcW w:w="4069" w:type="dxa"/>
            <w:gridSpan w:val="2"/>
            <w:shd w:val="clear" w:color="auto" w:fill="auto"/>
          </w:tcPr>
          <w:p w14:paraId="638F123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02BA8D12" w14:textId="220927EB" w:rsidR="00FD509F" w:rsidRPr="0006026F" w:rsidRDefault="0006026F" w:rsidP="0006026F">
            <w:pPr>
              <w:autoSpaceDE w:val="0"/>
              <w:autoSpaceDN w:val="0"/>
              <w:adjustRightInd w:val="0"/>
              <w:contextualSpacing/>
              <w:jc w:val="center"/>
              <w:rPr>
                <w:rFonts w:ascii="Montserrat Light" w:hAnsi="Montserrat Light"/>
                <w:noProof/>
                <w:sz w:val="22"/>
                <w:szCs w:val="22"/>
              </w:rPr>
            </w:pPr>
            <w:r w:rsidRPr="0006026F">
              <w:rPr>
                <w:rFonts w:ascii="Montserrat Light" w:hAnsi="Montserrat Light"/>
                <w:noProof/>
                <w:sz w:val="22"/>
                <w:szCs w:val="22"/>
              </w:rPr>
              <w:t>avizat</w:t>
            </w:r>
          </w:p>
        </w:tc>
      </w:tr>
      <w:tr w:rsidR="00FD509F" w:rsidRPr="009801F8" w14:paraId="58C1C38A" w14:textId="77777777" w:rsidTr="00E85EB3">
        <w:tc>
          <w:tcPr>
            <w:tcW w:w="9749" w:type="dxa"/>
            <w:gridSpan w:val="4"/>
            <w:shd w:val="clear" w:color="auto" w:fill="auto"/>
          </w:tcPr>
          <w:p w14:paraId="4753110C" w14:textId="77777777" w:rsidR="00FD509F" w:rsidRPr="009801F8" w:rsidRDefault="00FD509F" w:rsidP="00E85EB3">
            <w:pPr>
              <w:autoSpaceDE w:val="0"/>
              <w:autoSpaceDN w:val="0"/>
              <w:adjustRightInd w:val="0"/>
              <w:contextualSpacing/>
              <w:rPr>
                <w:rFonts w:ascii="Montserrat Light" w:hAnsi="Montserrat Light"/>
                <w:noProof/>
                <w:sz w:val="22"/>
                <w:szCs w:val="22"/>
                <w:highlight w:val="red"/>
              </w:rPr>
            </w:pPr>
          </w:p>
        </w:tc>
      </w:tr>
      <w:tr w:rsidR="00FD509F" w:rsidRPr="009801F8" w14:paraId="298093C5" w14:textId="77777777" w:rsidTr="00E85EB3">
        <w:tc>
          <w:tcPr>
            <w:tcW w:w="9749" w:type="dxa"/>
            <w:gridSpan w:val="4"/>
            <w:shd w:val="clear" w:color="auto" w:fill="auto"/>
          </w:tcPr>
          <w:p w14:paraId="1C77583B" w14:textId="77777777" w:rsidR="00FD509F" w:rsidRPr="00FD509F" w:rsidRDefault="00FD509F" w:rsidP="00E85EB3">
            <w:pPr>
              <w:autoSpaceDE w:val="0"/>
              <w:autoSpaceDN w:val="0"/>
              <w:adjustRightInd w:val="0"/>
              <w:contextualSpacing/>
              <w:rPr>
                <w:rFonts w:ascii="Montserrat" w:hAnsi="Montserrat"/>
                <w:b/>
                <w:bCs/>
                <w:noProof/>
                <w:sz w:val="22"/>
                <w:szCs w:val="22"/>
                <w:highlight w:val="red"/>
              </w:rPr>
            </w:pPr>
            <w:r w:rsidRPr="00FD509F">
              <w:rPr>
                <w:rFonts w:ascii="Montserrat" w:hAnsi="Montserrat"/>
                <w:b/>
                <w:bCs/>
                <w:noProof/>
                <w:sz w:val="22"/>
                <w:szCs w:val="22"/>
              </w:rPr>
              <w:t>3. Transmitere proiect în vederea avizării pentru legalitate de către   secretarul general al judeţului</w:t>
            </w:r>
          </w:p>
        </w:tc>
      </w:tr>
      <w:tr w:rsidR="00FD509F" w:rsidRPr="009801F8" w14:paraId="2B741D7F" w14:textId="77777777" w:rsidTr="00E85EB3">
        <w:tc>
          <w:tcPr>
            <w:tcW w:w="3114" w:type="dxa"/>
            <w:shd w:val="clear" w:color="auto" w:fill="auto"/>
          </w:tcPr>
          <w:p w14:paraId="44B1B93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secretarului general al județului</w:t>
            </w:r>
          </w:p>
          <w:p w14:paraId="711B6C36"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44134FC6"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rPr>
            </w:pPr>
            <w:proofErr w:type="spellStart"/>
            <w:r w:rsidRPr="009801F8">
              <w:rPr>
                <w:rFonts w:ascii="Montserrat Light" w:hAnsi="Montserrat Light"/>
                <w:bCs/>
                <w:sz w:val="22"/>
                <w:szCs w:val="22"/>
              </w:rPr>
              <w:t>Caracterul</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normativ</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sau</w:t>
            </w:r>
            <w:proofErr w:type="spellEnd"/>
            <w:r w:rsidRPr="009801F8">
              <w:rPr>
                <w:rFonts w:ascii="Montserrat Light" w:hAnsi="Montserrat Light"/>
                <w:bCs/>
                <w:sz w:val="22"/>
                <w:szCs w:val="22"/>
              </w:rPr>
              <w:t xml:space="preserve"> individual al </w:t>
            </w:r>
            <w:proofErr w:type="spellStart"/>
            <w:r w:rsidRPr="009801F8">
              <w:rPr>
                <w:rFonts w:ascii="Montserrat Light" w:hAnsi="Montserrat Light"/>
                <w:bCs/>
                <w:sz w:val="22"/>
                <w:szCs w:val="22"/>
              </w:rPr>
              <w:t>proiectului</w:t>
            </w:r>
            <w:proofErr w:type="spellEnd"/>
          </w:p>
        </w:tc>
        <w:tc>
          <w:tcPr>
            <w:tcW w:w="2566" w:type="dxa"/>
          </w:tcPr>
          <w:p w14:paraId="33E83805"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acordat/</w:t>
            </w:r>
          </w:p>
          <w:p w14:paraId="6EB9F08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6E4D6DA4"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highlight w:val="red"/>
              </w:rPr>
            </w:pPr>
            <w:r w:rsidRPr="009801F8">
              <w:rPr>
                <w:rFonts w:ascii="Montserrat Light" w:hAnsi="Montserrat Light"/>
                <w:noProof/>
                <w:sz w:val="22"/>
                <w:szCs w:val="22"/>
              </w:rPr>
              <w:t>semnătură</w:t>
            </w:r>
          </w:p>
        </w:tc>
      </w:tr>
      <w:tr w:rsidR="00FD509F" w:rsidRPr="009801F8" w14:paraId="505206E8" w14:textId="77777777" w:rsidTr="00E85EB3">
        <w:tc>
          <w:tcPr>
            <w:tcW w:w="3114" w:type="dxa"/>
            <w:shd w:val="clear" w:color="auto" w:fill="auto"/>
          </w:tcPr>
          <w:p w14:paraId="209C60CA" w14:textId="77777777" w:rsidR="00FD509F" w:rsidRPr="009801F8" w:rsidRDefault="00FD509F" w:rsidP="00E85EB3">
            <w:pPr>
              <w:autoSpaceDE w:val="0"/>
              <w:autoSpaceDN w:val="0"/>
              <w:adjustRightInd w:val="0"/>
              <w:contextualSpacing/>
              <w:rPr>
                <w:rFonts w:ascii="Montserrat Light" w:hAnsi="Montserrat Light"/>
                <w:noProof/>
                <w:sz w:val="22"/>
                <w:szCs w:val="22"/>
              </w:rPr>
            </w:pPr>
            <w:r w:rsidRPr="009801F8">
              <w:rPr>
                <w:rFonts w:ascii="Montserrat Light" w:hAnsi="Montserrat Light"/>
                <w:noProof/>
                <w:sz w:val="22"/>
                <w:szCs w:val="22"/>
              </w:rPr>
              <w:t>Simona GACI</w:t>
            </w:r>
          </w:p>
        </w:tc>
        <w:tc>
          <w:tcPr>
            <w:tcW w:w="4069" w:type="dxa"/>
            <w:gridSpan w:val="2"/>
            <w:shd w:val="clear" w:color="auto" w:fill="auto"/>
          </w:tcPr>
          <w:p w14:paraId="2A39DC15" w14:textId="014DF07B" w:rsidR="00FD509F" w:rsidRPr="0006026F" w:rsidRDefault="0006026F" w:rsidP="00E85EB3">
            <w:pPr>
              <w:autoSpaceDE w:val="0"/>
              <w:autoSpaceDN w:val="0"/>
              <w:adjustRightInd w:val="0"/>
              <w:contextualSpacing/>
              <w:rPr>
                <w:rFonts w:ascii="Montserrat Light" w:hAnsi="Montserrat Light"/>
                <w:bCs/>
                <w:sz w:val="22"/>
                <w:szCs w:val="22"/>
              </w:rPr>
            </w:pPr>
            <w:r w:rsidRPr="0006026F">
              <w:rPr>
                <w:rFonts w:ascii="Montserrat Light" w:hAnsi="Montserrat Light"/>
                <w:bCs/>
                <w:sz w:val="22"/>
                <w:szCs w:val="22"/>
              </w:rPr>
              <w:t>individual</w:t>
            </w:r>
          </w:p>
        </w:tc>
        <w:tc>
          <w:tcPr>
            <w:tcW w:w="2566" w:type="dxa"/>
          </w:tcPr>
          <w:p w14:paraId="08BCDC09" w14:textId="18ABBF69" w:rsidR="00FD509F" w:rsidRPr="0006026F" w:rsidRDefault="0006026F" w:rsidP="00E85EB3">
            <w:pPr>
              <w:autoSpaceDE w:val="0"/>
              <w:autoSpaceDN w:val="0"/>
              <w:adjustRightInd w:val="0"/>
              <w:contextualSpacing/>
              <w:jc w:val="center"/>
              <w:rPr>
                <w:rFonts w:ascii="Montserrat Light" w:hAnsi="Montserrat Light"/>
                <w:noProof/>
                <w:sz w:val="22"/>
                <w:szCs w:val="22"/>
              </w:rPr>
            </w:pPr>
            <w:r w:rsidRPr="0006026F">
              <w:rPr>
                <w:rFonts w:ascii="Montserrat Light" w:hAnsi="Montserrat Light"/>
                <w:noProof/>
                <w:sz w:val="22"/>
                <w:szCs w:val="22"/>
              </w:rPr>
              <w:t>avizat</w:t>
            </w:r>
          </w:p>
        </w:tc>
      </w:tr>
      <w:tr w:rsidR="00FD509F" w:rsidRPr="009801F8" w14:paraId="26530B2D" w14:textId="77777777" w:rsidTr="00E85EB3">
        <w:tc>
          <w:tcPr>
            <w:tcW w:w="9749" w:type="dxa"/>
            <w:gridSpan w:val="4"/>
            <w:shd w:val="clear" w:color="auto" w:fill="auto"/>
          </w:tcPr>
          <w:p w14:paraId="75DFD09D"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7279FC1C" w14:textId="77777777" w:rsidTr="00E85EB3">
        <w:tc>
          <w:tcPr>
            <w:tcW w:w="9749" w:type="dxa"/>
            <w:gridSpan w:val="4"/>
            <w:shd w:val="clear" w:color="auto" w:fill="auto"/>
          </w:tcPr>
          <w:p w14:paraId="5AE085CD"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4. Transmitere proiect pentru adoptarea avizului/avizelor comisiei/comisiilor de specialitate nominalizate</w:t>
            </w:r>
          </w:p>
        </w:tc>
      </w:tr>
      <w:tr w:rsidR="00FD509F" w:rsidRPr="009801F8" w14:paraId="72A771A0" w14:textId="77777777" w:rsidTr="00E85EB3">
        <w:tc>
          <w:tcPr>
            <w:tcW w:w="3114" w:type="dxa"/>
            <w:shd w:val="clear" w:color="auto" w:fill="auto"/>
          </w:tcPr>
          <w:p w14:paraId="4CC9BAE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Comisia de specialitate  nominalizată</w:t>
            </w:r>
          </w:p>
          <w:p w14:paraId="72150091"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1843" w:type="dxa"/>
            <w:shd w:val="clear" w:color="auto" w:fill="auto"/>
          </w:tcPr>
          <w:p w14:paraId="2AC3BF2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Style w:val="salnbdy"/>
                <w:rFonts w:ascii="Montserrat Light" w:hAnsi="Montserrat Light"/>
                <w:sz w:val="22"/>
                <w:szCs w:val="22"/>
              </w:rPr>
              <w:t xml:space="preserve">Data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w:t>
            </w:r>
            <w:proofErr w:type="gramStart"/>
            <w:r w:rsidRPr="009801F8">
              <w:rPr>
                <w:rStyle w:val="salnbdy"/>
                <w:rFonts w:ascii="Montserrat Light" w:hAnsi="Montserrat Light"/>
                <w:sz w:val="22"/>
                <w:szCs w:val="22"/>
              </w:rPr>
              <w:t>a</w:t>
            </w:r>
            <w:proofErr w:type="gramEnd"/>
            <w:r w:rsidRPr="009801F8">
              <w:rPr>
                <w:rStyle w:val="salnbdy"/>
                <w:rFonts w:ascii="Montserrat Light" w:hAnsi="Montserrat Light"/>
                <w:sz w:val="22"/>
                <w:szCs w:val="22"/>
              </w:rPr>
              <w:t xml:space="preserve"> </w:t>
            </w:r>
            <w:proofErr w:type="spellStart"/>
            <w:r w:rsidRPr="009801F8">
              <w:rPr>
                <w:rStyle w:val="slitbdy"/>
                <w:rFonts w:ascii="Montserrat Light" w:eastAsiaTheme="minorEastAsia" w:hAnsi="Montserrat Light"/>
                <w:sz w:val="22"/>
                <w:szCs w:val="22"/>
              </w:rPr>
              <w:t>avizului</w:t>
            </w:r>
            <w:proofErr w:type="spellEnd"/>
          </w:p>
          <w:p w14:paraId="3288F40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4B06F84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6570858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shd w:val="clear" w:color="auto" w:fill="auto"/>
          </w:tcPr>
          <w:p w14:paraId="28C05B6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adoptat/</w:t>
            </w:r>
          </w:p>
          <w:p w14:paraId="768018F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implicit favorabil</w:t>
            </w:r>
          </w:p>
          <w:p w14:paraId="2B4AE106"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r>
      <w:tr w:rsidR="00FD509F" w:rsidRPr="009801F8" w14:paraId="4A814542" w14:textId="77777777" w:rsidTr="00E85EB3">
        <w:tc>
          <w:tcPr>
            <w:tcW w:w="3114" w:type="dxa"/>
            <w:shd w:val="clear" w:color="auto" w:fill="auto"/>
          </w:tcPr>
          <w:p w14:paraId="1CBF0E26" w14:textId="0FDAD22D" w:rsidR="00FD509F" w:rsidRPr="009801F8" w:rsidRDefault="0006026F" w:rsidP="00E85EB3">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6</w:t>
            </w:r>
          </w:p>
        </w:tc>
        <w:tc>
          <w:tcPr>
            <w:tcW w:w="1843" w:type="dxa"/>
            <w:shd w:val="clear" w:color="auto" w:fill="auto"/>
          </w:tcPr>
          <w:p w14:paraId="688E8791"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F3B59E"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268B567A"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bl>
    <w:p w14:paraId="2CAC4834" w14:textId="5D4CBE53" w:rsidR="00FD509F" w:rsidRDefault="00FD509F" w:rsidP="00FD509F">
      <w:pPr>
        <w:rPr>
          <w:rFonts w:ascii="Montserrat Light" w:eastAsia="Calibri" w:hAnsi="Montserrat Light"/>
          <w:sz w:val="22"/>
          <w:szCs w:val="22"/>
          <w:lang w:val="ro-RO"/>
        </w:rPr>
      </w:pPr>
    </w:p>
    <w:p w14:paraId="642E51F0" w14:textId="600A5195" w:rsidR="00F64AF7" w:rsidRDefault="00F64AF7" w:rsidP="00FD509F">
      <w:pPr>
        <w:rPr>
          <w:rFonts w:ascii="Montserrat Light" w:eastAsia="Calibri" w:hAnsi="Montserrat Light"/>
          <w:sz w:val="22"/>
          <w:szCs w:val="22"/>
          <w:lang w:val="ro-RO"/>
        </w:rPr>
      </w:pPr>
    </w:p>
    <w:p w14:paraId="06E8A277" w14:textId="25AD60D6" w:rsidR="00F64AF7" w:rsidRDefault="00F64AF7" w:rsidP="00FD509F">
      <w:pPr>
        <w:rPr>
          <w:rFonts w:ascii="Montserrat Light" w:eastAsia="Calibri" w:hAnsi="Montserrat Light"/>
          <w:sz w:val="22"/>
          <w:szCs w:val="22"/>
          <w:lang w:val="ro-RO"/>
        </w:rPr>
      </w:pPr>
    </w:p>
    <w:p w14:paraId="0768AEAA" w14:textId="560156B8" w:rsidR="00F64AF7" w:rsidRDefault="00F64AF7" w:rsidP="00FD509F">
      <w:pPr>
        <w:rPr>
          <w:rFonts w:ascii="Montserrat Light" w:eastAsia="Calibri" w:hAnsi="Montserrat Light"/>
          <w:sz w:val="22"/>
          <w:szCs w:val="22"/>
          <w:lang w:val="ro-RO"/>
        </w:rPr>
      </w:pPr>
    </w:p>
    <w:p w14:paraId="0C68BC12" w14:textId="2903AF3F" w:rsidR="00F64AF7" w:rsidRDefault="00F64AF7" w:rsidP="00FD509F">
      <w:pPr>
        <w:rPr>
          <w:rFonts w:ascii="Montserrat Light" w:eastAsia="Calibri" w:hAnsi="Montserrat Light"/>
          <w:sz w:val="22"/>
          <w:szCs w:val="22"/>
          <w:lang w:val="ro-RO"/>
        </w:rPr>
      </w:pPr>
    </w:p>
    <w:p w14:paraId="0D66B9EA" w14:textId="38F6F810" w:rsidR="00F64AF7" w:rsidRDefault="00F64AF7" w:rsidP="00FD509F">
      <w:pPr>
        <w:rPr>
          <w:rFonts w:ascii="Montserrat Light" w:eastAsia="Calibri" w:hAnsi="Montserrat Light"/>
          <w:sz w:val="22"/>
          <w:szCs w:val="22"/>
          <w:lang w:val="ro-RO"/>
        </w:rPr>
      </w:pPr>
    </w:p>
    <w:p w14:paraId="75973E2C" w14:textId="46391F50" w:rsidR="00F64AF7" w:rsidRDefault="00F64AF7" w:rsidP="00FD509F">
      <w:pPr>
        <w:rPr>
          <w:rFonts w:ascii="Montserrat Light" w:eastAsia="Calibri" w:hAnsi="Montserrat Light"/>
          <w:sz w:val="22"/>
          <w:szCs w:val="22"/>
          <w:lang w:val="ro-RO"/>
        </w:rPr>
      </w:pPr>
    </w:p>
    <w:p w14:paraId="12360CA4" w14:textId="77777777" w:rsidR="00F64AF7" w:rsidRDefault="00F64AF7" w:rsidP="00F64AF7">
      <w:pPr>
        <w:rPr>
          <w:rFonts w:ascii="Montserrat Light" w:hAnsi="Montserrat Light"/>
          <w:noProof/>
          <w:lang w:val="ro-RO"/>
        </w:rPr>
      </w:pPr>
      <w:bookmarkStart w:id="27" w:name="_Hlk92362437"/>
      <w:bookmarkStart w:id="28" w:name="OLE_LINK20"/>
      <w:bookmarkStart w:id="29" w:name="OLE_LINK21"/>
      <w:bookmarkStart w:id="30" w:name="OLE_LINK22"/>
      <w:bookmarkStart w:id="31" w:name="OLE_LINK15"/>
      <w:bookmarkStart w:id="32" w:name="OLE_LINK16"/>
      <w:bookmarkStart w:id="33" w:name="OLE_LINK19"/>
    </w:p>
    <w:p w14:paraId="2994290F" w14:textId="77777777" w:rsidR="00F64AF7" w:rsidRPr="00EA5ED1" w:rsidRDefault="00F64AF7" w:rsidP="00F64AF7">
      <w:pPr>
        <w:rPr>
          <w:rFonts w:ascii="Montserrat Light" w:hAnsi="Montserrat Light"/>
          <w:noProof/>
          <w:lang w:val="ro-RO"/>
        </w:rPr>
      </w:pPr>
    </w:p>
    <w:bookmarkEnd w:id="27"/>
    <w:bookmarkEnd w:id="28"/>
    <w:bookmarkEnd w:id="29"/>
    <w:bookmarkEnd w:id="30"/>
    <w:bookmarkEnd w:id="31"/>
    <w:bookmarkEnd w:id="32"/>
    <w:bookmarkEnd w:id="33"/>
    <w:sectPr w:rsidR="00F64AF7" w:rsidRPr="00EA5ED1" w:rsidSect="00FD509F">
      <w:headerReference w:type="default" r:id="rId12"/>
      <w:pgSz w:w="12240" w:h="15840"/>
      <w:pgMar w:top="28" w:right="900" w:bottom="540" w:left="1134" w:header="54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0184" w14:textId="77777777" w:rsidR="009244BB" w:rsidRDefault="009244BB" w:rsidP="00A93F40">
      <w:r>
        <w:separator/>
      </w:r>
    </w:p>
  </w:endnote>
  <w:endnote w:type="continuationSeparator" w:id="0">
    <w:p w14:paraId="62C40C36" w14:textId="77777777" w:rsidR="009244BB" w:rsidRDefault="009244BB"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9D0E" w14:textId="77777777" w:rsidR="009244BB" w:rsidRDefault="009244BB" w:rsidP="00A93F40">
      <w:r>
        <w:separator/>
      </w:r>
    </w:p>
  </w:footnote>
  <w:footnote w:type="continuationSeparator" w:id="0">
    <w:p w14:paraId="4A0C64B2" w14:textId="77777777" w:rsidR="009244BB" w:rsidRDefault="009244BB"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3E89" w14:textId="7FB6EDCC" w:rsidR="00FD509F" w:rsidRDefault="00FD509F">
    <w:pPr>
      <w:pStyle w:val="Antet"/>
    </w:pPr>
    <w:r w:rsidRPr="00FD509F">
      <w:rPr>
        <w:noProof/>
      </w:rPr>
      <w:drawing>
        <wp:anchor distT="0" distB="0" distL="0" distR="0" simplePos="0" relativeHeight="251659264" behindDoc="0" locked="0" layoutInCell="1" hidden="0" allowOverlap="1" wp14:anchorId="27CDAFCF" wp14:editId="18DE660D">
          <wp:simplePos x="0" y="0"/>
          <wp:positionH relativeFrom="column">
            <wp:posOffset>0</wp:posOffset>
          </wp:positionH>
          <wp:positionV relativeFrom="paragraph">
            <wp:posOffset>174625</wp:posOffset>
          </wp:positionV>
          <wp:extent cx="2662348" cy="566738"/>
          <wp:effectExtent l="0" t="0" r="0" b="0"/>
          <wp:wrapTopAndBottom distT="0" dist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FD509F">
      <w:rPr>
        <w:noProof/>
      </w:rPr>
      <w:drawing>
        <wp:anchor distT="0" distB="0" distL="0" distR="0" simplePos="0" relativeHeight="251660288" behindDoc="0" locked="0" layoutInCell="1" hidden="0" allowOverlap="1" wp14:anchorId="26FDD000" wp14:editId="78ECD398">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B52C2" w14:textId="675B75D1" w:rsidR="00890825" w:rsidRDefault="00890825">
    <w:pPr>
      <w:pStyle w:val="Antet"/>
    </w:pPr>
  </w:p>
  <w:p w14:paraId="6E82E43E" w14:textId="77777777" w:rsidR="00890825" w:rsidRDefault="008908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705"/>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0F014AC"/>
    <w:multiLevelType w:val="hybridMultilevel"/>
    <w:tmpl w:val="B690271E"/>
    <w:lvl w:ilvl="0" w:tplc="08180017">
      <w:start w:val="1"/>
      <w:numFmt w:val="lowerLetter"/>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80D0259"/>
    <w:multiLevelType w:val="hybridMultilevel"/>
    <w:tmpl w:val="A5B24FD4"/>
    <w:lvl w:ilvl="0" w:tplc="70CA5B94">
      <w:start w:val="1"/>
      <w:numFmt w:val="decimal"/>
      <w:lvlText w:val="%1."/>
      <w:lvlJc w:val="left"/>
      <w:pPr>
        <w:ind w:left="1069" w:hanging="360"/>
      </w:pPr>
      <w:rPr>
        <w:rFonts w:hint="default"/>
        <w:b/>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5" w15:restartNumberingAfterBreak="0">
    <w:nsid w:val="0A05028A"/>
    <w:multiLevelType w:val="hybridMultilevel"/>
    <w:tmpl w:val="24A405E2"/>
    <w:lvl w:ilvl="0" w:tplc="4AFC366C">
      <w:start w:val="1"/>
      <w:numFmt w:val="lowerLetter"/>
      <w:lvlText w:val="%1)"/>
      <w:lvlJc w:val="left"/>
      <w:pPr>
        <w:ind w:left="993" w:hanging="360"/>
      </w:pPr>
      <w:rPr>
        <w:rFonts w:hint="default"/>
      </w:rPr>
    </w:lvl>
    <w:lvl w:ilvl="1" w:tplc="08180019" w:tentative="1">
      <w:start w:val="1"/>
      <w:numFmt w:val="lowerLetter"/>
      <w:lvlText w:val="%2."/>
      <w:lvlJc w:val="left"/>
      <w:pPr>
        <w:ind w:left="1713" w:hanging="360"/>
      </w:pPr>
    </w:lvl>
    <w:lvl w:ilvl="2" w:tplc="0818001B" w:tentative="1">
      <w:start w:val="1"/>
      <w:numFmt w:val="lowerRoman"/>
      <w:lvlText w:val="%3."/>
      <w:lvlJc w:val="right"/>
      <w:pPr>
        <w:ind w:left="2433" w:hanging="180"/>
      </w:pPr>
    </w:lvl>
    <w:lvl w:ilvl="3" w:tplc="0818000F" w:tentative="1">
      <w:start w:val="1"/>
      <w:numFmt w:val="decimal"/>
      <w:lvlText w:val="%4."/>
      <w:lvlJc w:val="left"/>
      <w:pPr>
        <w:ind w:left="3153" w:hanging="360"/>
      </w:pPr>
    </w:lvl>
    <w:lvl w:ilvl="4" w:tplc="08180019" w:tentative="1">
      <w:start w:val="1"/>
      <w:numFmt w:val="lowerLetter"/>
      <w:lvlText w:val="%5."/>
      <w:lvlJc w:val="left"/>
      <w:pPr>
        <w:ind w:left="3873" w:hanging="360"/>
      </w:pPr>
    </w:lvl>
    <w:lvl w:ilvl="5" w:tplc="0818001B" w:tentative="1">
      <w:start w:val="1"/>
      <w:numFmt w:val="lowerRoman"/>
      <w:lvlText w:val="%6."/>
      <w:lvlJc w:val="right"/>
      <w:pPr>
        <w:ind w:left="4593" w:hanging="180"/>
      </w:pPr>
    </w:lvl>
    <w:lvl w:ilvl="6" w:tplc="0818000F" w:tentative="1">
      <w:start w:val="1"/>
      <w:numFmt w:val="decimal"/>
      <w:lvlText w:val="%7."/>
      <w:lvlJc w:val="left"/>
      <w:pPr>
        <w:ind w:left="5313" w:hanging="360"/>
      </w:pPr>
    </w:lvl>
    <w:lvl w:ilvl="7" w:tplc="08180019" w:tentative="1">
      <w:start w:val="1"/>
      <w:numFmt w:val="lowerLetter"/>
      <w:lvlText w:val="%8."/>
      <w:lvlJc w:val="left"/>
      <w:pPr>
        <w:ind w:left="6033" w:hanging="360"/>
      </w:pPr>
    </w:lvl>
    <w:lvl w:ilvl="8" w:tplc="0818001B" w:tentative="1">
      <w:start w:val="1"/>
      <w:numFmt w:val="lowerRoman"/>
      <w:lvlText w:val="%9."/>
      <w:lvlJc w:val="right"/>
      <w:pPr>
        <w:ind w:left="6753" w:hanging="180"/>
      </w:pPr>
    </w:lvl>
  </w:abstractNum>
  <w:abstractNum w:abstractNumId="6" w15:restartNumberingAfterBreak="0">
    <w:nsid w:val="0B6020D0"/>
    <w:multiLevelType w:val="hybridMultilevel"/>
    <w:tmpl w:val="FE64ED94"/>
    <w:lvl w:ilvl="0" w:tplc="F1329D0C">
      <w:start w:val="1"/>
      <w:numFmt w:val="lowerLetter"/>
      <w:lvlText w:val="%1)"/>
      <w:lvlJc w:val="left"/>
      <w:pPr>
        <w:ind w:left="420" w:hanging="360"/>
      </w:pPr>
      <w:rPr>
        <w:rFonts w:hint="default"/>
        <w:b w:val="0"/>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116E6088"/>
    <w:multiLevelType w:val="hybridMultilevel"/>
    <w:tmpl w:val="B3FC798E"/>
    <w:lvl w:ilvl="0" w:tplc="0409000B">
      <w:start w:val="1"/>
      <w:numFmt w:val="bullet"/>
      <w:lvlText w:val=""/>
      <w:lvlJc w:val="left"/>
      <w:pPr>
        <w:ind w:left="702" w:hanging="360"/>
      </w:pPr>
      <w:rPr>
        <w:rFonts w:ascii="Wingdings" w:hAnsi="Wingding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C231DA7"/>
    <w:multiLevelType w:val="hybridMultilevel"/>
    <w:tmpl w:val="EA626C5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CA51330"/>
    <w:multiLevelType w:val="hybridMultilevel"/>
    <w:tmpl w:val="CCD20F04"/>
    <w:lvl w:ilvl="0" w:tplc="C7C2D7A8">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F8C7450"/>
    <w:multiLevelType w:val="hybridMultilevel"/>
    <w:tmpl w:val="BD061B4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C82421F"/>
    <w:multiLevelType w:val="hybridMultilevel"/>
    <w:tmpl w:val="CB621E72"/>
    <w:lvl w:ilvl="0" w:tplc="B65A4C4E">
      <w:start w:val="2"/>
      <w:numFmt w:val="decimal"/>
      <w:lvlText w:val="%1."/>
      <w:lvlJc w:val="left"/>
      <w:pPr>
        <w:ind w:left="720" w:hanging="360"/>
      </w:pPr>
      <w:rPr>
        <w:rFonts w:hint="default"/>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B1309E9"/>
    <w:multiLevelType w:val="hybridMultilevel"/>
    <w:tmpl w:val="16FACA98"/>
    <w:lvl w:ilvl="0" w:tplc="4A040610">
      <w:start w:val="1"/>
      <w:numFmt w:val="upperRoman"/>
      <w:lvlText w:val="%1."/>
      <w:lvlJc w:val="left"/>
      <w:pPr>
        <w:ind w:left="1428" w:hanging="72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7" w15:restartNumberingAfterBreak="0">
    <w:nsid w:val="403F00F5"/>
    <w:multiLevelType w:val="hybridMultilevel"/>
    <w:tmpl w:val="5EC8A31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811549B"/>
    <w:multiLevelType w:val="hybridMultilevel"/>
    <w:tmpl w:val="449EE842"/>
    <w:lvl w:ilvl="0" w:tplc="9E62B1F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2"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4" w15:restartNumberingAfterBreak="0">
    <w:nsid w:val="649F65F2"/>
    <w:multiLevelType w:val="hybridMultilevel"/>
    <w:tmpl w:val="7806033E"/>
    <w:lvl w:ilvl="0" w:tplc="0409000B">
      <w:start w:val="1"/>
      <w:numFmt w:val="bullet"/>
      <w:lvlText w:val=""/>
      <w:lvlJc w:val="left"/>
      <w:pPr>
        <w:ind w:left="1476" w:hanging="360"/>
      </w:pPr>
      <w:rPr>
        <w:rFonts w:ascii="Wingdings" w:hAnsi="Wingdings" w:hint="default"/>
      </w:rPr>
    </w:lvl>
    <w:lvl w:ilvl="1" w:tplc="08180003" w:tentative="1">
      <w:start w:val="1"/>
      <w:numFmt w:val="bullet"/>
      <w:lvlText w:val="o"/>
      <w:lvlJc w:val="left"/>
      <w:pPr>
        <w:ind w:left="2196" w:hanging="360"/>
      </w:pPr>
      <w:rPr>
        <w:rFonts w:ascii="Courier New" w:hAnsi="Courier New" w:cs="Courier New" w:hint="default"/>
      </w:rPr>
    </w:lvl>
    <w:lvl w:ilvl="2" w:tplc="08180005" w:tentative="1">
      <w:start w:val="1"/>
      <w:numFmt w:val="bullet"/>
      <w:lvlText w:val=""/>
      <w:lvlJc w:val="left"/>
      <w:pPr>
        <w:ind w:left="2916" w:hanging="360"/>
      </w:pPr>
      <w:rPr>
        <w:rFonts w:ascii="Wingdings" w:hAnsi="Wingdings" w:hint="default"/>
      </w:rPr>
    </w:lvl>
    <w:lvl w:ilvl="3" w:tplc="08180001" w:tentative="1">
      <w:start w:val="1"/>
      <w:numFmt w:val="bullet"/>
      <w:lvlText w:val=""/>
      <w:lvlJc w:val="left"/>
      <w:pPr>
        <w:ind w:left="3636" w:hanging="360"/>
      </w:pPr>
      <w:rPr>
        <w:rFonts w:ascii="Symbol" w:hAnsi="Symbol" w:hint="default"/>
      </w:rPr>
    </w:lvl>
    <w:lvl w:ilvl="4" w:tplc="08180003" w:tentative="1">
      <w:start w:val="1"/>
      <w:numFmt w:val="bullet"/>
      <w:lvlText w:val="o"/>
      <w:lvlJc w:val="left"/>
      <w:pPr>
        <w:ind w:left="4356" w:hanging="360"/>
      </w:pPr>
      <w:rPr>
        <w:rFonts w:ascii="Courier New" w:hAnsi="Courier New" w:cs="Courier New" w:hint="default"/>
      </w:rPr>
    </w:lvl>
    <w:lvl w:ilvl="5" w:tplc="08180005" w:tentative="1">
      <w:start w:val="1"/>
      <w:numFmt w:val="bullet"/>
      <w:lvlText w:val=""/>
      <w:lvlJc w:val="left"/>
      <w:pPr>
        <w:ind w:left="5076" w:hanging="360"/>
      </w:pPr>
      <w:rPr>
        <w:rFonts w:ascii="Wingdings" w:hAnsi="Wingdings" w:hint="default"/>
      </w:rPr>
    </w:lvl>
    <w:lvl w:ilvl="6" w:tplc="08180001" w:tentative="1">
      <w:start w:val="1"/>
      <w:numFmt w:val="bullet"/>
      <w:lvlText w:val=""/>
      <w:lvlJc w:val="left"/>
      <w:pPr>
        <w:ind w:left="5796" w:hanging="360"/>
      </w:pPr>
      <w:rPr>
        <w:rFonts w:ascii="Symbol" w:hAnsi="Symbol" w:hint="default"/>
      </w:rPr>
    </w:lvl>
    <w:lvl w:ilvl="7" w:tplc="08180003" w:tentative="1">
      <w:start w:val="1"/>
      <w:numFmt w:val="bullet"/>
      <w:lvlText w:val="o"/>
      <w:lvlJc w:val="left"/>
      <w:pPr>
        <w:ind w:left="6516" w:hanging="360"/>
      </w:pPr>
      <w:rPr>
        <w:rFonts w:ascii="Courier New" w:hAnsi="Courier New" w:cs="Courier New" w:hint="default"/>
      </w:rPr>
    </w:lvl>
    <w:lvl w:ilvl="8" w:tplc="08180005" w:tentative="1">
      <w:start w:val="1"/>
      <w:numFmt w:val="bullet"/>
      <w:lvlText w:val=""/>
      <w:lvlJc w:val="left"/>
      <w:pPr>
        <w:ind w:left="7236" w:hanging="360"/>
      </w:pPr>
      <w:rPr>
        <w:rFonts w:ascii="Wingdings" w:hAnsi="Wingdings" w:hint="default"/>
      </w:rPr>
    </w:lvl>
  </w:abstractNum>
  <w:abstractNum w:abstractNumId="25" w15:restartNumberingAfterBreak="0">
    <w:nsid w:val="665929BD"/>
    <w:multiLevelType w:val="hybridMultilevel"/>
    <w:tmpl w:val="A47C9DDE"/>
    <w:lvl w:ilvl="0" w:tplc="0818000F">
      <w:start w:val="1"/>
      <w:numFmt w:val="decimal"/>
      <w:lvlText w:val="%1."/>
      <w:lvlJc w:val="left"/>
      <w:pPr>
        <w:ind w:left="720" w:hanging="360"/>
      </w:pPr>
      <w:rPr>
        <w:rFonts w:eastAsia="Times New Roman"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E8B09F8"/>
    <w:multiLevelType w:val="hybridMultilevel"/>
    <w:tmpl w:val="D522261E"/>
    <w:lvl w:ilvl="0" w:tplc="F3186E3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684284894">
    <w:abstractNumId w:val="7"/>
  </w:num>
  <w:num w:numId="2" w16cid:durableId="617949348">
    <w:abstractNumId w:val="13"/>
  </w:num>
  <w:num w:numId="3" w16cid:durableId="745959974">
    <w:abstractNumId w:val="16"/>
  </w:num>
  <w:num w:numId="4" w16cid:durableId="759913412">
    <w:abstractNumId w:val="27"/>
  </w:num>
  <w:num w:numId="5" w16cid:durableId="1757164422">
    <w:abstractNumId w:val="19"/>
  </w:num>
  <w:num w:numId="6" w16cid:durableId="1983532765">
    <w:abstractNumId w:val="5"/>
  </w:num>
  <w:num w:numId="7" w16cid:durableId="1362166271">
    <w:abstractNumId w:val="26"/>
  </w:num>
  <w:num w:numId="8" w16cid:durableId="420832299">
    <w:abstractNumId w:val="10"/>
  </w:num>
  <w:num w:numId="9" w16cid:durableId="2124182149">
    <w:abstractNumId w:val="12"/>
  </w:num>
  <w:num w:numId="10" w16cid:durableId="61299558">
    <w:abstractNumId w:val="22"/>
  </w:num>
  <w:num w:numId="11" w16cid:durableId="875119477">
    <w:abstractNumId w:val="11"/>
  </w:num>
  <w:num w:numId="12" w16cid:durableId="855726199">
    <w:abstractNumId w:val="0"/>
  </w:num>
  <w:num w:numId="13" w16cid:durableId="51389239">
    <w:abstractNumId w:val="18"/>
  </w:num>
  <w:num w:numId="14" w16cid:durableId="437917875">
    <w:abstractNumId w:val="20"/>
  </w:num>
  <w:num w:numId="15" w16cid:durableId="1377316477">
    <w:abstractNumId w:val="25"/>
  </w:num>
  <w:num w:numId="16" w16cid:durableId="450978882">
    <w:abstractNumId w:val="4"/>
  </w:num>
  <w:num w:numId="17" w16cid:durableId="2004114803">
    <w:abstractNumId w:val="24"/>
  </w:num>
  <w:num w:numId="18" w16cid:durableId="966857363">
    <w:abstractNumId w:val="14"/>
  </w:num>
  <w:num w:numId="19" w16cid:durableId="1106390353">
    <w:abstractNumId w:val="3"/>
  </w:num>
  <w:num w:numId="20" w16cid:durableId="1129978031">
    <w:abstractNumId w:val="1"/>
  </w:num>
  <w:num w:numId="21" w16cid:durableId="1184393793">
    <w:abstractNumId w:val="23"/>
  </w:num>
  <w:num w:numId="22" w16cid:durableId="323313972">
    <w:abstractNumId w:val="15"/>
  </w:num>
  <w:num w:numId="23" w16cid:durableId="596867953">
    <w:abstractNumId w:val="21"/>
  </w:num>
  <w:num w:numId="24" w16cid:durableId="1827236159">
    <w:abstractNumId w:val="9"/>
  </w:num>
  <w:num w:numId="25" w16cid:durableId="325212064">
    <w:abstractNumId w:val="2"/>
  </w:num>
  <w:num w:numId="26" w16cid:durableId="804811642">
    <w:abstractNumId w:val="6"/>
  </w:num>
  <w:num w:numId="27" w16cid:durableId="976254589">
    <w:abstractNumId w:val="8"/>
  </w:num>
  <w:num w:numId="28" w16cid:durableId="9194731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4082F"/>
    <w:rsid w:val="00041F04"/>
    <w:rsid w:val="00046052"/>
    <w:rsid w:val="00047E1C"/>
    <w:rsid w:val="00054238"/>
    <w:rsid w:val="00054C88"/>
    <w:rsid w:val="00056722"/>
    <w:rsid w:val="0006026F"/>
    <w:rsid w:val="00060F34"/>
    <w:rsid w:val="000642F1"/>
    <w:rsid w:val="00066A7B"/>
    <w:rsid w:val="00066FC7"/>
    <w:rsid w:val="00067E8C"/>
    <w:rsid w:val="00067FEB"/>
    <w:rsid w:val="00074091"/>
    <w:rsid w:val="0007416A"/>
    <w:rsid w:val="0007798E"/>
    <w:rsid w:val="00081A61"/>
    <w:rsid w:val="00082693"/>
    <w:rsid w:val="00083A8E"/>
    <w:rsid w:val="00091B98"/>
    <w:rsid w:val="00091F81"/>
    <w:rsid w:val="000936DD"/>
    <w:rsid w:val="0009537D"/>
    <w:rsid w:val="000970F0"/>
    <w:rsid w:val="000A1295"/>
    <w:rsid w:val="000A2AD2"/>
    <w:rsid w:val="000A3D4A"/>
    <w:rsid w:val="000B2E1C"/>
    <w:rsid w:val="000B5535"/>
    <w:rsid w:val="000B7B94"/>
    <w:rsid w:val="000C3D9B"/>
    <w:rsid w:val="000C4AB1"/>
    <w:rsid w:val="000C5607"/>
    <w:rsid w:val="000C7CE9"/>
    <w:rsid w:val="000D3563"/>
    <w:rsid w:val="000D59FA"/>
    <w:rsid w:val="000D6412"/>
    <w:rsid w:val="000D6C7F"/>
    <w:rsid w:val="000E03A3"/>
    <w:rsid w:val="000E34C4"/>
    <w:rsid w:val="000E45D5"/>
    <w:rsid w:val="000E565E"/>
    <w:rsid w:val="000F0446"/>
    <w:rsid w:val="0010129F"/>
    <w:rsid w:val="00101A3C"/>
    <w:rsid w:val="00104F00"/>
    <w:rsid w:val="001116EF"/>
    <w:rsid w:val="00112733"/>
    <w:rsid w:val="0011358F"/>
    <w:rsid w:val="001152E0"/>
    <w:rsid w:val="001157B5"/>
    <w:rsid w:val="00131359"/>
    <w:rsid w:val="00134C0B"/>
    <w:rsid w:val="00135ED5"/>
    <w:rsid w:val="001373AE"/>
    <w:rsid w:val="00143F8B"/>
    <w:rsid w:val="0014548D"/>
    <w:rsid w:val="00147803"/>
    <w:rsid w:val="00154E52"/>
    <w:rsid w:val="00155C1C"/>
    <w:rsid w:val="00156B20"/>
    <w:rsid w:val="001572B0"/>
    <w:rsid w:val="001578DF"/>
    <w:rsid w:val="001644F7"/>
    <w:rsid w:val="00165DC2"/>
    <w:rsid w:val="00170FF1"/>
    <w:rsid w:val="001752DC"/>
    <w:rsid w:val="00176633"/>
    <w:rsid w:val="001811EE"/>
    <w:rsid w:val="00182634"/>
    <w:rsid w:val="00182EEF"/>
    <w:rsid w:val="001835A3"/>
    <w:rsid w:val="001845EE"/>
    <w:rsid w:val="00185D8A"/>
    <w:rsid w:val="001869F2"/>
    <w:rsid w:val="00187183"/>
    <w:rsid w:val="00196287"/>
    <w:rsid w:val="001971E5"/>
    <w:rsid w:val="00197BA1"/>
    <w:rsid w:val="00197BEC"/>
    <w:rsid w:val="001A0085"/>
    <w:rsid w:val="001A5276"/>
    <w:rsid w:val="001A54F7"/>
    <w:rsid w:val="001A7FE8"/>
    <w:rsid w:val="001B00A5"/>
    <w:rsid w:val="001B24BC"/>
    <w:rsid w:val="001B3682"/>
    <w:rsid w:val="001B3891"/>
    <w:rsid w:val="001B4430"/>
    <w:rsid w:val="001B534F"/>
    <w:rsid w:val="001C22A6"/>
    <w:rsid w:val="001C2A0B"/>
    <w:rsid w:val="001C32FC"/>
    <w:rsid w:val="001D2761"/>
    <w:rsid w:val="001D3CA1"/>
    <w:rsid w:val="001D56B5"/>
    <w:rsid w:val="001D7C40"/>
    <w:rsid w:val="001E12DA"/>
    <w:rsid w:val="001E34C0"/>
    <w:rsid w:val="001E4212"/>
    <w:rsid w:val="001E51D8"/>
    <w:rsid w:val="001E6D4C"/>
    <w:rsid w:val="001E7614"/>
    <w:rsid w:val="001E7CE9"/>
    <w:rsid w:val="001F17D2"/>
    <w:rsid w:val="001F19BB"/>
    <w:rsid w:val="001F6C55"/>
    <w:rsid w:val="001F6F4D"/>
    <w:rsid w:val="001F7791"/>
    <w:rsid w:val="001F7C97"/>
    <w:rsid w:val="002033E9"/>
    <w:rsid w:val="002129B0"/>
    <w:rsid w:val="00217FB8"/>
    <w:rsid w:val="002216BA"/>
    <w:rsid w:val="00222058"/>
    <w:rsid w:val="00230B1F"/>
    <w:rsid w:val="0023353B"/>
    <w:rsid w:val="002335BB"/>
    <w:rsid w:val="00234B4C"/>
    <w:rsid w:val="00237760"/>
    <w:rsid w:val="002416ED"/>
    <w:rsid w:val="00241AC2"/>
    <w:rsid w:val="002505AC"/>
    <w:rsid w:val="0025122F"/>
    <w:rsid w:val="00254B2A"/>
    <w:rsid w:val="0025550A"/>
    <w:rsid w:val="00263A7F"/>
    <w:rsid w:val="00265D99"/>
    <w:rsid w:val="00266D5E"/>
    <w:rsid w:val="002719F4"/>
    <w:rsid w:val="00273991"/>
    <w:rsid w:val="00274090"/>
    <w:rsid w:val="00277FC7"/>
    <w:rsid w:val="00280BE1"/>
    <w:rsid w:val="00284D39"/>
    <w:rsid w:val="00285566"/>
    <w:rsid w:val="002855CC"/>
    <w:rsid w:val="002923D3"/>
    <w:rsid w:val="00294E23"/>
    <w:rsid w:val="00296FDE"/>
    <w:rsid w:val="002A0CB4"/>
    <w:rsid w:val="002A1C4C"/>
    <w:rsid w:val="002A31A4"/>
    <w:rsid w:val="002A5748"/>
    <w:rsid w:val="002A5F12"/>
    <w:rsid w:val="002A5FF4"/>
    <w:rsid w:val="002A614E"/>
    <w:rsid w:val="002A7441"/>
    <w:rsid w:val="002A7671"/>
    <w:rsid w:val="002A7916"/>
    <w:rsid w:val="002B1906"/>
    <w:rsid w:val="002B27D9"/>
    <w:rsid w:val="002C2BCF"/>
    <w:rsid w:val="002D0776"/>
    <w:rsid w:val="002D2B8D"/>
    <w:rsid w:val="002D317D"/>
    <w:rsid w:val="002D5409"/>
    <w:rsid w:val="002D5A0E"/>
    <w:rsid w:val="002D79D0"/>
    <w:rsid w:val="002E005B"/>
    <w:rsid w:val="002F06C4"/>
    <w:rsid w:val="002F2265"/>
    <w:rsid w:val="002F62DD"/>
    <w:rsid w:val="00303D75"/>
    <w:rsid w:val="0030508F"/>
    <w:rsid w:val="00307019"/>
    <w:rsid w:val="00310FF3"/>
    <w:rsid w:val="00312F1A"/>
    <w:rsid w:val="00321820"/>
    <w:rsid w:val="00324021"/>
    <w:rsid w:val="00330112"/>
    <w:rsid w:val="00330A35"/>
    <w:rsid w:val="0033445E"/>
    <w:rsid w:val="00337030"/>
    <w:rsid w:val="0033780C"/>
    <w:rsid w:val="00342CC1"/>
    <w:rsid w:val="00343E11"/>
    <w:rsid w:val="003463BD"/>
    <w:rsid w:val="0034755F"/>
    <w:rsid w:val="00347B23"/>
    <w:rsid w:val="003503C9"/>
    <w:rsid w:val="00353C78"/>
    <w:rsid w:val="003567B6"/>
    <w:rsid w:val="003607F2"/>
    <w:rsid w:val="0036299A"/>
    <w:rsid w:val="00372D61"/>
    <w:rsid w:val="003733EA"/>
    <w:rsid w:val="0037554A"/>
    <w:rsid w:val="00376B53"/>
    <w:rsid w:val="00377753"/>
    <w:rsid w:val="003813EE"/>
    <w:rsid w:val="00383146"/>
    <w:rsid w:val="0039100C"/>
    <w:rsid w:val="0039239E"/>
    <w:rsid w:val="0039349C"/>
    <w:rsid w:val="00395404"/>
    <w:rsid w:val="00397731"/>
    <w:rsid w:val="003A1598"/>
    <w:rsid w:val="003A3481"/>
    <w:rsid w:val="003A3D12"/>
    <w:rsid w:val="003A79FA"/>
    <w:rsid w:val="003C0EA1"/>
    <w:rsid w:val="003C1059"/>
    <w:rsid w:val="003C1607"/>
    <w:rsid w:val="003C3157"/>
    <w:rsid w:val="003C409B"/>
    <w:rsid w:val="003C5EB6"/>
    <w:rsid w:val="003D0A14"/>
    <w:rsid w:val="003D35E1"/>
    <w:rsid w:val="003E16ED"/>
    <w:rsid w:val="003E54E5"/>
    <w:rsid w:val="003E70A3"/>
    <w:rsid w:val="003F1975"/>
    <w:rsid w:val="0040022E"/>
    <w:rsid w:val="0040166B"/>
    <w:rsid w:val="004033B4"/>
    <w:rsid w:val="0040416F"/>
    <w:rsid w:val="00404720"/>
    <w:rsid w:val="00404838"/>
    <w:rsid w:val="004051E8"/>
    <w:rsid w:val="00405C6A"/>
    <w:rsid w:val="0041002E"/>
    <w:rsid w:val="004127A7"/>
    <w:rsid w:val="00412C6E"/>
    <w:rsid w:val="00413399"/>
    <w:rsid w:val="00413530"/>
    <w:rsid w:val="00413828"/>
    <w:rsid w:val="0041541F"/>
    <w:rsid w:val="00417CF8"/>
    <w:rsid w:val="00420C75"/>
    <w:rsid w:val="00421AC6"/>
    <w:rsid w:val="00423875"/>
    <w:rsid w:val="00430CDA"/>
    <w:rsid w:val="00431127"/>
    <w:rsid w:val="0043161A"/>
    <w:rsid w:val="00431896"/>
    <w:rsid w:val="00431CD9"/>
    <w:rsid w:val="004332E1"/>
    <w:rsid w:val="004346EF"/>
    <w:rsid w:val="00440C70"/>
    <w:rsid w:val="004443BC"/>
    <w:rsid w:val="00447B69"/>
    <w:rsid w:val="0046274C"/>
    <w:rsid w:val="0047165F"/>
    <w:rsid w:val="004804E2"/>
    <w:rsid w:val="00480FC5"/>
    <w:rsid w:val="00482B18"/>
    <w:rsid w:val="00490A17"/>
    <w:rsid w:val="00494563"/>
    <w:rsid w:val="00494F7D"/>
    <w:rsid w:val="004958B2"/>
    <w:rsid w:val="004A0A4D"/>
    <w:rsid w:val="004B0193"/>
    <w:rsid w:val="004B20F4"/>
    <w:rsid w:val="004B2971"/>
    <w:rsid w:val="004B5147"/>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E11"/>
    <w:rsid w:val="00501571"/>
    <w:rsid w:val="005016BF"/>
    <w:rsid w:val="00501C45"/>
    <w:rsid w:val="005055F5"/>
    <w:rsid w:val="00505F10"/>
    <w:rsid w:val="005109FA"/>
    <w:rsid w:val="005118FB"/>
    <w:rsid w:val="005128F4"/>
    <w:rsid w:val="00512CCB"/>
    <w:rsid w:val="00513720"/>
    <w:rsid w:val="00514944"/>
    <w:rsid w:val="0051602A"/>
    <w:rsid w:val="0051723A"/>
    <w:rsid w:val="005176A3"/>
    <w:rsid w:val="005229A5"/>
    <w:rsid w:val="00523F9F"/>
    <w:rsid w:val="00526613"/>
    <w:rsid w:val="00532331"/>
    <w:rsid w:val="00533EB4"/>
    <w:rsid w:val="00534C47"/>
    <w:rsid w:val="00537EA9"/>
    <w:rsid w:val="00540C49"/>
    <w:rsid w:val="00540D1D"/>
    <w:rsid w:val="0054200C"/>
    <w:rsid w:val="0054216D"/>
    <w:rsid w:val="00542547"/>
    <w:rsid w:val="005431B0"/>
    <w:rsid w:val="00544F5C"/>
    <w:rsid w:val="00545F70"/>
    <w:rsid w:val="005516ED"/>
    <w:rsid w:val="005520C5"/>
    <w:rsid w:val="005545B2"/>
    <w:rsid w:val="00554BCA"/>
    <w:rsid w:val="00554D0D"/>
    <w:rsid w:val="00561327"/>
    <w:rsid w:val="005614F9"/>
    <w:rsid w:val="005627DB"/>
    <w:rsid w:val="00564F29"/>
    <w:rsid w:val="00565BDC"/>
    <w:rsid w:val="00566DA9"/>
    <w:rsid w:val="00567B0F"/>
    <w:rsid w:val="005726E3"/>
    <w:rsid w:val="00575CAF"/>
    <w:rsid w:val="0057790B"/>
    <w:rsid w:val="00580503"/>
    <w:rsid w:val="00582F21"/>
    <w:rsid w:val="00583D1E"/>
    <w:rsid w:val="005858E3"/>
    <w:rsid w:val="00585CA6"/>
    <w:rsid w:val="00586D0D"/>
    <w:rsid w:val="00591927"/>
    <w:rsid w:val="005928BF"/>
    <w:rsid w:val="005952EC"/>
    <w:rsid w:val="005970F3"/>
    <w:rsid w:val="005A085E"/>
    <w:rsid w:val="005A50FB"/>
    <w:rsid w:val="005A5691"/>
    <w:rsid w:val="005B26DC"/>
    <w:rsid w:val="005B3245"/>
    <w:rsid w:val="005B32CD"/>
    <w:rsid w:val="005B438F"/>
    <w:rsid w:val="005B5203"/>
    <w:rsid w:val="005B7A52"/>
    <w:rsid w:val="005C003B"/>
    <w:rsid w:val="005C0CE8"/>
    <w:rsid w:val="005C2F5E"/>
    <w:rsid w:val="005C4E90"/>
    <w:rsid w:val="005C68C7"/>
    <w:rsid w:val="005D29BF"/>
    <w:rsid w:val="005D4008"/>
    <w:rsid w:val="005D742D"/>
    <w:rsid w:val="005E23EA"/>
    <w:rsid w:val="005E269D"/>
    <w:rsid w:val="005E3120"/>
    <w:rsid w:val="005E58FB"/>
    <w:rsid w:val="005E5E57"/>
    <w:rsid w:val="005E64C5"/>
    <w:rsid w:val="005E742C"/>
    <w:rsid w:val="005F33EC"/>
    <w:rsid w:val="005F59EC"/>
    <w:rsid w:val="00604190"/>
    <w:rsid w:val="006076E4"/>
    <w:rsid w:val="00614B7E"/>
    <w:rsid w:val="00615AA2"/>
    <w:rsid w:val="0061660E"/>
    <w:rsid w:val="0061692F"/>
    <w:rsid w:val="0062184B"/>
    <w:rsid w:val="00621D37"/>
    <w:rsid w:val="00622567"/>
    <w:rsid w:val="00622C2D"/>
    <w:rsid w:val="0062742C"/>
    <w:rsid w:val="00630DC1"/>
    <w:rsid w:val="0063249B"/>
    <w:rsid w:val="00632B47"/>
    <w:rsid w:val="0063479D"/>
    <w:rsid w:val="00634D61"/>
    <w:rsid w:val="0063660C"/>
    <w:rsid w:val="006403DE"/>
    <w:rsid w:val="006446B4"/>
    <w:rsid w:val="006458C1"/>
    <w:rsid w:val="00646684"/>
    <w:rsid w:val="0065125B"/>
    <w:rsid w:val="006515D1"/>
    <w:rsid w:val="0065265D"/>
    <w:rsid w:val="006531EF"/>
    <w:rsid w:val="00655249"/>
    <w:rsid w:val="0065544A"/>
    <w:rsid w:val="00657768"/>
    <w:rsid w:val="00657D42"/>
    <w:rsid w:val="00657F39"/>
    <w:rsid w:val="00660133"/>
    <w:rsid w:val="00664E20"/>
    <w:rsid w:val="00665664"/>
    <w:rsid w:val="006666EC"/>
    <w:rsid w:val="0067093D"/>
    <w:rsid w:val="006732CC"/>
    <w:rsid w:val="006733E0"/>
    <w:rsid w:val="0067489E"/>
    <w:rsid w:val="006750C6"/>
    <w:rsid w:val="00676801"/>
    <w:rsid w:val="00680C5E"/>
    <w:rsid w:val="00685327"/>
    <w:rsid w:val="00685DC0"/>
    <w:rsid w:val="00692B58"/>
    <w:rsid w:val="00693105"/>
    <w:rsid w:val="006961F8"/>
    <w:rsid w:val="006A347B"/>
    <w:rsid w:val="006A7649"/>
    <w:rsid w:val="006A76EC"/>
    <w:rsid w:val="006B41B9"/>
    <w:rsid w:val="006B4D60"/>
    <w:rsid w:val="006B730A"/>
    <w:rsid w:val="006C2D29"/>
    <w:rsid w:val="006C34C2"/>
    <w:rsid w:val="006C67A2"/>
    <w:rsid w:val="006C78BE"/>
    <w:rsid w:val="006D0152"/>
    <w:rsid w:val="006D061D"/>
    <w:rsid w:val="006D2D5C"/>
    <w:rsid w:val="006D4C6B"/>
    <w:rsid w:val="006D5E74"/>
    <w:rsid w:val="006E15B5"/>
    <w:rsid w:val="006E50A2"/>
    <w:rsid w:val="006E538A"/>
    <w:rsid w:val="006E5558"/>
    <w:rsid w:val="006F336D"/>
    <w:rsid w:val="006F3983"/>
    <w:rsid w:val="006F5DE8"/>
    <w:rsid w:val="007016C9"/>
    <w:rsid w:val="007028AF"/>
    <w:rsid w:val="00702BE9"/>
    <w:rsid w:val="00707825"/>
    <w:rsid w:val="00707CC2"/>
    <w:rsid w:val="00707FE0"/>
    <w:rsid w:val="00714CCD"/>
    <w:rsid w:val="007176EC"/>
    <w:rsid w:val="00721A27"/>
    <w:rsid w:val="00722C6E"/>
    <w:rsid w:val="00724219"/>
    <w:rsid w:val="00724D56"/>
    <w:rsid w:val="00725803"/>
    <w:rsid w:val="00727302"/>
    <w:rsid w:val="00735E7D"/>
    <w:rsid w:val="0073753E"/>
    <w:rsid w:val="0074074A"/>
    <w:rsid w:val="00744AB0"/>
    <w:rsid w:val="00746D63"/>
    <w:rsid w:val="0075071E"/>
    <w:rsid w:val="0075158D"/>
    <w:rsid w:val="00751C1A"/>
    <w:rsid w:val="00753BC8"/>
    <w:rsid w:val="00754732"/>
    <w:rsid w:val="00755802"/>
    <w:rsid w:val="00755D9A"/>
    <w:rsid w:val="007656E1"/>
    <w:rsid w:val="00765C49"/>
    <w:rsid w:val="00765E77"/>
    <w:rsid w:val="00767974"/>
    <w:rsid w:val="0077493E"/>
    <w:rsid w:val="00776979"/>
    <w:rsid w:val="00776A3D"/>
    <w:rsid w:val="007771EC"/>
    <w:rsid w:val="00780654"/>
    <w:rsid w:val="007858DC"/>
    <w:rsid w:val="0078603E"/>
    <w:rsid w:val="00793F6E"/>
    <w:rsid w:val="0079458F"/>
    <w:rsid w:val="00794FF9"/>
    <w:rsid w:val="00795FE5"/>
    <w:rsid w:val="007960DA"/>
    <w:rsid w:val="007A16FA"/>
    <w:rsid w:val="007A2354"/>
    <w:rsid w:val="007A326A"/>
    <w:rsid w:val="007A7697"/>
    <w:rsid w:val="007B04B0"/>
    <w:rsid w:val="007B1142"/>
    <w:rsid w:val="007B14A9"/>
    <w:rsid w:val="007B34FC"/>
    <w:rsid w:val="007B4374"/>
    <w:rsid w:val="007B5047"/>
    <w:rsid w:val="007C05B8"/>
    <w:rsid w:val="007C2EC4"/>
    <w:rsid w:val="007C4590"/>
    <w:rsid w:val="007C5D11"/>
    <w:rsid w:val="007D061C"/>
    <w:rsid w:val="007D174A"/>
    <w:rsid w:val="007E063D"/>
    <w:rsid w:val="007E1832"/>
    <w:rsid w:val="007E5103"/>
    <w:rsid w:val="007E53A4"/>
    <w:rsid w:val="007E7125"/>
    <w:rsid w:val="007F2D13"/>
    <w:rsid w:val="007F34F9"/>
    <w:rsid w:val="007F391A"/>
    <w:rsid w:val="007F4366"/>
    <w:rsid w:val="007F74EA"/>
    <w:rsid w:val="007F7869"/>
    <w:rsid w:val="00803BB5"/>
    <w:rsid w:val="0080775D"/>
    <w:rsid w:val="00810875"/>
    <w:rsid w:val="00810AAB"/>
    <w:rsid w:val="00812730"/>
    <w:rsid w:val="00815310"/>
    <w:rsid w:val="0081574C"/>
    <w:rsid w:val="008159C3"/>
    <w:rsid w:val="0081653F"/>
    <w:rsid w:val="008172A6"/>
    <w:rsid w:val="008208ED"/>
    <w:rsid w:val="00821652"/>
    <w:rsid w:val="00822AF0"/>
    <w:rsid w:val="0082500B"/>
    <w:rsid w:val="0082671A"/>
    <w:rsid w:val="008333C7"/>
    <w:rsid w:val="00834169"/>
    <w:rsid w:val="00840C41"/>
    <w:rsid w:val="008425B3"/>
    <w:rsid w:val="00843135"/>
    <w:rsid w:val="00853A92"/>
    <w:rsid w:val="00853B78"/>
    <w:rsid w:val="00854726"/>
    <w:rsid w:val="008559C0"/>
    <w:rsid w:val="00856861"/>
    <w:rsid w:val="00861B84"/>
    <w:rsid w:val="00861B89"/>
    <w:rsid w:val="00863091"/>
    <w:rsid w:val="00864285"/>
    <w:rsid w:val="00865B97"/>
    <w:rsid w:val="0086691F"/>
    <w:rsid w:val="008708EA"/>
    <w:rsid w:val="0087357F"/>
    <w:rsid w:val="00883AA0"/>
    <w:rsid w:val="00886229"/>
    <w:rsid w:val="00890825"/>
    <w:rsid w:val="0089083A"/>
    <w:rsid w:val="0089447C"/>
    <w:rsid w:val="00895095"/>
    <w:rsid w:val="008960E7"/>
    <w:rsid w:val="00896580"/>
    <w:rsid w:val="008A0081"/>
    <w:rsid w:val="008A04C0"/>
    <w:rsid w:val="008A1FB4"/>
    <w:rsid w:val="008A2222"/>
    <w:rsid w:val="008A2A00"/>
    <w:rsid w:val="008A7CC8"/>
    <w:rsid w:val="008B0196"/>
    <w:rsid w:val="008B10A6"/>
    <w:rsid w:val="008B26D2"/>
    <w:rsid w:val="008B2E73"/>
    <w:rsid w:val="008B367D"/>
    <w:rsid w:val="008B3E29"/>
    <w:rsid w:val="008B4794"/>
    <w:rsid w:val="008B652E"/>
    <w:rsid w:val="008C278E"/>
    <w:rsid w:val="008C3E48"/>
    <w:rsid w:val="008C4068"/>
    <w:rsid w:val="008D0828"/>
    <w:rsid w:val="008D08FB"/>
    <w:rsid w:val="008D30C1"/>
    <w:rsid w:val="008D498F"/>
    <w:rsid w:val="008D57A7"/>
    <w:rsid w:val="008E07CF"/>
    <w:rsid w:val="008F2FB5"/>
    <w:rsid w:val="008F44A1"/>
    <w:rsid w:val="008F473E"/>
    <w:rsid w:val="008F6CE6"/>
    <w:rsid w:val="009100F1"/>
    <w:rsid w:val="00911937"/>
    <w:rsid w:val="009177B1"/>
    <w:rsid w:val="00923B57"/>
    <w:rsid w:val="009244BB"/>
    <w:rsid w:val="0092507C"/>
    <w:rsid w:val="00925E8F"/>
    <w:rsid w:val="00927ED2"/>
    <w:rsid w:val="00934E0F"/>
    <w:rsid w:val="00937CD1"/>
    <w:rsid w:val="009408E4"/>
    <w:rsid w:val="009411E2"/>
    <w:rsid w:val="00950956"/>
    <w:rsid w:val="0095363B"/>
    <w:rsid w:val="00955EFD"/>
    <w:rsid w:val="009569DF"/>
    <w:rsid w:val="00956AB2"/>
    <w:rsid w:val="0095784F"/>
    <w:rsid w:val="009605E1"/>
    <w:rsid w:val="009620D6"/>
    <w:rsid w:val="00963459"/>
    <w:rsid w:val="00963EB0"/>
    <w:rsid w:val="009653A4"/>
    <w:rsid w:val="00966AE1"/>
    <w:rsid w:val="00967CCB"/>
    <w:rsid w:val="00971E42"/>
    <w:rsid w:val="009801F8"/>
    <w:rsid w:val="0098422E"/>
    <w:rsid w:val="00991543"/>
    <w:rsid w:val="00994C05"/>
    <w:rsid w:val="00996A50"/>
    <w:rsid w:val="009A49AA"/>
    <w:rsid w:val="009A5395"/>
    <w:rsid w:val="009A5843"/>
    <w:rsid w:val="009A6559"/>
    <w:rsid w:val="009B0A57"/>
    <w:rsid w:val="009B1ECA"/>
    <w:rsid w:val="009B2D1C"/>
    <w:rsid w:val="009B39E5"/>
    <w:rsid w:val="009B4459"/>
    <w:rsid w:val="009B70DD"/>
    <w:rsid w:val="009C1D06"/>
    <w:rsid w:val="009C3228"/>
    <w:rsid w:val="009C75AD"/>
    <w:rsid w:val="009C7775"/>
    <w:rsid w:val="009C7E7E"/>
    <w:rsid w:val="009D2D76"/>
    <w:rsid w:val="009D59B6"/>
    <w:rsid w:val="009D5AE8"/>
    <w:rsid w:val="009D60E0"/>
    <w:rsid w:val="009D634F"/>
    <w:rsid w:val="009D7CFD"/>
    <w:rsid w:val="009E3D02"/>
    <w:rsid w:val="009F25EB"/>
    <w:rsid w:val="009F4CAC"/>
    <w:rsid w:val="009F6475"/>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FF0"/>
    <w:rsid w:val="00A309CB"/>
    <w:rsid w:val="00A30E7D"/>
    <w:rsid w:val="00A33253"/>
    <w:rsid w:val="00A341A0"/>
    <w:rsid w:val="00A34E8A"/>
    <w:rsid w:val="00A40857"/>
    <w:rsid w:val="00A42DCE"/>
    <w:rsid w:val="00A437D0"/>
    <w:rsid w:val="00A47FF0"/>
    <w:rsid w:val="00A51895"/>
    <w:rsid w:val="00A54C13"/>
    <w:rsid w:val="00A56407"/>
    <w:rsid w:val="00A57DC4"/>
    <w:rsid w:val="00A63864"/>
    <w:rsid w:val="00A65EF5"/>
    <w:rsid w:val="00A67BBE"/>
    <w:rsid w:val="00A67CC4"/>
    <w:rsid w:val="00A67D6C"/>
    <w:rsid w:val="00A754D7"/>
    <w:rsid w:val="00A7577A"/>
    <w:rsid w:val="00A76C5B"/>
    <w:rsid w:val="00A80A47"/>
    <w:rsid w:val="00A811D3"/>
    <w:rsid w:val="00A83929"/>
    <w:rsid w:val="00A84072"/>
    <w:rsid w:val="00A860CE"/>
    <w:rsid w:val="00A877CE"/>
    <w:rsid w:val="00A904E1"/>
    <w:rsid w:val="00A90DB5"/>
    <w:rsid w:val="00A92C41"/>
    <w:rsid w:val="00A93F40"/>
    <w:rsid w:val="00A96B06"/>
    <w:rsid w:val="00A96D52"/>
    <w:rsid w:val="00AA0795"/>
    <w:rsid w:val="00AA23D3"/>
    <w:rsid w:val="00AA2403"/>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E0773"/>
    <w:rsid w:val="00AE0825"/>
    <w:rsid w:val="00AE149A"/>
    <w:rsid w:val="00AE355D"/>
    <w:rsid w:val="00AE4535"/>
    <w:rsid w:val="00AE65BE"/>
    <w:rsid w:val="00AE751A"/>
    <w:rsid w:val="00AF3083"/>
    <w:rsid w:val="00AF4F25"/>
    <w:rsid w:val="00AF61FF"/>
    <w:rsid w:val="00AF7A3A"/>
    <w:rsid w:val="00B013EF"/>
    <w:rsid w:val="00B12985"/>
    <w:rsid w:val="00B22732"/>
    <w:rsid w:val="00B233ED"/>
    <w:rsid w:val="00B24298"/>
    <w:rsid w:val="00B25B90"/>
    <w:rsid w:val="00B25DA9"/>
    <w:rsid w:val="00B26AB6"/>
    <w:rsid w:val="00B27578"/>
    <w:rsid w:val="00B27ACD"/>
    <w:rsid w:val="00B3212C"/>
    <w:rsid w:val="00B339EB"/>
    <w:rsid w:val="00B41828"/>
    <w:rsid w:val="00B42180"/>
    <w:rsid w:val="00B43434"/>
    <w:rsid w:val="00B44207"/>
    <w:rsid w:val="00B47F92"/>
    <w:rsid w:val="00B50A17"/>
    <w:rsid w:val="00B511DF"/>
    <w:rsid w:val="00B51449"/>
    <w:rsid w:val="00B52C35"/>
    <w:rsid w:val="00B53CA0"/>
    <w:rsid w:val="00B554F8"/>
    <w:rsid w:val="00B602FC"/>
    <w:rsid w:val="00B6178B"/>
    <w:rsid w:val="00B6481F"/>
    <w:rsid w:val="00B67B70"/>
    <w:rsid w:val="00B71B18"/>
    <w:rsid w:val="00B7484D"/>
    <w:rsid w:val="00B76790"/>
    <w:rsid w:val="00B76797"/>
    <w:rsid w:val="00B80DC8"/>
    <w:rsid w:val="00B91435"/>
    <w:rsid w:val="00B92C9F"/>
    <w:rsid w:val="00B93A63"/>
    <w:rsid w:val="00BA195F"/>
    <w:rsid w:val="00BA5A4A"/>
    <w:rsid w:val="00BA6028"/>
    <w:rsid w:val="00BA66AC"/>
    <w:rsid w:val="00BA693E"/>
    <w:rsid w:val="00BB0532"/>
    <w:rsid w:val="00BB0C8A"/>
    <w:rsid w:val="00BB18C3"/>
    <w:rsid w:val="00BB200E"/>
    <w:rsid w:val="00BB383E"/>
    <w:rsid w:val="00BB411B"/>
    <w:rsid w:val="00BB6750"/>
    <w:rsid w:val="00BB7D28"/>
    <w:rsid w:val="00BC033C"/>
    <w:rsid w:val="00BC13D7"/>
    <w:rsid w:val="00BC1DAC"/>
    <w:rsid w:val="00BC2495"/>
    <w:rsid w:val="00BC75EF"/>
    <w:rsid w:val="00BC799D"/>
    <w:rsid w:val="00BD447F"/>
    <w:rsid w:val="00BD4E67"/>
    <w:rsid w:val="00BE1AF4"/>
    <w:rsid w:val="00BE2A29"/>
    <w:rsid w:val="00BE3D5B"/>
    <w:rsid w:val="00BE4A29"/>
    <w:rsid w:val="00BE53F7"/>
    <w:rsid w:val="00BF33B1"/>
    <w:rsid w:val="00BF39C8"/>
    <w:rsid w:val="00BF5B7F"/>
    <w:rsid w:val="00BF623A"/>
    <w:rsid w:val="00C02D04"/>
    <w:rsid w:val="00C05774"/>
    <w:rsid w:val="00C064C1"/>
    <w:rsid w:val="00C06DE2"/>
    <w:rsid w:val="00C125C5"/>
    <w:rsid w:val="00C13E50"/>
    <w:rsid w:val="00C15A4E"/>
    <w:rsid w:val="00C179C9"/>
    <w:rsid w:val="00C2184B"/>
    <w:rsid w:val="00C21E30"/>
    <w:rsid w:val="00C23456"/>
    <w:rsid w:val="00C24D0B"/>
    <w:rsid w:val="00C24F4F"/>
    <w:rsid w:val="00C27699"/>
    <w:rsid w:val="00C30A17"/>
    <w:rsid w:val="00C315E7"/>
    <w:rsid w:val="00C33C47"/>
    <w:rsid w:val="00C37640"/>
    <w:rsid w:val="00C378A4"/>
    <w:rsid w:val="00C37910"/>
    <w:rsid w:val="00C40D50"/>
    <w:rsid w:val="00C4385B"/>
    <w:rsid w:val="00C45524"/>
    <w:rsid w:val="00C45B20"/>
    <w:rsid w:val="00C50387"/>
    <w:rsid w:val="00C5086B"/>
    <w:rsid w:val="00C53D26"/>
    <w:rsid w:val="00C56AFC"/>
    <w:rsid w:val="00C5729B"/>
    <w:rsid w:val="00C64B1F"/>
    <w:rsid w:val="00C6565F"/>
    <w:rsid w:val="00C67A86"/>
    <w:rsid w:val="00C7322E"/>
    <w:rsid w:val="00C740AC"/>
    <w:rsid w:val="00C75DF9"/>
    <w:rsid w:val="00C763C3"/>
    <w:rsid w:val="00C76EE4"/>
    <w:rsid w:val="00C83B4D"/>
    <w:rsid w:val="00C83F81"/>
    <w:rsid w:val="00C8484C"/>
    <w:rsid w:val="00C943FD"/>
    <w:rsid w:val="00C95B55"/>
    <w:rsid w:val="00CA0805"/>
    <w:rsid w:val="00CA1DE7"/>
    <w:rsid w:val="00CA4158"/>
    <w:rsid w:val="00CA6C1A"/>
    <w:rsid w:val="00CA6CEB"/>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2A1D"/>
    <w:rsid w:val="00CF515D"/>
    <w:rsid w:val="00CF6917"/>
    <w:rsid w:val="00CF7340"/>
    <w:rsid w:val="00D00865"/>
    <w:rsid w:val="00D026FB"/>
    <w:rsid w:val="00D04104"/>
    <w:rsid w:val="00D0419D"/>
    <w:rsid w:val="00D0451A"/>
    <w:rsid w:val="00D079FF"/>
    <w:rsid w:val="00D115B6"/>
    <w:rsid w:val="00D12AD1"/>
    <w:rsid w:val="00D20807"/>
    <w:rsid w:val="00D20DDC"/>
    <w:rsid w:val="00D21A24"/>
    <w:rsid w:val="00D2201E"/>
    <w:rsid w:val="00D23A61"/>
    <w:rsid w:val="00D25418"/>
    <w:rsid w:val="00D2590C"/>
    <w:rsid w:val="00D27FF1"/>
    <w:rsid w:val="00D32B4A"/>
    <w:rsid w:val="00D40A17"/>
    <w:rsid w:val="00D40AC1"/>
    <w:rsid w:val="00D40AFF"/>
    <w:rsid w:val="00D42210"/>
    <w:rsid w:val="00D43906"/>
    <w:rsid w:val="00D43CB1"/>
    <w:rsid w:val="00D43F70"/>
    <w:rsid w:val="00D44962"/>
    <w:rsid w:val="00D45824"/>
    <w:rsid w:val="00D47630"/>
    <w:rsid w:val="00D534CF"/>
    <w:rsid w:val="00D633F0"/>
    <w:rsid w:val="00D6562A"/>
    <w:rsid w:val="00D7051D"/>
    <w:rsid w:val="00D71D99"/>
    <w:rsid w:val="00D724CD"/>
    <w:rsid w:val="00D73166"/>
    <w:rsid w:val="00D735C9"/>
    <w:rsid w:val="00D7445B"/>
    <w:rsid w:val="00D7477E"/>
    <w:rsid w:val="00D82E53"/>
    <w:rsid w:val="00D832CB"/>
    <w:rsid w:val="00D8460A"/>
    <w:rsid w:val="00D847F5"/>
    <w:rsid w:val="00D858E4"/>
    <w:rsid w:val="00D862CB"/>
    <w:rsid w:val="00D86763"/>
    <w:rsid w:val="00D9117A"/>
    <w:rsid w:val="00D96CCF"/>
    <w:rsid w:val="00D9751D"/>
    <w:rsid w:val="00D97758"/>
    <w:rsid w:val="00D97E96"/>
    <w:rsid w:val="00DA0E9D"/>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7F66"/>
    <w:rsid w:val="00E10792"/>
    <w:rsid w:val="00E12A88"/>
    <w:rsid w:val="00E13678"/>
    <w:rsid w:val="00E2554B"/>
    <w:rsid w:val="00E25E87"/>
    <w:rsid w:val="00E300F2"/>
    <w:rsid w:val="00E300FA"/>
    <w:rsid w:val="00E3047F"/>
    <w:rsid w:val="00E319DD"/>
    <w:rsid w:val="00E31B4F"/>
    <w:rsid w:val="00E35336"/>
    <w:rsid w:val="00E47434"/>
    <w:rsid w:val="00E47917"/>
    <w:rsid w:val="00E50AB8"/>
    <w:rsid w:val="00E5324A"/>
    <w:rsid w:val="00E56ACE"/>
    <w:rsid w:val="00E57982"/>
    <w:rsid w:val="00E607DA"/>
    <w:rsid w:val="00E64334"/>
    <w:rsid w:val="00E6612E"/>
    <w:rsid w:val="00E679B7"/>
    <w:rsid w:val="00E7024C"/>
    <w:rsid w:val="00E715B4"/>
    <w:rsid w:val="00E71851"/>
    <w:rsid w:val="00E72BE6"/>
    <w:rsid w:val="00E74676"/>
    <w:rsid w:val="00E7491B"/>
    <w:rsid w:val="00E76CA2"/>
    <w:rsid w:val="00E820DE"/>
    <w:rsid w:val="00E82BC5"/>
    <w:rsid w:val="00E86433"/>
    <w:rsid w:val="00E86640"/>
    <w:rsid w:val="00E86DD6"/>
    <w:rsid w:val="00E90529"/>
    <w:rsid w:val="00E914F1"/>
    <w:rsid w:val="00E92AF3"/>
    <w:rsid w:val="00E957C8"/>
    <w:rsid w:val="00E95BCB"/>
    <w:rsid w:val="00EA1F34"/>
    <w:rsid w:val="00EA2890"/>
    <w:rsid w:val="00EA336B"/>
    <w:rsid w:val="00EA586B"/>
    <w:rsid w:val="00EA70FA"/>
    <w:rsid w:val="00EB0091"/>
    <w:rsid w:val="00EB2863"/>
    <w:rsid w:val="00EB66B8"/>
    <w:rsid w:val="00EC0864"/>
    <w:rsid w:val="00EC1483"/>
    <w:rsid w:val="00EC2ABD"/>
    <w:rsid w:val="00EC3F5A"/>
    <w:rsid w:val="00EC6700"/>
    <w:rsid w:val="00ED7651"/>
    <w:rsid w:val="00EE07BC"/>
    <w:rsid w:val="00EE108A"/>
    <w:rsid w:val="00EE1E12"/>
    <w:rsid w:val="00EE2426"/>
    <w:rsid w:val="00EE3A00"/>
    <w:rsid w:val="00EE4F40"/>
    <w:rsid w:val="00EF4526"/>
    <w:rsid w:val="00EF58E0"/>
    <w:rsid w:val="00F014EB"/>
    <w:rsid w:val="00F0243F"/>
    <w:rsid w:val="00F1052D"/>
    <w:rsid w:val="00F105A0"/>
    <w:rsid w:val="00F12A51"/>
    <w:rsid w:val="00F14E4D"/>
    <w:rsid w:val="00F15B97"/>
    <w:rsid w:val="00F2097D"/>
    <w:rsid w:val="00F24036"/>
    <w:rsid w:val="00F24EA3"/>
    <w:rsid w:val="00F2761A"/>
    <w:rsid w:val="00F3062A"/>
    <w:rsid w:val="00F31638"/>
    <w:rsid w:val="00F332C4"/>
    <w:rsid w:val="00F33381"/>
    <w:rsid w:val="00F36AE5"/>
    <w:rsid w:val="00F4123A"/>
    <w:rsid w:val="00F435E3"/>
    <w:rsid w:val="00F44651"/>
    <w:rsid w:val="00F44E1B"/>
    <w:rsid w:val="00F511BB"/>
    <w:rsid w:val="00F51EDC"/>
    <w:rsid w:val="00F54FF7"/>
    <w:rsid w:val="00F555CB"/>
    <w:rsid w:val="00F55651"/>
    <w:rsid w:val="00F57906"/>
    <w:rsid w:val="00F61047"/>
    <w:rsid w:val="00F63110"/>
    <w:rsid w:val="00F63CDC"/>
    <w:rsid w:val="00F64AF7"/>
    <w:rsid w:val="00F719F1"/>
    <w:rsid w:val="00F7217E"/>
    <w:rsid w:val="00F756ED"/>
    <w:rsid w:val="00F76F53"/>
    <w:rsid w:val="00F806CD"/>
    <w:rsid w:val="00F81E4F"/>
    <w:rsid w:val="00F840E7"/>
    <w:rsid w:val="00F94896"/>
    <w:rsid w:val="00F95EE8"/>
    <w:rsid w:val="00F95F52"/>
    <w:rsid w:val="00FA25FC"/>
    <w:rsid w:val="00FA29A7"/>
    <w:rsid w:val="00FA2DC2"/>
    <w:rsid w:val="00FA54E7"/>
    <w:rsid w:val="00FA58DD"/>
    <w:rsid w:val="00FB157E"/>
    <w:rsid w:val="00FB3DC4"/>
    <w:rsid w:val="00FB5D7F"/>
    <w:rsid w:val="00FC04C6"/>
    <w:rsid w:val="00FC0736"/>
    <w:rsid w:val="00FC0F48"/>
    <w:rsid w:val="00FC0FB9"/>
    <w:rsid w:val="00FC1D82"/>
    <w:rsid w:val="00FC5780"/>
    <w:rsid w:val="00FC7CBF"/>
    <w:rsid w:val="00FC7CD5"/>
    <w:rsid w:val="00FD3B1A"/>
    <w:rsid w:val="00FD509F"/>
    <w:rsid w:val="00FD7E56"/>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DC"/>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aliases w:val="Akapit z listą BS,Outlines a.b.c.,List_Paragraph,Multilevel para_II,Akapit z lista BS,Normal bullet 2,Forth level,List1,List Paragraph11,Listă colorată - Accentuare 11,Bullet,Citation List,Header bold,본문(내용),List Paragraph (numbered (a))"/>
    <w:basedOn w:val="Normal"/>
    <w:link w:val="ListparagrafCaracter"/>
    <w:uiPriority w:val="34"/>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iPriority w:val="99"/>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uiPriority w:val="99"/>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iPriority w:val="99"/>
    <w:unhideWhenUsed/>
    <w:rsid w:val="009B4459"/>
    <w:pPr>
      <w:spacing w:after="120"/>
      <w:ind w:left="283"/>
    </w:pPr>
  </w:style>
  <w:style w:type="character" w:customStyle="1" w:styleId="IndentcorptextCaracter">
    <w:name w:val="Indent corp text Caracter"/>
    <w:basedOn w:val="Fontdeparagrafimplicit"/>
    <w:link w:val="Indentcorptext"/>
    <w:uiPriority w:val="99"/>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aliases w:val="Akapit z listą BS Caracter,Outlines a.b.c. Caracter,List_Paragraph Caracter,Multilevel para_II Caracter,Akapit z lista BS Caracter,Normal bullet 2 Caracter,Forth level Caracter,List1 Caracter,List Paragraph11 Caracter"/>
    <w:link w:val="Listparagraf"/>
    <w:uiPriority w:val="34"/>
    <w:qFormat/>
    <w:rsid w:val="00E71851"/>
    <w:rPr>
      <w:sz w:val="24"/>
      <w:szCs w:val="24"/>
      <w:lang w:val="en-US" w:eastAsia="en-US"/>
    </w:rPr>
  </w:style>
  <w:style w:type="table" w:styleId="Tabelgril">
    <w:name w:val="Table Grid"/>
    <w:basedOn w:val="TabelNormal"/>
    <w:uiPriority w:val="39"/>
    <w:rsid w:val="00F64AF7"/>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49539784msonormal">
    <w:name w:val="yiv1449539784msonormal"/>
    <w:basedOn w:val="Normal"/>
    <w:rsid w:val="00265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8</Pages>
  <Words>2733</Words>
  <Characters>15857</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46</cp:revision>
  <cp:lastPrinted>2024-12-04T09:09:00Z</cp:lastPrinted>
  <dcterms:created xsi:type="dcterms:W3CDTF">2020-10-27T06:14:00Z</dcterms:created>
  <dcterms:modified xsi:type="dcterms:W3CDTF">2024-12-05T12:34:00Z</dcterms:modified>
</cp:coreProperties>
</file>