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B0FC" w14:textId="4B097A7B" w:rsidR="0016572C" w:rsidRPr="007F25A3" w:rsidRDefault="00CB242B" w:rsidP="00262834">
      <w:pPr>
        <w:spacing w:line="240" w:lineRule="auto"/>
        <w:rPr>
          <w:rFonts w:ascii="Montserrat Light" w:hAnsi="Montserrat Light" w:cs="Cambria"/>
          <w:bCs/>
          <w:noProof/>
          <w:lang w:val="ro-RO"/>
        </w:rPr>
      </w:pPr>
      <w:r w:rsidRPr="004D07CE">
        <w:rPr>
          <w:rFonts w:ascii="Montserrat Light" w:hAnsi="Montserrat Light" w:cs="Cambria"/>
          <w:bCs/>
          <w:noProof/>
          <w:lang w:val="ro-RO"/>
        </w:rPr>
        <w:t xml:space="preserve">Nr. </w:t>
      </w:r>
      <w:r w:rsidR="0054614E">
        <w:rPr>
          <w:rFonts w:ascii="Montserrat Light" w:hAnsi="Montserrat Light" w:cs="Cambria"/>
          <w:bCs/>
          <w:noProof/>
          <w:lang w:val="ro-RO"/>
        </w:rPr>
        <w:t>16.719</w:t>
      </w:r>
      <w:r w:rsidR="00A8431A" w:rsidRPr="004D07CE">
        <w:rPr>
          <w:rFonts w:ascii="Montserrat Light" w:hAnsi="Montserrat Light" w:cs="Cambria"/>
          <w:bCs/>
          <w:noProof/>
          <w:lang w:val="ro-RO"/>
        </w:rPr>
        <w:t>/</w:t>
      </w:r>
      <w:r w:rsidR="004D07CE" w:rsidRPr="004D07CE">
        <w:rPr>
          <w:rFonts w:ascii="Montserrat Light" w:hAnsi="Montserrat Light" w:cs="Cambria"/>
          <w:bCs/>
          <w:noProof/>
          <w:lang w:val="ro-RO"/>
        </w:rPr>
        <w:t>1</w:t>
      </w:r>
      <w:r w:rsidR="00C854F9">
        <w:rPr>
          <w:rFonts w:ascii="Montserrat Light" w:hAnsi="Montserrat Light" w:cs="Cambria"/>
          <w:bCs/>
          <w:noProof/>
          <w:lang w:val="ro-RO"/>
        </w:rPr>
        <w:t>5</w:t>
      </w:r>
      <w:r w:rsidR="00A8431A" w:rsidRPr="004D07CE">
        <w:rPr>
          <w:rFonts w:ascii="Montserrat Light" w:hAnsi="Montserrat Light" w:cs="Cambria"/>
          <w:bCs/>
          <w:noProof/>
          <w:lang w:val="ro-RO"/>
        </w:rPr>
        <w:t>.0</w:t>
      </w:r>
      <w:r w:rsidR="00C854F9">
        <w:rPr>
          <w:rFonts w:ascii="Montserrat Light" w:hAnsi="Montserrat Light" w:cs="Cambria"/>
          <w:bCs/>
          <w:noProof/>
          <w:lang w:val="ro-RO"/>
        </w:rPr>
        <w:t>4</w:t>
      </w:r>
      <w:r w:rsidR="00A8431A" w:rsidRPr="004D07CE">
        <w:rPr>
          <w:rFonts w:ascii="Montserrat Light" w:hAnsi="Montserrat Light" w:cs="Cambria"/>
          <w:bCs/>
          <w:noProof/>
          <w:lang w:val="ro-RO"/>
        </w:rPr>
        <w:t>.2025</w:t>
      </w:r>
    </w:p>
    <w:p w14:paraId="6C5B7B11" w14:textId="77777777" w:rsidR="00C854F9" w:rsidRDefault="00C854F9" w:rsidP="00C854F9">
      <w:pPr>
        <w:spacing w:line="240" w:lineRule="auto"/>
        <w:ind w:left="288" w:hanging="288"/>
        <w:rPr>
          <w:rFonts w:ascii="Montserrat Light" w:hAnsi="Montserrat Light" w:cs="Cambria"/>
          <w:b/>
          <w:noProof/>
          <w:lang w:val="ro-RO"/>
        </w:rPr>
      </w:pPr>
    </w:p>
    <w:p w14:paraId="3C279FBE" w14:textId="53512DEB" w:rsidR="0016572C" w:rsidRPr="00176CDA" w:rsidRDefault="0016572C" w:rsidP="00C854F9">
      <w:pPr>
        <w:spacing w:line="240" w:lineRule="auto"/>
        <w:ind w:left="288" w:hanging="288"/>
        <w:jc w:val="center"/>
        <w:rPr>
          <w:rFonts w:ascii="Montserrat Light" w:hAnsi="Montserrat Light" w:cs="Cambria"/>
          <w:b/>
          <w:noProof/>
          <w:lang w:val="ro-RO"/>
        </w:rPr>
      </w:pPr>
      <w:r w:rsidRPr="00176CDA">
        <w:rPr>
          <w:rFonts w:ascii="Montserrat Light" w:hAnsi="Montserrat Light" w:cs="Cambria"/>
          <w:b/>
          <w:noProof/>
          <w:lang w:val="ro-RO"/>
        </w:rPr>
        <w:t>REFERAT DE APROBARE</w:t>
      </w:r>
    </w:p>
    <w:p w14:paraId="58D928B5" w14:textId="0C8D2E32" w:rsidR="00751DAF" w:rsidRPr="00176CDA" w:rsidRDefault="008B63D6" w:rsidP="00C854F9">
      <w:pPr>
        <w:autoSpaceDE w:val="0"/>
        <w:autoSpaceDN w:val="0"/>
        <w:adjustRightInd w:val="0"/>
        <w:spacing w:line="240" w:lineRule="auto"/>
        <w:jc w:val="center"/>
        <w:rPr>
          <w:rFonts w:ascii="Montserrat Light" w:eastAsia="Calibri" w:hAnsi="Montserrat Light"/>
          <w:b/>
          <w:bCs/>
          <w:noProof/>
          <w:lang w:val="ro-RO"/>
        </w:rPr>
      </w:pPr>
      <w:r w:rsidRPr="00176CDA">
        <w:rPr>
          <w:rFonts w:ascii="Montserrat Light" w:eastAsia="Calibri" w:hAnsi="Montserrat Light"/>
          <w:b/>
          <w:noProof/>
          <w:lang w:val="ro-RO"/>
        </w:rPr>
        <w:t xml:space="preserve">la proiectul de hotărâre </w:t>
      </w:r>
      <w:r w:rsidRPr="00176CDA">
        <w:rPr>
          <w:rFonts w:ascii="Montserrat Light" w:eastAsia="Calibri" w:hAnsi="Montserrat Light"/>
          <w:b/>
          <w:bCs/>
          <w:noProof/>
          <w:lang w:val="ro-RO"/>
        </w:rPr>
        <w:t xml:space="preserve">privind </w:t>
      </w:r>
      <w:r w:rsidR="00126C7E" w:rsidRPr="00176CDA">
        <w:rPr>
          <w:rFonts w:ascii="Montserrat Light" w:eastAsia="Calibri" w:hAnsi="Montserrat Light"/>
          <w:b/>
          <w:bCs/>
          <w:noProof/>
          <w:lang w:val="ro-RO"/>
        </w:rPr>
        <w:t>v</w:t>
      </w:r>
      <w:r w:rsidR="0070586E" w:rsidRPr="00176CDA">
        <w:rPr>
          <w:rFonts w:ascii="Montserrat Light" w:eastAsia="Calibri" w:hAnsi="Montserrat Light"/>
          <w:b/>
          <w:bCs/>
          <w:noProof/>
          <w:lang w:val="ro-RO"/>
        </w:rPr>
        <w:t>â</w:t>
      </w:r>
      <w:r w:rsidR="00126C7E" w:rsidRPr="00176CDA">
        <w:rPr>
          <w:rFonts w:ascii="Montserrat Light" w:eastAsia="Calibri" w:hAnsi="Montserrat Light"/>
          <w:b/>
          <w:bCs/>
          <w:noProof/>
          <w:lang w:val="ro-RO"/>
        </w:rPr>
        <w:t>nzarea</w:t>
      </w:r>
      <w:r w:rsidR="0070586E" w:rsidRPr="00176CDA">
        <w:rPr>
          <w:rFonts w:ascii="Montserrat Light" w:eastAsia="Calibri" w:hAnsi="Montserrat Light"/>
          <w:b/>
          <w:bCs/>
          <w:noProof/>
          <w:lang w:val="ro-RO"/>
        </w:rPr>
        <w:t xml:space="preserve"> unor bunuri </w:t>
      </w:r>
      <w:r w:rsidR="00CA28E7" w:rsidRPr="00176CDA">
        <w:rPr>
          <w:rFonts w:ascii="Montserrat Light" w:eastAsia="Calibri" w:hAnsi="Montserrat Light"/>
          <w:b/>
          <w:bCs/>
          <w:noProof/>
          <w:lang w:val="ro-RO"/>
        </w:rPr>
        <w:t>mobile</w:t>
      </w:r>
    </w:p>
    <w:p w14:paraId="0517715F" w14:textId="6B633AF1" w:rsidR="0072382B" w:rsidRPr="00176CDA" w:rsidRDefault="0070586E" w:rsidP="00C854F9">
      <w:pPr>
        <w:autoSpaceDE w:val="0"/>
        <w:autoSpaceDN w:val="0"/>
        <w:adjustRightInd w:val="0"/>
        <w:spacing w:line="240" w:lineRule="auto"/>
        <w:jc w:val="center"/>
        <w:rPr>
          <w:rFonts w:ascii="Montserrat Light" w:eastAsia="Times New Roman" w:hAnsi="Montserrat Light" w:cs="Cambria"/>
          <w:b/>
          <w:noProof/>
          <w:lang w:val="ro-RO" w:eastAsia="ar-SA"/>
        </w:rPr>
      </w:pPr>
      <w:r w:rsidRPr="00176CDA">
        <w:rPr>
          <w:rFonts w:ascii="Montserrat Light" w:eastAsia="Calibri" w:hAnsi="Montserrat Light"/>
          <w:b/>
          <w:bCs/>
          <w:noProof/>
          <w:lang w:val="ro-RO"/>
        </w:rPr>
        <w:t>din dom</w:t>
      </w:r>
      <w:r w:rsidR="00FE62DC" w:rsidRPr="00176CDA">
        <w:rPr>
          <w:rFonts w:ascii="Montserrat Light" w:eastAsia="Calibri" w:hAnsi="Montserrat Light"/>
          <w:b/>
          <w:bCs/>
          <w:noProof/>
          <w:lang w:val="ro-RO"/>
        </w:rPr>
        <w:t>e</w:t>
      </w:r>
      <w:r w:rsidRPr="00176CDA">
        <w:rPr>
          <w:rFonts w:ascii="Montserrat Light" w:eastAsia="Calibri" w:hAnsi="Montserrat Light"/>
          <w:b/>
          <w:bCs/>
          <w:noProof/>
          <w:lang w:val="ro-RO"/>
        </w:rPr>
        <w:t>niul privat al Județului Cluj</w:t>
      </w:r>
    </w:p>
    <w:p w14:paraId="3D72C1AE" w14:textId="77777777" w:rsidR="0072382B" w:rsidRPr="00176CDA" w:rsidRDefault="0072382B" w:rsidP="00C854F9">
      <w:pPr>
        <w:widowControl w:val="0"/>
        <w:suppressAutoHyphens/>
        <w:spacing w:line="240" w:lineRule="auto"/>
        <w:ind w:left="288"/>
        <w:rPr>
          <w:rFonts w:ascii="Montserrat Light" w:eastAsia="Times New Roman" w:hAnsi="Montserrat Light" w:cs="Cambria"/>
          <w:b/>
          <w:noProof/>
          <w:lang w:val="ro-RO" w:eastAsia="ar-SA"/>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176CDA" w:rsidRPr="00176CDA" w14:paraId="244FAEEE" w14:textId="77777777" w:rsidTr="00FD1B0F">
        <w:trPr>
          <w:trHeight w:val="355"/>
        </w:trPr>
        <w:tc>
          <w:tcPr>
            <w:tcW w:w="9517" w:type="dxa"/>
            <w:shd w:val="clear" w:color="auto" w:fill="auto"/>
          </w:tcPr>
          <w:p w14:paraId="3E0A1836" w14:textId="77777777" w:rsidR="0016572C" w:rsidRPr="00176CDA" w:rsidRDefault="0016572C" w:rsidP="00262834">
            <w:pPr>
              <w:spacing w:line="240" w:lineRule="auto"/>
              <w:jc w:val="both"/>
              <w:outlineLvl w:val="1"/>
              <w:rPr>
                <w:rFonts w:ascii="Montserrat Light" w:eastAsia="Calibri" w:hAnsi="Montserrat Light"/>
                <w:b/>
                <w:bCs/>
                <w:noProof/>
                <w:lang w:val="ro-RO" w:eastAsia="ro-RO"/>
              </w:rPr>
            </w:pPr>
            <w:r w:rsidRPr="00176CDA">
              <w:rPr>
                <w:rFonts w:ascii="Montserrat Light" w:hAnsi="Montserrat Light"/>
                <w:b/>
                <w:bCs/>
                <w:noProof/>
                <w:lang w:val="ro-RO" w:eastAsia="ro-RO"/>
              </w:rPr>
              <w:t>Secțiunea 1</w:t>
            </w:r>
            <w:r w:rsidRPr="00176CDA">
              <w:rPr>
                <w:rFonts w:ascii="Montserrat Light" w:hAnsi="Montserrat Light"/>
                <w:noProof/>
                <w:lang w:val="ro-RO" w:eastAsia="ro-RO"/>
              </w:rPr>
              <w:t xml:space="preserve"> - </w:t>
            </w:r>
            <w:r w:rsidRPr="00176CDA">
              <w:rPr>
                <w:rFonts w:ascii="Montserrat Light" w:hAnsi="Montserrat Light"/>
                <w:b/>
                <w:bCs/>
                <w:noProof/>
                <w:lang w:val="ro-RO" w:eastAsia="ro-RO"/>
              </w:rPr>
              <w:t xml:space="preserve">Motivul adoptării </w:t>
            </w:r>
            <w:r w:rsidRPr="00176CDA">
              <w:rPr>
                <w:rFonts w:ascii="Montserrat Light" w:hAnsi="Montserrat Light"/>
                <w:b/>
                <w:bCs/>
                <w:noProof/>
                <w:shd w:val="clear" w:color="auto" w:fill="FFFFFF"/>
                <w:lang w:val="ro-RO" w:eastAsia="ro-RO"/>
              </w:rPr>
              <w:t>actului administrativ</w:t>
            </w:r>
            <w:r w:rsidRPr="00176CDA">
              <w:rPr>
                <w:rFonts w:ascii="Montserrat Light" w:hAnsi="Montserrat Light"/>
                <w:b/>
                <w:bCs/>
                <w:noProof/>
                <w:lang w:val="ro-RO" w:eastAsia="ro-RO"/>
              </w:rPr>
              <w:t xml:space="preserve">: </w:t>
            </w:r>
          </w:p>
        </w:tc>
      </w:tr>
      <w:tr w:rsidR="00176CDA" w:rsidRPr="00176CDA" w14:paraId="51DB2CC1" w14:textId="77777777" w:rsidTr="00FD1B0F">
        <w:tc>
          <w:tcPr>
            <w:tcW w:w="9517" w:type="dxa"/>
            <w:shd w:val="clear" w:color="auto" w:fill="auto"/>
          </w:tcPr>
          <w:p w14:paraId="1FF695BD" w14:textId="77777777" w:rsidR="0016572C" w:rsidRPr="00176CDA" w:rsidRDefault="0016572C" w:rsidP="00262834">
            <w:pPr>
              <w:numPr>
                <w:ilvl w:val="0"/>
                <w:numId w:val="2"/>
              </w:numPr>
              <w:spacing w:line="240" w:lineRule="auto"/>
              <w:jc w:val="both"/>
              <w:rPr>
                <w:rFonts w:ascii="Montserrat Light" w:eastAsia="Calibri" w:hAnsi="Montserrat Light"/>
                <w:b/>
                <w:bCs/>
                <w:noProof/>
                <w:lang w:val="ro-RO" w:eastAsia="ro-RO"/>
              </w:rPr>
            </w:pPr>
            <w:r w:rsidRPr="00176CDA">
              <w:rPr>
                <w:rFonts w:ascii="Montserrat Light" w:hAnsi="Montserrat Light"/>
                <w:b/>
                <w:bCs/>
                <w:noProof/>
                <w:lang w:val="ro-RO" w:eastAsia="ro-RO"/>
              </w:rPr>
              <w:t>Descrierea situației actuale:</w:t>
            </w:r>
          </w:p>
        </w:tc>
      </w:tr>
      <w:tr w:rsidR="00176CDA" w:rsidRPr="00176CDA" w14:paraId="17892428" w14:textId="77777777" w:rsidTr="00FD1B0F">
        <w:tc>
          <w:tcPr>
            <w:tcW w:w="9517" w:type="dxa"/>
            <w:shd w:val="clear" w:color="auto" w:fill="auto"/>
          </w:tcPr>
          <w:p w14:paraId="6050D1B0" w14:textId="77777777" w:rsidR="0016572C" w:rsidRPr="00176CDA" w:rsidRDefault="0016572C" w:rsidP="00262834">
            <w:pPr>
              <w:keepNext/>
              <w:widowControl w:val="0"/>
              <w:numPr>
                <w:ilvl w:val="1"/>
                <w:numId w:val="2"/>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176CDA">
              <w:rPr>
                <w:rFonts w:ascii="Montserrat Light" w:eastAsia="Calibri" w:hAnsi="Montserrat Light"/>
                <w:b/>
                <w:bCs/>
                <w:noProof/>
                <w:lang w:val="ro-RO" w:eastAsia="ro-RO"/>
              </w:rPr>
              <w:t>Cerinţe care reclamă necesitatea actului administrativ:</w:t>
            </w:r>
          </w:p>
        </w:tc>
      </w:tr>
      <w:tr w:rsidR="00176CDA" w:rsidRPr="0054614E" w14:paraId="0F0765AD" w14:textId="77777777" w:rsidTr="00FD1B0F">
        <w:tc>
          <w:tcPr>
            <w:tcW w:w="9517" w:type="dxa"/>
            <w:shd w:val="clear" w:color="auto" w:fill="auto"/>
          </w:tcPr>
          <w:p w14:paraId="54A400B5" w14:textId="40A14AB2" w:rsidR="00FD754C" w:rsidRPr="00176CDA" w:rsidRDefault="001D5397" w:rsidP="006F6E6F">
            <w:pPr>
              <w:spacing w:line="240" w:lineRule="auto"/>
              <w:jc w:val="both"/>
              <w:rPr>
                <w:rFonts w:ascii="Montserrat Light" w:hAnsi="Montserrat Light"/>
                <w:noProof/>
                <w:lang w:val="ro-RO"/>
              </w:rPr>
            </w:pPr>
            <w:r w:rsidRPr="00176CDA">
              <w:rPr>
                <w:rFonts w:ascii="Montserrat Light" w:hAnsi="Montserrat Light"/>
                <w:noProof/>
                <w:lang w:val="ro-RO"/>
              </w:rPr>
              <w:t xml:space="preserve">Prin </w:t>
            </w:r>
            <w:r w:rsidRPr="00176CDA">
              <w:rPr>
                <w:rFonts w:ascii="Montserrat Light" w:hAnsi="Montserrat Light"/>
                <w:b/>
                <w:bCs/>
                <w:noProof/>
                <w:lang w:val="ro-RO"/>
              </w:rPr>
              <w:t>Hotărârea Consiliului Judeţean Cluj nr. 233/31.08.2011</w:t>
            </w:r>
            <w:r w:rsidRPr="00176CDA">
              <w:rPr>
                <w:rFonts w:ascii="Montserrat Light" w:hAnsi="Montserrat Light"/>
                <w:noProof/>
                <w:lang w:val="ro-RO"/>
              </w:rPr>
              <w:t xml:space="preserve"> a fost aprobat Acordul de parteneriat între Judeţul Cluj (în calitate de Lider) şi Comuna Feleacu (în calitate de Partener),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județul Cluj”</w:t>
            </w:r>
            <w:r w:rsidR="0073625F" w:rsidRPr="00176CDA">
              <w:rPr>
                <w:rFonts w:ascii="Montserrat Light" w:hAnsi="Montserrat Light"/>
                <w:noProof/>
                <w:lang w:val="ro-RO"/>
              </w:rPr>
              <w:t>, proiect c</w:t>
            </w:r>
            <w:r w:rsidR="006F6E6F" w:rsidRPr="00176CDA">
              <w:rPr>
                <w:rFonts w:ascii="Montserrat Light" w:hAnsi="Montserrat Light"/>
                <w:noProof/>
                <w:lang w:val="ro-RO"/>
              </w:rPr>
              <w:t xml:space="preserve">are </w:t>
            </w:r>
            <w:r w:rsidR="007D2130">
              <w:rPr>
                <w:rFonts w:ascii="Montserrat Light" w:hAnsi="Montserrat Light"/>
                <w:noProof/>
                <w:lang w:val="ro-RO"/>
              </w:rPr>
              <w:t xml:space="preserve">s-a </w:t>
            </w:r>
            <w:r w:rsidRPr="00176CDA">
              <w:rPr>
                <w:rFonts w:ascii="Montserrat Light" w:hAnsi="Montserrat Light"/>
                <w:noProof/>
                <w:lang w:val="ro-RO"/>
              </w:rPr>
              <w:t>depus spre finanțare în cadrul Programului Operaţional Regional 2007-2013, Axa prioritară 1- Sprijinirea dezvoltării durabile a orașelor – poli urbani de creștere, Domeniul de intervenție 1.1 – Planuri integrate de dezvoltare urbană, Sub-domeniul: Poli de creștere.</w:t>
            </w:r>
            <w:r w:rsidR="00FD754C" w:rsidRPr="00176CDA">
              <w:rPr>
                <w:rFonts w:ascii="Montserrat Light" w:hAnsi="Montserrat Light"/>
                <w:noProof/>
                <w:lang w:val="ro-RO"/>
              </w:rPr>
              <w:t xml:space="preserve"> </w:t>
            </w:r>
            <w:r w:rsidR="007E57D1" w:rsidRPr="00176CDA">
              <w:rPr>
                <w:rFonts w:ascii="Montserrat Light" w:hAnsi="Montserrat Light"/>
                <w:noProof/>
                <w:lang w:val="ro-RO"/>
              </w:rPr>
              <w:t xml:space="preserve">În urma analizării cererii de finanțare a fost încheiat Contractul de finanțare nr. 3665/29.03.2013, având ca beneficiar Parteneriatul dintre UAT Județul Cluj și UAT Comuna Feleacu. </w:t>
            </w:r>
          </w:p>
          <w:p w14:paraId="71600282" w14:textId="77777777" w:rsidR="00FD754C" w:rsidRPr="00176CDA" w:rsidRDefault="00FD754C" w:rsidP="00262834">
            <w:pPr>
              <w:spacing w:line="240" w:lineRule="auto"/>
              <w:jc w:val="both"/>
              <w:rPr>
                <w:rFonts w:ascii="Montserrat Light" w:hAnsi="Montserrat Light"/>
                <w:noProof/>
                <w:lang w:val="ro-RO"/>
              </w:rPr>
            </w:pPr>
          </w:p>
          <w:p w14:paraId="3144FF0C" w14:textId="14FBC0BE" w:rsidR="007E57D1" w:rsidRPr="00176CDA" w:rsidRDefault="00FD754C" w:rsidP="00262834">
            <w:pPr>
              <w:spacing w:after="240" w:line="240" w:lineRule="auto"/>
              <w:jc w:val="both"/>
              <w:rPr>
                <w:rFonts w:ascii="Montserrat Light" w:hAnsi="Montserrat Light"/>
                <w:noProof/>
                <w:lang w:val="ro-RO"/>
              </w:rPr>
            </w:pPr>
            <w:r w:rsidRPr="00176CDA">
              <w:rPr>
                <w:rFonts w:ascii="Montserrat Light" w:hAnsi="Montserrat Light"/>
                <w:noProof/>
                <w:lang w:val="ro-RO"/>
              </w:rPr>
              <w:t>P</w:t>
            </w:r>
            <w:r w:rsidR="00A43056" w:rsidRPr="00176CDA">
              <w:rPr>
                <w:rFonts w:ascii="Montserrat Light" w:hAnsi="Montserrat Light"/>
                <w:noProof/>
                <w:lang w:val="ro-RO"/>
              </w:rPr>
              <w:t>rin</w:t>
            </w:r>
            <w:r w:rsidR="00E85428" w:rsidRPr="00176CDA">
              <w:rPr>
                <w:rFonts w:ascii="Montserrat Light" w:hAnsi="Montserrat Light"/>
                <w:noProof/>
                <w:lang w:val="ro-RO"/>
              </w:rPr>
              <w:t xml:space="preserve"> </w:t>
            </w:r>
            <w:r w:rsidR="00A43056" w:rsidRPr="00176CDA">
              <w:rPr>
                <w:rFonts w:ascii="Montserrat Light" w:hAnsi="Montserrat Light"/>
                <w:b/>
                <w:bCs/>
                <w:noProof/>
                <w:lang w:val="ro-RO"/>
              </w:rPr>
              <w:t>Hotărârea Consiliului Județean Cluj nr. 102/30.04.2015</w:t>
            </w:r>
            <w:r w:rsidR="00A43056" w:rsidRPr="00176CDA">
              <w:rPr>
                <w:rFonts w:ascii="Montserrat Light" w:hAnsi="Montserrat Light"/>
                <w:noProof/>
                <w:lang w:val="ro-RO"/>
              </w:rPr>
              <w:t xml:space="preserve"> s-a aprobat inițierea demersurilor în vederea încetării Contractului de finanțare nr. 3665/29.03.2013, aferent Proiectului ”Parc Industrial TETAROM IV”.</w:t>
            </w:r>
            <w:r w:rsidR="00336C19" w:rsidRPr="00176CDA">
              <w:rPr>
                <w:rFonts w:ascii="Montserrat Light" w:hAnsi="Montserrat Light"/>
                <w:noProof/>
                <w:lang w:val="ro-RO"/>
              </w:rPr>
              <w:t xml:space="preserve"> </w:t>
            </w:r>
            <w:r w:rsidR="00A43056" w:rsidRPr="00176CDA">
              <w:rPr>
                <w:rFonts w:ascii="Montserrat Light" w:hAnsi="Montserrat Light"/>
                <w:noProof/>
                <w:lang w:val="ro-RO"/>
              </w:rPr>
              <w:t xml:space="preserve">Prin </w:t>
            </w:r>
            <w:r w:rsidR="00A43056" w:rsidRPr="00176CDA">
              <w:rPr>
                <w:rFonts w:ascii="Montserrat Light" w:hAnsi="Montserrat Light"/>
                <w:b/>
                <w:bCs/>
                <w:noProof/>
                <w:lang w:val="ro-RO"/>
              </w:rPr>
              <w:t>Decizia nr. 45/D.G.J.R.P/01.07.2015</w:t>
            </w:r>
            <w:r w:rsidR="00A43056" w:rsidRPr="00176CDA">
              <w:rPr>
                <w:rFonts w:ascii="Montserrat Light" w:hAnsi="Montserrat Light"/>
                <w:noProof/>
                <w:lang w:val="ro-RO"/>
              </w:rPr>
              <w:t>, Ministerul Dezvoltării Regionale și Administraţiei Publice, în calitate de Autoritate de Management pentru Programul Operaţional Regional 2007-2013, a reziliat începând cu data de 01.07.2015, Contractul de finanțare nr. 3665 din 29.03.2013, cod SMIS 40147, cu titlul ”Parc Industrial TETAROM IV”, al cărui beneficiar era Parteneriatul dintre UAT  JUDEȚUL CLUJ și UAT COMUNA FELEACU, urmând ca obiectivul de investiţii “</w:t>
            </w:r>
            <w:r w:rsidR="00073AEA" w:rsidRPr="00176CDA">
              <w:rPr>
                <w:rFonts w:ascii="Montserrat Light" w:hAnsi="Montserrat Light"/>
                <w:noProof/>
                <w:lang w:val="ro-RO"/>
              </w:rPr>
              <w:t>TETAROM</w:t>
            </w:r>
            <w:r w:rsidR="00A43056" w:rsidRPr="00176CDA">
              <w:rPr>
                <w:rFonts w:ascii="Montserrat Light" w:hAnsi="Montserrat Light"/>
                <w:noProof/>
                <w:lang w:val="ro-RO"/>
              </w:rPr>
              <w:t xml:space="preserve"> IV” să fie reanalizat, redimensionat şi implementat cu finanţare exclusivă de la bugetul Judetului Cluj.</w:t>
            </w:r>
          </w:p>
          <w:p w14:paraId="4DDDDF24" w14:textId="1D1EBE33" w:rsidR="00003D39" w:rsidRPr="00176CDA" w:rsidRDefault="00003D39" w:rsidP="00262834">
            <w:pPr>
              <w:spacing w:line="240" w:lineRule="auto"/>
              <w:jc w:val="both"/>
              <w:rPr>
                <w:rFonts w:ascii="Montserrat Light" w:hAnsi="Montserrat Light"/>
                <w:noProof/>
                <w:lang w:val="ro-RO"/>
              </w:rPr>
            </w:pPr>
            <w:r w:rsidRPr="00176CDA">
              <w:rPr>
                <w:rFonts w:ascii="Montserrat Light" w:hAnsi="Montserrat Light"/>
                <w:noProof/>
                <w:lang w:val="ro-RO"/>
              </w:rPr>
              <w:t xml:space="preserve">Prin </w:t>
            </w:r>
            <w:r w:rsidRPr="00176CDA">
              <w:rPr>
                <w:rFonts w:ascii="Montserrat Light" w:hAnsi="Montserrat Light"/>
                <w:b/>
                <w:bCs/>
                <w:noProof/>
                <w:lang w:val="ro-RO"/>
              </w:rPr>
              <w:t>Hotărârea Consiliului Județean Cluj nr. 96/26.05.2022</w:t>
            </w:r>
            <w:r w:rsidRPr="00176CDA">
              <w:rPr>
                <w:rFonts w:ascii="Montserrat Light" w:hAnsi="Montserrat Light"/>
                <w:noProof/>
                <w:lang w:val="ro-RO"/>
              </w:rPr>
              <w:t xml:space="preserve"> (a se vedea art. 1 și art. 2 ale hotărârii) s-a aprobat  încetarea Acordului de parteneriat dintre Judeţul Cluj şi Comuna Feleacu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județul Cluj”, în condițiile constituirii de către Comuna Feleacu, în favoarea Județului Cluj, a unui drept de superficie, cu titlu gratuit, pe o perioadă de 99 de ani, asupra suprafeței de teren aferentă Halei IMM, necesară exploatării acesteia, precum și a drumului de acces. </w:t>
            </w:r>
          </w:p>
          <w:p w14:paraId="76717656" w14:textId="3B378620" w:rsidR="00003D39" w:rsidRPr="00176CDA" w:rsidRDefault="00003D39" w:rsidP="00262834">
            <w:pPr>
              <w:spacing w:after="240" w:line="240" w:lineRule="auto"/>
              <w:jc w:val="both"/>
              <w:rPr>
                <w:rFonts w:ascii="Montserrat Light" w:hAnsi="Montserrat Light"/>
                <w:noProof/>
                <w:lang w:val="ro-RO"/>
              </w:rPr>
            </w:pPr>
            <w:r w:rsidRPr="00176CDA">
              <w:rPr>
                <w:rFonts w:ascii="Montserrat Light" w:hAnsi="Montserrat Light"/>
                <w:noProof/>
                <w:lang w:val="ro-RO"/>
              </w:rPr>
              <w:t>Totodată prin art. 4 al aceleiași hotărâri s-a stabilit că: “</w:t>
            </w:r>
            <w:r w:rsidRPr="00176CDA">
              <w:rPr>
                <w:rFonts w:ascii="Montserrat Light" w:hAnsi="Montserrat Light"/>
                <w:i/>
                <w:iCs/>
                <w:noProof/>
                <w:lang w:val="ro-RO"/>
              </w:rPr>
              <w:t>Echipamentele achiziţionate în cadrul Proiectului “Construire Parc Industrial TETAROM IV, extindere conductă gaz şi staţie de reglare, extindere reţea electrică şi staţia de transformare, captare apă, rezervor şi staţie de epurare, realizarea unei hale pentru IMM-uri, Comuna Feleacu, sat Vâlcele, județul Cluj”  vor fi folosite în cadrul viitoarelor proiecte “verzi” ale U.A.T. Judeţul Cluj, derulate prin intermediul TETAROM SA</w:t>
            </w:r>
            <w:r w:rsidRPr="00176CDA">
              <w:rPr>
                <w:rFonts w:ascii="Montserrat Light" w:hAnsi="Montserrat Light"/>
                <w:noProof/>
                <w:lang w:val="ro-RO"/>
              </w:rPr>
              <w:t>”.</w:t>
            </w:r>
          </w:p>
          <w:p w14:paraId="416E8C01" w14:textId="0996D1BF" w:rsidR="00003D39" w:rsidRPr="00176CDA" w:rsidRDefault="00003D39" w:rsidP="00040676">
            <w:pPr>
              <w:spacing w:after="240" w:line="240" w:lineRule="auto"/>
              <w:jc w:val="both"/>
              <w:rPr>
                <w:rFonts w:ascii="Montserrat Light" w:hAnsi="Montserrat Light"/>
                <w:noProof/>
                <w:lang w:val="ro-RO"/>
              </w:rPr>
            </w:pPr>
            <w:r w:rsidRPr="00176CDA">
              <w:rPr>
                <w:rFonts w:ascii="Montserrat Light" w:hAnsi="Montserrat Light"/>
                <w:noProof/>
                <w:lang w:val="ro-RO"/>
              </w:rPr>
              <w:t xml:space="preserve">Prin </w:t>
            </w:r>
            <w:r w:rsidRPr="00176CDA">
              <w:rPr>
                <w:rFonts w:ascii="Montserrat Light" w:hAnsi="Montserrat Light"/>
                <w:b/>
                <w:bCs/>
                <w:noProof/>
                <w:lang w:val="ro-RO"/>
              </w:rPr>
              <w:t>Hotărârea Consiliului Local al Comunei Feleacu nr. 72/31.05.2022</w:t>
            </w:r>
            <w:r w:rsidRPr="00176CDA">
              <w:rPr>
                <w:rFonts w:ascii="Montserrat Light" w:hAnsi="Montserrat Light"/>
                <w:noProof/>
                <w:lang w:val="ro-RO"/>
              </w:rPr>
              <w:t xml:space="preserve">  s-a aprobat iniţierea procedurilor de încetare a Acordului de parteneriat dintre Judeţul Cluj şi Comuna Feleacu</w:t>
            </w:r>
            <w:r w:rsidR="00710BAB" w:rsidRPr="00176CDA">
              <w:rPr>
                <w:rFonts w:ascii="Montserrat Light" w:hAnsi="Montserrat Light"/>
                <w:noProof/>
                <w:lang w:val="ro-RO"/>
              </w:rPr>
              <w:t xml:space="preserve">. </w:t>
            </w:r>
            <w:r w:rsidRPr="00176CDA">
              <w:rPr>
                <w:rFonts w:ascii="Montserrat Light" w:hAnsi="Montserrat Light"/>
                <w:noProof/>
                <w:lang w:val="ro-RO"/>
              </w:rPr>
              <w:t xml:space="preserve">Potrivit art. 3 al acestei hotărâri: ”În urma finalizării procedurilor privind încetarea Acordului de parteneriat dintre Judeţul Cluj şi Comuna Feleacu, în vederea realizării Proiectului „Construire Parc Industrial TETAROM IV” </w:t>
            </w:r>
            <w:r w:rsidRPr="00176CDA">
              <w:rPr>
                <w:rFonts w:ascii="Montserrat Light" w:hAnsi="Montserrat Light"/>
                <w:b/>
                <w:bCs/>
                <w:noProof/>
                <w:lang w:val="ro-RO"/>
              </w:rPr>
              <w:t xml:space="preserve">se aprobă </w:t>
            </w:r>
            <w:r w:rsidRPr="00176CDA">
              <w:rPr>
                <w:rFonts w:ascii="Montserrat Light" w:hAnsi="Montserrat Light"/>
                <w:b/>
                <w:bCs/>
                <w:noProof/>
                <w:lang w:val="ro-RO"/>
              </w:rPr>
              <w:lastRenderedPageBreak/>
              <w:t>constituirea unui drept de superficie  cu titlu gratuit,  în favoarea Județului Cluj, pe o perioadă de 99 de ani, asupra suprafeţei de teren ocupată de Hala  IMM</w:t>
            </w:r>
            <w:r w:rsidRPr="00176CDA">
              <w:rPr>
                <w:rFonts w:ascii="Montserrat Light" w:hAnsi="Montserrat Light"/>
                <w:noProof/>
                <w:lang w:val="ro-RO"/>
              </w:rPr>
              <w:t>, în conformitate cu prevederile art. 693 – 702 din Legea nr. 287/2009 privind Codul civil republicată, cu modificările și completările ulterioare, precum și asigurarea accesului către hală sub condiția acordării unui aviz favorabil din partea Arhitectului șef al Județului care să certifice că nu va fi afectată valabilitatea Planului Urbanistic Zonal aprobat prin HCL nr. 17/28.04.2011 prin dezmembrarea parcelei de teren aflată sub Hala IMM.   Totodată prin art. 4 al aceleiași hotărâri, se menținează faptul că în actul adițional de încetare a Acordului de parteneriat, nu se vor prevedea obligații de natură financiară în sarcina Comunei Feleacu.</w:t>
            </w:r>
          </w:p>
          <w:p w14:paraId="184125F2" w14:textId="532BD5A8" w:rsidR="00003D39" w:rsidRPr="00176CDA" w:rsidRDefault="00003D39" w:rsidP="00262834">
            <w:pPr>
              <w:spacing w:after="240" w:line="240" w:lineRule="auto"/>
              <w:jc w:val="both"/>
              <w:rPr>
                <w:rFonts w:ascii="Montserrat Light" w:hAnsi="Montserrat Light"/>
                <w:noProof/>
                <w:lang w:val="ro-RO"/>
              </w:rPr>
            </w:pPr>
            <w:r w:rsidRPr="00176CDA">
              <w:rPr>
                <w:rFonts w:ascii="Montserrat Light" w:hAnsi="Montserrat Light"/>
                <w:noProof/>
                <w:lang w:val="ro-RO"/>
              </w:rPr>
              <w:t xml:space="preserve">Prin </w:t>
            </w:r>
            <w:r w:rsidRPr="00176CDA">
              <w:rPr>
                <w:rFonts w:ascii="Montserrat Light" w:hAnsi="Montserrat Light"/>
                <w:b/>
                <w:bCs/>
                <w:noProof/>
                <w:lang w:val="ro-RO"/>
              </w:rPr>
              <w:t>Hotărârea Consiliului Local al Comunei Feleacu nr. 41 din 29.03.2023</w:t>
            </w:r>
            <w:r w:rsidRPr="00176CDA">
              <w:rPr>
                <w:rFonts w:ascii="Montserrat Light" w:hAnsi="Montserrat Light"/>
                <w:noProof/>
                <w:lang w:val="ro-RO"/>
              </w:rPr>
              <w:t xml:space="preserve"> a fost însușită documentația cadastrală de dezlipire a imobilului în suprafață de 850.000 mp., înscris în C.F. nr. 51447 Feleacu, nr. cad. 51447, aflat în proprietatea Comunei Feleacu, fiind emis și acordul cu privire la dezmembrarea acestui imobil, în două loturi din care lotul 1 - în suprafață de 827.454 mp.  și lotul 2- în suprafață de 22.546 mp.  </w:t>
            </w:r>
          </w:p>
          <w:p w14:paraId="13AD2811" w14:textId="561F4E40" w:rsidR="00003D39" w:rsidRPr="00176CDA" w:rsidRDefault="00003D39" w:rsidP="00262834">
            <w:pPr>
              <w:spacing w:after="240" w:line="240" w:lineRule="auto"/>
              <w:jc w:val="both"/>
              <w:rPr>
                <w:rFonts w:ascii="Montserrat Light" w:hAnsi="Montserrat Light"/>
                <w:noProof/>
                <w:lang w:val="ro-RO"/>
              </w:rPr>
            </w:pPr>
            <w:r w:rsidRPr="00176CDA">
              <w:rPr>
                <w:rFonts w:ascii="Montserrat Light" w:hAnsi="Montserrat Light"/>
                <w:noProof/>
                <w:lang w:val="ro-RO"/>
              </w:rPr>
              <w:t xml:space="preserve">Prin </w:t>
            </w:r>
            <w:r w:rsidRPr="00176CDA">
              <w:rPr>
                <w:rFonts w:ascii="Montserrat Light" w:hAnsi="Montserrat Light"/>
                <w:b/>
                <w:bCs/>
                <w:noProof/>
                <w:lang w:val="ro-RO"/>
              </w:rPr>
              <w:t>Hotărârea Consiliului Județean Cluj nr. 105/29.05.2023</w:t>
            </w:r>
            <w:r w:rsidRPr="00176CDA">
              <w:rPr>
                <w:rFonts w:ascii="Montserrat Light" w:hAnsi="Montserrat Light"/>
                <w:noProof/>
                <w:lang w:val="ro-RO"/>
              </w:rPr>
              <w:t xml:space="preserve"> privind aprobarea unor măsuri pentru încetarea Acordului de parteneriat nr. 12384/3914/22.09.2011</w:t>
            </w:r>
            <w:r w:rsidR="00C313A8" w:rsidRPr="00176CDA">
              <w:rPr>
                <w:rFonts w:ascii="Montserrat Light" w:hAnsi="Montserrat Light"/>
                <w:noProof/>
                <w:lang w:val="ro-RO"/>
              </w:rPr>
              <w:t>,</w:t>
            </w:r>
            <w:r w:rsidRPr="00176CDA">
              <w:rPr>
                <w:rFonts w:ascii="Montserrat Light" w:hAnsi="Montserrat Light"/>
                <w:noProof/>
                <w:lang w:val="ro-RO"/>
              </w:rPr>
              <w:t xml:space="preserve"> încheiat între </w:t>
            </w:r>
            <w:r w:rsidR="0067324D" w:rsidRPr="00176CDA">
              <w:rPr>
                <w:rFonts w:ascii="Montserrat Light" w:hAnsi="Montserrat Light"/>
                <w:noProof/>
                <w:lang w:val="ro-RO"/>
              </w:rPr>
              <w:t>J</w:t>
            </w:r>
            <w:r w:rsidRPr="00176CDA">
              <w:rPr>
                <w:rFonts w:ascii="Montserrat Light" w:hAnsi="Montserrat Light"/>
                <w:noProof/>
                <w:lang w:val="ro-RO"/>
              </w:rPr>
              <w:t>udeţul Cluj şi Comuna Feleacu</w:t>
            </w:r>
            <w:r w:rsidR="00C313A8" w:rsidRPr="00176CDA">
              <w:rPr>
                <w:rFonts w:ascii="Montserrat Light" w:hAnsi="Montserrat Light"/>
                <w:noProof/>
                <w:lang w:val="ro-RO"/>
              </w:rPr>
              <w:t>,</w:t>
            </w:r>
            <w:r w:rsidRPr="00176CDA">
              <w:rPr>
                <w:rFonts w:ascii="Montserrat Light" w:hAnsi="Montserrat Light"/>
                <w:noProof/>
                <w:lang w:val="ro-RO"/>
              </w:rPr>
              <w:t xml:space="preserve"> s-a aprobat transmiterea către Comuna Feleacu, a solicitării de constituire și înscriere în cartea funciară a dreptului de superficie, cu titlu gratuit, pe o perioadă de  99 de ani, în favoarea Județului Cluj, pe terenul aferent Halei  IMM, identificat în C.F. nr.  61998 Feleacu, nr. cad. 61998, în suprafață de 22.546 mp., aflat în proprietatea privată a Comunei Feleacu. De asemenea prin aceeași hotărâre a fost aprobată încheierea unui act adițional la Acordul de parteneriat nr. 12384/3914/22.09.2011 prin care se stabilesc drepturile și obligațiile părților ca urmare a încetării acordului, și totodată </w:t>
            </w:r>
            <w:r w:rsidR="003A79F1" w:rsidRPr="00176CDA">
              <w:rPr>
                <w:rFonts w:ascii="Montserrat Light" w:hAnsi="Montserrat Light"/>
                <w:noProof/>
                <w:lang w:val="ro-RO"/>
              </w:rPr>
              <w:t xml:space="preserve">a fost </w:t>
            </w:r>
            <w:r w:rsidRPr="00176CDA">
              <w:rPr>
                <w:rFonts w:ascii="Montserrat Light" w:hAnsi="Montserrat Light"/>
                <w:noProof/>
                <w:lang w:val="ro-RO"/>
              </w:rPr>
              <w:t xml:space="preserve">mandatat Președintele Consiliului Județean Cluj să îl semneze, conținutul actului adițional fiind prevăzut în anexa hotărârii. </w:t>
            </w:r>
          </w:p>
          <w:p w14:paraId="40CA62A3" w14:textId="60D4E5C0" w:rsidR="00003D39" w:rsidRPr="00176CDA" w:rsidRDefault="00003D39" w:rsidP="00262834">
            <w:pPr>
              <w:spacing w:after="240" w:line="240" w:lineRule="auto"/>
              <w:jc w:val="both"/>
              <w:rPr>
                <w:rFonts w:ascii="Montserrat Light" w:hAnsi="Montserrat Light"/>
                <w:noProof/>
                <w:lang w:val="ro-RO"/>
              </w:rPr>
            </w:pPr>
            <w:r w:rsidRPr="00176CDA">
              <w:rPr>
                <w:rFonts w:ascii="Montserrat Light" w:hAnsi="Montserrat Light"/>
                <w:noProof/>
                <w:lang w:val="ro-RO"/>
              </w:rPr>
              <w:t xml:space="preserve">Prin </w:t>
            </w:r>
            <w:r w:rsidRPr="00176CDA">
              <w:rPr>
                <w:rFonts w:ascii="Montserrat Light" w:hAnsi="Montserrat Light"/>
                <w:b/>
                <w:bCs/>
                <w:noProof/>
                <w:lang w:val="ro-RO"/>
              </w:rPr>
              <w:t>Hotărârea Consiliului Local Feleacu nr. 91/22.06.2023</w:t>
            </w:r>
            <w:r w:rsidRPr="00176CDA">
              <w:rPr>
                <w:rFonts w:ascii="Montserrat Light" w:hAnsi="Montserrat Light"/>
                <w:noProof/>
                <w:lang w:val="ro-RO"/>
              </w:rPr>
              <w:t xml:space="preserve"> privind aprobarea unor măsuri pentru încetarea Acordului de parteneriat nr. 12384/3914/22.09.2011, încheiat între </w:t>
            </w:r>
            <w:r w:rsidR="00D87DEC" w:rsidRPr="00176CDA">
              <w:rPr>
                <w:rFonts w:ascii="Montserrat Light" w:hAnsi="Montserrat Light"/>
                <w:noProof/>
                <w:lang w:val="ro-RO"/>
              </w:rPr>
              <w:t>J</w:t>
            </w:r>
            <w:r w:rsidRPr="00176CDA">
              <w:rPr>
                <w:rFonts w:ascii="Montserrat Light" w:hAnsi="Montserrat Light"/>
                <w:noProof/>
                <w:lang w:val="ro-RO"/>
              </w:rPr>
              <w:t>udeţul Cluj şi Comuna Feleacu a fost aprobată încheierea actului adi</w:t>
            </w:r>
            <w:r w:rsidR="008E5A5F" w:rsidRPr="00176CDA">
              <w:rPr>
                <w:rFonts w:ascii="Montserrat Light" w:hAnsi="Montserrat Light"/>
                <w:noProof/>
                <w:lang w:val="ro-RO"/>
              </w:rPr>
              <w:t>ț</w:t>
            </w:r>
            <w:r w:rsidRPr="00176CDA">
              <w:rPr>
                <w:rFonts w:ascii="Montserrat Light" w:hAnsi="Montserrat Light"/>
                <w:noProof/>
                <w:lang w:val="ro-RO"/>
              </w:rPr>
              <w:t>ional nr. 3 la Acordul de parteneriat în scopul încetării parteneriatului, acesta cuprinzând și drepturile și obligațiile stabilite în sarcina părților ca urmare a încetării. Totodată prin art. 2 al hotărârii a fost aprobată  solicitarea de constituire și înscriere în cartea funciară a dreptului de superficie în favoarea UAT Județul Cluj, cu titlu gratuit, pe o perioadă de 99 de ani, asupra terenului aferent Halei IMM și cel necesar exploatării și asigurării accesului la acesta, teren aflat în proprietatea privată a Comunei Feleacu, situat în sat Vâlcele, comuna Feleacu, intravilan, categoria de folosință ”curți-construcții”, înscris în C.F. nr. 61998 Feleacu, nr. cad. 61998, în suprafață de 22.546 mp</w:t>
            </w:r>
            <w:r w:rsidR="001E60F2" w:rsidRPr="00176CDA">
              <w:rPr>
                <w:rFonts w:ascii="Montserrat Light" w:hAnsi="Montserrat Light"/>
                <w:noProof/>
                <w:lang w:val="ro-RO"/>
              </w:rPr>
              <w:t>.</w:t>
            </w:r>
            <w:r w:rsidRPr="00176CDA">
              <w:rPr>
                <w:rFonts w:ascii="Montserrat Light" w:hAnsi="Montserrat Light"/>
                <w:noProof/>
                <w:lang w:val="ro-RO"/>
              </w:rPr>
              <w:t xml:space="preserve"> </w:t>
            </w:r>
          </w:p>
          <w:p w14:paraId="4B201FFD" w14:textId="77777777" w:rsidR="00F707A9" w:rsidRPr="00176CDA" w:rsidRDefault="00003D39" w:rsidP="00262834">
            <w:pPr>
              <w:spacing w:after="240" w:line="240" w:lineRule="auto"/>
              <w:jc w:val="both"/>
              <w:rPr>
                <w:rFonts w:ascii="Montserrat Light" w:hAnsi="Montserrat Light"/>
                <w:noProof/>
                <w:lang w:val="ro-RO"/>
              </w:rPr>
            </w:pPr>
            <w:r w:rsidRPr="00176CDA">
              <w:rPr>
                <w:rFonts w:ascii="Montserrat Light" w:hAnsi="Montserrat Light"/>
                <w:b/>
                <w:bCs/>
                <w:noProof/>
                <w:lang w:val="ro-RO"/>
              </w:rPr>
              <w:t>Echipamentele electrice</w:t>
            </w:r>
            <w:r w:rsidRPr="00176CDA">
              <w:rPr>
                <w:rFonts w:ascii="Montserrat Light" w:hAnsi="Montserrat Light"/>
                <w:noProof/>
                <w:lang w:val="ro-RO"/>
              </w:rPr>
              <w:t xml:space="preserve"> în valoare de 5.004.270,73 lei au fost recepţionate şi înscrise în evidenţele financiar-contabile ale U.A.T. Judeţul Cluj</w:t>
            </w:r>
            <w:r w:rsidR="00F707A9" w:rsidRPr="00176CDA">
              <w:rPr>
                <w:rFonts w:ascii="Montserrat Light" w:hAnsi="Montserrat Light"/>
                <w:noProof/>
                <w:lang w:val="ro-RO"/>
              </w:rPr>
              <w:t>.</w:t>
            </w:r>
          </w:p>
          <w:p w14:paraId="382C6D67" w14:textId="77777777" w:rsidR="00264CF2" w:rsidRPr="00176CDA" w:rsidRDefault="007F760F" w:rsidP="00264CF2">
            <w:pPr>
              <w:spacing w:line="240" w:lineRule="auto"/>
              <w:jc w:val="both"/>
              <w:rPr>
                <w:rFonts w:ascii="Montserrat Light" w:hAnsi="Montserrat Light"/>
                <w:noProof/>
                <w:lang w:val="ro-RO"/>
              </w:rPr>
            </w:pPr>
            <w:r w:rsidRPr="00176CDA">
              <w:rPr>
                <w:rFonts w:ascii="Montserrat Light" w:hAnsi="Montserrat Light"/>
                <w:noProof/>
                <w:lang w:val="ro-RO"/>
              </w:rPr>
              <w:t xml:space="preserve">O parte din echipamentele electrice au fost concesionate către Compania de Apă Someș S.A. </w:t>
            </w:r>
            <w:r w:rsidR="00264CF2" w:rsidRPr="00176CDA">
              <w:rPr>
                <w:rFonts w:ascii="Montserrat Light" w:hAnsi="Montserrat Light"/>
                <w:noProof/>
                <w:lang w:val="ro-RO"/>
              </w:rPr>
              <w:t>după cum urmează:</w:t>
            </w:r>
          </w:p>
          <w:p w14:paraId="6BC7762D" w14:textId="77777777" w:rsidR="00526DA6" w:rsidRPr="00176CDA" w:rsidRDefault="00264CF2" w:rsidP="00526DA6">
            <w:pPr>
              <w:pStyle w:val="Listparagraf"/>
              <w:numPr>
                <w:ilvl w:val="0"/>
                <w:numId w:val="22"/>
              </w:numPr>
              <w:spacing w:after="0" w:line="240" w:lineRule="auto"/>
              <w:jc w:val="both"/>
              <w:rPr>
                <w:rFonts w:ascii="Montserrat Light" w:hAnsi="Montserrat Light"/>
                <w:noProof/>
                <w:lang w:val="ro-RO"/>
              </w:rPr>
            </w:pPr>
            <w:r w:rsidRPr="00176CDA">
              <w:rPr>
                <w:rFonts w:ascii="Montserrat Light" w:hAnsi="Montserrat Light"/>
                <w:noProof/>
                <w:lang w:val="ro-RO"/>
              </w:rPr>
              <w:t xml:space="preserve">în baza </w:t>
            </w:r>
            <w:r w:rsidRPr="00176CDA">
              <w:rPr>
                <w:rFonts w:ascii="Montserrat Light" w:hAnsi="Montserrat Light"/>
                <w:b/>
                <w:bCs/>
                <w:noProof/>
                <w:lang w:val="ro-RO"/>
              </w:rPr>
              <w:t>Hotărârii Consiliului Județean Cluj nr. 65/29.04.2024</w:t>
            </w:r>
            <w:r w:rsidRPr="00176CDA">
              <w:rPr>
                <w:rFonts w:ascii="Montserrat Light" w:hAnsi="Montserrat Light"/>
                <w:noProof/>
                <w:lang w:val="ro-RO"/>
              </w:rPr>
              <w:t xml:space="preserve"> privind includerea în domeniul public a Județului Cluj a 3 (trei) posturi de transformare în anvelopă de beton și concesionarea acestora Companiei de Apă Someș S.A</w:t>
            </w:r>
            <w:r w:rsidR="00526DA6" w:rsidRPr="00176CDA">
              <w:rPr>
                <w:rFonts w:ascii="Montserrat Light" w:hAnsi="Montserrat Light"/>
                <w:noProof/>
                <w:lang w:val="ro-RO"/>
              </w:rPr>
              <w:t xml:space="preserve">. </w:t>
            </w:r>
            <w:r w:rsidR="007F760F" w:rsidRPr="00176CDA">
              <w:rPr>
                <w:rFonts w:ascii="Montserrat Light" w:hAnsi="Montserrat Light"/>
                <w:noProof/>
                <w:lang w:val="ro-RO"/>
              </w:rPr>
              <w:t>(n.n. posturile de transformare în anvelopă de beton Robust 1000 l RB-20 - 1X630)</w:t>
            </w:r>
            <w:r w:rsidR="00526DA6" w:rsidRPr="00176CDA">
              <w:rPr>
                <w:rFonts w:ascii="Montserrat Light" w:hAnsi="Montserrat Light"/>
                <w:noProof/>
                <w:lang w:val="ro-RO"/>
              </w:rPr>
              <w:t>;</w:t>
            </w:r>
          </w:p>
          <w:p w14:paraId="40D4B72E" w14:textId="7A278158" w:rsidR="00B2658D" w:rsidRPr="00176CDA" w:rsidRDefault="007F760F" w:rsidP="00EB201B">
            <w:pPr>
              <w:pStyle w:val="Listparagraf"/>
              <w:numPr>
                <w:ilvl w:val="0"/>
                <w:numId w:val="22"/>
              </w:numPr>
              <w:spacing w:after="240" w:line="240" w:lineRule="auto"/>
              <w:jc w:val="both"/>
              <w:rPr>
                <w:rFonts w:ascii="Montserrat Light" w:hAnsi="Montserrat Light"/>
                <w:noProof/>
                <w:lang w:val="ro-RO"/>
              </w:rPr>
            </w:pPr>
            <w:r w:rsidRPr="00176CDA">
              <w:rPr>
                <w:rFonts w:ascii="Montserrat Light" w:hAnsi="Montserrat Light"/>
                <w:noProof/>
                <w:lang w:val="ro-RO"/>
              </w:rPr>
              <w:t xml:space="preserve">în baza </w:t>
            </w:r>
            <w:r w:rsidRPr="00176CDA">
              <w:rPr>
                <w:rFonts w:ascii="Montserrat Light" w:hAnsi="Montserrat Light"/>
                <w:b/>
                <w:bCs/>
                <w:noProof/>
                <w:lang w:val="ro-RO"/>
              </w:rPr>
              <w:t>Hotărârii Consiliului Județean Cluj nr.</w:t>
            </w:r>
            <w:r w:rsidR="00266D78" w:rsidRPr="00176CDA">
              <w:rPr>
                <w:rFonts w:ascii="Montserrat Light" w:hAnsi="Montserrat Light"/>
                <w:b/>
                <w:bCs/>
                <w:noProof/>
                <w:lang w:val="ro-RO"/>
              </w:rPr>
              <w:t xml:space="preserve"> 10/29.01</w:t>
            </w:r>
            <w:r w:rsidRPr="00176CDA">
              <w:rPr>
                <w:rFonts w:ascii="Montserrat Light" w:hAnsi="Montserrat Light"/>
                <w:b/>
                <w:bCs/>
                <w:noProof/>
                <w:lang w:val="ro-RO"/>
              </w:rPr>
              <w:t>.202</w:t>
            </w:r>
            <w:r w:rsidR="00526DA6" w:rsidRPr="00176CDA">
              <w:rPr>
                <w:rFonts w:ascii="Montserrat Light" w:hAnsi="Montserrat Light"/>
                <w:b/>
                <w:bCs/>
                <w:noProof/>
                <w:lang w:val="ro-RO"/>
              </w:rPr>
              <w:t>5</w:t>
            </w:r>
            <w:r w:rsidRPr="00176CDA">
              <w:rPr>
                <w:rFonts w:ascii="Montserrat Light" w:hAnsi="Montserrat Light"/>
                <w:b/>
                <w:bCs/>
                <w:noProof/>
                <w:lang w:val="ro-RO"/>
              </w:rPr>
              <w:t xml:space="preserve"> </w:t>
            </w:r>
            <w:r w:rsidRPr="00176CDA">
              <w:rPr>
                <w:rFonts w:ascii="Montserrat Light" w:hAnsi="Montserrat Light"/>
                <w:noProof/>
                <w:lang w:val="ro-RO"/>
              </w:rPr>
              <w:t>privind includerea în domeniul public a Județului Cluj a 3 (trei) posturi de transformare în anvelopă de beton și concesionarea acestora Companiei de Apă Someș S.A.</w:t>
            </w:r>
          </w:p>
          <w:p w14:paraId="557E1D5C" w14:textId="5065B9EB" w:rsidR="007263C9" w:rsidRPr="00FF2E43" w:rsidRDefault="00EF11F6" w:rsidP="00262834">
            <w:pPr>
              <w:spacing w:after="240" w:line="240" w:lineRule="auto"/>
              <w:jc w:val="both"/>
              <w:rPr>
                <w:rFonts w:ascii="Montserrat Light" w:hAnsi="Montserrat Light"/>
                <w:noProof/>
                <w:lang w:val="ro-RO"/>
              </w:rPr>
            </w:pPr>
            <w:r w:rsidRPr="00FF2E43">
              <w:rPr>
                <w:rFonts w:ascii="Montserrat Light" w:hAnsi="Montserrat Light"/>
                <w:noProof/>
                <w:lang w:val="ro-RO"/>
              </w:rPr>
              <w:lastRenderedPageBreak/>
              <w:t xml:space="preserve">Echipamentele electrice </w:t>
            </w:r>
            <w:r w:rsidR="002D6182" w:rsidRPr="00FF2E43">
              <w:rPr>
                <w:rFonts w:ascii="Montserrat Light" w:hAnsi="Montserrat Light"/>
                <w:noProof/>
                <w:lang w:val="ro-RO"/>
              </w:rPr>
              <w:t xml:space="preserve">și accesoriile pentru stație de transformare 110/20kV, </w:t>
            </w:r>
            <w:r w:rsidRPr="00FF2E43">
              <w:rPr>
                <w:rFonts w:ascii="Montserrat Light" w:hAnsi="Montserrat Light"/>
                <w:noProof/>
                <w:lang w:val="ro-RO"/>
              </w:rPr>
              <w:t xml:space="preserve">care </w:t>
            </w:r>
            <w:r w:rsidR="00266D78" w:rsidRPr="00FF2E43">
              <w:rPr>
                <w:rFonts w:ascii="Montserrat Light" w:hAnsi="Montserrat Light"/>
                <w:noProof/>
                <w:lang w:val="ro-RO"/>
              </w:rPr>
              <w:t xml:space="preserve">constituie </w:t>
            </w:r>
            <w:r w:rsidRPr="00FF2E43">
              <w:rPr>
                <w:rFonts w:ascii="Montserrat Light" w:hAnsi="Montserrat Light"/>
                <w:noProof/>
                <w:lang w:val="ro-RO"/>
              </w:rPr>
              <w:t>obiectul proiectului de hotărâre</w:t>
            </w:r>
            <w:r w:rsidR="00526DA6" w:rsidRPr="00FF2E43">
              <w:rPr>
                <w:rFonts w:ascii="Montserrat Light" w:hAnsi="Montserrat Light"/>
                <w:noProof/>
                <w:lang w:val="ro-RO"/>
              </w:rPr>
              <w:t>,</w:t>
            </w:r>
            <w:r w:rsidRPr="00FF2E43">
              <w:rPr>
                <w:rFonts w:ascii="Montserrat Light" w:hAnsi="Montserrat Light"/>
                <w:noProof/>
                <w:lang w:val="ro-RO"/>
              </w:rPr>
              <w:t xml:space="preserve"> </w:t>
            </w:r>
            <w:r w:rsidR="00003D39" w:rsidRPr="00FF2E43">
              <w:rPr>
                <w:rFonts w:ascii="Montserrat Light" w:hAnsi="Montserrat Light"/>
                <w:noProof/>
                <w:lang w:val="ro-RO"/>
              </w:rPr>
              <w:t>se află în stare de conservare</w:t>
            </w:r>
            <w:r w:rsidR="00AE3857" w:rsidRPr="00FF2E43">
              <w:rPr>
                <w:rFonts w:ascii="Montserrat Light" w:hAnsi="Montserrat Light"/>
                <w:noProof/>
                <w:lang w:val="ro-RO"/>
              </w:rPr>
              <w:t xml:space="preserve"> și aparțin domeniul privat al unității administrativ teritoriale</w:t>
            </w:r>
            <w:r w:rsidR="00266D78" w:rsidRPr="00FF2E43">
              <w:rPr>
                <w:rFonts w:ascii="Montserrat Light" w:hAnsi="Montserrat Light"/>
                <w:noProof/>
                <w:lang w:val="ro-RO"/>
              </w:rPr>
              <w:t xml:space="preserve"> </w:t>
            </w:r>
            <w:r w:rsidR="006A5740" w:rsidRPr="00FF2E43">
              <w:rPr>
                <w:rFonts w:ascii="Montserrat Light" w:hAnsi="Montserrat Light"/>
                <w:noProof/>
                <w:lang w:val="ro-RO"/>
              </w:rPr>
              <w:t>-</w:t>
            </w:r>
            <w:r w:rsidR="00266D78" w:rsidRPr="00FF2E43">
              <w:rPr>
                <w:rFonts w:ascii="Montserrat Light" w:hAnsi="Montserrat Light"/>
                <w:noProof/>
                <w:lang w:val="ro-RO"/>
              </w:rPr>
              <w:t xml:space="preserve"> </w:t>
            </w:r>
            <w:r w:rsidR="006A5740" w:rsidRPr="00FF2E43">
              <w:rPr>
                <w:rFonts w:ascii="Montserrat Light" w:hAnsi="Montserrat Light"/>
                <w:noProof/>
                <w:lang w:val="ro-RO"/>
              </w:rPr>
              <w:t>Județul Cluj.</w:t>
            </w:r>
            <w:r w:rsidR="00320727" w:rsidRPr="00FF2E43">
              <w:rPr>
                <w:rFonts w:ascii="Montserrat Light" w:hAnsi="Montserrat Light"/>
                <w:noProof/>
                <w:lang w:val="ro-RO"/>
              </w:rPr>
              <w:t xml:space="preserve"> </w:t>
            </w:r>
          </w:p>
          <w:p w14:paraId="3D0969C3" w14:textId="1617EE4D" w:rsidR="00F5349D" w:rsidRPr="00FF2E43" w:rsidRDefault="00F5349D" w:rsidP="00262834">
            <w:pPr>
              <w:spacing w:after="240" w:line="240" w:lineRule="auto"/>
              <w:jc w:val="both"/>
              <w:rPr>
                <w:rFonts w:ascii="Montserrat Light" w:eastAsia="Times New Roman" w:hAnsi="Montserrat Light" w:cs="Times New Roman"/>
                <w:noProof/>
                <w:lang w:val="ro-RO"/>
              </w:rPr>
            </w:pPr>
            <w:r w:rsidRPr="00FF2E43">
              <w:rPr>
                <w:rFonts w:ascii="Montserrat Light" w:eastAsia="Times New Roman" w:hAnsi="Montserrat Light" w:cs="Times New Roman"/>
                <w:noProof/>
                <w:lang w:val="ro-RO"/>
              </w:rPr>
              <w:t>Domeniul privat al unităţilor administrativ-teritoriale este alcătuit din bunuri aflate în proprietatea lor şi care nu fac parte din domeniul public. Asupra acestor bunuri, unităţile administrativ-teritoriale au drept de proprietate privată.</w:t>
            </w:r>
          </w:p>
          <w:p w14:paraId="2D2B3EE0" w14:textId="6AA205D3" w:rsidR="00F5349D" w:rsidRPr="00FF2E43" w:rsidRDefault="00F5349D" w:rsidP="00262834">
            <w:pPr>
              <w:pStyle w:val="NormalWeb"/>
              <w:spacing w:after="240"/>
              <w:jc w:val="both"/>
              <w:rPr>
                <w:rFonts w:ascii="Montserrat Light" w:hAnsi="Montserrat Light"/>
                <w:noProof/>
                <w:sz w:val="22"/>
                <w:szCs w:val="22"/>
                <w:lang w:val="ro-RO"/>
              </w:rPr>
            </w:pPr>
            <w:r w:rsidRPr="00FF2E43">
              <w:rPr>
                <w:rFonts w:ascii="Montserrat Light" w:hAnsi="Montserrat Light"/>
                <w:noProof/>
                <w:sz w:val="22"/>
                <w:szCs w:val="22"/>
                <w:lang w:val="ro-RO"/>
              </w:rPr>
              <w:t xml:space="preserve">Bunurile care fac parte din domeniul privat al statului sau al unităţilor administrativ-teritoriale se află în circuitul civil şi se supun regulilor prevăzute de </w:t>
            </w:r>
            <w:r w:rsidR="00FE7CE9" w:rsidRPr="00FF2E43">
              <w:rPr>
                <w:rFonts w:ascii="Montserrat Light" w:hAnsi="Montserrat Light"/>
                <w:bCs/>
                <w:noProof/>
                <w:sz w:val="22"/>
                <w:szCs w:val="22"/>
                <w:lang w:val="ro-RO"/>
              </w:rPr>
              <w:t>Ordonanța de Urgență a Guvernului</w:t>
            </w:r>
            <w:r w:rsidR="009E1F18" w:rsidRPr="00FF2E43">
              <w:rPr>
                <w:rFonts w:ascii="Montserrat Light" w:hAnsi="Montserrat Light"/>
                <w:noProof/>
                <w:sz w:val="22"/>
                <w:szCs w:val="22"/>
                <w:lang w:val="ro-RO"/>
              </w:rPr>
              <w:t xml:space="preserve">. nr. 57/2019 privind Codul administrativ, cu modificările și completările ulterioare și </w:t>
            </w:r>
            <w:r w:rsidR="00266D78" w:rsidRPr="00FF2E43">
              <w:rPr>
                <w:rFonts w:ascii="Montserrat Light" w:hAnsi="Montserrat Light"/>
                <w:noProof/>
                <w:sz w:val="22"/>
                <w:szCs w:val="22"/>
                <w:lang w:val="ro-RO"/>
              </w:rPr>
              <w:t xml:space="preserve">de </w:t>
            </w:r>
            <w:hyperlink w:history="1">
              <w:r w:rsidRPr="00FF2E43">
                <w:rPr>
                  <w:rStyle w:val="Hyperlink"/>
                  <w:rFonts w:ascii="Montserrat Light" w:hAnsi="Montserrat Light"/>
                  <w:noProof/>
                  <w:color w:val="auto"/>
                  <w:sz w:val="22"/>
                  <w:szCs w:val="22"/>
                  <w:u w:val="none"/>
                  <w:lang w:val="ro-RO"/>
                </w:rPr>
                <w:t>Legea nr. 287/2009</w:t>
              </w:r>
              <w:r w:rsidR="009E1F18" w:rsidRPr="00FF2E43">
                <w:rPr>
                  <w:rStyle w:val="Hyperlink"/>
                  <w:rFonts w:ascii="Montserrat Light" w:hAnsi="Montserrat Light"/>
                  <w:noProof/>
                  <w:color w:val="auto"/>
                  <w:sz w:val="22"/>
                  <w:szCs w:val="22"/>
                  <w:u w:val="none"/>
                  <w:lang w:val="ro-RO"/>
                </w:rPr>
                <w:t xml:space="preserve"> privind Codul civil</w:t>
              </w:r>
              <w:r w:rsidRPr="00FF2E43">
                <w:rPr>
                  <w:rStyle w:val="Hyperlink"/>
                  <w:rFonts w:ascii="Montserrat Light" w:hAnsi="Montserrat Light"/>
                  <w:noProof/>
                  <w:color w:val="auto"/>
                  <w:sz w:val="22"/>
                  <w:szCs w:val="22"/>
                  <w:u w:val="none"/>
                  <w:lang w:val="ro-RO"/>
                </w:rPr>
                <w:t>, republicată</w:t>
              </w:r>
            </w:hyperlink>
            <w:r w:rsidRPr="00FF2E43">
              <w:rPr>
                <w:rFonts w:ascii="Montserrat Light" w:hAnsi="Montserrat Light"/>
                <w:noProof/>
                <w:sz w:val="22"/>
                <w:szCs w:val="22"/>
                <w:lang w:val="ro-RO"/>
              </w:rPr>
              <w:t>, cu modificările ulterioare, dacă prin lege nu se prevede altfel.</w:t>
            </w:r>
          </w:p>
          <w:p w14:paraId="0BB738B6" w14:textId="04851E93" w:rsidR="000940EB" w:rsidRPr="00176CDA" w:rsidRDefault="00E05059" w:rsidP="00266D78">
            <w:pPr>
              <w:spacing w:after="240" w:line="240" w:lineRule="auto"/>
              <w:jc w:val="both"/>
              <w:rPr>
                <w:rFonts w:ascii="Montserrat Light" w:hAnsi="Montserrat Light"/>
                <w:noProof/>
                <w:lang w:val="ro-RO"/>
              </w:rPr>
            </w:pPr>
            <w:r w:rsidRPr="00FF2E43">
              <w:rPr>
                <w:rFonts w:ascii="Montserrat Light" w:eastAsia="Times New Roman" w:hAnsi="Montserrat Light" w:cs="Times New Roman"/>
                <w:noProof/>
                <w:lang w:val="ro-RO"/>
              </w:rPr>
              <w:t>B</w:t>
            </w:r>
            <w:r w:rsidR="00F5349D" w:rsidRPr="00FF2E43">
              <w:rPr>
                <w:rFonts w:ascii="Montserrat Light" w:eastAsia="Times New Roman" w:hAnsi="Montserrat Light" w:cs="Times New Roman"/>
                <w:noProof/>
                <w:lang w:val="ro-RO"/>
              </w:rPr>
              <w:t>unurile aparținând domeniul</w:t>
            </w:r>
            <w:r w:rsidR="00DF01FC" w:rsidRPr="00FF2E43">
              <w:rPr>
                <w:rFonts w:ascii="Montserrat Light" w:eastAsia="Times New Roman" w:hAnsi="Montserrat Light" w:cs="Times New Roman"/>
                <w:noProof/>
                <w:lang w:val="ro-RO"/>
              </w:rPr>
              <w:t>ui</w:t>
            </w:r>
            <w:r w:rsidR="00F5349D" w:rsidRPr="00FF2E43">
              <w:rPr>
                <w:rFonts w:ascii="Montserrat Light" w:eastAsia="Times New Roman" w:hAnsi="Montserrat Light" w:cs="Times New Roman"/>
                <w:noProof/>
                <w:lang w:val="ro-RO"/>
              </w:rPr>
              <w:t xml:space="preserve"> privat al unităților administrativ teritoriale pot fi scoase la vânzare prin licitație publică </w:t>
            </w:r>
            <w:r w:rsidR="00F5349D" w:rsidRPr="00FF2E43">
              <w:rPr>
                <w:rStyle w:val="salnbdy"/>
                <w:rFonts w:ascii="Montserrat Light" w:hAnsi="Montserrat Light"/>
                <w:noProof/>
                <w:color w:val="auto"/>
                <w:sz w:val="22"/>
                <w:szCs w:val="22"/>
                <w:lang w:val="ro-RO"/>
              </w:rPr>
              <w:t xml:space="preserve">organizată cu respectarea </w:t>
            </w:r>
            <w:r w:rsidR="00266D78" w:rsidRPr="00FF2E43">
              <w:rPr>
                <w:rStyle w:val="salnbdy"/>
                <w:rFonts w:ascii="Montserrat Light" w:hAnsi="Montserrat Light"/>
                <w:noProof/>
                <w:color w:val="auto"/>
                <w:sz w:val="22"/>
                <w:szCs w:val="22"/>
                <w:lang w:val="ro-RO"/>
              </w:rPr>
              <w:t>dispoziții</w:t>
            </w:r>
            <w:r w:rsidR="00F5349D" w:rsidRPr="00FF2E43">
              <w:rPr>
                <w:rStyle w:val="salnbdy"/>
                <w:rFonts w:ascii="Montserrat Light" w:hAnsi="Montserrat Light"/>
                <w:noProof/>
                <w:color w:val="auto"/>
                <w:sz w:val="22"/>
                <w:szCs w:val="22"/>
                <w:lang w:val="ro-RO"/>
              </w:rPr>
              <w:t>lor</w:t>
            </w:r>
            <w:r w:rsidR="00DF01FC" w:rsidRPr="00FF2E43">
              <w:rPr>
                <w:rStyle w:val="salnbdy"/>
                <w:rFonts w:ascii="Montserrat Light" w:hAnsi="Montserrat Light"/>
                <w:noProof/>
                <w:color w:val="auto"/>
                <w:sz w:val="22"/>
                <w:szCs w:val="22"/>
                <w:lang w:val="ro-RO"/>
              </w:rPr>
              <w:t xml:space="preserve"> </w:t>
            </w:r>
            <w:r w:rsidR="00FF2E43" w:rsidRPr="00FF2E43">
              <w:rPr>
                <w:rFonts w:ascii="Montserrat Light" w:hAnsi="Montserrat Light"/>
                <w:bCs/>
                <w:noProof/>
                <w:lang w:val="ro-RO"/>
              </w:rPr>
              <w:t>Ordonanț</w:t>
            </w:r>
            <w:r w:rsidR="00AA577A">
              <w:rPr>
                <w:rFonts w:ascii="Montserrat Light" w:hAnsi="Montserrat Light"/>
                <w:bCs/>
                <w:noProof/>
                <w:lang w:val="ro-RO"/>
              </w:rPr>
              <w:t>ei</w:t>
            </w:r>
            <w:r w:rsidR="00FF2E43" w:rsidRPr="00FF2E43">
              <w:rPr>
                <w:rFonts w:ascii="Montserrat Light" w:hAnsi="Montserrat Light"/>
                <w:bCs/>
                <w:noProof/>
                <w:lang w:val="ro-RO"/>
              </w:rPr>
              <w:t xml:space="preserve"> de Urgență a Guvernului </w:t>
            </w:r>
            <w:r w:rsidR="00266D78" w:rsidRPr="00FF2E43">
              <w:rPr>
                <w:rStyle w:val="salnbdy"/>
                <w:rFonts w:ascii="Montserrat Light" w:hAnsi="Montserrat Light"/>
                <w:noProof/>
                <w:color w:val="auto"/>
                <w:sz w:val="22"/>
                <w:szCs w:val="22"/>
                <w:lang w:val="ro-RO"/>
              </w:rPr>
              <w:t xml:space="preserve">nr. 57/2019 privind </w:t>
            </w:r>
            <w:r w:rsidR="00DF01FC" w:rsidRPr="00FF2E43">
              <w:rPr>
                <w:rStyle w:val="salnbdy"/>
                <w:rFonts w:ascii="Montserrat Light" w:hAnsi="Montserrat Light"/>
                <w:noProof/>
                <w:color w:val="auto"/>
                <w:sz w:val="22"/>
                <w:szCs w:val="22"/>
                <w:lang w:val="ro-RO"/>
              </w:rPr>
              <w:t>C</w:t>
            </w:r>
            <w:r w:rsidR="00F5349D" w:rsidRPr="00FF2E43">
              <w:rPr>
                <w:rStyle w:val="salnbdy"/>
                <w:rFonts w:ascii="Montserrat Light" w:hAnsi="Montserrat Light"/>
                <w:noProof/>
                <w:color w:val="auto"/>
                <w:sz w:val="22"/>
                <w:szCs w:val="22"/>
                <w:lang w:val="ro-RO"/>
              </w:rPr>
              <w:t>odul administrativ</w:t>
            </w:r>
            <w:r w:rsidR="00266D78" w:rsidRPr="00FF2E43">
              <w:rPr>
                <w:rStyle w:val="salnbdy"/>
                <w:rFonts w:ascii="Montserrat Light" w:hAnsi="Montserrat Light"/>
                <w:noProof/>
                <w:color w:val="auto"/>
                <w:sz w:val="22"/>
                <w:szCs w:val="22"/>
                <w:lang w:val="ro-RO"/>
              </w:rPr>
              <w:t xml:space="preserve">, cu modificările și completările ulterioare, stabilirea </w:t>
            </w:r>
            <w:r w:rsidR="00F5349D" w:rsidRPr="00FF2E43">
              <w:rPr>
                <w:rStyle w:val="salnbdy"/>
                <w:rFonts w:ascii="Montserrat Light" w:hAnsi="Montserrat Light"/>
                <w:noProof/>
                <w:color w:val="auto"/>
                <w:sz w:val="22"/>
                <w:szCs w:val="22"/>
                <w:lang w:val="ro-RO"/>
              </w:rPr>
              <w:t xml:space="preserve">oportunităţii </w:t>
            </w:r>
            <w:r w:rsidR="00245C1D" w:rsidRPr="00FF2E43">
              <w:rPr>
                <w:rStyle w:val="salnbdy"/>
                <w:rFonts w:ascii="Montserrat Light" w:hAnsi="Montserrat Light"/>
                <w:noProof/>
                <w:color w:val="auto"/>
                <w:sz w:val="22"/>
                <w:szCs w:val="22"/>
                <w:lang w:val="ro-RO"/>
              </w:rPr>
              <w:t xml:space="preserve">asupra </w:t>
            </w:r>
            <w:r w:rsidR="00F5349D" w:rsidRPr="00FF2E43">
              <w:rPr>
                <w:rStyle w:val="salnbdy"/>
                <w:rFonts w:ascii="Montserrat Light" w:hAnsi="Montserrat Light"/>
                <w:noProof/>
                <w:color w:val="auto"/>
                <w:sz w:val="22"/>
                <w:szCs w:val="22"/>
                <w:lang w:val="ro-RO"/>
              </w:rPr>
              <w:t xml:space="preserve">vânzării </w:t>
            </w:r>
            <w:r w:rsidR="00266D78" w:rsidRPr="00FF2E43">
              <w:rPr>
                <w:rStyle w:val="salnbdy"/>
                <w:rFonts w:ascii="Montserrat Light" w:hAnsi="Montserrat Light"/>
                <w:noProof/>
                <w:color w:val="auto"/>
                <w:sz w:val="22"/>
                <w:szCs w:val="22"/>
                <w:lang w:val="ro-RO"/>
              </w:rPr>
              <w:t xml:space="preserve">acestora </w:t>
            </w:r>
            <w:r w:rsidR="00F5349D" w:rsidRPr="00FF2E43">
              <w:rPr>
                <w:rStyle w:val="salnbdy"/>
                <w:rFonts w:ascii="Montserrat Light" w:hAnsi="Montserrat Light"/>
                <w:noProof/>
                <w:color w:val="auto"/>
                <w:sz w:val="22"/>
                <w:szCs w:val="22"/>
                <w:lang w:val="ro-RO"/>
              </w:rPr>
              <w:t>re</w:t>
            </w:r>
            <w:r w:rsidR="00245C1D" w:rsidRPr="00FF2E43">
              <w:rPr>
                <w:rStyle w:val="salnbdy"/>
                <w:rFonts w:ascii="Montserrat Light" w:hAnsi="Montserrat Light"/>
                <w:noProof/>
                <w:color w:val="auto"/>
                <w:sz w:val="22"/>
                <w:szCs w:val="22"/>
                <w:lang w:val="ro-RO"/>
              </w:rPr>
              <w:t xml:space="preserve">venind </w:t>
            </w:r>
            <w:r w:rsidR="00F5349D" w:rsidRPr="00FF2E43">
              <w:rPr>
                <w:rStyle w:val="salnbdy"/>
                <w:rFonts w:ascii="Montserrat Light" w:hAnsi="Montserrat Light"/>
                <w:noProof/>
                <w:color w:val="auto"/>
                <w:sz w:val="22"/>
                <w:szCs w:val="22"/>
                <w:lang w:val="ro-RO"/>
              </w:rPr>
              <w:t>autorităţi</w:t>
            </w:r>
            <w:r w:rsidR="00245C1D" w:rsidRPr="00FF2E43">
              <w:rPr>
                <w:rStyle w:val="salnbdy"/>
                <w:rFonts w:ascii="Montserrat Light" w:hAnsi="Montserrat Light"/>
                <w:noProof/>
                <w:color w:val="auto"/>
                <w:sz w:val="22"/>
                <w:szCs w:val="22"/>
                <w:lang w:val="ro-RO"/>
              </w:rPr>
              <w:t>i</w:t>
            </w:r>
            <w:r w:rsidR="00F5349D" w:rsidRPr="00FF2E43">
              <w:rPr>
                <w:rStyle w:val="salnbdy"/>
                <w:rFonts w:ascii="Montserrat Light" w:hAnsi="Montserrat Light"/>
                <w:noProof/>
                <w:color w:val="auto"/>
                <w:sz w:val="22"/>
                <w:szCs w:val="22"/>
                <w:lang w:val="ro-RO"/>
              </w:rPr>
              <w:t xml:space="preserve"> publice </w:t>
            </w:r>
            <w:r w:rsidR="00245C1D" w:rsidRPr="00FF2E43">
              <w:rPr>
                <w:rStyle w:val="salnbdy"/>
                <w:rFonts w:ascii="Montserrat Light" w:hAnsi="Montserrat Light"/>
                <w:noProof/>
                <w:color w:val="auto"/>
                <w:sz w:val="22"/>
                <w:szCs w:val="22"/>
                <w:lang w:val="ro-RO"/>
              </w:rPr>
              <w:t xml:space="preserve">locale </w:t>
            </w:r>
            <w:r w:rsidR="00F5349D" w:rsidRPr="00FF2E43">
              <w:rPr>
                <w:rStyle w:val="salnbdy"/>
                <w:rFonts w:ascii="Montserrat Light" w:hAnsi="Montserrat Light"/>
                <w:noProof/>
                <w:color w:val="auto"/>
                <w:sz w:val="22"/>
                <w:szCs w:val="22"/>
                <w:lang w:val="ro-RO"/>
              </w:rPr>
              <w:t>cu excepția cazurilor în care legea prevede altfel.</w:t>
            </w:r>
          </w:p>
        </w:tc>
      </w:tr>
      <w:tr w:rsidR="00176CDA" w:rsidRPr="0054614E" w14:paraId="027397A4" w14:textId="77777777" w:rsidTr="00FD1B0F">
        <w:tc>
          <w:tcPr>
            <w:tcW w:w="9517" w:type="dxa"/>
            <w:shd w:val="clear" w:color="auto" w:fill="auto"/>
          </w:tcPr>
          <w:p w14:paraId="12F95662" w14:textId="355653E1" w:rsidR="00DE5EF7" w:rsidRPr="00176CDA" w:rsidRDefault="00DE5EF7" w:rsidP="00262834">
            <w:pPr>
              <w:autoSpaceDE w:val="0"/>
              <w:spacing w:line="240" w:lineRule="auto"/>
              <w:ind w:right="275"/>
              <w:jc w:val="both"/>
              <w:rPr>
                <w:rFonts w:ascii="Montserrat Light" w:hAnsi="Montserrat Light" w:cs="Cambria"/>
                <w:noProof/>
                <w:lang w:val="ro-RO"/>
              </w:rPr>
            </w:pPr>
            <w:r w:rsidRPr="00176CDA">
              <w:rPr>
                <w:rFonts w:ascii="Montserrat Light" w:eastAsia="Calibri" w:hAnsi="Montserrat Light"/>
                <w:b/>
                <w:bCs/>
                <w:noProof/>
                <w:lang w:val="ro-RO" w:eastAsia="ro-RO"/>
              </w:rPr>
              <w:lastRenderedPageBreak/>
              <w:t>1.2 Cerinţe care reclamă oportunitatea actului administrativ:</w:t>
            </w:r>
          </w:p>
        </w:tc>
      </w:tr>
      <w:tr w:rsidR="00176CDA" w:rsidRPr="0054614E" w14:paraId="4C339E72" w14:textId="77777777" w:rsidTr="00FD1B0F">
        <w:tc>
          <w:tcPr>
            <w:tcW w:w="9517" w:type="dxa"/>
            <w:shd w:val="clear" w:color="auto" w:fill="auto"/>
          </w:tcPr>
          <w:p w14:paraId="21704489" w14:textId="08AA0B67" w:rsidR="004F5149" w:rsidRPr="00176CDA" w:rsidRDefault="00F94835" w:rsidP="00262834">
            <w:pPr>
              <w:spacing w:line="240" w:lineRule="auto"/>
              <w:ind w:right="-31"/>
              <w:jc w:val="both"/>
              <w:rPr>
                <w:rFonts w:ascii="Montserrat Light" w:hAnsi="Montserrat Light"/>
                <w:bCs/>
                <w:noProof/>
                <w:lang w:val="ro-RO"/>
              </w:rPr>
            </w:pPr>
            <w:r w:rsidRPr="00176CDA">
              <w:rPr>
                <w:rFonts w:ascii="Montserrat Light" w:hAnsi="Montserrat Light"/>
                <w:bCs/>
                <w:noProof/>
                <w:lang w:val="ro-RO"/>
              </w:rPr>
              <w:t>Vânzarea bunuri</w:t>
            </w:r>
            <w:r w:rsidR="00FA6168" w:rsidRPr="00176CDA">
              <w:rPr>
                <w:rFonts w:ascii="Montserrat Light" w:hAnsi="Montserrat Light"/>
                <w:bCs/>
                <w:noProof/>
                <w:lang w:val="ro-RO"/>
              </w:rPr>
              <w:t>lor</w:t>
            </w:r>
            <w:r w:rsidRPr="00176CDA">
              <w:rPr>
                <w:rFonts w:ascii="Montserrat Light" w:hAnsi="Montserrat Light"/>
                <w:bCs/>
                <w:noProof/>
                <w:lang w:val="ro-RO"/>
              </w:rPr>
              <w:t xml:space="preserve"> mobile aflate în proprietatea privată a Județului Cluj</w:t>
            </w:r>
            <w:r w:rsidRPr="00176CDA">
              <w:rPr>
                <w:rFonts w:ascii="Montserrat Light" w:hAnsi="Montserrat Light"/>
                <w:noProof/>
                <w:lang w:val="ro-RO" w:eastAsia="ar-SA"/>
              </w:rPr>
              <w:t xml:space="preserve"> </w:t>
            </w:r>
            <w:r w:rsidRPr="00176CDA">
              <w:rPr>
                <w:rFonts w:ascii="Montserrat Light" w:hAnsi="Montserrat Light"/>
                <w:bCs/>
                <w:noProof/>
                <w:lang w:val="ro-RO"/>
              </w:rPr>
              <w:t xml:space="preserve">se face prin licitație publică, organizată </w:t>
            </w:r>
            <w:r w:rsidR="00043F33" w:rsidRPr="00176CDA">
              <w:rPr>
                <w:rFonts w:ascii="Montserrat Light" w:hAnsi="Montserrat Light"/>
                <w:bCs/>
                <w:noProof/>
                <w:lang w:val="ro-RO"/>
              </w:rPr>
              <w:t xml:space="preserve">în </w:t>
            </w:r>
            <w:r w:rsidRPr="00176CDA">
              <w:rPr>
                <w:rFonts w:ascii="Montserrat Light" w:hAnsi="Montserrat Light"/>
                <w:bCs/>
                <w:noProof/>
                <w:lang w:val="ro-RO"/>
              </w:rPr>
              <w:t>conform</w:t>
            </w:r>
            <w:r w:rsidR="00043F33" w:rsidRPr="00176CDA">
              <w:rPr>
                <w:rFonts w:ascii="Montserrat Light" w:hAnsi="Montserrat Light"/>
                <w:bCs/>
                <w:noProof/>
                <w:lang w:val="ro-RO"/>
              </w:rPr>
              <w:t>itate cu dispozițiile</w:t>
            </w:r>
            <w:r w:rsidRPr="00176CDA">
              <w:rPr>
                <w:rFonts w:ascii="Montserrat Light" w:hAnsi="Montserrat Light"/>
                <w:bCs/>
                <w:noProof/>
                <w:lang w:val="ro-RO"/>
              </w:rPr>
              <w:t xml:space="preserve"> art. 363</w:t>
            </w:r>
            <w:r w:rsidR="00043F33" w:rsidRPr="00176CDA">
              <w:rPr>
                <w:rFonts w:ascii="Montserrat Light" w:hAnsi="Montserrat Light"/>
                <w:bCs/>
                <w:noProof/>
                <w:lang w:val="ro-RO"/>
              </w:rPr>
              <w:t xml:space="preserve">, </w:t>
            </w:r>
            <w:r w:rsidRPr="00176CDA">
              <w:rPr>
                <w:rFonts w:ascii="Montserrat Light" w:hAnsi="Montserrat Light"/>
                <w:bCs/>
                <w:noProof/>
                <w:lang w:val="ro-RO"/>
              </w:rPr>
              <w:t xml:space="preserve">cu respectarea prevederilor art. 334 - 346 </w:t>
            </w:r>
            <w:r w:rsidR="00043F33" w:rsidRPr="00176CDA">
              <w:rPr>
                <w:rFonts w:ascii="Montserrat Light" w:hAnsi="Montserrat Light"/>
                <w:bCs/>
                <w:noProof/>
                <w:lang w:val="ro-RO"/>
              </w:rPr>
              <w:t xml:space="preserve">și a princiiilor prevăzute de art. 311 </w:t>
            </w:r>
            <w:r w:rsidRPr="00176CDA">
              <w:rPr>
                <w:rFonts w:ascii="Montserrat Light" w:hAnsi="Montserrat Light"/>
                <w:bCs/>
                <w:noProof/>
                <w:lang w:val="ro-RO"/>
              </w:rPr>
              <w:t>din O</w:t>
            </w:r>
            <w:r w:rsidR="00823555" w:rsidRPr="00176CDA">
              <w:rPr>
                <w:rFonts w:ascii="Montserrat Light" w:hAnsi="Montserrat Light"/>
                <w:bCs/>
                <w:noProof/>
                <w:lang w:val="ro-RO"/>
              </w:rPr>
              <w:t xml:space="preserve">rdonanța de </w:t>
            </w:r>
            <w:r w:rsidRPr="00176CDA">
              <w:rPr>
                <w:rFonts w:ascii="Montserrat Light" w:hAnsi="Montserrat Light"/>
                <w:bCs/>
                <w:noProof/>
                <w:lang w:val="ro-RO"/>
              </w:rPr>
              <w:t>U</w:t>
            </w:r>
            <w:r w:rsidR="00823555" w:rsidRPr="00176CDA">
              <w:rPr>
                <w:rFonts w:ascii="Montserrat Light" w:hAnsi="Montserrat Light"/>
                <w:bCs/>
                <w:noProof/>
                <w:lang w:val="ro-RO"/>
              </w:rPr>
              <w:t xml:space="preserve">rgență a </w:t>
            </w:r>
            <w:r w:rsidRPr="00176CDA">
              <w:rPr>
                <w:rFonts w:ascii="Montserrat Light" w:hAnsi="Montserrat Light"/>
                <w:bCs/>
                <w:noProof/>
                <w:lang w:val="ro-RO"/>
              </w:rPr>
              <w:t>G</w:t>
            </w:r>
            <w:r w:rsidR="002C1A47" w:rsidRPr="00176CDA">
              <w:rPr>
                <w:rFonts w:ascii="Montserrat Light" w:hAnsi="Montserrat Light"/>
                <w:bCs/>
                <w:noProof/>
                <w:lang w:val="ro-RO"/>
              </w:rPr>
              <w:t>uvernului</w:t>
            </w:r>
            <w:r w:rsidRPr="00176CDA">
              <w:rPr>
                <w:rFonts w:ascii="Montserrat Light" w:hAnsi="Montserrat Light"/>
                <w:bCs/>
                <w:noProof/>
                <w:lang w:val="ro-RO"/>
              </w:rPr>
              <w:t xml:space="preserve"> nr. 57/2019 privind Codul administrativ, cu modificările și completările ulterioare, respecti</w:t>
            </w:r>
            <w:r w:rsidR="00043F33" w:rsidRPr="00176CDA">
              <w:rPr>
                <w:rFonts w:ascii="Montserrat Light" w:hAnsi="Montserrat Light"/>
                <w:bCs/>
                <w:noProof/>
                <w:lang w:val="ro-RO"/>
              </w:rPr>
              <w:t>v</w:t>
            </w:r>
            <w:r w:rsidRPr="00176CDA">
              <w:rPr>
                <w:rFonts w:ascii="Montserrat Light" w:hAnsi="Montserrat Light"/>
                <w:bCs/>
                <w:noProof/>
                <w:lang w:val="ro-RO"/>
              </w:rPr>
              <w:t>:</w:t>
            </w:r>
            <w:r w:rsidR="00E05059" w:rsidRPr="00176CDA">
              <w:rPr>
                <w:rFonts w:ascii="Montserrat Light" w:hAnsi="Montserrat Light"/>
                <w:bCs/>
                <w:noProof/>
                <w:lang w:val="ro-RO"/>
              </w:rPr>
              <w:t xml:space="preserve"> transparența, tratamentul egal, proporționalitatea</w:t>
            </w:r>
            <w:r w:rsidR="00F707A9" w:rsidRPr="00176CDA">
              <w:rPr>
                <w:rFonts w:ascii="Montserrat Light" w:hAnsi="Montserrat Light"/>
                <w:bCs/>
                <w:noProof/>
                <w:lang w:val="ro-RO"/>
              </w:rPr>
              <w:t>,</w:t>
            </w:r>
            <w:r w:rsidR="008D1AF2" w:rsidRPr="00176CDA">
              <w:rPr>
                <w:rFonts w:ascii="Montserrat Light" w:hAnsi="Montserrat Light"/>
                <w:bCs/>
                <w:noProof/>
                <w:lang w:val="ro-RO"/>
              </w:rPr>
              <w:t xml:space="preserve"> </w:t>
            </w:r>
            <w:r w:rsidR="00F707A9" w:rsidRPr="00176CDA">
              <w:rPr>
                <w:rFonts w:ascii="Montserrat Light" w:hAnsi="Montserrat Light"/>
                <w:bCs/>
                <w:noProof/>
                <w:lang w:val="ro-RO"/>
              </w:rPr>
              <w:t>nediscriminarea, libera concurență</w:t>
            </w:r>
            <w:r w:rsidR="00FE6556" w:rsidRPr="00176CDA">
              <w:rPr>
                <w:rFonts w:ascii="Montserrat Light" w:hAnsi="Montserrat Light"/>
                <w:bCs/>
                <w:noProof/>
                <w:lang w:val="ro-RO"/>
              </w:rPr>
              <w:t>.</w:t>
            </w:r>
          </w:p>
          <w:p w14:paraId="72E950A4" w14:textId="77777777" w:rsidR="007C4420" w:rsidRPr="00176CDA" w:rsidRDefault="007C4420" w:rsidP="00262834">
            <w:pPr>
              <w:spacing w:line="240" w:lineRule="auto"/>
              <w:ind w:right="-31"/>
              <w:jc w:val="both"/>
              <w:rPr>
                <w:rFonts w:ascii="Montserrat Light" w:hAnsi="Montserrat Light"/>
                <w:bCs/>
                <w:noProof/>
                <w:lang w:val="ro-RO"/>
              </w:rPr>
            </w:pPr>
          </w:p>
          <w:p w14:paraId="5F3C6119" w14:textId="0DD1CB66" w:rsidR="00BA0997" w:rsidRPr="00176CDA" w:rsidRDefault="000C43C5" w:rsidP="00262834">
            <w:pPr>
              <w:spacing w:after="240" w:line="240" w:lineRule="auto"/>
              <w:jc w:val="both"/>
              <w:rPr>
                <w:rStyle w:val="salnbdy"/>
                <w:rFonts w:ascii="Montserrat Light" w:hAnsi="Montserrat Light"/>
                <w:noProof/>
                <w:color w:val="auto"/>
                <w:sz w:val="22"/>
                <w:szCs w:val="22"/>
                <w:lang w:val="ro-RO"/>
              </w:rPr>
            </w:pPr>
            <w:r w:rsidRPr="00176CDA">
              <w:rPr>
                <w:rStyle w:val="salnbdy"/>
                <w:rFonts w:ascii="Montserrat Light" w:hAnsi="Montserrat Light"/>
                <w:noProof/>
                <w:color w:val="auto"/>
                <w:sz w:val="22"/>
                <w:szCs w:val="22"/>
                <w:lang w:val="ro-RO"/>
              </w:rPr>
              <w:t xml:space="preserve">Potrivit dispozițiilor art. 363 alin. (6) </w:t>
            </w:r>
            <w:r w:rsidR="006224C6" w:rsidRPr="00176CDA">
              <w:rPr>
                <w:rStyle w:val="salnbdy"/>
                <w:rFonts w:ascii="Montserrat Light" w:hAnsi="Montserrat Light"/>
                <w:noProof/>
                <w:color w:val="auto"/>
                <w:sz w:val="22"/>
                <w:szCs w:val="22"/>
                <w:lang w:val="ro-RO"/>
              </w:rPr>
              <w:t xml:space="preserve">– (7) </w:t>
            </w:r>
            <w:r w:rsidRPr="00176CDA">
              <w:rPr>
                <w:rStyle w:val="salnbdy"/>
                <w:rFonts w:ascii="Montserrat Light" w:hAnsi="Montserrat Light"/>
                <w:noProof/>
                <w:color w:val="auto"/>
                <w:sz w:val="22"/>
                <w:szCs w:val="22"/>
                <w:lang w:val="ro-RO"/>
              </w:rPr>
              <w:t>din Codul administrativ, c</w:t>
            </w:r>
            <w:r w:rsidR="00BA0997" w:rsidRPr="00176CDA">
              <w:rPr>
                <w:rStyle w:val="salnbdy"/>
                <w:rFonts w:ascii="Montserrat Light" w:hAnsi="Montserrat Light"/>
                <w:noProof/>
                <w:color w:val="auto"/>
                <w:sz w:val="22"/>
                <w:szCs w:val="22"/>
                <w:lang w:val="ro-RO"/>
              </w:rPr>
              <w:t xml:space="preserve">u excepţia cazurilor în care prin lege se prevede altfel, </w:t>
            </w:r>
            <w:r w:rsidR="00BA0997" w:rsidRPr="00176CDA">
              <w:rPr>
                <w:rStyle w:val="salnbdy"/>
                <w:rFonts w:ascii="Montserrat Light" w:hAnsi="Montserrat Light"/>
                <w:b/>
                <w:bCs/>
                <w:noProof/>
                <w:color w:val="auto"/>
                <w:sz w:val="22"/>
                <w:szCs w:val="22"/>
                <w:lang w:val="ro-RO"/>
              </w:rPr>
              <w:t>preţul minim de vânzare</w:t>
            </w:r>
            <w:r w:rsidR="00BA0997" w:rsidRPr="00176CDA">
              <w:rPr>
                <w:rStyle w:val="salnbdy"/>
                <w:rFonts w:ascii="Montserrat Light" w:hAnsi="Montserrat Light"/>
                <w:noProof/>
                <w:color w:val="auto"/>
                <w:sz w:val="22"/>
                <w:szCs w:val="22"/>
                <w:lang w:val="ro-RO"/>
              </w:rPr>
              <w:t xml:space="preserve">, aprobat prin hotărâre </w:t>
            </w:r>
            <w:r w:rsidR="00A572DE" w:rsidRPr="00176CDA">
              <w:rPr>
                <w:rStyle w:val="salnbdy"/>
                <w:rFonts w:ascii="Montserrat Light" w:hAnsi="Montserrat Light"/>
                <w:noProof/>
                <w:color w:val="auto"/>
                <w:sz w:val="22"/>
                <w:szCs w:val="22"/>
                <w:lang w:val="ro-RO"/>
              </w:rPr>
              <w:t xml:space="preserve">a autorității deliberative, </w:t>
            </w:r>
            <w:r w:rsidR="00BA0997" w:rsidRPr="00176CDA">
              <w:rPr>
                <w:rStyle w:val="salnbdy"/>
                <w:rFonts w:ascii="Montserrat Light" w:hAnsi="Montserrat Light"/>
                <w:noProof/>
                <w:color w:val="auto"/>
                <w:sz w:val="22"/>
                <w:szCs w:val="22"/>
                <w:lang w:val="ro-RO"/>
              </w:rPr>
              <w:t xml:space="preserve">va fi </w:t>
            </w:r>
            <w:r w:rsidR="00BA0997" w:rsidRPr="00176CDA">
              <w:rPr>
                <w:rStyle w:val="salnbdy"/>
                <w:rFonts w:ascii="Montserrat Light" w:hAnsi="Montserrat Light"/>
                <w:b/>
                <w:bCs/>
                <w:noProof/>
                <w:color w:val="auto"/>
                <w:sz w:val="22"/>
                <w:szCs w:val="22"/>
                <w:lang w:val="ro-RO"/>
              </w:rPr>
              <w:t xml:space="preserve">valoarea cea mai mare </w:t>
            </w:r>
            <w:r w:rsidR="00BA0997" w:rsidRPr="00176CDA">
              <w:rPr>
                <w:rStyle w:val="salnbdy"/>
                <w:rFonts w:ascii="Montserrat Light" w:hAnsi="Montserrat Light"/>
                <w:noProof/>
                <w:color w:val="auto"/>
                <w:sz w:val="22"/>
                <w:szCs w:val="22"/>
                <w:lang w:val="ro-RO"/>
              </w:rPr>
              <w:t xml:space="preserve">dintre </w:t>
            </w:r>
            <w:r w:rsidR="00BA0997" w:rsidRPr="00176CDA">
              <w:rPr>
                <w:rStyle w:val="salnbdy"/>
                <w:rFonts w:ascii="Montserrat Light" w:hAnsi="Montserrat Light"/>
                <w:b/>
                <w:bCs/>
                <w:noProof/>
                <w:color w:val="auto"/>
                <w:sz w:val="22"/>
                <w:szCs w:val="22"/>
                <w:lang w:val="ro-RO"/>
              </w:rPr>
              <w:t>preţul de piaţă</w:t>
            </w:r>
            <w:r w:rsidR="00BA0997" w:rsidRPr="00176CDA">
              <w:rPr>
                <w:rStyle w:val="salnbdy"/>
                <w:rFonts w:ascii="Montserrat Light" w:hAnsi="Montserrat Light"/>
                <w:noProof/>
                <w:color w:val="auto"/>
                <w:sz w:val="22"/>
                <w:szCs w:val="22"/>
                <w:lang w:val="ro-RO"/>
              </w:rPr>
              <w:t xml:space="preserve"> determinat prin raport</w:t>
            </w:r>
            <w:r w:rsidR="00D65041" w:rsidRPr="00176CDA">
              <w:rPr>
                <w:rStyle w:val="salnbdy"/>
                <w:rFonts w:ascii="Montserrat Light" w:hAnsi="Montserrat Light"/>
                <w:noProof/>
                <w:color w:val="auto"/>
                <w:sz w:val="22"/>
                <w:szCs w:val="22"/>
                <w:lang w:val="ro-RO"/>
              </w:rPr>
              <w:t>ul</w:t>
            </w:r>
            <w:r w:rsidR="00BA0997" w:rsidRPr="00176CDA">
              <w:rPr>
                <w:rStyle w:val="salnbdy"/>
                <w:rFonts w:ascii="Montserrat Light" w:hAnsi="Montserrat Light"/>
                <w:noProof/>
                <w:color w:val="auto"/>
                <w:sz w:val="22"/>
                <w:szCs w:val="22"/>
                <w:lang w:val="ro-RO"/>
              </w:rPr>
              <w:t xml:space="preserve"> de evaluare întocmit de evaluatori persoane fizice sau juridice, autorizaţi, în condiţiile legii, şi selectaţi prin licitaţie publică, şi valoarea de inventar a imobilului</w:t>
            </w:r>
            <w:r w:rsidR="009403B8" w:rsidRPr="00176CDA">
              <w:rPr>
                <w:rStyle w:val="salnbdy"/>
                <w:rFonts w:ascii="Montserrat Light" w:hAnsi="Montserrat Light"/>
                <w:noProof/>
                <w:color w:val="auto"/>
                <w:sz w:val="22"/>
                <w:szCs w:val="22"/>
                <w:lang w:val="ro-RO"/>
              </w:rPr>
              <w:t>,</w:t>
            </w:r>
            <w:r w:rsidR="00BA0997" w:rsidRPr="00176CDA">
              <w:rPr>
                <w:rFonts w:ascii="Montserrat Light" w:hAnsi="Montserrat Light"/>
                <w:noProof/>
                <w:lang w:val="ro-RO"/>
              </w:rPr>
              <w:t xml:space="preserve"> </w:t>
            </w:r>
            <w:r w:rsidR="009403B8" w:rsidRPr="00176CDA">
              <w:rPr>
                <w:rFonts w:ascii="Montserrat Light" w:hAnsi="Montserrat Light"/>
                <w:noProof/>
                <w:lang w:val="ro-RO"/>
              </w:rPr>
              <w:t>r</w:t>
            </w:r>
            <w:r w:rsidR="00BA0997" w:rsidRPr="00176CDA">
              <w:rPr>
                <w:rStyle w:val="salnbdy"/>
                <w:rFonts w:ascii="Montserrat Light" w:hAnsi="Montserrat Light"/>
                <w:noProof/>
                <w:color w:val="auto"/>
                <w:sz w:val="22"/>
                <w:szCs w:val="22"/>
                <w:lang w:val="ro-RO"/>
              </w:rPr>
              <w:t>ăspunderea juridică privind corectitudinea stabilirii preţului prevăzut în raportul de evaluare rev</w:t>
            </w:r>
            <w:r w:rsidR="001059EB" w:rsidRPr="00176CDA">
              <w:rPr>
                <w:rStyle w:val="salnbdy"/>
                <w:rFonts w:ascii="Montserrat Light" w:hAnsi="Montserrat Light"/>
                <w:noProof/>
                <w:color w:val="auto"/>
                <w:sz w:val="22"/>
                <w:szCs w:val="22"/>
                <w:lang w:val="ro-RO"/>
              </w:rPr>
              <w:t>e</w:t>
            </w:r>
            <w:r w:rsidR="00BA0997" w:rsidRPr="00176CDA">
              <w:rPr>
                <w:rStyle w:val="salnbdy"/>
                <w:rFonts w:ascii="Montserrat Light" w:hAnsi="Montserrat Light"/>
                <w:noProof/>
                <w:color w:val="auto"/>
                <w:sz w:val="22"/>
                <w:szCs w:val="22"/>
                <w:lang w:val="ro-RO"/>
              </w:rPr>
              <w:t>n</w:t>
            </w:r>
            <w:r w:rsidR="001059EB" w:rsidRPr="00176CDA">
              <w:rPr>
                <w:rStyle w:val="salnbdy"/>
                <w:rFonts w:ascii="Montserrat Light" w:hAnsi="Montserrat Light"/>
                <w:noProof/>
                <w:color w:val="auto"/>
                <w:sz w:val="22"/>
                <w:szCs w:val="22"/>
                <w:lang w:val="ro-RO"/>
              </w:rPr>
              <w:t>ind</w:t>
            </w:r>
            <w:r w:rsidR="00BA0997" w:rsidRPr="00176CDA">
              <w:rPr>
                <w:rStyle w:val="salnbdy"/>
                <w:rFonts w:ascii="Montserrat Light" w:hAnsi="Montserrat Light"/>
                <w:noProof/>
                <w:color w:val="auto"/>
                <w:sz w:val="22"/>
                <w:szCs w:val="22"/>
                <w:lang w:val="ro-RO"/>
              </w:rPr>
              <w:t xml:space="preserve"> </w:t>
            </w:r>
            <w:r w:rsidR="001059EB" w:rsidRPr="00176CDA">
              <w:rPr>
                <w:rStyle w:val="salnbdy"/>
                <w:rFonts w:ascii="Montserrat Light" w:hAnsi="Montserrat Light"/>
                <w:noProof/>
                <w:color w:val="auto"/>
                <w:sz w:val="22"/>
                <w:szCs w:val="22"/>
                <w:lang w:val="ro-RO"/>
              </w:rPr>
              <w:t xml:space="preserve">în </w:t>
            </w:r>
            <w:r w:rsidR="00BA0997" w:rsidRPr="00176CDA">
              <w:rPr>
                <w:rStyle w:val="salnbdy"/>
                <w:rFonts w:ascii="Montserrat Light" w:hAnsi="Montserrat Light"/>
                <w:noProof/>
                <w:color w:val="auto"/>
                <w:sz w:val="22"/>
                <w:szCs w:val="22"/>
                <w:lang w:val="ro-RO"/>
              </w:rPr>
              <w:t>exclusiv</w:t>
            </w:r>
            <w:r w:rsidR="001059EB" w:rsidRPr="00176CDA">
              <w:rPr>
                <w:rStyle w:val="salnbdy"/>
                <w:rFonts w:ascii="Montserrat Light" w:hAnsi="Montserrat Light"/>
                <w:noProof/>
                <w:color w:val="auto"/>
                <w:sz w:val="22"/>
                <w:szCs w:val="22"/>
                <w:lang w:val="ro-RO"/>
              </w:rPr>
              <w:t>itate</w:t>
            </w:r>
            <w:r w:rsidR="00BA0997" w:rsidRPr="00176CDA">
              <w:rPr>
                <w:rStyle w:val="salnbdy"/>
                <w:rFonts w:ascii="Montserrat Light" w:hAnsi="Montserrat Light"/>
                <w:noProof/>
                <w:color w:val="auto"/>
                <w:sz w:val="22"/>
                <w:szCs w:val="22"/>
                <w:lang w:val="ro-RO"/>
              </w:rPr>
              <w:t xml:space="preserve"> evaluatorului care a întocmit respectivul raport de evaluare.</w:t>
            </w:r>
          </w:p>
          <w:p w14:paraId="45DC0B1D" w14:textId="6CCF577F" w:rsidR="00A926DE" w:rsidRPr="00176CDA" w:rsidRDefault="00C15F8D" w:rsidP="00A926DE">
            <w:pPr>
              <w:spacing w:line="240" w:lineRule="auto"/>
              <w:jc w:val="both"/>
              <w:rPr>
                <w:rFonts w:ascii="Montserrat Light" w:hAnsi="Montserrat Light"/>
                <w:bCs/>
                <w:noProof/>
                <w:lang w:val="ro-RO" w:eastAsia="ro-RO"/>
              </w:rPr>
            </w:pPr>
            <w:r w:rsidRPr="00176CDA">
              <w:rPr>
                <w:rFonts w:ascii="Montserrat Light" w:hAnsi="Montserrat Light"/>
                <w:bCs/>
                <w:noProof/>
                <w:lang w:val="ro-RO" w:eastAsia="ro-RO"/>
              </w:rPr>
              <w:t>În acest sens</w:t>
            </w:r>
            <w:r w:rsidR="009D0FB4" w:rsidRPr="00176CDA">
              <w:rPr>
                <w:rFonts w:ascii="Montserrat Light" w:hAnsi="Montserrat Light"/>
                <w:bCs/>
                <w:noProof/>
                <w:lang w:val="ro-RO" w:eastAsia="ro-RO"/>
              </w:rPr>
              <w:t>,</w:t>
            </w:r>
            <w:r w:rsidRPr="00176CDA">
              <w:rPr>
                <w:rFonts w:ascii="Montserrat Light" w:hAnsi="Montserrat Light"/>
                <w:bCs/>
                <w:noProof/>
                <w:lang w:val="ro-RO" w:eastAsia="ro-RO"/>
              </w:rPr>
              <w:t xml:space="preserve"> </w:t>
            </w:r>
            <w:r w:rsidR="00824017" w:rsidRPr="00176CDA">
              <w:rPr>
                <w:rFonts w:ascii="Montserrat Light" w:hAnsi="Montserrat Light"/>
                <w:bCs/>
                <w:noProof/>
                <w:lang w:val="ro-RO" w:eastAsia="ro-RO"/>
              </w:rPr>
              <w:t>p</w:t>
            </w:r>
            <w:r w:rsidRPr="00176CDA">
              <w:rPr>
                <w:rFonts w:ascii="Montserrat Light" w:hAnsi="Montserrat Light"/>
                <w:bCs/>
                <w:noProof/>
                <w:lang w:val="ro-RO" w:eastAsia="ro-RO"/>
              </w:rPr>
              <w:t xml:space="preserve">entru </w:t>
            </w:r>
            <w:r w:rsidR="001059EB" w:rsidRPr="00176CDA">
              <w:rPr>
                <w:rFonts w:ascii="Montserrat Light" w:hAnsi="Montserrat Light"/>
                <w:bCs/>
                <w:noProof/>
                <w:lang w:val="ro-RO" w:eastAsia="ro-RO"/>
              </w:rPr>
              <w:t xml:space="preserve">stabilirea </w:t>
            </w:r>
            <w:r w:rsidR="000874A7" w:rsidRPr="00176CDA">
              <w:rPr>
                <w:rFonts w:ascii="Montserrat Light" w:hAnsi="Montserrat Light"/>
                <w:bCs/>
                <w:noProof/>
                <w:lang w:val="ro-RO" w:eastAsia="ro-RO"/>
              </w:rPr>
              <w:t>preţului de piaţă</w:t>
            </w:r>
            <w:r w:rsidR="00A54230" w:rsidRPr="00176CDA">
              <w:rPr>
                <w:rFonts w:ascii="Montserrat Light" w:hAnsi="Montserrat Light"/>
                <w:bCs/>
                <w:noProof/>
                <w:lang w:val="ro-RO" w:eastAsia="ro-RO"/>
              </w:rPr>
              <w:t xml:space="preserve"> a bunurilor mobile </w:t>
            </w:r>
            <w:r w:rsidR="000874A7" w:rsidRPr="00176CDA">
              <w:rPr>
                <w:rFonts w:ascii="Montserrat Light" w:hAnsi="Montserrat Light"/>
                <w:bCs/>
                <w:noProof/>
                <w:lang w:val="ro-RO" w:eastAsia="ro-RO"/>
              </w:rPr>
              <w:t xml:space="preserve"> </w:t>
            </w:r>
            <w:r w:rsidR="00A54230" w:rsidRPr="00176CDA">
              <w:rPr>
                <w:rFonts w:ascii="Montserrat Light" w:hAnsi="Montserrat Light"/>
                <w:bCs/>
                <w:noProof/>
                <w:lang w:val="ro-RO" w:eastAsia="ro-RO"/>
              </w:rPr>
              <w:t xml:space="preserve">au fost achiziționate servicii de evaluare </w:t>
            </w:r>
            <w:r w:rsidR="0002591B" w:rsidRPr="00176CDA">
              <w:rPr>
                <w:rFonts w:ascii="Montserrat Light" w:hAnsi="Montserrat Light"/>
                <w:bCs/>
                <w:noProof/>
                <w:lang w:val="ro-RO" w:eastAsia="ro-RO"/>
              </w:rPr>
              <w:t xml:space="preserve">a acestora </w:t>
            </w:r>
            <w:r w:rsidR="00A54230" w:rsidRPr="00176CDA">
              <w:rPr>
                <w:rFonts w:ascii="Montserrat Light" w:hAnsi="Montserrat Light"/>
                <w:bCs/>
                <w:noProof/>
                <w:lang w:val="ro-RO" w:eastAsia="ro-RO"/>
              </w:rPr>
              <w:t xml:space="preserve">de către un expert evaluator ANEVAR cu specializare EBM, </w:t>
            </w:r>
            <w:r w:rsidR="0002591B" w:rsidRPr="00176CDA">
              <w:rPr>
                <w:rFonts w:ascii="Montserrat Light" w:hAnsi="Montserrat Light"/>
                <w:bCs/>
                <w:noProof/>
                <w:lang w:val="ro-RO" w:eastAsia="ro-RO"/>
              </w:rPr>
              <w:t xml:space="preserve">fiind încheiat în acest sens un contract de servicii cu </w:t>
            </w:r>
            <w:r w:rsidR="00A54230" w:rsidRPr="00176CDA">
              <w:rPr>
                <w:rFonts w:ascii="Montserrat Light" w:hAnsi="Montserrat Light"/>
                <w:bCs/>
                <w:noProof/>
                <w:lang w:val="ro-RO" w:eastAsia="ro-RO"/>
              </w:rPr>
              <w:t>VSF GLOBAL CONS. SRL</w:t>
            </w:r>
            <w:r w:rsidR="00C06AEA">
              <w:rPr>
                <w:rFonts w:ascii="Montserrat Light" w:hAnsi="Montserrat Light"/>
                <w:bCs/>
                <w:noProof/>
                <w:lang w:val="ro-RO" w:eastAsia="ro-RO"/>
              </w:rPr>
              <w:t>.</w:t>
            </w:r>
          </w:p>
          <w:p w14:paraId="063091B1" w14:textId="77777777" w:rsidR="00A557A9" w:rsidRPr="00176CDA" w:rsidRDefault="00A557A9" w:rsidP="00262834">
            <w:pPr>
              <w:spacing w:after="240" w:line="240" w:lineRule="auto"/>
              <w:jc w:val="both"/>
              <w:rPr>
                <w:rFonts w:ascii="Montserrat Light" w:hAnsi="Montserrat Light"/>
                <w:bCs/>
                <w:noProof/>
                <w:lang w:val="ro-RO" w:eastAsia="ro-RO"/>
              </w:rPr>
            </w:pPr>
          </w:p>
          <w:p w14:paraId="15879FD3" w14:textId="695C825E" w:rsidR="00824017" w:rsidRPr="00176CDA" w:rsidRDefault="0002591B" w:rsidP="00262834">
            <w:pPr>
              <w:spacing w:after="240" w:line="240" w:lineRule="auto"/>
              <w:jc w:val="both"/>
              <w:rPr>
                <w:rFonts w:ascii="Montserrat Light" w:hAnsi="Montserrat Light"/>
                <w:bCs/>
                <w:noProof/>
                <w:lang w:val="ro-RO" w:eastAsia="ro-RO"/>
              </w:rPr>
            </w:pPr>
            <w:r w:rsidRPr="00176CDA">
              <w:rPr>
                <w:rFonts w:ascii="Montserrat Light" w:hAnsi="Montserrat Light"/>
                <w:bCs/>
                <w:noProof/>
                <w:lang w:val="ro-RO" w:eastAsia="ro-RO"/>
              </w:rPr>
              <w:t xml:space="preserve">Prin </w:t>
            </w:r>
            <w:r w:rsidRPr="00176CDA">
              <w:rPr>
                <w:rFonts w:ascii="Montserrat Light" w:hAnsi="Montserrat Light"/>
                <w:b/>
                <w:i/>
                <w:iCs/>
                <w:noProof/>
                <w:lang w:val="ro-RO" w:eastAsia="ro-RO"/>
              </w:rPr>
              <w:t>Raportul de evaluare - Bunuri mobile</w:t>
            </w:r>
            <w:r w:rsidR="00295546" w:rsidRPr="00176CDA">
              <w:rPr>
                <w:rFonts w:ascii="Montserrat Light" w:hAnsi="Montserrat Light"/>
                <w:b/>
                <w:i/>
                <w:iCs/>
                <w:noProof/>
                <w:lang w:val="ro-RO" w:eastAsia="ro-RO"/>
              </w:rPr>
              <w:t xml:space="preserve"> </w:t>
            </w:r>
            <w:r w:rsidRPr="00176CDA">
              <w:rPr>
                <w:rFonts w:ascii="Montserrat Light" w:hAnsi="Montserrat Light"/>
                <w:bCs/>
                <w:noProof/>
                <w:lang w:val="ro-RO" w:eastAsia="ro-RO"/>
              </w:rPr>
              <w:t xml:space="preserve"> înregistrat la Consiliul Județean Cluj sub nr. 35</w:t>
            </w:r>
            <w:r w:rsidR="00C06AEA">
              <w:rPr>
                <w:rFonts w:ascii="Montserrat Light" w:hAnsi="Montserrat Light"/>
                <w:bCs/>
                <w:noProof/>
                <w:lang w:val="ro-RO" w:eastAsia="ro-RO"/>
              </w:rPr>
              <w:t>.</w:t>
            </w:r>
            <w:r w:rsidRPr="00176CDA">
              <w:rPr>
                <w:rFonts w:ascii="Montserrat Light" w:hAnsi="Montserrat Light"/>
                <w:bCs/>
                <w:noProof/>
                <w:lang w:val="ro-RO" w:eastAsia="ro-RO"/>
              </w:rPr>
              <w:t xml:space="preserve">445/30.08.2024 </w:t>
            </w:r>
            <w:r w:rsidR="00D50716" w:rsidRPr="00176CDA">
              <w:rPr>
                <w:rFonts w:ascii="Montserrat Light" w:hAnsi="Montserrat Light"/>
                <w:bCs/>
                <w:noProof/>
                <w:lang w:val="ro-RO" w:eastAsia="ro-RO"/>
              </w:rPr>
              <w:t>(</w:t>
            </w:r>
            <w:r w:rsidR="00F32565" w:rsidRPr="00176CDA">
              <w:rPr>
                <w:rFonts w:ascii="Montserrat Light" w:hAnsi="Montserrat Light"/>
                <w:bCs/>
                <w:noProof/>
                <w:lang w:val="ro-RO" w:eastAsia="ro-RO"/>
              </w:rPr>
              <w:t xml:space="preserve">n.n. </w:t>
            </w:r>
            <w:r w:rsidR="00D50716" w:rsidRPr="00176CDA">
              <w:rPr>
                <w:rFonts w:ascii="Montserrat Light" w:hAnsi="Montserrat Light"/>
                <w:bCs/>
                <w:noProof/>
                <w:lang w:val="ro-RO" w:eastAsia="ro-RO"/>
              </w:rPr>
              <w:t xml:space="preserve">care constituie </w:t>
            </w:r>
            <w:r w:rsidR="00D50716" w:rsidRPr="00176CDA">
              <w:rPr>
                <w:rFonts w:ascii="Montserrat Light" w:hAnsi="Montserrat Light"/>
                <w:b/>
                <w:noProof/>
                <w:lang w:val="ro-RO" w:eastAsia="ro-RO"/>
              </w:rPr>
              <w:t>Anexa 1</w:t>
            </w:r>
            <w:r w:rsidR="00D50716" w:rsidRPr="00176CDA">
              <w:rPr>
                <w:rFonts w:ascii="Montserrat Light" w:hAnsi="Montserrat Light"/>
                <w:bCs/>
                <w:noProof/>
                <w:lang w:val="ro-RO" w:eastAsia="ro-RO"/>
              </w:rPr>
              <w:t xml:space="preserve"> la referatul de aprobare)</w:t>
            </w:r>
            <w:r w:rsidR="00C305B6" w:rsidRPr="00176CDA">
              <w:rPr>
                <w:rFonts w:ascii="Montserrat Light" w:hAnsi="Montserrat Light"/>
                <w:bCs/>
                <w:noProof/>
                <w:lang w:val="ro-RO" w:eastAsia="ro-RO"/>
              </w:rPr>
              <w:t>,</w:t>
            </w:r>
            <w:r w:rsidR="00D50716" w:rsidRPr="00176CDA">
              <w:rPr>
                <w:rFonts w:ascii="Montserrat Light" w:hAnsi="Montserrat Light"/>
                <w:bCs/>
                <w:noProof/>
                <w:lang w:val="ro-RO" w:eastAsia="ro-RO"/>
              </w:rPr>
              <w:t xml:space="preserve"> </w:t>
            </w:r>
            <w:r w:rsidRPr="00176CDA">
              <w:rPr>
                <w:rFonts w:ascii="Montserrat Light" w:hAnsi="Montserrat Light"/>
                <w:bCs/>
                <w:noProof/>
                <w:lang w:val="ro-RO" w:eastAsia="ro-RO"/>
              </w:rPr>
              <w:t>e</w:t>
            </w:r>
            <w:r w:rsidR="00A926DE" w:rsidRPr="00176CDA">
              <w:rPr>
                <w:rFonts w:ascii="Montserrat Light" w:hAnsi="Montserrat Light"/>
                <w:bCs/>
                <w:noProof/>
                <w:lang w:val="ro-RO" w:eastAsia="ro-RO"/>
              </w:rPr>
              <w:t xml:space="preserve">xpertul </w:t>
            </w:r>
            <w:r w:rsidRPr="00176CDA">
              <w:rPr>
                <w:rFonts w:ascii="Montserrat Light" w:hAnsi="Montserrat Light"/>
                <w:bCs/>
                <w:noProof/>
                <w:lang w:val="ro-RO" w:eastAsia="ro-RO"/>
              </w:rPr>
              <w:t xml:space="preserve">utilizând </w:t>
            </w:r>
            <w:r w:rsidR="00D50716" w:rsidRPr="00176CDA">
              <w:rPr>
                <w:rFonts w:ascii="Montserrat Light" w:hAnsi="Montserrat Light"/>
                <w:bCs/>
                <w:noProof/>
                <w:lang w:val="ro-RO" w:eastAsia="ro-RO"/>
              </w:rPr>
              <w:t>metodologiile și Standardele de evaluare a bunurilor</w:t>
            </w:r>
            <w:r w:rsidR="005631B1" w:rsidRPr="00176CDA">
              <w:rPr>
                <w:rFonts w:ascii="Montserrat Light" w:hAnsi="Montserrat Light"/>
                <w:bCs/>
                <w:noProof/>
                <w:lang w:val="ro-RO" w:eastAsia="ro-RO"/>
              </w:rPr>
              <w:t>,</w:t>
            </w:r>
            <w:r w:rsidR="00D50716" w:rsidRPr="00176CDA">
              <w:rPr>
                <w:rFonts w:ascii="Montserrat Light" w:hAnsi="Montserrat Light"/>
                <w:bCs/>
                <w:noProof/>
                <w:lang w:val="ro-RO" w:eastAsia="ro-RO"/>
              </w:rPr>
              <w:t xml:space="preserve"> </w:t>
            </w:r>
            <w:r w:rsidR="005631B1" w:rsidRPr="00176CDA">
              <w:rPr>
                <w:rFonts w:ascii="Montserrat Light" w:hAnsi="Montserrat Light"/>
                <w:bCs/>
                <w:noProof/>
                <w:lang w:val="ro-RO" w:eastAsia="ro-RO"/>
              </w:rPr>
              <w:t xml:space="preserve">Ediția </w:t>
            </w:r>
            <w:r w:rsidR="00D50716" w:rsidRPr="00176CDA">
              <w:rPr>
                <w:rFonts w:ascii="Montserrat Light" w:hAnsi="Montserrat Light"/>
                <w:bCs/>
                <w:noProof/>
                <w:lang w:val="ro-RO" w:eastAsia="ro-RO"/>
              </w:rPr>
              <w:t>2022</w:t>
            </w:r>
            <w:r w:rsidR="009E0291" w:rsidRPr="00176CDA">
              <w:rPr>
                <w:rFonts w:ascii="Montserrat Light" w:hAnsi="Montserrat Light"/>
                <w:bCs/>
                <w:noProof/>
                <w:lang w:val="ro-RO" w:eastAsia="ro-RO"/>
              </w:rPr>
              <w:t xml:space="preserve"> (în vigoare la data efectuării evaluării)</w:t>
            </w:r>
            <w:r w:rsidR="00D50716" w:rsidRPr="00176CDA">
              <w:rPr>
                <w:rFonts w:ascii="Montserrat Light" w:hAnsi="Montserrat Light"/>
                <w:bCs/>
                <w:noProof/>
                <w:lang w:val="ro-RO" w:eastAsia="ro-RO"/>
              </w:rPr>
              <w:t xml:space="preserve">, a  estimat </w:t>
            </w:r>
            <w:r w:rsidR="00C15F8D" w:rsidRPr="00176CDA">
              <w:rPr>
                <w:rFonts w:ascii="Montserrat Light" w:hAnsi="Montserrat Light"/>
                <w:b/>
                <w:noProof/>
                <w:lang w:val="ro-RO" w:eastAsia="ro-RO"/>
              </w:rPr>
              <w:t>val</w:t>
            </w:r>
            <w:r w:rsidR="00D50716" w:rsidRPr="00176CDA">
              <w:rPr>
                <w:rFonts w:ascii="Montserrat Light" w:hAnsi="Montserrat Light"/>
                <w:b/>
                <w:noProof/>
                <w:lang w:val="ro-RO" w:eastAsia="ro-RO"/>
              </w:rPr>
              <w:t>oa</w:t>
            </w:r>
            <w:r w:rsidR="00C15F8D" w:rsidRPr="00176CDA">
              <w:rPr>
                <w:rFonts w:ascii="Montserrat Light" w:hAnsi="Montserrat Light"/>
                <w:b/>
                <w:noProof/>
                <w:lang w:val="ro-RO" w:eastAsia="ro-RO"/>
              </w:rPr>
              <w:t>rea</w:t>
            </w:r>
            <w:r w:rsidR="00D50716" w:rsidRPr="00176CDA">
              <w:rPr>
                <w:rFonts w:ascii="Montserrat Light" w:hAnsi="Montserrat Light"/>
                <w:b/>
                <w:noProof/>
                <w:lang w:val="ro-RO" w:eastAsia="ro-RO"/>
              </w:rPr>
              <w:t xml:space="preserve"> de p</w:t>
            </w:r>
            <w:r w:rsidR="00295546" w:rsidRPr="00176CDA">
              <w:rPr>
                <w:rFonts w:ascii="Montserrat Light" w:hAnsi="Montserrat Light"/>
                <w:b/>
                <w:noProof/>
                <w:lang w:val="ro-RO" w:eastAsia="ro-RO"/>
              </w:rPr>
              <w:t>i</w:t>
            </w:r>
            <w:r w:rsidR="00D50716" w:rsidRPr="00176CDA">
              <w:rPr>
                <w:rFonts w:ascii="Montserrat Light" w:hAnsi="Montserrat Light"/>
                <w:b/>
                <w:noProof/>
                <w:lang w:val="ro-RO" w:eastAsia="ro-RO"/>
              </w:rPr>
              <w:t>a</w:t>
            </w:r>
            <w:r w:rsidR="00295546" w:rsidRPr="00176CDA">
              <w:rPr>
                <w:rFonts w:ascii="Montserrat Light" w:hAnsi="Montserrat Light"/>
                <w:b/>
                <w:noProof/>
                <w:lang w:val="ro-RO" w:eastAsia="ro-RO"/>
              </w:rPr>
              <w:t>ț</w:t>
            </w:r>
            <w:r w:rsidR="00D50716" w:rsidRPr="00176CDA">
              <w:rPr>
                <w:rFonts w:ascii="Montserrat Light" w:hAnsi="Montserrat Light"/>
                <w:b/>
                <w:noProof/>
                <w:lang w:val="ro-RO" w:eastAsia="ro-RO"/>
              </w:rPr>
              <w:t xml:space="preserve">ă </w:t>
            </w:r>
            <w:r w:rsidR="00D50716" w:rsidRPr="00176CDA">
              <w:rPr>
                <w:rFonts w:ascii="Montserrat Light" w:hAnsi="Montserrat Light"/>
                <w:bCs/>
                <w:noProof/>
                <w:lang w:val="ro-RO" w:eastAsia="ro-RO"/>
              </w:rPr>
              <w:t xml:space="preserve">fără TVA, a fiecărui </w:t>
            </w:r>
            <w:r w:rsidR="00C15F8D" w:rsidRPr="00176CDA">
              <w:rPr>
                <w:rFonts w:ascii="Montserrat Light" w:hAnsi="Montserrat Light"/>
                <w:bCs/>
                <w:noProof/>
                <w:lang w:val="ro-RO" w:eastAsia="ro-RO"/>
              </w:rPr>
              <w:t xml:space="preserve"> bun</w:t>
            </w:r>
            <w:r w:rsidR="00D50716" w:rsidRPr="00176CDA">
              <w:rPr>
                <w:rFonts w:ascii="Montserrat Light" w:hAnsi="Montserrat Light"/>
                <w:bCs/>
                <w:noProof/>
                <w:lang w:val="ro-RO" w:eastAsia="ro-RO"/>
              </w:rPr>
              <w:t xml:space="preserve"> în mod individual</w:t>
            </w:r>
            <w:r w:rsidR="001E13C2" w:rsidRPr="00176CDA">
              <w:rPr>
                <w:rFonts w:ascii="Montserrat Light" w:hAnsi="Montserrat Light"/>
                <w:bCs/>
                <w:noProof/>
                <w:lang w:val="ro-RO" w:eastAsia="ro-RO"/>
              </w:rPr>
              <w:t xml:space="preserve">, </w:t>
            </w:r>
            <w:r w:rsidR="00D50716" w:rsidRPr="00176CDA">
              <w:rPr>
                <w:rFonts w:ascii="Montserrat Light" w:hAnsi="Montserrat Light"/>
                <w:bCs/>
                <w:noProof/>
                <w:lang w:val="ro-RO" w:eastAsia="ro-RO"/>
              </w:rPr>
              <w:t>v</w:t>
            </w:r>
            <w:r w:rsidR="00244A71" w:rsidRPr="00176CDA">
              <w:rPr>
                <w:rFonts w:ascii="Montserrat Light" w:hAnsi="Montserrat Light"/>
                <w:bCs/>
                <w:noProof/>
                <w:lang w:val="ro-RO" w:eastAsia="ro-RO"/>
              </w:rPr>
              <w:t xml:space="preserve">aloarea </w:t>
            </w:r>
            <w:r w:rsidR="001E13C2" w:rsidRPr="00176CDA">
              <w:rPr>
                <w:rFonts w:ascii="Montserrat Light" w:hAnsi="Montserrat Light"/>
                <w:bCs/>
                <w:noProof/>
                <w:lang w:val="ro-RO" w:eastAsia="ro-RO"/>
              </w:rPr>
              <w:t xml:space="preserve">totală a </w:t>
            </w:r>
            <w:r w:rsidR="00244A71" w:rsidRPr="00176CDA">
              <w:rPr>
                <w:rFonts w:ascii="Montserrat Light" w:hAnsi="Montserrat Light"/>
                <w:bCs/>
                <w:noProof/>
                <w:lang w:val="ro-RO" w:eastAsia="ro-RO"/>
              </w:rPr>
              <w:t>bunurilor</w:t>
            </w:r>
            <w:r w:rsidR="008212E6" w:rsidRPr="00176CDA">
              <w:rPr>
                <w:rFonts w:ascii="Montserrat Light" w:hAnsi="Montserrat Light"/>
                <w:bCs/>
                <w:noProof/>
                <w:lang w:val="ro-RO" w:eastAsia="ro-RO"/>
              </w:rPr>
              <w:t xml:space="preserve"> </w:t>
            </w:r>
            <w:r w:rsidR="001E13C2" w:rsidRPr="00176CDA">
              <w:rPr>
                <w:rFonts w:ascii="Montserrat Light" w:hAnsi="Montserrat Light"/>
                <w:bCs/>
                <w:noProof/>
                <w:lang w:val="ro-RO" w:eastAsia="ro-RO"/>
              </w:rPr>
              <w:t>mobile</w:t>
            </w:r>
            <w:r w:rsidR="00C305B6" w:rsidRPr="00176CDA">
              <w:rPr>
                <w:rFonts w:ascii="Montserrat Light" w:hAnsi="Montserrat Light"/>
                <w:bCs/>
                <w:noProof/>
                <w:lang w:val="ro-RO" w:eastAsia="ro-RO"/>
              </w:rPr>
              <w:t xml:space="preserve"> </w:t>
            </w:r>
            <w:r w:rsidR="008212E6" w:rsidRPr="00176CDA">
              <w:rPr>
                <w:rFonts w:ascii="Montserrat Light" w:hAnsi="Montserrat Light"/>
                <w:bCs/>
                <w:noProof/>
                <w:lang w:val="ro-RO" w:eastAsia="ro-RO"/>
              </w:rPr>
              <w:t xml:space="preserve">stabilită </w:t>
            </w:r>
            <w:r w:rsidR="00A81E69" w:rsidRPr="00176CDA">
              <w:rPr>
                <w:rFonts w:ascii="Montserrat Light" w:hAnsi="Montserrat Light"/>
                <w:bCs/>
                <w:noProof/>
                <w:lang w:val="ro-RO" w:eastAsia="ro-RO"/>
              </w:rPr>
              <w:t xml:space="preserve">în urma </w:t>
            </w:r>
            <w:r w:rsidR="002B4862" w:rsidRPr="00176CDA">
              <w:rPr>
                <w:rFonts w:ascii="Montserrat Light" w:hAnsi="Montserrat Light"/>
                <w:bCs/>
                <w:noProof/>
                <w:lang w:val="ro-RO" w:eastAsia="ro-RO"/>
              </w:rPr>
              <w:t>evalu</w:t>
            </w:r>
            <w:r w:rsidR="00A81E69" w:rsidRPr="00176CDA">
              <w:rPr>
                <w:rFonts w:ascii="Montserrat Light" w:hAnsi="Montserrat Light"/>
                <w:bCs/>
                <w:noProof/>
                <w:lang w:val="ro-RO" w:eastAsia="ro-RO"/>
              </w:rPr>
              <w:t>ării</w:t>
            </w:r>
            <w:r w:rsidR="002B4862" w:rsidRPr="00176CDA">
              <w:rPr>
                <w:rFonts w:ascii="Montserrat Light" w:hAnsi="Montserrat Light"/>
                <w:bCs/>
                <w:noProof/>
                <w:lang w:val="ro-RO" w:eastAsia="ro-RO"/>
              </w:rPr>
              <w:t xml:space="preserve"> </w:t>
            </w:r>
            <w:r w:rsidR="00C305B6" w:rsidRPr="00176CDA">
              <w:rPr>
                <w:rFonts w:ascii="Montserrat Light" w:hAnsi="Montserrat Light"/>
                <w:bCs/>
                <w:noProof/>
                <w:lang w:val="ro-RO" w:eastAsia="ro-RO"/>
              </w:rPr>
              <w:t>fiind</w:t>
            </w:r>
            <w:r w:rsidR="002B4862" w:rsidRPr="00176CDA">
              <w:rPr>
                <w:rFonts w:ascii="Montserrat Light" w:hAnsi="Montserrat Light"/>
                <w:bCs/>
                <w:noProof/>
                <w:lang w:val="ro-RO" w:eastAsia="ro-RO"/>
              </w:rPr>
              <w:t xml:space="preserve"> de </w:t>
            </w:r>
            <w:r w:rsidR="00AE3409" w:rsidRPr="00176CDA">
              <w:rPr>
                <w:rFonts w:ascii="Montserrat Light" w:hAnsi="Montserrat Light"/>
                <w:bCs/>
                <w:noProof/>
                <w:lang w:val="ro-RO" w:eastAsia="ro-RO"/>
              </w:rPr>
              <w:t>3.162.585 de</w:t>
            </w:r>
            <w:r w:rsidR="002B4862" w:rsidRPr="00176CDA">
              <w:rPr>
                <w:rFonts w:ascii="Montserrat Light" w:hAnsi="Montserrat Light"/>
                <w:bCs/>
                <w:noProof/>
                <w:lang w:val="ro-RO" w:eastAsia="ro-RO"/>
              </w:rPr>
              <w:t xml:space="preserve"> lei</w:t>
            </w:r>
            <w:r w:rsidR="001E13C2" w:rsidRPr="00176CDA">
              <w:rPr>
                <w:rFonts w:ascii="Montserrat Light" w:hAnsi="Montserrat Light"/>
                <w:bCs/>
                <w:noProof/>
                <w:lang w:val="ro-RO" w:eastAsia="ro-RO"/>
              </w:rPr>
              <w:t xml:space="preserve"> fără TVA</w:t>
            </w:r>
            <w:r w:rsidR="00AE3409" w:rsidRPr="00176CDA">
              <w:rPr>
                <w:rFonts w:ascii="Montserrat Light" w:hAnsi="Montserrat Light"/>
                <w:bCs/>
                <w:noProof/>
                <w:lang w:val="ro-RO" w:eastAsia="ro-RO"/>
              </w:rPr>
              <w:t>, respectiv 635.427 euro</w:t>
            </w:r>
            <w:r w:rsidR="00A81E69" w:rsidRPr="00176CDA">
              <w:rPr>
                <w:rFonts w:ascii="Montserrat Light" w:hAnsi="Montserrat Light"/>
                <w:bCs/>
                <w:noProof/>
                <w:lang w:val="ro-RO" w:eastAsia="ro-RO"/>
              </w:rPr>
              <w:t xml:space="preserve"> </w:t>
            </w:r>
            <w:r w:rsidR="00DB130D" w:rsidRPr="00176CDA">
              <w:rPr>
                <w:rFonts w:ascii="Montserrat Light" w:hAnsi="Montserrat Light"/>
                <w:bCs/>
                <w:noProof/>
                <w:lang w:val="ro-RO" w:eastAsia="ro-RO"/>
              </w:rPr>
              <w:t>(n.n. 4,9771 RON/EUR,</w:t>
            </w:r>
            <w:r w:rsidR="00A81E69" w:rsidRPr="00176CDA">
              <w:rPr>
                <w:rFonts w:ascii="Montserrat Light" w:hAnsi="Montserrat Light"/>
                <w:bCs/>
                <w:noProof/>
                <w:lang w:val="ro-RO" w:eastAsia="ro-RO"/>
              </w:rPr>
              <w:t>la  curs</w:t>
            </w:r>
            <w:r w:rsidR="00F32565" w:rsidRPr="00176CDA">
              <w:rPr>
                <w:rFonts w:ascii="Montserrat Light" w:hAnsi="Montserrat Light"/>
                <w:bCs/>
                <w:noProof/>
                <w:lang w:val="ro-RO" w:eastAsia="ro-RO"/>
              </w:rPr>
              <w:t>ul</w:t>
            </w:r>
            <w:r w:rsidR="00A81E69" w:rsidRPr="00176CDA">
              <w:rPr>
                <w:rFonts w:ascii="Montserrat Light" w:hAnsi="Montserrat Light"/>
                <w:bCs/>
                <w:noProof/>
                <w:lang w:val="ro-RO" w:eastAsia="ro-RO"/>
              </w:rPr>
              <w:t xml:space="preserve"> </w:t>
            </w:r>
            <w:r w:rsidR="00C305B6" w:rsidRPr="00176CDA">
              <w:rPr>
                <w:rFonts w:ascii="Montserrat Light" w:hAnsi="Montserrat Light"/>
                <w:bCs/>
                <w:noProof/>
                <w:lang w:val="ro-RO" w:eastAsia="ro-RO"/>
              </w:rPr>
              <w:t xml:space="preserve"> BNR </w:t>
            </w:r>
            <w:r w:rsidR="00F32565" w:rsidRPr="00176CDA">
              <w:rPr>
                <w:rFonts w:ascii="Montserrat Light" w:hAnsi="Montserrat Light"/>
                <w:bCs/>
                <w:noProof/>
                <w:lang w:val="ro-RO" w:eastAsia="ro-RO"/>
              </w:rPr>
              <w:t>din data de 28.08.2024</w:t>
            </w:r>
            <w:r w:rsidR="00C305B6" w:rsidRPr="00176CDA">
              <w:rPr>
                <w:rFonts w:ascii="Montserrat Light" w:hAnsi="Montserrat Light"/>
                <w:bCs/>
                <w:noProof/>
                <w:lang w:val="ro-RO" w:eastAsia="ro-RO"/>
              </w:rPr>
              <w:t>).</w:t>
            </w:r>
          </w:p>
          <w:p w14:paraId="10500AD8" w14:textId="154D9A91" w:rsidR="00C86681" w:rsidRPr="00176CDA" w:rsidRDefault="002B4862" w:rsidP="00C86681">
            <w:pPr>
              <w:spacing w:before="240" w:after="240" w:line="240" w:lineRule="auto"/>
              <w:jc w:val="both"/>
              <w:rPr>
                <w:rFonts w:ascii="Montserrat Light" w:hAnsi="Montserrat Light"/>
                <w:bCs/>
                <w:noProof/>
                <w:lang w:val="ro-RO" w:eastAsia="ro-RO"/>
              </w:rPr>
            </w:pPr>
            <w:r w:rsidRPr="00176CDA">
              <w:rPr>
                <w:rFonts w:ascii="Montserrat Light" w:hAnsi="Montserrat Light"/>
                <w:bCs/>
                <w:noProof/>
                <w:lang w:val="ro-RO" w:eastAsia="ro-RO"/>
              </w:rPr>
              <w:t>Valoarea de inventar</w:t>
            </w:r>
            <w:r w:rsidR="007D0D1C" w:rsidRPr="00176CDA">
              <w:rPr>
                <w:rFonts w:ascii="Montserrat Light" w:hAnsi="Montserrat Light"/>
                <w:bCs/>
                <w:noProof/>
                <w:lang w:val="ro-RO" w:eastAsia="ro-RO"/>
              </w:rPr>
              <w:t xml:space="preserve"> totală</w:t>
            </w:r>
            <w:r w:rsidRPr="00176CDA">
              <w:rPr>
                <w:rFonts w:ascii="Montserrat Light" w:hAnsi="Montserrat Light"/>
                <w:bCs/>
                <w:noProof/>
                <w:lang w:val="ro-RO" w:eastAsia="ro-RO"/>
              </w:rPr>
              <w:t xml:space="preserve"> a bunurilo</w:t>
            </w:r>
            <w:r w:rsidR="003A31A0" w:rsidRPr="00176CDA">
              <w:rPr>
                <w:rFonts w:ascii="Montserrat Light" w:hAnsi="Montserrat Light"/>
                <w:bCs/>
                <w:noProof/>
                <w:lang w:val="ro-RO" w:eastAsia="ro-RO"/>
              </w:rPr>
              <w:t xml:space="preserve">r mobile este de </w:t>
            </w:r>
            <w:r w:rsidR="007D0D1C" w:rsidRPr="00176CDA">
              <w:rPr>
                <w:rFonts w:ascii="Montserrat Light" w:hAnsi="Montserrat Light"/>
                <w:bCs/>
                <w:noProof/>
                <w:lang w:val="ro-RO" w:eastAsia="ro-RO"/>
              </w:rPr>
              <w:t xml:space="preserve">3.274.884,18 </w:t>
            </w:r>
            <w:r w:rsidR="003A31A0" w:rsidRPr="00176CDA">
              <w:rPr>
                <w:rFonts w:ascii="Montserrat Light" w:hAnsi="Montserrat Light"/>
                <w:bCs/>
                <w:noProof/>
                <w:lang w:val="ro-RO" w:eastAsia="ro-RO"/>
              </w:rPr>
              <w:t>lei</w:t>
            </w:r>
            <w:r w:rsidR="00AD7601" w:rsidRPr="00176CDA">
              <w:rPr>
                <w:rFonts w:ascii="Montserrat Light" w:hAnsi="Montserrat Light"/>
                <w:bCs/>
                <w:noProof/>
                <w:lang w:val="ro-RO" w:eastAsia="ro-RO"/>
              </w:rPr>
              <w:t xml:space="preserve"> fără TVA </w:t>
            </w:r>
            <w:r w:rsidR="0043723B" w:rsidRPr="00176CDA">
              <w:rPr>
                <w:rFonts w:ascii="Montserrat Light" w:hAnsi="Montserrat Light"/>
                <w:bCs/>
                <w:noProof/>
                <w:lang w:val="ro-RO" w:eastAsia="ro-RO"/>
              </w:rPr>
              <w:t xml:space="preserve">(4.060.856,38 lei </w:t>
            </w:r>
            <w:r w:rsidR="00AD7601" w:rsidRPr="00176CDA">
              <w:rPr>
                <w:rFonts w:ascii="Montserrat Light" w:hAnsi="Montserrat Light"/>
                <w:bCs/>
                <w:noProof/>
                <w:lang w:val="ro-RO" w:eastAsia="ro-RO"/>
              </w:rPr>
              <w:t>cu TVA</w:t>
            </w:r>
            <w:r w:rsidR="007D0D1C" w:rsidRPr="00176CDA">
              <w:rPr>
                <w:rFonts w:ascii="Montserrat Light" w:hAnsi="Montserrat Light"/>
                <w:bCs/>
                <w:noProof/>
                <w:lang w:val="ro-RO" w:eastAsia="ro-RO"/>
              </w:rPr>
              <w:t>) și reprezintă valoarea contabilă (n.n. prețul de achiziție a bunurilor).</w:t>
            </w:r>
          </w:p>
          <w:p w14:paraId="2005B737" w14:textId="3B978DFC" w:rsidR="00474253" w:rsidRPr="00176CDA" w:rsidRDefault="00DB3428" w:rsidP="00C86681">
            <w:pPr>
              <w:spacing w:before="240" w:after="240" w:line="240" w:lineRule="auto"/>
              <w:jc w:val="both"/>
              <w:rPr>
                <w:rFonts w:ascii="Montserrat Light" w:hAnsi="Montserrat Light"/>
                <w:bCs/>
                <w:noProof/>
                <w:lang w:val="ro-RO" w:eastAsia="ro-RO"/>
              </w:rPr>
            </w:pPr>
            <w:r w:rsidRPr="00176CDA">
              <w:rPr>
                <w:rFonts w:ascii="Montserrat Light" w:hAnsi="Montserrat Light"/>
                <w:bCs/>
                <w:noProof/>
                <w:lang w:val="ro-RO" w:eastAsia="ro-RO"/>
              </w:rPr>
              <w:lastRenderedPageBreak/>
              <w:t xml:space="preserve">Analiza comparativă, între </w:t>
            </w:r>
            <w:r w:rsidR="004A3E59" w:rsidRPr="00176CDA">
              <w:rPr>
                <w:rFonts w:ascii="Montserrat Light" w:hAnsi="Montserrat Light"/>
                <w:b/>
                <w:noProof/>
                <w:lang w:val="ro-RO" w:eastAsia="ro-RO"/>
              </w:rPr>
              <w:t xml:space="preserve">valoarea </w:t>
            </w:r>
            <w:r w:rsidR="000849FD" w:rsidRPr="00176CDA">
              <w:rPr>
                <w:rFonts w:ascii="Montserrat Light" w:hAnsi="Montserrat Light"/>
                <w:b/>
                <w:noProof/>
                <w:lang w:val="ro-RO" w:eastAsia="ro-RO"/>
              </w:rPr>
              <w:t>de piață</w:t>
            </w:r>
            <w:r w:rsidR="000849FD" w:rsidRPr="00176CDA">
              <w:rPr>
                <w:rFonts w:ascii="Montserrat Light" w:hAnsi="Montserrat Light"/>
                <w:bCs/>
                <w:noProof/>
                <w:lang w:val="ro-RO" w:eastAsia="ro-RO"/>
              </w:rPr>
              <w:t xml:space="preserve"> </w:t>
            </w:r>
            <w:r w:rsidR="004A3E59" w:rsidRPr="00176CDA">
              <w:rPr>
                <w:rFonts w:ascii="Montserrat Light" w:hAnsi="Montserrat Light"/>
                <w:bCs/>
                <w:noProof/>
                <w:lang w:val="ro-RO" w:eastAsia="ro-RO"/>
              </w:rPr>
              <w:t>stabili</w:t>
            </w:r>
            <w:r w:rsidR="00C61BB7" w:rsidRPr="00176CDA">
              <w:rPr>
                <w:rFonts w:ascii="Montserrat Light" w:hAnsi="Montserrat Light"/>
                <w:bCs/>
                <w:noProof/>
                <w:lang w:val="ro-RO" w:eastAsia="ro-RO"/>
              </w:rPr>
              <w:t>t</w:t>
            </w:r>
            <w:r w:rsidR="004A3E59" w:rsidRPr="00176CDA">
              <w:rPr>
                <w:rFonts w:ascii="Montserrat Light" w:hAnsi="Montserrat Light"/>
                <w:bCs/>
                <w:noProof/>
                <w:lang w:val="ro-RO" w:eastAsia="ro-RO"/>
              </w:rPr>
              <w:t xml:space="preserve">ă prin raportul de evaluare și </w:t>
            </w:r>
            <w:r w:rsidRPr="00176CDA">
              <w:rPr>
                <w:rFonts w:ascii="Montserrat Light" w:hAnsi="Montserrat Light"/>
                <w:bCs/>
                <w:noProof/>
                <w:lang w:val="ro-RO" w:eastAsia="ro-RO"/>
              </w:rPr>
              <w:t xml:space="preserve"> </w:t>
            </w:r>
            <w:r w:rsidR="004A3E59" w:rsidRPr="00176CDA">
              <w:rPr>
                <w:rFonts w:ascii="Montserrat Light" w:hAnsi="Montserrat Light"/>
                <w:b/>
                <w:noProof/>
                <w:lang w:val="ro-RO" w:eastAsia="ro-RO"/>
              </w:rPr>
              <w:t>valoarea de inventar</w:t>
            </w:r>
            <w:r w:rsidR="00474253" w:rsidRPr="00176CDA">
              <w:rPr>
                <w:rFonts w:ascii="Montserrat Light" w:hAnsi="Montserrat Light"/>
                <w:bCs/>
                <w:noProof/>
                <w:lang w:val="ro-RO" w:eastAsia="ro-RO"/>
              </w:rPr>
              <w:t>,</w:t>
            </w:r>
            <w:r w:rsidR="000849FD" w:rsidRPr="00176CDA">
              <w:rPr>
                <w:rFonts w:ascii="Montserrat Light" w:hAnsi="Montserrat Light"/>
                <w:bCs/>
                <w:noProof/>
                <w:lang w:val="ro-RO" w:eastAsia="ro-RO"/>
              </w:rPr>
              <w:t xml:space="preserve"> </w:t>
            </w:r>
            <w:r w:rsidRPr="00176CDA">
              <w:rPr>
                <w:rFonts w:ascii="Montserrat Light" w:hAnsi="Montserrat Light"/>
                <w:bCs/>
                <w:noProof/>
                <w:lang w:val="ro-RO" w:eastAsia="ro-RO"/>
              </w:rPr>
              <w:t>pentru fiecare echipament</w:t>
            </w:r>
            <w:r w:rsidR="00474253" w:rsidRPr="00176CDA">
              <w:rPr>
                <w:rFonts w:ascii="Montserrat Light" w:hAnsi="Montserrat Light"/>
                <w:bCs/>
                <w:noProof/>
                <w:lang w:val="ro-RO" w:eastAsia="ro-RO"/>
              </w:rPr>
              <w:t xml:space="preserve"> </w:t>
            </w:r>
            <w:r w:rsidR="000849FD" w:rsidRPr="00176CDA">
              <w:rPr>
                <w:rFonts w:ascii="Montserrat Light" w:hAnsi="Montserrat Light"/>
                <w:bCs/>
                <w:noProof/>
                <w:lang w:val="ro-RO" w:eastAsia="ro-RO"/>
              </w:rPr>
              <w:t xml:space="preserve">în parte </w:t>
            </w:r>
            <w:r w:rsidR="00474253" w:rsidRPr="00176CDA">
              <w:rPr>
                <w:rFonts w:ascii="Montserrat Light" w:hAnsi="Montserrat Light"/>
                <w:bCs/>
                <w:noProof/>
                <w:lang w:val="ro-RO" w:eastAsia="ro-RO"/>
              </w:rPr>
              <w:t>este</w:t>
            </w:r>
            <w:r w:rsidR="000849FD" w:rsidRPr="00176CDA">
              <w:rPr>
                <w:rFonts w:ascii="Montserrat Light" w:hAnsi="Montserrat Light"/>
                <w:bCs/>
                <w:noProof/>
                <w:lang w:val="ro-RO" w:eastAsia="ro-RO"/>
              </w:rPr>
              <w:t xml:space="preserve"> prezentată</w:t>
            </w:r>
            <w:r w:rsidR="00474253" w:rsidRPr="00176CDA">
              <w:rPr>
                <w:rFonts w:ascii="Montserrat Light" w:hAnsi="Montserrat Light"/>
                <w:bCs/>
                <w:noProof/>
                <w:lang w:val="ro-RO" w:eastAsia="ro-RO"/>
              </w:rPr>
              <w:t xml:space="preserve"> în </w:t>
            </w:r>
            <w:r w:rsidR="00474253" w:rsidRPr="00176CDA">
              <w:rPr>
                <w:rFonts w:ascii="Montserrat Light" w:hAnsi="Montserrat Light"/>
                <w:b/>
                <w:noProof/>
                <w:lang w:val="ro-RO" w:eastAsia="ro-RO"/>
              </w:rPr>
              <w:t>Anexa nr. 2</w:t>
            </w:r>
            <w:r w:rsidR="00474253" w:rsidRPr="00176CDA">
              <w:rPr>
                <w:rFonts w:ascii="Montserrat Light" w:hAnsi="Montserrat Light"/>
                <w:bCs/>
                <w:noProof/>
                <w:lang w:val="ro-RO" w:eastAsia="ro-RO"/>
              </w:rPr>
              <w:t xml:space="preserve"> la Referatul de aprobare</w:t>
            </w:r>
            <w:r w:rsidR="00DB3824" w:rsidRPr="00176CDA">
              <w:rPr>
                <w:rFonts w:ascii="Montserrat Light" w:hAnsi="Montserrat Light"/>
                <w:bCs/>
                <w:noProof/>
                <w:lang w:val="ro-RO" w:eastAsia="ro-RO"/>
              </w:rPr>
              <w:t>, valoarea de inventar fiind mai mare.</w:t>
            </w:r>
          </w:p>
          <w:p w14:paraId="145E364C" w14:textId="54FAEFAA" w:rsidR="002B4862" w:rsidRPr="00176CDA" w:rsidRDefault="000849FD" w:rsidP="00262834">
            <w:pPr>
              <w:spacing w:after="240" w:line="240" w:lineRule="auto"/>
              <w:jc w:val="both"/>
              <w:rPr>
                <w:rFonts w:ascii="Montserrat Light" w:hAnsi="Montserrat Light"/>
                <w:noProof/>
                <w:lang w:val="ro-RO"/>
              </w:rPr>
            </w:pPr>
            <w:r w:rsidRPr="00176CDA">
              <w:rPr>
                <w:rFonts w:ascii="Montserrat Light" w:hAnsi="Montserrat Light"/>
                <w:bCs/>
                <w:noProof/>
                <w:lang w:val="ro-RO" w:eastAsia="ro-RO"/>
              </w:rPr>
              <w:t>În acest context, r</w:t>
            </w:r>
            <w:r w:rsidR="00474253" w:rsidRPr="00176CDA">
              <w:rPr>
                <w:rFonts w:ascii="Montserrat Light" w:hAnsi="Montserrat Light"/>
                <w:bCs/>
                <w:noProof/>
                <w:lang w:val="ro-RO" w:eastAsia="ro-RO"/>
              </w:rPr>
              <w:t xml:space="preserve">aportat la dispozițiile </w:t>
            </w:r>
            <w:r w:rsidR="002C359A" w:rsidRPr="00176CDA">
              <w:rPr>
                <w:rFonts w:ascii="Montserrat Light" w:hAnsi="Montserrat Light"/>
                <w:bCs/>
                <w:noProof/>
                <w:lang w:val="ro-RO" w:eastAsia="ro-RO"/>
              </w:rPr>
              <w:t>art. 363 alin.</w:t>
            </w:r>
            <w:r w:rsidR="00620E20" w:rsidRPr="00176CDA">
              <w:rPr>
                <w:rFonts w:ascii="Montserrat Light" w:hAnsi="Montserrat Light"/>
                <w:bCs/>
                <w:noProof/>
                <w:lang w:val="ro-RO" w:eastAsia="ro-RO"/>
              </w:rPr>
              <w:t xml:space="preserve"> (6) din Codul administrativ, </w:t>
            </w:r>
            <w:r w:rsidR="005F0391" w:rsidRPr="00176CDA">
              <w:rPr>
                <w:rFonts w:ascii="Montserrat Light" w:hAnsi="Montserrat Light"/>
                <w:bCs/>
                <w:noProof/>
                <w:lang w:val="ro-RO" w:eastAsia="ro-RO"/>
              </w:rPr>
              <w:t xml:space="preserve">preţul minim de vânzare </w:t>
            </w:r>
            <w:r w:rsidR="00203CB8" w:rsidRPr="00176CDA">
              <w:rPr>
                <w:rFonts w:ascii="Montserrat Light" w:hAnsi="Montserrat Light"/>
                <w:bCs/>
                <w:noProof/>
                <w:lang w:val="ro-RO" w:eastAsia="ro-RO"/>
              </w:rPr>
              <w:t xml:space="preserve">se </w:t>
            </w:r>
            <w:r w:rsidR="00756B56" w:rsidRPr="00176CDA">
              <w:rPr>
                <w:rFonts w:ascii="Montserrat Light" w:hAnsi="Montserrat Light"/>
                <w:bCs/>
                <w:noProof/>
                <w:lang w:val="ro-RO" w:eastAsia="ro-RO"/>
              </w:rPr>
              <w:t xml:space="preserve">va </w:t>
            </w:r>
            <w:r w:rsidR="0070413E" w:rsidRPr="00176CDA">
              <w:rPr>
                <w:rFonts w:ascii="Montserrat Light" w:hAnsi="Montserrat Light"/>
                <w:bCs/>
                <w:noProof/>
                <w:lang w:val="ro-RO" w:eastAsia="ro-RO"/>
              </w:rPr>
              <w:t>stabil</w:t>
            </w:r>
            <w:r w:rsidR="00756B56" w:rsidRPr="00176CDA">
              <w:rPr>
                <w:rFonts w:ascii="Montserrat Light" w:hAnsi="Montserrat Light"/>
                <w:bCs/>
                <w:noProof/>
                <w:lang w:val="ro-RO" w:eastAsia="ro-RO"/>
              </w:rPr>
              <w:t>i</w:t>
            </w:r>
            <w:r w:rsidR="0070413E" w:rsidRPr="00176CDA">
              <w:rPr>
                <w:rFonts w:ascii="Montserrat Light" w:hAnsi="Montserrat Light"/>
                <w:bCs/>
                <w:noProof/>
                <w:lang w:val="ro-RO" w:eastAsia="ro-RO"/>
              </w:rPr>
              <w:t xml:space="preserve"> la </w:t>
            </w:r>
            <w:r w:rsidR="00521A3F" w:rsidRPr="00176CDA">
              <w:rPr>
                <w:rFonts w:ascii="Montserrat Light" w:hAnsi="Montserrat Light"/>
                <w:bCs/>
                <w:noProof/>
                <w:lang w:val="ro-RO" w:eastAsia="ro-RO"/>
              </w:rPr>
              <w:t>valo</w:t>
            </w:r>
            <w:r w:rsidR="0070413E" w:rsidRPr="00176CDA">
              <w:rPr>
                <w:rFonts w:ascii="Montserrat Light" w:hAnsi="Montserrat Light"/>
                <w:bCs/>
                <w:noProof/>
                <w:lang w:val="ro-RO" w:eastAsia="ro-RO"/>
              </w:rPr>
              <w:t>area</w:t>
            </w:r>
            <w:r w:rsidR="00521A3F" w:rsidRPr="00176CDA">
              <w:rPr>
                <w:rFonts w:ascii="Montserrat Light" w:hAnsi="Montserrat Light"/>
                <w:bCs/>
                <w:noProof/>
                <w:lang w:val="ro-RO" w:eastAsia="ro-RO"/>
              </w:rPr>
              <w:t xml:space="preserve"> de inventar.</w:t>
            </w:r>
            <w:r w:rsidR="003A31A0" w:rsidRPr="00176CDA">
              <w:rPr>
                <w:rFonts w:ascii="Montserrat Light" w:hAnsi="Montserrat Light"/>
                <w:bCs/>
                <w:noProof/>
                <w:lang w:val="ro-RO" w:eastAsia="ro-RO"/>
              </w:rPr>
              <w:t xml:space="preserve"> </w:t>
            </w:r>
          </w:p>
          <w:p w14:paraId="6BCDAB5A" w14:textId="1D875F93" w:rsidR="0091725F" w:rsidRPr="00176CDA" w:rsidRDefault="008865DC" w:rsidP="00262834">
            <w:pPr>
              <w:spacing w:after="240" w:line="240" w:lineRule="auto"/>
              <w:jc w:val="both"/>
              <w:rPr>
                <w:rFonts w:ascii="Montserrat Light" w:eastAsia="Calibri" w:hAnsi="Montserrat Light"/>
                <w:bCs/>
                <w:noProof/>
                <w:lang w:val="ro-RO"/>
              </w:rPr>
            </w:pPr>
            <w:r w:rsidRPr="00176CDA">
              <w:rPr>
                <w:rFonts w:ascii="Montserrat Light" w:eastAsia="Calibri" w:hAnsi="Montserrat Light"/>
                <w:bCs/>
                <w:noProof/>
                <w:lang w:val="ro-RO"/>
              </w:rPr>
              <w:t>În vederea valorificării acestora</w:t>
            </w:r>
            <w:r w:rsidR="00EF3DE2" w:rsidRPr="00176CDA">
              <w:rPr>
                <w:rFonts w:ascii="Montserrat Light" w:eastAsia="Calibri" w:hAnsi="Montserrat Light"/>
                <w:bCs/>
                <w:noProof/>
                <w:lang w:val="ro-RO"/>
              </w:rPr>
              <w:t xml:space="preserve"> </w:t>
            </w:r>
            <w:r w:rsidR="00361B92" w:rsidRPr="00176CDA">
              <w:rPr>
                <w:rFonts w:ascii="Montserrat Light" w:eastAsia="Calibri" w:hAnsi="Montserrat Light"/>
                <w:bCs/>
                <w:noProof/>
                <w:lang w:val="ro-RO"/>
              </w:rPr>
              <w:t xml:space="preserve">considerăm </w:t>
            </w:r>
            <w:r w:rsidR="00EF3DE2" w:rsidRPr="00176CDA">
              <w:rPr>
                <w:rFonts w:ascii="Montserrat Light" w:eastAsia="Calibri" w:hAnsi="Montserrat Light"/>
                <w:bCs/>
                <w:noProof/>
                <w:lang w:val="ro-RO"/>
              </w:rPr>
              <w:t xml:space="preserve">oportună </w:t>
            </w:r>
            <w:r w:rsidR="00824017" w:rsidRPr="00176CDA">
              <w:rPr>
                <w:rFonts w:ascii="Montserrat Light" w:eastAsia="Calibri" w:hAnsi="Montserrat Light"/>
                <w:bCs/>
                <w:noProof/>
                <w:lang w:val="ro-RO"/>
              </w:rPr>
              <w:t xml:space="preserve">aprobarea vânzării prin licitație publică a </w:t>
            </w:r>
            <w:r w:rsidR="009B6EBD" w:rsidRPr="00176CDA">
              <w:rPr>
                <w:rFonts w:ascii="Montserrat Light" w:eastAsia="Calibri" w:hAnsi="Montserrat Light"/>
                <w:bCs/>
                <w:noProof/>
                <w:lang w:val="ro-RO"/>
              </w:rPr>
              <w:t>acestor</w:t>
            </w:r>
            <w:r w:rsidR="00824017" w:rsidRPr="00176CDA">
              <w:rPr>
                <w:rFonts w:ascii="Montserrat Light" w:eastAsia="Calibri" w:hAnsi="Montserrat Light"/>
                <w:bCs/>
                <w:noProof/>
                <w:lang w:val="ro-RO"/>
              </w:rPr>
              <w:t xml:space="preserve"> bunuri mobile</w:t>
            </w:r>
            <w:r w:rsidR="007426F0" w:rsidRPr="00176CDA">
              <w:rPr>
                <w:rFonts w:ascii="Montserrat Light" w:eastAsia="Calibri" w:hAnsi="Montserrat Light"/>
                <w:bCs/>
                <w:noProof/>
                <w:lang w:val="ro-RO"/>
              </w:rPr>
              <w:t>, respectiv echipamente electrice</w:t>
            </w:r>
            <w:r w:rsidR="00135C97" w:rsidRPr="00176CDA">
              <w:rPr>
                <w:rFonts w:ascii="Montserrat Light" w:eastAsia="Calibri" w:hAnsi="Montserrat Light"/>
                <w:bCs/>
                <w:noProof/>
                <w:lang w:val="ro-RO"/>
              </w:rPr>
              <w:t xml:space="preserve"> și accesorii pentru stați</w:t>
            </w:r>
            <w:r w:rsidR="00B834F0" w:rsidRPr="00176CDA">
              <w:rPr>
                <w:rFonts w:ascii="Montserrat Light" w:eastAsia="Calibri" w:hAnsi="Montserrat Light"/>
                <w:bCs/>
                <w:noProof/>
                <w:lang w:val="ro-RO"/>
              </w:rPr>
              <w:t>a</w:t>
            </w:r>
            <w:r w:rsidR="00135C97" w:rsidRPr="00176CDA">
              <w:rPr>
                <w:rFonts w:ascii="Montserrat Light" w:eastAsia="Calibri" w:hAnsi="Montserrat Light"/>
                <w:bCs/>
                <w:noProof/>
                <w:lang w:val="ro-RO"/>
              </w:rPr>
              <w:t xml:space="preserve"> de transformare 110/20</w:t>
            </w:r>
            <w:r w:rsidR="00085E66" w:rsidRPr="00176CDA">
              <w:rPr>
                <w:rFonts w:ascii="Montserrat Light" w:eastAsia="Calibri" w:hAnsi="Montserrat Light"/>
                <w:bCs/>
                <w:noProof/>
                <w:lang w:val="ro-RO"/>
              </w:rPr>
              <w:t>kV,</w:t>
            </w:r>
            <w:r w:rsidR="00824017" w:rsidRPr="00176CDA">
              <w:rPr>
                <w:rFonts w:ascii="Montserrat Light" w:eastAsia="Calibri" w:hAnsi="Montserrat Light"/>
                <w:bCs/>
                <w:noProof/>
                <w:lang w:val="ro-RO"/>
              </w:rPr>
              <w:t xml:space="preserve"> </w:t>
            </w:r>
            <w:r w:rsidR="00792832" w:rsidRPr="00176CDA">
              <w:rPr>
                <w:rFonts w:ascii="Montserrat Light" w:eastAsia="Calibri" w:hAnsi="Montserrat Light"/>
                <w:bCs/>
                <w:noProof/>
                <w:lang w:val="ro-RO"/>
              </w:rPr>
              <w:t xml:space="preserve">aflate în proprietatea privată a </w:t>
            </w:r>
            <w:r w:rsidR="00361B92" w:rsidRPr="00176CDA">
              <w:rPr>
                <w:rFonts w:ascii="Montserrat Light" w:eastAsia="Calibri" w:hAnsi="Montserrat Light"/>
                <w:bCs/>
                <w:noProof/>
                <w:lang w:val="ro-RO"/>
              </w:rPr>
              <w:t>J</w:t>
            </w:r>
            <w:r w:rsidR="00792832" w:rsidRPr="00176CDA">
              <w:rPr>
                <w:rFonts w:ascii="Montserrat Light" w:eastAsia="Calibri" w:hAnsi="Montserrat Light"/>
                <w:bCs/>
                <w:noProof/>
                <w:lang w:val="ro-RO"/>
              </w:rPr>
              <w:t>udețului Cluj</w:t>
            </w:r>
            <w:r w:rsidR="00C93B06" w:rsidRPr="00176CDA">
              <w:rPr>
                <w:rFonts w:ascii="Montserrat Light" w:eastAsia="Calibri" w:hAnsi="Montserrat Light"/>
                <w:bCs/>
                <w:noProof/>
                <w:lang w:val="ro-RO"/>
              </w:rPr>
              <w:t>.</w:t>
            </w:r>
          </w:p>
        </w:tc>
      </w:tr>
      <w:tr w:rsidR="00176CDA" w:rsidRPr="0054614E" w14:paraId="5ADB8A4F" w14:textId="77777777" w:rsidTr="00FD1B0F">
        <w:tc>
          <w:tcPr>
            <w:tcW w:w="9517" w:type="dxa"/>
            <w:shd w:val="clear" w:color="auto" w:fill="auto"/>
          </w:tcPr>
          <w:p w14:paraId="7EFD6A14" w14:textId="584EF528" w:rsidR="00641877" w:rsidRPr="00176CDA" w:rsidRDefault="00DE5EF7" w:rsidP="00DB130D">
            <w:pPr>
              <w:tabs>
                <w:tab w:val="left" w:pos="90"/>
              </w:tabs>
              <w:spacing w:after="120" w:line="240" w:lineRule="auto"/>
              <w:jc w:val="both"/>
              <w:rPr>
                <w:rFonts w:ascii="Montserrat Light" w:hAnsi="Montserrat Light"/>
                <w:noProof/>
                <w:lang w:val="ro-RO" w:eastAsia="ro-RO"/>
              </w:rPr>
            </w:pPr>
            <w:r w:rsidRPr="00176CDA">
              <w:rPr>
                <w:rFonts w:ascii="Montserrat Light" w:hAnsi="Montserrat Light"/>
                <w:b/>
                <w:bCs/>
                <w:noProof/>
                <w:lang w:val="ro-RO" w:eastAsia="ro-RO"/>
              </w:rPr>
              <w:lastRenderedPageBreak/>
              <w:t>2. Schimbari preconizate</w:t>
            </w:r>
            <w:r w:rsidRPr="00176CDA">
              <w:rPr>
                <w:rFonts w:ascii="Montserrat Light" w:hAnsi="Montserrat Light"/>
                <w:noProof/>
                <w:lang w:val="ro-RO" w:eastAsia="ro-RO"/>
              </w:rPr>
              <w:t>:</w:t>
            </w:r>
            <w:r w:rsidR="002C61B2" w:rsidRPr="00176CDA">
              <w:rPr>
                <w:rFonts w:ascii="Montserrat Light" w:hAnsi="Montserrat Light"/>
                <w:noProof/>
                <w:lang w:val="ro-RO" w:eastAsia="ro-RO"/>
              </w:rPr>
              <w:t xml:space="preserve"> </w:t>
            </w:r>
            <w:r w:rsidR="009601F6" w:rsidRPr="00176CDA">
              <w:rPr>
                <w:rFonts w:ascii="Montserrat Light" w:hAnsi="Montserrat Light"/>
                <w:noProof/>
                <w:lang w:val="ro-RO" w:eastAsia="ro-RO"/>
              </w:rPr>
              <w:t>Prin vânzarea acestor bunuri se evi</w:t>
            </w:r>
            <w:r w:rsidR="00085E66" w:rsidRPr="00176CDA">
              <w:rPr>
                <w:rFonts w:ascii="Montserrat Light" w:hAnsi="Montserrat Light"/>
                <w:noProof/>
                <w:lang w:val="ro-RO" w:eastAsia="ro-RO"/>
              </w:rPr>
              <w:t>t</w:t>
            </w:r>
            <w:r w:rsidR="009601F6" w:rsidRPr="00176CDA">
              <w:rPr>
                <w:rFonts w:ascii="Montserrat Light" w:hAnsi="Montserrat Light"/>
                <w:noProof/>
                <w:lang w:val="ro-RO" w:eastAsia="ro-RO"/>
              </w:rPr>
              <w:t xml:space="preserve">ă </w:t>
            </w:r>
            <w:r w:rsidR="00361B92" w:rsidRPr="00176CDA">
              <w:rPr>
                <w:rFonts w:ascii="Montserrat Light" w:hAnsi="Montserrat Light"/>
                <w:noProof/>
                <w:lang w:val="ro-RO" w:eastAsia="ro-RO"/>
              </w:rPr>
              <w:t xml:space="preserve">degradarea și </w:t>
            </w:r>
            <w:r w:rsidR="009601F6" w:rsidRPr="00176CDA">
              <w:rPr>
                <w:rFonts w:ascii="Montserrat Light" w:hAnsi="Montserrat Light"/>
                <w:noProof/>
                <w:lang w:val="ro-RO" w:eastAsia="ro-RO"/>
              </w:rPr>
              <w:t>uzura lor</w:t>
            </w:r>
            <w:r w:rsidR="00361B92" w:rsidRPr="00176CDA">
              <w:rPr>
                <w:rFonts w:ascii="Montserrat Light" w:hAnsi="Montserrat Light"/>
                <w:noProof/>
                <w:lang w:val="ro-RO" w:eastAsia="ro-RO"/>
              </w:rPr>
              <w:t>,</w:t>
            </w:r>
            <w:r w:rsidR="00DE00F4" w:rsidRPr="00176CDA">
              <w:rPr>
                <w:rFonts w:ascii="Montserrat Light" w:hAnsi="Montserrat Light"/>
                <w:noProof/>
                <w:lang w:val="ro-RO" w:eastAsia="ro-RO"/>
              </w:rPr>
              <w:t xml:space="preserve"> iar prețul obținut </w:t>
            </w:r>
            <w:r w:rsidR="00361B92" w:rsidRPr="00176CDA">
              <w:rPr>
                <w:rFonts w:ascii="Montserrat Light" w:hAnsi="Montserrat Light"/>
                <w:noProof/>
                <w:lang w:val="ro-RO" w:eastAsia="ro-RO"/>
              </w:rPr>
              <w:t>prin</w:t>
            </w:r>
            <w:r w:rsidR="00DE00F4" w:rsidRPr="00176CDA">
              <w:rPr>
                <w:rFonts w:ascii="Montserrat Light" w:hAnsi="Montserrat Light"/>
                <w:noProof/>
                <w:lang w:val="ro-RO" w:eastAsia="ro-RO"/>
              </w:rPr>
              <w:t xml:space="preserve"> vânz</w:t>
            </w:r>
            <w:r w:rsidR="00361B92" w:rsidRPr="00176CDA">
              <w:rPr>
                <w:rFonts w:ascii="Montserrat Light" w:hAnsi="Montserrat Light"/>
                <w:noProof/>
                <w:lang w:val="ro-RO" w:eastAsia="ro-RO"/>
              </w:rPr>
              <w:t>are</w:t>
            </w:r>
            <w:r w:rsidR="00DE00F4" w:rsidRPr="00176CDA">
              <w:rPr>
                <w:rFonts w:ascii="Montserrat Light" w:hAnsi="Montserrat Light"/>
                <w:noProof/>
                <w:lang w:val="ro-RO" w:eastAsia="ro-RO"/>
              </w:rPr>
              <w:t xml:space="preserve"> </w:t>
            </w:r>
            <w:r w:rsidR="00361B92" w:rsidRPr="00176CDA">
              <w:rPr>
                <w:rFonts w:ascii="Montserrat Light" w:hAnsi="Montserrat Light"/>
                <w:noProof/>
                <w:lang w:val="ro-RO" w:eastAsia="ro-RO"/>
              </w:rPr>
              <w:t xml:space="preserve">se </w:t>
            </w:r>
            <w:r w:rsidR="00DE00F4" w:rsidRPr="00176CDA">
              <w:rPr>
                <w:rFonts w:ascii="Montserrat Light" w:hAnsi="Montserrat Light"/>
                <w:noProof/>
                <w:lang w:val="ro-RO" w:eastAsia="ro-RO"/>
              </w:rPr>
              <w:t xml:space="preserve">face venit la bugetul </w:t>
            </w:r>
            <w:r w:rsidR="00361B92" w:rsidRPr="00176CDA">
              <w:rPr>
                <w:rFonts w:ascii="Montserrat Light" w:hAnsi="Montserrat Light"/>
                <w:noProof/>
                <w:lang w:val="ro-RO" w:eastAsia="ro-RO"/>
              </w:rPr>
              <w:t>J</w:t>
            </w:r>
            <w:r w:rsidR="00DE00F4" w:rsidRPr="00176CDA">
              <w:rPr>
                <w:rFonts w:ascii="Montserrat Light" w:hAnsi="Montserrat Light"/>
                <w:noProof/>
                <w:lang w:val="ro-RO" w:eastAsia="ro-RO"/>
              </w:rPr>
              <w:t>udețului</w:t>
            </w:r>
            <w:r w:rsidR="00361B92" w:rsidRPr="00176CDA">
              <w:rPr>
                <w:rFonts w:ascii="Montserrat Light" w:hAnsi="Montserrat Light"/>
                <w:noProof/>
                <w:lang w:val="ro-RO" w:eastAsia="ro-RO"/>
              </w:rPr>
              <w:t xml:space="preserve"> Cluj</w:t>
            </w:r>
            <w:r w:rsidR="00085E66" w:rsidRPr="00176CDA">
              <w:rPr>
                <w:rFonts w:ascii="Montserrat Light" w:hAnsi="Montserrat Light"/>
                <w:noProof/>
                <w:lang w:val="ro-RO" w:eastAsia="ro-RO"/>
              </w:rPr>
              <w:t>.</w:t>
            </w:r>
            <w:r w:rsidR="00DB130D" w:rsidRPr="00176CDA">
              <w:rPr>
                <w:rFonts w:ascii="Montserrat Light" w:hAnsi="Montserrat Light"/>
                <w:noProof/>
                <w:lang w:val="ro-RO" w:eastAsia="ro-RO"/>
              </w:rPr>
              <w:t xml:space="preserve"> </w:t>
            </w:r>
          </w:p>
        </w:tc>
      </w:tr>
      <w:tr w:rsidR="00176CDA" w:rsidRPr="00176CDA" w14:paraId="115334EF" w14:textId="77777777" w:rsidTr="00FD1B0F">
        <w:tc>
          <w:tcPr>
            <w:tcW w:w="9517" w:type="dxa"/>
            <w:shd w:val="clear" w:color="auto" w:fill="auto"/>
          </w:tcPr>
          <w:p w14:paraId="3E06435E" w14:textId="148DAC61" w:rsidR="00DE5EF7" w:rsidRPr="00176CDA" w:rsidRDefault="00DE5EF7" w:rsidP="00262834">
            <w:pPr>
              <w:autoSpaceDE w:val="0"/>
              <w:spacing w:line="240" w:lineRule="auto"/>
              <w:ind w:right="275"/>
              <w:jc w:val="both"/>
              <w:rPr>
                <w:rFonts w:ascii="Montserrat Light" w:eastAsia="Calibri" w:hAnsi="Montserrat Light"/>
                <w:b/>
                <w:bCs/>
                <w:noProof/>
                <w:lang w:val="ro-RO" w:eastAsia="ro-RO"/>
              </w:rPr>
            </w:pPr>
            <w:r w:rsidRPr="00176CDA">
              <w:rPr>
                <w:rFonts w:ascii="Montserrat Light" w:hAnsi="Montserrat Light"/>
                <w:b/>
                <w:bCs/>
                <w:noProof/>
                <w:lang w:val="ro-RO" w:eastAsia="ro-RO"/>
              </w:rPr>
              <w:t xml:space="preserve">Secțiunea a 2-a - Impactul socio-economic: </w:t>
            </w:r>
          </w:p>
        </w:tc>
      </w:tr>
      <w:tr w:rsidR="00176CDA" w:rsidRPr="00176CDA" w14:paraId="269266B3" w14:textId="77777777" w:rsidTr="00FD1B0F">
        <w:tc>
          <w:tcPr>
            <w:tcW w:w="9517" w:type="dxa"/>
            <w:shd w:val="clear" w:color="auto" w:fill="auto"/>
          </w:tcPr>
          <w:p w14:paraId="53DB7E8A" w14:textId="1A1AC5C1" w:rsidR="00460272" w:rsidRPr="00176CDA" w:rsidRDefault="00460272" w:rsidP="00262834">
            <w:pPr>
              <w:autoSpaceDE w:val="0"/>
              <w:spacing w:line="240" w:lineRule="auto"/>
              <w:ind w:right="275"/>
              <w:jc w:val="both"/>
              <w:rPr>
                <w:rFonts w:ascii="Montserrat Light" w:hAnsi="Montserrat Light"/>
                <w:noProof/>
                <w:lang w:val="ro-RO" w:eastAsia="ro-RO"/>
              </w:rPr>
            </w:pPr>
            <w:r w:rsidRPr="00176CDA">
              <w:rPr>
                <w:rFonts w:ascii="Montserrat Light" w:hAnsi="Montserrat Light"/>
                <w:noProof/>
                <w:lang w:val="ro-RO" w:eastAsia="ro-RO"/>
              </w:rPr>
              <w:t>Nu este cazul</w:t>
            </w:r>
          </w:p>
        </w:tc>
      </w:tr>
      <w:tr w:rsidR="00176CDA" w:rsidRPr="00176CDA" w14:paraId="0882883D" w14:textId="77777777" w:rsidTr="00FD1B0F">
        <w:tc>
          <w:tcPr>
            <w:tcW w:w="9517" w:type="dxa"/>
            <w:shd w:val="clear" w:color="auto" w:fill="auto"/>
          </w:tcPr>
          <w:p w14:paraId="0A9B7274" w14:textId="6693A888" w:rsidR="00DE5EF7" w:rsidRPr="00176CDA" w:rsidRDefault="00DE5EF7" w:rsidP="00262834">
            <w:pPr>
              <w:autoSpaceDE w:val="0"/>
              <w:spacing w:line="240" w:lineRule="auto"/>
              <w:ind w:right="275"/>
              <w:jc w:val="both"/>
              <w:rPr>
                <w:rFonts w:ascii="Montserrat Light" w:eastAsia="Calibri" w:hAnsi="Montserrat Light"/>
                <w:b/>
                <w:bCs/>
                <w:noProof/>
                <w:lang w:val="ro-RO" w:eastAsia="ro-RO"/>
              </w:rPr>
            </w:pPr>
            <w:r w:rsidRPr="00176CDA">
              <w:rPr>
                <w:rFonts w:ascii="Montserrat Light" w:hAnsi="Montserrat Light"/>
                <w:b/>
                <w:bCs/>
                <w:noProof/>
                <w:lang w:val="ro-RO" w:eastAsia="ro-RO"/>
              </w:rPr>
              <w:t xml:space="preserve">Secțiunea a 3-a - Impactul financiar asupra bugetului judeţului pe termen scurt(an curent)/lung: </w:t>
            </w:r>
          </w:p>
        </w:tc>
      </w:tr>
      <w:tr w:rsidR="00176CDA" w:rsidRPr="00176CDA" w14:paraId="3C8E77F5" w14:textId="77777777" w:rsidTr="00FD1B0F">
        <w:tc>
          <w:tcPr>
            <w:tcW w:w="9517" w:type="dxa"/>
            <w:shd w:val="clear" w:color="auto" w:fill="auto"/>
          </w:tcPr>
          <w:p w14:paraId="588D3747" w14:textId="3D0CA5AB" w:rsidR="00460272" w:rsidRPr="00176CDA" w:rsidRDefault="00460272" w:rsidP="00262834">
            <w:pPr>
              <w:autoSpaceDE w:val="0"/>
              <w:spacing w:line="240" w:lineRule="auto"/>
              <w:ind w:right="275"/>
              <w:jc w:val="both"/>
              <w:rPr>
                <w:rFonts w:ascii="Montserrat Light" w:hAnsi="Montserrat Light"/>
                <w:noProof/>
                <w:lang w:val="ro-RO" w:eastAsia="ro-RO"/>
              </w:rPr>
            </w:pPr>
            <w:r w:rsidRPr="00176CDA">
              <w:rPr>
                <w:rFonts w:ascii="Montserrat Light" w:hAnsi="Montserrat Light"/>
                <w:noProof/>
                <w:lang w:val="ro-RO" w:eastAsia="ro-RO"/>
              </w:rPr>
              <w:t>Prețul obținut în urma vânzării se face venit la bugetul Județului Cluj</w:t>
            </w:r>
            <w:r w:rsidR="008A29F6" w:rsidRPr="00176CDA">
              <w:rPr>
                <w:rFonts w:ascii="Montserrat Light" w:hAnsi="Montserrat Light"/>
                <w:noProof/>
                <w:lang w:val="ro-RO" w:eastAsia="ro-RO"/>
              </w:rPr>
              <w:t xml:space="preserve">, în conformitate cu prevederile </w:t>
            </w:r>
            <w:r w:rsidR="00510CBA" w:rsidRPr="00176CDA">
              <w:rPr>
                <w:rFonts w:ascii="Montserrat Light" w:hAnsi="Montserrat Light"/>
                <w:noProof/>
                <w:lang w:val="ro-RO" w:eastAsia="ro-RO"/>
              </w:rPr>
              <w:t>Legii privind finanțele publice locare nr. 273/2006, cu modificările și completările ulterioare</w:t>
            </w:r>
            <w:r w:rsidRPr="00176CDA">
              <w:rPr>
                <w:rFonts w:ascii="Montserrat Light" w:hAnsi="Montserrat Light"/>
                <w:noProof/>
                <w:lang w:val="ro-RO" w:eastAsia="ro-RO"/>
              </w:rPr>
              <w:t>.</w:t>
            </w:r>
          </w:p>
        </w:tc>
      </w:tr>
      <w:tr w:rsidR="00176CDA" w:rsidRPr="00176CDA" w14:paraId="06EF3102" w14:textId="77777777" w:rsidTr="00FD1B0F">
        <w:tc>
          <w:tcPr>
            <w:tcW w:w="9517" w:type="dxa"/>
            <w:shd w:val="clear" w:color="auto" w:fill="auto"/>
          </w:tcPr>
          <w:p w14:paraId="3305F75B" w14:textId="70D80950" w:rsidR="00DE5EF7" w:rsidRPr="00176CDA" w:rsidRDefault="00DE5EF7" w:rsidP="00262834">
            <w:pPr>
              <w:autoSpaceDE w:val="0"/>
              <w:spacing w:line="240" w:lineRule="auto"/>
              <w:ind w:right="275"/>
              <w:jc w:val="both"/>
              <w:rPr>
                <w:rFonts w:ascii="Montserrat Light" w:eastAsia="Calibri" w:hAnsi="Montserrat Light"/>
                <w:b/>
                <w:bCs/>
                <w:noProof/>
                <w:lang w:val="ro-RO" w:eastAsia="ro-RO"/>
              </w:rPr>
            </w:pPr>
            <w:r w:rsidRPr="00176CDA">
              <w:rPr>
                <w:rFonts w:ascii="Montserrat Light" w:hAnsi="Montserrat Light"/>
                <w:b/>
                <w:bCs/>
                <w:noProof/>
                <w:lang w:val="ro-RO" w:eastAsia="ro-RO"/>
              </w:rPr>
              <w:t xml:space="preserve">Secțiunea a  4-a - Activități de informare publică și consultare privind elaborarea și implementarea </w:t>
            </w:r>
            <w:r w:rsidRPr="00176CDA">
              <w:rPr>
                <w:rFonts w:ascii="Montserrat Light" w:hAnsi="Montserrat Light"/>
                <w:b/>
                <w:bCs/>
                <w:noProof/>
                <w:shd w:val="clear" w:color="auto" w:fill="FFFFFF"/>
                <w:lang w:val="ro-RO" w:eastAsia="ro-RO"/>
              </w:rPr>
              <w:t>actului administrativ</w:t>
            </w:r>
            <w:r w:rsidRPr="00176CDA">
              <w:rPr>
                <w:rFonts w:ascii="Montserrat Light" w:hAnsi="Montserrat Light"/>
                <w:b/>
                <w:bCs/>
                <w:noProof/>
                <w:lang w:val="ro-RO" w:eastAsia="ro-RO"/>
              </w:rPr>
              <w:t xml:space="preserve">: </w:t>
            </w:r>
          </w:p>
        </w:tc>
      </w:tr>
      <w:tr w:rsidR="00176CDA" w:rsidRPr="00176CDA" w14:paraId="0BCCDAD5" w14:textId="77777777" w:rsidTr="00FD1B0F">
        <w:tc>
          <w:tcPr>
            <w:tcW w:w="9517" w:type="dxa"/>
            <w:shd w:val="clear" w:color="auto" w:fill="auto"/>
          </w:tcPr>
          <w:p w14:paraId="0C9D5B86" w14:textId="5DEFF25A" w:rsidR="00460272" w:rsidRPr="00176CDA" w:rsidRDefault="00460272" w:rsidP="00262834">
            <w:pPr>
              <w:autoSpaceDE w:val="0"/>
              <w:spacing w:line="240" w:lineRule="auto"/>
              <w:ind w:right="275"/>
              <w:jc w:val="both"/>
              <w:rPr>
                <w:rFonts w:ascii="Montserrat Light" w:hAnsi="Montserrat Light"/>
                <w:noProof/>
                <w:lang w:val="ro-RO" w:eastAsia="ro-RO"/>
              </w:rPr>
            </w:pPr>
            <w:r w:rsidRPr="00176CDA">
              <w:rPr>
                <w:rFonts w:ascii="Montserrat Light" w:hAnsi="Montserrat Light"/>
                <w:noProof/>
                <w:lang w:val="ro-RO" w:eastAsia="ro-RO"/>
              </w:rPr>
              <w:t>Nu e cazul</w:t>
            </w:r>
          </w:p>
        </w:tc>
      </w:tr>
      <w:tr w:rsidR="00176CDA" w:rsidRPr="0054614E" w14:paraId="4DA34F7F" w14:textId="77777777" w:rsidTr="00FD1B0F">
        <w:tc>
          <w:tcPr>
            <w:tcW w:w="9517" w:type="dxa"/>
            <w:shd w:val="clear" w:color="auto" w:fill="auto"/>
          </w:tcPr>
          <w:p w14:paraId="5573918A" w14:textId="1A78C89B" w:rsidR="00DE5EF7" w:rsidRPr="00176CDA" w:rsidRDefault="00DE5EF7" w:rsidP="00262834">
            <w:pPr>
              <w:spacing w:line="240" w:lineRule="auto"/>
              <w:jc w:val="both"/>
              <w:outlineLvl w:val="1"/>
              <w:rPr>
                <w:rFonts w:ascii="Montserrat Light" w:hAnsi="Montserrat Light"/>
                <w:noProof/>
                <w:lang w:val="ro-RO"/>
              </w:rPr>
            </w:pPr>
            <w:r w:rsidRPr="00176CDA">
              <w:rPr>
                <w:rFonts w:ascii="Montserrat Light" w:hAnsi="Montserrat Light"/>
                <w:b/>
                <w:bCs/>
                <w:noProof/>
                <w:lang w:val="ro-RO" w:eastAsia="ro-RO"/>
              </w:rPr>
              <w:t xml:space="preserve">Secțiunea a 5-a - </w:t>
            </w:r>
            <w:r w:rsidRPr="00176CDA">
              <w:rPr>
                <w:rFonts w:ascii="Montserrat Light" w:hAnsi="Montserrat Light"/>
                <w:b/>
                <w:noProof/>
                <w:lang w:val="ro-RO" w:eastAsia="ro-RO"/>
              </w:rPr>
              <w:t xml:space="preserve">Efectele </w:t>
            </w:r>
            <w:r w:rsidRPr="00176CDA">
              <w:rPr>
                <w:rFonts w:ascii="Montserrat Light" w:hAnsi="Montserrat Light"/>
                <w:b/>
                <w:bCs/>
                <w:noProof/>
                <w:shd w:val="clear" w:color="auto" w:fill="FFFFFF"/>
                <w:lang w:val="ro-RO" w:eastAsia="ro-RO"/>
              </w:rPr>
              <w:t>actului administrativ</w:t>
            </w:r>
            <w:r w:rsidRPr="00176CDA">
              <w:rPr>
                <w:rFonts w:ascii="Montserrat Light" w:hAnsi="Montserrat Light"/>
                <w:b/>
                <w:noProof/>
                <w:lang w:val="ro-RO" w:eastAsia="ro-RO"/>
              </w:rPr>
              <w:t xml:space="preserve"> asupra actelor administrative</w:t>
            </w:r>
            <w:r w:rsidR="00FD1B0F" w:rsidRPr="00176CDA">
              <w:rPr>
                <w:rFonts w:ascii="Montserrat Light" w:hAnsi="Montserrat Light"/>
                <w:b/>
                <w:noProof/>
                <w:lang w:val="ro-RO" w:eastAsia="ro-RO"/>
              </w:rPr>
              <w:t xml:space="preserve"> </w:t>
            </w:r>
            <w:r w:rsidRPr="00176CDA">
              <w:rPr>
                <w:rFonts w:ascii="Montserrat Light" w:hAnsi="Montserrat Light"/>
                <w:b/>
                <w:noProof/>
                <w:lang w:val="ro-RO" w:eastAsia="ro-RO"/>
              </w:rPr>
              <w:t>în vigoare</w:t>
            </w:r>
            <w:r w:rsidRPr="00176CDA">
              <w:rPr>
                <w:rFonts w:ascii="Montserrat Light" w:hAnsi="Montserrat Light"/>
                <w:b/>
                <w:bCs/>
                <w:noProof/>
                <w:lang w:val="ro-RO" w:eastAsia="ro-RO"/>
              </w:rPr>
              <w:t xml:space="preserve"> și măsuri de implementare: </w:t>
            </w:r>
          </w:p>
        </w:tc>
      </w:tr>
      <w:tr w:rsidR="00176CDA" w:rsidRPr="0054614E" w14:paraId="5E2916BC" w14:textId="77777777" w:rsidTr="00FD1B0F">
        <w:tc>
          <w:tcPr>
            <w:tcW w:w="9517" w:type="dxa"/>
            <w:shd w:val="clear" w:color="auto" w:fill="auto"/>
          </w:tcPr>
          <w:p w14:paraId="79877F3C" w14:textId="6B9143A9" w:rsidR="00E37673" w:rsidRPr="00176CDA" w:rsidRDefault="00E37673" w:rsidP="00262834">
            <w:pPr>
              <w:spacing w:line="240" w:lineRule="auto"/>
              <w:jc w:val="both"/>
              <w:outlineLvl w:val="1"/>
              <w:rPr>
                <w:rFonts w:ascii="Montserrat Light" w:hAnsi="Montserrat Light"/>
                <w:noProof/>
                <w:lang w:val="ro-RO" w:eastAsia="ro-RO"/>
              </w:rPr>
            </w:pPr>
            <w:r w:rsidRPr="00176CDA">
              <w:rPr>
                <w:rFonts w:ascii="Montserrat Light" w:hAnsi="Montserrat Light"/>
                <w:noProof/>
                <w:lang w:val="ro-RO" w:eastAsia="ro-RO"/>
              </w:rPr>
              <w:t xml:space="preserve">Actul administrativ adoptat va sta la baza demarării procedurii de licitație publică pentru vânzarea unor bunuri mobile aflate în domeniul privat al Județului Cluj, respectiv </w:t>
            </w:r>
            <w:r w:rsidR="00510CBA" w:rsidRPr="00176CDA">
              <w:rPr>
                <w:rFonts w:ascii="Montserrat Light" w:hAnsi="Montserrat Light"/>
                <w:noProof/>
                <w:lang w:val="ro-RO" w:eastAsia="ro-RO"/>
              </w:rPr>
              <w:t xml:space="preserve">a </w:t>
            </w:r>
            <w:r w:rsidRPr="00176CDA">
              <w:rPr>
                <w:rFonts w:ascii="Montserrat Light" w:hAnsi="Montserrat Light"/>
                <w:noProof/>
                <w:lang w:val="ro-RO" w:eastAsia="ro-RO"/>
              </w:rPr>
              <w:t>echipamente</w:t>
            </w:r>
            <w:r w:rsidR="00510CBA" w:rsidRPr="00176CDA">
              <w:rPr>
                <w:rFonts w:ascii="Montserrat Light" w:hAnsi="Montserrat Light"/>
                <w:noProof/>
                <w:lang w:val="ro-RO" w:eastAsia="ro-RO"/>
              </w:rPr>
              <w:t>lor</w:t>
            </w:r>
            <w:r w:rsidRPr="00176CDA">
              <w:rPr>
                <w:rFonts w:ascii="Montserrat Light" w:hAnsi="Montserrat Light"/>
                <w:noProof/>
                <w:lang w:val="ro-RO" w:eastAsia="ro-RO"/>
              </w:rPr>
              <w:t xml:space="preserve"> electrice și accesorii pentru stați</w:t>
            </w:r>
            <w:r w:rsidR="00510CBA" w:rsidRPr="00176CDA">
              <w:rPr>
                <w:rFonts w:ascii="Montserrat Light" w:hAnsi="Montserrat Light"/>
                <w:noProof/>
                <w:lang w:val="ro-RO" w:eastAsia="ro-RO"/>
              </w:rPr>
              <w:t>a</w:t>
            </w:r>
            <w:r w:rsidRPr="00176CDA">
              <w:rPr>
                <w:rFonts w:ascii="Montserrat Light" w:hAnsi="Montserrat Light"/>
                <w:noProof/>
                <w:lang w:val="ro-RO" w:eastAsia="ro-RO"/>
              </w:rPr>
              <w:t xml:space="preserve"> de transformare 110/20kV și </w:t>
            </w:r>
            <w:r w:rsidR="00DB130D" w:rsidRPr="00176CDA">
              <w:rPr>
                <w:rFonts w:ascii="Montserrat Light" w:hAnsi="Montserrat Light"/>
                <w:noProof/>
                <w:lang w:val="ro-RO" w:eastAsia="ro-RO"/>
              </w:rPr>
              <w:t xml:space="preserve">totodată </w:t>
            </w:r>
            <w:r w:rsidR="00510CBA" w:rsidRPr="00176CDA">
              <w:rPr>
                <w:rFonts w:ascii="Montserrat Light" w:hAnsi="Montserrat Light"/>
                <w:noProof/>
                <w:lang w:val="ro-RO" w:eastAsia="ro-RO"/>
              </w:rPr>
              <w:t xml:space="preserve">va </w:t>
            </w:r>
            <w:r w:rsidRPr="00176CDA">
              <w:rPr>
                <w:rFonts w:ascii="Montserrat Light" w:hAnsi="Montserrat Light"/>
                <w:noProof/>
                <w:lang w:val="ro-RO" w:eastAsia="ro-RO"/>
              </w:rPr>
              <w:t xml:space="preserve"> </w:t>
            </w:r>
            <w:r w:rsidR="00F359C1" w:rsidRPr="00176CDA">
              <w:rPr>
                <w:rFonts w:ascii="Montserrat Light" w:hAnsi="Montserrat Light"/>
                <w:noProof/>
                <w:lang w:val="ro-RO" w:eastAsia="ro-RO"/>
              </w:rPr>
              <w:t xml:space="preserve">avea ca efect </w:t>
            </w:r>
            <w:r w:rsidRPr="00176CDA">
              <w:rPr>
                <w:rFonts w:ascii="Montserrat Light" w:hAnsi="Montserrat Light"/>
                <w:noProof/>
                <w:lang w:val="ro-RO" w:eastAsia="ro-RO"/>
              </w:rPr>
              <w:t>ducerea la îndeplinire a măsurilor dispuse de către Camera de Conturi Cluj</w:t>
            </w:r>
            <w:r w:rsidR="00DB130D" w:rsidRPr="00176CDA">
              <w:rPr>
                <w:rFonts w:ascii="Montserrat Light" w:hAnsi="Montserrat Light"/>
                <w:noProof/>
                <w:lang w:val="ro-RO" w:eastAsia="ro-RO"/>
              </w:rPr>
              <w:t>,</w:t>
            </w:r>
            <w:r w:rsidR="00DB130D" w:rsidRPr="00176CDA">
              <w:rPr>
                <w:lang w:val="pt-BR"/>
              </w:rPr>
              <w:t xml:space="preserve"> </w:t>
            </w:r>
            <w:r w:rsidR="00DB130D" w:rsidRPr="00176CDA">
              <w:rPr>
                <w:rFonts w:ascii="Montserrat Light" w:hAnsi="Montserrat Light"/>
                <w:noProof/>
                <w:lang w:val="ro-RO" w:eastAsia="ro-RO"/>
              </w:rPr>
              <w:t xml:space="preserve">prin  Decizia nr. 21/24.06.2021 emisă de Curtea de Conturi a României – Camera de Conturi Cluj, referitoare la Proiectul: „Construire Parc Industrial TETAROM IV, extindere conductă gaz şi staţie de reglare, extindere reţea electrică şi staţia de transformare, captare apă, rezervor şi staţie de epurare, realizarea unei hale pentru IMM-uri, Comuna Feleacu, sat Vâlcele, județul Cluj”. </w:t>
            </w:r>
          </w:p>
        </w:tc>
      </w:tr>
      <w:tr w:rsidR="00176CDA" w:rsidRPr="00176CDA" w14:paraId="7FDC3B3C" w14:textId="77777777" w:rsidTr="00FD1B0F">
        <w:tc>
          <w:tcPr>
            <w:tcW w:w="9517" w:type="dxa"/>
            <w:shd w:val="clear" w:color="auto" w:fill="auto"/>
          </w:tcPr>
          <w:p w14:paraId="70016067" w14:textId="24B5A9DB" w:rsidR="00DE5EF7" w:rsidRPr="00176CDA" w:rsidRDefault="00DE5EF7" w:rsidP="00262834">
            <w:pPr>
              <w:autoSpaceDE w:val="0"/>
              <w:spacing w:line="240" w:lineRule="auto"/>
              <w:ind w:right="275"/>
              <w:jc w:val="both"/>
              <w:rPr>
                <w:rFonts w:ascii="Montserrat Light" w:eastAsia="Calibri" w:hAnsi="Montserrat Light"/>
                <w:b/>
                <w:bCs/>
                <w:noProof/>
                <w:lang w:val="ro-RO" w:eastAsia="ro-RO"/>
              </w:rPr>
            </w:pPr>
            <w:r w:rsidRPr="00176CDA">
              <w:rPr>
                <w:rFonts w:ascii="Montserrat Light" w:hAnsi="Montserrat Light"/>
                <w:b/>
                <w:bCs/>
                <w:noProof/>
                <w:lang w:val="ro-RO" w:eastAsia="ro-RO"/>
              </w:rPr>
              <w:t>Secțiunea a 6-a - Anexe la referatul de aprobare:</w:t>
            </w:r>
          </w:p>
        </w:tc>
      </w:tr>
      <w:tr w:rsidR="00176CDA" w:rsidRPr="0054614E" w14:paraId="43A0CEE8" w14:textId="77777777" w:rsidTr="00FD1B0F">
        <w:tc>
          <w:tcPr>
            <w:tcW w:w="9517" w:type="dxa"/>
            <w:shd w:val="clear" w:color="auto" w:fill="auto"/>
          </w:tcPr>
          <w:p w14:paraId="13089BB8" w14:textId="7C04BDC4" w:rsidR="00DE5EF7" w:rsidRPr="00176CDA" w:rsidRDefault="003B76D7" w:rsidP="00C61BB7">
            <w:pPr>
              <w:pStyle w:val="Listparagraf"/>
              <w:numPr>
                <w:ilvl w:val="0"/>
                <w:numId w:val="23"/>
              </w:numPr>
              <w:autoSpaceDE w:val="0"/>
              <w:spacing w:after="0" w:line="240" w:lineRule="auto"/>
              <w:ind w:right="275"/>
              <w:jc w:val="both"/>
              <w:rPr>
                <w:rFonts w:ascii="Montserrat Light" w:hAnsi="Montserrat Light"/>
                <w:noProof/>
                <w:lang w:val="ro-RO" w:eastAsia="ro-RO"/>
              </w:rPr>
            </w:pPr>
            <w:r w:rsidRPr="00176CDA">
              <w:rPr>
                <w:rFonts w:ascii="Montserrat Light" w:hAnsi="Montserrat Light"/>
                <w:noProof/>
                <w:lang w:val="ro-RO" w:eastAsia="ro-RO"/>
              </w:rPr>
              <w:t>Raport de evaluare</w:t>
            </w:r>
            <w:r w:rsidR="00C61BB7" w:rsidRPr="00176CDA">
              <w:rPr>
                <w:rFonts w:ascii="Montserrat Light" w:hAnsi="Montserrat Light"/>
                <w:noProof/>
                <w:lang w:val="ro-RO" w:eastAsia="ro-RO"/>
              </w:rPr>
              <w:t>– Bunuri mobile înregistrat la Consiliul Județean Cluj sub nr. 35.445/30.08.2024</w:t>
            </w:r>
            <w:r w:rsidR="002E5D68" w:rsidRPr="00176CDA">
              <w:rPr>
                <w:rFonts w:ascii="Montserrat Light" w:hAnsi="Montserrat Light"/>
                <w:noProof/>
                <w:lang w:val="ro-RO" w:eastAsia="ro-RO"/>
              </w:rPr>
              <w:t xml:space="preserve"> – Anexa nr. 1</w:t>
            </w:r>
            <w:r w:rsidR="00C61BB7" w:rsidRPr="00176CDA">
              <w:rPr>
                <w:rFonts w:ascii="Montserrat Light" w:hAnsi="Montserrat Light"/>
                <w:noProof/>
                <w:lang w:val="ro-RO" w:eastAsia="ro-RO"/>
              </w:rPr>
              <w:t>;</w:t>
            </w:r>
          </w:p>
          <w:p w14:paraId="2122804D" w14:textId="7155BF80" w:rsidR="00C61BB7" w:rsidRPr="00176CDA" w:rsidRDefault="00DB130D" w:rsidP="003B76D7">
            <w:pPr>
              <w:pStyle w:val="Listparagraf"/>
              <w:numPr>
                <w:ilvl w:val="0"/>
                <w:numId w:val="23"/>
              </w:numPr>
              <w:autoSpaceDE w:val="0"/>
              <w:spacing w:line="240" w:lineRule="auto"/>
              <w:ind w:right="275"/>
              <w:jc w:val="both"/>
              <w:rPr>
                <w:rFonts w:ascii="Montserrat Light" w:hAnsi="Montserrat Light"/>
                <w:noProof/>
                <w:lang w:val="ro-RO" w:eastAsia="ro-RO"/>
              </w:rPr>
            </w:pPr>
            <w:r w:rsidRPr="00176CDA">
              <w:rPr>
                <w:rFonts w:ascii="Montserrat Light" w:hAnsi="Montserrat Light"/>
                <w:noProof/>
                <w:lang w:val="ro-RO" w:eastAsia="ro-RO"/>
              </w:rPr>
              <w:t>Tabel cuprinzând a</w:t>
            </w:r>
            <w:r w:rsidR="00C61BB7" w:rsidRPr="00176CDA">
              <w:rPr>
                <w:rFonts w:ascii="Montserrat Light" w:hAnsi="Montserrat Light"/>
                <w:noProof/>
                <w:lang w:val="ro-RO" w:eastAsia="ro-RO"/>
              </w:rPr>
              <w:t xml:space="preserve">naliza comparativă, între </w:t>
            </w:r>
            <w:r w:rsidR="00C61BB7" w:rsidRPr="00176CDA">
              <w:rPr>
                <w:rFonts w:ascii="Montserrat Light" w:hAnsi="Montserrat Light"/>
                <w:b/>
                <w:bCs/>
                <w:i/>
                <w:iCs/>
                <w:noProof/>
                <w:lang w:val="ro-RO" w:eastAsia="ro-RO"/>
              </w:rPr>
              <w:t xml:space="preserve">valoarea </w:t>
            </w:r>
            <w:r w:rsidRPr="00176CDA">
              <w:rPr>
                <w:rFonts w:ascii="Montserrat Light" w:hAnsi="Montserrat Light"/>
                <w:b/>
                <w:bCs/>
                <w:i/>
                <w:iCs/>
                <w:noProof/>
                <w:lang w:val="ro-RO" w:eastAsia="ro-RO"/>
              </w:rPr>
              <w:t>de piață</w:t>
            </w:r>
            <w:r w:rsidRPr="00176CDA">
              <w:rPr>
                <w:rFonts w:ascii="Montserrat Light" w:hAnsi="Montserrat Light"/>
                <w:noProof/>
                <w:lang w:val="ro-RO" w:eastAsia="ro-RO"/>
              </w:rPr>
              <w:t xml:space="preserve"> </w:t>
            </w:r>
            <w:r w:rsidR="00C61BB7" w:rsidRPr="00176CDA">
              <w:rPr>
                <w:rFonts w:ascii="Montserrat Light" w:hAnsi="Montserrat Light"/>
                <w:noProof/>
                <w:lang w:val="ro-RO" w:eastAsia="ro-RO"/>
              </w:rPr>
              <w:t xml:space="preserve">stabilită prin raportul de evaluare și  </w:t>
            </w:r>
            <w:r w:rsidR="00C61BB7" w:rsidRPr="00176CDA">
              <w:rPr>
                <w:rFonts w:ascii="Montserrat Light" w:hAnsi="Montserrat Light"/>
                <w:b/>
                <w:bCs/>
                <w:i/>
                <w:iCs/>
                <w:noProof/>
                <w:lang w:val="ro-RO" w:eastAsia="ro-RO"/>
              </w:rPr>
              <w:t>valoarea de inventar</w:t>
            </w:r>
            <w:r w:rsidR="00C61BB7" w:rsidRPr="00176CDA">
              <w:rPr>
                <w:rFonts w:ascii="Montserrat Light" w:hAnsi="Montserrat Light"/>
                <w:noProof/>
                <w:lang w:val="ro-RO" w:eastAsia="ro-RO"/>
              </w:rPr>
              <w:t>, pentru fiecare echipament</w:t>
            </w:r>
            <w:r w:rsidRPr="00176CDA">
              <w:rPr>
                <w:rFonts w:ascii="Montserrat Light" w:hAnsi="Montserrat Light"/>
                <w:noProof/>
                <w:lang w:val="ro-RO" w:eastAsia="ro-RO"/>
              </w:rPr>
              <w:t xml:space="preserve"> în parte</w:t>
            </w:r>
            <w:r w:rsidR="002E5D68" w:rsidRPr="00176CDA">
              <w:rPr>
                <w:rFonts w:ascii="Montserrat Light" w:hAnsi="Montserrat Light"/>
                <w:noProof/>
                <w:lang w:val="ro-RO" w:eastAsia="ro-RO"/>
              </w:rPr>
              <w:t xml:space="preserve"> – Anexa nr. 2.</w:t>
            </w:r>
          </w:p>
        </w:tc>
      </w:tr>
    </w:tbl>
    <w:p w14:paraId="20E04235" w14:textId="5658AC71" w:rsidR="007A444A" w:rsidRPr="00176CDA" w:rsidRDefault="007A444A" w:rsidP="00262834">
      <w:pPr>
        <w:tabs>
          <w:tab w:val="left" w:pos="3456"/>
        </w:tabs>
        <w:spacing w:line="240" w:lineRule="auto"/>
        <w:rPr>
          <w:rFonts w:ascii="Montserrat Light" w:hAnsi="Montserrat Light"/>
          <w:noProof/>
          <w:lang w:val="ro-RO"/>
        </w:rPr>
      </w:pPr>
    </w:p>
    <w:p w14:paraId="71B81B10" w14:textId="77777777" w:rsidR="0007788F" w:rsidRPr="00176CDA" w:rsidRDefault="0007788F" w:rsidP="00262834">
      <w:pPr>
        <w:tabs>
          <w:tab w:val="left" w:pos="3456"/>
        </w:tabs>
        <w:spacing w:line="240" w:lineRule="auto"/>
        <w:rPr>
          <w:rFonts w:ascii="Montserrat Light" w:hAnsi="Montserrat Light"/>
          <w:noProof/>
          <w:lang w:val="ro-RO"/>
        </w:rPr>
      </w:pPr>
    </w:p>
    <w:p w14:paraId="22DC45F1" w14:textId="7773EEB0" w:rsidR="007A444A" w:rsidRPr="00176CDA" w:rsidRDefault="007A444A" w:rsidP="00262834">
      <w:pPr>
        <w:tabs>
          <w:tab w:val="left" w:pos="3456"/>
        </w:tabs>
        <w:spacing w:line="240" w:lineRule="auto"/>
        <w:rPr>
          <w:rFonts w:ascii="Montserrat Light" w:hAnsi="Montserrat Light"/>
          <w:noProof/>
          <w:lang w:val="ro-RO"/>
        </w:rPr>
      </w:pPr>
    </w:p>
    <w:p w14:paraId="5CA8A9C7" w14:textId="77777777" w:rsidR="00D41CC2" w:rsidRPr="00176CDA" w:rsidRDefault="00D41CC2" w:rsidP="00262834">
      <w:pPr>
        <w:widowControl w:val="0"/>
        <w:suppressAutoHyphens/>
        <w:spacing w:line="240" w:lineRule="auto"/>
        <w:ind w:right="275"/>
        <w:rPr>
          <w:rFonts w:ascii="Montserrat Light" w:eastAsia="Times New Roman" w:hAnsi="Montserrat Light" w:cs="Cambria"/>
          <w:b/>
          <w:noProof/>
          <w:lang w:val="ro-RO" w:eastAsia="ar-SA"/>
        </w:rPr>
      </w:pPr>
    </w:p>
    <w:p w14:paraId="4D860C69" w14:textId="77777777" w:rsidR="00D41CC2" w:rsidRPr="00176CDA" w:rsidRDefault="00D41CC2" w:rsidP="00262834">
      <w:pPr>
        <w:autoSpaceDE w:val="0"/>
        <w:autoSpaceDN w:val="0"/>
        <w:adjustRightInd w:val="0"/>
        <w:spacing w:line="240" w:lineRule="auto"/>
        <w:ind w:left="142" w:right="275"/>
        <w:contextualSpacing/>
        <w:jc w:val="center"/>
        <w:rPr>
          <w:rFonts w:ascii="Montserrat Light" w:hAnsi="Montserrat Light"/>
          <w:b/>
          <w:bCs/>
          <w:noProof/>
          <w:lang w:val="ro-RO" w:eastAsia="ro-RO"/>
        </w:rPr>
      </w:pPr>
      <w:r w:rsidRPr="00176CDA">
        <w:rPr>
          <w:rFonts w:ascii="Montserrat Light" w:hAnsi="Montserrat Light"/>
          <w:b/>
          <w:bCs/>
          <w:noProof/>
          <w:lang w:val="ro-RO" w:eastAsia="ro-RO"/>
        </w:rPr>
        <w:t>INIȚIATOR,</w:t>
      </w:r>
    </w:p>
    <w:p w14:paraId="2A96FF2C" w14:textId="77777777" w:rsidR="00D41CC2" w:rsidRPr="00176CDA" w:rsidRDefault="00D41CC2" w:rsidP="00262834">
      <w:pPr>
        <w:autoSpaceDE w:val="0"/>
        <w:spacing w:line="240" w:lineRule="auto"/>
        <w:ind w:left="142" w:right="275"/>
        <w:jc w:val="center"/>
        <w:rPr>
          <w:rFonts w:ascii="Montserrat Light" w:hAnsi="Montserrat Light" w:cs="Cambria"/>
          <w:b/>
          <w:noProof/>
          <w:lang w:val="ro-RO"/>
        </w:rPr>
      </w:pPr>
      <w:r w:rsidRPr="00176CDA">
        <w:rPr>
          <w:rFonts w:ascii="Montserrat Light" w:hAnsi="Montserrat Light" w:cs="Cambria"/>
          <w:b/>
          <w:bCs/>
          <w:noProof/>
          <w:lang w:val="ro-RO"/>
        </w:rPr>
        <w:t>PREŞEDINTE,</w:t>
      </w:r>
    </w:p>
    <w:p w14:paraId="7DC80B74" w14:textId="77777777" w:rsidR="00D41CC2" w:rsidRPr="00176CDA" w:rsidRDefault="00D41CC2" w:rsidP="00262834">
      <w:pPr>
        <w:spacing w:line="240" w:lineRule="auto"/>
        <w:ind w:left="142" w:right="275"/>
        <w:jc w:val="center"/>
        <w:rPr>
          <w:rFonts w:ascii="Montserrat Light" w:hAnsi="Montserrat Light" w:cs="Cambria"/>
          <w:b/>
          <w:noProof/>
          <w:lang w:val="ro-RO"/>
        </w:rPr>
      </w:pPr>
      <w:r w:rsidRPr="00176CDA">
        <w:rPr>
          <w:rFonts w:ascii="Montserrat Light" w:hAnsi="Montserrat Light" w:cs="Cambria"/>
          <w:b/>
          <w:noProof/>
          <w:lang w:val="ro-RO"/>
        </w:rPr>
        <w:t>Alin Tișe</w:t>
      </w:r>
    </w:p>
    <w:p w14:paraId="5E958517" w14:textId="291FAD4E" w:rsidR="007A444A" w:rsidRPr="00176CDA" w:rsidRDefault="007A444A" w:rsidP="00262834">
      <w:pPr>
        <w:tabs>
          <w:tab w:val="left" w:pos="3456"/>
        </w:tabs>
        <w:spacing w:line="240" w:lineRule="auto"/>
        <w:rPr>
          <w:rFonts w:ascii="Montserrat Light" w:hAnsi="Montserrat Light"/>
          <w:noProof/>
          <w:lang w:val="ro-RO"/>
        </w:rPr>
      </w:pPr>
    </w:p>
    <w:p w14:paraId="3F485D08" w14:textId="5625D1A0" w:rsidR="007A444A" w:rsidRPr="00176CDA" w:rsidRDefault="007A444A" w:rsidP="00262834">
      <w:pPr>
        <w:tabs>
          <w:tab w:val="left" w:pos="3456"/>
        </w:tabs>
        <w:spacing w:line="240" w:lineRule="auto"/>
        <w:rPr>
          <w:rFonts w:ascii="Montserrat Light" w:hAnsi="Montserrat Light"/>
          <w:noProof/>
          <w:lang w:val="ro-RO"/>
        </w:rPr>
      </w:pPr>
    </w:p>
    <w:p w14:paraId="27439512" w14:textId="77777777" w:rsidR="001F6710" w:rsidRPr="00176CDA" w:rsidRDefault="001F6710" w:rsidP="00262834">
      <w:pPr>
        <w:tabs>
          <w:tab w:val="left" w:pos="3456"/>
        </w:tabs>
        <w:spacing w:line="240" w:lineRule="auto"/>
        <w:rPr>
          <w:rFonts w:ascii="Montserrat Light" w:hAnsi="Montserrat Light"/>
          <w:noProof/>
          <w:lang w:val="ro-RO"/>
        </w:rPr>
      </w:pPr>
    </w:p>
    <w:p w14:paraId="1DB4EC4C" w14:textId="77777777" w:rsidR="001F6710" w:rsidRPr="00176CDA" w:rsidRDefault="001F6710" w:rsidP="00262834">
      <w:pPr>
        <w:tabs>
          <w:tab w:val="left" w:pos="3456"/>
        </w:tabs>
        <w:spacing w:line="240" w:lineRule="auto"/>
        <w:rPr>
          <w:rFonts w:ascii="Montserrat Light" w:hAnsi="Montserrat Light"/>
          <w:noProof/>
          <w:lang w:val="ro-RO"/>
        </w:rPr>
      </w:pPr>
    </w:p>
    <w:p w14:paraId="01E2367C" w14:textId="77777777" w:rsidR="00751DAF" w:rsidRPr="00176CDA" w:rsidRDefault="00751DAF" w:rsidP="00262834">
      <w:pPr>
        <w:tabs>
          <w:tab w:val="left" w:pos="3456"/>
        </w:tabs>
        <w:spacing w:line="240" w:lineRule="auto"/>
        <w:rPr>
          <w:rFonts w:ascii="Montserrat Light" w:hAnsi="Montserrat Light"/>
          <w:noProof/>
          <w:lang w:val="ro-RO"/>
        </w:rPr>
      </w:pPr>
    </w:p>
    <w:p w14:paraId="3CD84840" w14:textId="77777777" w:rsidR="00BC3CCD" w:rsidRPr="00176CDA" w:rsidRDefault="00BC3CCD" w:rsidP="00262834">
      <w:pPr>
        <w:tabs>
          <w:tab w:val="left" w:pos="3456"/>
        </w:tabs>
        <w:spacing w:line="240" w:lineRule="auto"/>
        <w:rPr>
          <w:rFonts w:ascii="Montserrat Light" w:hAnsi="Montserrat Light"/>
          <w:noProof/>
          <w:lang w:val="ro-RO"/>
        </w:rPr>
      </w:pPr>
    </w:p>
    <w:p w14:paraId="60F8F0BB" w14:textId="77777777" w:rsidR="00751DAF" w:rsidRPr="00176CDA" w:rsidRDefault="00751DAF" w:rsidP="00262834">
      <w:pPr>
        <w:tabs>
          <w:tab w:val="left" w:pos="3456"/>
        </w:tabs>
        <w:spacing w:line="240" w:lineRule="auto"/>
        <w:rPr>
          <w:rFonts w:ascii="Montserrat Light" w:hAnsi="Montserrat Light"/>
          <w:noProof/>
          <w:lang w:val="ro-RO"/>
        </w:rPr>
      </w:pPr>
    </w:p>
    <w:p w14:paraId="0A17AA32" w14:textId="77777777" w:rsidR="00751DAF" w:rsidRPr="00176CDA" w:rsidRDefault="00751DAF" w:rsidP="00262834">
      <w:pPr>
        <w:tabs>
          <w:tab w:val="left" w:pos="3456"/>
        </w:tabs>
        <w:spacing w:line="240" w:lineRule="auto"/>
        <w:rPr>
          <w:rFonts w:ascii="Montserrat Light" w:hAnsi="Montserrat Light"/>
          <w:noProof/>
          <w:lang w:val="ro-RO"/>
        </w:rPr>
      </w:pPr>
    </w:p>
    <w:p w14:paraId="2C5346B1" w14:textId="77777777" w:rsidR="00751DAF" w:rsidRPr="00176CDA" w:rsidRDefault="00751DAF" w:rsidP="00262834">
      <w:pPr>
        <w:tabs>
          <w:tab w:val="left" w:pos="3456"/>
        </w:tabs>
        <w:spacing w:line="240" w:lineRule="auto"/>
        <w:rPr>
          <w:rFonts w:ascii="Montserrat Light" w:hAnsi="Montserrat Light"/>
          <w:noProof/>
          <w:lang w:val="ro-RO"/>
        </w:rPr>
      </w:pPr>
    </w:p>
    <w:p w14:paraId="2D9B5D58" w14:textId="0C5D3788" w:rsidR="0016572C" w:rsidRPr="00176CDA" w:rsidRDefault="0016572C" w:rsidP="00BA6306">
      <w:pPr>
        <w:spacing w:line="240" w:lineRule="auto"/>
        <w:jc w:val="center"/>
        <w:rPr>
          <w:rFonts w:ascii="Montserrat Light" w:hAnsi="Montserrat Light" w:cs="Cambria"/>
          <w:b/>
          <w:noProof/>
          <w:lang w:val="ro-RO"/>
        </w:rPr>
      </w:pPr>
      <w:r w:rsidRPr="00176CDA">
        <w:rPr>
          <w:rFonts w:ascii="Montserrat Light" w:hAnsi="Montserrat Light" w:cs="Cambria"/>
          <w:b/>
          <w:noProof/>
          <w:lang w:val="ro-RO"/>
        </w:rPr>
        <w:t>PROIECT DE HOTĂRÂRE</w:t>
      </w:r>
    </w:p>
    <w:p w14:paraId="23891D59" w14:textId="511D6A54" w:rsidR="00480AB9" w:rsidRPr="00176CDA" w:rsidRDefault="00BD7E23" w:rsidP="00BA6306">
      <w:pPr>
        <w:autoSpaceDE w:val="0"/>
        <w:autoSpaceDN w:val="0"/>
        <w:adjustRightInd w:val="0"/>
        <w:spacing w:line="240" w:lineRule="auto"/>
        <w:jc w:val="center"/>
        <w:rPr>
          <w:rFonts w:ascii="Montserrat Light" w:eastAsia="Calibri" w:hAnsi="Montserrat Light"/>
          <w:b/>
          <w:bCs/>
          <w:noProof/>
          <w:lang w:val="ro-RO"/>
        </w:rPr>
      </w:pPr>
      <w:r w:rsidRPr="00176CDA">
        <w:rPr>
          <w:rFonts w:ascii="Montserrat Light" w:eastAsia="Calibri" w:hAnsi="Montserrat Light"/>
          <w:b/>
          <w:bCs/>
          <w:noProof/>
          <w:lang w:val="ro-RO"/>
        </w:rPr>
        <w:t xml:space="preserve">privind </w:t>
      </w:r>
      <w:r w:rsidR="00691C31" w:rsidRPr="00176CDA">
        <w:rPr>
          <w:rFonts w:ascii="Montserrat Light" w:eastAsia="Calibri" w:hAnsi="Montserrat Light"/>
          <w:b/>
          <w:bCs/>
          <w:noProof/>
          <w:lang w:val="ro-RO"/>
        </w:rPr>
        <w:t xml:space="preserve">vânzarea unor bunuri </w:t>
      </w:r>
      <w:r w:rsidR="00E91254" w:rsidRPr="00176CDA">
        <w:rPr>
          <w:rFonts w:ascii="Montserrat Light" w:eastAsia="Calibri" w:hAnsi="Montserrat Light"/>
          <w:b/>
          <w:bCs/>
          <w:noProof/>
          <w:lang w:val="ro-RO"/>
        </w:rPr>
        <w:t xml:space="preserve">mobile </w:t>
      </w:r>
      <w:r w:rsidR="00691C31" w:rsidRPr="00176CDA">
        <w:rPr>
          <w:rFonts w:ascii="Montserrat Light" w:eastAsia="Calibri" w:hAnsi="Montserrat Light"/>
          <w:b/>
          <w:bCs/>
          <w:noProof/>
          <w:lang w:val="ro-RO"/>
        </w:rPr>
        <w:t>din dom</w:t>
      </w:r>
      <w:r w:rsidR="007339FB" w:rsidRPr="00176CDA">
        <w:rPr>
          <w:rFonts w:ascii="Montserrat Light" w:eastAsia="Calibri" w:hAnsi="Montserrat Light"/>
          <w:b/>
          <w:bCs/>
          <w:noProof/>
          <w:lang w:val="ro-RO"/>
        </w:rPr>
        <w:t>e</w:t>
      </w:r>
      <w:r w:rsidR="00691C31" w:rsidRPr="00176CDA">
        <w:rPr>
          <w:rFonts w:ascii="Montserrat Light" w:eastAsia="Calibri" w:hAnsi="Montserrat Light"/>
          <w:b/>
          <w:bCs/>
          <w:noProof/>
          <w:lang w:val="ro-RO"/>
        </w:rPr>
        <w:t>niul privat al Județului Cluj</w:t>
      </w:r>
    </w:p>
    <w:p w14:paraId="73E9C79A" w14:textId="77777777" w:rsidR="00751DAF" w:rsidRPr="00176CDA" w:rsidRDefault="00751DAF" w:rsidP="00262834">
      <w:pPr>
        <w:autoSpaceDE w:val="0"/>
        <w:autoSpaceDN w:val="0"/>
        <w:adjustRightInd w:val="0"/>
        <w:spacing w:line="240" w:lineRule="auto"/>
        <w:jc w:val="center"/>
        <w:rPr>
          <w:rFonts w:ascii="Montserrat Light" w:eastAsia="Times New Roman" w:hAnsi="Montserrat Light" w:cs="Cambria"/>
          <w:b/>
          <w:noProof/>
          <w:lang w:val="ro-RO" w:eastAsia="ar-SA"/>
        </w:rPr>
      </w:pPr>
    </w:p>
    <w:p w14:paraId="26DBE283" w14:textId="77777777" w:rsidR="00CE4CD1" w:rsidRPr="00176CDA" w:rsidRDefault="00CE4CD1" w:rsidP="00262834">
      <w:pPr>
        <w:autoSpaceDE w:val="0"/>
        <w:autoSpaceDN w:val="0"/>
        <w:adjustRightInd w:val="0"/>
        <w:spacing w:line="240" w:lineRule="auto"/>
        <w:jc w:val="center"/>
        <w:rPr>
          <w:rFonts w:ascii="Montserrat Light" w:hAnsi="Montserrat Light"/>
          <w:noProof/>
          <w:lang w:val="ro-RO" w:eastAsia="ro-RO"/>
        </w:rPr>
      </w:pPr>
    </w:p>
    <w:p w14:paraId="0BF1FD74" w14:textId="77777777" w:rsidR="00494E6D" w:rsidRPr="00176CDA" w:rsidRDefault="0016572C" w:rsidP="00C61BB7">
      <w:pPr>
        <w:spacing w:after="240" w:line="240" w:lineRule="auto"/>
        <w:jc w:val="both"/>
        <w:rPr>
          <w:rFonts w:ascii="Montserrat Light" w:hAnsi="Montserrat Light"/>
          <w:noProof/>
          <w:lang w:val="ro-RO" w:eastAsia="ro-RO"/>
        </w:rPr>
      </w:pPr>
      <w:r w:rsidRPr="00176CDA">
        <w:rPr>
          <w:rFonts w:ascii="Montserrat Light" w:hAnsi="Montserrat Light"/>
          <w:noProof/>
          <w:lang w:val="ro-RO" w:eastAsia="ro-RO"/>
        </w:rPr>
        <w:t>Consiliul Judeţean Cluj întrunit în şedinţă ordinară;</w:t>
      </w:r>
    </w:p>
    <w:p w14:paraId="2704290A" w14:textId="5626428B" w:rsidR="0016572C" w:rsidRPr="00176CDA" w:rsidRDefault="0016572C" w:rsidP="00262834">
      <w:pPr>
        <w:autoSpaceDE w:val="0"/>
        <w:autoSpaceDN w:val="0"/>
        <w:adjustRightInd w:val="0"/>
        <w:spacing w:line="240" w:lineRule="auto"/>
        <w:jc w:val="both"/>
        <w:rPr>
          <w:rFonts w:ascii="Montserrat Light" w:eastAsia="Times New Roman" w:hAnsi="Montserrat Light" w:cs="Cambria"/>
          <w:noProof/>
          <w:lang w:val="ro-RO" w:eastAsia="ar-SA"/>
        </w:rPr>
      </w:pPr>
      <w:r w:rsidRPr="00176CDA">
        <w:rPr>
          <w:rFonts w:ascii="Montserrat Light" w:hAnsi="Montserrat Light"/>
          <w:noProof/>
          <w:lang w:val="ro-RO" w:eastAsia="ro-RO"/>
        </w:rPr>
        <w:t xml:space="preserve">Având în vedere Proiectul de hotărâre înregistrat cu nr. ............ din.............  </w:t>
      </w:r>
      <w:r w:rsidR="00BD7E23" w:rsidRPr="00176CDA">
        <w:rPr>
          <w:rFonts w:ascii="Montserrat Light" w:eastAsia="Calibri" w:hAnsi="Montserrat Light"/>
          <w:noProof/>
          <w:lang w:val="ro-RO"/>
        </w:rPr>
        <w:t xml:space="preserve">privind </w:t>
      </w:r>
      <w:r w:rsidR="00691C31" w:rsidRPr="00176CDA">
        <w:rPr>
          <w:rFonts w:ascii="Montserrat Light" w:eastAsia="Calibri" w:hAnsi="Montserrat Light"/>
          <w:noProof/>
          <w:lang w:val="ro-RO"/>
        </w:rPr>
        <w:t xml:space="preserve">vânzarea unor bunuri </w:t>
      </w:r>
      <w:r w:rsidR="00E91254" w:rsidRPr="00176CDA">
        <w:rPr>
          <w:rFonts w:ascii="Montserrat Light" w:eastAsia="Calibri" w:hAnsi="Montserrat Light"/>
          <w:noProof/>
          <w:lang w:val="ro-RO"/>
        </w:rPr>
        <w:t xml:space="preserve">mobile </w:t>
      </w:r>
      <w:r w:rsidR="00691C31" w:rsidRPr="00176CDA">
        <w:rPr>
          <w:rFonts w:ascii="Montserrat Light" w:eastAsia="Calibri" w:hAnsi="Montserrat Light"/>
          <w:noProof/>
          <w:lang w:val="ro-RO"/>
        </w:rPr>
        <w:t>din dom</w:t>
      </w:r>
      <w:r w:rsidR="00FE62DC" w:rsidRPr="00176CDA">
        <w:rPr>
          <w:rFonts w:ascii="Montserrat Light" w:eastAsia="Calibri" w:hAnsi="Montserrat Light"/>
          <w:noProof/>
          <w:lang w:val="ro-RO"/>
        </w:rPr>
        <w:t>e</w:t>
      </w:r>
      <w:r w:rsidR="00691C31" w:rsidRPr="00176CDA">
        <w:rPr>
          <w:rFonts w:ascii="Montserrat Light" w:eastAsia="Calibri" w:hAnsi="Montserrat Light"/>
          <w:noProof/>
          <w:lang w:val="ro-RO"/>
        </w:rPr>
        <w:t>niul privat al Județului Cluj</w:t>
      </w:r>
      <w:r w:rsidR="007A444A" w:rsidRPr="00176CDA">
        <w:rPr>
          <w:rFonts w:ascii="Montserrat Light" w:eastAsia="Calibri" w:hAnsi="Montserrat Light"/>
          <w:noProof/>
          <w:lang w:val="ro-RO"/>
        </w:rPr>
        <w:t>,</w:t>
      </w:r>
      <w:r w:rsidRPr="00176CDA">
        <w:rPr>
          <w:rFonts w:ascii="Montserrat Light" w:hAnsi="Montserrat Light"/>
          <w:noProof/>
          <w:lang w:val="ro-RO" w:eastAsia="ro-RO"/>
        </w:rPr>
        <w:t xml:space="preserve"> </w:t>
      </w:r>
      <w:r w:rsidR="000E1D99" w:rsidRPr="00176CDA">
        <w:rPr>
          <w:rFonts w:ascii="Montserrat Light" w:hAnsi="Montserrat Light"/>
          <w:noProof/>
          <w:lang w:val="ro-RO" w:eastAsia="ro-RO"/>
        </w:rPr>
        <w:t xml:space="preserve">propus de către Președintele Consiliului Județean Cluj, </w:t>
      </w:r>
      <w:r w:rsidRPr="00176CDA">
        <w:rPr>
          <w:rFonts w:ascii="Montserrat Light" w:hAnsi="Montserrat Light"/>
          <w:noProof/>
          <w:lang w:val="ro-RO" w:eastAsia="ro-RO"/>
        </w:rPr>
        <w:t xml:space="preserve">domnul Alin Tișe, care este însoţit de Referatul de aprobare cu nr. </w:t>
      </w:r>
      <w:r w:rsidR="00775AB3">
        <w:rPr>
          <w:rFonts w:ascii="Montserrat Light" w:hAnsi="Montserrat Light"/>
          <w:noProof/>
          <w:lang w:val="ro-RO" w:eastAsia="ro-RO"/>
        </w:rPr>
        <w:t>16.719</w:t>
      </w:r>
      <w:r w:rsidR="009A341D" w:rsidRPr="00176CDA">
        <w:rPr>
          <w:rFonts w:ascii="Montserrat Light" w:hAnsi="Montserrat Light"/>
          <w:noProof/>
          <w:lang w:val="ro-RO" w:eastAsia="ro-RO"/>
        </w:rPr>
        <w:t>/1</w:t>
      </w:r>
      <w:r w:rsidR="00775AB3">
        <w:rPr>
          <w:rFonts w:ascii="Montserrat Light" w:hAnsi="Montserrat Light"/>
          <w:noProof/>
          <w:lang w:val="ro-RO" w:eastAsia="ro-RO"/>
        </w:rPr>
        <w:t>5</w:t>
      </w:r>
      <w:r w:rsidR="009A341D" w:rsidRPr="00176CDA">
        <w:rPr>
          <w:rFonts w:ascii="Montserrat Light" w:hAnsi="Montserrat Light"/>
          <w:noProof/>
          <w:lang w:val="ro-RO" w:eastAsia="ro-RO"/>
        </w:rPr>
        <w:t>.0</w:t>
      </w:r>
      <w:r w:rsidR="00775AB3">
        <w:rPr>
          <w:rFonts w:ascii="Montserrat Light" w:hAnsi="Montserrat Light"/>
          <w:noProof/>
          <w:lang w:val="ro-RO" w:eastAsia="ro-RO"/>
        </w:rPr>
        <w:t>4</w:t>
      </w:r>
      <w:r w:rsidR="009A341D" w:rsidRPr="00176CDA">
        <w:rPr>
          <w:rFonts w:ascii="Montserrat Light" w:hAnsi="Montserrat Light"/>
          <w:noProof/>
          <w:lang w:val="ro-RO" w:eastAsia="ro-RO"/>
        </w:rPr>
        <w:t>.2025</w:t>
      </w:r>
      <w:r w:rsidRPr="00176CDA">
        <w:rPr>
          <w:rFonts w:ascii="Montserrat Light" w:hAnsi="Montserrat Light"/>
          <w:noProof/>
          <w:lang w:val="ro-RO" w:eastAsia="ro-RO"/>
        </w:rPr>
        <w:t xml:space="preserve">; Raportul de specialitate întocmit de compartimentului de resort din cadrul aparatului de specialitate al Consiliului Judeţean Cluj cu nr. </w:t>
      </w:r>
      <w:r w:rsidR="009D0973">
        <w:rPr>
          <w:rFonts w:ascii="Montserrat Light" w:hAnsi="Montserrat Light"/>
          <w:noProof/>
          <w:lang w:val="ro-RO" w:eastAsia="ro-RO"/>
        </w:rPr>
        <w:t>16.739</w:t>
      </w:r>
      <w:r w:rsidR="009A341D" w:rsidRPr="00176CDA">
        <w:rPr>
          <w:rFonts w:ascii="Montserrat Light" w:hAnsi="Montserrat Light"/>
          <w:noProof/>
          <w:lang w:val="ro-RO" w:eastAsia="ro-RO"/>
        </w:rPr>
        <w:t>/1</w:t>
      </w:r>
      <w:r w:rsidR="009D0973">
        <w:rPr>
          <w:rFonts w:ascii="Montserrat Light" w:hAnsi="Montserrat Light"/>
          <w:noProof/>
          <w:lang w:val="ro-RO" w:eastAsia="ro-RO"/>
        </w:rPr>
        <w:t>5</w:t>
      </w:r>
      <w:r w:rsidR="00685FD5" w:rsidRPr="00176CDA">
        <w:rPr>
          <w:rFonts w:ascii="Montserrat Light" w:hAnsi="Montserrat Light"/>
          <w:noProof/>
          <w:lang w:val="ro-RO" w:eastAsia="ro-RO"/>
        </w:rPr>
        <w:t>.</w:t>
      </w:r>
      <w:r w:rsidR="00CD42CD" w:rsidRPr="00176CDA">
        <w:rPr>
          <w:rFonts w:ascii="Montserrat Light" w:hAnsi="Montserrat Light"/>
          <w:noProof/>
          <w:lang w:val="ro-RO" w:eastAsia="ro-RO"/>
        </w:rPr>
        <w:t>0</w:t>
      </w:r>
      <w:r w:rsidR="009D0973">
        <w:rPr>
          <w:rFonts w:ascii="Montserrat Light" w:hAnsi="Montserrat Light"/>
          <w:noProof/>
          <w:lang w:val="ro-RO" w:eastAsia="ro-RO"/>
        </w:rPr>
        <w:t>4</w:t>
      </w:r>
      <w:r w:rsidR="00E855F1" w:rsidRPr="00176CDA">
        <w:rPr>
          <w:rFonts w:ascii="Montserrat Light" w:hAnsi="Montserrat Light"/>
          <w:noProof/>
          <w:lang w:val="ro-RO" w:eastAsia="ro-RO"/>
        </w:rPr>
        <w:t>.</w:t>
      </w:r>
      <w:r w:rsidR="001D6026" w:rsidRPr="00176CDA">
        <w:rPr>
          <w:rFonts w:ascii="Montserrat Light" w:hAnsi="Montserrat Light"/>
          <w:noProof/>
          <w:lang w:val="ro-RO" w:eastAsia="ro-RO"/>
        </w:rPr>
        <w:t>202</w:t>
      </w:r>
      <w:r w:rsidR="00CD42CD" w:rsidRPr="00176CDA">
        <w:rPr>
          <w:rFonts w:ascii="Montserrat Light" w:hAnsi="Montserrat Light"/>
          <w:noProof/>
          <w:lang w:val="ro-RO" w:eastAsia="ro-RO"/>
        </w:rPr>
        <w:t>5</w:t>
      </w:r>
      <w:r w:rsidRPr="00176CDA">
        <w:rPr>
          <w:rFonts w:ascii="Montserrat Light" w:hAnsi="Montserrat Light"/>
          <w:noProof/>
          <w:lang w:val="ro-RO" w:eastAsia="ro-RO"/>
        </w:rPr>
        <w:t xml:space="preserve">, şi Avizul cu nr.......... din .................. adoptat de Comisia de specialitate nr. ……, în conformitate cu art. 182 alin. (4) coroborat cu art. 136 din Ordonanța de </w:t>
      </w:r>
      <w:r w:rsidR="00067656" w:rsidRPr="00176CDA">
        <w:rPr>
          <w:rFonts w:ascii="Montserrat Light" w:hAnsi="Montserrat Light"/>
          <w:noProof/>
          <w:lang w:val="ro-RO" w:eastAsia="ro-RO"/>
        </w:rPr>
        <w:t>U</w:t>
      </w:r>
      <w:r w:rsidRPr="00176CDA">
        <w:rPr>
          <w:rFonts w:ascii="Montserrat Light" w:hAnsi="Montserrat Light"/>
          <w:noProof/>
          <w:lang w:val="ro-RO" w:eastAsia="ro-RO"/>
        </w:rPr>
        <w:t>rgență a Guvernului nr. 57/2019 privind Codul administrativ, cu  modificările și completările ulterioare;</w:t>
      </w:r>
    </w:p>
    <w:p w14:paraId="325C29E5" w14:textId="77777777" w:rsidR="00DD57CD" w:rsidRPr="00176CDA" w:rsidRDefault="00DD57CD" w:rsidP="00262834">
      <w:pPr>
        <w:pStyle w:val="Listparagraf"/>
        <w:suppressAutoHyphens w:val="0"/>
        <w:autoSpaceDE w:val="0"/>
        <w:autoSpaceDN w:val="0"/>
        <w:adjustRightInd w:val="0"/>
        <w:spacing w:after="0" w:line="240" w:lineRule="auto"/>
        <w:contextualSpacing/>
        <w:jc w:val="both"/>
        <w:rPr>
          <w:rFonts w:ascii="Montserrat Light" w:hAnsi="Montserrat Light"/>
          <w:noProof/>
          <w:lang w:val="ro-RO"/>
        </w:rPr>
      </w:pPr>
    </w:p>
    <w:p w14:paraId="1AA10C1D" w14:textId="5809AC5F" w:rsidR="0016572C" w:rsidRPr="00176CDA" w:rsidRDefault="0016572C" w:rsidP="00262834">
      <w:pPr>
        <w:suppressAutoHyphens/>
        <w:spacing w:line="240" w:lineRule="auto"/>
        <w:jc w:val="both"/>
        <w:rPr>
          <w:rFonts w:ascii="Montserrat Light" w:hAnsi="Montserrat Light" w:cs="Cambria"/>
          <w:iCs/>
          <w:noProof/>
          <w:lang w:val="ro-RO"/>
        </w:rPr>
      </w:pPr>
      <w:r w:rsidRPr="00176CDA">
        <w:rPr>
          <w:rFonts w:ascii="Montserrat Light" w:hAnsi="Montserrat Light" w:cs="Cambria"/>
          <w:iCs/>
          <w:noProof/>
          <w:lang w:val="ro-RO"/>
        </w:rPr>
        <w:t>Luând în considerare prevederile</w:t>
      </w:r>
      <w:r w:rsidR="00DD48D7" w:rsidRPr="00176CDA">
        <w:rPr>
          <w:rFonts w:ascii="Montserrat Light" w:hAnsi="Montserrat Light" w:cs="Cambria"/>
          <w:iCs/>
          <w:noProof/>
          <w:lang w:val="ro-RO"/>
        </w:rPr>
        <w:t xml:space="preserve"> </w:t>
      </w:r>
      <w:r w:rsidRPr="00176CDA">
        <w:rPr>
          <w:rFonts w:ascii="Montserrat Light" w:hAnsi="Montserrat Light" w:cs="Cambria"/>
          <w:iCs/>
          <w:noProof/>
          <w:lang w:val="ro-RO"/>
        </w:rPr>
        <w:t xml:space="preserve">art. 123 – 139 și ale art. 142 -153 din Regulamentul de </w:t>
      </w:r>
      <w:r w:rsidR="00ED6BC2" w:rsidRPr="00176CDA">
        <w:rPr>
          <w:rFonts w:ascii="Montserrat Light" w:hAnsi="Montserrat Light" w:cs="Cambria"/>
          <w:iCs/>
          <w:noProof/>
          <w:lang w:val="ro-RO"/>
        </w:rPr>
        <w:t>O</w:t>
      </w:r>
      <w:r w:rsidRPr="00176CDA">
        <w:rPr>
          <w:rFonts w:ascii="Montserrat Light" w:hAnsi="Montserrat Light" w:cs="Cambria"/>
          <w:iCs/>
          <w:noProof/>
          <w:lang w:val="ro-RO"/>
        </w:rPr>
        <w:t xml:space="preserve">rganizare şi </w:t>
      </w:r>
      <w:r w:rsidR="00ED6BC2" w:rsidRPr="00176CDA">
        <w:rPr>
          <w:rFonts w:ascii="Montserrat Light" w:hAnsi="Montserrat Light" w:cs="Cambria"/>
          <w:iCs/>
          <w:noProof/>
          <w:lang w:val="ro-RO"/>
        </w:rPr>
        <w:t>F</w:t>
      </w:r>
      <w:r w:rsidRPr="00176CDA">
        <w:rPr>
          <w:rFonts w:ascii="Montserrat Light" w:hAnsi="Montserrat Light" w:cs="Cambria"/>
          <w:iCs/>
          <w:noProof/>
          <w:lang w:val="ro-RO"/>
        </w:rPr>
        <w:t>uncţionare a</w:t>
      </w:r>
      <w:r w:rsidR="00260A17">
        <w:rPr>
          <w:rFonts w:ascii="Montserrat Light" w:hAnsi="Montserrat Light" w:cs="Cambria"/>
          <w:iCs/>
          <w:noProof/>
          <w:lang w:val="ro-RO"/>
        </w:rPr>
        <w:t>l</w:t>
      </w:r>
      <w:r w:rsidRPr="00176CDA">
        <w:rPr>
          <w:rFonts w:ascii="Montserrat Light" w:hAnsi="Montserrat Light" w:cs="Cambria"/>
          <w:iCs/>
          <w:noProof/>
          <w:lang w:val="ro-RO"/>
        </w:rPr>
        <w:t xml:space="preserve"> Consiliului Judeţean Cluj, aprobat prin Hotărârea Consiliului Judeţean Cluj nr. 170/2020</w:t>
      </w:r>
      <w:r w:rsidR="00074F0A" w:rsidRPr="00176CDA">
        <w:rPr>
          <w:rFonts w:ascii="Montserrat Light" w:hAnsi="Montserrat Light" w:cs="Cambria"/>
          <w:iCs/>
          <w:noProof/>
          <w:lang w:val="ro-RO"/>
        </w:rPr>
        <w:t>, republicată</w:t>
      </w:r>
      <w:r w:rsidRPr="00176CDA">
        <w:rPr>
          <w:rFonts w:ascii="Montserrat Light" w:hAnsi="Montserrat Light" w:cs="Cambria"/>
          <w:iCs/>
          <w:noProof/>
          <w:lang w:val="ro-RO"/>
        </w:rPr>
        <w:t>;</w:t>
      </w:r>
    </w:p>
    <w:p w14:paraId="270E408A" w14:textId="77777777" w:rsidR="00735AE3" w:rsidRPr="00176CDA" w:rsidRDefault="00735AE3" w:rsidP="00262834">
      <w:pPr>
        <w:spacing w:line="240" w:lineRule="auto"/>
        <w:rPr>
          <w:rFonts w:ascii="Montserrat Light" w:hAnsi="Montserrat Light" w:cs="Cambria"/>
          <w:b/>
          <w:bCs/>
          <w:noProof/>
          <w:lang w:val="ro-RO"/>
        </w:rPr>
      </w:pPr>
    </w:p>
    <w:p w14:paraId="2F5A7367" w14:textId="7F98E175" w:rsidR="0016572C" w:rsidRPr="00176CDA" w:rsidRDefault="0016572C" w:rsidP="00262834">
      <w:pPr>
        <w:spacing w:line="240" w:lineRule="auto"/>
        <w:rPr>
          <w:rFonts w:ascii="Montserrat Light" w:hAnsi="Montserrat Light" w:cs="Cambria"/>
          <w:noProof/>
          <w:lang w:val="ro-RO"/>
        </w:rPr>
      </w:pPr>
      <w:r w:rsidRPr="00176CDA">
        <w:rPr>
          <w:rFonts w:ascii="Montserrat Light" w:hAnsi="Montserrat Light" w:cs="Cambria"/>
          <w:noProof/>
          <w:lang w:val="ro-RO"/>
        </w:rPr>
        <w:t>În conformitate cu prevederile:</w:t>
      </w:r>
    </w:p>
    <w:p w14:paraId="50870FE5" w14:textId="4ACAD687" w:rsidR="00901842" w:rsidRPr="00176CDA" w:rsidRDefault="00D70E28" w:rsidP="00262834">
      <w:pPr>
        <w:numPr>
          <w:ilvl w:val="0"/>
          <w:numId w:val="4"/>
        </w:numPr>
        <w:spacing w:line="240" w:lineRule="auto"/>
        <w:contextualSpacing/>
        <w:jc w:val="both"/>
        <w:rPr>
          <w:rFonts w:ascii="Montserrat Light" w:hAnsi="Montserrat Light"/>
          <w:noProof/>
          <w:lang w:val="ro-RO"/>
        </w:rPr>
      </w:pPr>
      <w:r w:rsidRPr="00176CDA">
        <w:rPr>
          <w:rFonts w:ascii="Montserrat Light" w:hAnsi="Montserrat Light"/>
          <w:noProof/>
          <w:lang w:val="ro-RO"/>
        </w:rPr>
        <w:t xml:space="preserve">art.  87 alin. (5), ale art. 173 alin. (1)  lit. c) și alin. (4)  lit. </w:t>
      </w:r>
      <w:r w:rsidR="003B12D7" w:rsidRPr="00176CDA">
        <w:rPr>
          <w:rFonts w:ascii="Montserrat Light" w:hAnsi="Montserrat Light"/>
          <w:noProof/>
          <w:lang w:val="ro-RO"/>
        </w:rPr>
        <w:t>b</w:t>
      </w:r>
      <w:r w:rsidRPr="00176CDA">
        <w:rPr>
          <w:rFonts w:ascii="Montserrat Light" w:hAnsi="Montserrat Light"/>
          <w:noProof/>
          <w:lang w:val="ro-RO"/>
        </w:rPr>
        <w:t xml:space="preserve">), ale art. </w:t>
      </w:r>
      <w:r w:rsidR="004846ED" w:rsidRPr="00176CDA">
        <w:rPr>
          <w:rFonts w:ascii="Montserrat Light" w:hAnsi="Montserrat Light"/>
          <w:noProof/>
          <w:lang w:val="ro-RO"/>
        </w:rPr>
        <w:t>287, ale art</w:t>
      </w:r>
      <w:r w:rsidR="00647D46" w:rsidRPr="00176CDA">
        <w:rPr>
          <w:rFonts w:ascii="Montserrat Light" w:hAnsi="Montserrat Light"/>
          <w:noProof/>
          <w:lang w:val="ro-RO"/>
        </w:rPr>
        <w:t xml:space="preserve">. 334 -346, art. </w:t>
      </w:r>
      <w:r w:rsidR="009C6C91" w:rsidRPr="00176CDA">
        <w:rPr>
          <w:rFonts w:ascii="Montserrat Light" w:hAnsi="Montserrat Light"/>
          <w:noProof/>
          <w:lang w:val="ro-RO"/>
        </w:rPr>
        <w:t>354</w:t>
      </w:r>
      <w:r w:rsidRPr="00176CDA">
        <w:rPr>
          <w:rFonts w:ascii="Montserrat Light" w:hAnsi="Montserrat Light"/>
          <w:noProof/>
          <w:lang w:val="ro-RO"/>
        </w:rPr>
        <w:t xml:space="preserve"> – 3</w:t>
      </w:r>
      <w:r w:rsidR="00F95F86" w:rsidRPr="00176CDA">
        <w:rPr>
          <w:rFonts w:ascii="Montserrat Light" w:hAnsi="Montserrat Light"/>
          <w:noProof/>
          <w:lang w:val="ro-RO"/>
        </w:rPr>
        <w:t>55</w:t>
      </w:r>
      <w:r w:rsidR="00F81A75" w:rsidRPr="00176CDA">
        <w:rPr>
          <w:rFonts w:ascii="Montserrat Light" w:hAnsi="Montserrat Light"/>
          <w:noProof/>
          <w:lang w:val="ro-RO"/>
        </w:rPr>
        <w:t xml:space="preserve"> </w:t>
      </w:r>
      <w:r w:rsidR="000E3779" w:rsidRPr="00176CDA">
        <w:rPr>
          <w:rFonts w:ascii="Montserrat Light" w:hAnsi="Montserrat Light"/>
          <w:noProof/>
          <w:lang w:val="ro-RO"/>
        </w:rPr>
        <w:t>și ale art. 363</w:t>
      </w:r>
      <w:r w:rsidRPr="00176CDA">
        <w:rPr>
          <w:rFonts w:ascii="Montserrat Light" w:hAnsi="Montserrat Light"/>
          <w:noProof/>
          <w:lang w:val="ro-RO"/>
        </w:rPr>
        <w:t xml:space="preserve"> din Ordonanța de </w:t>
      </w:r>
      <w:r w:rsidR="00E855F1" w:rsidRPr="00176CDA">
        <w:rPr>
          <w:rFonts w:ascii="Montserrat Light" w:hAnsi="Montserrat Light"/>
          <w:noProof/>
          <w:lang w:val="ro-RO"/>
        </w:rPr>
        <w:t>U</w:t>
      </w:r>
      <w:r w:rsidRPr="00176CDA">
        <w:rPr>
          <w:rFonts w:ascii="Montserrat Light" w:hAnsi="Montserrat Light"/>
          <w:noProof/>
          <w:lang w:val="ro-RO"/>
        </w:rPr>
        <w:t>rgență a Guvernului nr. 57/2019 privind Codul administrativ, cu modificările şi completările ulterioare;</w:t>
      </w:r>
    </w:p>
    <w:p w14:paraId="14DC1317" w14:textId="472BAC7C" w:rsidR="00A36E52" w:rsidRPr="00176CDA" w:rsidRDefault="00A36E52" w:rsidP="00262834">
      <w:pPr>
        <w:numPr>
          <w:ilvl w:val="0"/>
          <w:numId w:val="4"/>
        </w:numPr>
        <w:spacing w:line="240" w:lineRule="auto"/>
        <w:contextualSpacing/>
        <w:jc w:val="both"/>
        <w:rPr>
          <w:rFonts w:ascii="Montserrat Light" w:hAnsi="Montserrat Light"/>
          <w:noProof/>
          <w:lang w:val="ro-RO"/>
        </w:rPr>
      </w:pPr>
      <w:r w:rsidRPr="00176CDA">
        <w:rPr>
          <w:rFonts w:ascii="Montserrat Light" w:hAnsi="Montserrat Light"/>
          <w:noProof/>
          <w:lang w:val="ro-RO"/>
        </w:rPr>
        <w:t xml:space="preserve">art.  </w:t>
      </w:r>
      <w:r w:rsidR="004A33C1" w:rsidRPr="00176CDA">
        <w:rPr>
          <w:rFonts w:ascii="Montserrat Light" w:hAnsi="Montserrat Light"/>
          <w:noProof/>
          <w:lang w:val="ro-RO"/>
        </w:rPr>
        <w:t>55</w:t>
      </w:r>
      <w:r w:rsidR="00920D7E" w:rsidRPr="00176CDA">
        <w:rPr>
          <w:rFonts w:ascii="Montserrat Light" w:hAnsi="Montserrat Light"/>
          <w:noProof/>
          <w:lang w:val="ro-RO"/>
        </w:rPr>
        <w:t>5</w:t>
      </w:r>
      <w:r w:rsidR="004A33C1" w:rsidRPr="00176CDA">
        <w:rPr>
          <w:rFonts w:ascii="Montserrat Light" w:hAnsi="Montserrat Light"/>
          <w:noProof/>
          <w:lang w:val="ro-RO"/>
        </w:rPr>
        <w:t xml:space="preserve"> </w:t>
      </w:r>
      <w:r w:rsidR="00D22EB4" w:rsidRPr="00176CDA">
        <w:rPr>
          <w:rFonts w:ascii="Montserrat Light" w:hAnsi="Montserrat Light"/>
          <w:noProof/>
          <w:lang w:val="ro-RO"/>
        </w:rPr>
        <w:t xml:space="preserve">– </w:t>
      </w:r>
      <w:r w:rsidR="003125FA" w:rsidRPr="00176CDA">
        <w:rPr>
          <w:rFonts w:ascii="Montserrat Light" w:hAnsi="Montserrat Light"/>
          <w:noProof/>
          <w:lang w:val="ro-RO"/>
        </w:rPr>
        <w:t>55</w:t>
      </w:r>
      <w:r w:rsidR="00920D7E" w:rsidRPr="00176CDA">
        <w:rPr>
          <w:rFonts w:ascii="Montserrat Light" w:hAnsi="Montserrat Light"/>
          <w:noProof/>
          <w:lang w:val="ro-RO"/>
        </w:rPr>
        <w:t>6</w:t>
      </w:r>
      <w:r w:rsidR="00D22EB4" w:rsidRPr="00176CDA">
        <w:rPr>
          <w:rFonts w:ascii="Montserrat Light" w:hAnsi="Montserrat Light"/>
          <w:noProof/>
          <w:lang w:val="ro-RO"/>
        </w:rPr>
        <w:t xml:space="preserve">, </w:t>
      </w:r>
      <w:r w:rsidRPr="00176CDA">
        <w:rPr>
          <w:rFonts w:ascii="Montserrat Light" w:hAnsi="Montserrat Light"/>
          <w:noProof/>
          <w:lang w:val="ro-RO"/>
        </w:rPr>
        <w:t xml:space="preserve">art. </w:t>
      </w:r>
      <w:r w:rsidR="001E7B2F" w:rsidRPr="00176CDA">
        <w:rPr>
          <w:rFonts w:ascii="Montserrat Light" w:hAnsi="Montserrat Light"/>
          <w:noProof/>
          <w:lang w:val="ro-RO"/>
        </w:rPr>
        <w:t>1.</w:t>
      </w:r>
      <w:r w:rsidR="009C7434" w:rsidRPr="00176CDA">
        <w:rPr>
          <w:rFonts w:ascii="Montserrat Light" w:hAnsi="Montserrat Light"/>
          <w:noProof/>
          <w:lang w:val="ro-RO"/>
        </w:rPr>
        <w:t>6</w:t>
      </w:r>
      <w:r w:rsidR="00F11276" w:rsidRPr="00176CDA">
        <w:rPr>
          <w:rFonts w:ascii="Montserrat Light" w:hAnsi="Montserrat Light"/>
          <w:noProof/>
          <w:lang w:val="ro-RO"/>
        </w:rPr>
        <w:t>50-1</w:t>
      </w:r>
      <w:r w:rsidR="00273B2A" w:rsidRPr="00176CDA">
        <w:rPr>
          <w:rFonts w:ascii="Montserrat Light" w:hAnsi="Montserrat Light"/>
          <w:noProof/>
          <w:lang w:val="ro-RO"/>
        </w:rPr>
        <w:t>.</w:t>
      </w:r>
      <w:r w:rsidR="00F11276" w:rsidRPr="00176CDA">
        <w:rPr>
          <w:rFonts w:ascii="Montserrat Light" w:hAnsi="Montserrat Light"/>
          <w:noProof/>
          <w:lang w:val="ro-RO"/>
        </w:rPr>
        <w:t>6</w:t>
      </w:r>
      <w:r w:rsidR="00FA24AF" w:rsidRPr="00176CDA">
        <w:rPr>
          <w:rFonts w:ascii="Montserrat Light" w:hAnsi="Montserrat Light"/>
          <w:noProof/>
          <w:lang w:val="ro-RO"/>
        </w:rPr>
        <w:t>6</w:t>
      </w:r>
      <w:r w:rsidR="00F11276" w:rsidRPr="00176CDA">
        <w:rPr>
          <w:rFonts w:ascii="Montserrat Light" w:hAnsi="Montserrat Light"/>
          <w:noProof/>
          <w:lang w:val="ro-RO"/>
        </w:rPr>
        <w:t>7</w:t>
      </w:r>
      <w:r w:rsidR="00273B2A" w:rsidRPr="00176CDA">
        <w:rPr>
          <w:rFonts w:ascii="Montserrat Light" w:hAnsi="Montserrat Light"/>
          <w:noProof/>
          <w:lang w:val="ro-RO"/>
        </w:rPr>
        <w:t>, art. 1.671-1.</w:t>
      </w:r>
      <w:r w:rsidR="00593DDB" w:rsidRPr="00176CDA">
        <w:rPr>
          <w:rFonts w:ascii="Montserrat Light" w:hAnsi="Montserrat Light"/>
          <w:noProof/>
          <w:lang w:val="ro-RO"/>
        </w:rPr>
        <w:t>729</w:t>
      </w:r>
      <w:r w:rsidR="00B35622" w:rsidRPr="00176CDA">
        <w:rPr>
          <w:rFonts w:ascii="Montserrat Light" w:hAnsi="Montserrat Light"/>
          <w:noProof/>
          <w:lang w:val="ro-RO"/>
        </w:rPr>
        <w:t xml:space="preserve"> </w:t>
      </w:r>
      <w:r w:rsidRPr="00176CDA">
        <w:rPr>
          <w:rFonts w:ascii="Montserrat Light" w:hAnsi="Montserrat Light"/>
          <w:noProof/>
          <w:lang w:val="ro-RO"/>
        </w:rPr>
        <w:t>din Legea privind Codul civil nr. 287/2009, republicată, cu modificările şi completările ulterioare;</w:t>
      </w:r>
    </w:p>
    <w:p w14:paraId="4300FC96" w14:textId="77148ED7" w:rsidR="00EF4A6A" w:rsidRPr="00176CDA" w:rsidRDefault="00EF4A6A" w:rsidP="00262834">
      <w:pPr>
        <w:numPr>
          <w:ilvl w:val="0"/>
          <w:numId w:val="4"/>
        </w:numPr>
        <w:spacing w:line="240" w:lineRule="auto"/>
        <w:contextualSpacing/>
        <w:jc w:val="both"/>
        <w:rPr>
          <w:rFonts w:ascii="Montserrat Light" w:hAnsi="Montserrat Light"/>
          <w:noProof/>
          <w:lang w:val="ro-RO"/>
        </w:rPr>
      </w:pPr>
      <w:r w:rsidRPr="00176CDA">
        <w:rPr>
          <w:rFonts w:ascii="Montserrat Light" w:hAnsi="Montserrat Light"/>
          <w:noProof/>
          <w:lang w:val="ro-RO"/>
        </w:rPr>
        <w:t>art. 28-29 din Legea privind fina</w:t>
      </w:r>
      <w:r w:rsidR="0070438F" w:rsidRPr="00176CDA">
        <w:rPr>
          <w:rFonts w:ascii="Montserrat Light" w:hAnsi="Montserrat Light"/>
          <w:noProof/>
          <w:lang w:val="ro-RO"/>
        </w:rPr>
        <w:t>nțele publice locare nr. 273/2006, cu modificările și completările ulterioare;</w:t>
      </w:r>
    </w:p>
    <w:p w14:paraId="01EBBCCE" w14:textId="77777777" w:rsidR="003E3608" w:rsidRPr="00176CDA" w:rsidRDefault="00A36E52" w:rsidP="00262834">
      <w:pPr>
        <w:numPr>
          <w:ilvl w:val="0"/>
          <w:numId w:val="4"/>
        </w:numPr>
        <w:spacing w:line="240" w:lineRule="auto"/>
        <w:contextualSpacing/>
        <w:jc w:val="both"/>
        <w:rPr>
          <w:rFonts w:ascii="Montserrat Light" w:hAnsi="Montserrat Light"/>
          <w:noProof/>
          <w:lang w:val="ro-RO"/>
        </w:rPr>
      </w:pPr>
      <w:r w:rsidRPr="00176CDA">
        <w:rPr>
          <w:rFonts w:ascii="Montserrat Light" w:hAnsi="Montserrat Light"/>
          <w:noProof/>
          <w:lang w:val="ro-RO"/>
        </w:rPr>
        <w:t>Ordonanţei Guvernului nr. 81/2003 privind reevaluarea şi amortizarea activelor fixe aflate în patrimoniul instituţiilor publice, aprobată prin Legea nr. 493/2003, cu modificările şi completările ulterioare;</w:t>
      </w:r>
    </w:p>
    <w:p w14:paraId="71D7C963" w14:textId="0C82C6FA" w:rsidR="000A6A29" w:rsidRPr="00176CDA" w:rsidRDefault="003E3608" w:rsidP="00262834">
      <w:pPr>
        <w:pStyle w:val="Listparagraf"/>
        <w:numPr>
          <w:ilvl w:val="0"/>
          <w:numId w:val="4"/>
        </w:numPr>
        <w:spacing w:after="0" w:line="240" w:lineRule="auto"/>
        <w:jc w:val="both"/>
        <w:rPr>
          <w:rFonts w:ascii="Montserrat Light" w:eastAsia="Arial" w:hAnsi="Montserrat Light" w:cs="Arial"/>
          <w:noProof/>
          <w:lang w:val="ro-RO" w:eastAsia="en-US"/>
        </w:rPr>
      </w:pPr>
      <w:r w:rsidRPr="00176CDA">
        <w:rPr>
          <w:rFonts w:ascii="Montserrat Light" w:hAnsi="Montserrat Light"/>
          <w:noProof/>
          <w:lang w:val="ro-RO"/>
        </w:rPr>
        <w:t>Ordonanţei Guvernului nr. 24/2011 privind unele măsuri în domeniul evaluării bunurilor</w:t>
      </w:r>
      <w:r w:rsidR="00BE193D" w:rsidRPr="00176CDA">
        <w:rPr>
          <w:rFonts w:ascii="Montserrat Light" w:hAnsi="Montserrat Light"/>
          <w:noProof/>
          <w:lang w:val="ro-RO"/>
        </w:rPr>
        <w:t>,</w:t>
      </w:r>
      <w:r w:rsidR="000A6A29" w:rsidRPr="00176CDA">
        <w:rPr>
          <w:rFonts w:ascii="Montserrat Light" w:hAnsi="Montserrat Light"/>
          <w:lang w:val="ro-RO"/>
        </w:rPr>
        <w:t xml:space="preserve"> </w:t>
      </w:r>
      <w:r w:rsidR="000A6A29" w:rsidRPr="00176CDA">
        <w:rPr>
          <w:rFonts w:ascii="Montserrat Light" w:eastAsia="Arial" w:hAnsi="Montserrat Light" w:cs="Arial"/>
          <w:noProof/>
          <w:lang w:val="ro-RO" w:eastAsia="en-US"/>
        </w:rPr>
        <w:t>cu modificările şi completările ulterioare;</w:t>
      </w:r>
    </w:p>
    <w:p w14:paraId="360BA062" w14:textId="77777777" w:rsidR="00AF3B71" w:rsidRPr="00176CDA" w:rsidRDefault="00AF3B71" w:rsidP="00262834">
      <w:pPr>
        <w:spacing w:line="240" w:lineRule="auto"/>
        <w:jc w:val="both"/>
        <w:rPr>
          <w:rFonts w:ascii="Montserrat Light" w:hAnsi="Montserrat Light"/>
          <w:noProof/>
          <w:lang w:val="ro-RO" w:eastAsia="ro-RO"/>
        </w:rPr>
      </w:pPr>
    </w:p>
    <w:p w14:paraId="7ADC2794" w14:textId="5A806B2D" w:rsidR="0016572C" w:rsidRPr="00176CDA" w:rsidRDefault="0016572C" w:rsidP="00262834">
      <w:pPr>
        <w:spacing w:line="240" w:lineRule="auto"/>
        <w:jc w:val="both"/>
        <w:rPr>
          <w:rFonts w:ascii="Montserrat Light" w:hAnsi="Montserrat Light"/>
          <w:b/>
          <w:bCs/>
          <w:noProof/>
          <w:lang w:val="ro-RO" w:eastAsia="ro-RO"/>
        </w:rPr>
      </w:pPr>
      <w:r w:rsidRPr="00176CDA">
        <w:rPr>
          <w:rFonts w:ascii="Montserrat Light" w:hAnsi="Montserrat Light"/>
          <w:noProof/>
          <w:lang w:val="ro-RO" w:eastAsia="ro-RO"/>
        </w:rPr>
        <w:t xml:space="preserve">În temeiul competențelor stabilite prin art. 182 alin. (1) și art. 196 alin. (1) lit. a) din Ordonanța de </w:t>
      </w:r>
      <w:r w:rsidR="00C00C8B" w:rsidRPr="00176CDA">
        <w:rPr>
          <w:rFonts w:ascii="Montserrat Light" w:hAnsi="Montserrat Light"/>
          <w:noProof/>
          <w:lang w:val="ro-RO" w:eastAsia="ro-RO"/>
        </w:rPr>
        <w:t>U</w:t>
      </w:r>
      <w:r w:rsidRPr="00176CDA">
        <w:rPr>
          <w:rFonts w:ascii="Montserrat Light" w:hAnsi="Montserrat Light"/>
          <w:noProof/>
          <w:lang w:val="ro-RO" w:eastAsia="ro-RO"/>
        </w:rPr>
        <w:t>rgență a Guvernului nr. 57/2019 privind Codul administrativ, cu modificările și completările ulterioare</w:t>
      </w:r>
      <w:r w:rsidR="005631B1" w:rsidRPr="00176CDA">
        <w:rPr>
          <w:rFonts w:ascii="Montserrat Light" w:hAnsi="Montserrat Light"/>
          <w:noProof/>
          <w:lang w:val="ro-RO" w:eastAsia="ro-RO"/>
        </w:rPr>
        <w:t xml:space="preserve"> </w:t>
      </w:r>
      <w:r w:rsidR="00691696" w:rsidRPr="00176CDA">
        <w:rPr>
          <w:rFonts w:ascii="Montserrat Light" w:hAnsi="Montserrat Light"/>
          <w:noProof/>
          <w:lang w:val="ro-RO" w:eastAsia="ro-RO"/>
        </w:rPr>
        <w:t>:</w:t>
      </w:r>
    </w:p>
    <w:p w14:paraId="27333197" w14:textId="3337C483" w:rsidR="00480AB9" w:rsidRPr="00176CDA" w:rsidRDefault="0016572C" w:rsidP="00262834">
      <w:pPr>
        <w:spacing w:line="240" w:lineRule="auto"/>
        <w:ind w:left="630"/>
        <w:contextualSpacing/>
        <w:jc w:val="both"/>
        <w:rPr>
          <w:rFonts w:ascii="Montserrat Light" w:hAnsi="Montserrat Light"/>
          <w:b/>
          <w:bCs/>
          <w:noProof/>
          <w:lang w:val="ro-RO" w:eastAsia="ro-RO"/>
        </w:rPr>
      </w:pPr>
      <w:r w:rsidRPr="00176CDA">
        <w:rPr>
          <w:rFonts w:ascii="Montserrat Light" w:hAnsi="Montserrat Light"/>
          <w:b/>
          <w:bCs/>
          <w:noProof/>
          <w:lang w:val="ro-RO" w:eastAsia="ro-RO"/>
        </w:rPr>
        <w:t xml:space="preserve">                                               </w:t>
      </w:r>
    </w:p>
    <w:p w14:paraId="6AE74E67" w14:textId="291435ED" w:rsidR="0016572C" w:rsidRPr="00176CDA" w:rsidRDefault="0016572C" w:rsidP="00262834">
      <w:pPr>
        <w:tabs>
          <w:tab w:val="center" w:pos="4898"/>
          <w:tab w:val="left" w:pos="6874"/>
        </w:tabs>
        <w:spacing w:line="240" w:lineRule="auto"/>
        <w:ind w:firstLine="709"/>
        <w:jc w:val="center"/>
        <w:rPr>
          <w:rFonts w:ascii="Montserrat Light" w:hAnsi="Montserrat Light"/>
          <w:b/>
          <w:bCs/>
          <w:noProof/>
          <w:lang w:val="ro-RO" w:eastAsia="ro-RO"/>
        </w:rPr>
      </w:pPr>
      <w:r w:rsidRPr="00176CDA">
        <w:rPr>
          <w:rFonts w:ascii="Montserrat Light" w:hAnsi="Montserrat Light"/>
          <w:b/>
          <w:bCs/>
          <w:noProof/>
          <w:lang w:val="ro-RO" w:eastAsia="ro-RO"/>
        </w:rPr>
        <w:t>hotărăşte:</w:t>
      </w:r>
    </w:p>
    <w:p w14:paraId="46B7A626" w14:textId="77777777" w:rsidR="0016572C" w:rsidRPr="00176CDA" w:rsidRDefault="0016572C" w:rsidP="00262834">
      <w:pPr>
        <w:tabs>
          <w:tab w:val="center" w:pos="4898"/>
          <w:tab w:val="left" w:pos="6874"/>
        </w:tabs>
        <w:spacing w:line="240" w:lineRule="auto"/>
        <w:ind w:firstLine="709"/>
        <w:rPr>
          <w:rFonts w:ascii="Montserrat Light" w:hAnsi="Montserrat Light"/>
          <w:b/>
          <w:bCs/>
          <w:noProof/>
          <w:lang w:val="ro-RO" w:eastAsia="ro-RO"/>
        </w:rPr>
      </w:pPr>
    </w:p>
    <w:p w14:paraId="4D3A3535" w14:textId="6860E9FC" w:rsidR="004858EF" w:rsidRPr="00176CDA" w:rsidRDefault="003A4267" w:rsidP="00262834">
      <w:pPr>
        <w:spacing w:line="240" w:lineRule="auto"/>
        <w:jc w:val="both"/>
        <w:rPr>
          <w:rFonts w:ascii="Montserrat Light" w:hAnsi="Montserrat Light"/>
          <w:noProof/>
          <w:lang w:val="ro-RO" w:eastAsia="ro-RO"/>
        </w:rPr>
      </w:pPr>
      <w:r w:rsidRPr="00176CDA">
        <w:rPr>
          <w:rFonts w:ascii="Montserrat Light" w:hAnsi="Montserrat Light" w:cs="Cambria"/>
          <w:b/>
          <w:bCs/>
          <w:noProof/>
          <w:lang w:val="ro-RO"/>
        </w:rPr>
        <w:t>Art.</w:t>
      </w:r>
      <w:r w:rsidR="00494E6D" w:rsidRPr="00176CDA">
        <w:rPr>
          <w:rFonts w:ascii="Montserrat Light" w:hAnsi="Montserrat Light" w:cs="Cambria"/>
          <w:b/>
          <w:bCs/>
          <w:noProof/>
          <w:lang w:val="ro-RO"/>
        </w:rPr>
        <w:t xml:space="preserve"> </w:t>
      </w:r>
      <w:r w:rsidR="0064746C" w:rsidRPr="00176CDA">
        <w:rPr>
          <w:rFonts w:ascii="Montserrat Light" w:hAnsi="Montserrat Light" w:cs="Cambria"/>
          <w:b/>
          <w:bCs/>
          <w:noProof/>
          <w:lang w:val="ro-RO"/>
        </w:rPr>
        <w:t>1</w:t>
      </w:r>
      <w:r w:rsidR="00494E6D" w:rsidRPr="00176CDA">
        <w:rPr>
          <w:rFonts w:ascii="Montserrat Light" w:hAnsi="Montserrat Light" w:cs="Cambria"/>
          <w:b/>
          <w:bCs/>
          <w:noProof/>
          <w:lang w:val="ro-RO"/>
        </w:rPr>
        <w:t>.</w:t>
      </w:r>
      <w:r w:rsidRPr="00176CDA">
        <w:rPr>
          <w:rFonts w:ascii="Montserrat Light" w:hAnsi="Montserrat Light" w:cs="Cambria"/>
          <w:noProof/>
          <w:lang w:val="ro-RO"/>
        </w:rPr>
        <w:t xml:space="preserve"> </w:t>
      </w:r>
      <w:r w:rsidR="00D47AA1" w:rsidRPr="00176CDA">
        <w:rPr>
          <w:rFonts w:ascii="Montserrat Light" w:hAnsi="Montserrat Light" w:cs="Cambria"/>
          <w:noProof/>
          <w:lang w:val="ro-RO"/>
        </w:rPr>
        <w:t xml:space="preserve">  </w:t>
      </w:r>
      <w:r w:rsidR="00391D62" w:rsidRPr="001A1A7F">
        <w:rPr>
          <w:rFonts w:ascii="Montserrat Light" w:hAnsi="Montserrat Light" w:cs="Cambria"/>
          <w:b/>
          <w:bCs/>
          <w:noProof/>
          <w:lang w:val="ro-RO"/>
        </w:rPr>
        <w:t>(1)</w:t>
      </w:r>
      <w:r w:rsidR="00391D62" w:rsidRPr="00176CDA">
        <w:rPr>
          <w:rFonts w:ascii="Montserrat Light" w:hAnsi="Montserrat Light" w:cs="Cambria"/>
          <w:noProof/>
          <w:lang w:val="ro-RO"/>
        </w:rPr>
        <w:t xml:space="preserve"> </w:t>
      </w:r>
      <w:r w:rsidRPr="00176CDA">
        <w:rPr>
          <w:rFonts w:ascii="Montserrat Light" w:hAnsi="Montserrat Light" w:cs="Cambria"/>
          <w:noProof/>
          <w:lang w:val="ro-RO"/>
        </w:rPr>
        <w:t xml:space="preserve">Se aprobă </w:t>
      </w:r>
      <w:r w:rsidR="008878BC" w:rsidRPr="00176CDA">
        <w:rPr>
          <w:rFonts w:ascii="Montserrat Light" w:hAnsi="Montserrat Light" w:cs="Cambria"/>
          <w:noProof/>
          <w:lang w:val="ro-RO"/>
        </w:rPr>
        <w:t>vânzarea prin licitație publică</w:t>
      </w:r>
      <w:r w:rsidR="005047C8" w:rsidRPr="00176CDA">
        <w:rPr>
          <w:rFonts w:ascii="Montserrat Light" w:hAnsi="Montserrat Light" w:cs="Cambria"/>
          <w:noProof/>
          <w:lang w:val="ro-RO"/>
        </w:rPr>
        <w:t xml:space="preserve">, </w:t>
      </w:r>
      <w:r w:rsidR="00990DCB" w:rsidRPr="00176CDA">
        <w:rPr>
          <w:rFonts w:ascii="Montserrat Light" w:hAnsi="Montserrat Light" w:cs="Cambria"/>
          <w:noProof/>
          <w:lang w:val="ro-RO"/>
        </w:rPr>
        <w:t>a</w:t>
      </w:r>
      <w:r w:rsidR="00234A6F" w:rsidRPr="00176CDA">
        <w:rPr>
          <w:rFonts w:ascii="Montserrat Light" w:hAnsi="Montserrat Light" w:cs="Cambria"/>
          <w:noProof/>
          <w:lang w:val="ro-RO"/>
        </w:rPr>
        <w:t xml:space="preserve"> </w:t>
      </w:r>
      <w:r w:rsidR="007D1755" w:rsidRPr="00176CDA">
        <w:rPr>
          <w:rFonts w:ascii="Montserrat Light" w:hAnsi="Montserrat Light" w:cs="Cambria"/>
          <w:noProof/>
          <w:lang w:val="ro-RO"/>
        </w:rPr>
        <w:t>bunuri</w:t>
      </w:r>
      <w:r w:rsidR="00940027" w:rsidRPr="00176CDA">
        <w:rPr>
          <w:rFonts w:ascii="Montserrat Light" w:hAnsi="Montserrat Light" w:cs="Cambria"/>
          <w:noProof/>
          <w:lang w:val="ro-RO"/>
        </w:rPr>
        <w:t>lor</w:t>
      </w:r>
      <w:r w:rsidR="007D1755" w:rsidRPr="00176CDA">
        <w:rPr>
          <w:rFonts w:ascii="Montserrat Light" w:hAnsi="Montserrat Light" w:cs="Cambria"/>
          <w:noProof/>
          <w:lang w:val="ro-RO"/>
        </w:rPr>
        <w:t xml:space="preserve"> mobile</w:t>
      </w:r>
      <w:r w:rsidR="00234A6F" w:rsidRPr="00176CDA">
        <w:rPr>
          <w:rFonts w:ascii="Montserrat Light" w:hAnsi="Montserrat Light"/>
          <w:noProof/>
          <w:lang w:val="ro-RO" w:eastAsia="ro-RO"/>
        </w:rPr>
        <w:t xml:space="preserve"> </w:t>
      </w:r>
      <w:r w:rsidR="00AC7DC4" w:rsidRPr="00176CDA">
        <w:rPr>
          <w:rFonts w:ascii="Montserrat Light" w:hAnsi="Montserrat Light"/>
          <w:noProof/>
          <w:lang w:val="ro-RO" w:eastAsia="ro-RO"/>
        </w:rPr>
        <w:t xml:space="preserve">din domeniul privat al </w:t>
      </w:r>
      <w:r w:rsidR="00990DCB" w:rsidRPr="00176CDA">
        <w:rPr>
          <w:rFonts w:ascii="Montserrat Light" w:hAnsi="Montserrat Light"/>
          <w:noProof/>
          <w:lang w:val="ro-RO" w:eastAsia="ro-RO"/>
        </w:rPr>
        <w:t>J</w:t>
      </w:r>
      <w:r w:rsidR="00AC7DC4" w:rsidRPr="00176CDA">
        <w:rPr>
          <w:rFonts w:ascii="Montserrat Light" w:hAnsi="Montserrat Light"/>
          <w:noProof/>
          <w:lang w:val="ro-RO" w:eastAsia="ro-RO"/>
        </w:rPr>
        <w:t xml:space="preserve">udețului Cluj, </w:t>
      </w:r>
      <w:r w:rsidR="00990DCB" w:rsidRPr="00176CDA">
        <w:rPr>
          <w:rFonts w:ascii="Montserrat Light" w:hAnsi="Montserrat Light"/>
          <w:noProof/>
          <w:lang w:val="ro-RO" w:eastAsia="ro-RO"/>
        </w:rPr>
        <w:t>cuprinse în</w:t>
      </w:r>
      <w:r w:rsidR="00407F53" w:rsidRPr="00176CDA">
        <w:rPr>
          <w:rFonts w:ascii="Montserrat Light" w:hAnsi="Montserrat Light"/>
          <w:noProof/>
          <w:lang w:val="ro-RO" w:eastAsia="ro-RO"/>
        </w:rPr>
        <w:t xml:space="preserve"> </w:t>
      </w:r>
      <w:r w:rsidR="00234A6F" w:rsidRPr="00176CDA">
        <w:rPr>
          <w:rFonts w:ascii="Montserrat Light" w:hAnsi="Montserrat Light"/>
          <w:b/>
          <w:bCs/>
          <w:noProof/>
          <w:lang w:val="ro-RO" w:eastAsia="ro-RO"/>
        </w:rPr>
        <w:t>Anex</w:t>
      </w:r>
      <w:r w:rsidR="00A20A28" w:rsidRPr="00176CDA">
        <w:rPr>
          <w:rFonts w:ascii="Montserrat Light" w:hAnsi="Montserrat Light"/>
          <w:b/>
          <w:bCs/>
          <w:noProof/>
          <w:lang w:val="ro-RO" w:eastAsia="ro-RO"/>
        </w:rPr>
        <w:t>a</w:t>
      </w:r>
      <w:r w:rsidR="00234A6F" w:rsidRPr="00176CDA">
        <w:rPr>
          <w:rFonts w:ascii="Montserrat Light" w:hAnsi="Montserrat Light"/>
          <w:b/>
          <w:bCs/>
          <w:noProof/>
          <w:lang w:val="ro-RO" w:eastAsia="ro-RO"/>
        </w:rPr>
        <w:t xml:space="preserve"> nr. </w:t>
      </w:r>
      <w:r w:rsidR="009033DA" w:rsidRPr="00176CDA">
        <w:rPr>
          <w:rFonts w:ascii="Montserrat Light" w:hAnsi="Montserrat Light"/>
          <w:b/>
          <w:bCs/>
          <w:noProof/>
          <w:lang w:val="ro-RO" w:eastAsia="ro-RO"/>
        </w:rPr>
        <w:t>1</w:t>
      </w:r>
      <w:r w:rsidR="00581DBC" w:rsidRPr="00176CDA">
        <w:rPr>
          <w:rFonts w:ascii="Montserrat Light" w:hAnsi="Montserrat Light"/>
          <w:noProof/>
          <w:lang w:val="ro-RO" w:eastAsia="ro-RO"/>
        </w:rPr>
        <w:t xml:space="preserve">, care face parte integrantă din </w:t>
      </w:r>
      <w:r w:rsidR="00407F53" w:rsidRPr="00176CDA">
        <w:rPr>
          <w:rFonts w:ascii="Montserrat Light" w:hAnsi="Montserrat Light"/>
          <w:noProof/>
          <w:lang w:val="ro-RO" w:eastAsia="ro-RO"/>
        </w:rPr>
        <w:t>prezenta hotărâre.</w:t>
      </w:r>
    </w:p>
    <w:p w14:paraId="59B8609B" w14:textId="620339D8" w:rsidR="00391D62" w:rsidRPr="00176CDA" w:rsidRDefault="00D47AA1" w:rsidP="00D47AA1">
      <w:pPr>
        <w:spacing w:line="240" w:lineRule="auto"/>
        <w:jc w:val="both"/>
        <w:rPr>
          <w:rFonts w:ascii="Montserrat Light" w:hAnsi="Montserrat Light"/>
          <w:noProof/>
          <w:lang w:val="ro-RO" w:eastAsia="ro-RO"/>
        </w:rPr>
      </w:pPr>
      <w:r w:rsidRPr="00176CDA">
        <w:rPr>
          <w:rFonts w:ascii="Montserrat Light" w:hAnsi="Montserrat Light"/>
          <w:noProof/>
          <w:lang w:val="ro-RO" w:eastAsia="ro-RO"/>
        </w:rPr>
        <w:t xml:space="preserve">            </w:t>
      </w:r>
      <w:r w:rsidR="00391D62" w:rsidRPr="0035345E">
        <w:rPr>
          <w:rFonts w:ascii="Montserrat Light" w:hAnsi="Montserrat Light"/>
          <w:b/>
          <w:bCs/>
          <w:noProof/>
          <w:lang w:val="ro-RO" w:eastAsia="ro-RO"/>
        </w:rPr>
        <w:t>(2)</w:t>
      </w:r>
      <w:r w:rsidR="00391D62" w:rsidRPr="00176CDA">
        <w:rPr>
          <w:rFonts w:ascii="Montserrat Light" w:hAnsi="Montserrat Light"/>
          <w:noProof/>
          <w:lang w:val="ro-RO" w:eastAsia="ro-RO"/>
        </w:rPr>
        <w:t xml:space="preserve"> Vânzarea bunurilor mobile se va efectua în bloc</w:t>
      </w:r>
      <w:r w:rsidR="00B8249E" w:rsidRPr="00176CDA">
        <w:rPr>
          <w:rFonts w:ascii="Montserrat Light" w:hAnsi="Montserrat Light"/>
          <w:noProof/>
          <w:lang w:val="ro-RO" w:eastAsia="ro-RO"/>
        </w:rPr>
        <w:t>,</w:t>
      </w:r>
      <w:r w:rsidR="00391D62" w:rsidRPr="00176CDA">
        <w:rPr>
          <w:rFonts w:ascii="Montserrat Light" w:hAnsi="Montserrat Light"/>
          <w:noProof/>
          <w:lang w:val="ro-RO" w:eastAsia="ro-RO"/>
        </w:rPr>
        <w:t xml:space="preserve"> </w:t>
      </w:r>
      <w:r w:rsidR="00B8249E" w:rsidRPr="00176CDA">
        <w:rPr>
          <w:rFonts w:ascii="Montserrat Light" w:hAnsi="Montserrat Light"/>
          <w:noProof/>
          <w:lang w:val="ro-RO" w:eastAsia="ro-RO"/>
        </w:rPr>
        <w:t>cu un preț</w:t>
      </w:r>
      <w:r w:rsidR="00691696" w:rsidRPr="00176CDA">
        <w:rPr>
          <w:rFonts w:ascii="Montserrat Light" w:hAnsi="Montserrat Light"/>
          <w:noProof/>
          <w:lang w:val="ro-RO" w:eastAsia="ro-RO"/>
        </w:rPr>
        <w:t xml:space="preserve"> de vânzare </w:t>
      </w:r>
      <w:r w:rsidR="00B8249E" w:rsidRPr="00176CDA">
        <w:rPr>
          <w:rFonts w:ascii="Montserrat Light" w:hAnsi="Montserrat Light"/>
          <w:noProof/>
          <w:lang w:val="ro-RO" w:eastAsia="ro-RO"/>
        </w:rPr>
        <w:t>unic și global</w:t>
      </w:r>
      <w:r w:rsidR="005631B1" w:rsidRPr="00176CDA">
        <w:rPr>
          <w:rFonts w:ascii="Montserrat Light" w:hAnsi="Montserrat Light"/>
          <w:noProof/>
          <w:lang w:val="ro-RO" w:eastAsia="ro-RO"/>
        </w:rPr>
        <w:t>.</w:t>
      </w:r>
    </w:p>
    <w:p w14:paraId="3B8C05CF" w14:textId="0B062E07" w:rsidR="00281F05" w:rsidRPr="00176CDA" w:rsidRDefault="008E63E8" w:rsidP="00281F05">
      <w:pPr>
        <w:spacing w:line="240" w:lineRule="auto"/>
        <w:jc w:val="both"/>
        <w:rPr>
          <w:rFonts w:ascii="Montserrat Light" w:hAnsi="Montserrat Light" w:cs="Cambria"/>
          <w:noProof/>
          <w:lang w:val="ro-RO"/>
        </w:rPr>
      </w:pPr>
      <w:r w:rsidRPr="00176CDA">
        <w:rPr>
          <w:rFonts w:ascii="Montserrat Light" w:hAnsi="Montserrat Light" w:cs="Cambria"/>
          <w:b/>
          <w:bCs/>
          <w:noProof/>
          <w:lang w:val="ro-RO"/>
        </w:rPr>
        <w:t xml:space="preserve">Art. </w:t>
      </w:r>
      <w:r w:rsidR="00376761" w:rsidRPr="00176CDA">
        <w:rPr>
          <w:rFonts w:ascii="Montserrat Light" w:hAnsi="Montserrat Light" w:cs="Cambria"/>
          <w:b/>
          <w:bCs/>
          <w:noProof/>
          <w:lang w:val="ro-RO"/>
        </w:rPr>
        <w:t>2</w:t>
      </w:r>
      <w:r w:rsidRPr="00176CDA">
        <w:rPr>
          <w:rFonts w:ascii="Montserrat Light" w:hAnsi="Montserrat Light" w:cs="Cambria"/>
          <w:b/>
          <w:bCs/>
          <w:noProof/>
          <w:lang w:val="ro-RO"/>
        </w:rPr>
        <w:t>.</w:t>
      </w:r>
      <w:r w:rsidRPr="00176CDA">
        <w:rPr>
          <w:rFonts w:ascii="Montserrat Light" w:hAnsi="Montserrat Light" w:cs="Cambria"/>
          <w:noProof/>
          <w:lang w:val="ro-RO"/>
        </w:rPr>
        <w:t xml:space="preserve"> </w:t>
      </w:r>
      <w:r w:rsidR="002B0370" w:rsidRPr="0035345E">
        <w:rPr>
          <w:rFonts w:ascii="Montserrat Light" w:hAnsi="Montserrat Light" w:cs="Cambria"/>
          <w:b/>
          <w:bCs/>
          <w:noProof/>
          <w:lang w:val="ro-RO"/>
        </w:rPr>
        <w:t>(1)</w:t>
      </w:r>
      <w:r w:rsidR="002B0370" w:rsidRPr="00176CDA">
        <w:rPr>
          <w:rFonts w:ascii="Montserrat Light" w:hAnsi="Montserrat Light" w:cs="Cambria"/>
          <w:noProof/>
          <w:lang w:val="ro-RO"/>
        </w:rPr>
        <w:t xml:space="preserve"> </w:t>
      </w:r>
      <w:r w:rsidR="008C473E" w:rsidRPr="00176CDA">
        <w:rPr>
          <w:rFonts w:ascii="Montserrat Light" w:hAnsi="Montserrat Light" w:cs="Cambria"/>
          <w:noProof/>
          <w:lang w:val="ro-RO"/>
        </w:rPr>
        <w:t xml:space="preserve">Se aprobă </w:t>
      </w:r>
      <w:r w:rsidR="00DE59DA" w:rsidRPr="00176CDA">
        <w:rPr>
          <w:rFonts w:ascii="Montserrat Light" w:hAnsi="Montserrat Light" w:cs="Cambria"/>
          <w:noProof/>
          <w:lang w:val="ro-RO"/>
        </w:rPr>
        <w:t>prețul minim de vânzare</w:t>
      </w:r>
      <w:r w:rsidR="002B0370" w:rsidRPr="00176CDA">
        <w:rPr>
          <w:rFonts w:ascii="Montserrat Light" w:hAnsi="Montserrat Light" w:cs="Cambria"/>
          <w:noProof/>
          <w:lang w:val="ro-RO"/>
        </w:rPr>
        <w:t xml:space="preserve"> a bunurilor prevăzute la art. 1</w:t>
      </w:r>
      <w:r w:rsidR="00B834F0" w:rsidRPr="00176CDA">
        <w:rPr>
          <w:rFonts w:ascii="Montserrat Light" w:hAnsi="Montserrat Light" w:cs="Cambria"/>
          <w:noProof/>
          <w:lang w:val="ro-RO"/>
        </w:rPr>
        <w:t xml:space="preserve"> alin. (1)</w:t>
      </w:r>
      <w:r w:rsidR="002B0370" w:rsidRPr="00176CDA">
        <w:rPr>
          <w:rFonts w:ascii="Montserrat Light" w:hAnsi="Montserrat Light" w:cs="Cambria"/>
          <w:noProof/>
          <w:lang w:val="ro-RO"/>
        </w:rPr>
        <w:t xml:space="preserve">, ca </w:t>
      </w:r>
      <w:r w:rsidR="00DE59DA" w:rsidRPr="00176CDA">
        <w:rPr>
          <w:rFonts w:ascii="Montserrat Light" w:hAnsi="Montserrat Light" w:cs="Cambria"/>
          <w:noProof/>
          <w:lang w:val="ro-RO"/>
        </w:rPr>
        <w:t xml:space="preserve"> </w:t>
      </w:r>
      <w:r w:rsidR="002B0370" w:rsidRPr="00176CDA">
        <w:rPr>
          <w:rFonts w:ascii="Montserrat Light" w:hAnsi="Montserrat Light" w:cs="Cambria"/>
          <w:noProof/>
          <w:lang w:val="ro-RO"/>
        </w:rPr>
        <w:t xml:space="preserve">fiind </w:t>
      </w:r>
      <w:r w:rsidR="00BC03A0" w:rsidRPr="00176CDA">
        <w:rPr>
          <w:rFonts w:ascii="Montserrat Light" w:hAnsi="Montserrat Light" w:cs="Cambria"/>
          <w:noProof/>
          <w:lang w:val="ro-RO"/>
        </w:rPr>
        <w:t xml:space="preserve">valoarea de inventar a </w:t>
      </w:r>
      <w:r w:rsidR="002B0370" w:rsidRPr="00176CDA">
        <w:rPr>
          <w:rFonts w:ascii="Montserrat Light" w:hAnsi="Montserrat Light" w:cs="Cambria"/>
          <w:noProof/>
          <w:lang w:val="ro-RO"/>
        </w:rPr>
        <w:t>acestora</w:t>
      </w:r>
      <w:r w:rsidR="000B5E4B" w:rsidRPr="00176CDA">
        <w:rPr>
          <w:rFonts w:ascii="Montserrat Light" w:hAnsi="Montserrat Light" w:cs="Cambria"/>
          <w:noProof/>
          <w:lang w:val="ro-RO"/>
        </w:rPr>
        <w:t>.</w:t>
      </w:r>
    </w:p>
    <w:p w14:paraId="056960FA" w14:textId="2BE7260A" w:rsidR="00F40C8E" w:rsidRPr="00176CDA" w:rsidRDefault="008A22A6" w:rsidP="008A22A6">
      <w:pPr>
        <w:spacing w:line="240" w:lineRule="auto"/>
        <w:jc w:val="both"/>
        <w:rPr>
          <w:rFonts w:ascii="Montserrat Light" w:hAnsi="Montserrat Light" w:cs="Cambria"/>
          <w:noProof/>
          <w:lang w:val="ro-RO"/>
        </w:rPr>
      </w:pPr>
      <w:r w:rsidRPr="0035345E">
        <w:rPr>
          <w:rFonts w:ascii="Montserrat Light" w:hAnsi="Montserrat Light" w:cs="Cambria"/>
          <w:b/>
          <w:bCs/>
          <w:noProof/>
          <w:lang w:val="ro-RO"/>
        </w:rPr>
        <w:t xml:space="preserve">            </w:t>
      </w:r>
      <w:r w:rsidR="002B0370" w:rsidRPr="0035345E">
        <w:rPr>
          <w:rFonts w:ascii="Montserrat Light" w:hAnsi="Montserrat Light" w:cs="Cambria"/>
          <w:b/>
          <w:bCs/>
          <w:noProof/>
          <w:lang w:val="ro-RO"/>
        </w:rPr>
        <w:t>(2)</w:t>
      </w:r>
      <w:r w:rsidR="002B0370" w:rsidRPr="00176CDA">
        <w:rPr>
          <w:rFonts w:ascii="Montserrat Light" w:hAnsi="Montserrat Light" w:cs="Cambria"/>
          <w:noProof/>
          <w:lang w:val="ro-RO"/>
        </w:rPr>
        <w:t xml:space="preserve"> Prețul minim de vânzare stabilit la alin. (1) reprezintă prețul de pornire a licitației</w:t>
      </w:r>
      <w:r w:rsidR="00A61FDD" w:rsidRPr="00176CDA">
        <w:rPr>
          <w:rFonts w:ascii="Montserrat Light" w:hAnsi="Montserrat Light" w:cs="Cambria"/>
          <w:noProof/>
          <w:lang w:val="ro-RO"/>
        </w:rPr>
        <w:t xml:space="preserve"> publice.</w:t>
      </w:r>
      <w:r w:rsidR="002B0370" w:rsidRPr="00176CDA">
        <w:rPr>
          <w:rFonts w:ascii="Montserrat Light" w:hAnsi="Montserrat Light" w:cs="Cambria"/>
          <w:noProof/>
          <w:lang w:val="ro-RO"/>
        </w:rPr>
        <w:t xml:space="preserve">  </w:t>
      </w:r>
      <w:r w:rsidR="00376761" w:rsidRPr="00176CDA">
        <w:rPr>
          <w:rFonts w:ascii="Montserrat Light" w:hAnsi="Montserrat Light" w:cs="Cambria"/>
          <w:noProof/>
          <w:lang w:val="ro-RO"/>
        </w:rPr>
        <w:t xml:space="preserve"> </w:t>
      </w:r>
      <w:r w:rsidR="002A3A7D" w:rsidRPr="00176CDA">
        <w:rPr>
          <w:rFonts w:ascii="Montserrat Light" w:hAnsi="Montserrat Light" w:cs="Cambria"/>
          <w:noProof/>
          <w:lang w:val="ro-RO"/>
        </w:rPr>
        <w:t xml:space="preserve"> </w:t>
      </w:r>
    </w:p>
    <w:p w14:paraId="311237F8" w14:textId="572741B7" w:rsidR="005A6ABB" w:rsidRPr="00176CDA" w:rsidRDefault="00B907CE" w:rsidP="00940BE1">
      <w:pPr>
        <w:spacing w:before="240" w:line="240" w:lineRule="auto"/>
        <w:jc w:val="both"/>
        <w:rPr>
          <w:rFonts w:ascii="Montserrat Light" w:hAnsi="Montserrat Light" w:cs="Cambria"/>
          <w:noProof/>
          <w:lang w:val="ro-RO"/>
        </w:rPr>
      </w:pPr>
      <w:r w:rsidRPr="00176CDA">
        <w:rPr>
          <w:rFonts w:ascii="Montserrat Light" w:hAnsi="Montserrat Light" w:cs="Cambria"/>
          <w:b/>
          <w:bCs/>
          <w:noProof/>
          <w:lang w:val="ro-RO"/>
        </w:rPr>
        <w:t>Art.</w:t>
      </w:r>
      <w:r w:rsidR="00BF6F6F">
        <w:rPr>
          <w:rFonts w:ascii="Montserrat Light" w:hAnsi="Montserrat Light" w:cs="Cambria"/>
          <w:b/>
          <w:bCs/>
          <w:noProof/>
          <w:lang w:val="ro-RO"/>
        </w:rPr>
        <w:t xml:space="preserve"> </w:t>
      </w:r>
      <w:r w:rsidRPr="00176CDA">
        <w:rPr>
          <w:rFonts w:ascii="Montserrat Light" w:hAnsi="Montserrat Light" w:cs="Cambria"/>
          <w:b/>
          <w:bCs/>
          <w:noProof/>
          <w:lang w:val="ro-RO"/>
        </w:rPr>
        <w:t xml:space="preserve">3. </w:t>
      </w:r>
      <w:r w:rsidR="00940BE1" w:rsidRPr="00176CDA">
        <w:rPr>
          <w:rFonts w:ascii="Montserrat Light" w:hAnsi="Montserrat Light" w:cs="Cambria"/>
          <w:b/>
          <w:bCs/>
          <w:noProof/>
          <w:lang w:val="ro-RO"/>
        </w:rPr>
        <w:t xml:space="preserve">(1) </w:t>
      </w:r>
      <w:r w:rsidR="005576A0" w:rsidRPr="00176CDA">
        <w:rPr>
          <w:rFonts w:ascii="Montserrat Light" w:hAnsi="Montserrat Light" w:cs="Cambria"/>
          <w:noProof/>
          <w:lang w:val="ro-RO"/>
        </w:rPr>
        <w:t xml:space="preserve">Se aprobă </w:t>
      </w:r>
      <w:r w:rsidR="00464C51" w:rsidRPr="00176CDA">
        <w:rPr>
          <w:rFonts w:ascii="Montserrat Light" w:hAnsi="Montserrat Light" w:cs="Cambria"/>
          <w:noProof/>
          <w:lang w:val="ro-RO"/>
        </w:rPr>
        <w:t>garanția de participare</w:t>
      </w:r>
      <w:r w:rsidR="005576A0" w:rsidRPr="00176CDA">
        <w:rPr>
          <w:rFonts w:ascii="Montserrat Light" w:hAnsi="Montserrat Light" w:cs="Cambria"/>
          <w:noProof/>
          <w:lang w:val="ro-RO"/>
        </w:rPr>
        <w:t xml:space="preserve"> </w:t>
      </w:r>
      <w:r w:rsidR="00656954" w:rsidRPr="00176CDA">
        <w:rPr>
          <w:rFonts w:ascii="Montserrat Light" w:hAnsi="Montserrat Light" w:cs="Cambria"/>
          <w:noProof/>
          <w:lang w:val="ro-RO"/>
        </w:rPr>
        <w:t>la licitație în procent de</w:t>
      </w:r>
      <w:r w:rsidR="00154B14" w:rsidRPr="00176CDA">
        <w:rPr>
          <w:rFonts w:ascii="Montserrat Light" w:hAnsi="Montserrat Light" w:cs="Cambria"/>
          <w:noProof/>
          <w:lang w:val="ro-RO"/>
        </w:rPr>
        <w:t xml:space="preserve"> </w:t>
      </w:r>
      <w:r w:rsidR="00940BE1" w:rsidRPr="00176CDA">
        <w:rPr>
          <w:rFonts w:ascii="Montserrat Light" w:hAnsi="Montserrat Light" w:cs="Cambria"/>
          <w:noProof/>
          <w:lang w:val="ro-RO"/>
        </w:rPr>
        <w:t>0,</w:t>
      </w:r>
      <w:r w:rsidR="006144B5" w:rsidRPr="00176CDA">
        <w:rPr>
          <w:rFonts w:ascii="Montserrat Light" w:hAnsi="Montserrat Light" w:cs="Cambria"/>
          <w:noProof/>
          <w:lang w:val="ro-RO"/>
        </w:rPr>
        <w:t>1</w:t>
      </w:r>
      <w:r w:rsidR="00154B14" w:rsidRPr="00176CDA">
        <w:rPr>
          <w:rFonts w:ascii="Montserrat Light" w:hAnsi="Montserrat Light" w:cs="Cambria"/>
          <w:noProof/>
          <w:lang w:val="ro-RO"/>
        </w:rPr>
        <w:t xml:space="preserve">% </w:t>
      </w:r>
      <w:r w:rsidR="006144B5" w:rsidRPr="00176CDA">
        <w:rPr>
          <w:rFonts w:ascii="Montserrat Light" w:hAnsi="Montserrat Light" w:cs="Cambria"/>
          <w:noProof/>
          <w:lang w:val="ro-RO"/>
        </w:rPr>
        <w:t xml:space="preserve"> (</w:t>
      </w:r>
      <w:r w:rsidR="00940BE1" w:rsidRPr="00176CDA">
        <w:rPr>
          <w:rFonts w:ascii="Montserrat Light" w:hAnsi="Montserrat Light" w:cs="Cambria"/>
          <w:noProof/>
          <w:lang w:val="ro-RO"/>
        </w:rPr>
        <w:t>cu TVA</w:t>
      </w:r>
      <w:r w:rsidR="006B4135" w:rsidRPr="00176CDA">
        <w:rPr>
          <w:rFonts w:ascii="Montserrat Light" w:hAnsi="Montserrat Light" w:cs="Cambria"/>
          <w:noProof/>
          <w:lang w:val="ro-RO"/>
        </w:rPr>
        <w:t xml:space="preserve">) </w:t>
      </w:r>
      <w:r w:rsidR="00154B14" w:rsidRPr="00176CDA">
        <w:rPr>
          <w:rFonts w:ascii="Montserrat Light" w:hAnsi="Montserrat Light" w:cs="Cambria"/>
          <w:noProof/>
          <w:lang w:val="ro-RO"/>
        </w:rPr>
        <w:t xml:space="preserve">din </w:t>
      </w:r>
      <w:r w:rsidR="006B4135" w:rsidRPr="00176CDA">
        <w:rPr>
          <w:rFonts w:ascii="Montserrat Light" w:hAnsi="Montserrat Light" w:cs="Cambria"/>
          <w:noProof/>
          <w:lang w:val="ro-RO"/>
        </w:rPr>
        <w:t xml:space="preserve">prețul minim de </w:t>
      </w:r>
      <w:r w:rsidR="00154B14" w:rsidRPr="00176CDA">
        <w:rPr>
          <w:rFonts w:ascii="Montserrat Light" w:hAnsi="Montserrat Light" w:cs="Cambria"/>
          <w:noProof/>
          <w:lang w:val="ro-RO"/>
        </w:rPr>
        <w:t>v</w:t>
      </w:r>
      <w:r w:rsidR="006B4135" w:rsidRPr="00176CDA">
        <w:rPr>
          <w:rFonts w:ascii="Montserrat Light" w:hAnsi="Montserrat Light" w:cs="Cambria"/>
          <w:noProof/>
          <w:lang w:val="ro-RO"/>
        </w:rPr>
        <w:t>ânzare stabilit la art. 2 alin. (1) din prezenta hotărâre</w:t>
      </w:r>
      <w:r w:rsidR="006144B5" w:rsidRPr="00176CDA">
        <w:rPr>
          <w:rFonts w:ascii="Montserrat Light" w:hAnsi="Montserrat Light" w:cs="Cambria"/>
          <w:noProof/>
          <w:lang w:val="ro-RO"/>
        </w:rPr>
        <w:t xml:space="preserve">, respectiv </w:t>
      </w:r>
      <w:r w:rsidR="00B53F9B" w:rsidRPr="00176CDA">
        <w:rPr>
          <w:rFonts w:ascii="Montserrat Light" w:hAnsi="Montserrat Light" w:cs="Cambria"/>
          <w:noProof/>
          <w:lang w:val="ro-RO"/>
        </w:rPr>
        <w:t>sum</w:t>
      </w:r>
      <w:r w:rsidR="002E039D" w:rsidRPr="00176CDA">
        <w:rPr>
          <w:rFonts w:ascii="Montserrat Light" w:hAnsi="Montserrat Light" w:cs="Cambria"/>
          <w:noProof/>
          <w:lang w:val="ro-RO"/>
        </w:rPr>
        <w:t>a</w:t>
      </w:r>
      <w:r w:rsidR="00B53F9B" w:rsidRPr="00176CDA">
        <w:rPr>
          <w:rFonts w:ascii="Montserrat Light" w:hAnsi="Montserrat Light" w:cs="Cambria"/>
          <w:noProof/>
          <w:lang w:val="ro-RO"/>
        </w:rPr>
        <w:t xml:space="preserve"> de</w:t>
      </w:r>
      <w:r w:rsidR="002E039D" w:rsidRPr="00176CDA">
        <w:rPr>
          <w:rFonts w:ascii="Montserrat Light" w:hAnsi="Montserrat Light" w:cs="Cambria"/>
          <w:noProof/>
          <w:lang w:val="ro-RO"/>
        </w:rPr>
        <w:t xml:space="preserve"> 40</w:t>
      </w:r>
      <w:r w:rsidR="006A5CBD" w:rsidRPr="00176CDA">
        <w:rPr>
          <w:rFonts w:ascii="Montserrat Light" w:hAnsi="Montserrat Light" w:cs="Cambria"/>
          <w:noProof/>
          <w:lang w:val="ro-RO"/>
        </w:rPr>
        <w:t>.</w:t>
      </w:r>
      <w:r w:rsidR="002E039D" w:rsidRPr="00176CDA">
        <w:rPr>
          <w:rFonts w:ascii="Montserrat Light" w:hAnsi="Montserrat Light" w:cs="Cambria"/>
          <w:noProof/>
          <w:lang w:val="ro-RO"/>
        </w:rPr>
        <w:t>608,</w:t>
      </w:r>
      <w:r w:rsidR="006A5CBD" w:rsidRPr="00176CDA">
        <w:rPr>
          <w:rFonts w:ascii="Montserrat Light" w:hAnsi="Montserrat Light" w:cs="Cambria"/>
          <w:noProof/>
          <w:lang w:val="ro-RO"/>
        </w:rPr>
        <w:t>56</w:t>
      </w:r>
      <w:r w:rsidR="00B53F9B" w:rsidRPr="00176CDA">
        <w:rPr>
          <w:rFonts w:ascii="Montserrat Light" w:hAnsi="Montserrat Light" w:cs="Cambria"/>
          <w:noProof/>
          <w:lang w:val="ro-RO"/>
        </w:rPr>
        <w:t xml:space="preserve"> </w:t>
      </w:r>
      <w:r w:rsidR="007351E1">
        <w:rPr>
          <w:rFonts w:ascii="Montserrat Light" w:hAnsi="Montserrat Light" w:cs="Cambria"/>
          <w:noProof/>
          <w:lang w:val="ro-RO"/>
        </w:rPr>
        <w:t>lei</w:t>
      </w:r>
      <w:r w:rsidR="006B4135" w:rsidRPr="00176CDA">
        <w:rPr>
          <w:rFonts w:ascii="Montserrat Light" w:hAnsi="Montserrat Light" w:cs="Cambria"/>
          <w:noProof/>
          <w:lang w:val="ro-RO"/>
        </w:rPr>
        <w:t xml:space="preserve">. </w:t>
      </w:r>
    </w:p>
    <w:p w14:paraId="531BADFC" w14:textId="5C934494" w:rsidR="00464C51" w:rsidRPr="00176CDA" w:rsidRDefault="004D71C7" w:rsidP="004D71C7">
      <w:pPr>
        <w:spacing w:before="240" w:line="240" w:lineRule="auto"/>
        <w:jc w:val="both"/>
        <w:rPr>
          <w:rFonts w:ascii="Montserrat Light" w:hAnsi="Montserrat Light" w:cs="Cambria"/>
          <w:noProof/>
          <w:lang w:val="ro-RO"/>
        </w:rPr>
      </w:pPr>
      <w:r w:rsidRPr="007351E1">
        <w:rPr>
          <w:rFonts w:ascii="Montserrat Light" w:hAnsi="Montserrat Light" w:cs="Cambria"/>
          <w:b/>
          <w:bCs/>
          <w:noProof/>
          <w:lang w:val="ro-RO"/>
        </w:rPr>
        <w:lastRenderedPageBreak/>
        <w:t xml:space="preserve">            </w:t>
      </w:r>
      <w:r w:rsidR="00940BE1" w:rsidRPr="007351E1">
        <w:rPr>
          <w:rFonts w:ascii="Montserrat Light" w:hAnsi="Montserrat Light" w:cs="Cambria"/>
          <w:b/>
          <w:bCs/>
          <w:noProof/>
          <w:lang w:val="ro-RO"/>
        </w:rPr>
        <w:t>(2)</w:t>
      </w:r>
      <w:r w:rsidR="00940BE1" w:rsidRPr="00176CDA">
        <w:rPr>
          <w:rFonts w:ascii="Montserrat Light" w:hAnsi="Montserrat Light" w:cs="Cambria"/>
          <w:noProof/>
          <w:lang w:val="ro-RO"/>
        </w:rPr>
        <w:t xml:space="preserve"> </w:t>
      </w:r>
      <w:r w:rsidR="006B4135" w:rsidRPr="00176CDA">
        <w:rPr>
          <w:rFonts w:ascii="Montserrat Light" w:hAnsi="Montserrat Light" w:cs="Cambria"/>
          <w:noProof/>
          <w:lang w:val="ro-RO"/>
        </w:rPr>
        <w:t xml:space="preserve">Constituirea garanției </w:t>
      </w:r>
      <w:r w:rsidR="00502AED" w:rsidRPr="00176CDA">
        <w:rPr>
          <w:rFonts w:ascii="Montserrat Light" w:hAnsi="Montserrat Light" w:cs="Cambria"/>
          <w:noProof/>
          <w:lang w:val="ro-RO"/>
        </w:rPr>
        <w:t xml:space="preserve">de participare </w:t>
      </w:r>
      <w:r w:rsidR="006B4135" w:rsidRPr="00176CDA">
        <w:rPr>
          <w:rFonts w:ascii="Montserrat Light" w:hAnsi="Montserrat Light" w:cs="Cambria"/>
          <w:noProof/>
          <w:lang w:val="ro-RO"/>
        </w:rPr>
        <w:t xml:space="preserve">precum și </w:t>
      </w:r>
      <w:r w:rsidR="005A6ABB" w:rsidRPr="00176CDA">
        <w:rPr>
          <w:rFonts w:ascii="Montserrat Light" w:hAnsi="Montserrat Light" w:cs="Cambria"/>
          <w:noProof/>
          <w:lang w:val="ro-RO"/>
        </w:rPr>
        <w:t>executarea acesteia se vor efectua cu respectarea dispozițiilor referitoare la garanția de participare</w:t>
      </w:r>
      <w:r w:rsidR="006B4135" w:rsidRPr="00176CDA">
        <w:rPr>
          <w:rFonts w:ascii="Montserrat Light" w:hAnsi="Montserrat Light" w:cs="Cambria"/>
          <w:noProof/>
          <w:lang w:val="ro-RO"/>
        </w:rPr>
        <w:t xml:space="preserve"> </w:t>
      </w:r>
      <w:r w:rsidR="005A6ABB" w:rsidRPr="00176CDA">
        <w:rPr>
          <w:rFonts w:ascii="Montserrat Light" w:hAnsi="Montserrat Light" w:cs="Cambria"/>
          <w:noProof/>
          <w:lang w:val="ro-RO"/>
        </w:rPr>
        <w:t xml:space="preserve">reglementată în legislația specifică achizițiilor publice. </w:t>
      </w:r>
    </w:p>
    <w:p w14:paraId="0DB8DE86" w14:textId="1810DC6E" w:rsidR="006D36D9" w:rsidRPr="00176CDA" w:rsidRDefault="00B907CE" w:rsidP="001E36F5">
      <w:pPr>
        <w:spacing w:before="240" w:line="240" w:lineRule="auto"/>
        <w:jc w:val="both"/>
        <w:rPr>
          <w:rFonts w:ascii="Montserrat Light" w:hAnsi="Montserrat Light" w:cs="Cambria"/>
          <w:noProof/>
          <w:lang w:val="ro-RO"/>
        </w:rPr>
      </w:pPr>
      <w:r w:rsidRPr="00176CDA">
        <w:rPr>
          <w:rFonts w:ascii="Montserrat Light" w:hAnsi="Montserrat Light" w:cs="Cambria"/>
          <w:b/>
          <w:bCs/>
          <w:noProof/>
          <w:lang w:val="ro-RO"/>
        </w:rPr>
        <w:t>Art.</w:t>
      </w:r>
      <w:r w:rsidR="00BF6F6F">
        <w:rPr>
          <w:rFonts w:ascii="Montserrat Light" w:hAnsi="Montserrat Light" w:cs="Cambria"/>
          <w:b/>
          <w:bCs/>
          <w:noProof/>
          <w:lang w:val="ro-RO"/>
        </w:rPr>
        <w:t xml:space="preserve"> </w:t>
      </w:r>
      <w:r w:rsidRPr="00176CDA">
        <w:rPr>
          <w:rFonts w:ascii="Montserrat Light" w:hAnsi="Montserrat Light" w:cs="Cambria"/>
          <w:b/>
          <w:bCs/>
          <w:noProof/>
          <w:lang w:val="ro-RO"/>
        </w:rPr>
        <w:t xml:space="preserve">4. </w:t>
      </w:r>
      <w:r w:rsidR="00502AED" w:rsidRPr="007351E1">
        <w:rPr>
          <w:rFonts w:ascii="Montserrat Light" w:hAnsi="Montserrat Light" w:cs="Cambria"/>
          <w:b/>
          <w:bCs/>
          <w:noProof/>
          <w:lang w:val="ro-RO"/>
        </w:rPr>
        <w:t>(1)</w:t>
      </w:r>
      <w:r w:rsidR="00502AED" w:rsidRPr="00176CDA">
        <w:rPr>
          <w:rFonts w:ascii="Montserrat Light" w:hAnsi="Montserrat Light" w:cs="Cambria"/>
          <w:b/>
          <w:bCs/>
          <w:noProof/>
          <w:lang w:val="ro-RO"/>
        </w:rPr>
        <w:t xml:space="preserve"> </w:t>
      </w:r>
      <w:r w:rsidR="00940BE1" w:rsidRPr="00176CDA">
        <w:rPr>
          <w:rFonts w:ascii="Montserrat Light" w:hAnsi="Montserrat Light" w:cs="Cambria"/>
          <w:noProof/>
          <w:lang w:val="ro-RO"/>
        </w:rPr>
        <w:t xml:space="preserve">Garanția de bună execuție  </w:t>
      </w:r>
      <w:r w:rsidR="00502AED" w:rsidRPr="00176CDA">
        <w:rPr>
          <w:rFonts w:ascii="Montserrat Light" w:hAnsi="Montserrat Light" w:cs="Cambria"/>
          <w:noProof/>
          <w:lang w:val="ro-RO"/>
        </w:rPr>
        <w:t>se stabilește la u</w:t>
      </w:r>
      <w:r w:rsidR="00940BE1" w:rsidRPr="00176CDA">
        <w:rPr>
          <w:rFonts w:ascii="Montserrat Light" w:hAnsi="Montserrat Light" w:cs="Cambria"/>
          <w:noProof/>
          <w:lang w:val="ro-RO"/>
        </w:rPr>
        <w:t xml:space="preserve">n procent de </w:t>
      </w:r>
      <w:r w:rsidR="00502AED" w:rsidRPr="00176CDA">
        <w:rPr>
          <w:rFonts w:ascii="Montserrat Light" w:hAnsi="Montserrat Light" w:cs="Cambria"/>
          <w:noProof/>
          <w:lang w:val="ro-RO"/>
        </w:rPr>
        <w:t>3%</w:t>
      </w:r>
      <w:r w:rsidR="00940BE1" w:rsidRPr="00176CDA">
        <w:rPr>
          <w:rFonts w:ascii="Montserrat Light" w:hAnsi="Montserrat Light" w:cs="Cambria"/>
          <w:noProof/>
          <w:lang w:val="ro-RO"/>
        </w:rPr>
        <w:t xml:space="preserve"> din prețul </w:t>
      </w:r>
      <w:r w:rsidR="00502AED" w:rsidRPr="00176CDA">
        <w:rPr>
          <w:rFonts w:ascii="Montserrat Light" w:hAnsi="Montserrat Light" w:cs="Cambria"/>
          <w:noProof/>
          <w:lang w:val="ro-RO"/>
        </w:rPr>
        <w:t xml:space="preserve">contractului </w:t>
      </w:r>
      <w:r w:rsidR="00940BE1" w:rsidRPr="00176CDA">
        <w:rPr>
          <w:rFonts w:ascii="Montserrat Light" w:hAnsi="Montserrat Light" w:cs="Cambria"/>
          <w:noProof/>
          <w:lang w:val="ro-RO"/>
        </w:rPr>
        <w:t>de vânzare</w:t>
      </w:r>
      <w:r w:rsidR="00502AED" w:rsidRPr="00176CDA">
        <w:rPr>
          <w:rFonts w:ascii="Montserrat Light" w:hAnsi="Montserrat Light" w:cs="Cambria"/>
          <w:noProof/>
          <w:lang w:val="ro-RO"/>
        </w:rPr>
        <w:t>, fără TVA.</w:t>
      </w:r>
    </w:p>
    <w:p w14:paraId="476CCCE3" w14:textId="51DFF8AD" w:rsidR="00940BE1" w:rsidRPr="00176CDA" w:rsidRDefault="006D36D9" w:rsidP="001E36F5">
      <w:pPr>
        <w:spacing w:before="240" w:line="240" w:lineRule="auto"/>
        <w:jc w:val="both"/>
        <w:rPr>
          <w:rFonts w:ascii="Montserrat Light" w:hAnsi="Montserrat Light" w:cs="Cambria"/>
          <w:noProof/>
          <w:lang w:val="ro-RO"/>
        </w:rPr>
      </w:pPr>
      <w:r w:rsidRPr="00176CDA">
        <w:rPr>
          <w:rFonts w:ascii="Montserrat Light" w:hAnsi="Montserrat Light" w:cs="Cambria"/>
          <w:noProof/>
          <w:lang w:val="ro-RO"/>
        </w:rPr>
        <w:t xml:space="preserve">           </w:t>
      </w:r>
      <w:r w:rsidR="00940BE1" w:rsidRPr="00BF6F6F">
        <w:rPr>
          <w:rFonts w:ascii="Montserrat Light" w:hAnsi="Montserrat Light" w:cs="Cambria"/>
          <w:b/>
          <w:bCs/>
          <w:noProof/>
          <w:lang w:val="ro-RO"/>
        </w:rPr>
        <w:t>(2)</w:t>
      </w:r>
      <w:r w:rsidR="00940BE1" w:rsidRPr="00176CDA">
        <w:rPr>
          <w:rFonts w:ascii="Montserrat Light" w:hAnsi="Montserrat Light" w:cs="Cambria"/>
          <w:noProof/>
          <w:lang w:val="ro-RO"/>
        </w:rPr>
        <w:t xml:space="preserve"> Constituirea garanției </w:t>
      </w:r>
      <w:r w:rsidR="00502AED" w:rsidRPr="00176CDA">
        <w:rPr>
          <w:rFonts w:ascii="Montserrat Light" w:hAnsi="Montserrat Light" w:cs="Cambria"/>
          <w:noProof/>
          <w:lang w:val="ro-RO"/>
        </w:rPr>
        <w:t xml:space="preserve">de </w:t>
      </w:r>
      <w:r w:rsidR="00B834F0" w:rsidRPr="00176CDA">
        <w:rPr>
          <w:rFonts w:ascii="Montserrat Light" w:hAnsi="Montserrat Light" w:cs="Cambria"/>
          <w:noProof/>
          <w:lang w:val="ro-RO"/>
        </w:rPr>
        <w:t xml:space="preserve">bună </w:t>
      </w:r>
      <w:r w:rsidR="00502AED" w:rsidRPr="00176CDA">
        <w:rPr>
          <w:rFonts w:ascii="Montserrat Light" w:hAnsi="Montserrat Light" w:cs="Cambria"/>
          <w:noProof/>
          <w:lang w:val="ro-RO"/>
        </w:rPr>
        <w:t xml:space="preserve">execuție </w:t>
      </w:r>
      <w:r w:rsidR="00940BE1" w:rsidRPr="00176CDA">
        <w:rPr>
          <w:rFonts w:ascii="Montserrat Light" w:hAnsi="Montserrat Light" w:cs="Cambria"/>
          <w:noProof/>
          <w:lang w:val="ro-RO"/>
        </w:rPr>
        <w:t xml:space="preserve">precum și executarea acesteia se vor efectua cu respectarea dispozițiilor referitoare la garanția de </w:t>
      </w:r>
      <w:r w:rsidR="002D321F" w:rsidRPr="00176CDA">
        <w:rPr>
          <w:rFonts w:ascii="Montserrat Light" w:hAnsi="Montserrat Light" w:cs="Cambria"/>
          <w:noProof/>
          <w:lang w:val="ro-RO"/>
        </w:rPr>
        <w:t xml:space="preserve">bună </w:t>
      </w:r>
      <w:r w:rsidR="00502AED" w:rsidRPr="00176CDA">
        <w:rPr>
          <w:rFonts w:ascii="Montserrat Light" w:hAnsi="Montserrat Light" w:cs="Cambria"/>
          <w:noProof/>
          <w:lang w:val="ro-RO"/>
        </w:rPr>
        <w:t xml:space="preserve">execuție </w:t>
      </w:r>
      <w:r w:rsidR="00940BE1" w:rsidRPr="00176CDA">
        <w:rPr>
          <w:rFonts w:ascii="Montserrat Light" w:hAnsi="Montserrat Light" w:cs="Cambria"/>
          <w:noProof/>
          <w:lang w:val="ro-RO"/>
        </w:rPr>
        <w:t>reglementată în legislația specifică achizițiilor publice.</w:t>
      </w:r>
    </w:p>
    <w:p w14:paraId="56BCC233" w14:textId="77777777" w:rsidR="0088098F" w:rsidRPr="00176CDA" w:rsidRDefault="0088098F" w:rsidP="00694434">
      <w:pPr>
        <w:jc w:val="both"/>
        <w:rPr>
          <w:rFonts w:ascii="Montserrat Light" w:hAnsi="Montserrat Light" w:cs="Cambria"/>
          <w:b/>
          <w:bCs/>
          <w:noProof/>
          <w:lang w:val="ro-RO"/>
        </w:rPr>
      </w:pPr>
    </w:p>
    <w:p w14:paraId="193C1743" w14:textId="62EA6F4D" w:rsidR="00694434" w:rsidRPr="00176CDA" w:rsidRDefault="00694434" w:rsidP="00694434">
      <w:pPr>
        <w:jc w:val="both"/>
        <w:rPr>
          <w:rFonts w:ascii="Montserrat Light" w:hAnsi="Montserrat Light" w:cs="Cambria"/>
          <w:noProof/>
          <w:lang w:val="ro-RO"/>
        </w:rPr>
      </w:pPr>
      <w:r w:rsidRPr="00176CDA">
        <w:rPr>
          <w:rFonts w:ascii="Montserrat Light" w:hAnsi="Montserrat Light" w:cs="Cambria"/>
          <w:b/>
          <w:bCs/>
          <w:noProof/>
          <w:lang w:val="ro-RO"/>
        </w:rPr>
        <w:t>Art. 5.</w:t>
      </w:r>
      <w:r w:rsidRPr="00176CDA">
        <w:rPr>
          <w:rFonts w:ascii="Montserrat Light" w:hAnsi="Montserrat Light" w:cs="Cambria"/>
          <w:noProof/>
          <w:lang w:val="ro-RO"/>
        </w:rPr>
        <w:t xml:space="preserve"> Se aprobă Documentația de atribuire pentru vânzarea prin licitație publică a bunurilor mobile aflate în proprietatea privată a Județului Cluj prevăzute la art. 1, cuprinsă în </w:t>
      </w:r>
      <w:r w:rsidRPr="00176CDA">
        <w:rPr>
          <w:rFonts w:ascii="Montserrat Light" w:hAnsi="Montserrat Light" w:cs="Cambria"/>
          <w:b/>
          <w:bCs/>
          <w:noProof/>
          <w:lang w:val="ro-RO"/>
        </w:rPr>
        <w:t>Anexa nr. 2</w:t>
      </w:r>
      <w:r w:rsidRPr="00176CDA">
        <w:rPr>
          <w:rFonts w:ascii="Montserrat Light" w:hAnsi="Montserrat Light" w:cs="Cambria"/>
          <w:noProof/>
          <w:lang w:val="ro-RO"/>
        </w:rPr>
        <w:t xml:space="preserve"> care face parte integrantă din prezenta hotărâre.</w:t>
      </w:r>
    </w:p>
    <w:p w14:paraId="63C6777A" w14:textId="1623ED0B" w:rsidR="00154B14" w:rsidRPr="00176CDA" w:rsidRDefault="00502AED" w:rsidP="00B907CE">
      <w:pPr>
        <w:spacing w:before="240" w:line="240" w:lineRule="auto"/>
        <w:jc w:val="both"/>
        <w:rPr>
          <w:rFonts w:ascii="Montserrat Light" w:hAnsi="Montserrat Light" w:cs="Cambria"/>
          <w:noProof/>
          <w:lang w:val="ro-RO"/>
        </w:rPr>
      </w:pPr>
      <w:r w:rsidRPr="00176CDA">
        <w:rPr>
          <w:rFonts w:ascii="Montserrat Light" w:hAnsi="Montserrat Light" w:cs="Cambria"/>
          <w:b/>
          <w:bCs/>
          <w:noProof/>
          <w:lang w:val="ro-RO"/>
        </w:rPr>
        <w:t xml:space="preserve">Art. </w:t>
      </w:r>
      <w:r w:rsidR="00694434" w:rsidRPr="00176CDA">
        <w:rPr>
          <w:rFonts w:ascii="Montserrat Light" w:hAnsi="Montserrat Light" w:cs="Cambria"/>
          <w:b/>
          <w:bCs/>
          <w:noProof/>
          <w:lang w:val="ro-RO"/>
        </w:rPr>
        <w:t>6</w:t>
      </w:r>
      <w:r w:rsidRPr="00176CDA">
        <w:rPr>
          <w:rFonts w:ascii="Montserrat Light" w:hAnsi="Montserrat Light" w:cs="Cambria"/>
          <w:b/>
          <w:bCs/>
          <w:noProof/>
          <w:lang w:val="ro-RO"/>
        </w:rPr>
        <w:t>.</w:t>
      </w:r>
      <w:r w:rsidRPr="00176CDA">
        <w:rPr>
          <w:rFonts w:ascii="Montserrat Light" w:hAnsi="Montserrat Light" w:cs="Cambria"/>
          <w:noProof/>
          <w:lang w:val="ro-RO"/>
        </w:rPr>
        <w:t xml:space="preserve"> </w:t>
      </w:r>
      <w:r w:rsidR="00F55380" w:rsidRPr="00176CDA">
        <w:rPr>
          <w:rFonts w:ascii="Montserrat Light" w:hAnsi="Montserrat Light" w:cs="Cambria"/>
          <w:noProof/>
          <w:lang w:val="ro-RO"/>
        </w:rPr>
        <w:t>În vederea asigurării accesului direct, nerestricționat și deplin a tuturor persoanelor interesate, d</w:t>
      </w:r>
      <w:r w:rsidR="0001017F" w:rsidRPr="00176CDA">
        <w:rPr>
          <w:rFonts w:ascii="Montserrat Light" w:hAnsi="Montserrat Light" w:cs="Cambria"/>
          <w:noProof/>
          <w:lang w:val="ro-RO"/>
        </w:rPr>
        <w:t>ocumentați</w:t>
      </w:r>
      <w:r w:rsidR="00F55380" w:rsidRPr="00176CDA">
        <w:rPr>
          <w:rFonts w:ascii="Montserrat Light" w:hAnsi="Montserrat Light" w:cs="Cambria"/>
          <w:noProof/>
          <w:lang w:val="ro-RO"/>
        </w:rPr>
        <w:t>a</w:t>
      </w:r>
      <w:r w:rsidR="0001017F" w:rsidRPr="00176CDA">
        <w:rPr>
          <w:rFonts w:ascii="Montserrat Light" w:hAnsi="Montserrat Light" w:cs="Cambria"/>
          <w:noProof/>
          <w:lang w:val="ro-RO"/>
        </w:rPr>
        <w:t xml:space="preserve"> de atribuire </w:t>
      </w:r>
      <w:r w:rsidR="00217EF6" w:rsidRPr="00176CDA">
        <w:rPr>
          <w:rFonts w:ascii="Montserrat Light" w:hAnsi="Montserrat Light" w:cs="Cambria"/>
          <w:noProof/>
          <w:lang w:val="ro-RO"/>
        </w:rPr>
        <w:t xml:space="preserve">prevăzută la art. 5, </w:t>
      </w:r>
      <w:r w:rsidR="00694434" w:rsidRPr="00176CDA">
        <w:rPr>
          <w:rFonts w:ascii="Montserrat Light" w:hAnsi="Montserrat Light" w:cs="Cambria"/>
          <w:noProof/>
          <w:lang w:val="ro-RO"/>
        </w:rPr>
        <w:t>va</w:t>
      </w:r>
      <w:r w:rsidR="00F55380" w:rsidRPr="00176CDA">
        <w:rPr>
          <w:rFonts w:ascii="Montserrat Light" w:hAnsi="Montserrat Light" w:cs="Cambria"/>
          <w:noProof/>
          <w:lang w:val="ro-RO"/>
        </w:rPr>
        <w:t xml:space="preserve"> fi</w:t>
      </w:r>
      <w:r w:rsidR="00694434" w:rsidRPr="00176CDA">
        <w:rPr>
          <w:rFonts w:ascii="Montserrat Light" w:hAnsi="Montserrat Light" w:cs="Cambria"/>
          <w:noProof/>
          <w:lang w:val="ro-RO"/>
        </w:rPr>
        <w:t xml:space="preserve"> posta</w:t>
      </w:r>
      <w:r w:rsidR="00F55380" w:rsidRPr="00176CDA">
        <w:rPr>
          <w:rFonts w:ascii="Montserrat Light" w:hAnsi="Montserrat Light" w:cs="Cambria"/>
          <w:noProof/>
          <w:lang w:val="ro-RO"/>
        </w:rPr>
        <w:t>tă</w:t>
      </w:r>
      <w:r w:rsidR="00694434" w:rsidRPr="00176CDA">
        <w:rPr>
          <w:rFonts w:ascii="Montserrat Light" w:hAnsi="Montserrat Light" w:cs="Cambria"/>
          <w:noProof/>
          <w:lang w:val="ro-RO"/>
        </w:rPr>
        <w:t xml:space="preserve"> </w:t>
      </w:r>
      <w:r w:rsidR="0001017F" w:rsidRPr="00176CDA">
        <w:rPr>
          <w:rFonts w:ascii="Montserrat Light" w:hAnsi="Montserrat Light" w:cs="Cambria"/>
          <w:noProof/>
          <w:lang w:val="ro-RO"/>
        </w:rPr>
        <w:t>p</w:t>
      </w:r>
      <w:r w:rsidR="00694434" w:rsidRPr="00176CDA">
        <w:rPr>
          <w:rFonts w:ascii="Montserrat Light" w:hAnsi="Montserrat Light" w:cs="Cambria"/>
          <w:noProof/>
          <w:lang w:val="ro-RO"/>
        </w:rPr>
        <w:t xml:space="preserve">e site-ul </w:t>
      </w:r>
      <w:r w:rsidR="00217EF6" w:rsidRPr="00176CDA">
        <w:rPr>
          <w:rFonts w:ascii="Montserrat Light" w:hAnsi="Montserrat Light" w:cs="Cambria"/>
          <w:noProof/>
          <w:lang w:val="ro-RO"/>
        </w:rPr>
        <w:t>Consiliului Județean Cluj</w:t>
      </w:r>
      <w:r w:rsidR="00F55380" w:rsidRPr="00176CDA">
        <w:rPr>
          <w:rFonts w:ascii="Montserrat Light" w:hAnsi="Montserrat Light" w:cs="Cambria"/>
          <w:noProof/>
          <w:lang w:val="ro-RO"/>
        </w:rPr>
        <w:t xml:space="preserve">, la Secțiunea – </w:t>
      </w:r>
      <w:r w:rsidR="00F55380" w:rsidRPr="00176CDA">
        <w:rPr>
          <w:rFonts w:ascii="Montserrat Light" w:hAnsi="Montserrat Light" w:cs="Cambria"/>
          <w:b/>
          <w:bCs/>
          <w:i/>
          <w:iCs/>
          <w:noProof/>
          <w:lang w:val="ro-RO"/>
        </w:rPr>
        <w:t>Anunțuri.</w:t>
      </w:r>
    </w:p>
    <w:p w14:paraId="5137B30C" w14:textId="77777777" w:rsidR="008A4DDA" w:rsidRPr="00176CDA" w:rsidRDefault="008A4DDA" w:rsidP="00262834">
      <w:pPr>
        <w:autoSpaceDE w:val="0"/>
        <w:autoSpaceDN w:val="0"/>
        <w:adjustRightInd w:val="0"/>
        <w:spacing w:line="240" w:lineRule="auto"/>
        <w:jc w:val="both"/>
        <w:rPr>
          <w:rFonts w:ascii="Montserrat Light" w:hAnsi="Montserrat Light"/>
          <w:b/>
          <w:bCs/>
          <w:noProof/>
          <w:lang w:val="ro-RO" w:eastAsia="ro-RO"/>
        </w:rPr>
      </w:pPr>
    </w:p>
    <w:p w14:paraId="10273020" w14:textId="1F19A427" w:rsidR="00B51142" w:rsidRPr="00176CDA" w:rsidRDefault="00C4612F" w:rsidP="00262834">
      <w:pPr>
        <w:autoSpaceDE w:val="0"/>
        <w:autoSpaceDN w:val="0"/>
        <w:adjustRightInd w:val="0"/>
        <w:spacing w:line="240" w:lineRule="auto"/>
        <w:jc w:val="both"/>
        <w:rPr>
          <w:rFonts w:ascii="Montserrat Light" w:hAnsi="Montserrat Light"/>
          <w:noProof/>
          <w:lang w:val="ro-RO" w:eastAsia="ro-RO"/>
        </w:rPr>
      </w:pPr>
      <w:r w:rsidRPr="00176CDA">
        <w:rPr>
          <w:rFonts w:ascii="Montserrat Light" w:hAnsi="Montserrat Light"/>
          <w:b/>
          <w:bCs/>
          <w:noProof/>
          <w:lang w:val="ro-RO" w:eastAsia="ro-RO"/>
        </w:rPr>
        <w:t xml:space="preserve">Art. </w:t>
      </w:r>
      <w:r w:rsidR="0001017F" w:rsidRPr="00176CDA">
        <w:rPr>
          <w:rFonts w:ascii="Montserrat Light" w:hAnsi="Montserrat Light"/>
          <w:b/>
          <w:bCs/>
          <w:noProof/>
          <w:lang w:val="ro-RO" w:eastAsia="ro-RO"/>
        </w:rPr>
        <w:t>7</w:t>
      </w:r>
      <w:r w:rsidRPr="00176CDA">
        <w:rPr>
          <w:rFonts w:ascii="Montserrat Light" w:hAnsi="Montserrat Light"/>
          <w:b/>
          <w:bCs/>
          <w:noProof/>
          <w:lang w:val="ro-RO" w:eastAsia="ro-RO"/>
        </w:rPr>
        <w:t xml:space="preserve">. </w:t>
      </w:r>
      <w:r w:rsidR="001303E9" w:rsidRPr="00176CDA">
        <w:rPr>
          <w:rFonts w:ascii="Montserrat Light" w:hAnsi="Montserrat Light"/>
          <w:noProof/>
          <w:lang w:val="ro-RO" w:eastAsia="ro-RO"/>
        </w:rPr>
        <w:t xml:space="preserve">Se mandatează </w:t>
      </w:r>
      <w:r w:rsidR="00FA2BD7" w:rsidRPr="00176CDA">
        <w:rPr>
          <w:rFonts w:ascii="Montserrat Light" w:hAnsi="Montserrat Light"/>
          <w:noProof/>
          <w:lang w:val="ro-RO" w:eastAsia="ro-RO"/>
        </w:rPr>
        <w:t>P</w:t>
      </w:r>
      <w:r w:rsidR="001303E9" w:rsidRPr="00176CDA">
        <w:rPr>
          <w:rFonts w:ascii="Montserrat Light" w:hAnsi="Montserrat Light"/>
          <w:noProof/>
          <w:lang w:val="ro-RO" w:eastAsia="ro-RO"/>
        </w:rPr>
        <w:t>reședintele Consiliului Județean Cluj</w:t>
      </w:r>
      <w:r w:rsidR="00B51142" w:rsidRPr="00176CDA">
        <w:rPr>
          <w:rFonts w:ascii="Montserrat Light" w:hAnsi="Montserrat Light"/>
          <w:noProof/>
          <w:lang w:val="ro-RO" w:eastAsia="ro-RO"/>
        </w:rPr>
        <w:t>:</w:t>
      </w:r>
    </w:p>
    <w:p w14:paraId="46E4E7B8" w14:textId="5BB8C7C8" w:rsidR="00C4612F" w:rsidRPr="00176CDA" w:rsidRDefault="001303E9" w:rsidP="00B51142">
      <w:pPr>
        <w:pStyle w:val="Listparagraf"/>
        <w:numPr>
          <w:ilvl w:val="0"/>
          <w:numId w:val="29"/>
        </w:numPr>
        <w:autoSpaceDE w:val="0"/>
        <w:autoSpaceDN w:val="0"/>
        <w:adjustRightInd w:val="0"/>
        <w:spacing w:after="0" w:line="240" w:lineRule="auto"/>
        <w:jc w:val="both"/>
        <w:rPr>
          <w:rFonts w:ascii="Montserrat Light" w:hAnsi="Montserrat Light"/>
          <w:noProof/>
          <w:lang w:val="ro-RO" w:eastAsia="ro-RO"/>
        </w:rPr>
      </w:pPr>
      <w:r w:rsidRPr="00176CDA">
        <w:rPr>
          <w:rFonts w:ascii="Montserrat Light" w:hAnsi="Montserrat Light"/>
          <w:noProof/>
          <w:lang w:val="ro-RO" w:eastAsia="ro-RO"/>
        </w:rPr>
        <w:t>să numească</w:t>
      </w:r>
      <w:r w:rsidR="00A33D5F" w:rsidRPr="00176CDA">
        <w:rPr>
          <w:rFonts w:ascii="Montserrat Light" w:hAnsi="Montserrat Light"/>
          <w:b/>
          <w:bCs/>
          <w:noProof/>
          <w:lang w:val="ro-RO" w:eastAsia="ro-RO"/>
        </w:rPr>
        <w:t xml:space="preserve"> </w:t>
      </w:r>
      <w:r w:rsidR="00A7549B" w:rsidRPr="00176CDA">
        <w:rPr>
          <w:rFonts w:ascii="Montserrat Light" w:hAnsi="Montserrat Light"/>
          <w:noProof/>
          <w:lang w:val="ro-RO" w:eastAsia="ro-RO"/>
        </w:rPr>
        <w:t xml:space="preserve">Comisia </w:t>
      </w:r>
      <w:r w:rsidR="000C61C3" w:rsidRPr="00176CDA">
        <w:rPr>
          <w:rFonts w:ascii="Montserrat Light" w:hAnsi="Montserrat Light"/>
          <w:noProof/>
          <w:lang w:val="ro-RO" w:eastAsia="ro-RO"/>
        </w:rPr>
        <w:t xml:space="preserve">de evaluare a ofertelor depuse pentru vânzarea prin procedura </w:t>
      </w:r>
      <w:r w:rsidR="00C437E2" w:rsidRPr="00176CDA">
        <w:rPr>
          <w:rFonts w:ascii="Montserrat Light" w:hAnsi="Montserrat Light"/>
          <w:noProof/>
          <w:lang w:val="ro-RO" w:eastAsia="ro-RO"/>
        </w:rPr>
        <w:t>licitației</w:t>
      </w:r>
      <w:r w:rsidR="00FA2BD7" w:rsidRPr="00176CDA">
        <w:rPr>
          <w:rFonts w:ascii="Montserrat Light" w:hAnsi="Montserrat Light"/>
          <w:noProof/>
          <w:lang w:val="ro-RO" w:eastAsia="ro-RO"/>
        </w:rPr>
        <w:t xml:space="preserve"> publice</w:t>
      </w:r>
      <w:r w:rsidR="00C437E2" w:rsidRPr="00176CDA">
        <w:rPr>
          <w:rFonts w:ascii="Montserrat Light" w:hAnsi="Montserrat Light"/>
          <w:noProof/>
          <w:lang w:val="ro-RO" w:eastAsia="ro-RO"/>
        </w:rPr>
        <w:t xml:space="preserve"> a </w:t>
      </w:r>
      <w:r w:rsidR="00A7549B" w:rsidRPr="00176CDA">
        <w:rPr>
          <w:rFonts w:ascii="Montserrat Light" w:hAnsi="Montserrat Light"/>
          <w:noProof/>
          <w:lang w:val="ro-RO" w:eastAsia="ro-RO"/>
        </w:rPr>
        <w:t xml:space="preserve">bunurilor </w:t>
      </w:r>
      <w:r w:rsidR="00C437E2" w:rsidRPr="00176CDA">
        <w:rPr>
          <w:rFonts w:ascii="Montserrat Light" w:hAnsi="Montserrat Light"/>
          <w:noProof/>
          <w:lang w:val="ro-RO" w:eastAsia="ro-RO"/>
        </w:rPr>
        <w:t xml:space="preserve">menționate </w:t>
      </w:r>
      <w:r w:rsidR="00FA2BD7" w:rsidRPr="00176CDA">
        <w:rPr>
          <w:rFonts w:ascii="Montserrat Light" w:hAnsi="Montserrat Light"/>
          <w:noProof/>
          <w:lang w:val="ro-RO" w:eastAsia="ro-RO"/>
        </w:rPr>
        <w:t xml:space="preserve">la art. </w:t>
      </w:r>
      <w:r w:rsidR="00721E3A" w:rsidRPr="00176CDA">
        <w:rPr>
          <w:rFonts w:ascii="Montserrat Light" w:hAnsi="Montserrat Light"/>
          <w:noProof/>
          <w:lang w:val="ro-RO" w:eastAsia="ro-RO"/>
        </w:rPr>
        <w:t>1</w:t>
      </w:r>
      <w:r w:rsidR="00FA2BD7" w:rsidRPr="00176CDA">
        <w:rPr>
          <w:rFonts w:ascii="Montserrat Light" w:hAnsi="Montserrat Light"/>
          <w:noProof/>
          <w:lang w:val="ro-RO" w:eastAsia="ro-RO"/>
        </w:rPr>
        <w:t xml:space="preserve"> din prezenta hotărâre</w:t>
      </w:r>
      <w:r w:rsidR="00601FD4" w:rsidRPr="00176CDA">
        <w:rPr>
          <w:rFonts w:ascii="Montserrat Light" w:hAnsi="Montserrat Light"/>
          <w:noProof/>
          <w:lang w:val="ro-RO" w:eastAsia="ro-RO"/>
        </w:rPr>
        <w:t xml:space="preserve"> precum și Comisia de soluționare a contestațiilor</w:t>
      </w:r>
      <w:r w:rsidR="00B51142" w:rsidRPr="00176CDA">
        <w:rPr>
          <w:rFonts w:ascii="Montserrat Light" w:hAnsi="Montserrat Light"/>
          <w:noProof/>
          <w:lang w:val="ro-RO" w:eastAsia="ro-RO"/>
        </w:rPr>
        <w:t>;</w:t>
      </w:r>
    </w:p>
    <w:p w14:paraId="001B662B" w14:textId="366C619A" w:rsidR="00B51142" w:rsidRPr="00176CDA" w:rsidRDefault="00B51142" w:rsidP="00B51142">
      <w:pPr>
        <w:pStyle w:val="Listparagraf"/>
        <w:numPr>
          <w:ilvl w:val="0"/>
          <w:numId w:val="29"/>
        </w:numPr>
        <w:autoSpaceDE w:val="0"/>
        <w:autoSpaceDN w:val="0"/>
        <w:adjustRightInd w:val="0"/>
        <w:spacing w:line="240" w:lineRule="auto"/>
        <w:jc w:val="both"/>
        <w:rPr>
          <w:rFonts w:ascii="Montserrat Light" w:hAnsi="Montserrat Light"/>
          <w:noProof/>
          <w:lang w:val="ro-RO" w:eastAsia="ro-RO"/>
        </w:rPr>
      </w:pPr>
      <w:r w:rsidRPr="00176CDA">
        <w:rPr>
          <w:rFonts w:ascii="Montserrat Light" w:hAnsi="Montserrat Light"/>
          <w:noProof/>
          <w:lang w:val="ro-RO" w:eastAsia="ro-RO"/>
        </w:rPr>
        <w:t>să semneze în numele și pentru Județul Cluj</w:t>
      </w:r>
      <w:r w:rsidR="005332DD" w:rsidRPr="00176CDA">
        <w:rPr>
          <w:rFonts w:ascii="Montserrat Light" w:hAnsi="Montserrat Light"/>
          <w:noProof/>
          <w:lang w:val="ro-RO" w:eastAsia="ro-RO"/>
        </w:rPr>
        <w:t>,</w:t>
      </w:r>
      <w:r w:rsidRPr="00176CDA">
        <w:rPr>
          <w:rFonts w:ascii="Montserrat Light" w:hAnsi="Montserrat Light"/>
          <w:noProof/>
          <w:lang w:val="ro-RO" w:eastAsia="ro-RO"/>
        </w:rPr>
        <w:t xml:space="preserve"> toate actele </w:t>
      </w:r>
      <w:r w:rsidR="00D45D6F" w:rsidRPr="00176CDA">
        <w:rPr>
          <w:rFonts w:ascii="Montserrat Light" w:hAnsi="Montserrat Light"/>
          <w:noProof/>
          <w:lang w:val="ro-RO" w:eastAsia="ro-RO"/>
        </w:rPr>
        <w:t xml:space="preserve">necesare </w:t>
      </w:r>
      <w:r w:rsidR="005332DD" w:rsidRPr="00176CDA">
        <w:rPr>
          <w:rFonts w:ascii="Montserrat Light" w:hAnsi="Montserrat Light"/>
          <w:noProof/>
          <w:lang w:val="ro-RO" w:eastAsia="ro-RO"/>
        </w:rPr>
        <w:t xml:space="preserve">care vor fi </w:t>
      </w:r>
      <w:r w:rsidRPr="00176CDA">
        <w:rPr>
          <w:rFonts w:ascii="Montserrat Light" w:hAnsi="Montserrat Light"/>
          <w:noProof/>
          <w:lang w:val="ro-RO" w:eastAsia="ro-RO"/>
        </w:rPr>
        <w:t xml:space="preserve">întocmite în </w:t>
      </w:r>
      <w:r w:rsidR="005332DD" w:rsidRPr="00176CDA">
        <w:rPr>
          <w:rFonts w:ascii="Montserrat Light" w:hAnsi="Montserrat Light"/>
          <w:noProof/>
          <w:lang w:val="ro-RO" w:eastAsia="ro-RO"/>
        </w:rPr>
        <w:t xml:space="preserve">vederea punerii în aplicare a </w:t>
      </w:r>
      <w:r w:rsidRPr="00176CDA">
        <w:rPr>
          <w:rFonts w:ascii="Montserrat Light" w:hAnsi="Montserrat Light"/>
          <w:noProof/>
          <w:lang w:val="ro-RO" w:eastAsia="ro-RO"/>
        </w:rPr>
        <w:t>prezentei hotărâri.</w:t>
      </w:r>
    </w:p>
    <w:p w14:paraId="385033C2" w14:textId="45F273E8" w:rsidR="00F304BF" w:rsidRPr="00176CDA" w:rsidRDefault="00F304BF" w:rsidP="00262834">
      <w:pPr>
        <w:autoSpaceDE w:val="0"/>
        <w:autoSpaceDN w:val="0"/>
        <w:adjustRightInd w:val="0"/>
        <w:spacing w:line="240" w:lineRule="auto"/>
        <w:jc w:val="both"/>
        <w:rPr>
          <w:rFonts w:ascii="Montserrat Light" w:hAnsi="Montserrat Light"/>
          <w:noProof/>
          <w:lang w:val="ro-RO" w:eastAsia="ro-RO"/>
        </w:rPr>
      </w:pPr>
      <w:r w:rsidRPr="00176CDA">
        <w:rPr>
          <w:rFonts w:ascii="Montserrat Light" w:hAnsi="Montserrat Light"/>
          <w:b/>
          <w:bCs/>
          <w:noProof/>
          <w:lang w:val="ro-RO" w:eastAsia="ro-RO"/>
        </w:rPr>
        <w:t xml:space="preserve">Art. </w:t>
      </w:r>
      <w:r w:rsidR="00480AB9" w:rsidRPr="00176CDA">
        <w:rPr>
          <w:rFonts w:ascii="Montserrat Light" w:hAnsi="Montserrat Light"/>
          <w:b/>
          <w:bCs/>
          <w:noProof/>
          <w:lang w:val="ro-RO" w:eastAsia="ro-RO"/>
        </w:rPr>
        <w:t>8</w:t>
      </w:r>
      <w:r w:rsidRPr="00176CDA">
        <w:rPr>
          <w:rFonts w:ascii="Montserrat Light" w:hAnsi="Montserrat Light"/>
          <w:b/>
          <w:bCs/>
          <w:noProof/>
          <w:lang w:val="ro-RO" w:eastAsia="ro-RO"/>
        </w:rPr>
        <w:t xml:space="preserve">. </w:t>
      </w:r>
      <w:r w:rsidR="00DD5D8E" w:rsidRPr="00176CDA">
        <w:rPr>
          <w:rFonts w:ascii="Montserrat Light" w:hAnsi="Montserrat Light"/>
          <w:noProof/>
          <w:lang w:val="ro-RO" w:eastAsia="ro-RO"/>
        </w:rPr>
        <w:t xml:space="preserve">Predarea – primirea bunurilor </w:t>
      </w:r>
      <w:r w:rsidR="00445779" w:rsidRPr="00176CDA">
        <w:rPr>
          <w:rFonts w:ascii="Montserrat Light" w:hAnsi="Montserrat Light"/>
          <w:noProof/>
          <w:lang w:val="ro-RO" w:eastAsia="ro-RO"/>
        </w:rPr>
        <w:t xml:space="preserve">care constituie obiectul prezentei hotărâri, </w:t>
      </w:r>
      <w:r w:rsidR="00DD5D8E" w:rsidRPr="00176CDA">
        <w:rPr>
          <w:rFonts w:ascii="Montserrat Light" w:hAnsi="Montserrat Light"/>
          <w:noProof/>
          <w:lang w:val="ro-RO" w:eastAsia="ro-RO"/>
        </w:rPr>
        <w:t xml:space="preserve">se face </w:t>
      </w:r>
      <w:r w:rsidR="00445779" w:rsidRPr="00176CDA">
        <w:rPr>
          <w:rFonts w:ascii="Montserrat Light" w:hAnsi="Montserrat Light"/>
          <w:noProof/>
          <w:lang w:val="ro-RO" w:eastAsia="ro-RO"/>
        </w:rPr>
        <w:t xml:space="preserve">pe bază de </w:t>
      </w:r>
      <w:r w:rsidR="00DD5D8E" w:rsidRPr="00176CDA">
        <w:rPr>
          <w:rFonts w:ascii="Montserrat Light" w:hAnsi="Montserrat Light"/>
          <w:noProof/>
          <w:lang w:val="ro-RO" w:eastAsia="ro-RO"/>
        </w:rPr>
        <w:t xml:space="preserve">proces verbal în termen de </w:t>
      </w:r>
      <w:r w:rsidR="00C66834" w:rsidRPr="00176CDA">
        <w:rPr>
          <w:rFonts w:ascii="Montserrat Light" w:hAnsi="Montserrat Light"/>
          <w:noProof/>
          <w:lang w:val="ro-RO" w:eastAsia="ro-RO"/>
        </w:rPr>
        <w:t xml:space="preserve">maxim </w:t>
      </w:r>
      <w:r w:rsidR="00DD5D8E" w:rsidRPr="00176CDA">
        <w:rPr>
          <w:rFonts w:ascii="Montserrat Light" w:hAnsi="Montserrat Light"/>
          <w:noProof/>
          <w:lang w:val="ro-RO" w:eastAsia="ro-RO"/>
        </w:rPr>
        <w:t>30</w:t>
      </w:r>
      <w:r w:rsidR="00C66834" w:rsidRPr="00176CDA">
        <w:rPr>
          <w:rFonts w:ascii="Montserrat Light" w:hAnsi="Montserrat Light"/>
          <w:noProof/>
          <w:lang w:val="ro-RO" w:eastAsia="ro-RO"/>
        </w:rPr>
        <w:t xml:space="preserve"> de zile de la </w:t>
      </w:r>
      <w:r w:rsidR="00445779" w:rsidRPr="00176CDA">
        <w:rPr>
          <w:rFonts w:ascii="Montserrat Light" w:hAnsi="Montserrat Light"/>
          <w:noProof/>
          <w:lang w:val="ro-RO" w:eastAsia="ro-RO"/>
        </w:rPr>
        <w:t xml:space="preserve">achitarea integrală a </w:t>
      </w:r>
      <w:r w:rsidR="00C66834" w:rsidRPr="00176CDA">
        <w:rPr>
          <w:rFonts w:ascii="Montserrat Light" w:hAnsi="Montserrat Light"/>
          <w:noProof/>
          <w:lang w:val="ro-RO" w:eastAsia="ro-RO"/>
        </w:rPr>
        <w:t>prețului.</w:t>
      </w:r>
      <w:r w:rsidR="00FF3F6A" w:rsidRPr="00176CDA">
        <w:rPr>
          <w:rFonts w:ascii="Montserrat Light" w:hAnsi="Montserrat Light"/>
          <w:noProof/>
          <w:lang w:val="ro-RO" w:eastAsia="ro-RO"/>
        </w:rPr>
        <w:t xml:space="preserve"> </w:t>
      </w:r>
    </w:p>
    <w:p w14:paraId="035C83FC" w14:textId="77777777" w:rsidR="00462798" w:rsidRPr="00176CDA" w:rsidRDefault="00462798" w:rsidP="00262834">
      <w:pPr>
        <w:autoSpaceDE w:val="0"/>
        <w:autoSpaceDN w:val="0"/>
        <w:adjustRightInd w:val="0"/>
        <w:spacing w:line="240" w:lineRule="auto"/>
        <w:jc w:val="both"/>
        <w:rPr>
          <w:rFonts w:ascii="Montserrat Light" w:hAnsi="Montserrat Light"/>
          <w:b/>
          <w:bCs/>
          <w:noProof/>
          <w:lang w:val="ro-RO" w:eastAsia="ro-RO"/>
        </w:rPr>
      </w:pPr>
    </w:p>
    <w:p w14:paraId="52E3FB08" w14:textId="662D1FF4" w:rsidR="00956528" w:rsidRPr="00176CDA" w:rsidRDefault="00956528" w:rsidP="00262834">
      <w:pPr>
        <w:autoSpaceDE w:val="0"/>
        <w:autoSpaceDN w:val="0"/>
        <w:adjustRightInd w:val="0"/>
        <w:spacing w:line="240" w:lineRule="auto"/>
        <w:jc w:val="both"/>
        <w:rPr>
          <w:rFonts w:ascii="Montserrat Light" w:hAnsi="Montserrat Light"/>
          <w:noProof/>
          <w:lang w:val="ro-RO" w:eastAsia="ro-RO"/>
        </w:rPr>
      </w:pPr>
      <w:r w:rsidRPr="00176CDA">
        <w:rPr>
          <w:rFonts w:ascii="Montserrat Light" w:hAnsi="Montserrat Light"/>
          <w:b/>
          <w:bCs/>
          <w:noProof/>
          <w:lang w:val="ro-RO" w:eastAsia="ro-RO"/>
        </w:rPr>
        <w:t xml:space="preserve">Art. </w:t>
      </w:r>
      <w:r w:rsidR="00445779" w:rsidRPr="00176CDA">
        <w:rPr>
          <w:rFonts w:ascii="Montserrat Light" w:hAnsi="Montserrat Light"/>
          <w:b/>
          <w:bCs/>
          <w:noProof/>
          <w:lang w:val="ro-RO" w:eastAsia="ro-RO"/>
        </w:rPr>
        <w:t>9</w:t>
      </w:r>
      <w:r w:rsidRPr="00176CDA">
        <w:rPr>
          <w:rFonts w:ascii="Montserrat Light" w:hAnsi="Montserrat Light"/>
          <w:b/>
          <w:bCs/>
          <w:noProof/>
          <w:lang w:val="ro-RO" w:eastAsia="ro-RO"/>
        </w:rPr>
        <w:t>.</w:t>
      </w:r>
      <w:r w:rsidR="00331F6A" w:rsidRPr="00176CDA">
        <w:rPr>
          <w:rFonts w:ascii="Montserrat Light" w:hAnsi="Montserrat Light"/>
          <w:noProof/>
          <w:lang w:val="ro-RO" w:eastAsia="ro-RO"/>
        </w:rPr>
        <w:t xml:space="preserve"> </w:t>
      </w:r>
      <w:r w:rsidRPr="00176CDA">
        <w:rPr>
          <w:rFonts w:ascii="Montserrat Light" w:hAnsi="Montserrat Light"/>
          <w:noProof/>
          <w:lang w:val="ro-RO" w:eastAsia="ro-RO"/>
        </w:rPr>
        <w:t xml:space="preserve">Cu punerea în aplicare a prevederilor prezentei hotărâri se încredinţează Preşedintele Consiliului Judeţean Cluj, prin </w:t>
      </w:r>
      <w:r w:rsidR="003F2B79" w:rsidRPr="00176CDA">
        <w:rPr>
          <w:rFonts w:ascii="Montserrat Light" w:hAnsi="Montserrat Light"/>
          <w:noProof/>
          <w:lang w:val="ro-RO" w:eastAsia="ro-RO"/>
        </w:rPr>
        <w:t xml:space="preserve">Direcția </w:t>
      </w:r>
      <w:r w:rsidR="005F650A" w:rsidRPr="00176CDA">
        <w:rPr>
          <w:rFonts w:ascii="Montserrat Light" w:hAnsi="Montserrat Light"/>
          <w:noProof/>
          <w:lang w:val="ro-RO" w:eastAsia="ro-RO"/>
        </w:rPr>
        <w:t>Dezvoltare și Investiții</w:t>
      </w:r>
      <w:r w:rsidR="005332DD" w:rsidRPr="00176CDA">
        <w:rPr>
          <w:rFonts w:ascii="Montserrat Light" w:hAnsi="Montserrat Light"/>
          <w:noProof/>
          <w:lang w:val="ro-RO" w:eastAsia="ro-RO"/>
        </w:rPr>
        <w:t>.</w:t>
      </w:r>
      <w:r w:rsidR="005F650A" w:rsidRPr="00176CDA">
        <w:rPr>
          <w:rFonts w:ascii="Montserrat Light" w:hAnsi="Montserrat Light"/>
          <w:noProof/>
          <w:lang w:val="ro-RO" w:eastAsia="ro-RO"/>
        </w:rPr>
        <w:t xml:space="preserve"> </w:t>
      </w:r>
    </w:p>
    <w:p w14:paraId="3A6E64E1" w14:textId="77777777" w:rsidR="00B014E1" w:rsidRPr="00176CDA" w:rsidRDefault="00B014E1" w:rsidP="00262834">
      <w:pPr>
        <w:spacing w:line="240" w:lineRule="auto"/>
        <w:ind w:firstLine="720"/>
        <w:jc w:val="both"/>
        <w:rPr>
          <w:rFonts w:ascii="Montserrat Light" w:hAnsi="Montserrat Light"/>
          <w:b/>
          <w:bCs/>
          <w:noProof/>
          <w:lang w:val="ro-RO" w:eastAsia="ro-RO"/>
        </w:rPr>
      </w:pPr>
    </w:p>
    <w:p w14:paraId="6FAA2440" w14:textId="7F7D728E" w:rsidR="00480AB9" w:rsidRPr="00176CDA" w:rsidRDefault="00956528" w:rsidP="00262834">
      <w:pPr>
        <w:spacing w:line="240" w:lineRule="auto"/>
        <w:jc w:val="both"/>
        <w:rPr>
          <w:rFonts w:ascii="Montserrat Light" w:hAnsi="Montserrat Light"/>
          <w:noProof/>
          <w:lang w:val="ro-RO" w:eastAsia="ro-RO"/>
        </w:rPr>
      </w:pPr>
      <w:r w:rsidRPr="00176CDA">
        <w:rPr>
          <w:rFonts w:ascii="Montserrat Light" w:hAnsi="Montserrat Light"/>
          <w:b/>
          <w:bCs/>
          <w:noProof/>
          <w:lang w:val="ro-RO" w:eastAsia="ro-RO"/>
        </w:rPr>
        <w:t xml:space="preserve">Art. </w:t>
      </w:r>
      <w:r w:rsidR="004806AD" w:rsidRPr="00176CDA">
        <w:rPr>
          <w:rFonts w:ascii="Montserrat Light" w:hAnsi="Montserrat Light"/>
          <w:b/>
          <w:bCs/>
          <w:noProof/>
          <w:lang w:val="ro-RO" w:eastAsia="ro-RO"/>
        </w:rPr>
        <w:t>1</w:t>
      </w:r>
      <w:r w:rsidR="005332DD" w:rsidRPr="00176CDA">
        <w:rPr>
          <w:rFonts w:ascii="Montserrat Light" w:hAnsi="Montserrat Light"/>
          <w:b/>
          <w:bCs/>
          <w:noProof/>
          <w:lang w:val="ro-RO" w:eastAsia="ro-RO"/>
        </w:rPr>
        <w:t>0</w:t>
      </w:r>
      <w:r w:rsidRPr="00176CDA">
        <w:rPr>
          <w:rFonts w:ascii="Montserrat Light" w:hAnsi="Montserrat Light"/>
          <w:b/>
          <w:bCs/>
          <w:noProof/>
          <w:lang w:val="ro-RO" w:eastAsia="ro-RO"/>
        </w:rPr>
        <w:t>.</w:t>
      </w:r>
      <w:r w:rsidRPr="00176CDA">
        <w:rPr>
          <w:rFonts w:ascii="Montserrat Light" w:hAnsi="Montserrat Light"/>
          <w:noProof/>
          <w:lang w:val="ro-RO" w:eastAsia="ro-RO"/>
        </w:rPr>
        <w:t xml:space="preserve"> Prezenta hotărâre se comunică </w:t>
      </w:r>
      <w:r w:rsidR="003B3B62" w:rsidRPr="00176CDA">
        <w:rPr>
          <w:rFonts w:ascii="Montserrat Light" w:hAnsi="Montserrat Light"/>
          <w:noProof/>
          <w:lang w:val="ro-RO" w:eastAsia="ro-RO"/>
        </w:rPr>
        <w:t>Direcți</w:t>
      </w:r>
      <w:r w:rsidR="00445779" w:rsidRPr="00176CDA">
        <w:rPr>
          <w:rFonts w:ascii="Montserrat Light" w:hAnsi="Montserrat Light"/>
          <w:noProof/>
          <w:lang w:val="ro-RO" w:eastAsia="ro-RO"/>
        </w:rPr>
        <w:t>ei</w:t>
      </w:r>
      <w:r w:rsidR="003B3B62" w:rsidRPr="00176CDA">
        <w:rPr>
          <w:rFonts w:ascii="Montserrat Light" w:hAnsi="Montserrat Light"/>
          <w:noProof/>
          <w:lang w:val="ro-RO" w:eastAsia="ro-RO"/>
        </w:rPr>
        <w:t xml:space="preserve"> Dezvoltare și Investiții;</w:t>
      </w:r>
      <w:r w:rsidR="00445779" w:rsidRPr="00176CDA">
        <w:rPr>
          <w:rFonts w:ascii="Montserrat Light" w:hAnsi="Montserrat Light"/>
          <w:noProof/>
          <w:lang w:val="ro-RO" w:eastAsia="ro-RO"/>
        </w:rPr>
        <w:t xml:space="preserve"> Direcției Juridice, </w:t>
      </w:r>
      <w:r w:rsidR="003B3B62" w:rsidRPr="00176CDA">
        <w:rPr>
          <w:rFonts w:ascii="Montserrat Light" w:hAnsi="Montserrat Light"/>
          <w:noProof/>
          <w:lang w:val="ro-RO" w:eastAsia="ro-RO"/>
        </w:rPr>
        <w:t xml:space="preserve"> </w:t>
      </w:r>
      <w:r w:rsidR="000624F8" w:rsidRPr="00176CDA">
        <w:rPr>
          <w:rFonts w:ascii="Montserrat Light" w:hAnsi="Montserrat Light"/>
          <w:noProof/>
          <w:lang w:val="ro-RO" w:eastAsia="ro-RO"/>
        </w:rPr>
        <w:t>Direcției Generale Buget, Finanțe, Resurse Umane</w:t>
      </w:r>
      <w:r w:rsidRPr="00176CDA">
        <w:rPr>
          <w:rFonts w:ascii="Montserrat Light" w:hAnsi="Montserrat Light"/>
          <w:noProof/>
          <w:lang w:val="ro-RO"/>
        </w:rPr>
        <w:t>,</w:t>
      </w:r>
      <w:r w:rsidRPr="00176CDA">
        <w:rPr>
          <w:rFonts w:ascii="Montserrat Light" w:eastAsia="Calibri" w:hAnsi="Montserrat Light"/>
          <w:b/>
          <w:noProof/>
          <w:lang w:val="ro-RO"/>
        </w:rPr>
        <w:t xml:space="preserve"> </w:t>
      </w:r>
      <w:r w:rsidRPr="00176CDA">
        <w:rPr>
          <w:rFonts w:ascii="Montserrat Light" w:hAnsi="Montserrat Light"/>
          <w:noProof/>
          <w:lang w:val="ro-RO" w:eastAsia="ro-RO"/>
        </w:rPr>
        <w:t>precum şi Prefectului Judeţului Cluj şi se aduce la cunoştinţă publică prin afişare la sediul Consiliului Judeţean Cluj şi postare pe pagina de internet "www.cjcluj.ro".</w:t>
      </w:r>
    </w:p>
    <w:p w14:paraId="511C9873" w14:textId="77777777" w:rsidR="00F142F2" w:rsidRPr="00176CDA" w:rsidRDefault="00F142F2" w:rsidP="00262834">
      <w:pPr>
        <w:autoSpaceDE w:val="0"/>
        <w:autoSpaceDN w:val="0"/>
        <w:adjustRightInd w:val="0"/>
        <w:spacing w:line="240" w:lineRule="auto"/>
        <w:contextualSpacing/>
        <w:rPr>
          <w:rFonts w:ascii="Montserrat Light" w:hAnsi="Montserrat Light"/>
          <w:b/>
          <w:bCs/>
          <w:noProof/>
          <w:lang w:val="ro-RO" w:eastAsia="ro-RO"/>
        </w:rPr>
      </w:pPr>
    </w:p>
    <w:p w14:paraId="33D0E7CF" w14:textId="77777777" w:rsidR="00AC32FD" w:rsidRPr="00176CDA" w:rsidRDefault="00AC32FD" w:rsidP="00262834">
      <w:pPr>
        <w:autoSpaceDE w:val="0"/>
        <w:autoSpaceDN w:val="0"/>
        <w:adjustRightInd w:val="0"/>
        <w:spacing w:line="240" w:lineRule="auto"/>
        <w:contextualSpacing/>
        <w:rPr>
          <w:rFonts w:ascii="Montserrat Light" w:hAnsi="Montserrat Light"/>
          <w:b/>
          <w:bCs/>
          <w:noProof/>
          <w:lang w:val="ro-RO" w:eastAsia="ro-RO"/>
        </w:rPr>
      </w:pPr>
    </w:p>
    <w:p w14:paraId="3CB1D572" w14:textId="77777777" w:rsidR="00AC32FD" w:rsidRPr="00176CDA" w:rsidRDefault="00AC32FD" w:rsidP="00262834">
      <w:pPr>
        <w:autoSpaceDE w:val="0"/>
        <w:autoSpaceDN w:val="0"/>
        <w:adjustRightInd w:val="0"/>
        <w:spacing w:line="240" w:lineRule="auto"/>
        <w:contextualSpacing/>
        <w:rPr>
          <w:rFonts w:ascii="Montserrat Light" w:hAnsi="Montserrat Light"/>
          <w:b/>
          <w:bCs/>
          <w:noProof/>
          <w:lang w:val="ro-RO" w:eastAsia="ro-RO"/>
        </w:rPr>
      </w:pPr>
    </w:p>
    <w:p w14:paraId="1FBF3864" w14:textId="16C63D6D" w:rsidR="00AC38E8" w:rsidRPr="00176CDA" w:rsidRDefault="0016572C" w:rsidP="00262834">
      <w:pPr>
        <w:autoSpaceDE w:val="0"/>
        <w:autoSpaceDN w:val="0"/>
        <w:adjustRightInd w:val="0"/>
        <w:spacing w:line="240" w:lineRule="auto"/>
        <w:contextualSpacing/>
        <w:rPr>
          <w:rFonts w:ascii="Montserrat Light" w:hAnsi="Montserrat Light"/>
          <w:b/>
          <w:bCs/>
          <w:noProof/>
          <w:lang w:val="ro-RO" w:eastAsia="ro-RO"/>
        </w:rPr>
      </w:pPr>
      <w:r w:rsidRPr="00176CDA">
        <w:rPr>
          <w:rFonts w:ascii="Montserrat Light" w:hAnsi="Montserrat Light"/>
          <w:b/>
          <w:bCs/>
          <w:noProof/>
          <w:lang w:val="ro-RO" w:eastAsia="ro-RO"/>
        </w:rPr>
        <w:t>Nr. …. din …./…....../</w:t>
      </w:r>
      <w:r w:rsidR="00CE4983" w:rsidRPr="00176CDA">
        <w:rPr>
          <w:rFonts w:ascii="Montserrat Light" w:hAnsi="Montserrat Light"/>
          <w:b/>
          <w:bCs/>
          <w:noProof/>
          <w:lang w:val="ro-RO" w:eastAsia="ro-RO"/>
        </w:rPr>
        <w:t>202</w:t>
      </w:r>
      <w:r w:rsidR="00365FC1" w:rsidRPr="00176CDA">
        <w:rPr>
          <w:rFonts w:ascii="Montserrat Light" w:hAnsi="Montserrat Light"/>
          <w:b/>
          <w:bCs/>
          <w:noProof/>
          <w:lang w:val="ro-RO" w:eastAsia="ro-RO"/>
        </w:rPr>
        <w:t>5</w:t>
      </w:r>
    </w:p>
    <w:p w14:paraId="024E8E93" w14:textId="2F6A655C" w:rsidR="00334853" w:rsidRPr="00176CDA" w:rsidRDefault="0016572C" w:rsidP="00262834">
      <w:pPr>
        <w:autoSpaceDE w:val="0"/>
        <w:autoSpaceDN w:val="0"/>
        <w:adjustRightInd w:val="0"/>
        <w:spacing w:line="240" w:lineRule="auto"/>
        <w:contextualSpacing/>
        <w:jc w:val="both"/>
        <w:rPr>
          <w:rFonts w:ascii="Montserrat Light" w:hAnsi="Montserrat Light"/>
          <w:b/>
          <w:bCs/>
          <w:i/>
          <w:iCs/>
          <w:noProof/>
          <w:lang w:val="ro-RO" w:eastAsia="ro-RO"/>
        </w:rPr>
      </w:pPr>
      <w:r w:rsidRPr="00176CDA">
        <w:rPr>
          <w:rFonts w:ascii="Montserrat Light" w:hAnsi="Montserrat Light"/>
          <w:i/>
          <w:iCs/>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176CDA">
        <w:rPr>
          <w:rFonts w:ascii="Montserrat Light" w:hAnsi="Montserrat Light"/>
          <w:b/>
          <w:bCs/>
          <w:i/>
          <w:iCs/>
          <w:noProof/>
          <w:vertAlign w:val="superscript"/>
          <w:lang w:val="ro-RO" w:eastAsia="ro-RO"/>
        </w:rPr>
        <w:t xml:space="preserve"> </w:t>
      </w:r>
      <w:r w:rsidRPr="00176CDA">
        <w:rPr>
          <w:rFonts w:ascii="Montserrat Light" w:hAnsi="Montserrat Light"/>
          <w:b/>
          <w:bCs/>
          <w:i/>
          <w:iCs/>
          <w:noProof/>
          <w:lang w:val="ro-RO" w:eastAsia="ro-RO"/>
        </w:rPr>
        <w:t xml:space="preserve"> </w:t>
      </w:r>
    </w:p>
    <w:p w14:paraId="16BFC64A" w14:textId="77777777" w:rsidR="00480AB9" w:rsidRPr="00176CDA" w:rsidRDefault="00480AB9" w:rsidP="00262834">
      <w:pPr>
        <w:autoSpaceDE w:val="0"/>
        <w:autoSpaceDN w:val="0"/>
        <w:adjustRightInd w:val="0"/>
        <w:spacing w:line="240" w:lineRule="auto"/>
        <w:contextualSpacing/>
        <w:rPr>
          <w:rFonts w:ascii="Montserrat Light" w:hAnsi="Montserrat Light"/>
          <w:b/>
          <w:bCs/>
          <w:noProof/>
          <w:lang w:val="ro-RO" w:eastAsia="ro-RO"/>
        </w:rPr>
      </w:pPr>
    </w:p>
    <w:p w14:paraId="5028FA6A" w14:textId="77777777" w:rsidR="00445779" w:rsidRPr="00176CDA" w:rsidRDefault="00445779" w:rsidP="00262834">
      <w:pPr>
        <w:autoSpaceDE w:val="0"/>
        <w:autoSpaceDN w:val="0"/>
        <w:adjustRightInd w:val="0"/>
        <w:spacing w:line="240" w:lineRule="auto"/>
        <w:contextualSpacing/>
        <w:jc w:val="center"/>
        <w:rPr>
          <w:rFonts w:ascii="Montserrat Light" w:hAnsi="Montserrat Light"/>
          <w:b/>
          <w:bCs/>
          <w:noProof/>
          <w:lang w:val="ro-RO" w:eastAsia="ro-RO"/>
        </w:rPr>
      </w:pPr>
    </w:p>
    <w:p w14:paraId="6DE23F7C" w14:textId="63124D36" w:rsidR="0016572C" w:rsidRPr="00176CDA" w:rsidRDefault="0016572C" w:rsidP="00262834">
      <w:pPr>
        <w:autoSpaceDE w:val="0"/>
        <w:autoSpaceDN w:val="0"/>
        <w:adjustRightInd w:val="0"/>
        <w:spacing w:line="240" w:lineRule="auto"/>
        <w:contextualSpacing/>
        <w:jc w:val="center"/>
        <w:rPr>
          <w:rFonts w:ascii="Montserrat Light" w:hAnsi="Montserrat Light"/>
          <w:b/>
          <w:bCs/>
          <w:noProof/>
          <w:lang w:val="ro-RO" w:eastAsia="ro-RO"/>
        </w:rPr>
      </w:pPr>
      <w:r w:rsidRPr="00176CDA">
        <w:rPr>
          <w:rFonts w:ascii="Montserrat Light" w:hAnsi="Montserrat Light"/>
          <w:b/>
          <w:bCs/>
          <w:noProof/>
          <w:lang w:val="ro-RO" w:eastAsia="ro-RO"/>
        </w:rPr>
        <w:t>INIȚIATOR,</w:t>
      </w:r>
    </w:p>
    <w:p w14:paraId="1BAA7242" w14:textId="77777777" w:rsidR="0016572C" w:rsidRPr="00176CDA" w:rsidRDefault="0016572C" w:rsidP="00262834">
      <w:pPr>
        <w:autoSpaceDE w:val="0"/>
        <w:spacing w:line="240" w:lineRule="auto"/>
        <w:jc w:val="center"/>
        <w:rPr>
          <w:rFonts w:ascii="Montserrat Light" w:hAnsi="Montserrat Light" w:cs="Cambria"/>
          <w:b/>
          <w:noProof/>
          <w:lang w:val="ro-RO"/>
        </w:rPr>
      </w:pPr>
      <w:r w:rsidRPr="00176CDA">
        <w:rPr>
          <w:rFonts w:ascii="Montserrat Light" w:hAnsi="Montserrat Light" w:cs="Cambria"/>
          <w:b/>
          <w:bCs/>
          <w:noProof/>
          <w:lang w:val="ro-RO"/>
        </w:rPr>
        <w:t>PREŞEDINTE,</w:t>
      </w:r>
    </w:p>
    <w:p w14:paraId="156DCA6A" w14:textId="3C743491" w:rsidR="00AE1335" w:rsidRPr="00176CDA" w:rsidRDefault="0016572C" w:rsidP="00262834">
      <w:pPr>
        <w:spacing w:line="240" w:lineRule="auto"/>
        <w:jc w:val="center"/>
        <w:rPr>
          <w:rFonts w:ascii="Montserrat Light" w:hAnsi="Montserrat Light" w:cs="Cambria"/>
          <w:b/>
          <w:noProof/>
          <w:lang w:val="ro-RO"/>
        </w:rPr>
      </w:pPr>
      <w:r w:rsidRPr="00176CDA">
        <w:rPr>
          <w:rFonts w:ascii="Montserrat Light" w:hAnsi="Montserrat Light" w:cs="Cambria"/>
          <w:b/>
          <w:noProof/>
          <w:lang w:val="ro-RO"/>
        </w:rPr>
        <w:t>Alin Tișe</w:t>
      </w:r>
    </w:p>
    <w:p w14:paraId="6E1B3126" w14:textId="77777777" w:rsidR="00153A27" w:rsidRPr="00176CDA" w:rsidRDefault="00153A27" w:rsidP="00262834">
      <w:pPr>
        <w:spacing w:line="240" w:lineRule="auto"/>
        <w:rPr>
          <w:rFonts w:ascii="Montserrat Light" w:hAnsi="Montserrat Light" w:cs="Cambria"/>
          <w:b/>
          <w:noProof/>
          <w:lang w:val="ro-RO"/>
        </w:rPr>
      </w:pPr>
    </w:p>
    <w:p w14:paraId="666AB240" w14:textId="77777777" w:rsidR="00153A27" w:rsidRDefault="00153A27" w:rsidP="00262834">
      <w:pPr>
        <w:spacing w:line="240" w:lineRule="auto"/>
        <w:rPr>
          <w:rFonts w:ascii="Montserrat Light" w:hAnsi="Montserrat Light" w:cs="Cambria"/>
          <w:b/>
          <w:noProof/>
          <w:lang w:val="ro-RO"/>
        </w:rPr>
      </w:pPr>
    </w:p>
    <w:p w14:paraId="4167E2E6" w14:textId="77777777" w:rsidR="00784EC5" w:rsidRDefault="00784EC5" w:rsidP="00262834">
      <w:pPr>
        <w:spacing w:line="240" w:lineRule="auto"/>
        <w:rPr>
          <w:rFonts w:ascii="Montserrat Light" w:hAnsi="Montserrat Light" w:cs="Cambria"/>
          <w:b/>
          <w:noProof/>
          <w:lang w:val="ro-RO"/>
        </w:rPr>
      </w:pPr>
    </w:p>
    <w:p w14:paraId="28F6D34F" w14:textId="77777777" w:rsidR="00784EC5" w:rsidRDefault="00784EC5" w:rsidP="00262834">
      <w:pPr>
        <w:spacing w:line="240" w:lineRule="auto"/>
        <w:rPr>
          <w:rFonts w:ascii="Montserrat Light" w:hAnsi="Montserrat Light" w:cs="Cambria"/>
          <w:b/>
          <w:noProof/>
          <w:lang w:val="ro-RO"/>
        </w:rPr>
      </w:pPr>
    </w:p>
    <w:p w14:paraId="6B0BDA7D" w14:textId="77777777" w:rsidR="00784EC5" w:rsidRDefault="00784EC5" w:rsidP="00262834">
      <w:pPr>
        <w:spacing w:line="240" w:lineRule="auto"/>
        <w:rPr>
          <w:rFonts w:ascii="Montserrat Light" w:hAnsi="Montserrat Light" w:cs="Cambria"/>
          <w:b/>
          <w:noProof/>
          <w:lang w:val="ro-RO"/>
        </w:rPr>
      </w:pPr>
    </w:p>
    <w:p w14:paraId="19B0FF9F" w14:textId="77777777" w:rsidR="00784EC5" w:rsidRPr="00176CDA" w:rsidRDefault="00784EC5" w:rsidP="00262834">
      <w:pPr>
        <w:spacing w:line="240" w:lineRule="auto"/>
        <w:rPr>
          <w:rFonts w:ascii="Montserrat Light" w:hAnsi="Montserrat Light" w:cs="Cambria"/>
          <w:b/>
          <w:noProof/>
          <w:lang w:val="ro-RO"/>
        </w:rPr>
      </w:pPr>
    </w:p>
    <w:p w14:paraId="7E59467B" w14:textId="77777777" w:rsidR="00AC32FD" w:rsidRPr="00176CDA" w:rsidRDefault="00AC32FD" w:rsidP="00262834">
      <w:pPr>
        <w:spacing w:line="240" w:lineRule="auto"/>
        <w:rPr>
          <w:rFonts w:ascii="Montserrat Light" w:hAnsi="Montserrat Light" w:cs="Cambria"/>
          <w:b/>
          <w:noProof/>
          <w:lang w:val="ro-RO"/>
        </w:rPr>
      </w:pPr>
    </w:p>
    <w:p w14:paraId="51A87C94" w14:textId="03A2DA6B" w:rsidR="0016572C" w:rsidRPr="00176CDA" w:rsidRDefault="0016572C" w:rsidP="00262834">
      <w:pPr>
        <w:spacing w:line="240" w:lineRule="auto"/>
        <w:rPr>
          <w:rFonts w:ascii="Montserrat Light" w:hAnsi="Montserrat Light" w:cs="Cambria"/>
          <w:b/>
          <w:noProof/>
          <w:lang w:val="ro-RO"/>
        </w:rPr>
      </w:pPr>
      <w:r w:rsidRPr="00176CDA">
        <w:rPr>
          <w:rFonts w:ascii="Montserrat Light" w:hAnsi="Montserrat Light" w:cs="Cambria"/>
          <w:b/>
          <w:noProof/>
          <w:lang w:val="ro-RO"/>
        </w:rPr>
        <w:lastRenderedPageBreak/>
        <w:t xml:space="preserve">Direcţia </w:t>
      </w:r>
      <w:bookmarkStart w:id="0" w:name="_Hlk496611305"/>
      <w:r w:rsidR="0092744A" w:rsidRPr="00176CDA">
        <w:rPr>
          <w:rFonts w:ascii="Montserrat Light" w:hAnsi="Montserrat Light" w:cs="Cambria"/>
          <w:b/>
          <w:noProof/>
          <w:lang w:val="ro-RO"/>
        </w:rPr>
        <w:t>Dezvoltare și Investiții</w:t>
      </w:r>
    </w:p>
    <w:bookmarkEnd w:id="0"/>
    <w:p w14:paraId="2F388D6C" w14:textId="059CCE5C" w:rsidR="0016572C" w:rsidRPr="00176CDA" w:rsidRDefault="0016572C" w:rsidP="00262834">
      <w:pPr>
        <w:spacing w:line="240" w:lineRule="auto"/>
        <w:rPr>
          <w:rFonts w:ascii="Montserrat Light" w:hAnsi="Montserrat Light" w:cs="Cambria"/>
          <w:bCs/>
          <w:noProof/>
          <w:lang w:val="ro-RO"/>
        </w:rPr>
      </w:pPr>
      <w:r w:rsidRPr="00176CDA">
        <w:rPr>
          <w:rFonts w:ascii="Montserrat Light" w:hAnsi="Montserrat Light" w:cs="Cambria"/>
          <w:bCs/>
          <w:noProof/>
          <w:lang w:val="ro-RO"/>
        </w:rPr>
        <w:t xml:space="preserve">Nr. </w:t>
      </w:r>
      <w:r w:rsidR="00784EC5">
        <w:rPr>
          <w:rFonts w:ascii="Montserrat Light" w:hAnsi="Montserrat Light" w:cs="Cambria"/>
          <w:bCs/>
          <w:noProof/>
          <w:lang w:val="ro-RO"/>
        </w:rPr>
        <w:t>16.739</w:t>
      </w:r>
      <w:r w:rsidR="00B42B85" w:rsidRPr="00176CDA">
        <w:rPr>
          <w:rFonts w:ascii="Montserrat Light" w:hAnsi="Montserrat Light" w:cs="Cambria"/>
          <w:bCs/>
          <w:noProof/>
          <w:lang w:val="ro-RO"/>
        </w:rPr>
        <w:t>/1</w:t>
      </w:r>
      <w:r w:rsidR="00D82299">
        <w:rPr>
          <w:rFonts w:ascii="Montserrat Light" w:hAnsi="Montserrat Light" w:cs="Cambria"/>
          <w:bCs/>
          <w:noProof/>
          <w:lang w:val="ro-RO"/>
        </w:rPr>
        <w:t>5</w:t>
      </w:r>
      <w:r w:rsidR="00B42B85" w:rsidRPr="00176CDA">
        <w:rPr>
          <w:rFonts w:ascii="Montserrat Light" w:hAnsi="Montserrat Light" w:cs="Cambria"/>
          <w:bCs/>
          <w:noProof/>
          <w:lang w:val="ro-RO"/>
        </w:rPr>
        <w:t>.0</w:t>
      </w:r>
      <w:r w:rsidR="00D82299">
        <w:rPr>
          <w:rFonts w:ascii="Montserrat Light" w:hAnsi="Montserrat Light" w:cs="Cambria"/>
          <w:bCs/>
          <w:noProof/>
          <w:lang w:val="ro-RO"/>
        </w:rPr>
        <w:t>4</w:t>
      </w:r>
      <w:r w:rsidR="00B42B85" w:rsidRPr="00176CDA">
        <w:rPr>
          <w:rFonts w:ascii="Montserrat Light" w:hAnsi="Montserrat Light" w:cs="Cambria"/>
          <w:bCs/>
          <w:noProof/>
          <w:lang w:val="ro-RO"/>
        </w:rPr>
        <w:t>.2025</w:t>
      </w:r>
    </w:p>
    <w:p w14:paraId="2EAD5C1A" w14:textId="77777777" w:rsidR="00737AE3" w:rsidRPr="00176CDA" w:rsidRDefault="00737AE3" w:rsidP="00262834">
      <w:pPr>
        <w:spacing w:line="240" w:lineRule="auto"/>
        <w:rPr>
          <w:rFonts w:ascii="Montserrat Light" w:hAnsi="Montserrat Light" w:cs="Cambria"/>
          <w:b/>
          <w:bCs/>
          <w:iCs/>
          <w:noProof/>
          <w:lang w:val="ro-RO"/>
        </w:rPr>
      </w:pPr>
    </w:p>
    <w:p w14:paraId="46D12E59" w14:textId="77777777" w:rsidR="0016572C" w:rsidRPr="00176CDA" w:rsidRDefault="0016572C" w:rsidP="00262834">
      <w:pPr>
        <w:spacing w:line="240" w:lineRule="auto"/>
        <w:ind w:left="284"/>
        <w:jc w:val="center"/>
        <w:rPr>
          <w:rFonts w:ascii="Montserrat Light" w:hAnsi="Montserrat Light" w:cs="Cambria"/>
          <w:b/>
          <w:bCs/>
          <w:iCs/>
          <w:noProof/>
          <w:lang w:val="ro-RO"/>
        </w:rPr>
      </w:pPr>
      <w:r w:rsidRPr="00176CDA">
        <w:rPr>
          <w:rFonts w:ascii="Montserrat Light" w:hAnsi="Montserrat Light" w:cs="Cambria"/>
          <w:b/>
          <w:bCs/>
          <w:iCs/>
          <w:noProof/>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0"/>
        <w:gridCol w:w="2683"/>
        <w:gridCol w:w="1211"/>
        <w:gridCol w:w="1682"/>
      </w:tblGrid>
      <w:tr w:rsidR="00176CDA" w:rsidRPr="0054614E" w14:paraId="1D862907" w14:textId="77777777" w:rsidTr="001760CA">
        <w:trPr>
          <w:trHeight w:val="278"/>
        </w:trPr>
        <w:tc>
          <w:tcPr>
            <w:tcW w:w="2425" w:type="dxa"/>
          </w:tcPr>
          <w:p w14:paraId="61EBDA1B" w14:textId="77777777" w:rsidR="0016572C" w:rsidRPr="00176CDA" w:rsidRDefault="0016572C" w:rsidP="00262834">
            <w:pPr>
              <w:spacing w:line="240" w:lineRule="auto"/>
              <w:contextualSpacing/>
              <w:jc w:val="both"/>
              <w:rPr>
                <w:rFonts w:ascii="Montserrat Light" w:hAnsi="Montserrat Light"/>
                <w:b/>
                <w:bCs/>
                <w:iCs/>
                <w:noProof/>
                <w:lang w:val="ro-RO" w:eastAsia="ro-RO"/>
              </w:rPr>
            </w:pPr>
            <w:r w:rsidRPr="00176CDA">
              <w:rPr>
                <w:rFonts w:ascii="Montserrat Light" w:hAnsi="Montserrat Light"/>
                <w:b/>
                <w:bCs/>
                <w:iCs/>
                <w:noProof/>
                <w:lang w:val="ro-RO" w:eastAsia="ro-RO"/>
              </w:rPr>
              <w:t>Titlul proiectului de hotărâre</w:t>
            </w:r>
          </w:p>
        </w:tc>
        <w:tc>
          <w:tcPr>
            <w:tcW w:w="6926" w:type="dxa"/>
            <w:gridSpan w:val="4"/>
          </w:tcPr>
          <w:p w14:paraId="301B2C7B" w14:textId="3296B56B" w:rsidR="0016572C" w:rsidRPr="00176CDA" w:rsidRDefault="00544FDB" w:rsidP="00262834">
            <w:pPr>
              <w:autoSpaceDE w:val="0"/>
              <w:autoSpaceDN w:val="0"/>
              <w:adjustRightInd w:val="0"/>
              <w:spacing w:line="240" w:lineRule="auto"/>
              <w:rPr>
                <w:rFonts w:ascii="Montserrat Light" w:eastAsia="Times New Roman" w:hAnsi="Montserrat Light" w:cs="Cambria"/>
                <w:b/>
                <w:noProof/>
                <w:lang w:val="ro-RO" w:eastAsia="ar-SA"/>
              </w:rPr>
            </w:pPr>
            <w:r w:rsidRPr="00176CDA">
              <w:rPr>
                <w:rFonts w:ascii="Montserrat Light" w:eastAsia="Calibri" w:hAnsi="Montserrat Light"/>
                <w:noProof/>
                <w:lang w:val="ro-RO"/>
              </w:rPr>
              <w:t xml:space="preserve">privind </w:t>
            </w:r>
            <w:r w:rsidR="00691C31" w:rsidRPr="00176CDA">
              <w:rPr>
                <w:rFonts w:ascii="Montserrat Light" w:eastAsia="Calibri" w:hAnsi="Montserrat Light"/>
                <w:noProof/>
                <w:lang w:val="ro-RO"/>
              </w:rPr>
              <w:t xml:space="preserve">vânzarea unor bunuri </w:t>
            </w:r>
            <w:r w:rsidR="005332DD" w:rsidRPr="00176CDA">
              <w:rPr>
                <w:rFonts w:ascii="Montserrat Light" w:eastAsia="Calibri" w:hAnsi="Montserrat Light"/>
                <w:noProof/>
                <w:lang w:val="ro-RO"/>
              </w:rPr>
              <w:t xml:space="preserve">mobile </w:t>
            </w:r>
            <w:r w:rsidR="00691C31" w:rsidRPr="00176CDA">
              <w:rPr>
                <w:rFonts w:ascii="Montserrat Light" w:eastAsia="Calibri" w:hAnsi="Montserrat Light"/>
                <w:noProof/>
                <w:lang w:val="ro-RO"/>
              </w:rPr>
              <w:t>din dom</w:t>
            </w:r>
            <w:r w:rsidR="00445779" w:rsidRPr="00176CDA">
              <w:rPr>
                <w:rFonts w:ascii="Montserrat Light" w:eastAsia="Calibri" w:hAnsi="Montserrat Light"/>
                <w:noProof/>
                <w:lang w:val="ro-RO"/>
              </w:rPr>
              <w:t>e</w:t>
            </w:r>
            <w:r w:rsidR="00691C31" w:rsidRPr="00176CDA">
              <w:rPr>
                <w:rFonts w:ascii="Montserrat Light" w:eastAsia="Calibri" w:hAnsi="Montserrat Light"/>
                <w:noProof/>
                <w:lang w:val="ro-RO"/>
              </w:rPr>
              <w:t>niul privat al Județului Cluj</w:t>
            </w:r>
          </w:p>
        </w:tc>
      </w:tr>
      <w:tr w:rsidR="00176CDA" w:rsidRPr="0054614E" w14:paraId="576047CD" w14:textId="77777777" w:rsidTr="001760CA">
        <w:tc>
          <w:tcPr>
            <w:tcW w:w="2425" w:type="dxa"/>
          </w:tcPr>
          <w:p w14:paraId="3EE0A9D1" w14:textId="77777777" w:rsidR="0016572C" w:rsidRPr="00176CDA" w:rsidRDefault="0016572C" w:rsidP="00262834">
            <w:pPr>
              <w:spacing w:line="240" w:lineRule="auto"/>
              <w:jc w:val="both"/>
              <w:rPr>
                <w:rFonts w:ascii="Montserrat Light" w:eastAsia="Calibri" w:hAnsi="Montserrat Light"/>
                <w:b/>
                <w:bCs/>
                <w:iCs/>
                <w:noProof/>
                <w:lang w:val="ro-RO" w:eastAsia="ro-RO"/>
              </w:rPr>
            </w:pPr>
            <w:r w:rsidRPr="00176CDA">
              <w:rPr>
                <w:rFonts w:ascii="Montserrat Light" w:eastAsia="Calibri" w:hAnsi="Montserrat Light"/>
                <w:b/>
                <w:bCs/>
                <w:iCs/>
                <w:noProof/>
                <w:lang w:val="ro-RO" w:eastAsia="ro-RO"/>
              </w:rPr>
              <w:t>Compartiment de resort:</w:t>
            </w:r>
          </w:p>
        </w:tc>
        <w:tc>
          <w:tcPr>
            <w:tcW w:w="6926" w:type="dxa"/>
            <w:gridSpan w:val="4"/>
          </w:tcPr>
          <w:p w14:paraId="4BDF7A36" w14:textId="4A034E1A" w:rsidR="007A3CAE" w:rsidRPr="00176CDA" w:rsidRDefault="001760CA" w:rsidP="00AC32FD">
            <w:pPr>
              <w:spacing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Direcția Dezvoltare și Investiții</w:t>
            </w:r>
            <w:r w:rsidR="005332DD" w:rsidRPr="00176CDA">
              <w:rPr>
                <w:rFonts w:ascii="Montserrat Light" w:eastAsia="Calibri" w:hAnsi="Montserrat Light"/>
                <w:iCs/>
                <w:noProof/>
                <w:lang w:val="ro-RO" w:eastAsia="ro-RO"/>
              </w:rPr>
              <w:t xml:space="preserve"> - </w:t>
            </w:r>
            <w:r w:rsidR="00CE4983" w:rsidRPr="00176CDA">
              <w:rPr>
                <w:rFonts w:ascii="Montserrat Light" w:eastAsia="Calibri" w:hAnsi="Montserrat Light"/>
                <w:iCs/>
                <w:noProof/>
                <w:lang w:val="ro-RO" w:eastAsia="ro-RO"/>
              </w:rPr>
              <w:t xml:space="preserve">Serviciul </w:t>
            </w:r>
            <w:r w:rsidR="007A3CAE" w:rsidRPr="00176CDA">
              <w:rPr>
                <w:rFonts w:ascii="Montserrat Light" w:eastAsia="Calibri" w:hAnsi="Montserrat Light"/>
                <w:iCs/>
                <w:noProof/>
                <w:lang w:val="ro-RO" w:eastAsia="ro-RO"/>
              </w:rPr>
              <w:t>Lucrări și Achiziții Publice</w:t>
            </w:r>
          </w:p>
        </w:tc>
      </w:tr>
      <w:tr w:rsidR="00176CDA" w:rsidRPr="00176CDA" w14:paraId="530D5762" w14:textId="77777777" w:rsidTr="0016572C">
        <w:tc>
          <w:tcPr>
            <w:tcW w:w="9351" w:type="dxa"/>
            <w:gridSpan w:val="5"/>
          </w:tcPr>
          <w:p w14:paraId="39F04ED7" w14:textId="04A60F32" w:rsidR="0016572C" w:rsidRPr="00176CDA" w:rsidRDefault="0026726F" w:rsidP="00262834">
            <w:pPr>
              <w:spacing w:line="240" w:lineRule="auto"/>
              <w:ind w:firstLine="22"/>
              <w:jc w:val="both"/>
              <w:rPr>
                <w:rFonts w:ascii="Montserrat Light" w:eastAsia="Calibri" w:hAnsi="Montserrat Light"/>
                <w:iCs/>
                <w:noProof/>
                <w:lang w:val="ro-RO" w:eastAsia="ro-RO"/>
              </w:rPr>
            </w:pPr>
            <w:r w:rsidRPr="00176CDA">
              <w:rPr>
                <w:rFonts w:ascii="Montserrat Light" w:eastAsia="Calibri" w:hAnsi="Montserrat Light"/>
                <w:b/>
                <w:bCs/>
                <w:iCs/>
                <w:noProof/>
                <w:lang w:val="ro-RO" w:eastAsia="ro-RO"/>
              </w:rPr>
              <w:t>Secțiunea 1 - Documentare și analiză:</w:t>
            </w:r>
          </w:p>
        </w:tc>
      </w:tr>
      <w:tr w:rsidR="00176CDA" w:rsidRPr="00176CDA" w14:paraId="437A0C22" w14:textId="77777777" w:rsidTr="0016572C">
        <w:tc>
          <w:tcPr>
            <w:tcW w:w="9351" w:type="dxa"/>
            <w:gridSpan w:val="5"/>
          </w:tcPr>
          <w:p w14:paraId="00A70B98" w14:textId="77777777" w:rsidR="003F2FD1" w:rsidRPr="00176CDA" w:rsidRDefault="002A3129" w:rsidP="00262834">
            <w:pPr>
              <w:spacing w:line="240" w:lineRule="auto"/>
              <w:jc w:val="both"/>
              <w:rPr>
                <w:rFonts w:ascii="Montserrat Light" w:hAnsi="Montserrat Light"/>
                <w:noProof/>
                <w:lang w:val="ro-RO"/>
              </w:rPr>
            </w:pPr>
            <w:r w:rsidRPr="00176CDA">
              <w:rPr>
                <w:rFonts w:ascii="Montserrat Light" w:hAnsi="Montserrat Light"/>
                <w:noProof/>
                <w:lang w:val="ro-RO"/>
              </w:rPr>
              <w:t xml:space="preserve">Bunurile mobile </w:t>
            </w:r>
            <w:r w:rsidR="00CD3BE0" w:rsidRPr="00176CDA">
              <w:rPr>
                <w:rFonts w:ascii="Montserrat Light" w:hAnsi="Montserrat Light"/>
                <w:noProof/>
                <w:lang w:val="ro-RO"/>
              </w:rPr>
              <w:t xml:space="preserve">(echipamente electrice și accesorii pentru stație de transformare 110/20kV) </w:t>
            </w:r>
            <w:r w:rsidRPr="00176CDA">
              <w:rPr>
                <w:rFonts w:ascii="Montserrat Light" w:hAnsi="Montserrat Light"/>
                <w:noProof/>
                <w:lang w:val="ro-RO"/>
              </w:rPr>
              <w:t>care constituie obiectul prezentului proiect de hotărâre au fost achiziționate pentru realizarea obiectivului de investiții Parc Industrial TETAROM IV</w:t>
            </w:r>
            <w:r w:rsidR="003F2FD1" w:rsidRPr="00176CDA">
              <w:rPr>
                <w:rFonts w:ascii="Montserrat Light" w:hAnsi="Montserrat Light"/>
                <w:noProof/>
                <w:lang w:val="ro-RO"/>
              </w:rPr>
              <w:t>.</w:t>
            </w:r>
            <w:r w:rsidRPr="00176CDA">
              <w:rPr>
                <w:rFonts w:ascii="Montserrat Light" w:hAnsi="Montserrat Light"/>
                <w:noProof/>
                <w:lang w:val="ro-RO"/>
              </w:rPr>
              <w:t xml:space="preserve"> </w:t>
            </w:r>
          </w:p>
          <w:p w14:paraId="4489D951" w14:textId="292D06C7" w:rsidR="002A3129" w:rsidRPr="00176CDA" w:rsidRDefault="003F2FD1" w:rsidP="00262834">
            <w:pPr>
              <w:spacing w:line="240" w:lineRule="auto"/>
              <w:jc w:val="both"/>
              <w:rPr>
                <w:rFonts w:ascii="Montserrat Light" w:hAnsi="Montserrat Light"/>
                <w:noProof/>
                <w:lang w:val="ro-RO"/>
              </w:rPr>
            </w:pPr>
            <w:r w:rsidRPr="00176CDA">
              <w:rPr>
                <w:rFonts w:ascii="Montserrat Light" w:hAnsi="Montserrat Light"/>
                <w:noProof/>
                <w:lang w:val="ro-RO"/>
              </w:rPr>
              <w:t xml:space="preserve">Având în vedere încetarea Acordului de parteneriat încheiat între Judeţul Cluj şi Comuna Feleacu pentru realizarea Proiectului “Construire Parc Industrial TETAROM IV, bunurile achiziționate </w:t>
            </w:r>
            <w:r w:rsidR="00987B23" w:rsidRPr="00176CDA">
              <w:rPr>
                <w:rFonts w:ascii="Montserrat Light" w:hAnsi="Montserrat Light"/>
                <w:noProof/>
                <w:lang w:val="ro-RO"/>
              </w:rPr>
              <w:t xml:space="preserve">(neutilizate) </w:t>
            </w:r>
            <w:r w:rsidR="002A3129" w:rsidRPr="00176CDA">
              <w:rPr>
                <w:rFonts w:ascii="Montserrat Light" w:hAnsi="Montserrat Light"/>
                <w:noProof/>
                <w:lang w:val="ro-RO"/>
              </w:rPr>
              <w:t>fac parte</w:t>
            </w:r>
            <w:r w:rsidR="00D469B3" w:rsidRPr="00176CDA">
              <w:rPr>
                <w:rFonts w:ascii="Montserrat Light" w:hAnsi="Montserrat Light"/>
                <w:noProof/>
                <w:lang w:val="ro-RO"/>
              </w:rPr>
              <w:t>,</w:t>
            </w:r>
            <w:r w:rsidR="002A3129" w:rsidRPr="00176CDA">
              <w:rPr>
                <w:rFonts w:ascii="Montserrat Light" w:hAnsi="Montserrat Light"/>
                <w:noProof/>
                <w:lang w:val="ro-RO"/>
              </w:rPr>
              <w:t xml:space="preserve"> </w:t>
            </w:r>
            <w:r w:rsidRPr="00176CDA">
              <w:rPr>
                <w:rFonts w:ascii="Montserrat Light" w:hAnsi="Montserrat Light"/>
                <w:noProof/>
                <w:lang w:val="ro-RO"/>
              </w:rPr>
              <w:t>în prezent</w:t>
            </w:r>
            <w:r w:rsidR="00D469B3" w:rsidRPr="00176CDA">
              <w:rPr>
                <w:rFonts w:ascii="Montserrat Light" w:hAnsi="Montserrat Light"/>
                <w:noProof/>
                <w:lang w:val="ro-RO"/>
              </w:rPr>
              <w:t>,</w:t>
            </w:r>
            <w:r w:rsidRPr="00176CDA">
              <w:rPr>
                <w:rFonts w:ascii="Montserrat Light" w:hAnsi="Montserrat Light"/>
                <w:noProof/>
                <w:lang w:val="ro-RO"/>
              </w:rPr>
              <w:t xml:space="preserve"> </w:t>
            </w:r>
            <w:r w:rsidR="002A3129" w:rsidRPr="00176CDA">
              <w:rPr>
                <w:rFonts w:ascii="Montserrat Light" w:hAnsi="Montserrat Light"/>
                <w:noProof/>
                <w:lang w:val="ro-RO"/>
              </w:rPr>
              <w:t xml:space="preserve">din </w:t>
            </w:r>
            <w:r w:rsidR="00C41397" w:rsidRPr="00176CDA">
              <w:rPr>
                <w:rFonts w:ascii="Montserrat Light" w:hAnsi="Montserrat Light"/>
                <w:noProof/>
                <w:lang w:val="ro-RO"/>
              </w:rPr>
              <w:t xml:space="preserve">inventarul </w:t>
            </w:r>
            <w:r w:rsidR="002A3129" w:rsidRPr="00176CDA">
              <w:rPr>
                <w:rFonts w:ascii="Montserrat Light" w:hAnsi="Montserrat Light"/>
                <w:noProof/>
                <w:lang w:val="ro-RO"/>
              </w:rPr>
              <w:t>bunuril</w:t>
            </w:r>
            <w:r w:rsidR="00C41397" w:rsidRPr="00176CDA">
              <w:rPr>
                <w:rFonts w:ascii="Montserrat Light" w:hAnsi="Montserrat Light"/>
                <w:noProof/>
                <w:lang w:val="ro-RO"/>
              </w:rPr>
              <w:t>or</w:t>
            </w:r>
            <w:r w:rsidR="002A3129" w:rsidRPr="00176CDA">
              <w:rPr>
                <w:rFonts w:ascii="Montserrat Light" w:hAnsi="Montserrat Light"/>
                <w:noProof/>
                <w:lang w:val="ro-RO"/>
              </w:rPr>
              <w:t xml:space="preserve"> care aparțin domeniului privat al unității administrativ teritoriale - Județul Cluj</w:t>
            </w:r>
            <w:r w:rsidR="00A06D1B" w:rsidRPr="00176CDA">
              <w:rPr>
                <w:rFonts w:ascii="Montserrat Light" w:hAnsi="Montserrat Light"/>
                <w:noProof/>
                <w:lang w:val="ro-RO"/>
              </w:rPr>
              <w:t xml:space="preserve"> și se </w:t>
            </w:r>
            <w:r w:rsidR="002A3129" w:rsidRPr="00176CDA">
              <w:rPr>
                <w:rFonts w:ascii="Montserrat Light" w:hAnsi="Montserrat Light"/>
                <w:noProof/>
                <w:lang w:val="ro-RO"/>
              </w:rPr>
              <w:t>află în stare de conservare</w:t>
            </w:r>
            <w:r w:rsidR="00A06D1B" w:rsidRPr="00176CDA">
              <w:rPr>
                <w:rFonts w:ascii="Montserrat Light" w:hAnsi="Montserrat Light"/>
                <w:noProof/>
                <w:lang w:val="ro-RO"/>
              </w:rPr>
              <w:t>.</w:t>
            </w:r>
          </w:p>
          <w:p w14:paraId="4648B048" w14:textId="77777777" w:rsidR="0073585F" w:rsidRPr="00176CDA" w:rsidRDefault="0073585F" w:rsidP="00262834">
            <w:pPr>
              <w:spacing w:line="240" w:lineRule="auto"/>
              <w:jc w:val="both"/>
              <w:rPr>
                <w:rFonts w:ascii="Montserrat Light" w:hAnsi="Montserrat Light"/>
                <w:noProof/>
                <w:lang w:val="ro-RO"/>
              </w:rPr>
            </w:pPr>
          </w:p>
          <w:p w14:paraId="7444C3CA" w14:textId="722D1342" w:rsidR="001B04B3" w:rsidRPr="00176CDA" w:rsidRDefault="001B04B3" w:rsidP="00262834">
            <w:pPr>
              <w:spacing w:line="240" w:lineRule="auto"/>
              <w:jc w:val="both"/>
              <w:rPr>
                <w:rFonts w:ascii="Montserrat Light" w:hAnsi="Montserrat Light"/>
                <w:noProof/>
                <w:lang w:val="ro-RO"/>
              </w:rPr>
            </w:pPr>
            <w:r w:rsidRPr="00176CDA">
              <w:rPr>
                <w:rFonts w:ascii="Montserrat Light" w:hAnsi="Montserrat Light"/>
                <w:noProof/>
                <w:lang w:val="ro-RO"/>
              </w:rPr>
              <w:t>Bunurile din domeniul privat al statului sau al unităţilor administrativ-teritoriale se află în circuitul civil şi se supun regulilor prevăzute de Legea nr. 287/2009 privind Codul civil, republicată, cu modificările și completările ulterioare, dacă prin lege nu se prevede altfel.</w:t>
            </w:r>
          </w:p>
          <w:p w14:paraId="1B908B3F" w14:textId="77777777" w:rsidR="0073585F" w:rsidRPr="00176CDA" w:rsidRDefault="0073585F" w:rsidP="00066926">
            <w:pPr>
              <w:spacing w:line="240" w:lineRule="auto"/>
              <w:jc w:val="both"/>
              <w:rPr>
                <w:rFonts w:ascii="Montserrat Light" w:hAnsi="Montserrat Light"/>
                <w:noProof/>
                <w:lang w:val="ro-RO"/>
              </w:rPr>
            </w:pPr>
          </w:p>
          <w:p w14:paraId="49965E2E" w14:textId="4CB96B86" w:rsidR="00066926" w:rsidRPr="00176CDA" w:rsidRDefault="006319A7" w:rsidP="00066926">
            <w:pPr>
              <w:spacing w:line="240" w:lineRule="auto"/>
              <w:jc w:val="both"/>
              <w:rPr>
                <w:rFonts w:ascii="Montserrat Light" w:hAnsi="Montserrat Light"/>
                <w:noProof/>
                <w:lang w:val="ro-RO"/>
              </w:rPr>
            </w:pPr>
            <w:r w:rsidRPr="00176CDA">
              <w:rPr>
                <w:rFonts w:ascii="Montserrat Light" w:hAnsi="Montserrat Light"/>
                <w:noProof/>
                <w:lang w:val="ro-RO"/>
              </w:rPr>
              <w:t>În conformitate cu prevederile art. 173 alin. (1) lit</w:t>
            </w:r>
            <w:r w:rsidR="0073585F" w:rsidRPr="00176CDA">
              <w:rPr>
                <w:rFonts w:ascii="Montserrat Light" w:hAnsi="Montserrat Light"/>
                <w:noProof/>
                <w:lang w:val="ro-RO"/>
              </w:rPr>
              <w:t>.</w:t>
            </w:r>
            <w:r w:rsidRPr="00176CDA">
              <w:rPr>
                <w:rFonts w:ascii="Montserrat Light" w:hAnsi="Montserrat Light"/>
                <w:noProof/>
                <w:lang w:val="ro-RO"/>
              </w:rPr>
              <w:t xml:space="preserve"> c) din Codul administrativ, consiliul județean îndeplinește și atribuții privind administrarea domeniului public și privat al județului. În exercitarea acestor atribuții, consiliul județean  hotărăşte </w:t>
            </w:r>
            <w:r w:rsidRPr="00176CDA">
              <w:rPr>
                <w:rFonts w:ascii="Montserrat Light" w:hAnsi="Montserrat Light"/>
                <w:b/>
                <w:bCs/>
                <w:noProof/>
                <w:lang w:val="ro-RO"/>
              </w:rPr>
              <w:t>vânzarea,</w:t>
            </w:r>
            <w:r w:rsidRPr="00176CDA">
              <w:rPr>
                <w:rFonts w:ascii="Montserrat Light" w:hAnsi="Montserrat Light"/>
                <w:noProof/>
                <w:lang w:val="ro-RO"/>
              </w:rPr>
              <w:t xml:space="preserve"> darea în administrare, concesionarea, închirierea sau darea în folosinţă gratuită a bunurilor proprietate privată a judeţului, după caz, în condiţiile legii</w:t>
            </w:r>
            <w:r w:rsidR="00672373" w:rsidRPr="00176CDA">
              <w:rPr>
                <w:rFonts w:ascii="Montserrat Light" w:hAnsi="Montserrat Light"/>
                <w:noProof/>
                <w:lang w:val="ro-RO"/>
              </w:rPr>
              <w:t xml:space="preserve"> (a se vedea alin. </w:t>
            </w:r>
            <w:r w:rsidR="00EC36C3" w:rsidRPr="00176CDA">
              <w:rPr>
                <w:rFonts w:ascii="Montserrat Light" w:hAnsi="Montserrat Light"/>
                <w:noProof/>
                <w:lang w:val="ro-RO"/>
              </w:rPr>
              <w:t>(</w:t>
            </w:r>
            <w:r w:rsidR="00672373" w:rsidRPr="00176CDA">
              <w:rPr>
                <w:rFonts w:ascii="Montserrat Light" w:hAnsi="Montserrat Light"/>
                <w:noProof/>
                <w:lang w:val="ro-RO"/>
              </w:rPr>
              <w:t>4</w:t>
            </w:r>
            <w:r w:rsidR="00EC36C3" w:rsidRPr="00176CDA">
              <w:rPr>
                <w:rFonts w:ascii="Montserrat Light" w:hAnsi="Montserrat Light"/>
                <w:noProof/>
                <w:lang w:val="ro-RO"/>
              </w:rPr>
              <w:t>) lit. b) din același articol).</w:t>
            </w:r>
            <w:r w:rsidR="00672373" w:rsidRPr="00176CDA">
              <w:rPr>
                <w:rFonts w:ascii="Montserrat Light" w:hAnsi="Montserrat Light"/>
                <w:noProof/>
                <w:lang w:val="ro-RO"/>
              </w:rPr>
              <w:t xml:space="preserve"> </w:t>
            </w:r>
            <w:r w:rsidRPr="00176CDA">
              <w:rPr>
                <w:rFonts w:ascii="Montserrat Light" w:hAnsi="Montserrat Light"/>
                <w:noProof/>
                <w:lang w:val="ro-RO"/>
              </w:rPr>
              <w:t xml:space="preserve"> </w:t>
            </w:r>
          </w:p>
          <w:p w14:paraId="6058A335" w14:textId="78547494" w:rsidR="0026726F" w:rsidRPr="00176CDA" w:rsidRDefault="00B97AD5" w:rsidP="00066926">
            <w:pPr>
              <w:spacing w:line="240" w:lineRule="auto"/>
              <w:jc w:val="both"/>
              <w:rPr>
                <w:rFonts w:ascii="Montserrat Light" w:hAnsi="Montserrat Light"/>
                <w:noProof/>
                <w:lang w:val="ro-RO"/>
              </w:rPr>
            </w:pPr>
            <w:r w:rsidRPr="00176CDA">
              <w:rPr>
                <w:rFonts w:ascii="Montserrat Light" w:hAnsi="Montserrat Light"/>
                <w:noProof/>
                <w:lang w:val="ro-RO"/>
              </w:rPr>
              <w:t xml:space="preserve"> </w:t>
            </w:r>
            <w:r w:rsidR="004C6477" w:rsidRPr="00176CDA">
              <w:rPr>
                <w:rFonts w:ascii="Montserrat Light" w:hAnsi="Montserrat Light"/>
                <w:noProof/>
                <w:lang w:val="ro-RO"/>
              </w:rPr>
              <w:t xml:space="preserve"> </w:t>
            </w:r>
            <w:r w:rsidR="00BE62DD" w:rsidRPr="00176CDA">
              <w:rPr>
                <w:rFonts w:ascii="Montserrat Light" w:hAnsi="Montserrat Light"/>
                <w:noProof/>
                <w:lang w:val="ro-RO"/>
              </w:rPr>
              <w:t xml:space="preserve"> </w:t>
            </w:r>
          </w:p>
        </w:tc>
      </w:tr>
      <w:tr w:rsidR="00176CDA" w:rsidRPr="00176CDA" w14:paraId="05DD6A0D" w14:textId="77777777" w:rsidTr="0016572C">
        <w:tc>
          <w:tcPr>
            <w:tcW w:w="9351" w:type="dxa"/>
            <w:gridSpan w:val="5"/>
          </w:tcPr>
          <w:p w14:paraId="41DE3D2B" w14:textId="77777777" w:rsidR="0016572C" w:rsidRPr="00176CDA" w:rsidRDefault="0016572C" w:rsidP="00262834">
            <w:pPr>
              <w:spacing w:line="240" w:lineRule="auto"/>
              <w:jc w:val="both"/>
              <w:rPr>
                <w:rFonts w:ascii="Montserrat Light" w:eastAsia="Calibri" w:hAnsi="Montserrat Light"/>
                <w:b/>
                <w:bCs/>
                <w:iCs/>
                <w:noProof/>
                <w:lang w:val="ro-RO" w:eastAsia="ro-RO"/>
              </w:rPr>
            </w:pPr>
            <w:r w:rsidRPr="00176CDA">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176CDA" w:rsidRPr="0054614E" w14:paraId="31365A87" w14:textId="77777777" w:rsidTr="0016572C">
        <w:tc>
          <w:tcPr>
            <w:tcW w:w="9351" w:type="dxa"/>
            <w:gridSpan w:val="5"/>
          </w:tcPr>
          <w:p w14:paraId="3708270F" w14:textId="77777777" w:rsidR="00B44848" w:rsidRPr="00176CDA" w:rsidRDefault="00DA0CBF" w:rsidP="00864304">
            <w:pPr>
              <w:spacing w:after="240" w:line="240" w:lineRule="auto"/>
              <w:jc w:val="both"/>
              <w:rPr>
                <w:rFonts w:ascii="Montserrat Light" w:hAnsi="Montserrat Light"/>
                <w:noProof/>
                <w:lang w:val="ro-RO"/>
              </w:rPr>
            </w:pPr>
            <w:r w:rsidRPr="00176CDA">
              <w:rPr>
                <w:rFonts w:ascii="Montserrat Light" w:hAnsi="Montserrat Light"/>
                <w:noProof/>
                <w:lang w:val="ro-RO"/>
              </w:rPr>
              <w:t>În cadrul proiectului</w:t>
            </w:r>
            <w:r w:rsidR="00691696" w:rsidRPr="00176CDA">
              <w:rPr>
                <w:rFonts w:ascii="Montserrat Light" w:hAnsi="Montserrat Light"/>
                <w:noProof/>
                <w:lang w:val="ro-RO"/>
              </w:rPr>
              <w:t xml:space="preserve"> derulat pentru</w:t>
            </w:r>
            <w:r w:rsidRPr="00176CDA">
              <w:rPr>
                <w:rFonts w:ascii="Montserrat Light" w:hAnsi="Montserrat Light"/>
                <w:noProof/>
                <w:lang w:val="ro-RO"/>
              </w:rPr>
              <w:t xml:space="preserve"> </w:t>
            </w:r>
            <w:r w:rsidR="00691696" w:rsidRPr="00176CDA">
              <w:rPr>
                <w:rFonts w:ascii="Montserrat Light" w:hAnsi="Montserrat Light"/>
                <w:noProof/>
                <w:lang w:val="ro-RO"/>
              </w:rPr>
              <w:t xml:space="preserve">realizarea obiectului de investiții ”Parc Industrial TETAROM IV” </w:t>
            </w:r>
            <w:r w:rsidR="003174EC" w:rsidRPr="00176CDA">
              <w:rPr>
                <w:rFonts w:ascii="Montserrat Light" w:hAnsi="Montserrat Light"/>
                <w:noProof/>
                <w:lang w:val="ro-RO"/>
              </w:rPr>
              <w:t>au fost achiziționate echipamente în vederea realizării instala</w:t>
            </w:r>
            <w:r w:rsidR="00B87900" w:rsidRPr="00176CDA">
              <w:rPr>
                <w:rFonts w:ascii="Montserrat Light" w:hAnsi="Montserrat Light"/>
                <w:noProof/>
                <w:lang w:val="ro-RO"/>
              </w:rPr>
              <w:t>ției electrice necesare derul</w:t>
            </w:r>
            <w:r w:rsidR="00367903" w:rsidRPr="00176CDA">
              <w:rPr>
                <w:rFonts w:ascii="Montserrat Light" w:hAnsi="Montserrat Light"/>
                <w:noProof/>
                <w:lang w:val="ro-RO"/>
              </w:rPr>
              <w:t>ării proiectului. Echipamentele el</w:t>
            </w:r>
            <w:r w:rsidR="00705FD3" w:rsidRPr="00176CDA">
              <w:rPr>
                <w:rFonts w:ascii="Montserrat Light" w:hAnsi="Montserrat Light"/>
                <w:noProof/>
                <w:lang w:val="ro-RO"/>
              </w:rPr>
              <w:t>e</w:t>
            </w:r>
            <w:r w:rsidR="00367903" w:rsidRPr="00176CDA">
              <w:rPr>
                <w:rFonts w:ascii="Montserrat Light" w:hAnsi="Montserrat Light"/>
                <w:noProof/>
                <w:lang w:val="ro-RO"/>
              </w:rPr>
              <w:t>ctrice</w:t>
            </w:r>
            <w:r w:rsidR="00705FD3" w:rsidRPr="00176CDA">
              <w:rPr>
                <w:rFonts w:ascii="Montserrat Light" w:hAnsi="Montserrat Light"/>
                <w:noProof/>
                <w:lang w:val="ro-RO"/>
              </w:rPr>
              <w:t xml:space="preserve"> astfel achiziționate au fost</w:t>
            </w:r>
            <w:r w:rsidR="00115675" w:rsidRPr="00176CDA">
              <w:rPr>
                <w:rFonts w:ascii="Montserrat Light" w:hAnsi="Montserrat Light"/>
                <w:noProof/>
                <w:lang w:val="ro-RO"/>
              </w:rPr>
              <w:t xml:space="preserve"> recepționate</w:t>
            </w:r>
            <w:r w:rsidR="00415F37" w:rsidRPr="00176CDA">
              <w:rPr>
                <w:rFonts w:ascii="Montserrat Light" w:hAnsi="Montserrat Light"/>
                <w:noProof/>
                <w:lang w:val="ro-RO"/>
              </w:rPr>
              <w:t xml:space="preserve"> și înscrise în evide</w:t>
            </w:r>
            <w:r w:rsidR="00003DB0" w:rsidRPr="00176CDA">
              <w:rPr>
                <w:rFonts w:ascii="Montserrat Light" w:hAnsi="Montserrat Light"/>
                <w:noProof/>
                <w:lang w:val="ro-RO"/>
              </w:rPr>
              <w:t>n</w:t>
            </w:r>
            <w:r w:rsidR="00415F37" w:rsidRPr="00176CDA">
              <w:rPr>
                <w:rFonts w:ascii="Montserrat Light" w:hAnsi="Montserrat Light"/>
                <w:noProof/>
                <w:lang w:val="ro-RO"/>
              </w:rPr>
              <w:t xml:space="preserve">țele financiar contabile ale </w:t>
            </w:r>
            <w:r w:rsidR="00691696" w:rsidRPr="00176CDA">
              <w:rPr>
                <w:rFonts w:ascii="Montserrat Light" w:hAnsi="Montserrat Light"/>
                <w:noProof/>
                <w:lang w:val="ro-RO"/>
              </w:rPr>
              <w:t>J</w:t>
            </w:r>
            <w:r w:rsidR="00415F37" w:rsidRPr="00176CDA">
              <w:rPr>
                <w:rFonts w:ascii="Montserrat Light" w:hAnsi="Montserrat Light"/>
                <w:noProof/>
                <w:lang w:val="ro-RO"/>
              </w:rPr>
              <w:t>udețului Cluj</w:t>
            </w:r>
            <w:r w:rsidR="0096262D" w:rsidRPr="00176CDA">
              <w:rPr>
                <w:rFonts w:ascii="Montserrat Light" w:hAnsi="Montserrat Light"/>
                <w:noProof/>
                <w:lang w:val="ro-RO"/>
              </w:rPr>
              <w:t xml:space="preserve">, în prezent acestea </w:t>
            </w:r>
            <w:r w:rsidR="00DD006B" w:rsidRPr="00176CDA">
              <w:rPr>
                <w:rFonts w:ascii="Montserrat Light" w:hAnsi="Montserrat Light"/>
                <w:noProof/>
                <w:lang w:val="ro-RO"/>
              </w:rPr>
              <w:t xml:space="preserve">fiind neutilizate și </w:t>
            </w:r>
            <w:r w:rsidR="00B44848" w:rsidRPr="00176CDA">
              <w:rPr>
                <w:rFonts w:ascii="Montserrat Light" w:hAnsi="Montserrat Light"/>
                <w:noProof/>
                <w:lang w:val="ro-RO"/>
              </w:rPr>
              <w:t xml:space="preserve">se află </w:t>
            </w:r>
            <w:r w:rsidR="0096262D" w:rsidRPr="00176CDA">
              <w:rPr>
                <w:rFonts w:ascii="Montserrat Light" w:hAnsi="Montserrat Light"/>
                <w:noProof/>
                <w:lang w:val="ro-RO"/>
              </w:rPr>
              <w:t>în stare de conservare.</w:t>
            </w:r>
            <w:r w:rsidRPr="00176CDA">
              <w:rPr>
                <w:rFonts w:ascii="Montserrat Light" w:hAnsi="Montserrat Light"/>
                <w:noProof/>
                <w:lang w:val="ro-RO"/>
              </w:rPr>
              <w:t xml:space="preserve"> </w:t>
            </w:r>
          </w:p>
          <w:p w14:paraId="5B6BC392" w14:textId="2DA9BABB" w:rsidR="00C9466A" w:rsidRPr="00176CDA" w:rsidRDefault="00E33E21" w:rsidP="00864304">
            <w:pPr>
              <w:spacing w:after="240" w:line="240" w:lineRule="auto"/>
              <w:jc w:val="both"/>
              <w:rPr>
                <w:rFonts w:ascii="Montserrat Light" w:hAnsi="Montserrat Light"/>
                <w:noProof/>
                <w:lang w:val="ro-RO"/>
              </w:rPr>
            </w:pPr>
            <w:r w:rsidRPr="00176CDA">
              <w:rPr>
                <w:rFonts w:ascii="Montserrat Light" w:hAnsi="Montserrat Light"/>
                <w:noProof/>
                <w:lang w:val="ro-RO"/>
              </w:rPr>
              <w:t>Inițial echipamentele electrice au fost depozitate pe amplasamentul obiectivului de investiții: ”Dezvoltare Parc Industrial Tetarom I – Edificare Clădiri,  Extindere și Modernizare Infrastructură” și ulterior au fost relocate la locația Sursa de Apă Florești - Captația I (în vecinătatea hipermaketului Cora, actual Carrefour)</w:t>
            </w:r>
            <w:r w:rsidR="00350FD6">
              <w:rPr>
                <w:rFonts w:ascii="Montserrat Light" w:hAnsi="Montserrat Light"/>
                <w:noProof/>
                <w:lang w:val="ro-RO"/>
              </w:rPr>
              <w:t xml:space="preserve"> și la </w:t>
            </w:r>
            <w:r w:rsidR="008E2F3A">
              <w:rPr>
                <w:rFonts w:ascii="Montserrat Light" w:hAnsi="Montserrat Light"/>
                <w:noProof/>
                <w:lang w:val="ro-RO"/>
              </w:rPr>
              <w:t>sediul societății Clujana S.A.</w:t>
            </w:r>
          </w:p>
          <w:p w14:paraId="04E15D11" w14:textId="5E963F65" w:rsidR="0091236A" w:rsidRPr="00176CDA" w:rsidRDefault="00691696" w:rsidP="00C06435">
            <w:pPr>
              <w:spacing w:after="240" w:line="240" w:lineRule="auto"/>
              <w:jc w:val="both"/>
              <w:rPr>
                <w:rFonts w:ascii="Montserrat Light" w:hAnsi="Montserrat Light"/>
                <w:iCs/>
                <w:noProof/>
                <w:lang w:val="ro-RO" w:eastAsia="ro-RO"/>
              </w:rPr>
            </w:pPr>
            <w:r w:rsidRPr="00176CDA">
              <w:rPr>
                <w:rFonts w:ascii="Montserrat Light" w:hAnsi="Montserrat Light"/>
                <w:iCs/>
                <w:noProof/>
                <w:lang w:val="ro-RO" w:eastAsia="ro-RO"/>
              </w:rPr>
              <w:t xml:space="preserve">O parte din echipamentele electrice achiziționate </w:t>
            </w:r>
            <w:r w:rsidR="00B44848" w:rsidRPr="00176CDA">
              <w:rPr>
                <w:rFonts w:ascii="Montserrat Light" w:hAnsi="Montserrat Light"/>
                <w:iCs/>
                <w:noProof/>
                <w:lang w:val="ro-RO" w:eastAsia="ro-RO"/>
              </w:rPr>
              <w:t xml:space="preserve">inițial </w:t>
            </w:r>
            <w:r w:rsidRPr="00176CDA">
              <w:rPr>
                <w:rFonts w:ascii="Montserrat Light" w:hAnsi="Montserrat Light"/>
                <w:iCs/>
                <w:noProof/>
                <w:lang w:val="ro-RO" w:eastAsia="ro-RO"/>
              </w:rPr>
              <w:t>(</w:t>
            </w:r>
            <w:r w:rsidR="00417158" w:rsidRPr="00176CDA">
              <w:rPr>
                <w:rFonts w:ascii="Montserrat Light" w:hAnsi="Montserrat Light"/>
                <w:iCs/>
                <w:noProof/>
                <w:lang w:val="ro-RO" w:eastAsia="ro-RO"/>
              </w:rPr>
              <w:t xml:space="preserve">n.n. </w:t>
            </w:r>
            <w:r w:rsidRPr="00176CDA">
              <w:rPr>
                <w:rFonts w:ascii="Montserrat Light" w:hAnsi="Montserrat Light"/>
                <w:iCs/>
                <w:noProof/>
                <w:lang w:val="ro-RO" w:eastAsia="ro-RO"/>
              </w:rPr>
              <w:t>șase posturi de transformare în anvelopă de beton)</w:t>
            </w:r>
            <w:r w:rsidR="00486286" w:rsidRPr="00176CDA">
              <w:rPr>
                <w:rFonts w:ascii="Montserrat Light" w:hAnsi="Montserrat Light"/>
                <w:iCs/>
                <w:noProof/>
                <w:lang w:val="ro-RO" w:eastAsia="ro-RO"/>
              </w:rPr>
              <w:t xml:space="preserve">, după includerea </w:t>
            </w:r>
            <w:r w:rsidRPr="00176CDA">
              <w:rPr>
                <w:rFonts w:ascii="Montserrat Light" w:hAnsi="Montserrat Light"/>
                <w:iCs/>
                <w:noProof/>
                <w:lang w:val="ro-RO" w:eastAsia="ro-RO"/>
              </w:rPr>
              <w:t xml:space="preserve"> </w:t>
            </w:r>
            <w:r w:rsidR="00486286" w:rsidRPr="00176CDA">
              <w:rPr>
                <w:rFonts w:ascii="Montserrat Light" w:hAnsi="Montserrat Light"/>
                <w:iCs/>
                <w:noProof/>
                <w:lang w:val="ro-RO" w:eastAsia="ro-RO"/>
              </w:rPr>
              <w:t>în domeniul public a</w:t>
            </w:r>
            <w:r w:rsidR="00B44848" w:rsidRPr="00176CDA">
              <w:rPr>
                <w:rFonts w:ascii="Montserrat Light" w:hAnsi="Montserrat Light"/>
                <w:iCs/>
                <w:noProof/>
                <w:lang w:val="ro-RO" w:eastAsia="ro-RO"/>
              </w:rPr>
              <w:t>l</w:t>
            </w:r>
            <w:r w:rsidR="00486286" w:rsidRPr="00176CDA">
              <w:rPr>
                <w:rFonts w:ascii="Montserrat Light" w:hAnsi="Montserrat Light"/>
                <w:iCs/>
                <w:noProof/>
                <w:lang w:val="ro-RO" w:eastAsia="ro-RO"/>
              </w:rPr>
              <w:t xml:space="preserve"> Județului Cluj, </w:t>
            </w:r>
            <w:r w:rsidRPr="00176CDA">
              <w:rPr>
                <w:rFonts w:ascii="Montserrat Light" w:hAnsi="Montserrat Light"/>
                <w:iCs/>
                <w:noProof/>
                <w:lang w:val="ro-RO" w:eastAsia="ro-RO"/>
              </w:rPr>
              <w:t xml:space="preserve">au fost concesionate către Compania de Apă Someș S.A. prin Hotărârea Consiliului Județean Cluj nr. 65/29.04.2024 </w:t>
            </w:r>
            <w:r w:rsidR="00486286" w:rsidRPr="00176CDA">
              <w:rPr>
                <w:rFonts w:ascii="Montserrat Light" w:hAnsi="Montserrat Light"/>
                <w:iCs/>
                <w:noProof/>
                <w:lang w:val="ro-RO" w:eastAsia="ro-RO"/>
              </w:rPr>
              <w:t xml:space="preserve">și respectiv </w:t>
            </w:r>
            <w:r w:rsidRPr="00176CDA">
              <w:rPr>
                <w:rFonts w:ascii="Montserrat Light" w:hAnsi="Montserrat Light"/>
                <w:iCs/>
                <w:noProof/>
                <w:lang w:val="ro-RO" w:eastAsia="ro-RO"/>
              </w:rPr>
              <w:t>Hotărâr</w:t>
            </w:r>
            <w:r w:rsidR="00486286" w:rsidRPr="00176CDA">
              <w:rPr>
                <w:rFonts w:ascii="Montserrat Light" w:hAnsi="Montserrat Light"/>
                <w:iCs/>
                <w:noProof/>
                <w:lang w:val="ro-RO" w:eastAsia="ro-RO"/>
              </w:rPr>
              <w:t>ea</w:t>
            </w:r>
            <w:r w:rsidRPr="00176CDA">
              <w:rPr>
                <w:rFonts w:ascii="Montserrat Light" w:hAnsi="Montserrat Light"/>
                <w:iCs/>
                <w:noProof/>
                <w:lang w:val="ro-RO" w:eastAsia="ro-RO"/>
              </w:rPr>
              <w:t xml:space="preserve"> Consiliului Județean Cluj nr. 10/</w:t>
            </w:r>
            <w:r w:rsidR="00486286" w:rsidRPr="00176CDA">
              <w:rPr>
                <w:rFonts w:ascii="Montserrat Light" w:hAnsi="Montserrat Light"/>
                <w:iCs/>
                <w:noProof/>
                <w:lang w:val="ro-RO" w:eastAsia="ro-RO"/>
              </w:rPr>
              <w:t xml:space="preserve"> </w:t>
            </w:r>
            <w:r w:rsidRPr="00176CDA">
              <w:rPr>
                <w:rFonts w:ascii="Montserrat Light" w:hAnsi="Montserrat Light"/>
                <w:iCs/>
                <w:noProof/>
                <w:lang w:val="ro-RO" w:eastAsia="ro-RO"/>
              </w:rPr>
              <w:t>29.01.2025</w:t>
            </w:r>
            <w:r w:rsidR="00486286" w:rsidRPr="00176CDA">
              <w:rPr>
                <w:rFonts w:ascii="Montserrat Light" w:hAnsi="Montserrat Light"/>
                <w:iCs/>
                <w:noProof/>
                <w:lang w:val="ro-RO" w:eastAsia="ro-RO"/>
              </w:rPr>
              <w:t>.</w:t>
            </w:r>
          </w:p>
          <w:p w14:paraId="54BC037B" w14:textId="00A0FBB1" w:rsidR="0091236A" w:rsidRPr="00176CDA" w:rsidRDefault="00C06435" w:rsidP="00AE6B2C">
            <w:pPr>
              <w:spacing w:before="240" w:line="240" w:lineRule="auto"/>
              <w:jc w:val="both"/>
              <w:rPr>
                <w:rFonts w:ascii="Montserrat Light" w:hAnsi="Montserrat Light"/>
                <w:noProof/>
                <w:lang w:val="ro-RO"/>
              </w:rPr>
            </w:pPr>
            <w:r w:rsidRPr="00176CDA">
              <w:rPr>
                <w:rFonts w:ascii="Montserrat Light" w:eastAsia="Times New Roman" w:hAnsi="Montserrat Light" w:cs="Times New Roman"/>
                <w:noProof/>
                <w:lang w:val="ro-RO"/>
              </w:rPr>
              <w:t>B</w:t>
            </w:r>
            <w:r w:rsidR="0091236A" w:rsidRPr="00176CDA">
              <w:rPr>
                <w:rFonts w:ascii="Montserrat Light" w:eastAsia="Times New Roman" w:hAnsi="Montserrat Light" w:cs="Times New Roman"/>
                <w:noProof/>
                <w:lang w:val="ro-RO"/>
              </w:rPr>
              <w:t>unurile aparținând domeniul</w:t>
            </w:r>
            <w:r w:rsidR="00F23AE8" w:rsidRPr="00176CDA">
              <w:rPr>
                <w:rFonts w:ascii="Montserrat Light" w:eastAsia="Times New Roman" w:hAnsi="Montserrat Light" w:cs="Times New Roman"/>
                <w:noProof/>
                <w:lang w:val="ro-RO"/>
              </w:rPr>
              <w:t>ui</w:t>
            </w:r>
            <w:r w:rsidR="0091236A" w:rsidRPr="00176CDA">
              <w:rPr>
                <w:rFonts w:ascii="Montserrat Light" w:eastAsia="Times New Roman" w:hAnsi="Montserrat Light" w:cs="Times New Roman"/>
                <w:noProof/>
                <w:lang w:val="ro-RO"/>
              </w:rPr>
              <w:t xml:space="preserve"> privat al statului sau al unităților administrativ teritoriale pot fi scoase la vânzare prin licitație publică </w:t>
            </w:r>
            <w:r w:rsidR="0091236A" w:rsidRPr="00176CDA">
              <w:rPr>
                <w:rStyle w:val="salnbdy"/>
                <w:rFonts w:ascii="Montserrat Light" w:hAnsi="Montserrat Light"/>
                <w:noProof/>
                <w:color w:val="auto"/>
                <w:sz w:val="22"/>
                <w:szCs w:val="22"/>
                <w:lang w:val="ro-RO"/>
              </w:rPr>
              <w:t xml:space="preserve">organizată cu respectarea prevederilor </w:t>
            </w:r>
            <w:r w:rsidRPr="00176CDA">
              <w:rPr>
                <w:rStyle w:val="salnbdy"/>
                <w:rFonts w:ascii="Montserrat Light" w:hAnsi="Montserrat Light"/>
                <w:noProof/>
                <w:color w:val="auto"/>
                <w:sz w:val="22"/>
                <w:szCs w:val="22"/>
                <w:lang w:val="ro-RO"/>
              </w:rPr>
              <w:t>C</w:t>
            </w:r>
            <w:r w:rsidR="0091236A" w:rsidRPr="00176CDA">
              <w:rPr>
                <w:rStyle w:val="salnbdy"/>
                <w:rFonts w:ascii="Montserrat Light" w:hAnsi="Montserrat Light"/>
                <w:noProof/>
                <w:color w:val="auto"/>
                <w:sz w:val="22"/>
                <w:szCs w:val="22"/>
                <w:lang w:val="ro-RO"/>
              </w:rPr>
              <w:t>odului administrativ și al legii privind achizițiile publice.</w:t>
            </w:r>
          </w:p>
          <w:p w14:paraId="4BDE6943" w14:textId="77777777" w:rsidR="0091236A" w:rsidRPr="00176CDA" w:rsidRDefault="0091236A" w:rsidP="00262834">
            <w:pPr>
              <w:spacing w:line="240" w:lineRule="auto"/>
              <w:jc w:val="both"/>
              <w:rPr>
                <w:rStyle w:val="salnbdy"/>
                <w:rFonts w:ascii="Montserrat Light" w:hAnsi="Montserrat Light"/>
                <w:noProof/>
                <w:color w:val="auto"/>
                <w:sz w:val="22"/>
                <w:szCs w:val="22"/>
                <w:lang w:val="ro-RO"/>
              </w:rPr>
            </w:pPr>
          </w:p>
          <w:p w14:paraId="68B73B5E" w14:textId="77777777" w:rsidR="00831BC7" w:rsidRPr="00176CDA" w:rsidRDefault="00831BC7" w:rsidP="00262834">
            <w:pPr>
              <w:spacing w:line="240" w:lineRule="auto"/>
              <w:jc w:val="both"/>
              <w:rPr>
                <w:rFonts w:ascii="Montserrat Light" w:hAnsi="Montserrat Light"/>
                <w:noProof/>
                <w:lang w:val="ro-RO"/>
              </w:rPr>
            </w:pPr>
            <w:r w:rsidRPr="00176CDA">
              <w:rPr>
                <w:rStyle w:val="salnbdy"/>
                <w:rFonts w:ascii="Montserrat Light" w:hAnsi="Montserrat Light"/>
                <w:noProof/>
                <w:color w:val="auto"/>
                <w:sz w:val="22"/>
                <w:szCs w:val="22"/>
                <w:lang w:val="ro-RO"/>
              </w:rPr>
              <w:lastRenderedPageBreak/>
              <w:t>Stabilirea oportunităţii vânzării bunurilor din domeniul privat al statului sau al unităţilor administrativ-teritoriale şi organizarea licitaţiei publice se realizează de către autorităţile publice cu excepția cazurilor în care legea prevede altfel.</w:t>
            </w:r>
          </w:p>
          <w:p w14:paraId="586D81C1" w14:textId="77777777" w:rsidR="00831BC7" w:rsidRPr="00176CDA" w:rsidRDefault="00831BC7" w:rsidP="00262834">
            <w:pPr>
              <w:spacing w:line="240" w:lineRule="auto"/>
              <w:jc w:val="both"/>
              <w:rPr>
                <w:rStyle w:val="salnbdy"/>
                <w:rFonts w:ascii="Montserrat Light" w:hAnsi="Montserrat Light"/>
                <w:noProof/>
                <w:color w:val="auto"/>
                <w:sz w:val="22"/>
                <w:szCs w:val="22"/>
                <w:lang w:val="ro-RO"/>
              </w:rPr>
            </w:pPr>
          </w:p>
          <w:p w14:paraId="3C279A70" w14:textId="2DBCBBAA" w:rsidR="003B1F4C" w:rsidRPr="00176CDA" w:rsidRDefault="00831BC7" w:rsidP="003B1F4C">
            <w:pPr>
              <w:spacing w:line="240" w:lineRule="auto"/>
              <w:jc w:val="both"/>
              <w:rPr>
                <w:lang w:val="ro-RO"/>
              </w:rPr>
            </w:pPr>
            <w:r w:rsidRPr="00176CDA">
              <w:rPr>
                <w:rStyle w:val="salnbdy"/>
                <w:rFonts w:ascii="Montserrat Light" w:hAnsi="Montserrat Light"/>
                <w:noProof/>
                <w:color w:val="auto"/>
                <w:sz w:val="22"/>
                <w:szCs w:val="22"/>
                <w:lang w:val="ro-RO"/>
              </w:rPr>
              <w:t>Vânzarea</w:t>
            </w:r>
            <w:r w:rsidR="0050714E" w:rsidRPr="00176CDA">
              <w:rPr>
                <w:rStyle w:val="salnbdy"/>
                <w:rFonts w:ascii="Montserrat Light" w:hAnsi="Montserrat Light"/>
                <w:noProof/>
                <w:color w:val="auto"/>
                <w:sz w:val="22"/>
                <w:szCs w:val="22"/>
                <w:lang w:val="ro-RO"/>
              </w:rPr>
              <w:t>,</w:t>
            </w:r>
            <w:r w:rsidRPr="00176CDA">
              <w:rPr>
                <w:rStyle w:val="salnbdy"/>
                <w:rFonts w:ascii="Montserrat Light" w:hAnsi="Montserrat Light"/>
                <w:noProof/>
                <w:color w:val="auto"/>
                <w:sz w:val="22"/>
                <w:szCs w:val="22"/>
                <w:lang w:val="ro-RO"/>
              </w:rPr>
              <w:t xml:space="preserve"> prin licitaţie publică a bunurilor aparţinând unităţilor administrativ-teritoriale</w:t>
            </w:r>
            <w:r w:rsidR="0050714E" w:rsidRPr="00176CDA">
              <w:rPr>
                <w:rStyle w:val="salnbdy"/>
                <w:rFonts w:ascii="Montserrat Light" w:hAnsi="Montserrat Light"/>
                <w:noProof/>
                <w:color w:val="auto"/>
                <w:sz w:val="22"/>
                <w:szCs w:val="22"/>
                <w:lang w:val="ro-RO"/>
              </w:rPr>
              <w:t>,</w:t>
            </w:r>
            <w:r w:rsidRPr="00176CDA">
              <w:rPr>
                <w:rStyle w:val="salnbdy"/>
                <w:rFonts w:ascii="Montserrat Light" w:hAnsi="Montserrat Light"/>
                <w:noProof/>
                <w:color w:val="auto"/>
                <w:sz w:val="22"/>
                <w:szCs w:val="22"/>
                <w:lang w:val="ro-RO"/>
              </w:rPr>
              <w:t xml:space="preserve"> se aprobă prin hotărâre a consiliului</w:t>
            </w:r>
            <w:r w:rsidR="007A5638" w:rsidRPr="00176CDA">
              <w:rPr>
                <w:rStyle w:val="salnbdy"/>
                <w:rFonts w:ascii="Montserrat Light" w:hAnsi="Montserrat Light"/>
                <w:noProof/>
                <w:color w:val="auto"/>
                <w:sz w:val="22"/>
                <w:szCs w:val="22"/>
                <w:lang w:val="ro-RO"/>
              </w:rPr>
              <w:t xml:space="preserve"> </w:t>
            </w:r>
            <w:r w:rsidR="007A5638" w:rsidRPr="00176CDA">
              <w:rPr>
                <w:rStyle w:val="salnbdy"/>
                <w:rFonts w:ascii="Montserrat Light" w:hAnsi="Montserrat Light"/>
                <w:noProof/>
                <w:color w:val="auto"/>
                <w:lang w:val="ro-RO"/>
              </w:rPr>
              <w:t>local/</w:t>
            </w:r>
            <w:r w:rsidRPr="00176CDA">
              <w:rPr>
                <w:rStyle w:val="salnbdy"/>
                <w:rFonts w:ascii="Montserrat Light" w:hAnsi="Montserrat Light"/>
                <w:noProof/>
                <w:color w:val="auto"/>
                <w:sz w:val="22"/>
                <w:szCs w:val="22"/>
                <w:lang w:val="ro-RO"/>
              </w:rPr>
              <w:t xml:space="preserve"> judeţean.</w:t>
            </w:r>
            <w:r w:rsidR="003B1F4C" w:rsidRPr="00176CDA">
              <w:rPr>
                <w:lang w:val="ro-RO"/>
              </w:rPr>
              <w:t xml:space="preserve"> </w:t>
            </w:r>
          </w:p>
          <w:p w14:paraId="4A66C27A" w14:textId="77777777" w:rsidR="00A4710C" w:rsidRPr="00176CDA" w:rsidRDefault="00A4710C" w:rsidP="003B1F4C">
            <w:pPr>
              <w:spacing w:line="240" w:lineRule="auto"/>
              <w:jc w:val="both"/>
              <w:rPr>
                <w:rStyle w:val="salnbdy"/>
                <w:rFonts w:ascii="Montserrat Light" w:hAnsi="Montserrat Light"/>
                <w:noProof/>
                <w:color w:val="auto"/>
                <w:sz w:val="22"/>
                <w:szCs w:val="22"/>
                <w:lang w:val="ro-RO"/>
              </w:rPr>
            </w:pPr>
          </w:p>
          <w:p w14:paraId="59CB7221" w14:textId="7B8CB98D" w:rsidR="003B1F4C" w:rsidRPr="00176CDA" w:rsidRDefault="003B1F4C" w:rsidP="003B1F4C">
            <w:pPr>
              <w:spacing w:line="240" w:lineRule="auto"/>
              <w:jc w:val="both"/>
              <w:rPr>
                <w:rStyle w:val="salnbdy"/>
                <w:rFonts w:ascii="Montserrat Light" w:hAnsi="Montserrat Light"/>
                <w:noProof/>
                <w:color w:val="auto"/>
                <w:sz w:val="22"/>
                <w:szCs w:val="22"/>
                <w:lang w:val="ro-RO"/>
              </w:rPr>
            </w:pPr>
            <w:r w:rsidRPr="00176CDA">
              <w:rPr>
                <w:rStyle w:val="salnbdy"/>
                <w:rFonts w:ascii="Montserrat Light" w:hAnsi="Montserrat Light"/>
                <w:noProof/>
                <w:color w:val="auto"/>
                <w:sz w:val="22"/>
                <w:szCs w:val="22"/>
                <w:lang w:val="ro-RO"/>
              </w:rPr>
              <w:t>Contractul de vânzare definit de Codul civil</w:t>
            </w:r>
            <w:r w:rsidR="00002C84" w:rsidRPr="00176CDA">
              <w:rPr>
                <w:rStyle w:val="salnbdy"/>
                <w:rFonts w:ascii="Montserrat Light" w:hAnsi="Montserrat Light"/>
                <w:noProof/>
                <w:color w:val="auto"/>
                <w:sz w:val="22"/>
                <w:szCs w:val="22"/>
                <w:lang w:val="ro-RO"/>
              </w:rPr>
              <w:t>,</w:t>
            </w:r>
            <w:r w:rsidRPr="00176CDA">
              <w:rPr>
                <w:rStyle w:val="salnbdy"/>
                <w:rFonts w:ascii="Montserrat Light" w:hAnsi="Montserrat Light"/>
                <w:noProof/>
                <w:color w:val="auto"/>
                <w:sz w:val="22"/>
                <w:szCs w:val="22"/>
                <w:lang w:val="ro-RO"/>
              </w:rPr>
              <w:t xml:space="preserve"> </w:t>
            </w:r>
            <w:r w:rsidR="00002C84" w:rsidRPr="00176CDA">
              <w:rPr>
                <w:rStyle w:val="salnbdy"/>
                <w:rFonts w:ascii="Montserrat Light" w:hAnsi="Montserrat Light"/>
                <w:noProof/>
                <w:color w:val="auto"/>
                <w:sz w:val="22"/>
                <w:szCs w:val="22"/>
                <w:lang w:val="ro-RO"/>
              </w:rPr>
              <w:t xml:space="preserve">este </w:t>
            </w:r>
            <w:r w:rsidRPr="00176CDA">
              <w:rPr>
                <w:rStyle w:val="salnbdy"/>
                <w:rFonts w:ascii="Montserrat Light" w:hAnsi="Montserrat Light"/>
                <w:noProof/>
                <w:color w:val="auto"/>
                <w:sz w:val="22"/>
                <w:szCs w:val="22"/>
                <w:lang w:val="ro-RO"/>
              </w:rPr>
              <w:t>contractul prin care vânzătorul transmite sau, după caz, se obligă să transmită cumpărătorului proprietatea unui bun în schimbul unui preţ pe care cumpărătorul se obligă să îl plătească.</w:t>
            </w:r>
          </w:p>
          <w:p w14:paraId="73FFCAD4" w14:textId="77777777" w:rsidR="00774428" w:rsidRPr="00176CDA" w:rsidRDefault="00774428" w:rsidP="003B1F4C">
            <w:pPr>
              <w:spacing w:line="240" w:lineRule="auto"/>
              <w:jc w:val="both"/>
              <w:rPr>
                <w:rStyle w:val="salnbdy"/>
                <w:rFonts w:ascii="Montserrat Light" w:hAnsi="Montserrat Light"/>
                <w:noProof/>
                <w:color w:val="auto"/>
                <w:sz w:val="22"/>
                <w:szCs w:val="22"/>
                <w:lang w:val="ro-RO"/>
              </w:rPr>
            </w:pPr>
          </w:p>
          <w:p w14:paraId="20391DB8" w14:textId="37151829" w:rsidR="005B3E31" w:rsidRPr="00176CDA" w:rsidRDefault="003B1F4C" w:rsidP="003B1F4C">
            <w:pPr>
              <w:spacing w:line="240" w:lineRule="auto"/>
              <w:jc w:val="both"/>
              <w:rPr>
                <w:rStyle w:val="salnbdy"/>
                <w:rFonts w:ascii="Montserrat Light" w:hAnsi="Montserrat Light"/>
                <w:noProof/>
                <w:color w:val="auto"/>
                <w:sz w:val="22"/>
                <w:szCs w:val="22"/>
                <w:lang w:val="ro-RO"/>
              </w:rPr>
            </w:pPr>
            <w:r w:rsidRPr="00176CDA">
              <w:rPr>
                <w:rStyle w:val="salnbdy"/>
                <w:rFonts w:ascii="Montserrat Light" w:hAnsi="Montserrat Light"/>
                <w:noProof/>
                <w:color w:val="auto"/>
                <w:sz w:val="22"/>
                <w:szCs w:val="22"/>
                <w:lang w:val="ro-RO"/>
              </w:rPr>
              <w:t>Prin art. 1679 din același act normativ se reglementează vânzarea în bloc a bunurilor,  respectiv : ”Dacă însă mai multe bunuri sunt vândute în bloc şi pentru un preţ unic şi global, proprietatea se strămută cumpărătorului îndată ce contractul s-a încheiat, chiar dacă bunurile nu au fost individualizate.”</w:t>
            </w:r>
          </w:p>
          <w:p w14:paraId="7C809FAD" w14:textId="13130F61" w:rsidR="000F2FA4" w:rsidRPr="00176CDA" w:rsidRDefault="000F2FA4" w:rsidP="00262834">
            <w:pPr>
              <w:spacing w:line="240" w:lineRule="auto"/>
              <w:jc w:val="both"/>
              <w:rPr>
                <w:rFonts w:ascii="Montserrat Light" w:eastAsia="Calibri" w:hAnsi="Montserrat Light"/>
                <w:iCs/>
                <w:noProof/>
                <w:lang w:val="ro-RO" w:eastAsia="ro-RO"/>
              </w:rPr>
            </w:pPr>
          </w:p>
          <w:p w14:paraId="0786D2C5" w14:textId="4DE4181A" w:rsidR="00110EE8" w:rsidRPr="00176CDA" w:rsidRDefault="00110EE8" w:rsidP="00262834">
            <w:pPr>
              <w:pStyle w:val="NormalWeb"/>
              <w:jc w:val="both"/>
              <w:rPr>
                <w:rFonts w:ascii="Montserrat Light" w:hAnsi="Montserrat Light"/>
                <w:noProof/>
                <w:sz w:val="22"/>
                <w:szCs w:val="22"/>
                <w:lang w:val="ro-RO"/>
              </w:rPr>
            </w:pPr>
            <w:r w:rsidRPr="00176CDA">
              <w:rPr>
                <w:rFonts w:ascii="Montserrat Light" w:hAnsi="Montserrat Light"/>
                <w:noProof/>
                <w:sz w:val="22"/>
                <w:szCs w:val="22"/>
                <w:lang w:val="ro-RO"/>
              </w:rPr>
              <w:t xml:space="preserve">Vânzarea bunurilor din domeniul privat al statului sau al unităţilor administrativ-teritoriale se face prin licitaţie publică, organizată în condiţiile prevăzute la </w:t>
            </w:r>
            <w:hyperlink w:history="1">
              <w:r w:rsidRPr="00176CDA">
                <w:rPr>
                  <w:rStyle w:val="Hyperlink"/>
                  <w:rFonts w:ascii="Montserrat Light" w:hAnsi="Montserrat Light"/>
                  <w:noProof/>
                  <w:color w:val="auto"/>
                  <w:sz w:val="22"/>
                  <w:szCs w:val="22"/>
                  <w:u w:val="none"/>
                  <w:lang w:val="ro-RO"/>
                </w:rPr>
                <w:t>art. 334-346</w:t>
              </w:r>
            </w:hyperlink>
            <w:r w:rsidRPr="00176CDA">
              <w:rPr>
                <w:rFonts w:ascii="Montserrat Light" w:hAnsi="Montserrat Light"/>
                <w:noProof/>
                <w:sz w:val="22"/>
                <w:szCs w:val="22"/>
                <w:lang w:val="ro-RO"/>
              </w:rPr>
              <w:t xml:space="preserve">, cu respectarea principiilor prevăzute la </w:t>
            </w:r>
            <w:hyperlink w:history="1">
              <w:r w:rsidRPr="00176CDA">
                <w:rPr>
                  <w:rStyle w:val="Hyperlink"/>
                  <w:rFonts w:ascii="Montserrat Light" w:hAnsi="Montserrat Light"/>
                  <w:noProof/>
                  <w:color w:val="auto"/>
                  <w:sz w:val="22"/>
                  <w:szCs w:val="22"/>
                  <w:u w:val="none"/>
                  <w:lang w:val="ro-RO"/>
                </w:rPr>
                <w:t>art. 311</w:t>
              </w:r>
            </w:hyperlink>
            <w:r w:rsidRPr="00176CDA">
              <w:rPr>
                <w:rFonts w:ascii="Montserrat Light" w:hAnsi="Montserrat Light"/>
                <w:noProof/>
                <w:sz w:val="22"/>
                <w:szCs w:val="22"/>
                <w:lang w:val="ro-RO"/>
              </w:rPr>
              <w:t xml:space="preserve"> din O</w:t>
            </w:r>
            <w:r w:rsidR="00C91E06" w:rsidRPr="00176CDA">
              <w:rPr>
                <w:rFonts w:ascii="Montserrat Light" w:hAnsi="Montserrat Light"/>
                <w:noProof/>
                <w:sz w:val="22"/>
                <w:szCs w:val="22"/>
                <w:lang w:val="ro-RO"/>
              </w:rPr>
              <w:t xml:space="preserve">rdonanța de </w:t>
            </w:r>
            <w:r w:rsidRPr="00176CDA">
              <w:rPr>
                <w:rFonts w:ascii="Montserrat Light" w:hAnsi="Montserrat Light"/>
                <w:noProof/>
                <w:sz w:val="22"/>
                <w:szCs w:val="22"/>
                <w:lang w:val="ro-RO"/>
              </w:rPr>
              <w:t>U</w:t>
            </w:r>
            <w:r w:rsidR="00C91E06" w:rsidRPr="00176CDA">
              <w:rPr>
                <w:rFonts w:ascii="Montserrat Light" w:hAnsi="Montserrat Light"/>
                <w:noProof/>
                <w:sz w:val="22"/>
                <w:szCs w:val="22"/>
                <w:lang w:val="ro-RO"/>
              </w:rPr>
              <w:t xml:space="preserve">rgență a </w:t>
            </w:r>
            <w:r w:rsidRPr="00176CDA">
              <w:rPr>
                <w:rFonts w:ascii="Montserrat Light" w:hAnsi="Montserrat Light"/>
                <w:noProof/>
                <w:sz w:val="22"/>
                <w:szCs w:val="22"/>
                <w:lang w:val="ro-RO"/>
              </w:rPr>
              <w:t>G</w:t>
            </w:r>
            <w:r w:rsidR="00C91E06" w:rsidRPr="00176CDA">
              <w:rPr>
                <w:rFonts w:ascii="Montserrat Light" w:hAnsi="Montserrat Light"/>
                <w:noProof/>
                <w:sz w:val="22"/>
                <w:szCs w:val="22"/>
                <w:lang w:val="ro-RO"/>
              </w:rPr>
              <w:t>uvernului</w:t>
            </w:r>
            <w:r w:rsidRPr="00176CDA">
              <w:rPr>
                <w:rFonts w:ascii="Montserrat Light" w:hAnsi="Montserrat Light"/>
                <w:noProof/>
                <w:sz w:val="22"/>
                <w:szCs w:val="22"/>
                <w:lang w:val="ro-RO"/>
              </w:rPr>
              <w:t xml:space="preserve"> nr. 57/2019 privind Codul administrativ</w:t>
            </w:r>
            <w:r w:rsidR="00737AE3" w:rsidRPr="00176CDA">
              <w:rPr>
                <w:rFonts w:ascii="Montserrat Light" w:hAnsi="Montserrat Light"/>
                <w:noProof/>
                <w:sz w:val="22"/>
                <w:szCs w:val="22"/>
                <w:lang w:val="ro-RO"/>
              </w:rPr>
              <w:t xml:space="preserve">, </w:t>
            </w:r>
            <w:r w:rsidR="00FC385B" w:rsidRPr="00176CDA">
              <w:rPr>
                <w:rFonts w:ascii="Montserrat Light" w:hAnsi="Montserrat Light"/>
                <w:noProof/>
                <w:sz w:val="22"/>
                <w:szCs w:val="22"/>
                <w:lang w:val="ro-RO"/>
              </w:rPr>
              <w:t xml:space="preserve">cu modificările și completările ulterioare, </w:t>
            </w:r>
            <w:r w:rsidRPr="00176CDA">
              <w:rPr>
                <w:rFonts w:ascii="Montserrat Light" w:hAnsi="Montserrat Light"/>
                <w:noProof/>
                <w:sz w:val="22"/>
                <w:szCs w:val="22"/>
                <w:lang w:val="ro-RO"/>
              </w:rPr>
              <w:t>cu excepţia cazurilor în care prin lege se prevede altfel.</w:t>
            </w:r>
          </w:p>
          <w:p w14:paraId="269D51AC" w14:textId="77777777" w:rsidR="00202DAD" w:rsidRPr="00176CDA" w:rsidRDefault="00202DAD" w:rsidP="003B1F4C">
            <w:pPr>
              <w:pStyle w:val="NormalWeb"/>
              <w:jc w:val="both"/>
              <w:rPr>
                <w:rFonts w:ascii="Montserrat Light" w:hAnsi="Montserrat Light"/>
                <w:noProof/>
                <w:sz w:val="22"/>
                <w:szCs w:val="22"/>
                <w:lang w:val="ro-RO"/>
              </w:rPr>
            </w:pPr>
          </w:p>
          <w:p w14:paraId="3EDAE30A" w14:textId="69AD59A8" w:rsidR="003B1F4C" w:rsidRPr="00176CDA" w:rsidRDefault="003B1F4C" w:rsidP="003B1F4C">
            <w:pPr>
              <w:pStyle w:val="NormalWeb"/>
              <w:jc w:val="both"/>
              <w:rPr>
                <w:rFonts w:ascii="Montserrat Light" w:hAnsi="Montserrat Light"/>
                <w:noProof/>
                <w:sz w:val="22"/>
                <w:szCs w:val="22"/>
                <w:lang w:val="ro-RO"/>
              </w:rPr>
            </w:pPr>
            <w:r w:rsidRPr="00176CDA">
              <w:rPr>
                <w:rFonts w:ascii="Montserrat Light" w:hAnsi="Montserrat Light"/>
                <w:noProof/>
                <w:sz w:val="22"/>
                <w:szCs w:val="22"/>
                <w:lang w:val="ro-RO"/>
              </w:rPr>
              <w:t xml:space="preserve">Regulile speciale privind procedura de vânzare a bunurilor din domeniul privat al unităților administrativ teritoriale sunt prevăzute în art. 363 din </w:t>
            </w:r>
            <w:r w:rsidR="00922B11" w:rsidRPr="00176CDA">
              <w:rPr>
                <w:rFonts w:ascii="Montserrat Light" w:hAnsi="Montserrat Light"/>
                <w:noProof/>
                <w:sz w:val="22"/>
                <w:szCs w:val="22"/>
                <w:lang w:val="ro-RO"/>
              </w:rPr>
              <w:t xml:space="preserve">Ordonanța de Urgență a Guvernului </w:t>
            </w:r>
            <w:r w:rsidRPr="00176CDA">
              <w:rPr>
                <w:rFonts w:ascii="Montserrat Light" w:hAnsi="Montserrat Light"/>
                <w:noProof/>
                <w:sz w:val="22"/>
                <w:szCs w:val="22"/>
                <w:lang w:val="ro-RO"/>
              </w:rPr>
              <w:t>nr. 57/2019 privind Codul administrativ, cu modificările și completările ulterioare, conform căruia: ”(1)  Vânzarea bunurilor din domeniul privat al statului sau al unităţilor administrativ-teritoriale se face prin licitaţie publică, organizată în condiţiile prevăzute la art. 334-346, cu respectarea principiilor prevăzute la art. 311, cu excepţia cazurilor în care prin lege se prevede altfel.</w:t>
            </w:r>
          </w:p>
          <w:p w14:paraId="6E44CB39" w14:textId="77777777" w:rsidR="003B1F4C" w:rsidRPr="00176CDA" w:rsidRDefault="003B1F4C" w:rsidP="003B1F4C">
            <w:pPr>
              <w:pStyle w:val="NormalWeb"/>
              <w:jc w:val="both"/>
              <w:rPr>
                <w:rFonts w:ascii="Montserrat Light" w:hAnsi="Montserrat Light"/>
                <w:noProof/>
                <w:sz w:val="22"/>
                <w:szCs w:val="22"/>
                <w:lang w:val="ro-RO"/>
              </w:rPr>
            </w:pPr>
            <w:r w:rsidRPr="00176CDA">
              <w:rPr>
                <w:rFonts w:ascii="Montserrat Light" w:hAnsi="Montserrat Light"/>
                <w:noProof/>
                <w:sz w:val="22"/>
                <w:szCs w:val="22"/>
                <w:lang w:val="ro-RO"/>
              </w:rPr>
              <w:t>(2)  Stabilirea oportunităţii vânzării bunurilor din domeniul privat al statului sau al unităţilor administrativ-teritoriale şi organizarea licitaţiei publice se realizează de către autorităţile prevăzute la art. 287, cu excepţia cazurilor în care prin lege se prevede altfel.</w:t>
            </w:r>
          </w:p>
          <w:p w14:paraId="60354CAE" w14:textId="77777777" w:rsidR="003B1F4C" w:rsidRPr="00176CDA" w:rsidRDefault="003B1F4C" w:rsidP="003B1F4C">
            <w:pPr>
              <w:pStyle w:val="NormalWeb"/>
              <w:jc w:val="both"/>
              <w:rPr>
                <w:rFonts w:ascii="Montserrat Light" w:hAnsi="Montserrat Light"/>
                <w:noProof/>
                <w:sz w:val="22"/>
                <w:szCs w:val="22"/>
                <w:lang w:val="ro-RO"/>
              </w:rPr>
            </w:pPr>
            <w:r w:rsidRPr="00176CDA">
              <w:rPr>
                <w:rFonts w:ascii="Montserrat Light" w:hAnsi="Montserrat Light"/>
                <w:noProof/>
                <w:sz w:val="22"/>
                <w:szCs w:val="22"/>
                <w:lang w:val="ro-RO"/>
              </w:rPr>
              <w:t>(3)  Vânzarea prin licitaţie publică a bunurilor imobile proprietate privată a statului, cu excepţia cazurilor în care prin lege se prevede altfel, se aprobă prin hotărâre a Guvernului.</w:t>
            </w:r>
          </w:p>
          <w:p w14:paraId="77CB9C87" w14:textId="5BC2AF50" w:rsidR="003B1F4C" w:rsidRPr="00176CDA" w:rsidRDefault="003B1F4C" w:rsidP="003B1F4C">
            <w:pPr>
              <w:pStyle w:val="NormalWeb"/>
              <w:jc w:val="both"/>
              <w:rPr>
                <w:rFonts w:ascii="Montserrat Light" w:hAnsi="Montserrat Light"/>
                <w:noProof/>
                <w:sz w:val="22"/>
                <w:szCs w:val="22"/>
                <w:lang w:val="ro-RO"/>
              </w:rPr>
            </w:pPr>
            <w:r w:rsidRPr="00176CDA">
              <w:rPr>
                <w:rFonts w:ascii="Montserrat Light" w:hAnsi="Montserrat Light"/>
                <w:noProof/>
                <w:sz w:val="22"/>
                <w:szCs w:val="22"/>
                <w:lang w:val="ro-RO"/>
              </w:rPr>
              <w:t>(4)</w:t>
            </w:r>
            <w:r w:rsidR="006E461A" w:rsidRPr="00176CDA">
              <w:rPr>
                <w:rFonts w:ascii="Montserrat Light" w:hAnsi="Montserrat Light"/>
                <w:noProof/>
                <w:sz w:val="22"/>
                <w:szCs w:val="22"/>
                <w:lang w:val="ro-RO"/>
              </w:rPr>
              <w:t xml:space="preserve"> </w:t>
            </w:r>
            <w:r w:rsidRPr="00176CDA">
              <w:rPr>
                <w:rFonts w:ascii="Montserrat Light" w:hAnsi="Montserrat Light"/>
                <w:noProof/>
                <w:sz w:val="22"/>
                <w:szCs w:val="22"/>
                <w:lang w:val="ro-RO"/>
              </w:rPr>
              <w:t>Vânzarea prin licitaţie publică a bunurilor imobile aparţinând unităţilor administrativ-teritoriale se aprobă prin hotărâre a consiliului judeţean, a Consiliului General al Municipiului Bucureşti, respectiv a consiliului local al comunei, al oraşului sau al municipiului, după caz.</w:t>
            </w:r>
          </w:p>
          <w:p w14:paraId="5940E7C5" w14:textId="77777777" w:rsidR="003B1F4C" w:rsidRPr="00176CDA" w:rsidRDefault="003B1F4C" w:rsidP="003B1F4C">
            <w:pPr>
              <w:pStyle w:val="NormalWeb"/>
              <w:jc w:val="both"/>
              <w:rPr>
                <w:rFonts w:ascii="Montserrat Light" w:hAnsi="Montserrat Light"/>
                <w:noProof/>
                <w:sz w:val="22"/>
                <w:szCs w:val="22"/>
                <w:lang w:val="ro-RO"/>
              </w:rPr>
            </w:pPr>
            <w:r w:rsidRPr="00176CDA">
              <w:rPr>
                <w:rFonts w:ascii="Montserrat Light" w:hAnsi="Montserrat Light"/>
                <w:noProof/>
                <w:sz w:val="22"/>
                <w:szCs w:val="22"/>
                <w:lang w:val="ro-RO"/>
              </w:rPr>
              <w:t>(5)  Garanţia se stabileşte între 3 şi 10% din preţul contractului de vânzare, fără TVA.</w:t>
            </w:r>
          </w:p>
          <w:p w14:paraId="5DBFF0EF" w14:textId="2A084CCE" w:rsidR="003B1F4C" w:rsidRPr="00176CDA" w:rsidRDefault="003B1F4C" w:rsidP="003B1F4C">
            <w:pPr>
              <w:pStyle w:val="NormalWeb"/>
              <w:jc w:val="both"/>
              <w:rPr>
                <w:rFonts w:ascii="Montserrat Light" w:hAnsi="Montserrat Light"/>
                <w:noProof/>
                <w:sz w:val="22"/>
                <w:szCs w:val="22"/>
                <w:lang w:val="ro-RO"/>
              </w:rPr>
            </w:pPr>
            <w:r w:rsidRPr="00176CDA">
              <w:rPr>
                <w:rFonts w:ascii="Montserrat Light" w:hAnsi="Montserrat Light"/>
                <w:noProof/>
                <w:sz w:val="22"/>
                <w:szCs w:val="22"/>
                <w:lang w:val="ro-RO"/>
              </w:rPr>
              <w:t>(6)  Cu excepţia cazurilor în care prin lege se prevede altfel, preţul minim de vânzare, aprobat prin hotărâre a Guvernului sau prin hotărâre a autorităţilor deliberative de la nivelul administraţiei publice locale, după caz, va fi valoarea cea mai mare dintre preţul de piaţă determinat prin raport de evaluare întocmit de evaluatori persoane fizice sau juridice, autorizaţi, în condiţiile legii, şi selectaţi prin licitaţie publică, şi valoarea de inventar a imobilului.</w:t>
            </w:r>
          </w:p>
          <w:p w14:paraId="2827E3D0" w14:textId="77777777" w:rsidR="003B1F4C" w:rsidRPr="00176CDA" w:rsidRDefault="003B1F4C" w:rsidP="003B1F4C">
            <w:pPr>
              <w:spacing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(7)  Răspunderea juridică privind corectitudinea stabilirii preţului prevăzut în raportul de evaluare revine exclusiv evaluatorului care a întocmit respectivul raport de evaluare.</w:t>
            </w:r>
          </w:p>
          <w:p w14:paraId="5452E604" w14:textId="1D5B7C41" w:rsidR="00DC6DA8" w:rsidRPr="00176CDA" w:rsidRDefault="003B1F4C" w:rsidP="003B1F4C">
            <w:pPr>
              <w:spacing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(8)  Predarea-primirea bunului se face prin proces-verbal în termen de maximum 30 de zile de la data încasării preţului.”</w:t>
            </w:r>
          </w:p>
          <w:p w14:paraId="21C9459B" w14:textId="77777777" w:rsidR="00B96C20" w:rsidRPr="00176CDA" w:rsidRDefault="00B96C20" w:rsidP="00262834">
            <w:pPr>
              <w:spacing w:line="240" w:lineRule="auto"/>
              <w:jc w:val="both"/>
              <w:rPr>
                <w:rFonts w:ascii="Montserrat Light" w:eastAsia="Calibri" w:hAnsi="Montserrat Light"/>
                <w:iCs/>
                <w:noProof/>
                <w:lang w:val="ro-RO" w:eastAsia="ro-RO"/>
              </w:rPr>
            </w:pPr>
          </w:p>
          <w:p w14:paraId="154E5C1E" w14:textId="43DD7473" w:rsidR="00E80416" w:rsidRPr="00176CDA" w:rsidRDefault="00A04C19" w:rsidP="00262834">
            <w:pPr>
              <w:spacing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Pentru</w:t>
            </w:r>
            <w:r w:rsidR="00F465CA" w:rsidRPr="00176CDA">
              <w:rPr>
                <w:rFonts w:ascii="Montserrat Light" w:eastAsia="Calibri" w:hAnsi="Montserrat Light"/>
                <w:iCs/>
                <w:noProof/>
                <w:lang w:val="ro-RO" w:eastAsia="ro-RO"/>
              </w:rPr>
              <w:t xml:space="preserve"> stabil</w:t>
            </w:r>
            <w:r w:rsidRPr="00176CDA">
              <w:rPr>
                <w:rFonts w:ascii="Montserrat Light" w:eastAsia="Calibri" w:hAnsi="Montserrat Light"/>
                <w:iCs/>
                <w:noProof/>
                <w:lang w:val="ro-RO" w:eastAsia="ro-RO"/>
              </w:rPr>
              <w:t>ea</w:t>
            </w:r>
            <w:r w:rsidR="00F465CA" w:rsidRPr="00176CDA">
              <w:rPr>
                <w:rFonts w:ascii="Montserrat Light" w:eastAsia="Calibri" w:hAnsi="Montserrat Light"/>
                <w:iCs/>
                <w:noProof/>
                <w:lang w:val="ro-RO" w:eastAsia="ro-RO"/>
              </w:rPr>
              <w:t xml:space="preserve"> prețului de vânzare</w:t>
            </w:r>
            <w:r w:rsidR="0095002B" w:rsidRPr="00176CDA">
              <w:rPr>
                <w:rFonts w:ascii="Montserrat Light" w:eastAsia="Calibri" w:hAnsi="Montserrat Light"/>
                <w:iCs/>
                <w:noProof/>
                <w:lang w:val="ro-RO" w:eastAsia="ro-RO"/>
              </w:rPr>
              <w:t xml:space="preserve">, conform dispozițiilor </w:t>
            </w:r>
            <w:r w:rsidR="00E94808" w:rsidRPr="00176CDA">
              <w:rPr>
                <w:rFonts w:ascii="Montserrat Light" w:eastAsia="Calibri" w:hAnsi="Montserrat Light"/>
                <w:iCs/>
                <w:noProof/>
                <w:lang w:val="ro-RO" w:eastAsia="ro-RO"/>
              </w:rPr>
              <w:t>art. 363 alin. (6) din Codul administra</w:t>
            </w:r>
            <w:r w:rsidR="00B1051C" w:rsidRPr="00176CDA">
              <w:rPr>
                <w:rFonts w:ascii="Montserrat Light" w:eastAsia="Calibri" w:hAnsi="Montserrat Light"/>
                <w:iCs/>
                <w:noProof/>
                <w:lang w:val="ro-RO" w:eastAsia="ro-RO"/>
              </w:rPr>
              <w:t xml:space="preserve">tiv, </w:t>
            </w:r>
            <w:r w:rsidR="003719B2" w:rsidRPr="00176CDA">
              <w:rPr>
                <w:rFonts w:ascii="Montserrat Light" w:eastAsia="Calibri" w:hAnsi="Montserrat Light"/>
                <w:iCs/>
                <w:noProof/>
                <w:lang w:val="ro-RO" w:eastAsia="ro-RO"/>
              </w:rPr>
              <w:t>a</w:t>
            </w:r>
            <w:r w:rsidR="003719B2" w:rsidRPr="00176CDA">
              <w:rPr>
                <w:rFonts w:ascii="Montserrat Light" w:eastAsia="Calibri" w:hAnsi="Montserrat Light"/>
                <w:iCs/>
                <w:lang w:val="ro-RO" w:eastAsia="ro-RO"/>
              </w:rPr>
              <w:t xml:space="preserve"> fost</w:t>
            </w:r>
            <w:r w:rsidR="003719B2" w:rsidRPr="00176CDA">
              <w:rPr>
                <w:rFonts w:eastAsia="Calibri"/>
                <w:iCs/>
                <w:lang w:val="ro-RO" w:eastAsia="ro-RO"/>
              </w:rPr>
              <w:t xml:space="preserve"> </w:t>
            </w:r>
            <w:r w:rsidR="00673BF9" w:rsidRPr="00176CDA">
              <w:rPr>
                <w:rFonts w:ascii="Montserrat Light" w:eastAsia="Calibri" w:hAnsi="Montserrat Light"/>
                <w:iCs/>
                <w:noProof/>
                <w:lang w:val="ro-RO" w:eastAsia="ro-RO"/>
              </w:rPr>
              <w:t>necesar</w:t>
            </w:r>
            <w:r w:rsidR="003719B2" w:rsidRPr="00176CDA">
              <w:rPr>
                <w:rFonts w:ascii="Montserrat Light" w:eastAsia="Calibri" w:hAnsi="Montserrat Light"/>
                <w:iCs/>
                <w:noProof/>
                <w:lang w:val="ro-RO" w:eastAsia="ro-RO"/>
              </w:rPr>
              <w:t>ă</w:t>
            </w:r>
            <w:r w:rsidR="00673BF9" w:rsidRPr="00176CDA">
              <w:rPr>
                <w:rFonts w:ascii="Montserrat Light" w:eastAsia="Calibri" w:hAnsi="Montserrat Light"/>
                <w:iCs/>
                <w:noProof/>
                <w:lang w:val="ro-RO" w:eastAsia="ro-RO"/>
              </w:rPr>
              <w:t xml:space="preserve"> înt</w:t>
            </w:r>
            <w:r w:rsidR="00622E26" w:rsidRPr="00176CDA">
              <w:rPr>
                <w:rFonts w:ascii="Montserrat Light" w:eastAsia="Calibri" w:hAnsi="Montserrat Light"/>
                <w:iCs/>
                <w:noProof/>
                <w:lang w:val="ro-RO" w:eastAsia="ro-RO"/>
              </w:rPr>
              <w:t>o</w:t>
            </w:r>
            <w:r w:rsidR="00673BF9" w:rsidRPr="00176CDA">
              <w:rPr>
                <w:rFonts w:ascii="Montserrat Light" w:eastAsia="Calibri" w:hAnsi="Montserrat Light"/>
                <w:iCs/>
                <w:noProof/>
                <w:lang w:val="ro-RO" w:eastAsia="ro-RO"/>
              </w:rPr>
              <w:t xml:space="preserve">cmirea unui raport de evaluare </w:t>
            </w:r>
            <w:r w:rsidR="00622E26" w:rsidRPr="00176CDA">
              <w:rPr>
                <w:rFonts w:ascii="Montserrat Light" w:eastAsia="Calibri" w:hAnsi="Montserrat Light"/>
                <w:iCs/>
                <w:noProof/>
                <w:lang w:val="ro-RO" w:eastAsia="ro-RO"/>
              </w:rPr>
              <w:t xml:space="preserve">a bunurilor de către un </w:t>
            </w:r>
            <w:r w:rsidR="004D3326" w:rsidRPr="00176CDA">
              <w:rPr>
                <w:rFonts w:ascii="Montserrat Light" w:eastAsia="Calibri" w:hAnsi="Montserrat Light"/>
                <w:iCs/>
                <w:noProof/>
                <w:lang w:val="ro-RO" w:eastAsia="ro-RO"/>
              </w:rPr>
              <w:t xml:space="preserve">expert evaluator ANEVAR cu competență în evaluarea bunurilor mobile. </w:t>
            </w:r>
          </w:p>
          <w:p w14:paraId="37B98853" w14:textId="4FCA8DA9" w:rsidR="00EC3EEF" w:rsidRPr="00176CDA" w:rsidRDefault="007F3831" w:rsidP="00262834">
            <w:pPr>
              <w:spacing w:line="240" w:lineRule="auto"/>
              <w:jc w:val="both"/>
              <w:rPr>
                <w:rFonts w:ascii="Montserrat Light" w:eastAsia="Calibri" w:hAnsi="Montserrat Light"/>
                <w:iCs/>
                <w:strike/>
                <w:noProof/>
                <w:lang w:val="ro-RO" w:eastAsia="ro-RO"/>
              </w:rPr>
            </w:pPr>
            <w:r w:rsidRPr="00176CDA">
              <w:rPr>
                <w:rFonts w:ascii="Montserrat Light" w:eastAsia="Calibri" w:hAnsi="Montserrat Light"/>
                <w:iCs/>
                <w:noProof/>
                <w:lang w:val="ro-RO" w:eastAsia="ro-RO"/>
              </w:rPr>
              <w:lastRenderedPageBreak/>
              <w:t xml:space="preserve">În urma </w:t>
            </w:r>
            <w:r w:rsidR="003719B2" w:rsidRPr="00176CDA">
              <w:rPr>
                <w:rFonts w:ascii="Montserrat Light" w:eastAsia="Calibri" w:hAnsi="Montserrat Light"/>
                <w:iCs/>
                <w:noProof/>
                <w:lang w:val="ro-RO" w:eastAsia="ro-RO"/>
              </w:rPr>
              <w:t>d</w:t>
            </w:r>
            <w:r w:rsidR="003719B2" w:rsidRPr="00176CDA">
              <w:rPr>
                <w:rFonts w:ascii="Montserrat Light" w:eastAsia="Calibri" w:hAnsi="Montserrat Light"/>
                <w:iCs/>
                <w:lang w:val="ro-RO" w:eastAsia="ro-RO"/>
              </w:rPr>
              <w:t>erulării unei</w:t>
            </w:r>
            <w:r w:rsidR="003719B2" w:rsidRPr="00176CDA">
              <w:rPr>
                <w:rFonts w:eastAsia="Calibri"/>
                <w:iCs/>
                <w:lang w:val="ro-RO" w:eastAsia="ro-RO"/>
              </w:rPr>
              <w:t xml:space="preserve"> </w:t>
            </w:r>
            <w:r w:rsidR="00E97290" w:rsidRPr="00176CDA">
              <w:rPr>
                <w:rFonts w:ascii="Montserrat Light" w:eastAsia="Calibri" w:hAnsi="Montserrat Light"/>
                <w:iCs/>
                <w:noProof/>
                <w:lang w:val="ro-RO" w:eastAsia="ro-RO"/>
              </w:rPr>
              <w:t xml:space="preserve">proceduri de achiziție publică </w:t>
            </w:r>
            <w:r w:rsidR="0085313C" w:rsidRPr="00176CDA">
              <w:rPr>
                <w:rFonts w:ascii="Montserrat Light" w:eastAsia="Calibri" w:hAnsi="Montserrat Light"/>
                <w:iCs/>
                <w:noProof/>
                <w:lang w:val="ro-RO" w:eastAsia="ro-RO"/>
              </w:rPr>
              <w:t xml:space="preserve">a fost semnat </w:t>
            </w:r>
            <w:r w:rsidR="003719B2" w:rsidRPr="00176CDA">
              <w:rPr>
                <w:rFonts w:ascii="Montserrat Light" w:eastAsia="Calibri" w:hAnsi="Montserrat Light"/>
                <w:iCs/>
                <w:noProof/>
                <w:lang w:val="ro-RO" w:eastAsia="ro-RO"/>
              </w:rPr>
              <w:t>C</w:t>
            </w:r>
            <w:r w:rsidR="0085313C" w:rsidRPr="00176CDA">
              <w:rPr>
                <w:rFonts w:ascii="Montserrat Light" w:eastAsia="Calibri" w:hAnsi="Montserrat Light"/>
                <w:iCs/>
                <w:noProof/>
                <w:lang w:val="ro-RO" w:eastAsia="ro-RO"/>
              </w:rPr>
              <w:t xml:space="preserve">ontractul de servicii nr. </w:t>
            </w:r>
            <w:r w:rsidR="00A84543" w:rsidRPr="00176CDA">
              <w:rPr>
                <w:rFonts w:ascii="Montserrat Light" w:eastAsia="Calibri" w:hAnsi="Montserrat Light"/>
                <w:iCs/>
                <w:noProof/>
                <w:lang w:val="ro-RO" w:eastAsia="ro-RO"/>
              </w:rPr>
              <w:t>31.882/273/2024</w:t>
            </w:r>
            <w:r w:rsidR="001368C9" w:rsidRPr="00176CDA">
              <w:rPr>
                <w:rFonts w:ascii="Montserrat Light" w:eastAsia="Calibri" w:hAnsi="Montserrat Light"/>
                <w:iCs/>
                <w:noProof/>
                <w:lang w:val="ro-RO" w:eastAsia="ro-RO"/>
              </w:rPr>
              <w:t xml:space="preserve"> </w:t>
            </w:r>
            <w:r w:rsidR="003719B2" w:rsidRPr="00176CDA">
              <w:rPr>
                <w:rFonts w:ascii="Montserrat Light" w:eastAsia="Calibri" w:hAnsi="Montserrat Light"/>
                <w:iCs/>
                <w:noProof/>
                <w:lang w:val="ro-RO" w:eastAsia="ro-RO"/>
              </w:rPr>
              <w:t>cu</w:t>
            </w:r>
            <w:r w:rsidR="00990128" w:rsidRPr="00176CDA">
              <w:rPr>
                <w:rFonts w:ascii="Montserrat Light" w:eastAsia="Calibri" w:hAnsi="Montserrat Light"/>
                <w:iCs/>
                <w:noProof/>
                <w:lang w:val="ro-RO" w:eastAsia="ro-RO"/>
              </w:rPr>
              <w:t xml:space="preserve"> </w:t>
            </w:r>
            <w:r w:rsidR="003719B2" w:rsidRPr="00176CDA">
              <w:rPr>
                <w:rFonts w:ascii="Montserrat Light" w:eastAsia="Calibri" w:hAnsi="Montserrat Light"/>
                <w:iCs/>
                <w:noProof/>
                <w:lang w:val="ro-RO" w:eastAsia="ro-RO"/>
              </w:rPr>
              <w:t>e</w:t>
            </w:r>
            <w:r w:rsidR="00990128" w:rsidRPr="00176CDA">
              <w:rPr>
                <w:rFonts w:ascii="Montserrat Light" w:eastAsia="Calibri" w:hAnsi="Montserrat Light"/>
                <w:iCs/>
                <w:noProof/>
                <w:lang w:val="ro-RO" w:eastAsia="ro-RO"/>
              </w:rPr>
              <w:t>valuatorul VSF Global Cons SRL</w:t>
            </w:r>
            <w:r w:rsidR="003719B2" w:rsidRPr="00176CDA">
              <w:rPr>
                <w:rFonts w:ascii="Montserrat Light" w:eastAsia="Calibri" w:hAnsi="Montserrat Light"/>
                <w:iCs/>
                <w:noProof/>
                <w:lang w:val="ro-RO" w:eastAsia="ro-RO"/>
              </w:rPr>
              <w:t xml:space="preserve">, care </w:t>
            </w:r>
            <w:r w:rsidR="00990128" w:rsidRPr="00176CDA">
              <w:rPr>
                <w:rFonts w:ascii="Montserrat Light" w:eastAsia="Calibri" w:hAnsi="Montserrat Light"/>
                <w:iCs/>
                <w:noProof/>
                <w:lang w:val="ro-RO" w:eastAsia="ro-RO"/>
              </w:rPr>
              <w:t>a întocmit și depus</w:t>
            </w:r>
            <w:r w:rsidR="00E11670" w:rsidRPr="00176CDA">
              <w:rPr>
                <w:rFonts w:ascii="Montserrat Light" w:eastAsia="Calibri" w:hAnsi="Montserrat Light"/>
                <w:iCs/>
                <w:noProof/>
                <w:lang w:val="ro-RO" w:eastAsia="ro-RO"/>
              </w:rPr>
              <w:t xml:space="preserve"> în termenul stabilit</w:t>
            </w:r>
            <w:r w:rsidR="00AA725C" w:rsidRPr="00176CDA">
              <w:rPr>
                <w:rFonts w:ascii="Montserrat Light" w:eastAsia="Calibri" w:hAnsi="Montserrat Light"/>
                <w:iCs/>
                <w:noProof/>
                <w:lang w:val="ro-RO" w:eastAsia="ro-RO"/>
              </w:rPr>
              <w:t>,</w:t>
            </w:r>
            <w:r w:rsidR="00E11670" w:rsidRPr="00176CDA">
              <w:rPr>
                <w:rFonts w:ascii="Montserrat Light" w:eastAsia="Calibri" w:hAnsi="Montserrat Light"/>
                <w:iCs/>
                <w:noProof/>
                <w:lang w:val="ro-RO" w:eastAsia="ro-RO"/>
              </w:rPr>
              <w:t xml:space="preserve"> </w:t>
            </w:r>
            <w:r w:rsidR="00E11670" w:rsidRPr="00176CDA">
              <w:rPr>
                <w:rFonts w:ascii="Montserrat Light" w:eastAsia="Calibri" w:hAnsi="Montserrat Light"/>
                <w:b/>
                <w:bCs/>
                <w:iCs/>
                <w:noProof/>
                <w:lang w:val="ro-RO" w:eastAsia="ro-RO"/>
              </w:rPr>
              <w:t>Raportul de evaluare bunuri mobile</w:t>
            </w:r>
            <w:r w:rsidR="00E11670" w:rsidRPr="00176CDA">
              <w:rPr>
                <w:rFonts w:ascii="Montserrat Light" w:eastAsia="Calibri" w:hAnsi="Montserrat Light"/>
                <w:iCs/>
                <w:noProof/>
                <w:lang w:val="ro-RO" w:eastAsia="ro-RO"/>
              </w:rPr>
              <w:t xml:space="preserve"> </w:t>
            </w:r>
            <w:r w:rsidR="00F7049E" w:rsidRPr="00176CDA">
              <w:rPr>
                <w:rFonts w:ascii="Montserrat Light" w:eastAsia="Calibri" w:hAnsi="Montserrat Light"/>
                <w:iCs/>
                <w:noProof/>
                <w:lang w:val="ro-RO" w:eastAsia="ro-RO"/>
              </w:rPr>
              <w:t>înregistrat la Cons</w:t>
            </w:r>
            <w:r w:rsidR="003719B2" w:rsidRPr="00176CDA">
              <w:rPr>
                <w:rFonts w:ascii="Montserrat Light" w:eastAsia="Calibri" w:hAnsi="Montserrat Light"/>
                <w:iCs/>
                <w:noProof/>
                <w:lang w:val="ro-RO" w:eastAsia="ro-RO"/>
              </w:rPr>
              <w:t>i</w:t>
            </w:r>
            <w:r w:rsidR="00F7049E" w:rsidRPr="00176CDA">
              <w:rPr>
                <w:rFonts w:ascii="Montserrat Light" w:eastAsia="Calibri" w:hAnsi="Montserrat Light"/>
                <w:iCs/>
                <w:noProof/>
                <w:lang w:val="ro-RO" w:eastAsia="ro-RO"/>
              </w:rPr>
              <w:t xml:space="preserve">liul Județean Cluj </w:t>
            </w:r>
            <w:r w:rsidR="003719B2" w:rsidRPr="00176CDA">
              <w:rPr>
                <w:rFonts w:ascii="Montserrat Light" w:eastAsia="Calibri" w:hAnsi="Montserrat Light"/>
                <w:iCs/>
                <w:noProof/>
                <w:lang w:val="ro-RO" w:eastAsia="ro-RO"/>
              </w:rPr>
              <w:t>sub</w:t>
            </w:r>
            <w:r w:rsidR="00F7049E" w:rsidRPr="00176CDA">
              <w:rPr>
                <w:rFonts w:ascii="Montserrat Light" w:eastAsia="Calibri" w:hAnsi="Montserrat Light"/>
                <w:iCs/>
                <w:noProof/>
                <w:lang w:val="ro-RO" w:eastAsia="ro-RO"/>
              </w:rPr>
              <w:t xml:space="preserve"> nr</w:t>
            </w:r>
            <w:r w:rsidR="00DB34FF" w:rsidRPr="00176CDA">
              <w:rPr>
                <w:rFonts w:ascii="Montserrat Light" w:eastAsia="Calibri" w:hAnsi="Montserrat Light"/>
                <w:iCs/>
                <w:noProof/>
                <w:lang w:val="ro-RO" w:eastAsia="ro-RO"/>
              </w:rPr>
              <w:t>.</w:t>
            </w:r>
            <w:r w:rsidR="00F7049E" w:rsidRPr="00176CDA">
              <w:rPr>
                <w:rFonts w:ascii="Montserrat Light" w:eastAsia="Calibri" w:hAnsi="Montserrat Light"/>
                <w:iCs/>
                <w:noProof/>
                <w:lang w:val="ro-RO" w:eastAsia="ro-RO"/>
              </w:rPr>
              <w:t xml:space="preserve"> 35.445/</w:t>
            </w:r>
            <w:r w:rsidR="003719B2" w:rsidRPr="00176CDA">
              <w:rPr>
                <w:rFonts w:ascii="Montserrat Light" w:eastAsia="Calibri" w:hAnsi="Montserrat Light"/>
                <w:iCs/>
                <w:noProof/>
                <w:lang w:val="ro-RO" w:eastAsia="ro-RO"/>
              </w:rPr>
              <w:t>30.08.</w:t>
            </w:r>
            <w:r w:rsidR="00F7049E" w:rsidRPr="00176CDA">
              <w:rPr>
                <w:rFonts w:ascii="Montserrat Light" w:eastAsia="Calibri" w:hAnsi="Montserrat Light"/>
                <w:iCs/>
                <w:noProof/>
                <w:lang w:val="ro-RO" w:eastAsia="ro-RO"/>
              </w:rPr>
              <w:t>2024</w:t>
            </w:r>
            <w:r w:rsidR="0079537A" w:rsidRPr="00176CDA">
              <w:rPr>
                <w:rFonts w:ascii="Montserrat Light" w:eastAsia="Calibri" w:hAnsi="Montserrat Light"/>
                <w:iCs/>
                <w:noProof/>
                <w:lang w:val="ro-RO" w:eastAsia="ro-RO"/>
              </w:rPr>
              <w:t xml:space="preserve">, </w:t>
            </w:r>
            <w:r w:rsidR="00CC0EB7" w:rsidRPr="00176CDA">
              <w:rPr>
                <w:rFonts w:ascii="Montserrat Light" w:eastAsia="Calibri" w:hAnsi="Montserrat Light"/>
                <w:iCs/>
                <w:noProof/>
                <w:lang w:val="ro-RO" w:eastAsia="ro-RO"/>
              </w:rPr>
              <w:t>(</w:t>
            </w:r>
            <w:r w:rsidR="0079537A" w:rsidRPr="00176CDA">
              <w:rPr>
                <w:rFonts w:ascii="Montserrat Light" w:eastAsia="Calibri" w:hAnsi="Montserrat Light"/>
                <w:iCs/>
                <w:noProof/>
                <w:lang w:val="ro-RO" w:eastAsia="ro-RO"/>
              </w:rPr>
              <w:t xml:space="preserve">Anexa nr. 1 la </w:t>
            </w:r>
            <w:r w:rsidR="00CC0EB7" w:rsidRPr="00176CDA">
              <w:rPr>
                <w:rFonts w:ascii="Montserrat Light" w:eastAsia="Calibri" w:hAnsi="Montserrat Light"/>
                <w:iCs/>
                <w:noProof/>
                <w:lang w:val="ro-RO" w:eastAsia="ro-RO"/>
              </w:rPr>
              <w:t xml:space="preserve">Referatul de aprobare a </w:t>
            </w:r>
            <w:r w:rsidR="0079537A" w:rsidRPr="00176CDA">
              <w:rPr>
                <w:rFonts w:ascii="Montserrat Light" w:eastAsia="Calibri" w:hAnsi="Montserrat Light"/>
                <w:iCs/>
                <w:noProof/>
                <w:lang w:val="ro-RO" w:eastAsia="ro-RO"/>
              </w:rPr>
              <w:t xml:space="preserve"> proiect</w:t>
            </w:r>
            <w:r w:rsidR="00CC0EB7" w:rsidRPr="00176CDA">
              <w:rPr>
                <w:rFonts w:ascii="Montserrat Light" w:eastAsia="Calibri" w:hAnsi="Montserrat Light"/>
                <w:iCs/>
                <w:noProof/>
                <w:lang w:val="ro-RO" w:eastAsia="ro-RO"/>
              </w:rPr>
              <w:t>ului</w:t>
            </w:r>
            <w:r w:rsidR="0079537A" w:rsidRPr="00176CDA">
              <w:rPr>
                <w:rFonts w:ascii="Montserrat Light" w:eastAsia="Calibri" w:hAnsi="Montserrat Light"/>
                <w:iCs/>
                <w:noProof/>
                <w:lang w:val="ro-RO" w:eastAsia="ro-RO"/>
              </w:rPr>
              <w:t xml:space="preserve"> de hotărâre.</w:t>
            </w:r>
            <w:r w:rsidR="0078499E" w:rsidRPr="00176CDA">
              <w:rPr>
                <w:rFonts w:ascii="Montserrat Light" w:eastAsia="Calibri" w:hAnsi="Montserrat Light"/>
                <w:iCs/>
                <w:noProof/>
                <w:lang w:val="ro-RO" w:eastAsia="ro-RO"/>
              </w:rPr>
              <w:t xml:space="preserve"> </w:t>
            </w:r>
          </w:p>
          <w:p w14:paraId="19D40122" w14:textId="77777777" w:rsidR="007577C9" w:rsidRPr="00176CDA" w:rsidRDefault="007577C9" w:rsidP="002A7953">
            <w:pPr>
              <w:spacing w:line="240" w:lineRule="auto"/>
              <w:jc w:val="both"/>
              <w:rPr>
                <w:rFonts w:ascii="Montserrat Light" w:eastAsia="Calibri" w:hAnsi="Montserrat Light"/>
                <w:iCs/>
                <w:noProof/>
                <w:lang w:val="ro-RO" w:eastAsia="ro-RO"/>
              </w:rPr>
            </w:pPr>
          </w:p>
          <w:p w14:paraId="4E3FCE12" w14:textId="23EEC3A3" w:rsidR="004D3326" w:rsidRPr="00176CDA" w:rsidRDefault="004E6C1A" w:rsidP="002A7953">
            <w:pPr>
              <w:spacing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 xml:space="preserve">Raportul a fost întocmit în conformitate </w:t>
            </w:r>
            <w:r w:rsidR="00A41C06" w:rsidRPr="00176CDA">
              <w:rPr>
                <w:rFonts w:ascii="Montserrat Light" w:eastAsia="Calibri" w:hAnsi="Montserrat Light"/>
                <w:iCs/>
                <w:noProof/>
                <w:lang w:val="ro-RO" w:eastAsia="ro-RO"/>
              </w:rPr>
              <w:t xml:space="preserve">cu standardele profesionale și etice </w:t>
            </w:r>
            <w:r w:rsidR="00A86F05" w:rsidRPr="00176CDA">
              <w:rPr>
                <w:rFonts w:ascii="Montserrat Light" w:eastAsia="Calibri" w:hAnsi="Montserrat Light"/>
                <w:iCs/>
                <w:noProof/>
                <w:lang w:val="ro-RO" w:eastAsia="ro-RO"/>
              </w:rPr>
              <w:t xml:space="preserve">iar analizele, opiniile și concluziile sunt conform metodologiilor și </w:t>
            </w:r>
            <w:r w:rsidR="00CC0EB7" w:rsidRPr="00176CDA">
              <w:rPr>
                <w:rFonts w:ascii="Montserrat Light" w:eastAsia="Calibri" w:hAnsi="Montserrat Light"/>
                <w:iCs/>
                <w:noProof/>
                <w:lang w:val="ro-RO" w:eastAsia="ro-RO"/>
              </w:rPr>
              <w:t>S</w:t>
            </w:r>
            <w:r w:rsidR="00A86F05" w:rsidRPr="00176CDA">
              <w:rPr>
                <w:rFonts w:ascii="Montserrat Light" w:eastAsia="Calibri" w:hAnsi="Montserrat Light"/>
                <w:iCs/>
                <w:noProof/>
                <w:lang w:val="ro-RO" w:eastAsia="ro-RO"/>
              </w:rPr>
              <w:t>tandardelor de evaluare</w:t>
            </w:r>
            <w:r w:rsidR="005C274E" w:rsidRPr="00176CDA">
              <w:rPr>
                <w:rFonts w:ascii="Montserrat Light" w:eastAsia="Calibri" w:hAnsi="Montserrat Light"/>
                <w:iCs/>
                <w:noProof/>
                <w:lang w:val="ro-RO" w:eastAsia="ro-RO"/>
              </w:rPr>
              <w:t xml:space="preserve"> a bunurilor </w:t>
            </w:r>
            <w:r w:rsidR="00CC0EB7" w:rsidRPr="00176CDA">
              <w:rPr>
                <w:rFonts w:ascii="Montserrat Light" w:eastAsia="Calibri" w:hAnsi="Montserrat Light"/>
                <w:iCs/>
                <w:noProof/>
                <w:lang w:val="ro-RO" w:eastAsia="ro-RO"/>
              </w:rPr>
              <w:t xml:space="preserve">– Ediția </w:t>
            </w:r>
            <w:r w:rsidR="005C274E" w:rsidRPr="00176CDA">
              <w:rPr>
                <w:rFonts w:ascii="Montserrat Light" w:eastAsia="Calibri" w:hAnsi="Montserrat Light"/>
                <w:iCs/>
                <w:noProof/>
                <w:lang w:val="ro-RO" w:eastAsia="ro-RO"/>
              </w:rPr>
              <w:t>2022.</w:t>
            </w:r>
            <w:r w:rsidR="002A7953" w:rsidRPr="00176CDA">
              <w:rPr>
                <w:rFonts w:ascii="Montserrat Light" w:eastAsia="Calibri" w:hAnsi="Montserrat Light"/>
                <w:iCs/>
                <w:noProof/>
                <w:lang w:val="ro-RO" w:eastAsia="ro-RO"/>
              </w:rPr>
              <w:t xml:space="preserve"> </w:t>
            </w:r>
          </w:p>
          <w:p w14:paraId="23D6D212" w14:textId="77777777" w:rsidR="007577C9" w:rsidRPr="00176CDA" w:rsidRDefault="007577C9" w:rsidP="00262834">
            <w:pPr>
              <w:spacing w:line="240" w:lineRule="auto"/>
              <w:jc w:val="both"/>
              <w:rPr>
                <w:rFonts w:ascii="Montserrat Light" w:eastAsia="Calibri" w:hAnsi="Montserrat Light"/>
                <w:iCs/>
                <w:noProof/>
                <w:lang w:val="ro-RO" w:eastAsia="ro-RO"/>
              </w:rPr>
            </w:pPr>
          </w:p>
          <w:p w14:paraId="4F3390D2" w14:textId="753C42AD" w:rsidR="00545C91" w:rsidRPr="00176CDA" w:rsidRDefault="00545C91" w:rsidP="00262834">
            <w:pPr>
              <w:spacing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Conform Raportului, valoarea totală a bunurilor mobile stabilită în urma evaluării este  de 3.162.585 de lei fără TVA, respectiv 635.427 euro (n.n. la  cursul  BNR din data de 28.08.2024, de 4,9771 RON/EUR).</w:t>
            </w:r>
          </w:p>
          <w:p w14:paraId="13C183F2" w14:textId="77777777" w:rsidR="00762744" w:rsidRPr="00176CDA" w:rsidRDefault="00762744" w:rsidP="00262834">
            <w:pPr>
              <w:spacing w:line="240" w:lineRule="auto"/>
              <w:jc w:val="both"/>
              <w:rPr>
                <w:rFonts w:ascii="Montserrat Light" w:eastAsia="Calibri" w:hAnsi="Montserrat Light"/>
                <w:iCs/>
                <w:noProof/>
                <w:lang w:val="ro-RO" w:eastAsia="ro-RO"/>
              </w:rPr>
            </w:pPr>
          </w:p>
          <w:p w14:paraId="4173C305" w14:textId="1FEE4B0A" w:rsidR="00545C91" w:rsidRPr="00176CDA" w:rsidRDefault="00545C91" w:rsidP="00262834">
            <w:pPr>
              <w:spacing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Valoarea de inventar totală a bunurilor mobile este de 3.274.884,18 lei fără TVA (4.060.856,38 lei cu TVA  ) și reprezintă valoarea contabilă, respectiv  prețul de achiziție a bunurilor.</w:t>
            </w:r>
          </w:p>
          <w:p w14:paraId="5E5042D6" w14:textId="77777777" w:rsidR="00762744" w:rsidRPr="00176CDA" w:rsidRDefault="00762744" w:rsidP="00262834">
            <w:pPr>
              <w:spacing w:line="240" w:lineRule="auto"/>
              <w:jc w:val="both"/>
              <w:rPr>
                <w:rFonts w:ascii="Montserrat Light" w:eastAsia="Calibri" w:hAnsi="Montserrat Light"/>
                <w:iCs/>
                <w:noProof/>
                <w:lang w:val="ro-RO" w:eastAsia="ro-RO"/>
              </w:rPr>
            </w:pPr>
          </w:p>
          <w:p w14:paraId="4AD8B804" w14:textId="5BFCA02D" w:rsidR="00545C91" w:rsidRPr="00176CDA" w:rsidRDefault="00577AE9" w:rsidP="00262834">
            <w:pPr>
              <w:spacing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Conform analizei comparative, între valoarea de piață stabilită prin raportul de evaluare și valoarea de inventar, pentru fiecare echipament în parte (a se vedea Anexa nr. 2 la Referatul de aprobare), valoarea de inventar</w:t>
            </w:r>
            <w:r w:rsidR="00170646" w:rsidRPr="00176CDA">
              <w:rPr>
                <w:rFonts w:ascii="Montserrat Light" w:eastAsia="Calibri" w:hAnsi="Montserrat Light"/>
                <w:iCs/>
                <w:noProof/>
                <w:lang w:val="ro-RO" w:eastAsia="ro-RO"/>
              </w:rPr>
              <w:t xml:space="preserve"> a bunurilor este </w:t>
            </w:r>
            <w:r w:rsidRPr="00176CDA">
              <w:rPr>
                <w:rFonts w:ascii="Montserrat Light" w:eastAsia="Calibri" w:hAnsi="Montserrat Light"/>
                <w:iCs/>
                <w:noProof/>
                <w:lang w:val="ro-RO" w:eastAsia="ro-RO"/>
              </w:rPr>
              <w:t>mai mare.</w:t>
            </w:r>
          </w:p>
          <w:p w14:paraId="0714712F" w14:textId="2BB596EB" w:rsidR="00D63088" w:rsidRPr="00176CDA" w:rsidRDefault="003C084A" w:rsidP="00B859E5">
            <w:pPr>
              <w:spacing w:before="240" w:after="240" w:line="240" w:lineRule="auto"/>
              <w:jc w:val="both"/>
              <w:rPr>
                <w:rFonts w:ascii="Montserrat Light" w:eastAsia="Calibri" w:hAnsi="Montserrat Light"/>
                <w:iCs/>
                <w:noProof/>
                <w:lang w:val="ro-RO" w:eastAsia="ro-RO"/>
              </w:rPr>
            </w:pPr>
            <w:r w:rsidRPr="00176CDA">
              <w:rPr>
                <w:rFonts w:ascii="Montserrat Light" w:eastAsia="Calibri" w:hAnsi="Montserrat Light"/>
                <w:iCs/>
                <w:noProof/>
                <w:lang w:val="ro-RO" w:eastAsia="ro-RO"/>
              </w:rPr>
              <w:t>Î</w:t>
            </w:r>
            <w:r w:rsidR="00C24156" w:rsidRPr="00176CDA">
              <w:rPr>
                <w:rFonts w:ascii="Montserrat Light" w:eastAsia="Calibri" w:hAnsi="Montserrat Light"/>
                <w:iCs/>
                <w:noProof/>
                <w:lang w:val="ro-RO" w:eastAsia="ro-RO"/>
              </w:rPr>
              <w:t xml:space="preserve">n aplicarea </w:t>
            </w:r>
            <w:r w:rsidRPr="00176CDA">
              <w:rPr>
                <w:rFonts w:ascii="Montserrat Light" w:eastAsia="Calibri" w:hAnsi="Montserrat Light"/>
                <w:iCs/>
                <w:noProof/>
                <w:lang w:val="ro-RO" w:eastAsia="ro-RO"/>
              </w:rPr>
              <w:t xml:space="preserve">dispozițiilor </w:t>
            </w:r>
            <w:r w:rsidR="00C24156" w:rsidRPr="00176CDA">
              <w:rPr>
                <w:rFonts w:ascii="Montserrat Light" w:eastAsia="Calibri" w:hAnsi="Montserrat Light"/>
                <w:iCs/>
                <w:noProof/>
                <w:lang w:val="ro-RO" w:eastAsia="ro-RO"/>
              </w:rPr>
              <w:t>art. 363 alin. (6) din Codul administrativ</w:t>
            </w:r>
            <w:r w:rsidR="00966F31" w:rsidRPr="00176CDA">
              <w:rPr>
                <w:rFonts w:ascii="Montserrat Light" w:eastAsia="Calibri" w:hAnsi="Montserrat Light"/>
                <w:iCs/>
                <w:noProof/>
                <w:lang w:val="ro-RO" w:eastAsia="ro-RO"/>
              </w:rPr>
              <w:t>, prețul minim de vânzare,</w:t>
            </w:r>
            <w:r w:rsidR="0099088D" w:rsidRPr="00176CDA">
              <w:rPr>
                <w:rFonts w:ascii="Montserrat Light" w:eastAsia="Calibri" w:hAnsi="Montserrat Light"/>
                <w:iCs/>
                <w:noProof/>
                <w:lang w:val="ro-RO" w:eastAsia="ro-RO"/>
              </w:rPr>
              <w:t xml:space="preserve"> </w:t>
            </w:r>
            <w:r w:rsidRPr="00176CDA">
              <w:rPr>
                <w:rFonts w:ascii="Montserrat Light" w:eastAsia="Calibri" w:hAnsi="Montserrat Light"/>
                <w:iCs/>
                <w:noProof/>
                <w:lang w:val="ro-RO" w:eastAsia="ro-RO"/>
              </w:rPr>
              <w:t xml:space="preserve">care reprezintă și prețul minim de pornire a licitației </w:t>
            </w:r>
            <w:r w:rsidR="0099088D" w:rsidRPr="00176CDA">
              <w:rPr>
                <w:rFonts w:ascii="Montserrat Light" w:eastAsia="Calibri" w:hAnsi="Montserrat Light"/>
                <w:iCs/>
                <w:noProof/>
                <w:lang w:val="ro-RO" w:eastAsia="ro-RO"/>
              </w:rPr>
              <w:t>este valoarea de inventar</w:t>
            </w:r>
            <w:r w:rsidRPr="00176CDA">
              <w:rPr>
                <w:rFonts w:ascii="Montserrat Light" w:eastAsia="Calibri" w:hAnsi="Montserrat Light"/>
                <w:iCs/>
                <w:noProof/>
                <w:lang w:val="ro-RO" w:eastAsia="ro-RO"/>
              </w:rPr>
              <w:t xml:space="preserve"> </w:t>
            </w:r>
            <w:r w:rsidR="00B353BD" w:rsidRPr="00176CDA">
              <w:rPr>
                <w:rFonts w:ascii="Montserrat Light" w:eastAsia="Calibri" w:hAnsi="Montserrat Light"/>
                <w:iCs/>
                <w:noProof/>
                <w:lang w:val="ro-RO" w:eastAsia="ro-RO"/>
              </w:rPr>
              <w:t xml:space="preserve">a </w:t>
            </w:r>
            <w:r w:rsidRPr="00176CDA">
              <w:rPr>
                <w:rFonts w:ascii="Montserrat Light" w:eastAsia="Calibri" w:hAnsi="Montserrat Light"/>
                <w:iCs/>
                <w:noProof/>
                <w:lang w:val="ro-RO" w:eastAsia="ro-RO"/>
              </w:rPr>
              <w:t>bunurilor care constituie obiectul vânzării.</w:t>
            </w:r>
          </w:p>
          <w:p w14:paraId="78F6B832" w14:textId="44D8FC9A" w:rsidR="0086213C" w:rsidRPr="00176CDA" w:rsidRDefault="001E20A8" w:rsidP="00BD4982">
            <w:pPr>
              <w:tabs>
                <w:tab w:val="left" w:pos="426"/>
              </w:tabs>
              <w:suppressAutoHyphens/>
              <w:autoSpaceDE w:val="0"/>
              <w:spacing w:before="240" w:line="240" w:lineRule="auto"/>
              <w:jc w:val="both"/>
              <w:rPr>
                <w:rFonts w:ascii="Montserrat Light" w:hAnsi="Montserrat Light" w:cs="Cambria"/>
                <w:bCs/>
                <w:noProof/>
                <w:lang w:val="ro-RO"/>
              </w:rPr>
            </w:pPr>
            <w:r w:rsidRPr="00176CDA">
              <w:rPr>
                <w:rFonts w:ascii="Montserrat Light" w:hAnsi="Montserrat Light" w:cs="Cambria"/>
                <w:bCs/>
                <w:noProof/>
                <w:lang w:val="ro-RO"/>
              </w:rPr>
              <w:t xml:space="preserve">Potrivit </w:t>
            </w:r>
            <w:r w:rsidR="0086213C" w:rsidRPr="00176CDA">
              <w:rPr>
                <w:rFonts w:ascii="Montserrat Light" w:hAnsi="Montserrat Light" w:cs="Cambria"/>
                <w:bCs/>
                <w:noProof/>
                <w:lang w:val="ro-RO"/>
              </w:rPr>
              <w:t>art. 28 alin. (1) din Legea nr. 273/2006 privind finanțele publice locale:</w:t>
            </w:r>
            <w:r w:rsidR="00B353BD" w:rsidRPr="00176CDA">
              <w:rPr>
                <w:rFonts w:ascii="Montserrat Light" w:hAnsi="Montserrat Light" w:cs="Cambria"/>
                <w:bCs/>
                <w:noProof/>
                <w:lang w:val="ro-RO"/>
              </w:rPr>
              <w:t xml:space="preserve"> </w:t>
            </w:r>
            <w:r w:rsidR="00331448">
              <w:rPr>
                <w:rFonts w:ascii="Montserrat Light" w:hAnsi="Montserrat Light" w:cs="Cambria"/>
                <w:bCs/>
                <w:noProof/>
                <w:lang w:val="ro-RO"/>
              </w:rPr>
              <w:t xml:space="preserve"> </w:t>
            </w:r>
            <w:r w:rsidR="0086213C" w:rsidRPr="00176CDA">
              <w:rPr>
                <w:rFonts w:ascii="Montserrat Light" w:hAnsi="Montserrat Light" w:cs="Cambria"/>
                <w:bCs/>
                <w:noProof/>
                <w:lang w:val="ro-RO"/>
              </w:rPr>
              <w:t>”</w:t>
            </w:r>
            <w:r w:rsidR="0086213C" w:rsidRPr="00176CDA">
              <w:rPr>
                <w:rFonts w:ascii="Montserrat Light" w:hAnsi="Montserrat Light" w:cs="Cambria"/>
                <w:bCs/>
                <w:i/>
                <w:iCs/>
                <w:noProof/>
                <w:lang w:val="ro-RO"/>
              </w:rPr>
              <w:t>Sumele încasate din vânzarea ca atare sau din valorificarea materialelor rezultate în urma demolării, dezmembrării ori dezafectării, în condiţiile prevăzute de lege, a unor mijloace fixe sau din vânzarea unor bunuri materiale care aparţin instituţiilor publice, finanţate integral din bugetele locale, constituie venituri ale bugetelor locale şi se varsă la acestea.”</w:t>
            </w:r>
          </w:p>
          <w:p w14:paraId="656193CA" w14:textId="26FAB74E" w:rsidR="0086213C" w:rsidRPr="00176CDA" w:rsidRDefault="0086213C" w:rsidP="00331448">
            <w:pPr>
              <w:tabs>
                <w:tab w:val="left" w:pos="426"/>
              </w:tabs>
              <w:suppressAutoHyphens/>
              <w:autoSpaceDE w:val="0"/>
              <w:spacing w:before="240" w:line="240" w:lineRule="auto"/>
              <w:jc w:val="both"/>
              <w:rPr>
                <w:rFonts w:ascii="Montserrat Light" w:hAnsi="Montserrat Light" w:cs="Cambria"/>
                <w:bCs/>
                <w:noProof/>
                <w:lang w:val="ro-RO"/>
              </w:rPr>
            </w:pPr>
            <w:r w:rsidRPr="00176CDA">
              <w:rPr>
                <w:rFonts w:ascii="Montserrat Light" w:hAnsi="Montserrat Light" w:cs="Cambria"/>
                <w:bCs/>
                <w:noProof/>
                <w:lang w:val="ro-RO"/>
              </w:rPr>
              <w:t>În acest context suma încasată ca urmare a vânzării bunurilor se constituie venit la bu</w:t>
            </w:r>
            <w:r w:rsidR="00FB7336" w:rsidRPr="00176CDA">
              <w:rPr>
                <w:rFonts w:ascii="Montserrat Light" w:hAnsi="Montserrat Light" w:cs="Cambria"/>
                <w:bCs/>
                <w:noProof/>
                <w:lang w:val="ro-RO"/>
              </w:rPr>
              <w:t>g</w:t>
            </w:r>
            <w:r w:rsidRPr="00176CDA">
              <w:rPr>
                <w:rFonts w:ascii="Montserrat Light" w:hAnsi="Montserrat Light" w:cs="Cambria"/>
                <w:bCs/>
                <w:noProof/>
                <w:lang w:val="ro-RO"/>
              </w:rPr>
              <w:t>etul Județului Cluj.</w:t>
            </w:r>
          </w:p>
          <w:p w14:paraId="41C9095A" w14:textId="74F964E4" w:rsidR="00E62388" w:rsidRPr="00176CDA" w:rsidRDefault="001A1A9B" w:rsidP="00262834">
            <w:pPr>
              <w:tabs>
                <w:tab w:val="left" w:pos="426"/>
              </w:tabs>
              <w:suppressAutoHyphens/>
              <w:autoSpaceDE w:val="0"/>
              <w:spacing w:before="240" w:line="240" w:lineRule="auto"/>
              <w:ind w:right="275"/>
              <w:jc w:val="both"/>
              <w:rPr>
                <w:rFonts w:ascii="Montserrat Light" w:hAnsi="Montserrat Light" w:cs="Cambria"/>
                <w:bCs/>
                <w:noProof/>
                <w:lang w:val="ro-RO"/>
              </w:rPr>
            </w:pPr>
            <w:r w:rsidRPr="00176CDA">
              <w:rPr>
                <w:rFonts w:ascii="Montserrat Light" w:hAnsi="Montserrat Light" w:cs="Cambria"/>
                <w:bCs/>
                <w:noProof/>
                <w:lang w:val="ro-RO"/>
              </w:rPr>
              <w:t>P</w:t>
            </w:r>
            <w:r w:rsidR="002347BF" w:rsidRPr="00176CDA">
              <w:rPr>
                <w:rFonts w:ascii="Montserrat Light" w:hAnsi="Montserrat Light" w:cs="Cambria"/>
                <w:bCs/>
                <w:noProof/>
                <w:lang w:val="ro-RO"/>
              </w:rPr>
              <w:t>roiectul de hotărâre cuprinde</w:t>
            </w:r>
            <w:r w:rsidR="008B11F2" w:rsidRPr="00176CDA">
              <w:rPr>
                <w:rFonts w:ascii="Montserrat Light" w:hAnsi="Montserrat Light" w:cs="Cambria"/>
                <w:bCs/>
                <w:noProof/>
                <w:lang w:val="ro-RO"/>
              </w:rPr>
              <w:t xml:space="preserve"> d</w:t>
            </w:r>
            <w:r w:rsidR="00E62388" w:rsidRPr="00176CDA">
              <w:rPr>
                <w:rFonts w:ascii="Montserrat Light" w:hAnsi="Montserrat Light" w:cs="Cambria"/>
                <w:bCs/>
                <w:noProof/>
                <w:lang w:val="ro-RO"/>
              </w:rPr>
              <w:t>ocumentaţia de atribuire</w:t>
            </w:r>
            <w:r w:rsidR="008B11F2" w:rsidRPr="00176CDA">
              <w:rPr>
                <w:rFonts w:ascii="Montserrat Light" w:hAnsi="Montserrat Light" w:cs="Cambria"/>
                <w:bCs/>
                <w:noProof/>
                <w:lang w:val="ro-RO"/>
              </w:rPr>
              <w:t>, alcătuită din:</w:t>
            </w:r>
          </w:p>
          <w:p w14:paraId="58788E7F" w14:textId="5038E910" w:rsidR="00E62388" w:rsidRPr="00176CDA" w:rsidRDefault="00E62388" w:rsidP="00262834">
            <w:pPr>
              <w:pStyle w:val="Listparagraf"/>
              <w:numPr>
                <w:ilvl w:val="0"/>
                <w:numId w:val="21"/>
              </w:numPr>
              <w:tabs>
                <w:tab w:val="left" w:pos="426"/>
              </w:tabs>
              <w:autoSpaceDE w:val="0"/>
              <w:spacing w:after="0" w:line="240" w:lineRule="auto"/>
              <w:ind w:right="275"/>
              <w:jc w:val="both"/>
              <w:rPr>
                <w:rFonts w:ascii="Montserrat Light" w:hAnsi="Montserrat Light" w:cs="Cambria"/>
                <w:bCs/>
                <w:noProof/>
                <w:lang w:val="ro-RO"/>
              </w:rPr>
            </w:pPr>
            <w:r w:rsidRPr="00176CDA">
              <w:rPr>
                <w:rFonts w:ascii="Montserrat Light" w:hAnsi="Montserrat Light" w:cs="Cambria"/>
                <w:bCs/>
                <w:noProof/>
                <w:lang w:val="ro-RO"/>
              </w:rPr>
              <w:t>caietul de sarcini;</w:t>
            </w:r>
          </w:p>
          <w:p w14:paraId="23FF7EF2" w14:textId="096A7B9B" w:rsidR="00E62388" w:rsidRPr="00176CDA" w:rsidRDefault="00E62388" w:rsidP="00262834">
            <w:pPr>
              <w:pStyle w:val="Listparagraf"/>
              <w:numPr>
                <w:ilvl w:val="0"/>
                <w:numId w:val="21"/>
              </w:numPr>
              <w:tabs>
                <w:tab w:val="left" w:pos="426"/>
              </w:tabs>
              <w:autoSpaceDE w:val="0"/>
              <w:spacing w:after="0" w:line="240" w:lineRule="auto"/>
              <w:ind w:right="275"/>
              <w:jc w:val="both"/>
              <w:rPr>
                <w:rFonts w:ascii="Montserrat Light" w:hAnsi="Montserrat Light" w:cs="Cambria"/>
                <w:bCs/>
                <w:noProof/>
                <w:lang w:val="ro-RO"/>
              </w:rPr>
            </w:pPr>
            <w:r w:rsidRPr="00176CDA">
              <w:rPr>
                <w:rFonts w:ascii="Montserrat Light" w:hAnsi="Montserrat Light" w:cs="Cambria"/>
                <w:bCs/>
                <w:noProof/>
                <w:lang w:val="ro-RO"/>
              </w:rPr>
              <w:t>fişa de date a procedurii;</w:t>
            </w:r>
          </w:p>
          <w:p w14:paraId="1BB5D778" w14:textId="10E132F0" w:rsidR="00E62388" w:rsidRPr="00176CDA" w:rsidRDefault="00E62388" w:rsidP="00262834">
            <w:pPr>
              <w:pStyle w:val="Listparagraf"/>
              <w:numPr>
                <w:ilvl w:val="0"/>
                <w:numId w:val="21"/>
              </w:numPr>
              <w:tabs>
                <w:tab w:val="left" w:pos="426"/>
              </w:tabs>
              <w:autoSpaceDE w:val="0"/>
              <w:spacing w:after="0" w:line="240" w:lineRule="auto"/>
              <w:ind w:right="275"/>
              <w:jc w:val="both"/>
              <w:rPr>
                <w:rFonts w:ascii="Montserrat Light" w:hAnsi="Montserrat Light" w:cs="Cambria"/>
                <w:bCs/>
                <w:noProof/>
                <w:lang w:val="ro-RO"/>
              </w:rPr>
            </w:pPr>
            <w:r w:rsidRPr="00176CDA">
              <w:rPr>
                <w:rFonts w:ascii="Montserrat Light" w:hAnsi="Montserrat Light" w:cs="Cambria"/>
                <w:bCs/>
                <w:noProof/>
                <w:lang w:val="ro-RO"/>
              </w:rPr>
              <w:t>contractul-cadru conţinând clauze contractuale obligatorii;</w:t>
            </w:r>
          </w:p>
          <w:p w14:paraId="4F018593" w14:textId="087670A7" w:rsidR="00E62388" w:rsidRPr="00176CDA" w:rsidRDefault="00E62388" w:rsidP="00262834">
            <w:pPr>
              <w:pStyle w:val="Listparagraf"/>
              <w:numPr>
                <w:ilvl w:val="0"/>
                <w:numId w:val="21"/>
              </w:numPr>
              <w:tabs>
                <w:tab w:val="left" w:pos="426"/>
              </w:tabs>
              <w:autoSpaceDE w:val="0"/>
              <w:spacing w:line="240" w:lineRule="auto"/>
              <w:ind w:right="275"/>
              <w:jc w:val="both"/>
              <w:rPr>
                <w:rFonts w:ascii="Montserrat Light" w:hAnsi="Montserrat Light" w:cs="Cambria"/>
                <w:bCs/>
                <w:noProof/>
                <w:lang w:val="ro-RO"/>
              </w:rPr>
            </w:pPr>
            <w:r w:rsidRPr="00176CDA">
              <w:rPr>
                <w:rFonts w:ascii="Montserrat Light" w:hAnsi="Montserrat Light" w:cs="Cambria"/>
                <w:bCs/>
                <w:noProof/>
                <w:lang w:val="ro-RO"/>
              </w:rPr>
              <w:t>formulare şi modele de documente.</w:t>
            </w:r>
          </w:p>
          <w:p w14:paraId="5A199002" w14:textId="625DF1B1" w:rsidR="003D7C3A" w:rsidRPr="00176CDA" w:rsidRDefault="003A2C71" w:rsidP="003A2C71">
            <w:pPr>
              <w:pStyle w:val="sartttl"/>
              <w:jc w:val="both"/>
              <w:rPr>
                <w:rFonts w:ascii="Montserrat Light" w:hAnsi="Montserrat Light" w:cs="Calibri Light"/>
                <w:b w:val="0"/>
                <w:bCs w:val="0"/>
                <w:noProof/>
                <w:color w:val="auto"/>
                <w:sz w:val="22"/>
                <w:szCs w:val="22"/>
                <w:shd w:val="clear" w:color="auto" w:fill="FFFFFF"/>
              </w:rPr>
            </w:pPr>
            <w:r w:rsidRPr="00176CDA">
              <w:rPr>
                <w:rFonts w:ascii="Montserrat Light" w:hAnsi="Montserrat Light" w:cs="Calibri Light"/>
                <w:b w:val="0"/>
                <w:bCs w:val="0"/>
                <w:noProof/>
                <w:color w:val="auto"/>
                <w:sz w:val="22"/>
                <w:szCs w:val="22"/>
                <w:shd w:val="clear" w:color="auto" w:fill="FFFFFF"/>
              </w:rPr>
              <w:t xml:space="preserve">Potrivit art. 310 </w:t>
            </w:r>
            <w:r w:rsidR="000D41BF" w:rsidRPr="00176CDA">
              <w:rPr>
                <w:rFonts w:ascii="Montserrat Light" w:hAnsi="Montserrat Light" w:cs="Calibri Light"/>
                <w:b w:val="0"/>
                <w:bCs w:val="0"/>
                <w:noProof/>
                <w:color w:val="auto"/>
                <w:sz w:val="22"/>
                <w:szCs w:val="22"/>
                <w:shd w:val="clear" w:color="auto" w:fill="FFFFFF"/>
              </w:rPr>
              <w:t xml:space="preserve"> </w:t>
            </w:r>
            <w:r w:rsidRPr="00176CDA">
              <w:rPr>
                <w:rFonts w:ascii="Montserrat Light" w:hAnsi="Montserrat Light" w:cs="Calibri Light"/>
                <w:b w:val="0"/>
                <w:bCs w:val="0"/>
                <w:noProof/>
                <w:color w:val="auto"/>
                <w:sz w:val="22"/>
                <w:szCs w:val="22"/>
                <w:shd w:val="clear" w:color="auto" w:fill="FFFFFF"/>
              </w:rPr>
              <w:t>din Codul administrativ</w:t>
            </w:r>
            <w:r w:rsidR="000D41BF" w:rsidRPr="00176CDA">
              <w:rPr>
                <w:rFonts w:ascii="Montserrat Light" w:hAnsi="Montserrat Light" w:cs="Calibri Light"/>
                <w:b w:val="0"/>
                <w:bCs w:val="0"/>
                <w:noProof/>
                <w:color w:val="auto"/>
                <w:sz w:val="22"/>
                <w:szCs w:val="22"/>
                <w:shd w:val="clear" w:color="auto" w:fill="FFFFFF"/>
              </w:rPr>
              <w:t xml:space="preserve">, caietul de sarcini </w:t>
            </w:r>
            <w:r w:rsidR="00871B5C" w:rsidRPr="00176CDA">
              <w:rPr>
                <w:rFonts w:ascii="Montserrat Light" w:hAnsi="Montserrat Light" w:cs="Calibri Light"/>
                <w:b w:val="0"/>
                <w:bCs w:val="0"/>
                <w:noProof/>
                <w:color w:val="auto"/>
                <w:sz w:val="22"/>
                <w:szCs w:val="22"/>
                <w:shd w:val="clear" w:color="auto" w:fill="FFFFFF"/>
              </w:rPr>
              <w:t xml:space="preserve">trebuie să </w:t>
            </w:r>
            <w:r w:rsidR="000D41BF" w:rsidRPr="00176CDA">
              <w:rPr>
                <w:rFonts w:ascii="Montserrat Light" w:hAnsi="Montserrat Light" w:cs="Calibri Light"/>
                <w:b w:val="0"/>
                <w:bCs w:val="0"/>
                <w:noProof/>
                <w:color w:val="auto"/>
                <w:sz w:val="22"/>
                <w:szCs w:val="22"/>
                <w:shd w:val="clear" w:color="auto" w:fill="FFFFFF"/>
              </w:rPr>
              <w:t>cuprind</w:t>
            </w:r>
            <w:r w:rsidR="00871B5C" w:rsidRPr="00176CDA">
              <w:rPr>
                <w:rFonts w:ascii="Montserrat Light" w:hAnsi="Montserrat Light" w:cs="Calibri Light"/>
                <w:b w:val="0"/>
                <w:bCs w:val="0"/>
                <w:noProof/>
                <w:color w:val="auto"/>
                <w:sz w:val="22"/>
                <w:szCs w:val="22"/>
                <w:shd w:val="clear" w:color="auto" w:fill="FFFFFF"/>
              </w:rPr>
              <w:t>ă</w:t>
            </w:r>
            <w:r w:rsidR="003D7C3A" w:rsidRPr="00176CDA">
              <w:rPr>
                <w:rFonts w:ascii="Montserrat Light" w:hAnsi="Montserrat Light" w:cs="Calibri Light"/>
                <w:b w:val="0"/>
                <w:bCs w:val="0"/>
                <w:noProof/>
                <w:color w:val="auto"/>
                <w:sz w:val="22"/>
                <w:szCs w:val="22"/>
                <w:shd w:val="clear" w:color="auto" w:fill="FFFFFF"/>
              </w:rPr>
              <w:t xml:space="preserve"> următoarele elemente:</w:t>
            </w:r>
          </w:p>
          <w:p w14:paraId="17B06BAC" w14:textId="77777777" w:rsidR="003D7C3A" w:rsidRPr="00176CDA" w:rsidRDefault="003D7C3A"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a) informaţii generale privind obiectul vânzării;</w:t>
            </w:r>
          </w:p>
          <w:p w14:paraId="65BC4676" w14:textId="77777777" w:rsidR="003D7C3A" w:rsidRPr="00176CDA" w:rsidRDefault="003D7C3A"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b) condiţii generale ale vânzării;</w:t>
            </w:r>
          </w:p>
          <w:p w14:paraId="1815ADBF" w14:textId="77777777" w:rsidR="003D7C3A" w:rsidRPr="00176CDA" w:rsidRDefault="003D7C3A"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c) condiţiile de valabilitate pe care trebuie să le îndeplinească ofertele;</w:t>
            </w:r>
          </w:p>
          <w:p w14:paraId="6493A6D6" w14:textId="247AF421" w:rsidR="003D7C3A" w:rsidRPr="00176CDA" w:rsidRDefault="003D7C3A"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d)</w:t>
            </w:r>
            <w:r w:rsidR="0060220D">
              <w:rPr>
                <w:rFonts w:ascii="Montserrat Light" w:hAnsi="Montserrat Light" w:cs="Calibri Light"/>
                <w:b w:val="0"/>
                <w:bCs w:val="0"/>
                <w:noProof/>
                <w:color w:val="auto"/>
                <w:sz w:val="22"/>
                <w:szCs w:val="22"/>
                <w:shd w:val="clear" w:color="auto" w:fill="FFFFFF"/>
                <w:lang w:val="it-IT"/>
              </w:rPr>
              <w:t xml:space="preserve"> </w:t>
            </w:r>
            <w:r w:rsidRPr="00176CDA">
              <w:rPr>
                <w:rFonts w:ascii="Montserrat Light" w:hAnsi="Montserrat Light" w:cs="Calibri Light"/>
                <w:b w:val="0"/>
                <w:bCs w:val="0"/>
                <w:noProof/>
                <w:color w:val="auto"/>
                <w:sz w:val="22"/>
                <w:szCs w:val="22"/>
                <w:shd w:val="clear" w:color="auto" w:fill="FFFFFF"/>
                <w:lang w:val="it-IT"/>
              </w:rPr>
              <w:t>clauze referitoare la încetarea contractului de vânzare de bunuri proprietate privată.</w:t>
            </w:r>
          </w:p>
          <w:p w14:paraId="4304145E" w14:textId="77777777" w:rsidR="00A8367E" w:rsidRPr="00176CDA" w:rsidRDefault="00A8367E" w:rsidP="003A2C71">
            <w:pPr>
              <w:pStyle w:val="sartttl"/>
              <w:jc w:val="both"/>
              <w:rPr>
                <w:rFonts w:ascii="Montserrat Light" w:hAnsi="Montserrat Light" w:cs="Calibri Light"/>
                <w:noProof/>
                <w:color w:val="auto"/>
                <w:sz w:val="22"/>
                <w:szCs w:val="22"/>
                <w:shd w:val="clear" w:color="auto" w:fill="FFFFFF"/>
                <w:lang w:val="it-IT"/>
              </w:rPr>
            </w:pPr>
          </w:p>
          <w:p w14:paraId="511CFED4" w14:textId="5028A9BA" w:rsidR="003D7C3A" w:rsidRPr="00176CDA" w:rsidRDefault="00871B5C"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noProof/>
                <w:color w:val="auto"/>
                <w:sz w:val="22"/>
                <w:szCs w:val="22"/>
                <w:shd w:val="clear" w:color="auto" w:fill="FFFFFF"/>
                <w:lang w:val="it-IT"/>
              </w:rPr>
              <w:t>Caietul de sarcini</w:t>
            </w:r>
            <w:r w:rsidRPr="00176CDA">
              <w:rPr>
                <w:rFonts w:ascii="Montserrat Light" w:hAnsi="Montserrat Light" w:cs="Calibri Light"/>
                <w:b w:val="0"/>
                <w:bCs w:val="0"/>
                <w:noProof/>
                <w:color w:val="auto"/>
                <w:sz w:val="22"/>
                <w:szCs w:val="22"/>
                <w:shd w:val="clear" w:color="auto" w:fill="FFFFFF"/>
                <w:lang w:val="it-IT"/>
              </w:rPr>
              <w:t xml:space="preserve"> întocmit pentru derularea procedurii de vânzare a bunurilor care constituie obiectul proiectului de hotărâre cuprinde e</w:t>
            </w:r>
            <w:r w:rsidR="003D7C3A" w:rsidRPr="00176CDA">
              <w:rPr>
                <w:rFonts w:ascii="Montserrat Light" w:hAnsi="Montserrat Light" w:cs="Calibri Light"/>
                <w:b w:val="0"/>
                <w:bCs w:val="0"/>
                <w:noProof/>
                <w:color w:val="auto"/>
                <w:sz w:val="22"/>
                <w:szCs w:val="22"/>
                <w:shd w:val="clear" w:color="auto" w:fill="FFFFFF"/>
                <w:lang w:val="it-IT"/>
              </w:rPr>
              <w:t>lemente</w:t>
            </w:r>
            <w:r w:rsidRPr="00176CDA">
              <w:rPr>
                <w:rFonts w:ascii="Montserrat Light" w:hAnsi="Montserrat Light" w:cs="Calibri Light"/>
                <w:b w:val="0"/>
                <w:bCs w:val="0"/>
                <w:noProof/>
                <w:color w:val="auto"/>
                <w:sz w:val="22"/>
                <w:szCs w:val="22"/>
                <w:shd w:val="clear" w:color="auto" w:fill="FFFFFF"/>
                <w:lang w:val="it-IT"/>
              </w:rPr>
              <w:t xml:space="preserve"> care se referă la</w:t>
            </w:r>
            <w:r w:rsidR="003D7C3A" w:rsidRPr="00176CDA">
              <w:rPr>
                <w:rFonts w:ascii="Montserrat Light" w:hAnsi="Montserrat Light" w:cs="Calibri Light"/>
                <w:b w:val="0"/>
                <w:bCs w:val="0"/>
                <w:noProof/>
                <w:color w:val="auto"/>
                <w:sz w:val="22"/>
                <w:szCs w:val="22"/>
                <w:shd w:val="clear" w:color="auto" w:fill="FFFFFF"/>
                <w:lang w:val="it-IT"/>
              </w:rPr>
              <w:t xml:space="preserve"> următoarele aspecte :</w:t>
            </w:r>
          </w:p>
          <w:p w14:paraId="0AB0CAF9" w14:textId="234B8BA9" w:rsidR="006D7FC7" w:rsidRPr="00176CDA" w:rsidRDefault="004F6049"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6D7FC7" w:rsidRPr="00176CDA">
              <w:rPr>
                <w:rFonts w:ascii="Montserrat Light" w:hAnsi="Montserrat Light" w:cs="Calibri Light"/>
                <w:b w:val="0"/>
                <w:bCs w:val="0"/>
                <w:noProof/>
                <w:color w:val="auto"/>
                <w:sz w:val="22"/>
                <w:szCs w:val="22"/>
                <w:shd w:val="clear" w:color="auto" w:fill="FFFFFF"/>
                <w:lang w:val="it-IT"/>
              </w:rPr>
              <w:t>- organizatorul licitației;</w:t>
            </w:r>
          </w:p>
          <w:p w14:paraId="6E72327B" w14:textId="316E053A" w:rsidR="006D7FC7" w:rsidRPr="00176CDA" w:rsidRDefault="004F6049"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6D7FC7" w:rsidRPr="00176CDA">
              <w:rPr>
                <w:rFonts w:ascii="Montserrat Light" w:hAnsi="Montserrat Light" w:cs="Calibri Light"/>
                <w:b w:val="0"/>
                <w:bCs w:val="0"/>
                <w:noProof/>
                <w:color w:val="auto"/>
                <w:sz w:val="22"/>
                <w:szCs w:val="22"/>
                <w:shd w:val="clear" w:color="auto" w:fill="FFFFFF"/>
                <w:lang w:val="it-IT"/>
              </w:rPr>
              <w:t>- cadrul legal incident al procedurii;</w:t>
            </w:r>
          </w:p>
          <w:p w14:paraId="5A654384" w14:textId="5F46E7A7" w:rsidR="006D7FC7" w:rsidRPr="00176CDA" w:rsidRDefault="004F6049"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6D7FC7" w:rsidRPr="00176CDA">
              <w:rPr>
                <w:rFonts w:ascii="Montserrat Light" w:hAnsi="Montserrat Light" w:cs="Calibri Light"/>
                <w:b w:val="0"/>
                <w:bCs w:val="0"/>
                <w:noProof/>
                <w:color w:val="auto"/>
                <w:sz w:val="22"/>
                <w:szCs w:val="22"/>
                <w:shd w:val="clear" w:color="auto" w:fill="FFFFFF"/>
                <w:lang w:val="it-IT"/>
              </w:rPr>
              <w:t>- obiectul procedurii,</w:t>
            </w:r>
          </w:p>
          <w:p w14:paraId="4DF9ED61" w14:textId="2BFF5415" w:rsidR="003D7C3A" w:rsidRPr="00176CDA" w:rsidRDefault="004F6049"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6D7FC7" w:rsidRPr="00176CDA">
              <w:rPr>
                <w:rFonts w:ascii="Montserrat Light" w:hAnsi="Montserrat Light" w:cs="Calibri Light"/>
                <w:b w:val="0"/>
                <w:bCs w:val="0"/>
                <w:noProof/>
                <w:color w:val="auto"/>
                <w:sz w:val="22"/>
                <w:szCs w:val="22"/>
                <w:shd w:val="clear" w:color="auto" w:fill="FFFFFF"/>
                <w:lang w:val="it-IT"/>
              </w:rPr>
              <w:t xml:space="preserve">- </w:t>
            </w:r>
            <w:r w:rsidR="003D7C3A" w:rsidRPr="00176CDA">
              <w:rPr>
                <w:rFonts w:ascii="Montserrat Light" w:hAnsi="Montserrat Light" w:cs="Calibri Light"/>
                <w:b w:val="0"/>
                <w:bCs w:val="0"/>
                <w:noProof/>
                <w:color w:val="auto"/>
                <w:sz w:val="22"/>
                <w:szCs w:val="22"/>
                <w:shd w:val="clear" w:color="auto" w:fill="FFFFFF"/>
                <w:lang w:val="it-IT"/>
              </w:rPr>
              <w:t>descrierea şi identificarea bunurilor care urmează să fie vândute;</w:t>
            </w:r>
          </w:p>
          <w:p w14:paraId="2808B7CF" w14:textId="649963EE" w:rsidR="003D7C3A"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pt-BR"/>
              </w:rPr>
            </w:pPr>
            <w:r w:rsidRPr="00176CDA">
              <w:rPr>
                <w:rFonts w:ascii="Montserrat Light" w:hAnsi="Montserrat Light" w:cs="Calibri Light"/>
                <w:b w:val="0"/>
                <w:bCs w:val="0"/>
                <w:noProof/>
                <w:color w:val="auto"/>
                <w:sz w:val="22"/>
                <w:szCs w:val="22"/>
                <w:shd w:val="clear" w:color="auto" w:fill="FFFFFF"/>
                <w:lang w:val="it-IT"/>
              </w:rPr>
              <w:lastRenderedPageBreak/>
              <w:t xml:space="preserve">     </w:t>
            </w:r>
            <w:r w:rsidR="006D7FC7" w:rsidRPr="00176CDA">
              <w:rPr>
                <w:rFonts w:ascii="Montserrat Light" w:hAnsi="Montserrat Light" w:cs="Calibri Light"/>
                <w:b w:val="0"/>
                <w:bCs w:val="0"/>
                <w:noProof/>
                <w:color w:val="auto"/>
                <w:sz w:val="22"/>
                <w:szCs w:val="22"/>
                <w:shd w:val="clear" w:color="auto" w:fill="FFFFFF"/>
                <w:lang w:val="pt-BR"/>
              </w:rPr>
              <w:t>- tipul de procedură aplicată</w:t>
            </w:r>
            <w:r w:rsidR="003D7C3A" w:rsidRPr="00176CDA">
              <w:rPr>
                <w:rFonts w:ascii="Montserrat Light" w:hAnsi="Montserrat Light" w:cs="Calibri Light"/>
                <w:b w:val="0"/>
                <w:bCs w:val="0"/>
                <w:noProof/>
                <w:color w:val="auto"/>
                <w:sz w:val="22"/>
                <w:szCs w:val="22"/>
                <w:shd w:val="clear" w:color="auto" w:fill="FFFFFF"/>
                <w:lang w:val="pt-BR"/>
              </w:rPr>
              <w:t>;</w:t>
            </w:r>
          </w:p>
          <w:p w14:paraId="0F86BFD2" w14:textId="7972AC34" w:rsidR="006D7FC7"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pt-BR"/>
              </w:rPr>
            </w:pPr>
            <w:r w:rsidRPr="00176CDA">
              <w:rPr>
                <w:rFonts w:ascii="Montserrat Light" w:hAnsi="Montserrat Light" w:cs="Calibri Light"/>
                <w:b w:val="0"/>
                <w:bCs w:val="0"/>
                <w:noProof/>
                <w:color w:val="auto"/>
                <w:sz w:val="22"/>
                <w:szCs w:val="22"/>
                <w:shd w:val="clear" w:color="auto" w:fill="FFFFFF"/>
                <w:lang w:val="pt-BR"/>
              </w:rPr>
              <w:t xml:space="preserve">     </w:t>
            </w:r>
            <w:r w:rsidR="006D7FC7" w:rsidRPr="00176CDA">
              <w:rPr>
                <w:rFonts w:ascii="Montserrat Light" w:hAnsi="Montserrat Light" w:cs="Calibri Light"/>
                <w:b w:val="0"/>
                <w:bCs w:val="0"/>
                <w:noProof/>
                <w:color w:val="auto"/>
                <w:sz w:val="22"/>
                <w:szCs w:val="22"/>
                <w:shd w:val="clear" w:color="auto" w:fill="FFFFFF"/>
                <w:lang w:val="pt-BR"/>
              </w:rPr>
              <w:t>- prețul minim de pornire al licitației;</w:t>
            </w:r>
          </w:p>
          <w:p w14:paraId="1B5BB15B" w14:textId="1B1B0E64" w:rsidR="006D7FC7"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pt-BR"/>
              </w:rPr>
            </w:pPr>
            <w:r w:rsidRPr="00176CDA">
              <w:rPr>
                <w:rFonts w:ascii="Montserrat Light" w:hAnsi="Montserrat Light" w:cs="Calibri Light"/>
                <w:b w:val="0"/>
                <w:bCs w:val="0"/>
                <w:noProof/>
                <w:color w:val="auto"/>
                <w:sz w:val="22"/>
                <w:szCs w:val="22"/>
                <w:shd w:val="clear" w:color="auto" w:fill="FFFFFF"/>
                <w:lang w:val="pt-BR"/>
              </w:rPr>
              <w:t xml:space="preserve">     </w:t>
            </w:r>
            <w:r w:rsidR="006D7FC7" w:rsidRPr="00176CDA">
              <w:rPr>
                <w:rFonts w:ascii="Montserrat Light" w:hAnsi="Montserrat Light" w:cs="Calibri Light"/>
                <w:b w:val="0"/>
                <w:bCs w:val="0"/>
                <w:noProof/>
                <w:color w:val="auto"/>
                <w:sz w:val="22"/>
                <w:szCs w:val="22"/>
                <w:shd w:val="clear" w:color="auto" w:fill="FFFFFF"/>
                <w:lang w:val="pt-BR"/>
              </w:rPr>
              <w:t>- data limită de depunere a ofertelor;</w:t>
            </w:r>
          </w:p>
          <w:p w14:paraId="734741C1" w14:textId="6B5F72B0" w:rsidR="006D7FC7"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pt-BR"/>
              </w:rPr>
              <w:t xml:space="preserve">     </w:t>
            </w:r>
            <w:r w:rsidR="006D7FC7" w:rsidRPr="00176CDA">
              <w:rPr>
                <w:rFonts w:ascii="Montserrat Light" w:hAnsi="Montserrat Light" w:cs="Calibri Light"/>
                <w:b w:val="0"/>
                <w:bCs w:val="0"/>
                <w:noProof/>
                <w:color w:val="auto"/>
                <w:sz w:val="22"/>
                <w:szCs w:val="22"/>
                <w:shd w:val="clear" w:color="auto" w:fill="FFFFFF"/>
                <w:lang w:val="it-IT"/>
              </w:rPr>
              <w:t>- garanții și taxe;</w:t>
            </w:r>
          </w:p>
          <w:p w14:paraId="6CCFC505" w14:textId="457F901E" w:rsidR="006D7FC7"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6D7FC7" w:rsidRPr="00176CDA">
              <w:rPr>
                <w:rFonts w:ascii="Montserrat Light" w:hAnsi="Montserrat Light" w:cs="Calibri Light"/>
                <w:b w:val="0"/>
                <w:bCs w:val="0"/>
                <w:noProof/>
                <w:color w:val="auto"/>
                <w:sz w:val="22"/>
                <w:szCs w:val="22"/>
                <w:shd w:val="clear" w:color="auto" w:fill="FFFFFF"/>
                <w:lang w:val="it-IT"/>
              </w:rPr>
              <w:t xml:space="preserve">- </w:t>
            </w:r>
            <w:r w:rsidR="006B25E5" w:rsidRPr="00176CDA">
              <w:rPr>
                <w:rFonts w:ascii="Montserrat Light" w:hAnsi="Montserrat Light" w:cs="Calibri Light"/>
                <w:b w:val="0"/>
                <w:bCs w:val="0"/>
                <w:noProof/>
                <w:color w:val="auto"/>
                <w:sz w:val="22"/>
                <w:szCs w:val="22"/>
                <w:shd w:val="clear" w:color="auto" w:fill="FFFFFF"/>
                <w:lang w:val="it-IT"/>
              </w:rPr>
              <w:t>condiții generale ale vânzării;</w:t>
            </w:r>
          </w:p>
          <w:p w14:paraId="4E320460" w14:textId="5D8D717F" w:rsidR="006B25E5"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6B25E5" w:rsidRPr="00176CDA">
              <w:rPr>
                <w:rFonts w:ascii="Montserrat Light" w:hAnsi="Montserrat Light" w:cs="Calibri Light"/>
                <w:b w:val="0"/>
                <w:bCs w:val="0"/>
                <w:noProof/>
                <w:color w:val="auto"/>
                <w:sz w:val="22"/>
                <w:szCs w:val="22"/>
                <w:shd w:val="clear" w:color="auto" w:fill="FFFFFF"/>
                <w:lang w:val="it-IT"/>
              </w:rPr>
              <w:t xml:space="preserve">- </w:t>
            </w:r>
            <w:r w:rsidR="00A84897" w:rsidRPr="00176CDA">
              <w:rPr>
                <w:rFonts w:ascii="Montserrat Light" w:hAnsi="Montserrat Light" w:cs="Calibri Light"/>
                <w:b w:val="0"/>
                <w:bCs w:val="0"/>
                <w:noProof/>
                <w:color w:val="auto"/>
                <w:sz w:val="22"/>
                <w:szCs w:val="22"/>
                <w:shd w:val="clear" w:color="auto" w:fill="FFFFFF"/>
                <w:lang w:val="it-IT"/>
              </w:rPr>
              <w:t>organizarea și desfășurarea licitației;</w:t>
            </w:r>
          </w:p>
          <w:p w14:paraId="7B046FBC" w14:textId="1E377CEE" w:rsidR="00A84897"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A84897" w:rsidRPr="00176CDA">
              <w:rPr>
                <w:rFonts w:ascii="Montserrat Light" w:hAnsi="Montserrat Light" w:cs="Calibri Light"/>
                <w:b w:val="0"/>
                <w:bCs w:val="0"/>
                <w:noProof/>
                <w:color w:val="auto"/>
                <w:sz w:val="22"/>
                <w:szCs w:val="22"/>
                <w:shd w:val="clear" w:color="auto" w:fill="FFFFFF"/>
                <w:lang w:val="it-IT"/>
              </w:rPr>
              <w:t>- anularea procedurii;</w:t>
            </w:r>
          </w:p>
          <w:p w14:paraId="36EF0DD3" w14:textId="2D94343D" w:rsidR="00A84897"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A84897" w:rsidRPr="00176CDA">
              <w:rPr>
                <w:rFonts w:ascii="Montserrat Light" w:hAnsi="Montserrat Light" w:cs="Calibri Light"/>
                <w:b w:val="0"/>
                <w:bCs w:val="0"/>
                <w:noProof/>
                <w:color w:val="auto"/>
                <w:sz w:val="22"/>
                <w:szCs w:val="22"/>
                <w:shd w:val="clear" w:color="auto" w:fill="FFFFFF"/>
                <w:lang w:val="it-IT"/>
              </w:rPr>
              <w:t>- încheierea contractului;</w:t>
            </w:r>
          </w:p>
          <w:p w14:paraId="6DF72480" w14:textId="288B8C7A" w:rsidR="00A84897" w:rsidRPr="00176CDA" w:rsidRDefault="000B4098" w:rsidP="003A2C71">
            <w:pPr>
              <w:pStyle w:val="sartttl"/>
              <w:jc w:val="both"/>
              <w:rPr>
                <w:rFonts w:ascii="Montserrat Light" w:hAnsi="Montserrat Light" w:cs="Calibri Light"/>
                <w:b w:val="0"/>
                <w:bCs w:val="0"/>
                <w:noProof/>
                <w:color w:val="auto"/>
                <w:sz w:val="22"/>
                <w:szCs w:val="22"/>
                <w:shd w:val="clear" w:color="auto" w:fill="FFFFFF"/>
                <w:lang w:val="it-IT"/>
              </w:rPr>
            </w:pPr>
            <w:r w:rsidRPr="00176CDA">
              <w:rPr>
                <w:rFonts w:ascii="Montserrat Light" w:hAnsi="Montserrat Light" w:cs="Calibri Light"/>
                <w:b w:val="0"/>
                <w:bCs w:val="0"/>
                <w:noProof/>
                <w:color w:val="auto"/>
                <w:sz w:val="22"/>
                <w:szCs w:val="22"/>
                <w:shd w:val="clear" w:color="auto" w:fill="FFFFFF"/>
                <w:lang w:val="it-IT"/>
              </w:rPr>
              <w:t xml:space="preserve">    </w:t>
            </w:r>
            <w:r w:rsidR="00A84897" w:rsidRPr="00176CDA">
              <w:rPr>
                <w:rFonts w:ascii="Montserrat Light" w:hAnsi="Montserrat Light" w:cs="Calibri Light"/>
                <w:b w:val="0"/>
                <w:bCs w:val="0"/>
                <w:noProof/>
                <w:color w:val="auto"/>
                <w:sz w:val="22"/>
                <w:szCs w:val="22"/>
                <w:shd w:val="clear" w:color="auto" w:fill="FFFFFF"/>
                <w:lang w:val="it-IT"/>
              </w:rPr>
              <w:t>- procedura de contestare.</w:t>
            </w:r>
          </w:p>
          <w:p w14:paraId="419B7535" w14:textId="7CA196DA" w:rsidR="00FE08C5" w:rsidRPr="00176CDA" w:rsidRDefault="00FE08C5" w:rsidP="0049262C">
            <w:pPr>
              <w:tabs>
                <w:tab w:val="left" w:pos="426"/>
              </w:tabs>
              <w:suppressAutoHyphens/>
              <w:autoSpaceDE w:val="0"/>
              <w:spacing w:before="240" w:line="240" w:lineRule="auto"/>
              <w:ind w:right="275"/>
              <w:jc w:val="both"/>
              <w:rPr>
                <w:rFonts w:ascii="Montserrat Light" w:hAnsi="Montserrat Light"/>
                <w:noProof/>
                <w:lang w:val="ro-RO"/>
              </w:rPr>
            </w:pPr>
            <w:r w:rsidRPr="00176CDA">
              <w:rPr>
                <w:rFonts w:ascii="Montserrat Light" w:hAnsi="Montserrat Light"/>
                <w:b/>
                <w:bCs/>
                <w:noProof/>
                <w:lang w:val="ro-RO"/>
              </w:rPr>
              <w:t>Fișa de date</w:t>
            </w:r>
            <w:r w:rsidRPr="00176CDA">
              <w:rPr>
                <w:rFonts w:ascii="Montserrat Light" w:hAnsi="Montserrat Light"/>
                <w:noProof/>
                <w:lang w:val="ro-RO"/>
              </w:rPr>
              <w:t xml:space="preserve"> a procedurii </w:t>
            </w:r>
            <w:r w:rsidR="00E868E1" w:rsidRPr="00176CDA">
              <w:rPr>
                <w:rFonts w:ascii="Montserrat Light" w:hAnsi="Montserrat Light"/>
                <w:noProof/>
                <w:lang w:val="ro-RO"/>
              </w:rPr>
              <w:t>cuprinde</w:t>
            </w:r>
            <w:r w:rsidR="00A84897" w:rsidRPr="00176CDA">
              <w:rPr>
                <w:rFonts w:ascii="Montserrat Light" w:hAnsi="Montserrat Light"/>
                <w:noProof/>
                <w:lang w:val="ro-RO"/>
              </w:rPr>
              <w:t xml:space="preserve"> aspecte referitoare la </w:t>
            </w:r>
            <w:r w:rsidR="00E868E1" w:rsidRPr="00176CDA">
              <w:rPr>
                <w:rFonts w:ascii="Montserrat Light" w:hAnsi="Montserrat Light"/>
                <w:noProof/>
                <w:lang w:val="ro-RO"/>
              </w:rPr>
              <w:t>:</w:t>
            </w:r>
          </w:p>
          <w:p w14:paraId="5CF62DE1" w14:textId="36744F2B" w:rsidR="00E868E1" w:rsidRPr="00176CDA" w:rsidRDefault="00A84897" w:rsidP="00803022">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inițierea procedurii;</w:t>
            </w:r>
          </w:p>
          <w:p w14:paraId="5BDFA975" w14:textId="55F7B425" w:rsidR="00A84897" w:rsidRPr="00176CDA" w:rsidRDefault="00A84897" w:rsidP="00803022">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condiții de participare;</w:t>
            </w:r>
          </w:p>
          <w:p w14:paraId="59860569" w14:textId="438CC0EE" w:rsidR="00A84897" w:rsidRPr="00176CDA" w:rsidRDefault="00A84897" w:rsidP="00803022">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derularea licitației,</w:t>
            </w:r>
          </w:p>
          <w:p w14:paraId="620BF5B9" w14:textId="1038CE38" w:rsidR="00A84897" w:rsidRPr="00176CDA" w:rsidRDefault="00A84897" w:rsidP="00803022">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 xml:space="preserve">instrucțiuni privind modul de </w:t>
            </w:r>
            <w:r w:rsidR="00DD1B13" w:rsidRPr="00176CDA">
              <w:rPr>
                <w:rFonts w:ascii="Montserrat Light" w:hAnsi="Montserrat Light"/>
                <w:noProof/>
                <w:lang w:val="ro-RO"/>
              </w:rPr>
              <w:t>elaborare și prezentare a ofertelor</w:t>
            </w:r>
            <w:r w:rsidR="0049262C" w:rsidRPr="00176CDA">
              <w:rPr>
                <w:rFonts w:ascii="Montserrat Light" w:hAnsi="Montserrat Light"/>
                <w:noProof/>
                <w:lang w:val="ro-RO"/>
              </w:rPr>
              <w:t>;</w:t>
            </w:r>
          </w:p>
          <w:p w14:paraId="70F82E15" w14:textId="572D3EBB" w:rsidR="0049262C" w:rsidRPr="00176CDA" w:rsidRDefault="0049262C" w:rsidP="00803022">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informații privind criteriul de atribuire;</w:t>
            </w:r>
          </w:p>
          <w:p w14:paraId="272F5A2B" w14:textId="61A1ABD3" w:rsidR="0049262C" w:rsidRPr="00176CDA" w:rsidRDefault="0049262C" w:rsidP="00803022">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instrucțiuni referitoare la utilizarea căilor de atac.</w:t>
            </w:r>
          </w:p>
          <w:p w14:paraId="1B4753FE" w14:textId="77777777" w:rsidR="0013755C" w:rsidRPr="00176CDA" w:rsidRDefault="0013755C" w:rsidP="003C21BD">
            <w:pPr>
              <w:tabs>
                <w:tab w:val="left" w:pos="426"/>
              </w:tabs>
              <w:autoSpaceDE w:val="0"/>
              <w:spacing w:line="240" w:lineRule="auto"/>
              <w:ind w:right="275"/>
              <w:jc w:val="both"/>
              <w:rPr>
                <w:rFonts w:ascii="Montserrat Light" w:hAnsi="Montserrat Light"/>
                <w:b/>
                <w:bCs/>
                <w:noProof/>
                <w:lang w:val="ro-RO"/>
              </w:rPr>
            </w:pPr>
          </w:p>
          <w:p w14:paraId="4C6BFE4A" w14:textId="243EE0EB" w:rsidR="003C21BD" w:rsidRPr="00176CDA" w:rsidRDefault="003C21BD" w:rsidP="003C21BD">
            <w:pPr>
              <w:tabs>
                <w:tab w:val="left" w:pos="426"/>
              </w:tabs>
              <w:autoSpaceDE w:val="0"/>
              <w:spacing w:line="240" w:lineRule="auto"/>
              <w:ind w:right="275"/>
              <w:jc w:val="both"/>
              <w:rPr>
                <w:rFonts w:ascii="Montserrat Light" w:hAnsi="Montserrat Light"/>
                <w:noProof/>
                <w:lang w:val="ro-RO"/>
              </w:rPr>
            </w:pPr>
            <w:r w:rsidRPr="00176CDA">
              <w:rPr>
                <w:rFonts w:ascii="Montserrat Light" w:hAnsi="Montserrat Light"/>
                <w:b/>
                <w:bCs/>
                <w:noProof/>
                <w:lang w:val="ro-RO"/>
              </w:rPr>
              <w:t>Contractul de vânzare – cumpărare</w:t>
            </w:r>
            <w:r w:rsidRPr="00176CDA">
              <w:rPr>
                <w:rFonts w:ascii="Montserrat Light" w:hAnsi="Montserrat Light"/>
                <w:noProof/>
                <w:lang w:val="ro-RO"/>
              </w:rPr>
              <w:t xml:space="preserve"> va conține cel puțin următoarele clauze:</w:t>
            </w:r>
          </w:p>
          <w:p w14:paraId="6607410F" w14:textId="43DF8517" w:rsidR="003C21BD" w:rsidRPr="00176CDA" w:rsidRDefault="003C21BD" w:rsidP="0013755C">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părțile contractante;</w:t>
            </w:r>
          </w:p>
          <w:p w14:paraId="3F57D708" w14:textId="5980C787" w:rsidR="003C21BD" w:rsidRPr="00176CDA" w:rsidRDefault="003C21BD" w:rsidP="0013755C">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 xml:space="preserve"> obiectul contractului;</w:t>
            </w:r>
          </w:p>
          <w:p w14:paraId="27E12E0B" w14:textId="62192289" w:rsidR="003C21BD" w:rsidRPr="00176CDA" w:rsidRDefault="003C21BD" w:rsidP="0013755C">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prețul de vânzare și condițiile de plată;</w:t>
            </w:r>
          </w:p>
          <w:p w14:paraId="04B01133" w14:textId="036FE819" w:rsidR="003C21BD" w:rsidRPr="00176CDA" w:rsidRDefault="003C21BD" w:rsidP="0013755C">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data la care operează transmiterea dreptului de proprietate;</w:t>
            </w:r>
          </w:p>
          <w:p w14:paraId="719083A7" w14:textId="2948DCAF" w:rsidR="003C21BD" w:rsidRPr="00176CDA" w:rsidRDefault="003C21BD" w:rsidP="0013755C">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drepturile și obligațiile părților;</w:t>
            </w:r>
          </w:p>
          <w:p w14:paraId="304107D2" w14:textId="134D8BD2" w:rsidR="00834FE6" w:rsidRPr="00176CDA" w:rsidRDefault="003C21BD" w:rsidP="0013755C">
            <w:pPr>
              <w:pStyle w:val="Listparagraf"/>
              <w:numPr>
                <w:ilvl w:val="0"/>
                <w:numId w:val="30"/>
              </w:numPr>
              <w:tabs>
                <w:tab w:val="left" w:pos="426"/>
              </w:tabs>
              <w:autoSpaceDE w:val="0"/>
              <w:spacing w:after="0" w:line="240" w:lineRule="auto"/>
              <w:ind w:right="274"/>
              <w:jc w:val="both"/>
              <w:rPr>
                <w:rFonts w:ascii="Montserrat Light" w:hAnsi="Montserrat Light"/>
                <w:noProof/>
                <w:lang w:val="ro-RO"/>
              </w:rPr>
            </w:pPr>
            <w:r w:rsidRPr="00176CDA">
              <w:rPr>
                <w:rFonts w:ascii="Montserrat Light" w:hAnsi="Montserrat Light"/>
                <w:noProof/>
                <w:lang w:val="ro-RO"/>
              </w:rPr>
              <w:t>eventuale cheltuieli legate de încheierea contractului.</w:t>
            </w:r>
          </w:p>
          <w:p w14:paraId="02C5CDB8" w14:textId="4B0FE7B8" w:rsidR="006B5769" w:rsidRPr="00176CDA" w:rsidRDefault="006B5769" w:rsidP="002B2504">
            <w:pPr>
              <w:tabs>
                <w:tab w:val="left" w:pos="426"/>
              </w:tabs>
              <w:suppressAutoHyphens/>
              <w:autoSpaceDE w:val="0"/>
              <w:spacing w:before="240" w:line="240" w:lineRule="auto"/>
              <w:jc w:val="both"/>
              <w:rPr>
                <w:rFonts w:ascii="Montserrat Light" w:hAnsi="Montserrat Light"/>
                <w:noProof/>
                <w:lang w:val="ro-RO"/>
              </w:rPr>
            </w:pPr>
            <w:r w:rsidRPr="00176CDA">
              <w:rPr>
                <w:rFonts w:ascii="Montserrat Light" w:hAnsi="Montserrat Light"/>
                <w:b/>
                <w:bCs/>
                <w:noProof/>
                <w:lang w:val="ro-RO"/>
              </w:rPr>
              <w:t>Formularele și modelele de documente</w:t>
            </w:r>
            <w:r w:rsidR="00C201ED" w:rsidRPr="00176CDA">
              <w:rPr>
                <w:rFonts w:ascii="Montserrat Light" w:hAnsi="Montserrat Light"/>
                <w:noProof/>
                <w:lang w:val="ro-RO"/>
              </w:rPr>
              <w:t xml:space="preserve"> </w:t>
            </w:r>
            <w:r w:rsidRPr="00176CDA">
              <w:rPr>
                <w:rFonts w:ascii="Montserrat Light" w:hAnsi="Montserrat Light"/>
                <w:noProof/>
                <w:lang w:val="ro-RO"/>
              </w:rPr>
              <w:t>cuprind</w:t>
            </w:r>
            <w:r w:rsidR="00C201ED" w:rsidRPr="00176CDA">
              <w:rPr>
                <w:rFonts w:ascii="Montserrat Light" w:hAnsi="Montserrat Light"/>
                <w:noProof/>
                <w:lang w:val="ro-RO"/>
              </w:rPr>
              <w:t xml:space="preserve"> </w:t>
            </w:r>
            <w:r w:rsidR="007449C6" w:rsidRPr="00176CDA">
              <w:rPr>
                <w:rFonts w:ascii="Montserrat Light" w:hAnsi="Montserrat Light"/>
                <w:noProof/>
                <w:lang w:val="ro-RO"/>
              </w:rPr>
              <w:t>modelele</w:t>
            </w:r>
            <w:r w:rsidR="002B2504">
              <w:rPr>
                <w:rFonts w:ascii="Montserrat Light" w:hAnsi="Montserrat Light"/>
                <w:noProof/>
                <w:lang w:val="ro-RO"/>
              </w:rPr>
              <w:t xml:space="preserve"> </w:t>
            </w:r>
            <w:r w:rsidR="009556A4" w:rsidRPr="00176CDA">
              <w:rPr>
                <w:rFonts w:ascii="Montserrat Light" w:hAnsi="Montserrat Light"/>
                <w:noProof/>
                <w:lang w:val="ro-RO"/>
              </w:rPr>
              <w:t>formularel</w:t>
            </w:r>
            <w:r w:rsidR="007449C6" w:rsidRPr="00176CDA">
              <w:rPr>
                <w:rFonts w:ascii="Montserrat Light" w:hAnsi="Montserrat Light"/>
                <w:noProof/>
                <w:lang w:val="ro-RO"/>
              </w:rPr>
              <w:t>or</w:t>
            </w:r>
            <w:r w:rsidR="009556A4" w:rsidRPr="00176CDA">
              <w:rPr>
                <w:rFonts w:ascii="Montserrat Light" w:hAnsi="Montserrat Light"/>
                <w:noProof/>
                <w:lang w:val="ro-RO"/>
              </w:rPr>
              <w:t xml:space="preserve"> și declarații</w:t>
            </w:r>
            <w:r w:rsidR="007449C6" w:rsidRPr="00176CDA">
              <w:rPr>
                <w:rFonts w:ascii="Montserrat Light" w:hAnsi="Montserrat Light"/>
                <w:noProof/>
                <w:lang w:val="ro-RO"/>
              </w:rPr>
              <w:t>lor</w:t>
            </w:r>
            <w:r w:rsidR="009556A4" w:rsidRPr="00176CDA">
              <w:rPr>
                <w:rFonts w:ascii="Montserrat Light" w:hAnsi="Montserrat Light"/>
                <w:noProof/>
                <w:lang w:val="ro-RO"/>
              </w:rPr>
              <w:t xml:space="preserve"> care vor fi completate de către participanții la licitație. </w:t>
            </w:r>
          </w:p>
          <w:p w14:paraId="20C59E7D" w14:textId="4257EEF1" w:rsidR="00E24120" w:rsidRPr="00176CDA" w:rsidRDefault="00E24120" w:rsidP="002B2504">
            <w:pPr>
              <w:tabs>
                <w:tab w:val="left" w:pos="426"/>
              </w:tabs>
              <w:suppressAutoHyphens/>
              <w:autoSpaceDE w:val="0"/>
              <w:spacing w:before="240" w:line="240" w:lineRule="auto"/>
              <w:ind w:right="72"/>
              <w:jc w:val="both"/>
              <w:rPr>
                <w:rFonts w:ascii="Montserrat Light" w:hAnsi="Montserrat Light"/>
                <w:noProof/>
                <w:lang w:val="ro-RO"/>
              </w:rPr>
            </w:pPr>
            <w:r w:rsidRPr="00176CDA">
              <w:rPr>
                <w:rFonts w:ascii="Montserrat Light" w:hAnsi="Montserrat Light"/>
                <w:noProof/>
                <w:lang w:val="ro-RO"/>
              </w:rPr>
              <w:t>Criteriul de atribuire a contractului de vânzare este prețul cel mai mare oferit peste prețul minim al licitației. În cazul în care există prețuri egale între ofertanții clasați pe primul loc, departajarea acestora se va face prin reofertare cu plic închis, pornind de la nivelul cel mai ridicat al prețului oferit în plicurile interioare. Reofertarea se face prin completarea unui nou formular de ofertă de către fiecare ofertant aflat la egalitate.</w:t>
            </w:r>
          </w:p>
          <w:p w14:paraId="34516256" w14:textId="061CFA93" w:rsidR="007F03BE" w:rsidRPr="00176CDA" w:rsidRDefault="007F03BE" w:rsidP="002B2504">
            <w:pPr>
              <w:tabs>
                <w:tab w:val="left" w:pos="426"/>
              </w:tabs>
              <w:suppressAutoHyphens/>
              <w:autoSpaceDE w:val="0"/>
              <w:spacing w:before="240" w:line="240" w:lineRule="auto"/>
              <w:jc w:val="both"/>
              <w:rPr>
                <w:rFonts w:ascii="Montserrat Light" w:hAnsi="Montserrat Light" w:cs="Cambria"/>
                <w:bCs/>
                <w:noProof/>
                <w:lang w:val="ro-RO"/>
              </w:rPr>
            </w:pPr>
            <w:r w:rsidRPr="00176CDA">
              <w:rPr>
                <w:rFonts w:ascii="Montserrat Light" w:hAnsi="Montserrat Light"/>
                <w:noProof/>
                <w:lang w:val="ro-RO"/>
              </w:rPr>
              <w:t>Prin proiectul de hotărâre analizat se respectă și se pun în aplicare prevederile/normele aplicabile domeniului reglementat.</w:t>
            </w:r>
          </w:p>
        </w:tc>
      </w:tr>
      <w:tr w:rsidR="00176CDA" w:rsidRPr="0054614E" w14:paraId="4A1B7455" w14:textId="77777777" w:rsidTr="0016572C">
        <w:tc>
          <w:tcPr>
            <w:tcW w:w="9351" w:type="dxa"/>
            <w:gridSpan w:val="5"/>
          </w:tcPr>
          <w:p w14:paraId="0D3BCC5B" w14:textId="6068FDC9" w:rsidR="0016572C" w:rsidRPr="00176CDA" w:rsidRDefault="0016572C" w:rsidP="00262834">
            <w:pPr>
              <w:autoSpaceDE w:val="0"/>
              <w:autoSpaceDN w:val="0"/>
              <w:adjustRightInd w:val="0"/>
              <w:spacing w:line="240" w:lineRule="auto"/>
              <w:jc w:val="both"/>
              <w:rPr>
                <w:rFonts w:ascii="Montserrat Light" w:hAnsi="Montserrat Light"/>
                <w:b/>
                <w:iCs/>
                <w:noProof/>
                <w:lang w:val="ro-RO" w:eastAsia="ro-RO" w:bidi="ne-NP"/>
              </w:rPr>
            </w:pPr>
          </w:p>
        </w:tc>
      </w:tr>
      <w:tr w:rsidR="00176CDA" w:rsidRPr="0054614E" w14:paraId="40C18CD1" w14:textId="77777777" w:rsidTr="0016572C">
        <w:tc>
          <w:tcPr>
            <w:tcW w:w="9351" w:type="dxa"/>
            <w:gridSpan w:val="5"/>
          </w:tcPr>
          <w:p w14:paraId="1A4AC057" w14:textId="77777777" w:rsidR="0016572C" w:rsidRPr="00176CDA" w:rsidRDefault="0016572C" w:rsidP="00262834">
            <w:pPr>
              <w:autoSpaceDE w:val="0"/>
              <w:autoSpaceDN w:val="0"/>
              <w:adjustRightInd w:val="0"/>
              <w:spacing w:line="240" w:lineRule="auto"/>
              <w:rPr>
                <w:rFonts w:ascii="Montserrat Light" w:hAnsi="Montserrat Light" w:cs="Calibri Light"/>
                <w:iCs/>
                <w:noProof/>
                <w:shd w:val="clear" w:color="auto" w:fill="FFFFFF"/>
                <w:lang w:val="ro-RO" w:eastAsia="ro-RO"/>
              </w:rPr>
            </w:pPr>
            <w:r w:rsidRPr="00176CDA">
              <w:rPr>
                <w:rFonts w:ascii="Montserrat Light" w:hAnsi="Montserrat Light"/>
                <w:b/>
                <w:iCs/>
                <w:noProof/>
                <w:lang w:val="ro-RO" w:eastAsia="ro-RO" w:bidi="ne-NP"/>
              </w:rPr>
              <w:t xml:space="preserve">Secțiunea a 4-a - Concluzii/propuneri: </w:t>
            </w:r>
          </w:p>
        </w:tc>
      </w:tr>
      <w:tr w:rsidR="00176CDA" w:rsidRPr="0054614E" w14:paraId="38862067" w14:textId="77777777" w:rsidTr="0016572C">
        <w:tc>
          <w:tcPr>
            <w:tcW w:w="9351" w:type="dxa"/>
            <w:gridSpan w:val="5"/>
          </w:tcPr>
          <w:p w14:paraId="5C440524" w14:textId="77777777" w:rsidR="0016572C" w:rsidRPr="00176CDA" w:rsidRDefault="0016572C" w:rsidP="00262834">
            <w:pPr>
              <w:spacing w:line="240" w:lineRule="auto"/>
              <w:jc w:val="both"/>
              <w:rPr>
                <w:rFonts w:ascii="Montserrat Light" w:hAnsi="Montserrat Light"/>
                <w:iCs/>
                <w:noProof/>
                <w:shd w:val="clear" w:color="auto" w:fill="FFFFFF"/>
                <w:lang w:val="ro-RO" w:eastAsia="ro-RO"/>
              </w:rPr>
            </w:pPr>
            <w:r w:rsidRPr="00176CDA">
              <w:rPr>
                <w:rFonts w:ascii="Montserrat Light" w:hAnsi="Montserrat Light"/>
                <w:iCs/>
                <w:noProof/>
                <w:lang w:val="ro-RO" w:eastAsia="ro-RO"/>
              </w:rPr>
              <w:t xml:space="preserve">În urma analizării proiectului de hotărâre și a documentării efectuate, certificăm faptul că proiectul de hotărâre </w:t>
            </w:r>
            <w:r w:rsidRPr="00176CDA">
              <w:rPr>
                <w:rFonts w:ascii="Montserrat Light" w:hAnsi="Montserrat Light"/>
                <w:b/>
                <w:bCs/>
                <w:iCs/>
                <w:noProof/>
                <w:lang w:val="ro-RO" w:eastAsia="ro-RO"/>
              </w:rPr>
              <w:t>îndeplinește</w:t>
            </w:r>
            <w:r w:rsidRPr="00176CDA">
              <w:rPr>
                <w:rFonts w:ascii="Montserrat Light" w:hAnsi="Montserrat Light"/>
                <w:iCs/>
                <w:noProof/>
                <w:lang w:val="ro-RO" w:eastAsia="ro-RO"/>
              </w:rPr>
              <w:t xml:space="preserve"> cerințele tehnice specificate la Secțiunea a 2-a”</w:t>
            </w:r>
          </w:p>
        </w:tc>
      </w:tr>
      <w:tr w:rsidR="0016572C" w:rsidRPr="007F25A3" w14:paraId="59C4C4FB" w14:textId="77777777" w:rsidTr="00F641E2">
        <w:tc>
          <w:tcPr>
            <w:tcW w:w="3775" w:type="dxa"/>
            <w:gridSpan w:val="2"/>
          </w:tcPr>
          <w:p w14:paraId="0C95DF98" w14:textId="77777777" w:rsidR="0016572C" w:rsidRPr="007F25A3" w:rsidRDefault="0016572C" w:rsidP="00262834">
            <w:pPr>
              <w:autoSpaceDE w:val="0"/>
              <w:autoSpaceDN w:val="0"/>
              <w:adjustRightInd w:val="0"/>
              <w:spacing w:line="240" w:lineRule="auto"/>
              <w:rPr>
                <w:rFonts w:ascii="Montserrat Light" w:hAnsi="Montserrat Light" w:cs="Calibri Light"/>
                <w:b/>
                <w:bCs/>
                <w:i/>
                <w:noProof/>
                <w:shd w:val="clear" w:color="auto" w:fill="FFFFFF"/>
                <w:lang w:val="ro-RO" w:eastAsia="ro-RO"/>
              </w:rPr>
            </w:pPr>
          </w:p>
        </w:tc>
        <w:tc>
          <w:tcPr>
            <w:tcW w:w="2683" w:type="dxa"/>
          </w:tcPr>
          <w:p w14:paraId="6CAF8B54" w14:textId="77777777" w:rsidR="0016572C" w:rsidRPr="007F25A3" w:rsidRDefault="0016572C" w:rsidP="00262834">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7F25A3">
              <w:rPr>
                <w:rFonts w:ascii="Montserrat Light" w:hAnsi="Montserrat Light"/>
                <w:b/>
                <w:bCs/>
                <w:i/>
                <w:noProof/>
                <w:lang w:val="ro-RO" w:eastAsia="ro-RO"/>
              </w:rPr>
              <w:t>Prenume și nume</w:t>
            </w:r>
          </w:p>
        </w:tc>
        <w:tc>
          <w:tcPr>
            <w:tcW w:w="1211" w:type="dxa"/>
          </w:tcPr>
          <w:p w14:paraId="25810FCD" w14:textId="77777777" w:rsidR="0016572C" w:rsidRPr="007F25A3" w:rsidRDefault="0016572C" w:rsidP="00262834">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7F25A3">
              <w:rPr>
                <w:rFonts w:ascii="Montserrat Light" w:hAnsi="Montserrat Light"/>
                <w:b/>
                <w:bCs/>
                <w:i/>
                <w:noProof/>
                <w:lang w:val="ro-RO" w:eastAsia="ro-RO"/>
              </w:rPr>
              <w:t>Data</w:t>
            </w:r>
          </w:p>
        </w:tc>
        <w:tc>
          <w:tcPr>
            <w:tcW w:w="1682" w:type="dxa"/>
          </w:tcPr>
          <w:p w14:paraId="6347EFBB" w14:textId="77777777" w:rsidR="0016572C" w:rsidRPr="007F25A3" w:rsidRDefault="0016572C" w:rsidP="00262834">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7F25A3">
              <w:rPr>
                <w:rFonts w:ascii="Montserrat Light" w:hAnsi="Montserrat Light"/>
                <w:b/>
                <w:bCs/>
                <w:i/>
                <w:noProof/>
                <w:lang w:val="ro-RO" w:eastAsia="ro-RO"/>
              </w:rPr>
              <w:t>Semnătura</w:t>
            </w:r>
          </w:p>
        </w:tc>
      </w:tr>
      <w:tr w:rsidR="0016572C" w:rsidRPr="007F25A3" w14:paraId="6D674071" w14:textId="77777777" w:rsidTr="00F641E2">
        <w:trPr>
          <w:trHeight w:val="260"/>
        </w:trPr>
        <w:tc>
          <w:tcPr>
            <w:tcW w:w="3775" w:type="dxa"/>
            <w:gridSpan w:val="2"/>
          </w:tcPr>
          <w:p w14:paraId="6CC5A82C" w14:textId="3AAEE549" w:rsidR="0016572C" w:rsidRPr="007F25A3" w:rsidRDefault="0016572C" w:rsidP="00262834">
            <w:pPr>
              <w:autoSpaceDE w:val="0"/>
              <w:autoSpaceDN w:val="0"/>
              <w:adjustRightInd w:val="0"/>
              <w:spacing w:line="240" w:lineRule="auto"/>
              <w:rPr>
                <w:rFonts w:ascii="Montserrat Light" w:hAnsi="Montserrat Light" w:cs="Calibri Light"/>
                <w:iCs/>
                <w:noProof/>
                <w:shd w:val="clear" w:color="auto" w:fill="FFFFFF"/>
                <w:lang w:val="ro-RO" w:eastAsia="ro-RO"/>
              </w:rPr>
            </w:pPr>
            <w:r w:rsidRPr="007F25A3">
              <w:rPr>
                <w:rFonts w:ascii="Montserrat Light" w:hAnsi="Montserrat Light"/>
                <w:iCs/>
                <w:noProof/>
                <w:lang w:val="ro-RO" w:eastAsia="ro-RO"/>
              </w:rPr>
              <w:t xml:space="preserve">Avizat: director </w:t>
            </w:r>
            <w:r w:rsidR="00484DB5" w:rsidRPr="007F25A3">
              <w:rPr>
                <w:rFonts w:ascii="Montserrat Light" w:hAnsi="Montserrat Light"/>
                <w:iCs/>
                <w:noProof/>
                <w:lang w:val="ro-RO" w:eastAsia="ro-RO"/>
              </w:rPr>
              <w:t>executiv</w:t>
            </w:r>
          </w:p>
        </w:tc>
        <w:tc>
          <w:tcPr>
            <w:tcW w:w="2683" w:type="dxa"/>
          </w:tcPr>
          <w:p w14:paraId="75D19BC3" w14:textId="59A12EAF" w:rsidR="0016572C" w:rsidRPr="007F25A3" w:rsidRDefault="00484DB5" w:rsidP="00262834">
            <w:pPr>
              <w:autoSpaceDE w:val="0"/>
              <w:autoSpaceDN w:val="0"/>
              <w:adjustRightInd w:val="0"/>
              <w:spacing w:line="240" w:lineRule="auto"/>
              <w:rPr>
                <w:rFonts w:ascii="Montserrat Light" w:hAnsi="Montserrat Light" w:cs="Calibri Light"/>
                <w:i/>
                <w:noProof/>
                <w:shd w:val="clear" w:color="auto" w:fill="FFFFFF"/>
                <w:lang w:val="ro-RO" w:eastAsia="ro-RO"/>
              </w:rPr>
            </w:pPr>
            <w:r w:rsidRPr="007F25A3">
              <w:rPr>
                <w:rFonts w:ascii="Montserrat Light" w:hAnsi="Montserrat Light"/>
                <w:iCs/>
                <w:noProof/>
                <w:lang w:val="ro-RO" w:eastAsia="ro-RO"/>
              </w:rPr>
              <w:t>Mariana Rațiu</w:t>
            </w:r>
          </w:p>
        </w:tc>
        <w:tc>
          <w:tcPr>
            <w:tcW w:w="1211" w:type="dxa"/>
          </w:tcPr>
          <w:p w14:paraId="05518ABE" w14:textId="77777777" w:rsidR="0016572C" w:rsidRPr="007F25A3" w:rsidRDefault="0016572C"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682" w:type="dxa"/>
          </w:tcPr>
          <w:p w14:paraId="24445B17" w14:textId="77777777" w:rsidR="0016572C" w:rsidRPr="007F25A3" w:rsidRDefault="0016572C"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16572C" w:rsidRPr="007F25A3" w14:paraId="47B11CE6" w14:textId="77777777" w:rsidTr="00F641E2">
        <w:tc>
          <w:tcPr>
            <w:tcW w:w="3775" w:type="dxa"/>
            <w:gridSpan w:val="2"/>
          </w:tcPr>
          <w:p w14:paraId="2D202D02" w14:textId="15D076B0" w:rsidR="0016572C" w:rsidRPr="007F25A3" w:rsidRDefault="0016572C" w:rsidP="00262834">
            <w:pPr>
              <w:autoSpaceDE w:val="0"/>
              <w:autoSpaceDN w:val="0"/>
              <w:adjustRightInd w:val="0"/>
              <w:spacing w:line="240" w:lineRule="auto"/>
              <w:rPr>
                <w:rFonts w:ascii="Montserrat Light" w:hAnsi="Montserrat Light" w:cs="Calibri Light"/>
                <w:iCs/>
                <w:noProof/>
                <w:shd w:val="clear" w:color="auto" w:fill="FFFFFF"/>
                <w:lang w:val="ro-RO" w:eastAsia="ro-RO"/>
              </w:rPr>
            </w:pPr>
            <w:r w:rsidRPr="007F25A3">
              <w:rPr>
                <w:rFonts w:ascii="Montserrat Light" w:hAnsi="Montserrat Light"/>
                <w:iCs/>
                <w:noProof/>
                <w:lang w:val="ro-RO" w:eastAsia="ro-RO"/>
              </w:rPr>
              <w:t xml:space="preserve">Verificat: șef </w:t>
            </w:r>
            <w:r w:rsidR="00CE4983" w:rsidRPr="007F25A3">
              <w:rPr>
                <w:rFonts w:ascii="Montserrat Light" w:hAnsi="Montserrat Light"/>
                <w:iCs/>
                <w:noProof/>
                <w:lang w:val="ro-RO" w:eastAsia="ro-RO"/>
              </w:rPr>
              <w:t>serviciu</w:t>
            </w:r>
          </w:p>
        </w:tc>
        <w:tc>
          <w:tcPr>
            <w:tcW w:w="2683" w:type="dxa"/>
          </w:tcPr>
          <w:p w14:paraId="466B663D" w14:textId="4F5EEFAE" w:rsidR="0016572C" w:rsidRPr="007F25A3" w:rsidRDefault="00484DB5" w:rsidP="00262834">
            <w:pPr>
              <w:autoSpaceDE w:val="0"/>
              <w:autoSpaceDN w:val="0"/>
              <w:adjustRightInd w:val="0"/>
              <w:spacing w:line="240" w:lineRule="auto"/>
              <w:rPr>
                <w:rFonts w:ascii="Montserrat Light" w:hAnsi="Montserrat Light" w:cs="Calibri Light"/>
                <w:iCs/>
                <w:noProof/>
                <w:shd w:val="clear" w:color="auto" w:fill="FFFFFF"/>
                <w:lang w:val="ro-RO" w:eastAsia="ro-RO"/>
              </w:rPr>
            </w:pPr>
            <w:r w:rsidRPr="007F25A3">
              <w:rPr>
                <w:rFonts w:ascii="Montserrat Light" w:hAnsi="Montserrat Light" w:cs="Calibri Light"/>
                <w:iCs/>
                <w:noProof/>
                <w:shd w:val="clear" w:color="auto" w:fill="FFFFFF"/>
                <w:lang w:val="ro-RO" w:eastAsia="ro-RO"/>
              </w:rPr>
              <w:t>Alexandru Crețu</w:t>
            </w:r>
          </w:p>
        </w:tc>
        <w:tc>
          <w:tcPr>
            <w:tcW w:w="1211" w:type="dxa"/>
          </w:tcPr>
          <w:p w14:paraId="213E1B10" w14:textId="77777777" w:rsidR="0016572C" w:rsidRPr="007F25A3" w:rsidRDefault="0016572C"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682" w:type="dxa"/>
          </w:tcPr>
          <w:p w14:paraId="66A0F3AD" w14:textId="77777777" w:rsidR="0016572C" w:rsidRPr="007F25A3" w:rsidRDefault="0016572C"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CE4983" w:rsidRPr="007F25A3" w14:paraId="42209710" w14:textId="77777777" w:rsidTr="00F641E2">
        <w:tc>
          <w:tcPr>
            <w:tcW w:w="3775" w:type="dxa"/>
            <w:gridSpan w:val="2"/>
          </w:tcPr>
          <w:p w14:paraId="22D1AC7A" w14:textId="4E5B0206" w:rsidR="00CE4983" w:rsidRPr="007F25A3" w:rsidRDefault="00CE4983" w:rsidP="00262834">
            <w:pPr>
              <w:autoSpaceDE w:val="0"/>
              <w:autoSpaceDN w:val="0"/>
              <w:adjustRightInd w:val="0"/>
              <w:spacing w:line="240" w:lineRule="auto"/>
              <w:rPr>
                <w:rFonts w:ascii="Montserrat Light" w:hAnsi="Montserrat Light"/>
                <w:iCs/>
                <w:noProof/>
                <w:lang w:val="ro-RO" w:eastAsia="ro-RO"/>
              </w:rPr>
            </w:pPr>
            <w:r w:rsidRPr="007F25A3">
              <w:rPr>
                <w:rFonts w:ascii="Montserrat Light" w:hAnsi="Montserrat Light"/>
                <w:iCs/>
                <w:noProof/>
                <w:lang w:val="ro-RO" w:eastAsia="ro-RO"/>
              </w:rPr>
              <w:t>Elaborat: consilier</w:t>
            </w:r>
          </w:p>
        </w:tc>
        <w:tc>
          <w:tcPr>
            <w:tcW w:w="2683" w:type="dxa"/>
          </w:tcPr>
          <w:p w14:paraId="60D27F5D" w14:textId="71B572FC" w:rsidR="00CE4983" w:rsidRPr="007F25A3" w:rsidRDefault="00CE4983" w:rsidP="00262834">
            <w:pPr>
              <w:autoSpaceDE w:val="0"/>
              <w:autoSpaceDN w:val="0"/>
              <w:adjustRightInd w:val="0"/>
              <w:spacing w:line="240" w:lineRule="auto"/>
              <w:rPr>
                <w:rFonts w:ascii="Montserrat Light" w:hAnsi="Montserrat Light"/>
                <w:iCs/>
                <w:noProof/>
                <w:lang w:val="ro-RO" w:eastAsia="ro-RO"/>
              </w:rPr>
            </w:pPr>
            <w:r w:rsidRPr="007F25A3">
              <w:rPr>
                <w:rFonts w:ascii="Montserrat Light" w:hAnsi="Montserrat Light"/>
                <w:iCs/>
                <w:noProof/>
                <w:lang w:val="ro-RO" w:eastAsia="ro-RO"/>
              </w:rPr>
              <w:t>Andreea</w:t>
            </w:r>
            <w:r w:rsidR="00ED79DD" w:rsidRPr="007F25A3">
              <w:rPr>
                <w:rFonts w:ascii="Montserrat Light" w:hAnsi="Montserrat Light"/>
                <w:iCs/>
                <w:noProof/>
                <w:lang w:val="ro-RO" w:eastAsia="ro-RO"/>
              </w:rPr>
              <w:t xml:space="preserve"> Maria </w:t>
            </w:r>
            <w:r w:rsidRPr="007F25A3">
              <w:rPr>
                <w:rFonts w:ascii="Montserrat Light" w:hAnsi="Montserrat Light"/>
                <w:iCs/>
                <w:noProof/>
                <w:lang w:val="ro-RO" w:eastAsia="ro-RO"/>
              </w:rPr>
              <w:t>Jucan</w:t>
            </w:r>
          </w:p>
        </w:tc>
        <w:tc>
          <w:tcPr>
            <w:tcW w:w="1211" w:type="dxa"/>
          </w:tcPr>
          <w:p w14:paraId="066CF1B9" w14:textId="77777777" w:rsidR="00CE4983" w:rsidRPr="007F25A3" w:rsidRDefault="00CE4983"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682" w:type="dxa"/>
          </w:tcPr>
          <w:p w14:paraId="1C81FF01" w14:textId="77777777" w:rsidR="00CE4983" w:rsidRPr="007F25A3" w:rsidRDefault="00CE4983" w:rsidP="00262834">
            <w:pPr>
              <w:autoSpaceDE w:val="0"/>
              <w:autoSpaceDN w:val="0"/>
              <w:adjustRightInd w:val="0"/>
              <w:spacing w:line="240" w:lineRule="auto"/>
              <w:rPr>
                <w:rFonts w:ascii="Montserrat Light" w:hAnsi="Montserrat Light" w:cs="Calibri Light"/>
                <w:i/>
                <w:noProof/>
                <w:shd w:val="clear" w:color="auto" w:fill="FFFFFF"/>
                <w:lang w:val="ro-RO" w:eastAsia="ro-RO"/>
              </w:rPr>
            </w:pPr>
          </w:p>
        </w:tc>
      </w:tr>
    </w:tbl>
    <w:p w14:paraId="3F7592BF" w14:textId="77777777" w:rsidR="0016572C" w:rsidRPr="007F25A3" w:rsidRDefault="0016572C" w:rsidP="00262834">
      <w:pPr>
        <w:autoSpaceDE w:val="0"/>
        <w:autoSpaceDN w:val="0"/>
        <w:adjustRightInd w:val="0"/>
        <w:spacing w:line="240" w:lineRule="auto"/>
        <w:contextualSpacing/>
        <w:rPr>
          <w:rFonts w:ascii="Montserrat Light" w:hAnsi="Montserrat Light"/>
          <w:i/>
          <w:noProof/>
          <w:lang w:val="ro-RO" w:eastAsia="ro-RO"/>
        </w:rPr>
      </w:pPr>
    </w:p>
    <w:p w14:paraId="1C8B70F2" w14:textId="77777777" w:rsidR="0016572C" w:rsidRPr="007F25A3" w:rsidRDefault="0016572C" w:rsidP="00262834">
      <w:pPr>
        <w:autoSpaceDE w:val="0"/>
        <w:autoSpaceDN w:val="0"/>
        <w:adjustRightInd w:val="0"/>
        <w:spacing w:line="240" w:lineRule="auto"/>
        <w:contextualSpacing/>
        <w:rPr>
          <w:rFonts w:ascii="Montserrat Light" w:hAnsi="Montserrat Light"/>
          <w:i/>
          <w:noProof/>
          <w:lang w:val="ro-RO" w:eastAsia="ro-RO"/>
        </w:rPr>
      </w:pPr>
    </w:p>
    <w:p w14:paraId="2C78B94D" w14:textId="77777777" w:rsidR="0016572C" w:rsidRPr="007F25A3" w:rsidRDefault="0016572C" w:rsidP="00262834">
      <w:pPr>
        <w:autoSpaceDE w:val="0"/>
        <w:autoSpaceDN w:val="0"/>
        <w:adjustRightInd w:val="0"/>
        <w:spacing w:line="240" w:lineRule="auto"/>
        <w:contextualSpacing/>
        <w:rPr>
          <w:rFonts w:ascii="Montserrat Light" w:hAnsi="Montserrat Light"/>
          <w:i/>
          <w:noProof/>
          <w:lang w:val="ro-RO" w:eastAsia="ro-RO"/>
        </w:rPr>
      </w:pPr>
    </w:p>
    <w:p w14:paraId="0BACD603" w14:textId="3582678D" w:rsidR="00737AE3" w:rsidRPr="007F25A3" w:rsidRDefault="00B64D0D" w:rsidP="00262834">
      <w:pPr>
        <w:spacing w:line="240" w:lineRule="auto"/>
        <w:jc w:val="both"/>
        <w:rPr>
          <w:rFonts w:ascii="Montserrat Light" w:hAnsi="Montserrat Light"/>
          <w:noProof/>
          <w:lang w:val="ro-RO" w:eastAsia="ro-RO"/>
        </w:rPr>
      </w:pPr>
      <w:r w:rsidRPr="007F25A3">
        <w:rPr>
          <w:rFonts w:ascii="Montserrat Light" w:hAnsi="Montserrat Light"/>
          <w:noProof/>
          <w:lang w:val="ro-RO" w:eastAsia="ro-RO"/>
        </w:rPr>
        <w:tab/>
      </w:r>
    </w:p>
    <w:p w14:paraId="54615C44" w14:textId="77777777" w:rsidR="00737AE3" w:rsidRPr="007F25A3" w:rsidRDefault="00737AE3" w:rsidP="00262834">
      <w:pPr>
        <w:spacing w:line="240" w:lineRule="auto"/>
        <w:jc w:val="both"/>
        <w:rPr>
          <w:rFonts w:ascii="Montserrat Light" w:hAnsi="Montserrat Light"/>
          <w:noProof/>
          <w:lang w:val="ro-RO" w:eastAsia="ro-RO"/>
        </w:rPr>
      </w:pPr>
    </w:p>
    <w:p w14:paraId="5E2BC917" w14:textId="77777777" w:rsidR="00737AE3" w:rsidRPr="007F25A3" w:rsidRDefault="00737AE3" w:rsidP="00262834">
      <w:pPr>
        <w:spacing w:line="240" w:lineRule="auto"/>
        <w:jc w:val="both"/>
        <w:rPr>
          <w:rFonts w:ascii="Montserrat Light" w:hAnsi="Montserrat Light"/>
          <w:noProof/>
          <w:lang w:val="ro-RO" w:eastAsia="ro-RO"/>
        </w:rPr>
      </w:pPr>
    </w:p>
    <w:p w14:paraId="16C8946F" w14:textId="77777777" w:rsidR="00737AE3" w:rsidRPr="007F25A3" w:rsidRDefault="00737AE3" w:rsidP="00262834">
      <w:pPr>
        <w:spacing w:line="240" w:lineRule="auto"/>
        <w:jc w:val="both"/>
        <w:rPr>
          <w:rFonts w:ascii="Montserrat Light" w:hAnsi="Montserrat Light"/>
          <w:noProof/>
          <w:lang w:val="ro-RO" w:eastAsia="ro-RO"/>
        </w:rPr>
      </w:pPr>
    </w:p>
    <w:p w14:paraId="0C67178B" w14:textId="77777777" w:rsidR="0091725F" w:rsidRDefault="0091725F" w:rsidP="00262834">
      <w:pPr>
        <w:autoSpaceDE w:val="0"/>
        <w:autoSpaceDN w:val="0"/>
        <w:adjustRightInd w:val="0"/>
        <w:spacing w:line="240" w:lineRule="auto"/>
        <w:contextualSpacing/>
        <w:jc w:val="both"/>
        <w:rPr>
          <w:rFonts w:ascii="Montserrat Light" w:hAnsi="Montserrat Light"/>
          <w:b/>
          <w:bCs/>
          <w:i/>
          <w:iCs/>
          <w:noProof/>
          <w:lang w:val="ro-RO" w:eastAsia="ar-SA"/>
        </w:rPr>
      </w:pPr>
    </w:p>
    <w:p w14:paraId="16B47444" w14:textId="359A23A0" w:rsidR="00010567" w:rsidRPr="007F25A3" w:rsidRDefault="00010567" w:rsidP="00262834">
      <w:pPr>
        <w:autoSpaceDE w:val="0"/>
        <w:autoSpaceDN w:val="0"/>
        <w:adjustRightInd w:val="0"/>
        <w:spacing w:line="240" w:lineRule="auto"/>
        <w:contextualSpacing/>
        <w:jc w:val="both"/>
        <w:rPr>
          <w:rFonts w:ascii="Montserrat Light" w:hAnsi="Montserrat Light"/>
          <w:b/>
          <w:bCs/>
          <w:i/>
          <w:iCs/>
          <w:noProof/>
          <w:lang w:val="ro-RO" w:eastAsia="ar-SA"/>
        </w:rPr>
        <w:sectPr w:rsidR="00010567" w:rsidRPr="007F25A3" w:rsidSect="00EA0546">
          <w:headerReference w:type="first" r:id="rId8"/>
          <w:pgSz w:w="11909" w:h="16834"/>
          <w:pgMar w:top="1170" w:right="929" w:bottom="540" w:left="1530" w:header="270" w:footer="198" w:gutter="0"/>
          <w:pgNumType w:start="1"/>
          <w:cols w:space="720"/>
          <w:titlePg/>
          <w:docGrid w:linePitch="299"/>
        </w:sectPr>
      </w:pPr>
    </w:p>
    <w:tbl>
      <w:tblPr>
        <w:tblpPr w:leftFromText="180" w:rightFromText="180" w:vertAnchor="page" w:horzAnchor="margin" w:tblpXSpec="center" w:tblpY="110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90"/>
        <w:gridCol w:w="2605"/>
        <w:gridCol w:w="1535"/>
      </w:tblGrid>
      <w:tr w:rsidR="00176CDA" w:rsidRPr="0054614E" w14:paraId="31FCE38B" w14:textId="77777777" w:rsidTr="007D3507">
        <w:trPr>
          <w:trHeight w:val="619"/>
        </w:trPr>
        <w:tc>
          <w:tcPr>
            <w:tcW w:w="9540" w:type="dxa"/>
            <w:gridSpan w:val="4"/>
            <w:shd w:val="clear" w:color="auto" w:fill="auto"/>
          </w:tcPr>
          <w:p w14:paraId="589DE44A" w14:textId="77777777" w:rsidR="007D3507" w:rsidRDefault="007D3507" w:rsidP="00B16778">
            <w:pPr>
              <w:autoSpaceDE w:val="0"/>
              <w:autoSpaceDN w:val="0"/>
              <w:adjustRightInd w:val="0"/>
              <w:spacing w:line="240" w:lineRule="auto"/>
              <w:contextualSpacing/>
              <w:jc w:val="center"/>
              <w:rPr>
                <w:rFonts w:ascii="Montserrat Light" w:hAnsi="Montserrat Light"/>
                <w:b/>
                <w:bCs/>
                <w:noProof/>
                <w:lang w:val="ro-RO" w:eastAsia="ro-RO"/>
              </w:rPr>
            </w:pPr>
          </w:p>
          <w:p w14:paraId="16F15F7C" w14:textId="2096EA0E" w:rsidR="00293A07" w:rsidRPr="00176CDA" w:rsidRDefault="00293A07" w:rsidP="00B16778">
            <w:pPr>
              <w:autoSpaceDE w:val="0"/>
              <w:autoSpaceDN w:val="0"/>
              <w:adjustRightInd w:val="0"/>
              <w:spacing w:line="240" w:lineRule="auto"/>
              <w:contextualSpacing/>
              <w:jc w:val="center"/>
              <w:rPr>
                <w:rFonts w:ascii="Montserrat Light" w:hAnsi="Montserrat Light"/>
                <w:b/>
                <w:bCs/>
                <w:noProof/>
                <w:lang w:val="ro-RO" w:eastAsia="ro-RO"/>
              </w:rPr>
            </w:pPr>
            <w:r w:rsidRPr="00176CDA">
              <w:rPr>
                <w:rFonts w:ascii="Montserrat Light" w:hAnsi="Montserrat Light"/>
                <w:b/>
                <w:bCs/>
                <w:noProof/>
                <w:lang w:val="ro-RO" w:eastAsia="ro-RO"/>
              </w:rPr>
              <w:t xml:space="preserve">CIRCUIT PROIECT DE HOTĂRÂRE </w:t>
            </w:r>
          </w:p>
          <w:p w14:paraId="4470003B" w14:textId="77777777" w:rsidR="00293A07" w:rsidRDefault="00293A07" w:rsidP="00B16778">
            <w:pPr>
              <w:autoSpaceDE w:val="0"/>
              <w:autoSpaceDN w:val="0"/>
              <w:adjustRightInd w:val="0"/>
              <w:spacing w:line="240" w:lineRule="auto"/>
              <w:jc w:val="center"/>
              <w:rPr>
                <w:rFonts w:ascii="Montserrat Light" w:eastAsia="Calibri" w:hAnsi="Montserrat Light"/>
                <w:b/>
                <w:bCs/>
                <w:noProof/>
                <w:lang w:val="ro-RO"/>
              </w:rPr>
            </w:pPr>
            <w:r w:rsidRPr="00176CDA">
              <w:rPr>
                <w:rFonts w:ascii="Montserrat Light" w:eastAsia="Calibri" w:hAnsi="Montserrat Light"/>
                <w:b/>
                <w:bCs/>
                <w:noProof/>
                <w:lang w:val="ro-RO"/>
              </w:rPr>
              <w:t xml:space="preserve">privind </w:t>
            </w:r>
            <w:r w:rsidR="00691C31" w:rsidRPr="00176CDA">
              <w:rPr>
                <w:rFonts w:ascii="Montserrat Light" w:eastAsia="Calibri" w:hAnsi="Montserrat Light"/>
                <w:b/>
                <w:noProof/>
                <w:lang w:val="ro-RO"/>
              </w:rPr>
              <w:t xml:space="preserve"> </w:t>
            </w:r>
            <w:r w:rsidR="00691C31" w:rsidRPr="00176CDA">
              <w:rPr>
                <w:rFonts w:ascii="Montserrat Light" w:eastAsia="Calibri" w:hAnsi="Montserrat Light"/>
                <w:b/>
                <w:bCs/>
                <w:noProof/>
                <w:lang w:val="ro-RO"/>
              </w:rPr>
              <w:t xml:space="preserve">vânzarea unor bunuri </w:t>
            </w:r>
            <w:r w:rsidR="00FE034A" w:rsidRPr="00176CDA">
              <w:rPr>
                <w:rFonts w:ascii="Montserrat Light" w:eastAsia="Calibri" w:hAnsi="Montserrat Light"/>
                <w:b/>
                <w:bCs/>
                <w:noProof/>
                <w:lang w:val="ro-RO"/>
              </w:rPr>
              <w:t xml:space="preserve">mobile </w:t>
            </w:r>
            <w:r w:rsidR="00691C31" w:rsidRPr="00176CDA">
              <w:rPr>
                <w:rFonts w:ascii="Montserrat Light" w:eastAsia="Calibri" w:hAnsi="Montserrat Light"/>
                <w:b/>
                <w:bCs/>
                <w:noProof/>
                <w:lang w:val="ro-RO"/>
              </w:rPr>
              <w:t>din dom</w:t>
            </w:r>
            <w:r w:rsidR="00737154" w:rsidRPr="00176CDA">
              <w:rPr>
                <w:rFonts w:ascii="Montserrat Light" w:eastAsia="Calibri" w:hAnsi="Montserrat Light"/>
                <w:b/>
                <w:bCs/>
                <w:noProof/>
                <w:lang w:val="ro-RO"/>
              </w:rPr>
              <w:t>e</w:t>
            </w:r>
            <w:r w:rsidR="00691C31" w:rsidRPr="00176CDA">
              <w:rPr>
                <w:rFonts w:ascii="Montserrat Light" w:eastAsia="Calibri" w:hAnsi="Montserrat Light"/>
                <w:b/>
                <w:bCs/>
                <w:noProof/>
                <w:lang w:val="ro-RO"/>
              </w:rPr>
              <w:t>niul privat al Județului Cluj</w:t>
            </w:r>
          </w:p>
          <w:p w14:paraId="44E8CC92" w14:textId="7C1C8437" w:rsidR="007D3507" w:rsidRPr="00176CDA" w:rsidRDefault="007D3507" w:rsidP="00B16778">
            <w:pPr>
              <w:autoSpaceDE w:val="0"/>
              <w:autoSpaceDN w:val="0"/>
              <w:adjustRightInd w:val="0"/>
              <w:spacing w:line="240" w:lineRule="auto"/>
              <w:jc w:val="center"/>
              <w:rPr>
                <w:rFonts w:ascii="Montserrat Light" w:eastAsia="Times New Roman" w:hAnsi="Montserrat Light" w:cs="Cambria"/>
                <w:b/>
                <w:noProof/>
                <w:lang w:val="ro-RO" w:eastAsia="ar-SA"/>
              </w:rPr>
            </w:pPr>
          </w:p>
        </w:tc>
      </w:tr>
      <w:tr w:rsidR="00176CDA" w:rsidRPr="00176CDA" w14:paraId="4358480E" w14:textId="77777777" w:rsidTr="007D3507">
        <w:trPr>
          <w:trHeight w:val="616"/>
        </w:trPr>
        <w:tc>
          <w:tcPr>
            <w:tcW w:w="9540" w:type="dxa"/>
            <w:gridSpan w:val="4"/>
            <w:shd w:val="clear" w:color="auto" w:fill="auto"/>
          </w:tcPr>
          <w:p w14:paraId="4DB2118E" w14:textId="77777777" w:rsidR="00293A07" w:rsidRPr="00176CDA" w:rsidRDefault="00293A07" w:rsidP="00B16778">
            <w:pPr>
              <w:autoSpaceDE w:val="0"/>
              <w:autoSpaceDN w:val="0"/>
              <w:adjustRightInd w:val="0"/>
              <w:spacing w:line="240" w:lineRule="auto"/>
              <w:contextualSpacing/>
              <w:jc w:val="both"/>
              <w:rPr>
                <w:rFonts w:ascii="Montserrat Light" w:hAnsi="Montserrat Light"/>
                <w:b/>
                <w:bCs/>
                <w:noProof/>
                <w:lang w:val="ro-RO" w:eastAsia="ro-RO"/>
              </w:rPr>
            </w:pPr>
            <w:r w:rsidRPr="00176CDA">
              <w:rPr>
                <w:rFonts w:ascii="Montserrat Light" w:hAnsi="Montserrat Light"/>
                <w:b/>
                <w:bCs/>
                <w:noProof/>
                <w:lang w:val="ro-RO" w:eastAsia="ro-RO"/>
              </w:rPr>
              <w:t xml:space="preserve">1. Transmitere proiect </w:t>
            </w:r>
            <w:r w:rsidRPr="00176CDA">
              <w:rPr>
                <w:rFonts w:ascii="Montserrat Light" w:hAnsi="Montserrat Light"/>
                <w:b/>
                <w:bCs/>
                <w:noProof/>
                <w:shd w:val="clear" w:color="auto" w:fill="FFFFFF"/>
                <w:lang w:val="ro-RO" w:eastAsia="ro-RO"/>
              </w:rPr>
              <w:t>în vederea analizării şi întocmirii raportului/rapoartelor de specialitate</w:t>
            </w:r>
            <w:r w:rsidRPr="00176CDA">
              <w:rPr>
                <w:rFonts w:ascii="Montserrat Light" w:hAnsi="Montserrat Light"/>
                <w:b/>
                <w:bCs/>
                <w:noProof/>
                <w:lang w:val="ro-RO" w:eastAsia="ro-RO"/>
              </w:rPr>
              <w:t xml:space="preserve"> ale compartimentelor de resort nominalizate</w:t>
            </w:r>
          </w:p>
        </w:tc>
      </w:tr>
      <w:tr w:rsidR="00176CDA" w:rsidRPr="00176CDA" w14:paraId="20D72922" w14:textId="77777777" w:rsidTr="007D3507">
        <w:trPr>
          <w:trHeight w:val="1888"/>
        </w:trPr>
        <w:tc>
          <w:tcPr>
            <w:tcW w:w="3510" w:type="dxa"/>
            <w:shd w:val="clear" w:color="auto" w:fill="auto"/>
          </w:tcPr>
          <w:p w14:paraId="6F0270BF" w14:textId="5044B21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 xml:space="preserve"> Compartimentele de resort nominalizate</w:t>
            </w:r>
          </w:p>
          <w:p w14:paraId="4BAC4A7E"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(Direcția/serviciul)</w:t>
            </w:r>
          </w:p>
        </w:tc>
        <w:tc>
          <w:tcPr>
            <w:tcW w:w="1890" w:type="dxa"/>
            <w:shd w:val="clear" w:color="auto" w:fill="auto"/>
          </w:tcPr>
          <w:p w14:paraId="2BB2AE66"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shd w:val="clear" w:color="auto" w:fill="FFFFFF"/>
                <w:lang w:val="ro-RO" w:eastAsia="ro-RO"/>
              </w:rPr>
              <w:t>Datele de întocmire și depunere a rapoartelor de</w:t>
            </w:r>
            <w:r w:rsidRPr="00176CDA">
              <w:rPr>
                <w:rFonts w:ascii="Montserrat Light" w:hAnsi="Montserrat Light"/>
                <w:noProof/>
                <w:lang w:val="ro-RO" w:eastAsia="ro-RO"/>
              </w:rPr>
              <w:t xml:space="preserve">  specialitate</w:t>
            </w:r>
          </w:p>
          <w:p w14:paraId="00D944BE"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p>
        </w:tc>
        <w:tc>
          <w:tcPr>
            <w:tcW w:w="2605" w:type="dxa"/>
            <w:shd w:val="clear" w:color="auto" w:fill="auto"/>
          </w:tcPr>
          <w:p w14:paraId="2A2EDDA7"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Semnătura persoanelor competente pentru nominalizare/</w:t>
            </w:r>
          </w:p>
          <w:p w14:paraId="62FA2516"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stabilire date de întocmire</w:t>
            </w:r>
          </w:p>
        </w:tc>
        <w:tc>
          <w:tcPr>
            <w:tcW w:w="1535" w:type="dxa"/>
          </w:tcPr>
          <w:p w14:paraId="316DA508"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Raport întocmit/</w:t>
            </w:r>
          </w:p>
          <w:p w14:paraId="5660F294"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Refuz întocmire raport/</w:t>
            </w:r>
          </w:p>
          <w:p w14:paraId="60470D54"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semnătură</w:t>
            </w:r>
          </w:p>
        </w:tc>
      </w:tr>
      <w:tr w:rsidR="00176CDA" w:rsidRPr="00176CDA" w14:paraId="48116213" w14:textId="77777777" w:rsidTr="007D3507">
        <w:trPr>
          <w:trHeight w:val="302"/>
        </w:trPr>
        <w:tc>
          <w:tcPr>
            <w:tcW w:w="3510" w:type="dxa"/>
            <w:shd w:val="clear" w:color="auto" w:fill="auto"/>
          </w:tcPr>
          <w:p w14:paraId="4F5DF6A7" w14:textId="6B50CE7A"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r w:rsidRPr="00176CDA">
              <w:rPr>
                <w:rFonts w:ascii="Montserrat Light" w:hAnsi="Montserrat Light"/>
                <w:b/>
                <w:bCs/>
                <w:noProof/>
                <w:lang w:val="ro-RO" w:eastAsia="ro-RO"/>
              </w:rPr>
              <w:t xml:space="preserve">DDI – SLAP </w:t>
            </w:r>
          </w:p>
        </w:tc>
        <w:tc>
          <w:tcPr>
            <w:tcW w:w="1890" w:type="dxa"/>
            <w:shd w:val="clear" w:color="auto" w:fill="auto"/>
          </w:tcPr>
          <w:p w14:paraId="62CC31EB" w14:textId="71187A8E" w:rsidR="00293A07" w:rsidRPr="000B0443" w:rsidRDefault="000B0443" w:rsidP="00B16778">
            <w:pPr>
              <w:autoSpaceDE w:val="0"/>
              <w:autoSpaceDN w:val="0"/>
              <w:adjustRightInd w:val="0"/>
              <w:spacing w:line="240" w:lineRule="auto"/>
              <w:contextualSpacing/>
              <w:rPr>
                <w:rFonts w:ascii="Montserrat Light" w:hAnsi="Montserrat Light"/>
                <w:noProof/>
                <w:lang w:val="ro-RO" w:eastAsia="ro-RO"/>
              </w:rPr>
            </w:pPr>
            <w:r w:rsidRPr="000B0443">
              <w:rPr>
                <w:rFonts w:ascii="Montserrat Light" w:hAnsi="Montserrat Light"/>
                <w:noProof/>
                <w:lang w:val="ro-RO" w:eastAsia="ro-RO"/>
              </w:rPr>
              <w:t>16.04.2025</w:t>
            </w:r>
          </w:p>
        </w:tc>
        <w:tc>
          <w:tcPr>
            <w:tcW w:w="2605" w:type="dxa"/>
            <w:shd w:val="clear" w:color="auto" w:fill="auto"/>
          </w:tcPr>
          <w:p w14:paraId="4EA3E8A0" w14:textId="77777777"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p>
        </w:tc>
        <w:tc>
          <w:tcPr>
            <w:tcW w:w="1535" w:type="dxa"/>
          </w:tcPr>
          <w:p w14:paraId="01201D51" w14:textId="6D4DFBEC" w:rsidR="00293A07" w:rsidRPr="00176CDA" w:rsidRDefault="000B0443" w:rsidP="00B16778">
            <w:pPr>
              <w:autoSpaceDE w:val="0"/>
              <w:autoSpaceDN w:val="0"/>
              <w:adjustRightInd w:val="0"/>
              <w:spacing w:line="240" w:lineRule="auto"/>
              <w:contextualSpacing/>
              <w:rPr>
                <w:rFonts w:ascii="Montserrat Light" w:hAnsi="Montserrat Light"/>
                <w:b/>
                <w:bCs/>
                <w:noProof/>
                <w:lang w:val="ro-RO" w:eastAsia="ro-RO"/>
              </w:rPr>
            </w:pPr>
            <w:r w:rsidRPr="00176CDA">
              <w:rPr>
                <w:rFonts w:ascii="Montserrat Light" w:hAnsi="Montserrat Light"/>
                <w:noProof/>
                <w:lang w:val="ro-RO" w:eastAsia="ro-RO"/>
              </w:rPr>
              <w:t>Raport întocmit</w:t>
            </w:r>
          </w:p>
        </w:tc>
      </w:tr>
      <w:tr w:rsidR="00176CDA" w:rsidRPr="00176CDA" w14:paraId="4D996E8A" w14:textId="77777777" w:rsidTr="007D3507">
        <w:trPr>
          <w:trHeight w:val="229"/>
        </w:trPr>
        <w:tc>
          <w:tcPr>
            <w:tcW w:w="9540" w:type="dxa"/>
            <w:gridSpan w:val="4"/>
            <w:shd w:val="clear" w:color="auto" w:fill="auto"/>
          </w:tcPr>
          <w:p w14:paraId="5DEC4ED7" w14:textId="77777777"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p>
        </w:tc>
      </w:tr>
      <w:tr w:rsidR="00176CDA" w:rsidRPr="00176CDA" w14:paraId="34C73A43" w14:textId="77777777" w:rsidTr="007D3507">
        <w:trPr>
          <w:trHeight w:val="616"/>
        </w:trPr>
        <w:tc>
          <w:tcPr>
            <w:tcW w:w="9540" w:type="dxa"/>
            <w:gridSpan w:val="4"/>
            <w:shd w:val="clear" w:color="auto" w:fill="auto"/>
          </w:tcPr>
          <w:p w14:paraId="12327535" w14:textId="77777777" w:rsidR="00293A07" w:rsidRPr="00176CDA" w:rsidRDefault="00293A07" w:rsidP="00B16778">
            <w:pPr>
              <w:autoSpaceDE w:val="0"/>
              <w:autoSpaceDN w:val="0"/>
              <w:adjustRightInd w:val="0"/>
              <w:spacing w:line="240" w:lineRule="auto"/>
              <w:contextualSpacing/>
              <w:jc w:val="both"/>
              <w:rPr>
                <w:rFonts w:ascii="Montserrat Light" w:hAnsi="Montserrat Light"/>
                <w:b/>
                <w:bCs/>
                <w:noProof/>
                <w:lang w:val="ro-RO" w:eastAsia="ro-RO"/>
              </w:rPr>
            </w:pPr>
            <w:r w:rsidRPr="00176CDA">
              <w:rPr>
                <w:rFonts w:ascii="Montserrat Light" w:hAnsi="Montserrat Light"/>
                <w:b/>
                <w:bCs/>
                <w:noProof/>
                <w:lang w:val="ro-RO" w:eastAsia="ro-RO"/>
              </w:rPr>
              <w:t>2. Transmitere proiect pentru acordarea avizului de legalitate de către consilierul juridic din cadrul Direcției Juridice</w:t>
            </w:r>
          </w:p>
        </w:tc>
      </w:tr>
      <w:tr w:rsidR="00176CDA" w:rsidRPr="0054614E" w14:paraId="4A320FAD" w14:textId="77777777" w:rsidTr="007D3507">
        <w:trPr>
          <w:trHeight w:val="930"/>
        </w:trPr>
        <w:tc>
          <w:tcPr>
            <w:tcW w:w="3510" w:type="dxa"/>
            <w:shd w:val="clear" w:color="auto" w:fill="auto"/>
          </w:tcPr>
          <w:p w14:paraId="5A12E52B"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Numele și prenumele consilierului juridic</w:t>
            </w:r>
          </w:p>
          <w:p w14:paraId="21EE91BE"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p>
        </w:tc>
        <w:tc>
          <w:tcPr>
            <w:tcW w:w="4495" w:type="dxa"/>
            <w:gridSpan w:val="2"/>
            <w:shd w:val="clear" w:color="auto" w:fill="auto"/>
          </w:tcPr>
          <w:p w14:paraId="5859E7CF"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Semnătura persoanei competente pentru nominalizare</w:t>
            </w:r>
          </w:p>
        </w:tc>
        <w:tc>
          <w:tcPr>
            <w:tcW w:w="1535" w:type="dxa"/>
          </w:tcPr>
          <w:p w14:paraId="0C1EDC79"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Aviz acordat/</w:t>
            </w:r>
          </w:p>
          <w:p w14:paraId="16FCD37E"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Refuz aviz/</w:t>
            </w:r>
          </w:p>
          <w:p w14:paraId="7C4A51D3"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 xml:space="preserve"> semnătură</w:t>
            </w:r>
          </w:p>
        </w:tc>
      </w:tr>
      <w:tr w:rsidR="00176CDA" w:rsidRPr="0054614E" w14:paraId="4E6D99A6" w14:textId="77777777" w:rsidTr="007D3507">
        <w:trPr>
          <w:trHeight w:val="340"/>
        </w:trPr>
        <w:tc>
          <w:tcPr>
            <w:tcW w:w="3510" w:type="dxa"/>
            <w:shd w:val="clear" w:color="auto" w:fill="auto"/>
          </w:tcPr>
          <w:p w14:paraId="215262FE" w14:textId="2564193A" w:rsidR="00293A07" w:rsidRPr="000B0443" w:rsidRDefault="000B0443" w:rsidP="00B16778">
            <w:pPr>
              <w:autoSpaceDE w:val="0"/>
              <w:autoSpaceDN w:val="0"/>
              <w:adjustRightInd w:val="0"/>
              <w:spacing w:line="240" w:lineRule="auto"/>
              <w:contextualSpacing/>
              <w:rPr>
                <w:rFonts w:ascii="Montserrat Light" w:hAnsi="Montserrat Light"/>
                <w:noProof/>
                <w:lang w:val="ro-RO" w:eastAsia="ro-RO"/>
              </w:rPr>
            </w:pPr>
            <w:r w:rsidRPr="000B0443">
              <w:rPr>
                <w:rFonts w:ascii="Montserrat Light" w:hAnsi="Montserrat Light"/>
                <w:noProof/>
                <w:lang w:val="ro-RO" w:eastAsia="ro-RO"/>
              </w:rPr>
              <w:t>Costin Bianca</w:t>
            </w:r>
          </w:p>
        </w:tc>
        <w:tc>
          <w:tcPr>
            <w:tcW w:w="4495" w:type="dxa"/>
            <w:gridSpan w:val="2"/>
            <w:shd w:val="clear" w:color="auto" w:fill="auto"/>
          </w:tcPr>
          <w:p w14:paraId="70AC5D26" w14:textId="77777777" w:rsidR="00293A07" w:rsidRPr="000B0443" w:rsidRDefault="00293A07" w:rsidP="00B16778">
            <w:pPr>
              <w:autoSpaceDE w:val="0"/>
              <w:autoSpaceDN w:val="0"/>
              <w:adjustRightInd w:val="0"/>
              <w:spacing w:line="240" w:lineRule="auto"/>
              <w:contextualSpacing/>
              <w:rPr>
                <w:rFonts w:ascii="Montserrat Light" w:hAnsi="Montserrat Light"/>
                <w:noProof/>
                <w:lang w:val="ro-RO" w:eastAsia="ro-RO"/>
              </w:rPr>
            </w:pPr>
          </w:p>
        </w:tc>
        <w:tc>
          <w:tcPr>
            <w:tcW w:w="1535" w:type="dxa"/>
          </w:tcPr>
          <w:p w14:paraId="1F7E6175" w14:textId="3604E2C0" w:rsidR="00293A07" w:rsidRPr="000B0443" w:rsidRDefault="000B0443" w:rsidP="00B16778">
            <w:pPr>
              <w:autoSpaceDE w:val="0"/>
              <w:autoSpaceDN w:val="0"/>
              <w:adjustRightInd w:val="0"/>
              <w:spacing w:line="240" w:lineRule="auto"/>
              <w:contextualSpacing/>
              <w:rPr>
                <w:rFonts w:ascii="Montserrat Light" w:hAnsi="Montserrat Light"/>
                <w:noProof/>
                <w:lang w:val="ro-RO" w:eastAsia="ro-RO"/>
              </w:rPr>
            </w:pPr>
            <w:r w:rsidRPr="000B0443">
              <w:rPr>
                <w:rFonts w:ascii="Montserrat Light" w:hAnsi="Montserrat Light"/>
                <w:noProof/>
                <w:lang w:val="ro-RO" w:eastAsia="ro-RO"/>
              </w:rPr>
              <w:t>avizat</w:t>
            </w:r>
          </w:p>
        </w:tc>
      </w:tr>
      <w:tr w:rsidR="00176CDA" w:rsidRPr="0054614E" w14:paraId="06B97B5D" w14:textId="77777777" w:rsidTr="007D3507">
        <w:trPr>
          <w:trHeight w:val="229"/>
        </w:trPr>
        <w:tc>
          <w:tcPr>
            <w:tcW w:w="9540" w:type="dxa"/>
            <w:gridSpan w:val="4"/>
            <w:shd w:val="clear" w:color="auto" w:fill="auto"/>
          </w:tcPr>
          <w:p w14:paraId="4490EBF9"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p>
        </w:tc>
      </w:tr>
      <w:tr w:rsidR="00176CDA" w:rsidRPr="00176CDA" w14:paraId="646985E1" w14:textId="77777777" w:rsidTr="007D3507">
        <w:trPr>
          <w:trHeight w:val="616"/>
        </w:trPr>
        <w:tc>
          <w:tcPr>
            <w:tcW w:w="9540" w:type="dxa"/>
            <w:gridSpan w:val="4"/>
            <w:shd w:val="clear" w:color="auto" w:fill="auto"/>
          </w:tcPr>
          <w:p w14:paraId="14BE5257" w14:textId="77777777" w:rsidR="00293A07" w:rsidRPr="00176CDA" w:rsidRDefault="00293A07" w:rsidP="00B16778">
            <w:pPr>
              <w:autoSpaceDE w:val="0"/>
              <w:autoSpaceDN w:val="0"/>
              <w:adjustRightInd w:val="0"/>
              <w:spacing w:line="240" w:lineRule="auto"/>
              <w:contextualSpacing/>
              <w:jc w:val="both"/>
              <w:rPr>
                <w:rFonts w:ascii="Montserrat Light" w:hAnsi="Montserrat Light"/>
                <w:b/>
                <w:bCs/>
                <w:noProof/>
                <w:lang w:val="ro-RO" w:eastAsia="ro-RO"/>
              </w:rPr>
            </w:pPr>
            <w:r w:rsidRPr="00176CDA">
              <w:rPr>
                <w:rFonts w:ascii="Montserrat Light" w:hAnsi="Montserrat Light"/>
                <w:b/>
                <w:bCs/>
                <w:noProof/>
                <w:lang w:val="ro-RO" w:eastAsia="ro-RO"/>
              </w:rPr>
              <w:t>3. Transmitere proiect în vederea avizării pentru legalitate de către   secretarul general al judeţului</w:t>
            </w:r>
          </w:p>
        </w:tc>
      </w:tr>
      <w:tr w:rsidR="00176CDA" w:rsidRPr="0054614E" w14:paraId="5DCCEE6F" w14:textId="77777777" w:rsidTr="007D3507">
        <w:trPr>
          <w:trHeight w:val="808"/>
        </w:trPr>
        <w:tc>
          <w:tcPr>
            <w:tcW w:w="3510" w:type="dxa"/>
            <w:shd w:val="clear" w:color="auto" w:fill="auto"/>
          </w:tcPr>
          <w:p w14:paraId="62AE7F1C" w14:textId="4D14B8F2"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Numele și prenumele secretarului general al județului</w:t>
            </w:r>
          </w:p>
        </w:tc>
        <w:tc>
          <w:tcPr>
            <w:tcW w:w="4495" w:type="dxa"/>
            <w:gridSpan w:val="2"/>
            <w:shd w:val="clear" w:color="auto" w:fill="auto"/>
          </w:tcPr>
          <w:p w14:paraId="5B4F43C4" w14:textId="77777777"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r w:rsidRPr="00176CDA">
              <w:rPr>
                <w:rFonts w:ascii="Montserrat Light" w:hAnsi="Montserrat Light"/>
                <w:bCs/>
                <w:noProof/>
                <w:lang w:val="ro-RO" w:eastAsia="ro-RO"/>
              </w:rPr>
              <w:t>Caracterul normativ sau individual al proiectului</w:t>
            </w:r>
          </w:p>
        </w:tc>
        <w:tc>
          <w:tcPr>
            <w:tcW w:w="1535" w:type="dxa"/>
          </w:tcPr>
          <w:p w14:paraId="0AE793F1"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Avizul acordat/</w:t>
            </w:r>
          </w:p>
          <w:p w14:paraId="712340F1"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Refuz aviz/</w:t>
            </w:r>
          </w:p>
          <w:p w14:paraId="707F46D3" w14:textId="77777777"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r w:rsidRPr="00176CDA">
              <w:rPr>
                <w:rFonts w:ascii="Montserrat Light" w:hAnsi="Montserrat Light"/>
                <w:noProof/>
                <w:lang w:val="ro-RO" w:eastAsia="ro-RO"/>
              </w:rPr>
              <w:t>semnătură</w:t>
            </w:r>
          </w:p>
        </w:tc>
      </w:tr>
      <w:tr w:rsidR="00176CDA" w:rsidRPr="00176CDA" w14:paraId="55EE6B41" w14:textId="77777777" w:rsidTr="007D3507">
        <w:trPr>
          <w:trHeight w:val="302"/>
        </w:trPr>
        <w:tc>
          <w:tcPr>
            <w:tcW w:w="3510" w:type="dxa"/>
            <w:shd w:val="clear" w:color="auto" w:fill="auto"/>
          </w:tcPr>
          <w:p w14:paraId="590D4415" w14:textId="51B9794C"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Simona Gaci</w:t>
            </w:r>
          </w:p>
        </w:tc>
        <w:tc>
          <w:tcPr>
            <w:tcW w:w="4495" w:type="dxa"/>
            <w:gridSpan w:val="2"/>
            <w:shd w:val="clear" w:color="auto" w:fill="auto"/>
          </w:tcPr>
          <w:p w14:paraId="6CF9CB71" w14:textId="74785778" w:rsidR="00293A07" w:rsidRPr="00176CDA" w:rsidRDefault="000B0443" w:rsidP="00B16778">
            <w:pPr>
              <w:autoSpaceDE w:val="0"/>
              <w:autoSpaceDN w:val="0"/>
              <w:adjustRightInd w:val="0"/>
              <w:spacing w:line="240" w:lineRule="auto"/>
              <w:contextualSpacing/>
              <w:rPr>
                <w:rFonts w:ascii="Montserrat Light" w:hAnsi="Montserrat Light"/>
                <w:bCs/>
                <w:noProof/>
                <w:lang w:val="ro-RO" w:eastAsia="ro-RO"/>
              </w:rPr>
            </w:pPr>
            <w:r>
              <w:rPr>
                <w:rFonts w:ascii="Montserrat Light" w:hAnsi="Montserrat Light"/>
                <w:bCs/>
                <w:noProof/>
                <w:lang w:val="ro-RO" w:eastAsia="ro-RO"/>
              </w:rPr>
              <w:t>individual</w:t>
            </w:r>
          </w:p>
        </w:tc>
        <w:tc>
          <w:tcPr>
            <w:tcW w:w="1535" w:type="dxa"/>
          </w:tcPr>
          <w:p w14:paraId="45FEAAE2" w14:textId="021660FA" w:rsidR="00293A07" w:rsidRPr="00176CDA" w:rsidRDefault="000B0443" w:rsidP="00B16778">
            <w:pPr>
              <w:autoSpaceDE w:val="0"/>
              <w:autoSpaceDN w:val="0"/>
              <w:adjustRightInd w:val="0"/>
              <w:spacing w:line="240" w:lineRule="auto"/>
              <w:contextualSpacing/>
              <w:jc w:val="center"/>
              <w:rPr>
                <w:rFonts w:ascii="Montserrat Light" w:hAnsi="Montserrat Light"/>
                <w:noProof/>
                <w:lang w:val="ro-RO" w:eastAsia="ro-RO"/>
              </w:rPr>
            </w:pPr>
            <w:r>
              <w:rPr>
                <w:rFonts w:ascii="Montserrat Light" w:hAnsi="Montserrat Light"/>
                <w:noProof/>
                <w:lang w:val="ro-RO" w:eastAsia="ro-RO"/>
              </w:rPr>
              <w:t>avizat</w:t>
            </w:r>
          </w:p>
        </w:tc>
      </w:tr>
      <w:tr w:rsidR="00176CDA" w:rsidRPr="00176CDA" w14:paraId="1FFF2587" w14:textId="77777777" w:rsidTr="007D3507">
        <w:trPr>
          <w:trHeight w:val="229"/>
        </w:trPr>
        <w:tc>
          <w:tcPr>
            <w:tcW w:w="9540" w:type="dxa"/>
            <w:gridSpan w:val="4"/>
            <w:shd w:val="clear" w:color="auto" w:fill="auto"/>
          </w:tcPr>
          <w:p w14:paraId="36957D92" w14:textId="77777777"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p>
        </w:tc>
      </w:tr>
      <w:tr w:rsidR="00176CDA" w:rsidRPr="00176CDA" w14:paraId="7690EF20" w14:textId="77777777" w:rsidTr="007D3507">
        <w:trPr>
          <w:trHeight w:val="616"/>
        </w:trPr>
        <w:tc>
          <w:tcPr>
            <w:tcW w:w="9540" w:type="dxa"/>
            <w:gridSpan w:val="4"/>
            <w:shd w:val="clear" w:color="auto" w:fill="auto"/>
          </w:tcPr>
          <w:p w14:paraId="1A4F7D91" w14:textId="77777777" w:rsidR="00293A07" w:rsidRPr="00176CDA" w:rsidRDefault="00293A07" w:rsidP="00B16778">
            <w:pPr>
              <w:autoSpaceDE w:val="0"/>
              <w:autoSpaceDN w:val="0"/>
              <w:adjustRightInd w:val="0"/>
              <w:spacing w:line="240" w:lineRule="auto"/>
              <w:contextualSpacing/>
              <w:jc w:val="both"/>
              <w:rPr>
                <w:rFonts w:ascii="Montserrat Light" w:hAnsi="Montserrat Light"/>
                <w:b/>
                <w:bCs/>
                <w:noProof/>
                <w:lang w:val="ro-RO" w:eastAsia="ro-RO"/>
              </w:rPr>
            </w:pPr>
            <w:r w:rsidRPr="00176CDA">
              <w:rPr>
                <w:rFonts w:ascii="Montserrat Light" w:hAnsi="Montserrat Light"/>
                <w:b/>
                <w:bCs/>
                <w:noProof/>
                <w:lang w:val="ro-RO" w:eastAsia="ro-RO"/>
              </w:rPr>
              <w:t>4. Transmitere proiect pentru adoptarea avizului/avizelor comisiei/comisiilor de specialitate nominalizate</w:t>
            </w:r>
          </w:p>
        </w:tc>
      </w:tr>
      <w:tr w:rsidR="00176CDA" w:rsidRPr="00176CDA" w14:paraId="4EC1CB71" w14:textId="77777777" w:rsidTr="007D3507">
        <w:trPr>
          <w:trHeight w:val="1807"/>
        </w:trPr>
        <w:tc>
          <w:tcPr>
            <w:tcW w:w="3510" w:type="dxa"/>
            <w:shd w:val="clear" w:color="auto" w:fill="auto"/>
          </w:tcPr>
          <w:p w14:paraId="31329B75"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Comisia de specialitate  nominalizată</w:t>
            </w:r>
          </w:p>
          <w:p w14:paraId="7D82A2A7"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p>
        </w:tc>
        <w:tc>
          <w:tcPr>
            <w:tcW w:w="1890" w:type="dxa"/>
            <w:shd w:val="clear" w:color="auto" w:fill="auto"/>
          </w:tcPr>
          <w:p w14:paraId="17A6E7FE"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shd w:val="clear" w:color="auto" w:fill="FFFFFF"/>
                <w:lang w:val="ro-RO" w:eastAsia="ro-RO"/>
              </w:rPr>
              <w:t>Data de întocmire și depunere a avizului</w:t>
            </w:r>
          </w:p>
          <w:p w14:paraId="791EB08B"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p>
        </w:tc>
        <w:tc>
          <w:tcPr>
            <w:tcW w:w="2605" w:type="dxa"/>
            <w:shd w:val="clear" w:color="auto" w:fill="auto"/>
          </w:tcPr>
          <w:p w14:paraId="2967CA52"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Semnătura persoanelor competente pentru nominalizare/</w:t>
            </w:r>
          </w:p>
          <w:p w14:paraId="0DC96F27"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stabilire date de întocmire</w:t>
            </w:r>
          </w:p>
        </w:tc>
        <w:tc>
          <w:tcPr>
            <w:tcW w:w="1535" w:type="dxa"/>
            <w:shd w:val="clear" w:color="auto" w:fill="auto"/>
          </w:tcPr>
          <w:p w14:paraId="03B9E9F6"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Avizul adoptat/</w:t>
            </w:r>
          </w:p>
          <w:p w14:paraId="0E513E17"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r w:rsidRPr="00176CDA">
              <w:rPr>
                <w:rFonts w:ascii="Montserrat Light" w:hAnsi="Montserrat Light"/>
                <w:noProof/>
                <w:lang w:val="ro-RO" w:eastAsia="ro-RO"/>
              </w:rPr>
              <w:t>Aviz implicit favorabil</w:t>
            </w:r>
          </w:p>
          <w:p w14:paraId="5DC7A2EA" w14:textId="77777777" w:rsidR="00293A07" w:rsidRPr="00176CDA" w:rsidRDefault="00293A07" w:rsidP="00B16778">
            <w:pPr>
              <w:autoSpaceDE w:val="0"/>
              <w:autoSpaceDN w:val="0"/>
              <w:adjustRightInd w:val="0"/>
              <w:spacing w:line="240" w:lineRule="auto"/>
              <w:contextualSpacing/>
              <w:rPr>
                <w:rFonts w:ascii="Montserrat Light" w:hAnsi="Montserrat Light"/>
                <w:noProof/>
                <w:lang w:val="ro-RO" w:eastAsia="ro-RO"/>
              </w:rPr>
            </w:pPr>
          </w:p>
        </w:tc>
      </w:tr>
      <w:tr w:rsidR="00176CDA" w:rsidRPr="00176CDA" w14:paraId="4FDAEF3B" w14:textId="77777777" w:rsidTr="007D3507">
        <w:trPr>
          <w:trHeight w:val="447"/>
        </w:trPr>
        <w:tc>
          <w:tcPr>
            <w:tcW w:w="3510" w:type="dxa"/>
            <w:shd w:val="clear" w:color="auto" w:fill="auto"/>
          </w:tcPr>
          <w:p w14:paraId="3D67B6A2" w14:textId="2F930A13" w:rsidR="00293A07" w:rsidRPr="00176CDA" w:rsidRDefault="000B0443" w:rsidP="00B16778">
            <w:pPr>
              <w:autoSpaceDE w:val="0"/>
              <w:autoSpaceDN w:val="0"/>
              <w:adjustRightInd w:val="0"/>
              <w:spacing w:line="240" w:lineRule="auto"/>
              <w:contextualSpacing/>
              <w:rPr>
                <w:rFonts w:ascii="Montserrat Light" w:hAnsi="Montserrat Light"/>
                <w:b/>
                <w:bCs/>
                <w:noProof/>
                <w:lang w:val="ro-RO" w:eastAsia="ro-RO"/>
              </w:rPr>
            </w:pPr>
            <w:r>
              <w:rPr>
                <w:rFonts w:ascii="Montserrat Light" w:hAnsi="Montserrat Light"/>
                <w:b/>
                <w:bCs/>
                <w:noProof/>
                <w:lang w:val="ro-RO" w:eastAsia="ro-RO"/>
              </w:rPr>
              <w:t>4</w:t>
            </w:r>
          </w:p>
        </w:tc>
        <w:tc>
          <w:tcPr>
            <w:tcW w:w="1890" w:type="dxa"/>
            <w:shd w:val="clear" w:color="auto" w:fill="auto"/>
          </w:tcPr>
          <w:p w14:paraId="4ED62DC2" w14:textId="77777777"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p>
        </w:tc>
        <w:tc>
          <w:tcPr>
            <w:tcW w:w="2605" w:type="dxa"/>
            <w:shd w:val="clear" w:color="auto" w:fill="auto"/>
          </w:tcPr>
          <w:p w14:paraId="09A63B34" w14:textId="77777777"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p>
        </w:tc>
        <w:tc>
          <w:tcPr>
            <w:tcW w:w="1535" w:type="dxa"/>
          </w:tcPr>
          <w:p w14:paraId="4939F78E" w14:textId="77777777" w:rsidR="00293A07" w:rsidRPr="00176CDA" w:rsidRDefault="00293A07" w:rsidP="00B16778">
            <w:pPr>
              <w:autoSpaceDE w:val="0"/>
              <w:autoSpaceDN w:val="0"/>
              <w:adjustRightInd w:val="0"/>
              <w:spacing w:line="240" w:lineRule="auto"/>
              <w:contextualSpacing/>
              <w:rPr>
                <w:rFonts w:ascii="Montserrat Light" w:hAnsi="Montserrat Light"/>
                <w:b/>
                <w:bCs/>
                <w:noProof/>
                <w:lang w:val="ro-RO" w:eastAsia="ro-RO"/>
              </w:rPr>
            </w:pPr>
          </w:p>
        </w:tc>
      </w:tr>
    </w:tbl>
    <w:p w14:paraId="73268656" w14:textId="77777777" w:rsidR="00016550" w:rsidRPr="00176CDA" w:rsidRDefault="00016550" w:rsidP="00262834">
      <w:pPr>
        <w:autoSpaceDE w:val="0"/>
        <w:autoSpaceDN w:val="0"/>
        <w:adjustRightInd w:val="0"/>
        <w:spacing w:line="240" w:lineRule="auto"/>
        <w:contextualSpacing/>
        <w:rPr>
          <w:rFonts w:ascii="Montserrat Light" w:hAnsi="Montserrat Light"/>
          <w:i/>
          <w:noProof/>
          <w:lang w:val="ro-RO" w:eastAsia="ro-RO"/>
        </w:rPr>
      </w:pPr>
    </w:p>
    <w:sectPr w:rsidR="00016550" w:rsidRPr="00176CDA">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E4248" w14:textId="77777777" w:rsidR="0050483A" w:rsidRDefault="0050483A">
      <w:pPr>
        <w:spacing w:line="240" w:lineRule="auto"/>
      </w:pPr>
      <w:r>
        <w:separator/>
      </w:r>
    </w:p>
  </w:endnote>
  <w:endnote w:type="continuationSeparator" w:id="0">
    <w:p w14:paraId="1AB0D531" w14:textId="77777777" w:rsidR="0050483A" w:rsidRDefault="00504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C3F1" w14:textId="77777777" w:rsidR="0050483A" w:rsidRDefault="0050483A">
      <w:pPr>
        <w:spacing w:line="240" w:lineRule="auto"/>
      </w:pPr>
      <w:r>
        <w:separator/>
      </w:r>
    </w:p>
  </w:footnote>
  <w:footnote w:type="continuationSeparator" w:id="0">
    <w:p w14:paraId="596B236D" w14:textId="77777777" w:rsidR="0050483A" w:rsidRDefault="005048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488B" w14:textId="67D4B50B" w:rsidR="00EA0546" w:rsidRDefault="00EA0546">
    <w:pPr>
      <w:pStyle w:val="Antet"/>
    </w:pPr>
    <w:r>
      <w:rPr>
        <w:noProof/>
      </w:rPr>
      <w:drawing>
        <wp:anchor distT="0" distB="0" distL="0" distR="0" simplePos="0" relativeHeight="251659264" behindDoc="0" locked="0" layoutInCell="1" hidden="0" allowOverlap="1" wp14:anchorId="66324ED8" wp14:editId="3307AB3B">
          <wp:simplePos x="0" y="0"/>
          <wp:positionH relativeFrom="column">
            <wp:posOffset>0</wp:posOffset>
          </wp:positionH>
          <wp:positionV relativeFrom="paragraph">
            <wp:posOffset>160020</wp:posOffset>
          </wp:positionV>
          <wp:extent cx="2662348" cy="566738"/>
          <wp:effectExtent l="0" t="0" r="0" b="0"/>
          <wp:wrapTopAndBottom distT="0" distB="0"/>
          <wp:docPr id="642779326"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42779326" name="image3.png" descr="A black background with a black square&#10;&#10;Description automatically generated with medium confidence"/>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A16C85"/>
    <w:multiLevelType w:val="hybridMultilevel"/>
    <w:tmpl w:val="880A6F9A"/>
    <w:lvl w:ilvl="0" w:tplc="8E78240E">
      <w:numFmt w:val="bullet"/>
      <w:lvlText w:val="-"/>
      <w:lvlJc w:val="left"/>
      <w:pPr>
        <w:ind w:left="1080" w:hanging="720"/>
      </w:pPr>
      <w:rPr>
        <w:rFonts w:ascii="Cambria" w:eastAsia="Arial"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651F63"/>
    <w:multiLevelType w:val="hybridMultilevel"/>
    <w:tmpl w:val="93F4759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381BA6"/>
    <w:multiLevelType w:val="hybridMultilevel"/>
    <w:tmpl w:val="2B9A04E4"/>
    <w:lvl w:ilvl="0" w:tplc="BF56CDD0">
      <w:numFmt w:val="bullet"/>
      <w:lvlText w:val="-"/>
      <w:lvlJc w:val="left"/>
      <w:pPr>
        <w:ind w:left="720" w:hanging="360"/>
      </w:pPr>
      <w:rPr>
        <w:rFonts w:ascii="Cambria" w:eastAsia="Arial"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29166F8"/>
    <w:multiLevelType w:val="hybridMultilevel"/>
    <w:tmpl w:val="E87EE65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6E45"/>
    <w:multiLevelType w:val="hybridMultilevel"/>
    <w:tmpl w:val="213EA7E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BF05D58"/>
    <w:multiLevelType w:val="hybridMultilevel"/>
    <w:tmpl w:val="CF6E6222"/>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DC05A30"/>
    <w:multiLevelType w:val="hybridMultilevel"/>
    <w:tmpl w:val="7990FD20"/>
    <w:lvl w:ilvl="0" w:tplc="CE345C6E">
      <w:start w:val="1"/>
      <w:numFmt w:val="lowerLetter"/>
      <w:lvlText w:val="%1)"/>
      <w:lvlJc w:val="left"/>
      <w:pPr>
        <w:ind w:left="792" w:hanging="43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410A5B"/>
    <w:multiLevelType w:val="hybridMultilevel"/>
    <w:tmpl w:val="964EA12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2F35650"/>
    <w:multiLevelType w:val="hybridMultilevel"/>
    <w:tmpl w:val="7764C57E"/>
    <w:lvl w:ilvl="0" w:tplc="19F88CC2">
      <w:start w:val="1"/>
      <w:numFmt w:val="lowerLetter"/>
      <w:lvlText w:val="%1)"/>
      <w:lvlJc w:val="left"/>
      <w:pPr>
        <w:ind w:left="852" w:hanging="49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F72C2E"/>
    <w:multiLevelType w:val="hybridMultilevel"/>
    <w:tmpl w:val="15A257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4265FB"/>
    <w:multiLevelType w:val="hybridMultilevel"/>
    <w:tmpl w:val="44AA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B6D11"/>
    <w:multiLevelType w:val="hybridMultilevel"/>
    <w:tmpl w:val="F4CE0A7A"/>
    <w:lvl w:ilvl="0" w:tplc="D2243844">
      <w:start w:val="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B52F1"/>
    <w:multiLevelType w:val="hybridMultilevel"/>
    <w:tmpl w:val="5B6EF0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88F53CF"/>
    <w:multiLevelType w:val="hybridMultilevel"/>
    <w:tmpl w:val="0B8EC5F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123E9"/>
    <w:multiLevelType w:val="hybridMultilevel"/>
    <w:tmpl w:val="397A44A8"/>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9D7C11"/>
    <w:multiLevelType w:val="multilevel"/>
    <w:tmpl w:val="FBBE626C"/>
    <w:lvl w:ilvl="0">
      <w:start w:val="1"/>
      <w:numFmt w:val="decimal"/>
      <w:lvlText w:val="%1."/>
      <w:lvlJc w:val="left"/>
      <w:pPr>
        <w:ind w:left="54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1766E6"/>
    <w:multiLevelType w:val="hybridMultilevel"/>
    <w:tmpl w:val="8BC20876"/>
    <w:lvl w:ilvl="0" w:tplc="54024FB6">
      <w:numFmt w:val="bullet"/>
      <w:lvlText w:val="-"/>
      <w:lvlJc w:val="left"/>
      <w:pPr>
        <w:ind w:left="720" w:hanging="360"/>
      </w:pPr>
      <w:rPr>
        <w:rFonts w:ascii="Montserrat Light" w:eastAsia="Arial" w:hAnsi="Montserrat Light"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3A0FAE"/>
    <w:multiLevelType w:val="hybridMultilevel"/>
    <w:tmpl w:val="8ABCB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E54F7"/>
    <w:multiLevelType w:val="hybridMultilevel"/>
    <w:tmpl w:val="C07CDC60"/>
    <w:lvl w:ilvl="0" w:tplc="1AD0FC1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02E67ED"/>
    <w:multiLevelType w:val="hybridMultilevel"/>
    <w:tmpl w:val="9A2C28E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5896598"/>
    <w:multiLevelType w:val="hybridMultilevel"/>
    <w:tmpl w:val="F1FAA252"/>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7BE301B1"/>
    <w:multiLevelType w:val="hybridMultilevel"/>
    <w:tmpl w:val="0368E86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96305708">
    <w:abstractNumId w:val="0"/>
  </w:num>
  <w:num w:numId="2" w16cid:durableId="79525856">
    <w:abstractNumId w:val="20"/>
  </w:num>
  <w:num w:numId="3" w16cid:durableId="1546137992">
    <w:abstractNumId w:val="18"/>
  </w:num>
  <w:num w:numId="4" w16cid:durableId="1786803979">
    <w:abstractNumId w:val="26"/>
  </w:num>
  <w:num w:numId="5" w16cid:durableId="1783843423">
    <w:abstractNumId w:val="7"/>
  </w:num>
  <w:num w:numId="6" w16cid:durableId="1803159626">
    <w:abstractNumId w:val="29"/>
  </w:num>
  <w:num w:numId="7" w16cid:durableId="933829511">
    <w:abstractNumId w:val="16"/>
  </w:num>
  <w:num w:numId="8" w16cid:durableId="2076196555">
    <w:abstractNumId w:val="22"/>
  </w:num>
  <w:num w:numId="9" w16cid:durableId="1705138006">
    <w:abstractNumId w:val="14"/>
  </w:num>
  <w:num w:numId="10" w16cid:durableId="201215523">
    <w:abstractNumId w:val="1"/>
  </w:num>
  <w:num w:numId="11" w16cid:durableId="2126734167">
    <w:abstractNumId w:val="24"/>
  </w:num>
  <w:num w:numId="12" w16cid:durableId="827481314">
    <w:abstractNumId w:val="23"/>
  </w:num>
  <w:num w:numId="13" w16cid:durableId="2021816409">
    <w:abstractNumId w:val="21"/>
  </w:num>
  <w:num w:numId="14" w16cid:durableId="526480359">
    <w:abstractNumId w:val="13"/>
  </w:num>
  <w:num w:numId="15" w16cid:durableId="1428430641">
    <w:abstractNumId w:val="17"/>
  </w:num>
  <w:num w:numId="16" w16cid:durableId="1033530023">
    <w:abstractNumId w:val="5"/>
  </w:num>
  <w:num w:numId="17" w16cid:durableId="1353069781">
    <w:abstractNumId w:val="30"/>
  </w:num>
  <w:num w:numId="18" w16cid:durableId="1879274218">
    <w:abstractNumId w:val="3"/>
  </w:num>
  <w:num w:numId="19" w16cid:durableId="1258443427">
    <w:abstractNumId w:val="4"/>
  </w:num>
  <w:num w:numId="20" w16cid:durableId="969895076">
    <w:abstractNumId w:val="12"/>
  </w:num>
  <w:num w:numId="21" w16cid:durableId="1288580432">
    <w:abstractNumId w:val="6"/>
  </w:num>
  <w:num w:numId="22" w16cid:durableId="107044809">
    <w:abstractNumId w:val="9"/>
  </w:num>
  <w:num w:numId="23" w16cid:durableId="353382816">
    <w:abstractNumId w:val="25"/>
  </w:num>
  <w:num w:numId="24" w16cid:durableId="1865552609">
    <w:abstractNumId w:val="27"/>
  </w:num>
  <w:num w:numId="25" w16cid:durableId="730887474">
    <w:abstractNumId w:val="11"/>
  </w:num>
  <w:num w:numId="26" w16cid:durableId="127095103">
    <w:abstractNumId w:val="8"/>
  </w:num>
  <w:num w:numId="27" w16cid:durableId="567417983">
    <w:abstractNumId w:val="10"/>
  </w:num>
  <w:num w:numId="28" w16cid:durableId="1923756602">
    <w:abstractNumId w:val="19"/>
  </w:num>
  <w:num w:numId="29" w16cid:durableId="1263101948">
    <w:abstractNumId w:val="28"/>
  </w:num>
  <w:num w:numId="30" w16cid:durableId="204466895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155"/>
    <w:rsid w:val="00001193"/>
    <w:rsid w:val="00001455"/>
    <w:rsid w:val="000016E1"/>
    <w:rsid w:val="00002377"/>
    <w:rsid w:val="000024DB"/>
    <w:rsid w:val="00002C84"/>
    <w:rsid w:val="000030CD"/>
    <w:rsid w:val="00003BE1"/>
    <w:rsid w:val="00003D39"/>
    <w:rsid w:val="00003DB0"/>
    <w:rsid w:val="0000409B"/>
    <w:rsid w:val="00006675"/>
    <w:rsid w:val="0001017F"/>
    <w:rsid w:val="000101CE"/>
    <w:rsid w:val="00010567"/>
    <w:rsid w:val="00011BA5"/>
    <w:rsid w:val="0001435C"/>
    <w:rsid w:val="00016550"/>
    <w:rsid w:val="00016C61"/>
    <w:rsid w:val="00020564"/>
    <w:rsid w:val="00020C3F"/>
    <w:rsid w:val="00022FDA"/>
    <w:rsid w:val="000251EC"/>
    <w:rsid w:val="0002591B"/>
    <w:rsid w:val="00026279"/>
    <w:rsid w:val="00027C4B"/>
    <w:rsid w:val="00030AA6"/>
    <w:rsid w:val="00030C77"/>
    <w:rsid w:val="000323B9"/>
    <w:rsid w:val="00032578"/>
    <w:rsid w:val="00032902"/>
    <w:rsid w:val="00040676"/>
    <w:rsid w:val="0004297F"/>
    <w:rsid w:val="00043DDA"/>
    <w:rsid w:val="00043F33"/>
    <w:rsid w:val="00045121"/>
    <w:rsid w:val="000465AD"/>
    <w:rsid w:val="00047D17"/>
    <w:rsid w:val="00050D34"/>
    <w:rsid w:val="00051033"/>
    <w:rsid w:val="00053D5E"/>
    <w:rsid w:val="00055983"/>
    <w:rsid w:val="00057732"/>
    <w:rsid w:val="0006034D"/>
    <w:rsid w:val="00060B7C"/>
    <w:rsid w:val="000610CB"/>
    <w:rsid w:val="000624F8"/>
    <w:rsid w:val="00066926"/>
    <w:rsid w:val="00067656"/>
    <w:rsid w:val="000677E5"/>
    <w:rsid w:val="000706AF"/>
    <w:rsid w:val="00072AFC"/>
    <w:rsid w:val="00073AEA"/>
    <w:rsid w:val="00074F0A"/>
    <w:rsid w:val="0007668D"/>
    <w:rsid w:val="0007788F"/>
    <w:rsid w:val="000779B6"/>
    <w:rsid w:val="00084308"/>
    <w:rsid w:val="000849FD"/>
    <w:rsid w:val="00085E66"/>
    <w:rsid w:val="000874A7"/>
    <w:rsid w:val="000940EB"/>
    <w:rsid w:val="00095093"/>
    <w:rsid w:val="0009531E"/>
    <w:rsid w:val="00095BED"/>
    <w:rsid w:val="00095C2E"/>
    <w:rsid w:val="000A10FA"/>
    <w:rsid w:val="000A2485"/>
    <w:rsid w:val="000A362C"/>
    <w:rsid w:val="000A54B3"/>
    <w:rsid w:val="000A6A29"/>
    <w:rsid w:val="000B0443"/>
    <w:rsid w:val="000B3EA5"/>
    <w:rsid w:val="000B4098"/>
    <w:rsid w:val="000B47F3"/>
    <w:rsid w:val="000B5E4B"/>
    <w:rsid w:val="000C3994"/>
    <w:rsid w:val="000C43C5"/>
    <w:rsid w:val="000C61C3"/>
    <w:rsid w:val="000D320D"/>
    <w:rsid w:val="000D36D9"/>
    <w:rsid w:val="000D3D22"/>
    <w:rsid w:val="000D41BF"/>
    <w:rsid w:val="000D5AB1"/>
    <w:rsid w:val="000D5BB8"/>
    <w:rsid w:val="000E1D99"/>
    <w:rsid w:val="000E3779"/>
    <w:rsid w:val="000E5110"/>
    <w:rsid w:val="000E5A88"/>
    <w:rsid w:val="000E5EE5"/>
    <w:rsid w:val="000E5FA4"/>
    <w:rsid w:val="000E7177"/>
    <w:rsid w:val="000F16C2"/>
    <w:rsid w:val="000F2FA4"/>
    <w:rsid w:val="000F7506"/>
    <w:rsid w:val="00101652"/>
    <w:rsid w:val="001019B5"/>
    <w:rsid w:val="00103252"/>
    <w:rsid w:val="00103D11"/>
    <w:rsid w:val="001054C5"/>
    <w:rsid w:val="00105513"/>
    <w:rsid w:val="001059EB"/>
    <w:rsid w:val="00105A7B"/>
    <w:rsid w:val="001101A9"/>
    <w:rsid w:val="0011048B"/>
    <w:rsid w:val="0011093B"/>
    <w:rsid w:val="00110EE8"/>
    <w:rsid w:val="0011195E"/>
    <w:rsid w:val="00111F6F"/>
    <w:rsid w:val="001129B6"/>
    <w:rsid w:val="00112ED1"/>
    <w:rsid w:val="00115675"/>
    <w:rsid w:val="00117224"/>
    <w:rsid w:val="00120A2A"/>
    <w:rsid w:val="001214B8"/>
    <w:rsid w:val="00122020"/>
    <w:rsid w:val="00123E7E"/>
    <w:rsid w:val="00125204"/>
    <w:rsid w:val="001255F4"/>
    <w:rsid w:val="00125EAB"/>
    <w:rsid w:val="00126C7E"/>
    <w:rsid w:val="00126DF6"/>
    <w:rsid w:val="001303E9"/>
    <w:rsid w:val="00131B46"/>
    <w:rsid w:val="00132525"/>
    <w:rsid w:val="00132B1B"/>
    <w:rsid w:val="00133A33"/>
    <w:rsid w:val="00133AD5"/>
    <w:rsid w:val="00135C97"/>
    <w:rsid w:val="001368C9"/>
    <w:rsid w:val="00136D8D"/>
    <w:rsid w:val="00136F74"/>
    <w:rsid w:val="0013755C"/>
    <w:rsid w:val="00137879"/>
    <w:rsid w:val="001407FE"/>
    <w:rsid w:val="001411E1"/>
    <w:rsid w:val="00141565"/>
    <w:rsid w:val="00141AB4"/>
    <w:rsid w:val="00142C38"/>
    <w:rsid w:val="001431D8"/>
    <w:rsid w:val="001443D0"/>
    <w:rsid w:val="00145840"/>
    <w:rsid w:val="00145E4E"/>
    <w:rsid w:val="00151312"/>
    <w:rsid w:val="00151887"/>
    <w:rsid w:val="00151C10"/>
    <w:rsid w:val="00152DD2"/>
    <w:rsid w:val="00153A27"/>
    <w:rsid w:val="00154364"/>
    <w:rsid w:val="00154B14"/>
    <w:rsid w:val="00156F9F"/>
    <w:rsid w:val="00157826"/>
    <w:rsid w:val="00157CE4"/>
    <w:rsid w:val="00157EA0"/>
    <w:rsid w:val="00160C02"/>
    <w:rsid w:val="00161CE7"/>
    <w:rsid w:val="001633EA"/>
    <w:rsid w:val="0016472D"/>
    <w:rsid w:val="0016572C"/>
    <w:rsid w:val="00165A27"/>
    <w:rsid w:val="00166B8C"/>
    <w:rsid w:val="00170646"/>
    <w:rsid w:val="0017107C"/>
    <w:rsid w:val="00172D20"/>
    <w:rsid w:val="00172DB6"/>
    <w:rsid w:val="001732D4"/>
    <w:rsid w:val="00175188"/>
    <w:rsid w:val="00175267"/>
    <w:rsid w:val="0017562A"/>
    <w:rsid w:val="00175C14"/>
    <w:rsid w:val="001760CA"/>
    <w:rsid w:val="00176CDA"/>
    <w:rsid w:val="0017731E"/>
    <w:rsid w:val="001802CD"/>
    <w:rsid w:val="00180831"/>
    <w:rsid w:val="0018365E"/>
    <w:rsid w:val="00185783"/>
    <w:rsid w:val="00185822"/>
    <w:rsid w:val="001916E2"/>
    <w:rsid w:val="001920FC"/>
    <w:rsid w:val="00194A98"/>
    <w:rsid w:val="00196FF1"/>
    <w:rsid w:val="001972AA"/>
    <w:rsid w:val="001A0023"/>
    <w:rsid w:val="001A0068"/>
    <w:rsid w:val="001A02DB"/>
    <w:rsid w:val="001A1173"/>
    <w:rsid w:val="001A16FF"/>
    <w:rsid w:val="001A1A7F"/>
    <w:rsid w:val="001A1A9B"/>
    <w:rsid w:val="001A1C60"/>
    <w:rsid w:val="001A2280"/>
    <w:rsid w:val="001A3924"/>
    <w:rsid w:val="001A3A64"/>
    <w:rsid w:val="001A4BDC"/>
    <w:rsid w:val="001A56CA"/>
    <w:rsid w:val="001A583B"/>
    <w:rsid w:val="001A7D65"/>
    <w:rsid w:val="001B04B3"/>
    <w:rsid w:val="001B0FEF"/>
    <w:rsid w:val="001B50AD"/>
    <w:rsid w:val="001B68ED"/>
    <w:rsid w:val="001C4286"/>
    <w:rsid w:val="001C42A5"/>
    <w:rsid w:val="001C4DE3"/>
    <w:rsid w:val="001C5F55"/>
    <w:rsid w:val="001C6EA8"/>
    <w:rsid w:val="001D01C0"/>
    <w:rsid w:val="001D0E1A"/>
    <w:rsid w:val="001D0E3F"/>
    <w:rsid w:val="001D241A"/>
    <w:rsid w:val="001D282F"/>
    <w:rsid w:val="001D309D"/>
    <w:rsid w:val="001D48DB"/>
    <w:rsid w:val="001D509A"/>
    <w:rsid w:val="001D5397"/>
    <w:rsid w:val="001D6026"/>
    <w:rsid w:val="001D6CA8"/>
    <w:rsid w:val="001D6F9A"/>
    <w:rsid w:val="001E13C2"/>
    <w:rsid w:val="001E189F"/>
    <w:rsid w:val="001E20A8"/>
    <w:rsid w:val="001E2109"/>
    <w:rsid w:val="001E3169"/>
    <w:rsid w:val="001E36F5"/>
    <w:rsid w:val="001E37F5"/>
    <w:rsid w:val="001E5AE0"/>
    <w:rsid w:val="001E60F2"/>
    <w:rsid w:val="001E7B2F"/>
    <w:rsid w:val="001F0A51"/>
    <w:rsid w:val="001F0A72"/>
    <w:rsid w:val="001F1AC3"/>
    <w:rsid w:val="001F1E14"/>
    <w:rsid w:val="001F30A8"/>
    <w:rsid w:val="001F3EA1"/>
    <w:rsid w:val="001F492D"/>
    <w:rsid w:val="001F510C"/>
    <w:rsid w:val="001F5B01"/>
    <w:rsid w:val="001F633B"/>
    <w:rsid w:val="001F6710"/>
    <w:rsid w:val="001F7E01"/>
    <w:rsid w:val="00200CA7"/>
    <w:rsid w:val="00202DAD"/>
    <w:rsid w:val="00203696"/>
    <w:rsid w:val="00203C80"/>
    <w:rsid w:val="00203CB8"/>
    <w:rsid w:val="00204E4B"/>
    <w:rsid w:val="00206565"/>
    <w:rsid w:val="00206950"/>
    <w:rsid w:val="002113B8"/>
    <w:rsid w:val="00211831"/>
    <w:rsid w:val="00211E41"/>
    <w:rsid w:val="00212078"/>
    <w:rsid w:val="00212263"/>
    <w:rsid w:val="00213849"/>
    <w:rsid w:val="002139CC"/>
    <w:rsid w:val="00214932"/>
    <w:rsid w:val="0021592B"/>
    <w:rsid w:val="0021701A"/>
    <w:rsid w:val="00217E42"/>
    <w:rsid w:val="00217EF6"/>
    <w:rsid w:val="00220967"/>
    <w:rsid w:val="0022186C"/>
    <w:rsid w:val="00221F2A"/>
    <w:rsid w:val="00223368"/>
    <w:rsid w:val="0022361E"/>
    <w:rsid w:val="002251FA"/>
    <w:rsid w:val="00225B85"/>
    <w:rsid w:val="0022702F"/>
    <w:rsid w:val="00230388"/>
    <w:rsid w:val="00232439"/>
    <w:rsid w:val="00233554"/>
    <w:rsid w:val="002347BF"/>
    <w:rsid w:val="00234A6F"/>
    <w:rsid w:val="002351B9"/>
    <w:rsid w:val="0023632E"/>
    <w:rsid w:val="00237CCD"/>
    <w:rsid w:val="00241D38"/>
    <w:rsid w:val="0024262D"/>
    <w:rsid w:val="002431D1"/>
    <w:rsid w:val="0024345B"/>
    <w:rsid w:val="00244739"/>
    <w:rsid w:val="00244A71"/>
    <w:rsid w:val="00245BF7"/>
    <w:rsid w:val="00245C1D"/>
    <w:rsid w:val="002469BE"/>
    <w:rsid w:val="0024712D"/>
    <w:rsid w:val="00247643"/>
    <w:rsid w:val="002525DC"/>
    <w:rsid w:val="00252A92"/>
    <w:rsid w:val="002536A5"/>
    <w:rsid w:val="0025552D"/>
    <w:rsid w:val="00255860"/>
    <w:rsid w:val="00255C87"/>
    <w:rsid w:val="00256EE5"/>
    <w:rsid w:val="00260A17"/>
    <w:rsid w:val="0026166C"/>
    <w:rsid w:val="00262054"/>
    <w:rsid w:val="00262551"/>
    <w:rsid w:val="00262834"/>
    <w:rsid w:val="002628D2"/>
    <w:rsid w:val="00262DC6"/>
    <w:rsid w:val="002630A8"/>
    <w:rsid w:val="00264035"/>
    <w:rsid w:val="00264CF2"/>
    <w:rsid w:val="00266D78"/>
    <w:rsid w:val="0026726F"/>
    <w:rsid w:val="0027295E"/>
    <w:rsid w:val="00273B2A"/>
    <w:rsid w:val="00273C15"/>
    <w:rsid w:val="00274A87"/>
    <w:rsid w:val="002767B7"/>
    <w:rsid w:val="00281F05"/>
    <w:rsid w:val="0028241C"/>
    <w:rsid w:val="00282602"/>
    <w:rsid w:val="002826A5"/>
    <w:rsid w:val="00282EFB"/>
    <w:rsid w:val="002851F7"/>
    <w:rsid w:val="00285BD4"/>
    <w:rsid w:val="00291C11"/>
    <w:rsid w:val="002926C2"/>
    <w:rsid w:val="00293A07"/>
    <w:rsid w:val="00295546"/>
    <w:rsid w:val="0029671B"/>
    <w:rsid w:val="002A0870"/>
    <w:rsid w:val="002A2B04"/>
    <w:rsid w:val="002A3129"/>
    <w:rsid w:val="002A3A01"/>
    <w:rsid w:val="002A3A7D"/>
    <w:rsid w:val="002A40E9"/>
    <w:rsid w:val="002A5E03"/>
    <w:rsid w:val="002A6CA2"/>
    <w:rsid w:val="002A7953"/>
    <w:rsid w:val="002A7E21"/>
    <w:rsid w:val="002B00BA"/>
    <w:rsid w:val="002B033D"/>
    <w:rsid w:val="002B0370"/>
    <w:rsid w:val="002B0485"/>
    <w:rsid w:val="002B2504"/>
    <w:rsid w:val="002B4862"/>
    <w:rsid w:val="002B703D"/>
    <w:rsid w:val="002B7AAD"/>
    <w:rsid w:val="002B7B3B"/>
    <w:rsid w:val="002C189C"/>
    <w:rsid w:val="002C1A47"/>
    <w:rsid w:val="002C359A"/>
    <w:rsid w:val="002C4686"/>
    <w:rsid w:val="002C4D02"/>
    <w:rsid w:val="002C4D4B"/>
    <w:rsid w:val="002C61B2"/>
    <w:rsid w:val="002C6EF4"/>
    <w:rsid w:val="002C7501"/>
    <w:rsid w:val="002C7526"/>
    <w:rsid w:val="002D02C0"/>
    <w:rsid w:val="002D051A"/>
    <w:rsid w:val="002D0E57"/>
    <w:rsid w:val="002D1966"/>
    <w:rsid w:val="002D1C22"/>
    <w:rsid w:val="002D23A4"/>
    <w:rsid w:val="002D2F36"/>
    <w:rsid w:val="002D321F"/>
    <w:rsid w:val="002D6182"/>
    <w:rsid w:val="002D64F2"/>
    <w:rsid w:val="002D6814"/>
    <w:rsid w:val="002E039D"/>
    <w:rsid w:val="002E1079"/>
    <w:rsid w:val="002E16CE"/>
    <w:rsid w:val="002E1D0C"/>
    <w:rsid w:val="002E4B64"/>
    <w:rsid w:val="002E52C6"/>
    <w:rsid w:val="002E5798"/>
    <w:rsid w:val="002E5D68"/>
    <w:rsid w:val="002E7049"/>
    <w:rsid w:val="002F0CE9"/>
    <w:rsid w:val="002F449E"/>
    <w:rsid w:val="002F4DF7"/>
    <w:rsid w:val="002F52BB"/>
    <w:rsid w:val="002F70A9"/>
    <w:rsid w:val="003017A4"/>
    <w:rsid w:val="00301A39"/>
    <w:rsid w:val="00303693"/>
    <w:rsid w:val="00304B4E"/>
    <w:rsid w:val="0030618A"/>
    <w:rsid w:val="00307A1A"/>
    <w:rsid w:val="003101E6"/>
    <w:rsid w:val="00311B68"/>
    <w:rsid w:val="00311CD9"/>
    <w:rsid w:val="00312056"/>
    <w:rsid w:val="003124EA"/>
    <w:rsid w:val="003125FA"/>
    <w:rsid w:val="0031505D"/>
    <w:rsid w:val="003174EC"/>
    <w:rsid w:val="00317864"/>
    <w:rsid w:val="00320727"/>
    <w:rsid w:val="003213DA"/>
    <w:rsid w:val="00321B30"/>
    <w:rsid w:val="00330EF3"/>
    <w:rsid w:val="00331448"/>
    <w:rsid w:val="0033185C"/>
    <w:rsid w:val="00331F6A"/>
    <w:rsid w:val="003325C7"/>
    <w:rsid w:val="0033320A"/>
    <w:rsid w:val="003332B2"/>
    <w:rsid w:val="00333489"/>
    <w:rsid w:val="00334853"/>
    <w:rsid w:val="00336C19"/>
    <w:rsid w:val="00340849"/>
    <w:rsid w:val="00342B9B"/>
    <w:rsid w:val="00343289"/>
    <w:rsid w:val="00343F35"/>
    <w:rsid w:val="003449B4"/>
    <w:rsid w:val="00347011"/>
    <w:rsid w:val="00350377"/>
    <w:rsid w:val="00350FD6"/>
    <w:rsid w:val="003514EB"/>
    <w:rsid w:val="00352008"/>
    <w:rsid w:val="003530F5"/>
    <w:rsid w:val="0035345E"/>
    <w:rsid w:val="00353C1B"/>
    <w:rsid w:val="00353F63"/>
    <w:rsid w:val="00354EF1"/>
    <w:rsid w:val="00357942"/>
    <w:rsid w:val="00360ADA"/>
    <w:rsid w:val="00361B92"/>
    <w:rsid w:val="003621DE"/>
    <w:rsid w:val="00365A48"/>
    <w:rsid w:val="00365FC1"/>
    <w:rsid w:val="00367903"/>
    <w:rsid w:val="00370432"/>
    <w:rsid w:val="003707D6"/>
    <w:rsid w:val="00370905"/>
    <w:rsid w:val="00370B3B"/>
    <w:rsid w:val="003719B2"/>
    <w:rsid w:val="00371AB2"/>
    <w:rsid w:val="00371ED2"/>
    <w:rsid w:val="00373122"/>
    <w:rsid w:val="00374F12"/>
    <w:rsid w:val="00376761"/>
    <w:rsid w:val="00376C3D"/>
    <w:rsid w:val="003770D2"/>
    <w:rsid w:val="00377E8D"/>
    <w:rsid w:val="0038232A"/>
    <w:rsid w:val="0038274F"/>
    <w:rsid w:val="00382B53"/>
    <w:rsid w:val="00385CC8"/>
    <w:rsid w:val="00386E2B"/>
    <w:rsid w:val="00387DEE"/>
    <w:rsid w:val="0039063F"/>
    <w:rsid w:val="00391D62"/>
    <w:rsid w:val="003936E7"/>
    <w:rsid w:val="003949C1"/>
    <w:rsid w:val="003959B0"/>
    <w:rsid w:val="00396523"/>
    <w:rsid w:val="003965DF"/>
    <w:rsid w:val="003A1ED6"/>
    <w:rsid w:val="003A2C71"/>
    <w:rsid w:val="003A2ECB"/>
    <w:rsid w:val="003A31A0"/>
    <w:rsid w:val="003A3796"/>
    <w:rsid w:val="003A385E"/>
    <w:rsid w:val="003A4267"/>
    <w:rsid w:val="003A53ED"/>
    <w:rsid w:val="003A58DB"/>
    <w:rsid w:val="003A5E67"/>
    <w:rsid w:val="003A6E99"/>
    <w:rsid w:val="003A79F1"/>
    <w:rsid w:val="003B0E1A"/>
    <w:rsid w:val="003B12D7"/>
    <w:rsid w:val="003B1D02"/>
    <w:rsid w:val="003B1EF9"/>
    <w:rsid w:val="003B1F4C"/>
    <w:rsid w:val="003B2481"/>
    <w:rsid w:val="003B3AB7"/>
    <w:rsid w:val="003B3B62"/>
    <w:rsid w:val="003B3CBF"/>
    <w:rsid w:val="003B76D7"/>
    <w:rsid w:val="003C084A"/>
    <w:rsid w:val="003C0918"/>
    <w:rsid w:val="003C21BD"/>
    <w:rsid w:val="003C5FD5"/>
    <w:rsid w:val="003C7317"/>
    <w:rsid w:val="003D0B18"/>
    <w:rsid w:val="003D47B0"/>
    <w:rsid w:val="003D5A5A"/>
    <w:rsid w:val="003D6D8C"/>
    <w:rsid w:val="003D7C3A"/>
    <w:rsid w:val="003E2FFE"/>
    <w:rsid w:val="003E3596"/>
    <w:rsid w:val="003E3608"/>
    <w:rsid w:val="003E3EBB"/>
    <w:rsid w:val="003E4E49"/>
    <w:rsid w:val="003E53B9"/>
    <w:rsid w:val="003E75B3"/>
    <w:rsid w:val="003F11F8"/>
    <w:rsid w:val="003F21AE"/>
    <w:rsid w:val="003F2B79"/>
    <w:rsid w:val="003F2D5A"/>
    <w:rsid w:val="003F2EEA"/>
    <w:rsid w:val="003F2FD1"/>
    <w:rsid w:val="003F3FD1"/>
    <w:rsid w:val="003F561E"/>
    <w:rsid w:val="003F5F93"/>
    <w:rsid w:val="003F75D5"/>
    <w:rsid w:val="00400103"/>
    <w:rsid w:val="00400432"/>
    <w:rsid w:val="00400E51"/>
    <w:rsid w:val="00400F6D"/>
    <w:rsid w:val="00404B69"/>
    <w:rsid w:val="00404C1E"/>
    <w:rsid w:val="004067B5"/>
    <w:rsid w:val="00407F53"/>
    <w:rsid w:val="00411AF6"/>
    <w:rsid w:val="00412D45"/>
    <w:rsid w:val="00412EBB"/>
    <w:rsid w:val="0041378D"/>
    <w:rsid w:val="0041488E"/>
    <w:rsid w:val="004153BB"/>
    <w:rsid w:val="00415ED5"/>
    <w:rsid w:val="00415F37"/>
    <w:rsid w:val="00416481"/>
    <w:rsid w:val="00417158"/>
    <w:rsid w:val="004211C5"/>
    <w:rsid w:val="00422F6C"/>
    <w:rsid w:val="00424722"/>
    <w:rsid w:val="00425307"/>
    <w:rsid w:val="0042559A"/>
    <w:rsid w:val="0042674D"/>
    <w:rsid w:val="004277A1"/>
    <w:rsid w:val="00430174"/>
    <w:rsid w:val="00431903"/>
    <w:rsid w:val="00434859"/>
    <w:rsid w:val="00435AC1"/>
    <w:rsid w:val="0043723B"/>
    <w:rsid w:val="00442DCD"/>
    <w:rsid w:val="0044434D"/>
    <w:rsid w:val="004448D9"/>
    <w:rsid w:val="00444D18"/>
    <w:rsid w:val="00445779"/>
    <w:rsid w:val="00445F9F"/>
    <w:rsid w:val="0044767F"/>
    <w:rsid w:val="00454EEA"/>
    <w:rsid w:val="004563BE"/>
    <w:rsid w:val="00460272"/>
    <w:rsid w:val="0046084D"/>
    <w:rsid w:val="004613E8"/>
    <w:rsid w:val="0046202B"/>
    <w:rsid w:val="00462747"/>
    <w:rsid w:val="00462798"/>
    <w:rsid w:val="00463C02"/>
    <w:rsid w:val="004642F8"/>
    <w:rsid w:val="004646AB"/>
    <w:rsid w:val="004648FB"/>
    <w:rsid w:val="0046493E"/>
    <w:rsid w:val="00464C51"/>
    <w:rsid w:val="00466E31"/>
    <w:rsid w:val="00467EE9"/>
    <w:rsid w:val="00470280"/>
    <w:rsid w:val="00470C00"/>
    <w:rsid w:val="004713E8"/>
    <w:rsid w:val="00472B2E"/>
    <w:rsid w:val="0047334E"/>
    <w:rsid w:val="0047413B"/>
    <w:rsid w:val="00474253"/>
    <w:rsid w:val="00474893"/>
    <w:rsid w:val="0047686C"/>
    <w:rsid w:val="00476A84"/>
    <w:rsid w:val="00477582"/>
    <w:rsid w:val="004806AD"/>
    <w:rsid w:val="00480AB9"/>
    <w:rsid w:val="00481671"/>
    <w:rsid w:val="00481F6A"/>
    <w:rsid w:val="00483070"/>
    <w:rsid w:val="00483F84"/>
    <w:rsid w:val="004846ED"/>
    <w:rsid w:val="00484DB5"/>
    <w:rsid w:val="004858EF"/>
    <w:rsid w:val="00486286"/>
    <w:rsid w:val="00487ECF"/>
    <w:rsid w:val="0049164E"/>
    <w:rsid w:val="004917F0"/>
    <w:rsid w:val="00491A25"/>
    <w:rsid w:val="0049262C"/>
    <w:rsid w:val="00494E6D"/>
    <w:rsid w:val="004950F5"/>
    <w:rsid w:val="004960FA"/>
    <w:rsid w:val="00497817"/>
    <w:rsid w:val="00497B8E"/>
    <w:rsid w:val="004A1845"/>
    <w:rsid w:val="004A2782"/>
    <w:rsid w:val="004A33C1"/>
    <w:rsid w:val="004A3E59"/>
    <w:rsid w:val="004A47C8"/>
    <w:rsid w:val="004A5F97"/>
    <w:rsid w:val="004A6CD8"/>
    <w:rsid w:val="004A7453"/>
    <w:rsid w:val="004A7883"/>
    <w:rsid w:val="004B1DF8"/>
    <w:rsid w:val="004B245E"/>
    <w:rsid w:val="004C0CE4"/>
    <w:rsid w:val="004C0FD6"/>
    <w:rsid w:val="004C1B95"/>
    <w:rsid w:val="004C2126"/>
    <w:rsid w:val="004C4698"/>
    <w:rsid w:val="004C5818"/>
    <w:rsid w:val="004C5908"/>
    <w:rsid w:val="004C6477"/>
    <w:rsid w:val="004C67CD"/>
    <w:rsid w:val="004C6B8D"/>
    <w:rsid w:val="004D07CE"/>
    <w:rsid w:val="004D243C"/>
    <w:rsid w:val="004D2792"/>
    <w:rsid w:val="004D287B"/>
    <w:rsid w:val="004D3326"/>
    <w:rsid w:val="004D39A0"/>
    <w:rsid w:val="004D5954"/>
    <w:rsid w:val="004D690D"/>
    <w:rsid w:val="004D6AEC"/>
    <w:rsid w:val="004D71C7"/>
    <w:rsid w:val="004E00C1"/>
    <w:rsid w:val="004E16FE"/>
    <w:rsid w:val="004E1E51"/>
    <w:rsid w:val="004E4C86"/>
    <w:rsid w:val="004E6C1A"/>
    <w:rsid w:val="004E7B6A"/>
    <w:rsid w:val="004F362A"/>
    <w:rsid w:val="004F39E8"/>
    <w:rsid w:val="004F3B60"/>
    <w:rsid w:val="004F5149"/>
    <w:rsid w:val="004F6049"/>
    <w:rsid w:val="004F7757"/>
    <w:rsid w:val="00501E8F"/>
    <w:rsid w:val="00502A3A"/>
    <w:rsid w:val="00502AED"/>
    <w:rsid w:val="00502DA6"/>
    <w:rsid w:val="00503B68"/>
    <w:rsid w:val="005047C8"/>
    <w:rsid w:val="0050483A"/>
    <w:rsid w:val="005054C6"/>
    <w:rsid w:val="00507024"/>
    <w:rsid w:val="0050714E"/>
    <w:rsid w:val="0051030A"/>
    <w:rsid w:val="00510CBA"/>
    <w:rsid w:val="00511AB5"/>
    <w:rsid w:val="00513B44"/>
    <w:rsid w:val="005202DA"/>
    <w:rsid w:val="00520370"/>
    <w:rsid w:val="005217B7"/>
    <w:rsid w:val="00521A3F"/>
    <w:rsid w:val="00521D12"/>
    <w:rsid w:val="00522CDA"/>
    <w:rsid w:val="0052596C"/>
    <w:rsid w:val="00526DA6"/>
    <w:rsid w:val="00532BB3"/>
    <w:rsid w:val="005332DD"/>
    <w:rsid w:val="00534029"/>
    <w:rsid w:val="00535E24"/>
    <w:rsid w:val="0054261C"/>
    <w:rsid w:val="005443B8"/>
    <w:rsid w:val="005444E1"/>
    <w:rsid w:val="00544FDB"/>
    <w:rsid w:val="00545C91"/>
    <w:rsid w:val="0054614E"/>
    <w:rsid w:val="00547D1F"/>
    <w:rsid w:val="0055216C"/>
    <w:rsid w:val="005576A0"/>
    <w:rsid w:val="00561E21"/>
    <w:rsid w:val="00562BB2"/>
    <w:rsid w:val="005631B1"/>
    <w:rsid w:val="005650CE"/>
    <w:rsid w:val="005658AE"/>
    <w:rsid w:val="00566FB7"/>
    <w:rsid w:val="00567391"/>
    <w:rsid w:val="00573B43"/>
    <w:rsid w:val="005770BC"/>
    <w:rsid w:val="00577AE9"/>
    <w:rsid w:val="00577E42"/>
    <w:rsid w:val="00581DBC"/>
    <w:rsid w:val="0058389A"/>
    <w:rsid w:val="00584161"/>
    <w:rsid w:val="005847AC"/>
    <w:rsid w:val="00585718"/>
    <w:rsid w:val="00585D1A"/>
    <w:rsid w:val="0058625C"/>
    <w:rsid w:val="00587A29"/>
    <w:rsid w:val="00591EE6"/>
    <w:rsid w:val="00593DDB"/>
    <w:rsid w:val="00594F3D"/>
    <w:rsid w:val="00595A00"/>
    <w:rsid w:val="005A14B1"/>
    <w:rsid w:val="005A232B"/>
    <w:rsid w:val="005A2D7E"/>
    <w:rsid w:val="005A2DCC"/>
    <w:rsid w:val="005A403D"/>
    <w:rsid w:val="005A44EE"/>
    <w:rsid w:val="005A53AF"/>
    <w:rsid w:val="005A6134"/>
    <w:rsid w:val="005A6ABB"/>
    <w:rsid w:val="005B0469"/>
    <w:rsid w:val="005B0F1E"/>
    <w:rsid w:val="005B1704"/>
    <w:rsid w:val="005B281D"/>
    <w:rsid w:val="005B2EC5"/>
    <w:rsid w:val="005B3837"/>
    <w:rsid w:val="005B3871"/>
    <w:rsid w:val="005B3E31"/>
    <w:rsid w:val="005B4AD6"/>
    <w:rsid w:val="005B5973"/>
    <w:rsid w:val="005B70D1"/>
    <w:rsid w:val="005B7E71"/>
    <w:rsid w:val="005B7F15"/>
    <w:rsid w:val="005C0DDB"/>
    <w:rsid w:val="005C1F3B"/>
    <w:rsid w:val="005C1F5A"/>
    <w:rsid w:val="005C274E"/>
    <w:rsid w:val="005C437D"/>
    <w:rsid w:val="005C4EEA"/>
    <w:rsid w:val="005C76DD"/>
    <w:rsid w:val="005D0443"/>
    <w:rsid w:val="005D3D14"/>
    <w:rsid w:val="005D3D8E"/>
    <w:rsid w:val="005D3F2B"/>
    <w:rsid w:val="005D7DAC"/>
    <w:rsid w:val="005E19C2"/>
    <w:rsid w:val="005E1D06"/>
    <w:rsid w:val="005E1F6C"/>
    <w:rsid w:val="005E40CB"/>
    <w:rsid w:val="005E4943"/>
    <w:rsid w:val="005E58B5"/>
    <w:rsid w:val="005E7AB1"/>
    <w:rsid w:val="005F0391"/>
    <w:rsid w:val="005F2B44"/>
    <w:rsid w:val="005F33CC"/>
    <w:rsid w:val="005F3B8B"/>
    <w:rsid w:val="005F4836"/>
    <w:rsid w:val="005F5D56"/>
    <w:rsid w:val="005F650A"/>
    <w:rsid w:val="0060170F"/>
    <w:rsid w:val="00601E85"/>
    <w:rsid w:val="00601FD4"/>
    <w:rsid w:val="0060220D"/>
    <w:rsid w:val="006044B7"/>
    <w:rsid w:val="00606880"/>
    <w:rsid w:val="006070C8"/>
    <w:rsid w:val="006078C7"/>
    <w:rsid w:val="006101A3"/>
    <w:rsid w:val="00611A5D"/>
    <w:rsid w:val="00611DA2"/>
    <w:rsid w:val="00611E72"/>
    <w:rsid w:val="00613A2F"/>
    <w:rsid w:val="00614079"/>
    <w:rsid w:val="006144B5"/>
    <w:rsid w:val="006202A2"/>
    <w:rsid w:val="00620E20"/>
    <w:rsid w:val="006211FB"/>
    <w:rsid w:val="006224C6"/>
    <w:rsid w:val="00622E26"/>
    <w:rsid w:val="00623E27"/>
    <w:rsid w:val="00623F56"/>
    <w:rsid w:val="00627C39"/>
    <w:rsid w:val="006319A7"/>
    <w:rsid w:val="00632B7F"/>
    <w:rsid w:val="00633472"/>
    <w:rsid w:val="0063574D"/>
    <w:rsid w:val="00635963"/>
    <w:rsid w:val="006372EE"/>
    <w:rsid w:val="00637A2B"/>
    <w:rsid w:val="0064014C"/>
    <w:rsid w:val="00640AF9"/>
    <w:rsid w:val="0064113E"/>
    <w:rsid w:val="00641876"/>
    <w:rsid w:val="00641877"/>
    <w:rsid w:val="00641A8E"/>
    <w:rsid w:val="00645BB3"/>
    <w:rsid w:val="0064746C"/>
    <w:rsid w:val="00647695"/>
    <w:rsid w:val="00647D46"/>
    <w:rsid w:val="00650BF2"/>
    <w:rsid w:val="006525CB"/>
    <w:rsid w:val="006568A8"/>
    <w:rsid w:val="00656954"/>
    <w:rsid w:val="00657B6C"/>
    <w:rsid w:val="0066292C"/>
    <w:rsid w:val="00662F66"/>
    <w:rsid w:val="00663ED5"/>
    <w:rsid w:val="00666F2C"/>
    <w:rsid w:val="00667307"/>
    <w:rsid w:val="00667BFA"/>
    <w:rsid w:val="00671ADF"/>
    <w:rsid w:val="00671B9E"/>
    <w:rsid w:val="00672373"/>
    <w:rsid w:val="00672D2B"/>
    <w:rsid w:val="0067324D"/>
    <w:rsid w:val="0067386A"/>
    <w:rsid w:val="00673BF9"/>
    <w:rsid w:val="006769A8"/>
    <w:rsid w:val="006818A4"/>
    <w:rsid w:val="00682EE0"/>
    <w:rsid w:val="00685AC9"/>
    <w:rsid w:val="00685E1F"/>
    <w:rsid w:val="00685FD5"/>
    <w:rsid w:val="00691696"/>
    <w:rsid w:val="006917F6"/>
    <w:rsid w:val="00691C31"/>
    <w:rsid w:val="006921EC"/>
    <w:rsid w:val="00693D80"/>
    <w:rsid w:val="00693E01"/>
    <w:rsid w:val="00694434"/>
    <w:rsid w:val="00696B00"/>
    <w:rsid w:val="006970E1"/>
    <w:rsid w:val="006975B5"/>
    <w:rsid w:val="006A00A2"/>
    <w:rsid w:val="006A09B2"/>
    <w:rsid w:val="006A0E56"/>
    <w:rsid w:val="006A470C"/>
    <w:rsid w:val="006A4C8C"/>
    <w:rsid w:val="006A4DEF"/>
    <w:rsid w:val="006A5740"/>
    <w:rsid w:val="006A5CBD"/>
    <w:rsid w:val="006B128C"/>
    <w:rsid w:val="006B25E5"/>
    <w:rsid w:val="006B3D38"/>
    <w:rsid w:val="006B4135"/>
    <w:rsid w:val="006B47FF"/>
    <w:rsid w:val="006B555A"/>
    <w:rsid w:val="006B5769"/>
    <w:rsid w:val="006C15D6"/>
    <w:rsid w:val="006C1626"/>
    <w:rsid w:val="006C362D"/>
    <w:rsid w:val="006C6873"/>
    <w:rsid w:val="006D0601"/>
    <w:rsid w:val="006D36D9"/>
    <w:rsid w:val="006D3ECE"/>
    <w:rsid w:val="006D7A90"/>
    <w:rsid w:val="006D7FC7"/>
    <w:rsid w:val="006E12C9"/>
    <w:rsid w:val="006E13D9"/>
    <w:rsid w:val="006E155B"/>
    <w:rsid w:val="006E254C"/>
    <w:rsid w:val="006E2919"/>
    <w:rsid w:val="006E33FE"/>
    <w:rsid w:val="006E461A"/>
    <w:rsid w:val="006E79CB"/>
    <w:rsid w:val="006E7A98"/>
    <w:rsid w:val="006F12BB"/>
    <w:rsid w:val="006F308D"/>
    <w:rsid w:val="006F558E"/>
    <w:rsid w:val="006F6AA9"/>
    <w:rsid w:val="006F6E6F"/>
    <w:rsid w:val="006F7C67"/>
    <w:rsid w:val="007040D7"/>
    <w:rsid w:val="0070413E"/>
    <w:rsid w:val="0070438F"/>
    <w:rsid w:val="00704DCA"/>
    <w:rsid w:val="0070586E"/>
    <w:rsid w:val="00705FD3"/>
    <w:rsid w:val="00707B36"/>
    <w:rsid w:val="00710032"/>
    <w:rsid w:val="00710BAB"/>
    <w:rsid w:val="007151E2"/>
    <w:rsid w:val="00715AC5"/>
    <w:rsid w:val="00721D50"/>
    <w:rsid w:val="00721E3A"/>
    <w:rsid w:val="00722947"/>
    <w:rsid w:val="007233C0"/>
    <w:rsid w:val="0072382B"/>
    <w:rsid w:val="007249C0"/>
    <w:rsid w:val="007263C9"/>
    <w:rsid w:val="007272E6"/>
    <w:rsid w:val="007276FE"/>
    <w:rsid w:val="00732304"/>
    <w:rsid w:val="007331AE"/>
    <w:rsid w:val="007339FB"/>
    <w:rsid w:val="007351E1"/>
    <w:rsid w:val="00735386"/>
    <w:rsid w:val="0073585F"/>
    <w:rsid w:val="00735AE3"/>
    <w:rsid w:val="0073625F"/>
    <w:rsid w:val="0073637E"/>
    <w:rsid w:val="00737154"/>
    <w:rsid w:val="007372A0"/>
    <w:rsid w:val="007373B1"/>
    <w:rsid w:val="00737AE3"/>
    <w:rsid w:val="007415F0"/>
    <w:rsid w:val="00741677"/>
    <w:rsid w:val="00741D30"/>
    <w:rsid w:val="00741FD7"/>
    <w:rsid w:val="007421C9"/>
    <w:rsid w:val="0074262C"/>
    <w:rsid w:val="007426F0"/>
    <w:rsid w:val="00742CCC"/>
    <w:rsid w:val="007433E8"/>
    <w:rsid w:val="007448FD"/>
    <w:rsid w:val="007449C6"/>
    <w:rsid w:val="00744F6D"/>
    <w:rsid w:val="00750084"/>
    <w:rsid w:val="00751DAF"/>
    <w:rsid w:val="007535A8"/>
    <w:rsid w:val="00754382"/>
    <w:rsid w:val="00754D6C"/>
    <w:rsid w:val="00756B56"/>
    <w:rsid w:val="007577C9"/>
    <w:rsid w:val="007602CA"/>
    <w:rsid w:val="007620C8"/>
    <w:rsid w:val="00762744"/>
    <w:rsid w:val="00762907"/>
    <w:rsid w:val="00763881"/>
    <w:rsid w:val="00764B57"/>
    <w:rsid w:val="007664E5"/>
    <w:rsid w:val="007704AA"/>
    <w:rsid w:val="007715E4"/>
    <w:rsid w:val="007725CF"/>
    <w:rsid w:val="00774428"/>
    <w:rsid w:val="00775AB3"/>
    <w:rsid w:val="00775C52"/>
    <w:rsid w:val="00780841"/>
    <w:rsid w:val="00780CFC"/>
    <w:rsid w:val="00783A52"/>
    <w:rsid w:val="0078499E"/>
    <w:rsid w:val="00784B61"/>
    <w:rsid w:val="00784EC5"/>
    <w:rsid w:val="00787B05"/>
    <w:rsid w:val="0079008F"/>
    <w:rsid w:val="00790DAE"/>
    <w:rsid w:val="007910DD"/>
    <w:rsid w:val="0079127E"/>
    <w:rsid w:val="007919BE"/>
    <w:rsid w:val="00792387"/>
    <w:rsid w:val="00792832"/>
    <w:rsid w:val="0079331F"/>
    <w:rsid w:val="00793631"/>
    <w:rsid w:val="0079537A"/>
    <w:rsid w:val="007A02AF"/>
    <w:rsid w:val="007A2282"/>
    <w:rsid w:val="007A2E6E"/>
    <w:rsid w:val="007A3CAE"/>
    <w:rsid w:val="007A4415"/>
    <w:rsid w:val="007A444A"/>
    <w:rsid w:val="007A5638"/>
    <w:rsid w:val="007A60B8"/>
    <w:rsid w:val="007A74C1"/>
    <w:rsid w:val="007B089C"/>
    <w:rsid w:val="007B47B1"/>
    <w:rsid w:val="007B48FE"/>
    <w:rsid w:val="007B6076"/>
    <w:rsid w:val="007B6497"/>
    <w:rsid w:val="007B6DA7"/>
    <w:rsid w:val="007B716E"/>
    <w:rsid w:val="007C125E"/>
    <w:rsid w:val="007C3195"/>
    <w:rsid w:val="007C4420"/>
    <w:rsid w:val="007C4D95"/>
    <w:rsid w:val="007C7C44"/>
    <w:rsid w:val="007D0AC3"/>
    <w:rsid w:val="007D0D1C"/>
    <w:rsid w:val="007D16DC"/>
    <w:rsid w:val="007D16F9"/>
    <w:rsid w:val="007D1755"/>
    <w:rsid w:val="007D2130"/>
    <w:rsid w:val="007D2198"/>
    <w:rsid w:val="007D2791"/>
    <w:rsid w:val="007D2A0E"/>
    <w:rsid w:val="007D3507"/>
    <w:rsid w:val="007D39EF"/>
    <w:rsid w:val="007D5899"/>
    <w:rsid w:val="007D7BC2"/>
    <w:rsid w:val="007E06D6"/>
    <w:rsid w:val="007E28EF"/>
    <w:rsid w:val="007E2E3D"/>
    <w:rsid w:val="007E4694"/>
    <w:rsid w:val="007E57D1"/>
    <w:rsid w:val="007E66F1"/>
    <w:rsid w:val="007F03BE"/>
    <w:rsid w:val="007F2052"/>
    <w:rsid w:val="007F25A3"/>
    <w:rsid w:val="007F30EC"/>
    <w:rsid w:val="007F3831"/>
    <w:rsid w:val="007F3B04"/>
    <w:rsid w:val="007F5311"/>
    <w:rsid w:val="007F57ED"/>
    <w:rsid w:val="007F6BF6"/>
    <w:rsid w:val="007F7429"/>
    <w:rsid w:val="007F760F"/>
    <w:rsid w:val="008027F9"/>
    <w:rsid w:val="00803022"/>
    <w:rsid w:val="008034C5"/>
    <w:rsid w:val="00803BD7"/>
    <w:rsid w:val="008048D0"/>
    <w:rsid w:val="0080731A"/>
    <w:rsid w:val="00810F02"/>
    <w:rsid w:val="0081171C"/>
    <w:rsid w:val="0081267C"/>
    <w:rsid w:val="00813E05"/>
    <w:rsid w:val="00814159"/>
    <w:rsid w:val="0081488D"/>
    <w:rsid w:val="00816481"/>
    <w:rsid w:val="0081655C"/>
    <w:rsid w:val="00820665"/>
    <w:rsid w:val="008212E6"/>
    <w:rsid w:val="00823555"/>
    <w:rsid w:val="00824017"/>
    <w:rsid w:val="00824BAD"/>
    <w:rsid w:val="00824DCA"/>
    <w:rsid w:val="00825418"/>
    <w:rsid w:val="00825A37"/>
    <w:rsid w:val="00826B75"/>
    <w:rsid w:val="00826F93"/>
    <w:rsid w:val="008314C1"/>
    <w:rsid w:val="00831BC7"/>
    <w:rsid w:val="00831BF9"/>
    <w:rsid w:val="00833520"/>
    <w:rsid w:val="00834E22"/>
    <w:rsid w:val="00834E75"/>
    <w:rsid w:val="00834FE6"/>
    <w:rsid w:val="00835217"/>
    <w:rsid w:val="00836A1E"/>
    <w:rsid w:val="00837ED5"/>
    <w:rsid w:val="00841678"/>
    <w:rsid w:val="0084258F"/>
    <w:rsid w:val="00843BED"/>
    <w:rsid w:val="00844CA2"/>
    <w:rsid w:val="008464CE"/>
    <w:rsid w:val="00846E4A"/>
    <w:rsid w:val="0085046D"/>
    <w:rsid w:val="008509A9"/>
    <w:rsid w:val="00850B33"/>
    <w:rsid w:val="0085313C"/>
    <w:rsid w:val="0085392A"/>
    <w:rsid w:val="00853B28"/>
    <w:rsid w:val="00854BBD"/>
    <w:rsid w:val="0086213C"/>
    <w:rsid w:val="0086291C"/>
    <w:rsid w:val="00864304"/>
    <w:rsid w:val="008646CC"/>
    <w:rsid w:val="00865024"/>
    <w:rsid w:val="00866A8A"/>
    <w:rsid w:val="00866ACA"/>
    <w:rsid w:val="008673EA"/>
    <w:rsid w:val="0086784B"/>
    <w:rsid w:val="008709B7"/>
    <w:rsid w:val="00871544"/>
    <w:rsid w:val="00871A0C"/>
    <w:rsid w:val="00871B5C"/>
    <w:rsid w:val="0087200D"/>
    <w:rsid w:val="008753DA"/>
    <w:rsid w:val="0088069B"/>
    <w:rsid w:val="0088098F"/>
    <w:rsid w:val="0088157A"/>
    <w:rsid w:val="00884E4B"/>
    <w:rsid w:val="00885DF7"/>
    <w:rsid w:val="00886419"/>
    <w:rsid w:val="008865DC"/>
    <w:rsid w:val="008878BC"/>
    <w:rsid w:val="00893FBF"/>
    <w:rsid w:val="00894314"/>
    <w:rsid w:val="00895373"/>
    <w:rsid w:val="00895714"/>
    <w:rsid w:val="00896013"/>
    <w:rsid w:val="00896BC1"/>
    <w:rsid w:val="008A22A6"/>
    <w:rsid w:val="008A29F6"/>
    <w:rsid w:val="008A3C05"/>
    <w:rsid w:val="008A3EE3"/>
    <w:rsid w:val="008A4DDA"/>
    <w:rsid w:val="008B0308"/>
    <w:rsid w:val="008B11F2"/>
    <w:rsid w:val="008B234D"/>
    <w:rsid w:val="008B35BC"/>
    <w:rsid w:val="008B63D6"/>
    <w:rsid w:val="008C16F4"/>
    <w:rsid w:val="008C35E8"/>
    <w:rsid w:val="008C473E"/>
    <w:rsid w:val="008C5368"/>
    <w:rsid w:val="008C5AE7"/>
    <w:rsid w:val="008C7CFA"/>
    <w:rsid w:val="008D05E0"/>
    <w:rsid w:val="008D0C73"/>
    <w:rsid w:val="008D1AF2"/>
    <w:rsid w:val="008D282D"/>
    <w:rsid w:val="008D3DF6"/>
    <w:rsid w:val="008D4215"/>
    <w:rsid w:val="008D6E40"/>
    <w:rsid w:val="008D762F"/>
    <w:rsid w:val="008E28F8"/>
    <w:rsid w:val="008E2F3A"/>
    <w:rsid w:val="008E30CB"/>
    <w:rsid w:val="008E38EB"/>
    <w:rsid w:val="008E4E71"/>
    <w:rsid w:val="008E5A5F"/>
    <w:rsid w:val="008E63E8"/>
    <w:rsid w:val="008F00EF"/>
    <w:rsid w:val="008F059E"/>
    <w:rsid w:val="008F0CF3"/>
    <w:rsid w:val="008F13F7"/>
    <w:rsid w:val="008F2FEA"/>
    <w:rsid w:val="008F45DD"/>
    <w:rsid w:val="008F47EF"/>
    <w:rsid w:val="008F4AE7"/>
    <w:rsid w:val="008F76F2"/>
    <w:rsid w:val="00901842"/>
    <w:rsid w:val="00901C5C"/>
    <w:rsid w:val="009033DA"/>
    <w:rsid w:val="009038F0"/>
    <w:rsid w:val="00905195"/>
    <w:rsid w:val="009059DC"/>
    <w:rsid w:val="00905E1D"/>
    <w:rsid w:val="009075A3"/>
    <w:rsid w:val="00910555"/>
    <w:rsid w:val="009105F2"/>
    <w:rsid w:val="0091236A"/>
    <w:rsid w:val="0091725F"/>
    <w:rsid w:val="00920D7E"/>
    <w:rsid w:val="00921AB8"/>
    <w:rsid w:val="00922B11"/>
    <w:rsid w:val="009233A1"/>
    <w:rsid w:val="00927210"/>
    <w:rsid w:val="0092744A"/>
    <w:rsid w:val="00927CCC"/>
    <w:rsid w:val="00932B14"/>
    <w:rsid w:val="00934925"/>
    <w:rsid w:val="00940027"/>
    <w:rsid w:val="009403B8"/>
    <w:rsid w:val="00940847"/>
    <w:rsid w:val="00940BE1"/>
    <w:rsid w:val="009422CF"/>
    <w:rsid w:val="00943B07"/>
    <w:rsid w:val="00944A5B"/>
    <w:rsid w:val="0094568E"/>
    <w:rsid w:val="0095002B"/>
    <w:rsid w:val="009502F3"/>
    <w:rsid w:val="009556A4"/>
    <w:rsid w:val="00955AAC"/>
    <w:rsid w:val="00955E73"/>
    <w:rsid w:val="0095649E"/>
    <w:rsid w:val="00956517"/>
    <w:rsid w:val="00956528"/>
    <w:rsid w:val="00957EC2"/>
    <w:rsid w:val="009601F6"/>
    <w:rsid w:val="0096161B"/>
    <w:rsid w:val="0096262D"/>
    <w:rsid w:val="0096270B"/>
    <w:rsid w:val="009627F2"/>
    <w:rsid w:val="009667FA"/>
    <w:rsid w:val="00966BB4"/>
    <w:rsid w:val="00966F31"/>
    <w:rsid w:val="009675D1"/>
    <w:rsid w:val="00967B48"/>
    <w:rsid w:val="00971D72"/>
    <w:rsid w:val="0097345B"/>
    <w:rsid w:val="0097385A"/>
    <w:rsid w:val="00973F17"/>
    <w:rsid w:val="0097465B"/>
    <w:rsid w:val="00974CF8"/>
    <w:rsid w:val="00980CF9"/>
    <w:rsid w:val="009818AC"/>
    <w:rsid w:val="00982465"/>
    <w:rsid w:val="009846EB"/>
    <w:rsid w:val="00986F8D"/>
    <w:rsid w:val="009879F9"/>
    <w:rsid w:val="00987B23"/>
    <w:rsid w:val="00987EBF"/>
    <w:rsid w:val="00990128"/>
    <w:rsid w:val="009907CD"/>
    <w:rsid w:val="0099088D"/>
    <w:rsid w:val="0099096E"/>
    <w:rsid w:val="00990DCB"/>
    <w:rsid w:val="00991B04"/>
    <w:rsid w:val="00995B0F"/>
    <w:rsid w:val="00996CD4"/>
    <w:rsid w:val="0099705F"/>
    <w:rsid w:val="009972FD"/>
    <w:rsid w:val="009979CA"/>
    <w:rsid w:val="009A341D"/>
    <w:rsid w:val="009A4B07"/>
    <w:rsid w:val="009A4B6E"/>
    <w:rsid w:val="009B059D"/>
    <w:rsid w:val="009B222B"/>
    <w:rsid w:val="009B4785"/>
    <w:rsid w:val="009B64FF"/>
    <w:rsid w:val="009B6EBD"/>
    <w:rsid w:val="009B795B"/>
    <w:rsid w:val="009C0BE5"/>
    <w:rsid w:val="009C2518"/>
    <w:rsid w:val="009C2EAB"/>
    <w:rsid w:val="009C419B"/>
    <w:rsid w:val="009C4E6B"/>
    <w:rsid w:val="009C550C"/>
    <w:rsid w:val="009C6C91"/>
    <w:rsid w:val="009C7434"/>
    <w:rsid w:val="009C7EFE"/>
    <w:rsid w:val="009D0973"/>
    <w:rsid w:val="009D0FB4"/>
    <w:rsid w:val="009D10F2"/>
    <w:rsid w:val="009D6072"/>
    <w:rsid w:val="009E0291"/>
    <w:rsid w:val="009E12CD"/>
    <w:rsid w:val="009E1F18"/>
    <w:rsid w:val="009E1FE8"/>
    <w:rsid w:val="009E2600"/>
    <w:rsid w:val="009E5386"/>
    <w:rsid w:val="009E643C"/>
    <w:rsid w:val="009F087E"/>
    <w:rsid w:val="009F0A58"/>
    <w:rsid w:val="009F2146"/>
    <w:rsid w:val="009F26FB"/>
    <w:rsid w:val="009F283B"/>
    <w:rsid w:val="009F2BA4"/>
    <w:rsid w:val="009F314B"/>
    <w:rsid w:val="009F3D9F"/>
    <w:rsid w:val="009F446F"/>
    <w:rsid w:val="009F5DD3"/>
    <w:rsid w:val="009F756D"/>
    <w:rsid w:val="00A007F6"/>
    <w:rsid w:val="00A00A8E"/>
    <w:rsid w:val="00A00DE3"/>
    <w:rsid w:val="00A029BF"/>
    <w:rsid w:val="00A04384"/>
    <w:rsid w:val="00A04C19"/>
    <w:rsid w:val="00A06D1B"/>
    <w:rsid w:val="00A10A20"/>
    <w:rsid w:val="00A14397"/>
    <w:rsid w:val="00A14E4F"/>
    <w:rsid w:val="00A15908"/>
    <w:rsid w:val="00A16F6C"/>
    <w:rsid w:val="00A17DC5"/>
    <w:rsid w:val="00A17FAE"/>
    <w:rsid w:val="00A20A28"/>
    <w:rsid w:val="00A2181C"/>
    <w:rsid w:val="00A22F33"/>
    <w:rsid w:val="00A23405"/>
    <w:rsid w:val="00A235F3"/>
    <w:rsid w:val="00A24472"/>
    <w:rsid w:val="00A2477B"/>
    <w:rsid w:val="00A26D5B"/>
    <w:rsid w:val="00A30F5A"/>
    <w:rsid w:val="00A31B7F"/>
    <w:rsid w:val="00A31DE1"/>
    <w:rsid w:val="00A3367A"/>
    <w:rsid w:val="00A33D5F"/>
    <w:rsid w:val="00A34DD7"/>
    <w:rsid w:val="00A35C45"/>
    <w:rsid w:val="00A365D7"/>
    <w:rsid w:val="00A36E52"/>
    <w:rsid w:val="00A37918"/>
    <w:rsid w:val="00A40BE1"/>
    <w:rsid w:val="00A40F3D"/>
    <w:rsid w:val="00A41C06"/>
    <w:rsid w:val="00A43056"/>
    <w:rsid w:val="00A43A2D"/>
    <w:rsid w:val="00A446B2"/>
    <w:rsid w:val="00A44BD9"/>
    <w:rsid w:val="00A4670D"/>
    <w:rsid w:val="00A46FD8"/>
    <w:rsid w:val="00A4710C"/>
    <w:rsid w:val="00A50E35"/>
    <w:rsid w:val="00A54230"/>
    <w:rsid w:val="00A557A9"/>
    <w:rsid w:val="00A56068"/>
    <w:rsid w:val="00A56681"/>
    <w:rsid w:val="00A572DE"/>
    <w:rsid w:val="00A61FDD"/>
    <w:rsid w:val="00A62F8A"/>
    <w:rsid w:val="00A6338F"/>
    <w:rsid w:val="00A64A6F"/>
    <w:rsid w:val="00A66099"/>
    <w:rsid w:val="00A668DB"/>
    <w:rsid w:val="00A70DB9"/>
    <w:rsid w:val="00A7549B"/>
    <w:rsid w:val="00A7617A"/>
    <w:rsid w:val="00A77021"/>
    <w:rsid w:val="00A81E69"/>
    <w:rsid w:val="00A823A0"/>
    <w:rsid w:val="00A82808"/>
    <w:rsid w:val="00A8367E"/>
    <w:rsid w:val="00A84162"/>
    <w:rsid w:val="00A8431A"/>
    <w:rsid w:val="00A84543"/>
    <w:rsid w:val="00A84897"/>
    <w:rsid w:val="00A849DF"/>
    <w:rsid w:val="00A8534D"/>
    <w:rsid w:val="00A86051"/>
    <w:rsid w:val="00A86E6D"/>
    <w:rsid w:val="00A86F05"/>
    <w:rsid w:val="00A87ECA"/>
    <w:rsid w:val="00A926DE"/>
    <w:rsid w:val="00A951DC"/>
    <w:rsid w:val="00A95E65"/>
    <w:rsid w:val="00A95F0F"/>
    <w:rsid w:val="00AA012F"/>
    <w:rsid w:val="00AA1B0E"/>
    <w:rsid w:val="00AA1E64"/>
    <w:rsid w:val="00AA2644"/>
    <w:rsid w:val="00AA453E"/>
    <w:rsid w:val="00AA4CF6"/>
    <w:rsid w:val="00AA55B8"/>
    <w:rsid w:val="00AA577A"/>
    <w:rsid w:val="00AA62D5"/>
    <w:rsid w:val="00AA6369"/>
    <w:rsid w:val="00AA68A6"/>
    <w:rsid w:val="00AA725C"/>
    <w:rsid w:val="00AB1328"/>
    <w:rsid w:val="00AB585C"/>
    <w:rsid w:val="00AB6CE7"/>
    <w:rsid w:val="00AB73B1"/>
    <w:rsid w:val="00AC0004"/>
    <w:rsid w:val="00AC0900"/>
    <w:rsid w:val="00AC0C84"/>
    <w:rsid w:val="00AC1E52"/>
    <w:rsid w:val="00AC32FD"/>
    <w:rsid w:val="00AC34C5"/>
    <w:rsid w:val="00AC38E8"/>
    <w:rsid w:val="00AC4692"/>
    <w:rsid w:val="00AC68A6"/>
    <w:rsid w:val="00AC71F6"/>
    <w:rsid w:val="00AC7DC4"/>
    <w:rsid w:val="00AD2839"/>
    <w:rsid w:val="00AD7601"/>
    <w:rsid w:val="00AE0B98"/>
    <w:rsid w:val="00AE1335"/>
    <w:rsid w:val="00AE1B89"/>
    <w:rsid w:val="00AE202B"/>
    <w:rsid w:val="00AE222D"/>
    <w:rsid w:val="00AE3409"/>
    <w:rsid w:val="00AE3857"/>
    <w:rsid w:val="00AE4053"/>
    <w:rsid w:val="00AE4B1E"/>
    <w:rsid w:val="00AE6B2C"/>
    <w:rsid w:val="00AE6E14"/>
    <w:rsid w:val="00AE7D9E"/>
    <w:rsid w:val="00AF0EE8"/>
    <w:rsid w:val="00AF193C"/>
    <w:rsid w:val="00AF3B71"/>
    <w:rsid w:val="00AF4234"/>
    <w:rsid w:val="00AF64D0"/>
    <w:rsid w:val="00AF76E3"/>
    <w:rsid w:val="00B014E1"/>
    <w:rsid w:val="00B01A7D"/>
    <w:rsid w:val="00B02C0D"/>
    <w:rsid w:val="00B02D00"/>
    <w:rsid w:val="00B06517"/>
    <w:rsid w:val="00B06557"/>
    <w:rsid w:val="00B07F6C"/>
    <w:rsid w:val="00B1051C"/>
    <w:rsid w:val="00B10592"/>
    <w:rsid w:val="00B120BB"/>
    <w:rsid w:val="00B13DF9"/>
    <w:rsid w:val="00B148C5"/>
    <w:rsid w:val="00B16778"/>
    <w:rsid w:val="00B22932"/>
    <w:rsid w:val="00B2658D"/>
    <w:rsid w:val="00B27CF0"/>
    <w:rsid w:val="00B30DAA"/>
    <w:rsid w:val="00B3199E"/>
    <w:rsid w:val="00B31B6A"/>
    <w:rsid w:val="00B3497D"/>
    <w:rsid w:val="00B353BD"/>
    <w:rsid w:val="00B35622"/>
    <w:rsid w:val="00B35783"/>
    <w:rsid w:val="00B3698F"/>
    <w:rsid w:val="00B37307"/>
    <w:rsid w:val="00B37EC1"/>
    <w:rsid w:val="00B37FD8"/>
    <w:rsid w:val="00B4148F"/>
    <w:rsid w:val="00B417B2"/>
    <w:rsid w:val="00B42B85"/>
    <w:rsid w:val="00B43995"/>
    <w:rsid w:val="00B44848"/>
    <w:rsid w:val="00B46135"/>
    <w:rsid w:val="00B5032F"/>
    <w:rsid w:val="00B50C71"/>
    <w:rsid w:val="00B51142"/>
    <w:rsid w:val="00B53814"/>
    <w:rsid w:val="00B53D82"/>
    <w:rsid w:val="00B53F9B"/>
    <w:rsid w:val="00B549E0"/>
    <w:rsid w:val="00B60D7E"/>
    <w:rsid w:val="00B620D9"/>
    <w:rsid w:val="00B638A8"/>
    <w:rsid w:val="00B64D0D"/>
    <w:rsid w:val="00B65181"/>
    <w:rsid w:val="00B666F6"/>
    <w:rsid w:val="00B66894"/>
    <w:rsid w:val="00B66FC7"/>
    <w:rsid w:val="00B70929"/>
    <w:rsid w:val="00B70A75"/>
    <w:rsid w:val="00B723D3"/>
    <w:rsid w:val="00B72614"/>
    <w:rsid w:val="00B74960"/>
    <w:rsid w:val="00B80952"/>
    <w:rsid w:val="00B8249E"/>
    <w:rsid w:val="00B834F0"/>
    <w:rsid w:val="00B84E83"/>
    <w:rsid w:val="00B8591A"/>
    <w:rsid w:val="00B859E5"/>
    <w:rsid w:val="00B86CDE"/>
    <w:rsid w:val="00B870E5"/>
    <w:rsid w:val="00B8763C"/>
    <w:rsid w:val="00B87900"/>
    <w:rsid w:val="00B907CE"/>
    <w:rsid w:val="00B90F4A"/>
    <w:rsid w:val="00B912D4"/>
    <w:rsid w:val="00B91E22"/>
    <w:rsid w:val="00B94462"/>
    <w:rsid w:val="00B96C20"/>
    <w:rsid w:val="00B97AD5"/>
    <w:rsid w:val="00B97CE2"/>
    <w:rsid w:val="00BA0997"/>
    <w:rsid w:val="00BA27CF"/>
    <w:rsid w:val="00BA2A29"/>
    <w:rsid w:val="00BA2AD0"/>
    <w:rsid w:val="00BA3135"/>
    <w:rsid w:val="00BA407C"/>
    <w:rsid w:val="00BA4582"/>
    <w:rsid w:val="00BA626E"/>
    <w:rsid w:val="00BA6306"/>
    <w:rsid w:val="00BA65B6"/>
    <w:rsid w:val="00BA7DED"/>
    <w:rsid w:val="00BB451F"/>
    <w:rsid w:val="00BB5C6C"/>
    <w:rsid w:val="00BC03A0"/>
    <w:rsid w:val="00BC1086"/>
    <w:rsid w:val="00BC2053"/>
    <w:rsid w:val="00BC28DD"/>
    <w:rsid w:val="00BC3CCD"/>
    <w:rsid w:val="00BD2130"/>
    <w:rsid w:val="00BD2CC9"/>
    <w:rsid w:val="00BD4982"/>
    <w:rsid w:val="00BD5740"/>
    <w:rsid w:val="00BD7A5A"/>
    <w:rsid w:val="00BD7E23"/>
    <w:rsid w:val="00BD7E5F"/>
    <w:rsid w:val="00BE04E1"/>
    <w:rsid w:val="00BE1060"/>
    <w:rsid w:val="00BE193D"/>
    <w:rsid w:val="00BE257E"/>
    <w:rsid w:val="00BE2A6C"/>
    <w:rsid w:val="00BE4B8F"/>
    <w:rsid w:val="00BE514B"/>
    <w:rsid w:val="00BE62DD"/>
    <w:rsid w:val="00BF2975"/>
    <w:rsid w:val="00BF6ED8"/>
    <w:rsid w:val="00BF6F6F"/>
    <w:rsid w:val="00C00429"/>
    <w:rsid w:val="00C00C8B"/>
    <w:rsid w:val="00C04DB2"/>
    <w:rsid w:val="00C05261"/>
    <w:rsid w:val="00C06435"/>
    <w:rsid w:val="00C06AEA"/>
    <w:rsid w:val="00C07264"/>
    <w:rsid w:val="00C079AF"/>
    <w:rsid w:val="00C117C9"/>
    <w:rsid w:val="00C122EF"/>
    <w:rsid w:val="00C151DA"/>
    <w:rsid w:val="00C15F8D"/>
    <w:rsid w:val="00C201ED"/>
    <w:rsid w:val="00C2060E"/>
    <w:rsid w:val="00C22785"/>
    <w:rsid w:val="00C23EA8"/>
    <w:rsid w:val="00C240C2"/>
    <w:rsid w:val="00C24156"/>
    <w:rsid w:val="00C24910"/>
    <w:rsid w:val="00C24B91"/>
    <w:rsid w:val="00C25212"/>
    <w:rsid w:val="00C252CE"/>
    <w:rsid w:val="00C266A3"/>
    <w:rsid w:val="00C305B6"/>
    <w:rsid w:val="00C31206"/>
    <w:rsid w:val="00C313A8"/>
    <w:rsid w:val="00C32BDB"/>
    <w:rsid w:val="00C34828"/>
    <w:rsid w:val="00C34E66"/>
    <w:rsid w:val="00C36D83"/>
    <w:rsid w:val="00C41397"/>
    <w:rsid w:val="00C42320"/>
    <w:rsid w:val="00C42799"/>
    <w:rsid w:val="00C42E50"/>
    <w:rsid w:val="00C437E2"/>
    <w:rsid w:val="00C448FB"/>
    <w:rsid w:val="00C4612F"/>
    <w:rsid w:val="00C464A4"/>
    <w:rsid w:val="00C47D0D"/>
    <w:rsid w:val="00C50267"/>
    <w:rsid w:val="00C53755"/>
    <w:rsid w:val="00C53B2E"/>
    <w:rsid w:val="00C541AA"/>
    <w:rsid w:val="00C54813"/>
    <w:rsid w:val="00C55C2F"/>
    <w:rsid w:val="00C6124D"/>
    <w:rsid w:val="00C61A0C"/>
    <w:rsid w:val="00C61BB7"/>
    <w:rsid w:val="00C64E73"/>
    <w:rsid w:val="00C650C4"/>
    <w:rsid w:val="00C66834"/>
    <w:rsid w:val="00C67BAC"/>
    <w:rsid w:val="00C67D3B"/>
    <w:rsid w:val="00C70008"/>
    <w:rsid w:val="00C70E55"/>
    <w:rsid w:val="00C71EAE"/>
    <w:rsid w:val="00C722E1"/>
    <w:rsid w:val="00C73C70"/>
    <w:rsid w:val="00C77776"/>
    <w:rsid w:val="00C82B64"/>
    <w:rsid w:val="00C83E30"/>
    <w:rsid w:val="00C854F9"/>
    <w:rsid w:val="00C85A3D"/>
    <w:rsid w:val="00C85D51"/>
    <w:rsid w:val="00C86681"/>
    <w:rsid w:val="00C87732"/>
    <w:rsid w:val="00C91E06"/>
    <w:rsid w:val="00C93191"/>
    <w:rsid w:val="00C93B06"/>
    <w:rsid w:val="00C9466A"/>
    <w:rsid w:val="00CA0D83"/>
    <w:rsid w:val="00CA28E7"/>
    <w:rsid w:val="00CA463E"/>
    <w:rsid w:val="00CA4943"/>
    <w:rsid w:val="00CA58A4"/>
    <w:rsid w:val="00CA6A14"/>
    <w:rsid w:val="00CA706D"/>
    <w:rsid w:val="00CB0266"/>
    <w:rsid w:val="00CB242B"/>
    <w:rsid w:val="00CB2636"/>
    <w:rsid w:val="00CB4477"/>
    <w:rsid w:val="00CB70B1"/>
    <w:rsid w:val="00CC0EB7"/>
    <w:rsid w:val="00CC1D10"/>
    <w:rsid w:val="00CC5D81"/>
    <w:rsid w:val="00CC7C1B"/>
    <w:rsid w:val="00CD0D7F"/>
    <w:rsid w:val="00CD2844"/>
    <w:rsid w:val="00CD3BE0"/>
    <w:rsid w:val="00CD42CD"/>
    <w:rsid w:val="00CD5153"/>
    <w:rsid w:val="00CD5420"/>
    <w:rsid w:val="00CD606B"/>
    <w:rsid w:val="00CD77F8"/>
    <w:rsid w:val="00CE0039"/>
    <w:rsid w:val="00CE005B"/>
    <w:rsid w:val="00CE1641"/>
    <w:rsid w:val="00CE1840"/>
    <w:rsid w:val="00CE19ED"/>
    <w:rsid w:val="00CE4983"/>
    <w:rsid w:val="00CE4BB8"/>
    <w:rsid w:val="00CE4CD1"/>
    <w:rsid w:val="00CE6013"/>
    <w:rsid w:val="00CE687E"/>
    <w:rsid w:val="00CF13A7"/>
    <w:rsid w:val="00CF2627"/>
    <w:rsid w:val="00CF454B"/>
    <w:rsid w:val="00CF4C93"/>
    <w:rsid w:val="00CF4CA5"/>
    <w:rsid w:val="00CF7C8C"/>
    <w:rsid w:val="00D02A8F"/>
    <w:rsid w:val="00D02AD0"/>
    <w:rsid w:val="00D03D08"/>
    <w:rsid w:val="00D03D6B"/>
    <w:rsid w:val="00D0493E"/>
    <w:rsid w:val="00D05055"/>
    <w:rsid w:val="00D055DB"/>
    <w:rsid w:val="00D1068C"/>
    <w:rsid w:val="00D14118"/>
    <w:rsid w:val="00D1638B"/>
    <w:rsid w:val="00D16808"/>
    <w:rsid w:val="00D22EB4"/>
    <w:rsid w:val="00D2437B"/>
    <w:rsid w:val="00D2586B"/>
    <w:rsid w:val="00D25D4B"/>
    <w:rsid w:val="00D3190E"/>
    <w:rsid w:val="00D31A56"/>
    <w:rsid w:val="00D33360"/>
    <w:rsid w:val="00D41CC2"/>
    <w:rsid w:val="00D41E71"/>
    <w:rsid w:val="00D44AA5"/>
    <w:rsid w:val="00D44D41"/>
    <w:rsid w:val="00D453C8"/>
    <w:rsid w:val="00D45D6F"/>
    <w:rsid w:val="00D469B3"/>
    <w:rsid w:val="00D46AB4"/>
    <w:rsid w:val="00D47AA1"/>
    <w:rsid w:val="00D502EF"/>
    <w:rsid w:val="00D50716"/>
    <w:rsid w:val="00D52E88"/>
    <w:rsid w:val="00D538AD"/>
    <w:rsid w:val="00D55301"/>
    <w:rsid w:val="00D55F80"/>
    <w:rsid w:val="00D5735C"/>
    <w:rsid w:val="00D614A9"/>
    <w:rsid w:val="00D63088"/>
    <w:rsid w:val="00D64B98"/>
    <w:rsid w:val="00D64E5B"/>
    <w:rsid w:val="00D65041"/>
    <w:rsid w:val="00D653E8"/>
    <w:rsid w:val="00D70E28"/>
    <w:rsid w:val="00D72E49"/>
    <w:rsid w:val="00D736E5"/>
    <w:rsid w:val="00D739CD"/>
    <w:rsid w:val="00D75FE9"/>
    <w:rsid w:val="00D767F3"/>
    <w:rsid w:val="00D7683D"/>
    <w:rsid w:val="00D82299"/>
    <w:rsid w:val="00D85AB1"/>
    <w:rsid w:val="00D87907"/>
    <w:rsid w:val="00D87DEC"/>
    <w:rsid w:val="00D90C97"/>
    <w:rsid w:val="00D9739C"/>
    <w:rsid w:val="00D97E89"/>
    <w:rsid w:val="00DA0CBF"/>
    <w:rsid w:val="00DA0F3D"/>
    <w:rsid w:val="00DA3CD3"/>
    <w:rsid w:val="00DA7185"/>
    <w:rsid w:val="00DA7CEC"/>
    <w:rsid w:val="00DB130D"/>
    <w:rsid w:val="00DB3428"/>
    <w:rsid w:val="00DB34FF"/>
    <w:rsid w:val="00DB3824"/>
    <w:rsid w:val="00DB3EB0"/>
    <w:rsid w:val="00DB4C58"/>
    <w:rsid w:val="00DB6573"/>
    <w:rsid w:val="00DB707D"/>
    <w:rsid w:val="00DC0FBC"/>
    <w:rsid w:val="00DC2335"/>
    <w:rsid w:val="00DC3010"/>
    <w:rsid w:val="00DC63C0"/>
    <w:rsid w:val="00DC6DA8"/>
    <w:rsid w:val="00DC7488"/>
    <w:rsid w:val="00DC7522"/>
    <w:rsid w:val="00DC78B5"/>
    <w:rsid w:val="00DD006B"/>
    <w:rsid w:val="00DD11D8"/>
    <w:rsid w:val="00DD1B13"/>
    <w:rsid w:val="00DD4764"/>
    <w:rsid w:val="00DD48D7"/>
    <w:rsid w:val="00DD57CD"/>
    <w:rsid w:val="00DD5D8E"/>
    <w:rsid w:val="00DD7760"/>
    <w:rsid w:val="00DE00F4"/>
    <w:rsid w:val="00DE1F7A"/>
    <w:rsid w:val="00DE59DA"/>
    <w:rsid w:val="00DE5EF7"/>
    <w:rsid w:val="00DF01FC"/>
    <w:rsid w:val="00DF3067"/>
    <w:rsid w:val="00DF458E"/>
    <w:rsid w:val="00DF6F7B"/>
    <w:rsid w:val="00DF777A"/>
    <w:rsid w:val="00E00935"/>
    <w:rsid w:val="00E01B3A"/>
    <w:rsid w:val="00E02D65"/>
    <w:rsid w:val="00E05059"/>
    <w:rsid w:val="00E06C77"/>
    <w:rsid w:val="00E072FE"/>
    <w:rsid w:val="00E07A51"/>
    <w:rsid w:val="00E10EEC"/>
    <w:rsid w:val="00E11670"/>
    <w:rsid w:val="00E1489C"/>
    <w:rsid w:val="00E1531F"/>
    <w:rsid w:val="00E15659"/>
    <w:rsid w:val="00E15B31"/>
    <w:rsid w:val="00E16670"/>
    <w:rsid w:val="00E17E4C"/>
    <w:rsid w:val="00E2049E"/>
    <w:rsid w:val="00E2144F"/>
    <w:rsid w:val="00E21788"/>
    <w:rsid w:val="00E230B2"/>
    <w:rsid w:val="00E24120"/>
    <w:rsid w:val="00E2703C"/>
    <w:rsid w:val="00E275EE"/>
    <w:rsid w:val="00E27D08"/>
    <w:rsid w:val="00E27F64"/>
    <w:rsid w:val="00E3246A"/>
    <w:rsid w:val="00E33CB6"/>
    <w:rsid w:val="00E33E21"/>
    <w:rsid w:val="00E359EA"/>
    <w:rsid w:val="00E368F9"/>
    <w:rsid w:val="00E37673"/>
    <w:rsid w:val="00E40DB4"/>
    <w:rsid w:val="00E41B4F"/>
    <w:rsid w:val="00E42645"/>
    <w:rsid w:val="00E42D1F"/>
    <w:rsid w:val="00E4479C"/>
    <w:rsid w:val="00E470EE"/>
    <w:rsid w:val="00E503FA"/>
    <w:rsid w:val="00E5121A"/>
    <w:rsid w:val="00E52200"/>
    <w:rsid w:val="00E52460"/>
    <w:rsid w:val="00E55F91"/>
    <w:rsid w:val="00E57663"/>
    <w:rsid w:val="00E62388"/>
    <w:rsid w:val="00E627BD"/>
    <w:rsid w:val="00E63591"/>
    <w:rsid w:val="00E646C1"/>
    <w:rsid w:val="00E66255"/>
    <w:rsid w:val="00E71598"/>
    <w:rsid w:val="00E7206F"/>
    <w:rsid w:val="00E73034"/>
    <w:rsid w:val="00E739A9"/>
    <w:rsid w:val="00E743F7"/>
    <w:rsid w:val="00E744D6"/>
    <w:rsid w:val="00E745A8"/>
    <w:rsid w:val="00E7503F"/>
    <w:rsid w:val="00E76AF7"/>
    <w:rsid w:val="00E80416"/>
    <w:rsid w:val="00E8114B"/>
    <w:rsid w:val="00E836F7"/>
    <w:rsid w:val="00E85428"/>
    <w:rsid w:val="00E855F1"/>
    <w:rsid w:val="00E85CD6"/>
    <w:rsid w:val="00E868E1"/>
    <w:rsid w:val="00E9065B"/>
    <w:rsid w:val="00E91254"/>
    <w:rsid w:val="00E94289"/>
    <w:rsid w:val="00E94808"/>
    <w:rsid w:val="00E952E0"/>
    <w:rsid w:val="00E96267"/>
    <w:rsid w:val="00E97290"/>
    <w:rsid w:val="00EA0370"/>
    <w:rsid w:val="00EA0546"/>
    <w:rsid w:val="00EA2709"/>
    <w:rsid w:val="00EB2AE6"/>
    <w:rsid w:val="00EB451D"/>
    <w:rsid w:val="00EB4801"/>
    <w:rsid w:val="00EB7CD7"/>
    <w:rsid w:val="00EC07F6"/>
    <w:rsid w:val="00EC1A5B"/>
    <w:rsid w:val="00EC23A4"/>
    <w:rsid w:val="00EC36C3"/>
    <w:rsid w:val="00EC3EEF"/>
    <w:rsid w:val="00EC63C1"/>
    <w:rsid w:val="00EC71A6"/>
    <w:rsid w:val="00EC7E39"/>
    <w:rsid w:val="00ED2D57"/>
    <w:rsid w:val="00ED2DE8"/>
    <w:rsid w:val="00ED6822"/>
    <w:rsid w:val="00ED6998"/>
    <w:rsid w:val="00ED6BC2"/>
    <w:rsid w:val="00ED79DD"/>
    <w:rsid w:val="00ED7E45"/>
    <w:rsid w:val="00EE01BD"/>
    <w:rsid w:val="00EE0B40"/>
    <w:rsid w:val="00EE295B"/>
    <w:rsid w:val="00EE3CE8"/>
    <w:rsid w:val="00EE6CAB"/>
    <w:rsid w:val="00EE7ADF"/>
    <w:rsid w:val="00EE7CBA"/>
    <w:rsid w:val="00EF0BE3"/>
    <w:rsid w:val="00EF0F54"/>
    <w:rsid w:val="00EF11F6"/>
    <w:rsid w:val="00EF213F"/>
    <w:rsid w:val="00EF29CC"/>
    <w:rsid w:val="00EF3178"/>
    <w:rsid w:val="00EF3A8B"/>
    <w:rsid w:val="00EF3DE2"/>
    <w:rsid w:val="00EF4A6A"/>
    <w:rsid w:val="00EF4CE7"/>
    <w:rsid w:val="00EF50DA"/>
    <w:rsid w:val="00EF7B0B"/>
    <w:rsid w:val="00F01334"/>
    <w:rsid w:val="00F02251"/>
    <w:rsid w:val="00F0713E"/>
    <w:rsid w:val="00F11276"/>
    <w:rsid w:val="00F142F2"/>
    <w:rsid w:val="00F15001"/>
    <w:rsid w:val="00F15237"/>
    <w:rsid w:val="00F1605E"/>
    <w:rsid w:val="00F1722B"/>
    <w:rsid w:val="00F2023C"/>
    <w:rsid w:val="00F229A3"/>
    <w:rsid w:val="00F23996"/>
    <w:rsid w:val="00F23AE8"/>
    <w:rsid w:val="00F247E1"/>
    <w:rsid w:val="00F26090"/>
    <w:rsid w:val="00F273C0"/>
    <w:rsid w:val="00F304BF"/>
    <w:rsid w:val="00F32550"/>
    <w:rsid w:val="00F32565"/>
    <w:rsid w:val="00F342FD"/>
    <w:rsid w:val="00F359C1"/>
    <w:rsid w:val="00F40C8E"/>
    <w:rsid w:val="00F43780"/>
    <w:rsid w:val="00F465CA"/>
    <w:rsid w:val="00F51567"/>
    <w:rsid w:val="00F521DE"/>
    <w:rsid w:val="00F5349D"/>
    <w:rsid w:val="00F548E4"/>
    <w:rsid w:val="00F55380"/>
    <w:rsid w:val="00F55E3E"/>
    <w:rsid w:val="00F57D31"/>
    <w:rsid w:val="00F60FD6"/>
    <w:rsid w:val="00F6123E"/>
    <w:rsid w:val="00F631E2"/>
    <w:rsid w:val="00F63922"/>
    <w:rsid w:val="00F641E2"/>
    <w:rsid w:val="00F64831"/>
    <w:rsid w:val="00F66EC7"/>
    <w:rsid w:val="00F67B10"/>
    <w:rsid w:val="00F67F22"/>
    <w:rsid w:val="00F7049E"/>
    <w:rsid w:val="00F707A9"/>
    <w:rsid w:val="00F71251"/>
    <w:rsid w:val="00F71C8F"/>
    <w:rsid w:val="00F73590"/>
    <w:rsid w:val="00F74896"/>
    <w:rsid w:val="00F7507E"/>
    <w:rsid w:val="00F760F7"/>
    <w:rsid w:val="00F77384"/>
    <w:rsid w:val="00F80CD5"/>
    <w:rsid w:val="00F81A75"/>
    <w:rsid w:val="00F822FE"/>
    <w:rsid w:val="00F9172D"/>
    <w:rsid w:val="00F9382F"/>
    <w:rsid w:val="00F939CB"/>
    <w:rsid w:val="00F94835"/>
    <w:rsid w:val="00F94BB3"/>
    <w:rsid w:val="00F95E6B"/>
    <w:rsid w:val="00F95F86"/>
    <w:rsid w:val="00F9636B"/>
    <w:rsid w:val="00FA02C3"/>
    <w:rsid w:val="00FA07ED"/>
    <w:rsid w:val="00FA24AF"/>
    <w:rsid w:val="00FA269D"/>
    <w:rsid w:val="00FA2BD7"/>
    <w:rsid w:val="00FA2DAA"/>
    <w:rsid w:val="00FA3130"/>
    <w:rsid w:val="00FA463E"/>
    <w:rsid w:val="00FA4907"/>
    <w:rsid w:val="00FA4B73"/>
    <w:rsid w:val="00FA6168"/>
    <w:rsid w:val="00FA6275"/>
    <w:rsid w:val="00FA7319"/>
    <w:rsid w:val="00FB108A"/>
    <w:rsid w:val="00FB1800"/>
    <w:rsid w:val="00FB34FC"/>
    <w:rsid w:val="00FB7336"/>
    <w:rsid w:val="00FB7AC8"/>
    <w:rsid w:val="00FC04C0"/>
    <w:rsid w:val="00FC10DD"/>
    <w:rsid w:val="00FC204A"/>
    <w:rsid w:val="00FC3777"/>
    <w:rsid w:val="00FC385B"/>
    <w:rsid w:val="00FC4723"/>
    <w:rsid w:val="00FC4ADF"/>
    <w:rsid w:val="00FC557C"/>
    <w:rsid w:val="00FC55EB"/>
    <w:rsid w:val="00FC5BFA"/>
    <w:rsid w:val="00FC6B0E"/>
    <w:rsid w:val="00FD0CE8"/>
    <w:rsid w:val="00FD1B0F"/>
    <w:rsid w:val="00FD2AC6"/>
    <w:rsid w:val="00FD4F57"/>
    <w:rsid w:val="00FD5207"/>
    <w:rsid w:val="00FD5DD5"/>
    <w:rsid w:val="00FD5E20"/>
    <w:rsid w:val="00FD6C1A"/>
    <w:rsid w:val="00FD754C"/>
    <w:rsid w:val="00FE02C1"/>
    <w:rsid w:val="00FE034A"/>
    <w:rsid w:val="00FE08C5"/>
    <w:rsid w:val="00FE1DE1"/>
    <w:rsid w:val="00FE268F"/>
    <w:rsid w:val="00FE2AB7"/>
    <w:rsid w:val="00FE30A2"/>
    <w:rsid w:val="00FE5864"/>
    <w:rsid w:val="00FE58E6"/>
    <w:rsid w:val="00FE5D8C"/>
    <w:rsid w:val="00FE62DC"/>
    <w:rsid w:val="00FE6556"/>
    <w:rsid w:val="00FE7CE9"/>
    <w:rsid w:val="00FE7E7E"/>
    <w:rsid w:val="00FF21B2"/>
    <w:rsid w:val="00FF2E43"/>
    <w:rsid w:val="00FF3003"/>
    <w:rsid w:val="00FF32D7"/>
    <w:rsid w:val="00FF3F08"/>
    <w:rsid w:val="00FF3F6A"/>
    <w:rsid w:val="00FF4D8D"/>
    <w:rsid w:val="00FF5618"/>
    <w:rsid w:val="00FF6578"/>
    <w:rsid w:val="00FF707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Forth level,List1,List Paragraph11,Listă colorată - Accentuare 11,Bullet,Citation List,Header bold,본문(내용),List Paragraph (numbered (a)),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tpa1">
    <w:name w:val="tpa1"/>
    <w:rsid w:val="00074F0A"/>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본문(내용) Caracter,tabla negro Caracter"/>
    <w:link w:val="Listparagraf"/>
    <w:uiPriority w:val="34"/>
    <w:qFormat/>
    <w:locked/>
    <w:rsid w:val="0072382B"/>
    <w:rPr>
      <w:rFonts w:ascii="Calibri" w:eastAsia="Calibri" w:hAnsi="Calibri" w:cs="Times New Roman"/>
      <w:lang w:val="en-US" w:eastAsia="ar-SA"/>
    </w:rPr>
  </w:style>
  <w:style w:type="paragraph" w:customStyle="1" w:styleId="Default">
    <w:name w:val="Default"/>
    <w:rsid w:val="0072382B"/>
    <w:pPr>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xmsonormal">
    <w:name w:val="x_msonormal"/>
    <w:basedOn w:val="Normal"/>
    <w:rsid w:val="007238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1">
    <w:name w:val="s_pct_ttl1"/>
    <w:basedOn w:val="Fontdeparagrafimplicit"/>
    <w:rsid w:val="00497B8E"/>
    <w:rPr>
      <w:rFonts w:ascii="Verdana" w:hAnsi="Verdana" w:hint="default"/>
      <w:b/>
      <w:bCs/>
      <w:color w:val="8B0000"/>
      <w:sz w:val="20"/>
      <w:szCs w:val="20"/>
      <w:shd w:val="clear" w:color="auto" w:fill="FFFFFF"/>
    </w:rPr>
  </w:style>
  <w:style w:type="paragraph" w:customStyle="1" w:styleId="Style18">
    <w:name w:val="Style18"/>
    <w:basedOn w:val="Normal"/>
    <w:uiPriority w:val="99"/>
    <w:rsid w:val="00497B8E"/>
    <w:pPr>
      <w:widowControl w:val="0"/>
      <w:autoSpaceDE w:val="0"/>
      <w:autoSpaceDN w:val="0"/>
      <w:adjustRightInd w:val="0"/>
      <w:spacing w:line="398" w:lineRule="exact"/>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132">
      <w:bodyDiv w:val="1"/>
      <w:marLeft w:val="0"/>
      <w:marRight w:val="0"/>
      <w:marTop w:val="0"/>
      <w:marBottom w:val="0"/>
      <w:divBdr>
        <w:top w:val="none" w:sz="0" w:space="0" w:color="auto"/>
        <w:left w:val="none" w:sz="0" w:space="0" w:color="auto"/>
        <w:bottom w:val="none" w:sz="0" w:space="0" w:color="auto"/>
        <w:right w:val="none" w:sz="0" w:space="0" w:color="auto"/>
      </w:divBdr>
    </w:div>
    <w:div w:id="188418739">
      <w:bodyDiv w:val="1"/>
      <w:marLeft w:val="0"/>
      <w:marRight w:val="0"/>
      <w:marTop w:val="0"/>
      <w:marBottom w:val="0"/>
      <w:divBdr>
        <w:top w:val="none" w:sz="0" w:space="0" w:color="auto"/>
        <w:left w:val="none" w:sz="0" w:space="0" w:color="auto"/>
        <w:bottom w:val="none" w:sz="0" w:space="0" w:color="auto"/>
        <w:right w:val="none" w:sz="0" w:space="0" w:color="auto"/>
      </w:divBdr>
    </w:div>
    <w:div w:id="354891896">
      <w:bodyDiv w:val="1"/>
      <w:marLeft w:val="0"/>
      <w:marRight w:val="0"/>
      <w:marTop w:val="0"/>
      <w:marBottom w:val="0"/>
      <w:divBdr>
        <w:top w:val="none" w:sz="0" w:space="0" w:color="auto"/>
        <w:left w:val="none" w:sz="0" w:space="0" w:color="auto"/>
        <w:bottom w:val="none" w:sz="0" w:space="0" w:color="auto"/>
        <w:right w:val="none" w:sz="0" w:space="0" w:color="auto"/>
      </w:divBdr>
    </w:div>
    <w:div w:id="497965914">
      <w:bodyDiv w:val="1"/>
      <w:marLeft w:val="0"/>
      <w:marRight w:val="0"/>
      <w:marTop w:val="0"/>
      <w:marBottom w:val="0"/>
      <w:divBdr>
        <w:top w:val="none" w:sz="0" w:space="0" w:color="auto"/>
        <w:left w:val="none" w:sz="0" w:space="0" w:color="auto"/>
        <w:bottom w:val="none" w:sz="0" w:space="0" w:color="auto"/>
        <w:right w:val="none" w:sz="0" w:space="0" w:color="auto"/>
      </w:divBdr>
    </w:div>
    <w:div w:id="52614123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7543027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7503897">
      <w:bodyDiv w:val="1"/>
      <w:marLeft w:val="0"/>
      <w:marRight w:val="0"/>
      <w:marTop w:val="0"/>
      <w:marBottom w:val="0"/>
      <w:divBdr>
        <w:top w:val="none" w:sz="0" w:space="0" w:color="auto"/>
        <w:left w:val="none" w:sz="0" w:space="0" w:color="auto"/>
        <w:bottom w:val="none" w:sz="0" w:space="0" w:color="auto"/>
        <w:right w:val="none" w:sz="0" w:space="0" w:color="auto"/>
      </w:divBdr>
    </w:div>
    <w:div w:id="1166944930">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9667">
      <w:bodyDiv w:val="1"/>
      <w:marLeft w:val="0"/>
      <w:marRight w:val="0"/>
      <w:marTop w:val="0"/>
      <w:marBottom w:val="0"/>
      <w:divBdr>
        <w:top w:val="none" w:sz="0" w:space="0" w:color="auto"/>
        <w:left w:val="none" w:sz="0" w:space="0" w:color="auto"/>
        <w:bottom w:val="none" w:sz="0" w:space="0" w:color="auto"/>
        <w:right w:val="none" w:sz="0" w:space="0" w:color="auto"/>
      </w:divBdr>
    </w:div>
    <w:div w:id="1282953279">
      <w:bodyDiv w:val="1"/>
      <w:marLeft w:val="0"/>
      <w:marRight w:val="0"/>
      <w:marTop w:val="0"/>
      <w:marBottom w:val="0"/>
      <w:divBdr>
        <w:top w:val="none" w:sz="0" w:space="0" w:color="auto"/>
        <w:left w:val="none" w:sz="0" w:space="0" w:color="auto"/>
        <w:bottom w:val="none" w:sz="0" w:space="0" w:color="auto"/>
        <w:right w:val="none" w:sz="0" w:space="0" w:color="auto"/>
      </w:divBdr>
    </w:div>
    <w:div w:id="1543594895">
      <w:bodyDiv w:val="1"/>
      <w:marLeft w:val="0"/>
      <w:marRight w:val="0"/>
      <w:marTop w:val="0"/>
      <w:marBottom w:val="0"/>
      <w:divBdr>
        <w:top w:val="none" w:sz="0" w:space="0" w:color="auto"/>
        <w:left w:val="none" w:sz="0" w:space="0" w:color="auto"/>
        <w:bottom w:val="none" w:sz="0" w:space="0" w:color="auto"/>
        <w:right w:val="none" w:sz="0" w:space="0" w:color="auto"/>
      </w:divBdr>
    </w:div>
    <w:div w:id="1648703947">
      <w:bodyDiv w:val="1"/>
      <w:marLeft w:val="0"/>
      <w:marRight w:val="0"/>
      <w:marTop w:val="0"/>
      <w:marBottom w:val="0"/>
      <w:divBdr>
        <w:top w:val="none" w:sz="0" w:space="0" w:color="auto"/>
        <w:left w:val="none" w:sz="0" w:space="0" w:color="auto"/>
        <w:bottom w:val="none" w:sz="0" w:space="0" w:color="auto"/>
        <w:right w:val="none" w:sz="0" w:space="0" w:color="auto"/>
      </w:divBdr>
    </w:div>
    <w:div w:id="1661806655">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53320738">
      <w:bodyDiv w:val="1"/>
      <w:marLeft w:val="0"/>
      <w:marRight w:val="0"/>
      <w:marTop w:val="0"/>
      <w:marBottom w:val="0"/>
      <w:divBdr>
        <w:top w:val="none" w:sz="0" w:space="0" w:color="auto"/>
        <w:left w:val="none" w:sz="0" w:space="0" w:color="auto"/>
        <w:bottom w:val="none" w:sz="0" w:space="0" w:color="auto"/>
        <w:right w:val="none" w:sz="0" w:space="0" w:color="auto"/>
      </w:divBdr>
    </w:div>
    <w:div w:id="2016835495">
      <w:bodyDiv w:val="1"/>
      <w:marLeft w:val="0"/>
      <w:marRight w:val="0"/>
      <w:marTop w:val="0"/>
      <w:marBottom w:val="0"/>
      <w:divBdr>
        <w:top w:val="none" w:sz="0" w:space="0" w:color="auto"/>
        <w:left w:val="none" w:sz="0" w:space="0" w:color="auto"/>
        <w:bottom w:val="none" w:sz="0" w:space="0" w:color="auto"/>
        <w:right w:val="none" w:sz="0" w:space="0" w:color="auto"/>
      </w:divBdr>
      <w:divsChild>
        <w:div w:id="2811589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08F4-6036-40BD-AE29-8600C7A8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Pages>11</Pages>
  <Words>4807</Words>
  <Characters>27886</Characters>
  <Application>Microsoft Office Word</Application>
  <DocSecurity>0</DocSecurity>
  <Lines>232</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430</cp:revision>
  <cp:lastPrinted>2025-03-10T11:14:00Z</cp:lastPrinted>
  <dcterms:created xsi:type="dcterms:W3CDTF">2025-01-17T06:08:00Z</dcterms:created>
  <dcterms:modified xsi:type="dcterms:W3CDTF">2025-04-16T11:14:00Z</dcterms:modified>
</cp:coreProperties>
</file>