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1BE0" w14:textId="2DCD158D" w:rsidR="002733AA" w:rsidRPr="001C7942" w:rsidRDefault="001C7942" w:rsidP="00192C36">
      <w:pPr>
        <w:spacing w:line="259" w:lineRule="auto"/>
        <w:rPr>
          <w:rFonts w:ascii="Montserrat" w:eastAsia="Calibri" w:hAnsi="Montserrat" w:cs="Times New Roman"/>
          <w:b/>
          <w:kern w:val="0"/>
          <w:lang w:val="ro-RO"/>
          <w14:ligatures w14:val="none"/>
        </w:rPr>
      </w:pPr>
      <w:r w:rsidRPr="001C7942">
        <w:rPr>
          <w:rFonts w:ascii="Montserrat" w:eastAsia="Calibri" w:hAnsi="Montserrat" w:cs="Times New Roman"/>
          <w:b/>
          <w:kern w:val="0"/>
          <w:lang w:val="ro-RO"/>
          <w14:ligatures w14:val="none"/>
        </w:rPr>
        <w:t>CENTRUL ȘCOLAR PENTRU EDUCAȚIE INCLUZIVĂ CLUJ-NAPOC</w:t>
      </w:r>
      <w:r w:rsidR="00CE75A4">
        <w:rPr>
          <w:rFonts w:ascii="Montserrat" w:eastAsia="Calibri" w:hAnsi="Montserrat" w:cs="Times New Roman"/>
          <w:b/>
          <w:kern w:val="0"/>
          <w:lang w:val="ro-RO"/>
          <w14:ligatures w14:val="none"/>
        </w:rPr>
        <w:t>A</w:t>
      </w:r>
    </w:p>
    <w:p w14:paraId="3A866812" w14:textId="365DAD59" w:rsidR="001C7942" w:rsidRDefault="00960571" w:rsidP="00192C36">
      <w:pPr>
        <w:spacing w:line="259" w:lineRule="auto"/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</w:pPr>
      <w:bookmarkStart w:id="0" w:name="_Hlk188513539"/>
      <w:r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>Formularul nr. 6</w:t>
      </w:r>
      <w:r w:rsidR="00F30A17">
        <w:rPr>
          <w:rFonts w:ascii="Montserrat" w:eastAsia="Calibri" w:hAnsi="Montserrat" w:cs="Times New Roman"/>
          <w:bCs/>
          <w:kern w:val="0"/>
          <w:sz w:val="22"/>
          <w:szCs w:val="22"/>
          <w:lang w:val="ro-RO"/>
          <w14:ligatures w14:val="none"/>
        </w:rPr>
        <w:t xml:space="preserve"> – Lot 2</w:t>
      </w:r>
    </w:p>
    <w:tbl>
      <w:tblPr>
        <w:tblStyle w:val="TableGrid1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709"/>
        <w:gridCol w:w="1559"/>
        <w:gridCol w:w="3969"/>
        <w:gridCol w:w="1669"/>
        <w:gridCol w:w="1710"/>
        <w:gridCol w:w="1170"/>
      </w:tblGrid>
      <w:tr w:rsidR="00960571" w:rsidRPr="00AC6C83" w14:paraId="11876B4D" w14:textId="4A6E5793" w:rsidTr="00960571">
        <w:trPr>
          <w:tblHeader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5D4848F8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Nr. Crt.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924390C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Denumire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AD4ADD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Cantitate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1DE165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UM/</w:t>
            </w:r>
          </w:p>
          <w:p w14:paraId="615CA2C0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buc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DC8F65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Loc de livrare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E67DD9E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Specificații tehnice SAU</w:t>
            </w:r>
          </w:p>
          <w:p w14:paraId="41ADBE8E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cerințe de performanță /</w:t>
            </w:r>
          </w:p>
          <w:p w14:paraId="4174245A" w14:textId="77777777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92C36">
              <w:rPr>
                <w:rFonts w:ascii="Montserrat" w:eastAsia="Calibri" w:hAnsi="Montserrat" w:cs="Times New Roman"/>
                <w:b/>
                <w:sz w:val="16"/>
                <w:szCs w:val="16"/>
              </w:rPr>
              <w:t>funcționale minime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7366C698" w14:textId="2B35932A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Specificații tehnice </w:t>
            </w: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>ofertate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15B6E33" w14:textId="77777777" w:rsidR="00960571" w:rsidRPr="00404308" w:rsidRDefault="00960571" w:rsidP="00960571">
            <w:pPr>
              <w:spacing w:line="276" w:lineRule="auto"/>
              <w:ind w:right="170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>Durata minima</w:t>
            </w:r>
          </w:p>
          <w:p w14:paraId="05C1E42C" w14:textId="6B9F805A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>garanție/termen de valabilitate</w:t>
            </w: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 ofertate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622834A" w14:textId="610BF720" w:rsidR="00960571" w:rsidRPr="00192C36" w:rsidRDefault="00960571" w:rsidP="00960571">
            <w:pPr>
              <w:spacing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/>
                <w:sz w:val="16"/>
                <w:szCs w:val="16"/>
              </w:rPr>
              <w:t>Termen de livrare</w:t>
            </w:r>
            <w:r w:rsidRPr="00404308">
              <w:rPr>
                <w:rFonts w:ascii="Montserrat" w:eastAsia="Calibri" w:hAnsi="Montserrat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960571" w:rsidRPr="00F30A17" w14:paraId="52953FF5" w14:textId="75135C09" w:rsidTr="00960571">
        <w:trPr>
          <w:jc w:val="center"/>
        </w:trPr>
        <w:tc>
          <w:tcPr>
            <w:tcW w:w="567" w:type="dxa"/>
          </w:tcPr>
          <w:p w14:paraId="6F636CE2" w14:textId="77777777" w:rsidR="00960571" w:rsidRPr="00192C36" w:rsidRDefault="00960571" w:rsidP="00F9302A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64D89C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39386E">
              <w:rPr>
                <w:rFonts w:ascii="Montserrat" w:eastAsia="Calibri" w:hAnsi="Montserrat" w:cs="Times New Roman"/>
                <w:b/>
                <w:sz w:val="16"/>
                <w:szCs w:val="16"/>
              </w:rPr>
              <w:t>Kit ABA 1164 de imagini structurate pe programe</w:t>
            </w:r>
          </w:p>
          <w:p w14:paraId="48969CBF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320510B6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60731850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3F2E78A8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1060D264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17DE0782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1E927B69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1876C36B" w14:textId="77777777" w:rsidR="00960571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  <w:p w14:paraId="54551FEC" w14:textId="793BB629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8A75" w14:textId="657FB990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5EA8FA8" w14:textId="7BF924ED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559" w:type="dxa"/>
          </w:tcPr>
          <w:p w14:paraId="6FDBE375" w14:textId="200A8F89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1C7942">
              <w:rPr>
                <w:rFonts w:ascii="Montserrat" w:eastAsia="Calibri" w:hAnsi="Montserrat" w:cs="Times New Roman"/>
                <w:bCs/>
                <w:sz w:val="16"/>
                <w:szCs w:val="16"/>
              </w:rPr>
              <w:t>Cluj-Napoca, str. Av. Bădescu,  nr. 3-5</w:t>
            </w:r>
          </w:p>
        </w:tc>
        <w:tc>
          <w:tcPr>
            <w:tcW w:w="3969" w:type="dxa"/>
          </w:tcPr>
          <w:p w14:paraId="73C8DE67" w14:textId="77777777" w:rsidR="00960571" w:rsidRDefault="00960571" w:rsidP="00454127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S</w:t>
            </w:r>
            <w:r w:rsidRPr="00454127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et de materiale ce cuprinde o gamă largă de imagini care corespund programelor de analiza comportamentală aplicată (ABA). </w:t>
            </w:r>
          </w:p>
          <w:p w14:paraId="12428766" w14:textId="72A30A23" w:rsidR="00960571" w:rsidRDefault="00960571" w:rsidP="00454127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454127">
              <w:rPr>
                <w:rFonts w:ascii="Montserrat" w:eastAsia="Calibri" w:hAnsi="Montserrat" w:cs="Times New Roman"/>
                <w:bCs/>
                <w:sz w:val="16"/>
                <w:szCs w:val="16"/>
              </w:rPr>
              <w:t>1164 de imagini, 15 programe de analiza comportamentală aplicată (ABA) ce-si găsesc corespondența nivelului terapeutic, vârstei și abilităților copilului – începător, intermediar, avansat. Setul de materiale aduce suportul necesar stimulării și dezvoltării abilităților cognitive și verbale, având o structură care atinge următoarele obiective terapeutice: dezvoltarea limbajului receptiv; dezvoltarea limbajului expresiv și a comunicării prin descriere și povestire; învățarea sensului adjectivelor și a raporturilor spațiale; dezvoltarea spiritului de observație și folosirea limbajului descriptiv; identificarea expresiilor faciale și a emoțiilor simple; identificarea regulilor sociale și situațiilor sociale complexe.</w:t>
            </w:r>
          </w:p>
          <w:p w14:paraId="7FE8CB55" w14:textId="14BA0F3E" w:rsidR="00960571" w:rsidRPr="00192C36" w:rsidRDefault="00960571" w:rsidP="00454127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14:paraId="7D859665" w14:textId="77777777" w:rsidR="00960571" w:rsidRDefault="00960571" w:rsidP="00454127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14:paraId="17062A32" w14:textId="77777777" w:rsidR="00960571" w:rsidRDefault="00960571" w:rsidP="00454127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02BEC148" w14:textId="77777777" w:rsidR="00960571" w:rsidRDefault="00960571" w:rsidP="00454127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960571" w:rsidRPr="00F30A17" w14:paraId="28160EA4" w14:textId="6B098BF2" w:rsidTr="00960571">
        <w:trPr>
          <w:jc w:val="center"/>
        </w:trPr>
        <w:tc>
          <w:tcPr>
            <w:tcW w:w="567" w:type="dxa"/>
          </w:tcPr>
          <w:p w14:paraId="42C37664" w14:textId="77777777" w:rsidR="00960571" w:rsidRPr="00192C36" w:rsidRDefault="00960571" w:rsidP="00F9302A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A1B2BE" w14:textId="58591273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9302A">
              <w:rPr>
                <w:rFonts w:ascii="Montserrat" w:eastAsia="Calibri" w:hAnsi="Montserrat" w:cs="Times New Roman"/>
                <w:b/>
                <w:sz w:val="16"/>
                <w:szCs w:val="16"/>
              </w:rPr>
              <w:t>Kit de evaluare logopedică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09C0" w14:textId="20396700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61A9E5B6" w14:textId="553121C6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559" w:type="dxa"/>
          </w:tcPr>
          <w:p w14:paraId="67C5B6CA" w14:textId="58E97A4D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C7942">
              <w:rPr>
                <w:rFonts w:ascii="Montserrat" w:eastAsia="Calibri" w:hAnsi="Montserrat" w:cs="Times New Roman"/>
                <w:bCs/>
                <w:sz w:val="16"/>
                <w:szCs w:val="16"/>
              </w:rPr>
              <w:t>Cluj-Napoca, str. Av. Bădescu,  nr. 3-5</w:t>
            </w:r>
          </w:p>
        </w:tc>
        <w:tc>
          <w:tcPr>
            <w:tcW w:w="3969" w:type="dxa"/>
          </w:tcPr>
          <w:p w14:paraId="4E37ED82" w14:textId="77777777" w:rsidR="00960571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Kitul de evaluare logopedic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este un set complet de materiale pentru evaluarea complexa a limbajului oral la copii. </w:t>
            </w:r>
          </w:p>
          <w:p w14:paraId="7EE124AB" w14:textId="06AAEF0B" w:rsidR="00960571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Acesta reprezintă u</w:t>
            </w:r>
            <w:r w:rsidRPr="00A5598B">
              <w:rPr>
                <w:rFonts w:ascii="Montserrat" w:eastAsia="Calibri" w:hAnsi="Montserrat" w:cs="Times New Roman"/>
                <w:bCs/>
                <w:sz w:val="16"/>
                <w:szCs w:val="16"/>
              </w:rPr>
              <w:t>n instrument versatil care poate fi utilizat nu doar pentru evaluarea progresului logopedic, ci și pentru învățarea unor noțiuni de bază esențiale pentru dezvoltarea cognitivă a copiilor.</w:t>
            </w:r>
          </w:p>
          <w:p w14:paraId="7B44BB39" w14:textId="77777777" w:rsidR="00960571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Kitul i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nclud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e:</w:t>
            </w:r>
          </w:p>
          <w:p w14:paraId="373BEECA" w14:textId="16CF66E1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■ m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ateriale pentru evaluarea structurilor perceptiv-motrice:</w:t>
            </w:r>
          </w:p>
          <w:p w14:paraId="0B2C8AC7" w14:textId="2657CC81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Schema corporal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</w:p>
          <w:p w14:paraId="46D49C01" w14:textId="534626E8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Momentele zilei</w:t>
            </w:r>
          </w:p>
          <w:p w14:paraId="6571B68A" w14:textId="13B2516E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Zilele s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pt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â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nii</w:t>
            </w:r>
          </w:p>
          <w:p w14:paraId="5674C6B7" w14:textId="0ED52C8A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Ceasul</w:t>
            </w:r>
          </w:p>
          <w:p w14:paraId="58F83A9D" w14:textId="489C77C7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lastRenderedPageBreak/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Anotimpurile</w:t>
            </w:r>
          </w:p>
          <w:p w14:paraId="45ED7499" w14:textId="21611769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Lunile anului</w:t>
            </w:r>
          </w:p>
          <w:p w14:paraId="419EEA13" w14:textId="4078E628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Orientarea spa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ț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ial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</w:p>
          <w:p w14:paraId="0886A23D" w14:textId="18E27ECB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Culori, m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rimi, cantit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ăț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i, forme geometrice</w:t>
            </w:r>
          </w:p>
          <w:p w14:paraId="300AAEA4" w14:textId="792267B7" w:rsidR="00960571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- 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Cifrele de la 1 la 10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.</w:t>
            </w:r>
          </w:p>
          <w:p w14:paraId="6B464303" w14:textId="331A3566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■ f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ș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a pentru evaluarea pronun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ț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iei: Instrument pentru evaluarea clara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ș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 detaliat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a pronun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ț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iei copilului.</w:t>
            </w:r>
          </w:p>
          <w:p w14:paraId="0185A8A7" w14:textId="13E054A5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■ m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ateriale pentru evaluarea structurii gramaticale: timpuri verbale, pronumele personal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ș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 ac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ț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iuni.</w:t>
            </w:r>
          </w:p>
          <w:p w14:paraId="038B23E7" w14:textId="09FAEF1E" w:rsidR="00960571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■ f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i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ș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a logopedic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pentru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î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nregistrarea detaliat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 a evalu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ă</w:t>
            </w:r>
            <w:r w:rsidRPr="00966BA4">
              <w:rPr>
                <w:rFonts w:ascii="Montserrat" w:eastAsia="Calibri" w:hAnsi="Montserrat" w:cs="Times New Roman"/>
                <w:bCs/>
                <w:sz w:val="16"/>
                <w:szCs w:val="16"/>
              </w:rPr>
              <w:t>rilor.</w:t>
            </w:r>
          </w:p>
          <w:p w14:paraId="4EAC1EE2" w14:textId="7FA3CB22" w:rsidR="00960571" w:rsidRPr="00192C36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14:paraId="35CA08E8" w14:textId="77777777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14:paraId="673E3063" w14:textId="77777777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684AA3DF" w14:textId="77777777" w:rsidR="00960571" w:rsidRPr="00966BA4" w:rsidRDefault="00960571" w:rsidP="00966BA4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960571" w:rsidRPr="00F30A17" w14:paraId="2B50467E" w14:textId="127D9495" w:rsidTr="00960571">
        <w:trPr>
          <w:jc w:val="center"/>
        </w:trPr>
        <w:tc>
          <w:tcPr>
            <w:tcW w:w="567" w:type="dxa"/>
          </w:tcPr>
          <w:p w14:paraId="713C775A" w14:textId="77777777" w:rsidR="00960571" w:rsidRPr="00192C36" w:rsidRDefault="00960571" w:rsidP="00F9302A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7BBA65E" w14:textId="02C83F5B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9302A">
              <w:rPr>
                <w:rFonts w:ascii="Montserrat" w:eastAsia="Calibri" w:hAnsi="Montserrat" w:cs="Times New Roman"/>
                <w:b/>
                <w:sz w:val="16"/>
                <w:szCs w:val="16"/>
              </w:rPr>
              <w:t>Kit tactil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2291" w14:textId="2D110C1B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53CD3EB" w14:textId="020A3E21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559" w:type="dxa"/>
          </w:tcPr>
          <w:p w14:paraId="1B9A6F55" w14:textId="5DFE350E" w:rsidR="00960571" w:rsidRPr="00192C36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1C7942">
              <w:rPr>
                <w:rFonts w:ascii="Montserrat" w:eastAsia="Calibri" w:hAnsi="Montserrat" w:cs="Times New Roman"/>
                <w:bCs/>
                <w:sz w:val="16"/>
                <w:szCs w:val="16"/>
              </w:rPr>
              <w:t>Cluj-Napoca, str. Av. Bădescu,  nr. 3-5</w:t>
            </w:r>
          </w:p>
        </w:tc>
        <w:tc>
          <w:tcPr>
            <w:tcW w:w="3969" w:type="dxa"/>
          </w:tcPr>
          <w:p w14:paraId="341E0EE0" w14:textId="77777777" w:rsidR="00960571" w:rsidRDefault="00960571" w:rsidP="00420FB8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420FB8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Set ce include 8 produse diferite pentru stimularea simțului tactil și dezvoltarea abilităților motrice fine. Cele 8 produe sunt de diferite dimensiuni, culori, modele și texturi, oferind o varietate de experiențe. </w:t>
            </w:r>
          </w:p>
          <w:p w14:paraId="0ACF16A9" w14:textId="1EAF8C5B" w:rsidR="00960571" w:rsidRPr="00420FB8" w:rsidRDefault="00960571" w:rsidP="00420FB8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14:paraId="675A5071" w14:textId="77777777" w:rsidR="00960571" w:rsidRPr="00420FB8" w:rsidRDefault="00960571" w:rsidP="00420FB8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14:paraId="5BEA9750" w14:textId="77777777" w:rsidR="00960571" w:rsidRPr="00420FB8" w:rsidRDefault="00960571" w:rsidP="00420FB8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6B9C130" w14:textId="77777777" w:rsidR="00960571" w:rsidRPr="00420FB8" w:rsidRDefault="00960571" w:rsidP="00420FB8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tr w:rsidR="00960571" w:rsidRPr="00B0555D" w14:paraId="29B8E1AB" w14:textId="4F353CF5" w:rsidTr="00960571">
        <w:trPr>
          <w:jc w:val="center"/>
        </w:trPr>
        <w:tc>
          <w:tcPr>
            <w:tcW w:w="567" w:type="dxa"/>
          </w:tcPr>
          <w:p w14:paraId="41AD0F2A" w14:textId="77777777" w:rsidR="00960571" w:rsidRPr="00192C36" w:rsidRDefault="00960571" w:rsidP="00F9302A">
            <w:pPr>
              <w:numPr>
                <w:ilvl w:val="0"/>
                <w:numId w:val="3"/>
              </w:numPr>
              <w:spacing w:line="276" w:lineRule="auto"/>
              <w:rPr>
                <w:rFonts w:ascii="Montserrat" w:eastAsia="Calibri" w:hAnsi="Montserrat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72B8B5C" w14:textId="7D3CF13F" w:rsidR="00960571" w:rsidRPr="00F1582C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1582C">
              <w:rPr>
                <w:rFonts w:ascii="Montserrat" w:eastAsia="Calibri" w:hAnsi="Montserrat" w:cs="Times New Roman"/>
                <w:b/>
                <w:sz w:val="16"/>
                <w:szCs w:val="16"/>
              </w:rPr>
              <w:t>Oglinda triplă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1EBD" w14:textId="430B50EC" w:rsidR="00960571" w:rsidRPr="00F1582C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1582C">
              <w:rPr>
                <w:rFonts w:ascii="Montserrat" w:eastAsia="Calibri" w:hAnsi="Montserrat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33E1C18" w14:textId="242C3525" w:rsidR="00960571" w:rsidRPr="00F1582C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1582C">
              <w:rPr>
                <w:rFonts w:ascii="Montserrat" w:eastAsia="Calibri" w:hAnsi="Montserrat" w:cs="Times New Roman"/>
                <w:bCs/>
                <w:sz w:val="16"/>
                <w:szCs w:val="16"/>
              </w:rPr>
              <w:t>buc</w:t>
            </w:r>
          </w:p>
        </w:tc>
        <w:tc>
          <w:tcPr>
            <w:tcW w:w="1559" w:type="dxa"/>
          </w:tcPr>
          <w:p w14:paraId="25EE8562" w14:textId="4EFF83E3" w:rsidR="00960571" w:rsidRPr="00F1582C" w:rsidRDefault="00960571" w:rsidP="00F9302A">
            <w:pPr>
              <w:spacing w:after="160" w:line="276" w:lineRule="auto"/>
              <w:jc w:val="center"/>
              <w:rPr>
                <w:rFonts w:ascii="Montserrat" w:eastAsia="Calibri" w:hAnsi="Montserrat" w:cs="Times New Roman"/>
                <w:b/>
                <w:sz w:val="16"/>
                <w:szCs w:val="16"/>
              </w:rPr>
            </w:pPr>
            <w:r w:rsidRPr="00F1582C">
              <w:rPr>
                <w:rFonts w:ascii="Montserrat" w:eastAsia="Calibri" w:hAnsi="Montserrat" w:cs="Times New Roman"/>
                <w:bCs/>
                <w:sz w:val="16"/>
                <w:szCs w:val="16"/>
              </w:rPr>
              <w:t>Cluj-Napoca, str. Av. Bădescu,  nr. 3-5</w:t>
            </w:r>
          </w:p>
        </w:tc>
        <w:tc>
          <w:tcPr>
            <w:tcW w:w="3969" w:type="dxa"/>
          </w:tcPr>
          <w:p w14:paraId="727C8F2E" w14:textId="751D98DC" w:rsidR="00960571" w:rsidRPr="00F1582C" w:rsidRDefault="00960571" w:rsidP="00566099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F1582C"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Oglinda cu laterale mobile 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utilizată </w:t>
            </w:r>
            <w:r w:rsidRPr="00F1582C">
              <w:rPr>
                <w:rFonts w:ascii="Montserrat" w:eastAsia="Calibri" w:hAnsi="Montserrat" w:cs="Times New Roman"/>
                <w:bCs/>
                <w:sz w:val="16"/>
                <w:szCs w:val="16"/>
              </w:rPr>
              <w:t>in terapie, nu numai in logopedie, ci si in alte functii cognitive</w:t>
            </w:r>
            <w:r>
              <w:rPr>
                <w:rFonts w:ascii="Montserrat" w:eastAsia="Calibri" w:hAnsi="Montserrat" w:cs="Times New Roman"/>
                <w:bCs/>
                <w:sz w:val="16"/>
                <w:szCs w:val="16"/>
              </w:rPr>
              <w:t xml:space="preserve">, </w:t>
            </w:r>
            <w:r w:rsidRPr="00F1582C">
              <w:rPr>
                <w:rFonts w:ascii="Montserrat" w:eastAsia="Calibri" w:hAnsi="Montserrat" w:cs="Times New Roman"/>
                <w:bCs/>
                <w:sz w:val="16"/>
                <w:szCs w:val="16"/>
              </w:rPr>
              <w:t>permite observarea mișcărilor aparatului de vorbire de la distanță mică.</w:t>
            </w:r>
          </w:p>
          <w:p w14:paraId="1FD3B879" w14:textId="77777777" w:rsidR="00960571" w:rsidRPr="00F1582C" w:rsidRDefault="00960571" w:rsidP="00566099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  <w:r w:rsidRPr="00F1582C">
              <w:rPr>
                <w:rFonts w:ascii="Montserrat" w:eastAsia="Calibri" w:hAnsi="Montserrat" w:cs="Times New Roman"/>
                <w:bCs/>
                <w:sz w:val="16"/>
                <w:szCs w:val="16"/>
              </w:rPr>
              <w:t>Dimensiune oglindă desfăcută: 101,1 x 41,7 cm. Dimensiune laterală: 33,3 x 43,3 cm.</w:t>
            </w:r>
          </w:p>
          <w:p w14:paraId="6F5D5941" w14:textId="6474DE2F" w:rsidR="00960571" w:rsidRPr="00F1582C" w:rsidRDefault="00960571" w:rsidP="00566099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669" w:type="dxa"/>
          </w:tcPr>
          <w:p w14:paraId="66D13028" w14:textId="77777777" w:rsidR="00960571" w:rsidRPr="00F1582C" w:rsidRDefault="00960571" w:rsidP="00566099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14:paraId="2BEC16D4" w14:textId="77777777" w:rsidR="00960571" w:rsidRPr="00F1582C" w:rsidRDefault="00960571" w:rsidP="00566099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487059D8" w14:textId="77777777" w:rsidR="00960571" w:rsidRPr="00F1582C" w:rsidRDefault="00960571" w:rsidP="00566099">
            <w:pPr>
              <w:spacing w:line="276" w:lineRule="auto"/>
              <w:jc w:val="both"/>
              <w:rPr>
                <w:rFonts w:ascii="Montserrat" w:eastAsia="Calibri" w:hAnsi="Montserrat" w:cs="Times New Roman"/>
                <w:bCs/>
                <w:sz w:val="16"/>
                <w:szCs w:val="16"/>
              </w:rPr>
            </w:pPr>
          </w:p>
        </w:tc>
      </w:tr>
      <w:bookmarkEnd w:id="0"/>
    </w:tbl>
    <w:p w14:paraId="47007B21" w14:textId="77777777" w:rsidR="00F836C7" w:rsidRDefault="00F836C7" w:rsidP="00935003">
      <w:pPr>
        <w:tabs>
          <w:tab w:val="left" w:pos="936"/>
        </w:tabs>
        <w:rPr>
          <w:rFonts w:ascii="Montserrat" w:eastAsia="Calibri" w:hAnsi="Montserrat" w:cs="Times New Roman"/>
          <w:sz w:val="22"/>
          <w:szCs w:val="22"/>
          <w:lang w:val="ro-RO"/>
        </w:rPr>
      </w:pPr>
    </w:p>
    <w:sectPr w:rsidR="00F836C7" w:rsidSect="008A0011">
      <w:footerReference w:type="default" r:id="rId7"/>
      <w:pgSz w:w="15840" w:h="12240" w:orient="landscape"/>
      <w:pgMar w:top="993" w:right="1440" w:bottom="1440" w:left="1440" w:header="720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454C" w14:textId="77777777" w:rsidR="009F59EE" w:rsidRDefault="009F59EE" w:rsidP="00066B8D">
      <w:pPr>
        <w:spacing w:after="0" w:line="240" w:lineRule="auto"/>
      </w:pPr>
      <w:r>
        <w:separator/>
      </w:r>
    </w:p>
  </w:endnote>
  <w:endnote w:type="continuationSeparator" w:id="0">
    <w:p w14:paraId="021F1F3F" w14:textId="77777777" w:rsidR="009F59EE" w:rsidRDefault="009F59EE" w:rsidP="0006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275773"/>
      <w:docPartObj>
        <w:docPartGallery w:val="Page Numbers (Bottom of Page)"/>
        <w:docPartUnique/>
      </w:docPartObj>
    </w:sdtPr>
    <w:sdtEndPr>
      <w:rPr>
        <w:rFonts w:ascii="Montserrat" w:hAnsi="Montserrat"/>
        <w:noProof/>
        <w:sz w:val="18"/>
        <w:szCs w:val="18"/>
      </w:rPr>
    </w:sdtEndPr>
    <w:sdtContent>
      <w:p w14:paraId="0864763C" w14:textId="44DD3CA5" w:rsidR="00066B8D" w:rsidRPr="00066B8D" w:rsidRDefault="00066B8D">
        <w:pPr>
          <w:pStyle w:val="Footer"/>
          <w:jc w:val="right"/>
          <w:rPr>
            <w:rFonts w:ascii="Montserrat" w:hAnsi="Montserrat"/>
            <w:sz w:val="18"/>
            <w:szCs w:val="18"/>
          </w:rPr>
        </w:pPr>
        <w:r w:rsidRPr="00066B8D">
          <w:rPr>
            <w:rFonts w:ascii="Montserrat" w:hAnsi="Montserrat"/>
            <w:sz w:val="18"/>
            <w:szCs w:val="18"/>
          </w:rPr>
          <w:fldChar w:fldCharType="begin"/>
        </w:r>
        <w:r w:rsidRPr="00066B8D">
          <w:rPr>
            <w:rFonts w:ascii="Montserrat" w:hAnsi="Montserrat"/>
            <w:sz w:val="18"/>
            <w:szCs w:val="18"/>
          </w:rPr>
          <w:instrText xml:space="preserve"> PAGE   \* MERGEFORMAT </w:instrText>
        </w:r>
        <w:r w:rsidRPr="00066B8D">
          <w:rPr>
            <w:rFonts w:ascii="Montserrat" w:hAnsi="Montserrat"/>
            <w:sz w:val="18"/>
            <w:szCs w:val="18"/>
          </w:rPr>
          <w:fldChar w:fldCharType="separate"/>
        </w:r>
        <w:r w:rsidRPr="00066B8D">
          <w:rPr>
            <w:rFonts w:ascii="Montserrat" w:hAnsi="Montserrat"/>
            <w:noProof/>
            <w:sz w:val="18"/>
            <w:szCs w:val="18"/>
          </w:rPr>
          <w:t>2</w:t>
        </w:r>
        <w:r w:rsidRPr="00066B8D">
          <w:rPr>
            <w:rFonts w:ascii="Montserrat" w:hAnsi="Montserrat"/>
            <w:noProof/>
            <w:sz w:val="18"/>
            <w:szCs w:val="18"/>
          </w:rPr>
          <w:fldChar w:fldCharType="end"/>
        </w:r>
      </w:p>
    </w:sdtContent>
  </w:sdt>
  <w:p w14:paraId="5CFE6774" w14:textId="77777777" w:rsidR="00066B8D" w:rsidRDefault="0006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BADA" w14:textId="77777777" w:rsidR="009F59EE" w:rsidRDefault="009F59EE" w:rsidP="00066B8D">
      <w:pPr>
        <w:spacing w:after="0" w:line="240" w:lineRule="auto"/>
      </w:pPr>
      <w:r>
        <w:separator/>
      </w:r>
    </w:p>
  </w:footnote>
  <w:footnote w:type="continuationSeparator" w:id="0">
    <w:p w14:paraId="3250257F" w14:textId="77777777" w:rsidR="009F59EE" w:rsidRDefault="009F59EE" w:rsidP="0006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06BB"/>
    <w:multiLevelType w:val="hybridMultilevel"/>
    <w:tmpl w:val="C6A40B16"/>
    <w:lvl w:ilvl="0" w:tplc="AF7A4B50">
      <w:start w:val="6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114D4"/>
    <w:multiLevelType w:val="hybridMultilevel"/>
    <w:tmpl w:val="F85A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D461C"/>
    <w:multiLevelType w:val="hybridMultilevel"/>
    <w:tmpl w:val="B9FC7C8C"/>
    <w:lvl w:ilvl="0" w:tplc="DCB21700"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064C7"/>
    <w:multiLevelType w:val="hybridMultilevel"/>
    <w:tmpl w:val="B150DA24"/>
    <w:lvl w:ilvl="0" w:tplc="2F982C0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60053936">
    <w:abstractNumId w:val="1"/>
  </w:num>
  <w:num w:numId="2" w16cid:durableId="1563367076">
    <w:abstractNumId w:val="0"/>
  </w:num>
  <w:num w:numId="3" w16cid:durableId="1948728765">
    <w:abstractNumId w:val="3"/>
  </w:num>
  <w:num w:numId="4" w16cid:durableId="36721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36"/>
    <w:rsid w:val="000302A7"/>
    <w:rsid w:val="000363A4"/>
    <w:rsid w:val="00066B8D"/>
    <w:rsid w:val="00082AED"/>
    <w:rsid w:val="00085C16"/>
    <w:rsid w:val="00092258"/>
    <w:rsid w:val="000F1492"/>
    <w:rsid w:val="00122937"/>
    <w:rsid w:val="00166942"/>
    <w:rsid w:val="00174540"/>
    <w:rsid w:val="001752BF"/>
    <w:rsid w:val="0018212C"/>
    <w:rsid w:val="00192C36"/>
    <w:rsid w:val="00197B6B"/>
    <w:rsid w:val="001A1D8D"/>
    <w:rsid w:val="001A60E7"/>
    <w:rsid w:val="001C7942"/>
    <w:rsid w:val="001F3DC3"/>
    <w:rsid w:val="001F6966"/>
    <w:rsid w:val="002077F0"/>
    <w:rsid w:val="002304A5"/>
    <w:rsid w:val="0026731C"/>
    <w:rsid w:val="002733AA"/>
    <w:rsid w:val="002A6A14"/>
    <w:rsid w:val="002B0371"/>
    <w:rsid w:val="002E7A89"/>
    <w:rsid w:val="002F205A"/>
    <w:rsid w:val="002F6C1E"/>
    <w:rsid w:val="003412FC"/>
    <w:rsid w:val="00382404"/>
    <w:rsid w:val="0039386E"/>
    <w:rsid w:val="00394BF9"/>
    <w:rsid w:val="003958B4"/>
    <w:rsid w:val="003A73AC"/>
    <w:rsid w:val="003B12F4"/>
    <w:rsid w:val="003B2082"/>
    <w:rsid w:val="003D36D2"/>
    <w:rsid w:val="00410211"/>
    <w:rsid w:val="00420FB8"/>
    <w:rsid w:val="00454127"/>
    <w:rsid w:val="004562CA"/>
    <w:rsid w:val="004677C0"/>
    <w:rsid w:val="004845A4"/>
    <w:rsid w:val="004E794F"/>
    <w:rsid w:val="00565CB0"/>
    <w:rsid w:val="00566099"/>
    <w:rsid w:val="00581D7A"/>
    <w:rsid w:val="005B3D1B"/>
    <w:rsid w:val="005C5BD3"/>
    <w:rsid w:val="005E0937"/>
    <w:rsid w:val="00602ABD"/>
    <w:rsid w:val="00615ED8"/>
    <w:rsid w:val="006555AC"/>
    <w:rsid w:val="0067263E"/>
    <w:rsid w:val="006774F2"/>
    <w:rsid w:val="006F1370"/>
    <w:rsid w:val="00710062"/>
    <w:rsid w:val="00710762"/>
    <w:rsid w:val="00750AD0"/>
    <w:rsid w:val="0075739B"/>
    <w:rsid w:val="00775D11"/>
    <w:rsid w:val="00806809"/>
    <w:rsid w:val="00852F3B"/>
    <w:rsid w:val="008803A7"/>
    <w:rsid w:val="00884864"/>
    <w:rsid w:val="008A0011"/>
    <w:rsid w:val="008F2A51"/>
    <w:rsid w:val="008F74A6"/>
    <w:rsid w:val="00935003"/>
    <w:rsid w:val="00942D94"/>
    <w:rsid w:val="009528E3"/>
    <w:rsid w:val="00960571"/>
    <w:rsid w:val="00960E55"/>
    <w:rsid w:val="00966BA4"/>
    <w:rsid w:val="00992C11"/>
    <w:rsid w:val="009C0CED"/>
    <w:rsid w:val="009C337C"/>
    <w:rsid w:val="009C38ED"/>
    <w:rsid w:val="009F59EE"/>
    <w:rsid w:val="00A02707"/>
    <w:rsid w:val="00A43794"/>
    <w:rsid w:val="00A478EA"/>
    <w:rsid w:val="00A52E30"/>
    <w:rsid w:val="00A5598B"/>
    <w:rsid w:val="00A7731C"/>
    <w:rsid w:val="00AC6C83"/>
    <w:rsid w:val="00AE33F9"/>
    <w:rsid w:val="00AE75EE"/>
    <w:rsid w:val="00B0555D"/>
    <w:rsid w:val="00B12445"/>
    <w:rsid w:val="00BA2FF1"/>
    <w:rsid w:val="00C52AB5"/>
    <w:rsid w:val="00C620BB"/>
    <w:rsid w:val="00CE5827"/>
    <w:rsid w:val="00CE75A4"/>
    <w:rsid w:val="00D279CB"/>
    <w:rsid w:val="00D457EC"/>
    <w:rsid w:val="00D503FA"/>
    <w:rsid w:val="00D628BA"/>
    <w:rsid w:val="00D844F1"/>
    <w:rsid w:val="00DC2732"/>
    <w:rsid w:val="00DC5F2B"/>
    <w:rsid w:val="00DE6407"/>
    <w:rsid w:val="00E37B07"/>
    <w:rsid w:val="00E40A76"/>
    <w:rsid w:val="00E52965"/>
    <w:rsid w:val="00E56BB6"/>
    <w:rsid w:val="00E74B63"/>
    <w:rsid w:val="00E83A55"/>
    <w:rsid w:val="00E8548F"/>
    <w:rsid w:val="00EB4470"/>
    <w:rsid w:val="00ED68AF"/>
    <w:rsid w:val="00EE103D"/>
    <w:rsid w:val="00EE5853"/>
    <w:rsid w:val="00F1582C"/>
    <w:rsid w:val="00F30A17"/>
    <w:rsid w:val="00F363F0"/>
    <w:rsid w:val="00F44342"/>
    <w:rsid w:val="00F714C3"/>
    <w:rsid w:val="00F836C7"/>
    <w:rsid w:val="00F9302A"/>
    <w:rsid w:val="00FA71C1"/>
    <w:rsid w:val="00FC3E1A"/>
    <w:rsid w:val="00FE086A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9C4328"/>
  <w15:chartTrackingRefBased/>
  <w15:docId w15:val="{A5F7875A-2C21-47CD-938A-F07017E5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C3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192C36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B8D"/>
  </w:style>
  <w:style w:type="paragraph" w:styleId="Footer">
    <w:name w:val="footer"/>
    <w:basedOn w:val="Normal"/>
    <w:link w:val="FooterChar"/>
    <w:uiPriority w:val="99"/>
    <w:unhideWhenUsed/>
    <w:rsid w:val="00066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Cornescu</dc:creator>
  <cp:keywords/>
  <dc:description/>
  <cp:lastModifiedBy>Ana Cornescu</cp:lastModifiedBy>
  <cp:revision>2</cp:revision>
  <dcterms:created xsi:type="dcterms:W3CDTF">2025-02-24T06:24:00Z</dcterms:created>
  <dcterms:modified xsi:type="dcterms:W3CDTF">2025-02-24T06:24:00Z</dcterms:modified>
</cp:coreProperties>
</file>