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C41F3" w14:textId="3DFDB565" w:rsidR="00E6123A" w:rsidRPr="00733AC2" w:rsidRDefault="008F76F2" w:rsidP="00CB78DF">
      <w:pPr>
        <w:rPr>
          <w:rFonts w:ascii="Montserrat Light" w:hAnsi="Montserrat Light"/>
          <w:b/>
          <w:bCs/>
          <w:sz w:val="24"/>
          <w:szCs w:val="24"/>
        </w:rPr>
      </w:pPr>
      <w:r w:rsidRPr="006819DA">
        <w:rPr>
          <w:rFonts w:ascii="Montserrat Light" w:hAnsi="Montserrat Light"/>
          <w:b/>
          <w:bCs/>
          <w:sz w:val="24"/>
          <w:szCs w:val="24"/>
        </w:rPr>
        <w:t>Nr.</w:t>
      </w:r>
      <w:bookmarkStart w:id="0" w:name="_lo1dgo7s1ifp" w:colFirst="0" w:colLast="0"/>
      <w:bookmarkEnd w:id="0"/>
      <w:r w:rsidR="00D227B4" w:rsidRPr="006819DA">
        <w:rPr>
          <w:rFonts w:ascii="Montserrat Light" w:hAnsi="Montserrat Light"/>
          <w:b/>
          <w:bCs/>
          <w:sz w:val="24"/>
          <w:szCs w:val="24"/>
        </w:rPr>
        <w:t xml:space="preserve"> </w:t>
      </w:r>
      <w:r w:rsidR="006819DA" w:rsidRPr="006819DA">
        <w:rPr>
          <w:rFonts w:ascii="Montserrat Light" w:hAnsi="Montserrat Light"/>
          <w:b/>
          <w:bCs/>
          <w:sz w:val="24"/>
          <w:szCs w:val="24"/>
        </w:rPr>
        <w:t>19612/07.05.2025</w:t>
      </w:r>
      <w:r w:rsidR="005B5091" w:rsidRPr="00733AC2">
        <w:rPr>
          <w:rFonts w:ascii="Montserrat Light" w:hAnsi="Montserrat Light"/>
          <w:b/>
          <w:bCs/>
          <w:sz w:val="24"/>
          <w:szCs w:val="24"/>
        </w:rPr>
        <w:t xml:space="preserve">  </w:t>
      </w:r>
    </w:p>
    <w:p w14:paraId="5FFC810A" w14:textId="6110B4A0" w:rsidR="008F76F2" w:rsidRPr="00733AC2" w:rsidRDefault="005B5091" w:rsidP="00CB78DF">
      <w:pPr>
        <w:jc w:val="center"/>
        <w:rPr>
          <w:rFonts w:ascii="Montserrat Light" w:hAnsi="Montserrat Light"/>
          <w:sz w:val="24"/>
          <w:szCs w:val="24"/>
        </w:rPr>
      </w:pPr>
      <w:r w:rsidRPr="00733AC2">
        <w:rPr>
          <w:rFonts w:ascii="Montserrat Light" w:hAnsi="Montserrat Light"/>
          <w:b/>
          <w:bCs/>
          <w:sz w:val="24"/>
          <w:szCs w:val="24"/>
        </w:rPr>
        <w:t xml:space="preserve">    </w:t>
      </w:r>
      <w:r w:rsidR="008F76F2" w:rsidRPr="00733AC2">
        <w:rPr>
          <w:rFonts w:ascii="Montserrat Light" w:hAnsi="Montserrat Light"/>
          <w:b/>
          <w:bCs/>
          <w:sz w:val="24"/>
          <w:szCs w:val="24"/>
        </w:rPr>
        <w:t>REFERAT DE APROBARE</w:t>
      </w:r>
    </w:p>
    <w:p w14:paraId="45634B48" w14:textId="2E6D0633" w:rsidR="00FB7D77" w:rsidRPr="00733AC2" w:rsidRDefault="005B5091" w:rsidP="00FB7D77">
      <w:pPr>
        <w:tabs>
          <w:tab w:val="left" w:pos="2160"/>
        </w:tabs>
        <w:ind w:right="180"/>
        <w:jc w:val="center"/>
        <w:rPr>
          <w:rFonts w:ascii="Montserrat Light" w:hAnsi="Montserrat Light"/>
          <w:b/>
          <w:bCs/>
          <w:sz w:val="24"/>
          <w:szCs w:val="24"/>
        </w:rPr>
      </w:pPr>
      <w:r w:rsidRPr="00733AC2">
        <w:rPr>
          <w:rFonts w:ascii="Montserrat Light" w:hAnsi="Montserrat Light"/>
          <w:b/>
          <w:bCs/>
          <w:sz w:val="24"/>
          <w:szCs w:val="24"/>
        </w:rPr>
        <w:t xml:space="preserve">     </w:t>
      </w:r>
      <w:r w:rsidR="008F76F2" w:rsidRPr="00733AC2">
        <w:rPr>
          <w:rFonts w:ascii="Montserrat Light" w:hAnsi="Montserrat Light"/>
          <w:b/>
          <w:bCs/>
          <w:sz w:val="24"/>
          <w:szCs w:val="24"/>
        </w:rPr>
        <w:t>la Proiectul de hotărâre</w:t>
      </w:r>
      <w:r w:rsidR="000A64D5">
        <w:rPr>
          <w:rFonts w:ascii="Montserrat Light" w:hAnsi="Montserrat Light"/>
          <w:b/>
          <w:bCs/>
          <w:sz w:val="24"/>
          <w:szCs w:val="24"/>
        </w:rPr>
        <w:t xml:space="preserve"> pentru modificarea Hotărârii Consiliului Județean Cluj nr. 270/2024</w:t>
      </w:r>
      <w:r w:rsidR="008F76F2" w:rsidRPr="00733AC2">
        <w:rPr>
          <w:rFonts w:ascii="Montserrat Light" w:hAnsi="Montserrat Light"/>
          <w:b/>
          <w:bCs/>
          <w:sz w:val="24"/>
          <w:szCs w:val="24"/>
        </w:rPr>
        <w:t xml:space="preserve"> </w:t>
      </w:r>
      <w:r w:rsidR="00FB7D77" w:rsidRPr="00733AC2">
        <w:rPr>
          <w:rFonts w:ascii="Montserrat Light" w:hAnsi="Montserrat Light"/>
          <w:b/>
          <w:bCs/>
          <w:sz w:val="24"/>
          <w:szCs w:val="24"/>
        </w:rPr>
        <w:t xml:space="preserve">privind încheierea unui contract de comodat între Județul Cluj și Inspectoratul pentru Situații de Urgență ,,Avram Iancu” al Județului Cluj </w:t>
      </w:r>
    </w:p>
    <w:p w14:paraId="1660C76A" w14:textId="0D4BD42A" w:rsidR="00965F3B" w:rsidRPr="00733AC2" w:rsidRDefault="00965F3B" w:rsidP="00CB78DF">
      <w:pPr>
        <w:tabs>
          <w:tab w:val="left" w:pos="2160"/>
        </w:tabs>
        <w:ind w:right="180"/>
        <w:jc w:val="center"/>
        <w:rPr>
          <w:rFonts w:ascii="Montserrat Light" w:hAnsi="Montserrat Light"/>
          <w:b/>
          <w:bCs/>
          <w:sz w:val="24"/>
          <w:szCs w:val="24"/>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4601F9" w:rsidRPr="00733AC2" w14:paraId="30D485A9" w14:textId="77777777" w:rsidTr="00B52569">
        <w:trPr>
          <w:trHeight w:val="322"/>
        </w:trPr>
        <w:tc>
          <w:tcPr>
            <w:tcW w:w="9923" w:type="dxa"/>
            <w:shd w:val="clear" w:color="auto" w:fill="auto"/>
          </w:tcPr>
          <w:p w14:paraId="229E5FF9" w14:textId="351778FD" w:rsidR="008F76F2" w:rsidRPr="00733AC2" w:rsidRDefault="008F76F2" w:rsidP="00CB78DF">
            <w:pPr>
              <w:jc w:val="both"/>
              <w:rPr>
                <w:rFonts w:ascii="Montserrat Light" w:eastAsia="Times New Roman" w:hAnsi="Montserrat Light" w:cs="Times New Roman"/>
                <w:sz w:val="24"/>
                <w:szCs w:val="24"/>
              </w:rPr>
            </w:pPr>
            <w:r w:rsidRPr="00733AC2">
              <w:rPr>
                <w:rFonts w:ascii="Montserrat Light" w:eastAsia="Times New Roman" w:hAnsi="Montserrat Light" w:cs="Times New Roman"/>
                <w:b/>
                <w:bCs/>
                <w:sz w:val="24"/>
                <w:szCs w:val="24"/>
              </w:rPr>
              <w:t>Secțiunea 1</w:t>
            </w:r>
            <w:r w:rsidRPr="00733AC2">
              <w:rPr>
                <w:rFonts w:ascii="Montserrat Light" w:eastAsia="Times New Roman" w:hAnsi="Montserrat Light" w:cs="Times New Roman"/>
                <w:sz w:val="24"/>
                <w:szCs w:val="24"/>
              </w:rPr>
              <w:t xml:space="preserve"> - </w:t>
            </w:r>
            <w:r w:rsidRPr="00733AC2">
              <w:rPr>
                <w:rFonts w:ascii="Montserrat Light" w:eastAsia="Times New Roman" w:hAnsi="Montserrat Light" w:cs="Times New Roman"/>
                <w:b/>
                <w:bCs/>
                <w:sz w:val="24"/>
                <w:szCs w:val="24"/>
              </w:rPr>
              <w:t xml:space="preserve">Motivul adoptării </w:t>
            </w:r>
            <w:r w:rsidRPr="00733AC2">
              <w:rPr>
                <w:rFonts w:ascii="Montserrat Light" w:eastAsia="Times New Roman" w:hAnsi="Montserrat Light" w:cs="Times New Roman"/>
                <w:b/>
                <w:bCs/>
                <w:sz w:val="24"/>
                <w:szCs w:val="24"/>
                <w:shd w:val="clear" w:color="auto" w:fill="FFFFFF"/>
              </w:rPr>
              <w:t>actului administrativ</w:t>
            </w:r>
            <w:r w:rsidRPr="00733AC2">
              <w:rPr>
                <w:rFonts w:ascii="Montserrat Light" w:eastAsia="Times New Roman" w:hAnsi="Montserrat Light" w:cs="Times New Roman"/>
                <w:b/>
                <w:bCs/>
                <w:sz w:val="24"/>
                <w:szCs w:val="24"/>
              </w:rPr>
              <w:t xml:space="preserve">: </w:t>
            </w:r>
          </w:p>
        </w:tc>
      </w:tr>
      <w:tr w:rsidR="004601F9" w:rsidRPr="00733AC2" w14:paraId="06AA42D3" w14:textId="77777777" w:rsidTr="00B52569">
        <w:trPr>
          <w:trHeight w:val="261"/>
        </w:trPr>
        <w:tc>
          <w:tcPr>
            <w:tcW w:w="9923" w:type="dxa"/>
            <w:shd w:val="clear" w:color="auto" w:fill="auto"/>
          </w:tcPr>
          <w:p w14:paraId="18F4E963" w14:textId="55B866F2" w:rsidR="008F76F2" w:rsidRPr="00733AC2" w:rsidRDefault="00D1068C" w:rsidP="00CB78DF">
            <w:pPr>
              <w:ind w:left="283"/>
              <w:jc w:val="both"/>
              <w:rPr>
                <w:rFonts w:ascii="Montserrat Light" w:eastAsia="Calibri" w:hAnsi="Montserrat Light" w:cs="Times New Roman"/>
                <w:b/>
                <w:bCs/>
                <w:sz w:val="24"/>
                <w:szCs w:val="24"/>
              </w:rPr>
            </w:pPr>
            <w:r w:rsidRPr="00733AC2">
              <w:rPr>
                <w:rFonts w:ascii="Montserrat Light" w:eastAsia="Times New Roman" w:hAnsi="Montserrat Light" w:cs="Times New Roman"/>
                <w:b/>
                <w:bCs/>
                <w:sz w:val="24"/>
                <w:szCs w:val="24"/>
              </w:rPr>
              <w:t xml:space="preserve">1.  </w:t>
            </w:r>
            <w:r w:rsidR="008F76F2" w:rsidRPr="00733AC2">
              <w:rPr>
                <w:rFonts w:ascii="Montserrat Light" w:eastAsia="Times New Roman" w:hAnsi="Montserrat Light" w:cs="Times New Roman"/>
                <w:b/>
                <w:bCs/>
                <w:sz w:val="24"/>
                <w:szCs w:val="24"/>
              </w:rPr>
              <w:t>Descrierea situației actuale:</w:t>
            </w:r>
            <w:r w:rsidR="008F76F2" w:rsidRPr="00733AC2">
              <w:rPr>
                <w:rFonts w:ascii="Montserrat Light" w:eastAsia="Times New Roman" w:hAnsi="Montserrat Light" w:cs="Times New Roman"/>
                <w:sz w:val="24"/>
                <w:szCs w:val="24"/>
              </w:rPr>
              <w:t xml:space="preserve"> </w:t>
            </w:r>
          </w:p>
        </w:tc>
      </w:tr>
      <w:tr w:rsidR="004601F9" w:rsidRPr="00733AC2" w14:paraId="00A869A3" w14:textId="77777777" w:rsidTr="00B52569">
        <w:trPr>
          <w:trHeight w:val="239"/>
        </w:trPr>
        <w:tc>
          <w:tcPr>
            <w:tcW w:w="9923" w:type="dxa"/>
            <w:shd w:val="clear" w:color="auto" w:fill="auto"/>
          </w:tcPr>
          <w:p w14:paraId="170046CA" w14:textId="70A077C1" w:rsidR="00FF3F08" w:rsidRPr="00733AC2" w:rsidRDefault="008F76F2" w:rsidP="00CB78DF">
            <w:pPr>
              <w:pStyle w:val="Listparagraf"/>
              <w:numPr>
                <w:ilvl w:val="1"/>
                <w:numId w:val="3"/>
              </w:numPr>
              <w:spacing w:after="0" w:line="276" w:lineRule="auto"/>
              <w:jc w:val="both"/>
              <w:rPr>
                <w:rFonts w:ascii="Montserrat Light" w:hAnsi="Montserrat Light"/>
                <w:b/>
                <w:bCs/>
                <w:sz w:val="24"/>
                <w:szCs w:val="24"/>
                <w:lang w:val="ro-RO"/>
              </w:rPr>
            </w:pPr>
            <w:r w:rsidRPr="00733AC2">
              <w:rPr>
                <w:rFonts w:ascii="Montserrat Light" w:eastAsia="Times New Roman" w:hAnsi="Montserrat Light"/>
                <w:b/>
                <w:bCs/>
                <w:sz w:val="24"/>
                <w:szCs w:val="24"/>
                <w:shd w:val="clear" w:color="auto" w:fill="FFFFFF"/>
                <w:lang w:val="ro-RO"/>
              </w:rPr>
              <w:t xml:space="preserve">Cerinţe care reclamă necesitatea actului administrativ: </w:t>
            </w:r>
          </w:p>
        </w:tc>
      </w:tr>
      <w:tr w:rsidR="00E52B35" w:rsidRPr="00E52B35" w14:paraId="2DFBE61F" w14:textId="77777777" w:rsidTr="00B52569">
        <w:trPr>
          <w:trHeight w:val="1062"/>
        </w:trPr>
        <w:tc>
          <w:tcPr>
            <w:tcW w:w="9923" w:type="dxa"/>
            <w:shd w:val="clear" w:color="auto" w:fill="auto"/>
          </w:tcPr>
          <w:p w14:paraId="28BD5FE4" w14:textId="2B0F891D" w:rsidR="001B3C3C" w:rsidRPr="00E52B35" w:rsidRDefault="00161671" w:rsidP="00161671">
            <w:pPr>
              <w:pStyle w:val="NormalWeb"/>
              <w:spacing w:line="276" w:lineRule="auto"/>
              <w:jc w:val="both"/>
              <w:rPr>
                <w:rFonts w:ascii="Montserrat Light" w:hAnsi="Montserrat Light"/>
                <w:shd w:val="clear" w:color="auto" w:fill="FFFFFF"/>
                <w:lang w:val="ro-RO"/>
              </w:rPr>
            </w:pPr>
            <w:r w:rsidRPr="00E52B35">
              <w:rPr>
                <w:rFonts w:ascii="Montserrat Light" w:hAnsi="Montserrat Light"/>
                <w:shd w:val="clear" w:color="auto" w:fill="FFFFFF"/>
                <w:lang w:val="ro-RO"/>
              </w:rPr>
              <w:t xml:space="preserve">Prin Hotărârea Consiliului Județean Cluj nr. 200/31.10.2022 s-a aprobat inițierea formalităților necesare pentru acceptarea ofertei de donație a unor bunuri mobile </w:t>
            </w:r>
            <w:r w:rsidR="00774FF5" w:rsidRPr="00E52B35">
              <w:rPr>
                <w:rFonts w:ascii="Montserrat Light" w:hAnsi="Montserrat Light"/>
                <w:shd w:val="clear" w:color="auto" w:fill="FFFFFF"/>
                <w:lang w:val="ro-RO"/>
              </w:rPr>
              <w:t xml:space="preserve">cu destinația de autospeciale utilizate ca tehnică de intervenție, </w:t>
            </w:r>
            <w:r w:rsidRPr="00E52B35">
              <w:rPr>
                <w:rFonts w:ascii="Montserrat Light" w:hAnsi="Montserrat Light"/>
                <w:shd w:val="clear" w:color="auto" w:fill="FFFFFF"/>
                <w:lang w:val="ro-RO"/>
              </w:rPr>
              <w:t xml:space="preserve">aparținând Asociației de Dezvoltare Intercomunitară ,,Transilvania de Nord” și efectuarea unui raport de evaluare pentru stabilirea valorii de piață a acestora. </w:t>
            </w:r>
          </w:p>
          <w:p w14:paraId="4B5562F5" w14:textId="3265F4CD" w:rsidR="00161671" w:rsidRPr="00E52B35" w:rsidRDefault="00161671" w:rsidP="00161671">
            <w:pPr>
              <w:pStyle w:val="NormalWeb"/>
              <w:spacing w:line="276" w:lineRule="auto"/>
              <w:jc w:val="both"/>
              <w:rPr>
                <w:rFonts w:ascii="Montserrat Light" w:hAnsi="Montserrat Light"/>
                <w:shd w:val="clear" w:color="auto" w:fill="FFFFFF"/>
                <w:lang w:val="ro-RO"/>
              </w:rPr>
            </w:pPr>
            <w:r w:rsidRPr="00E52B35">
              <w:rPr>
                <w:rFonts w:ascii="Montserrat Light" w:hAnsi="Montserrat Light"/>
                <w:shd w:val="clear" w:color="auto" w:fill="FFFFFF"/>
                <w:lang w:val="ro-RO"/>
              </w:rPr>
              <w:t xml:space="preserve">În urma </w:t>
            </w:r>
            <w:r w:rsidR="00774FF5" w:rsidRPr="00E52B35">
              <w:rPr>
                <w:rFonts w:ascii="Montserrat Light" w:hAnsi="Montserrat Light"/>
                <w:shd w:val="clear" w:color="auto" w:fill="FFFFFF"/>
                <w:lang w:val="ro-RO"/>
              </w:rPr>
              <w:t>efectuării raport</w:t>
            </w:r>
            <w:r w:rsidR="003F7FC0" w:rsidRPr="00E52B35">
              <w:rPr>
                <w:rFonts w:ascii="Montserrat Light" w:hAnsi="Montserrat Light"/>
                <w:shd w:val="clear" w:color="auto" w:fill="FFFFFF"/>
                <w:lang w:val="ro-RO"/>
              </w:rPr>
              <w:t>ului</w:t>
            </w:r>
            <w:r w:rsidR="00774FF5" w:rsidRPr="00E52B35">
              <w:rPr>
                <w:rFonts w:ascii="Montserrat Light" w:hAnsi="Montserrat Light"/>
                <w:shd w:val="clear" w:color="auto" w:fill="FFFFFF"/>
                <w:lang w:val="ro-RO"/>
              </w:rPr>
              <w:t xml:space="preserve"> de </w:t>
            </w:r>
            <w:r w:rsidRPr="00E52B35">
              <w:rPr>
                <w:rFonts w:ascii="Montserrat Light" w:hAnsi="Montserrat Light"/>
                <w:shd w:val="clear" w:color="auto" w:fill="FFFFFF"/>
                <w:lang w:val="ro-RO"/>
              </w:rPr>
              <w:t>evalu</w:t>
            </w:r>
            <w:r w:rsidR="00774FF5" w:rsidRPr="00E52B35">
              <w:rPr>
                <w:rFonts w:ascii="Montserrat Light" w:hAnsi="Montserrat Light"/>
                <w:shd w:val="clear" w:color="auto" w:fill="FFFFFF"/>
                <w:lang w:val="ro-RO"/>
              </w:rPr>
              <w:t>are</w:t>
            </w:r>
            <w:r w:rsidRPr="00E52B35">
              <w:rPr>
                <w:rFonts w:ascii="Montserrat Light" w:hAnsi="Montserrat Light"/>
                <w:shd w:val="clear" w:color="auto" w:fill="FFFFFF"/>
                <w:lang w:val="ro-RO"/>
              </w:rPr>
              <w:t xml:space="preserve"> a fost stabilită valoarea de piață de bunurilor la suma </w:t>
            </w:r>
            <w:r w:rsidR="001B3C3C" w:rsidRPr="00E52B35">
              <w:rPr>
                <w:rFonts w:ascii="Montserrat Light" w:hAnsi="Montserrat Light"/>
                <w:shd w:val="clear" w:color="auto" w:fill="FFFFFF"/>
                <w:lang w:val="ro-RO"/>
              </w:rPr>
              <w:t xml:space="preserve">totală </w:t>
            </w:r>
            <w:r w:rsidRPr="00E52B35">
              <w:rPr>
                <w:rFonts w:ascii="Montserrat Light" w:hAnsi="Montserrat Light"/>
                <w:shd w:val="clear" w:color="auto" w:fill="FFFFFF"/>
                <w:lang w:val="ro-RO"/>
              </w:rPr>
              <w:t>de 6.814.149 lei</w:t>
            </w:r>
            <w:r w:rsidR="00774FF5" w:rsidRPr="00E52B35">
              <w:rPr>
                <w:rFonts w:ascii="Montserrat Light" w:hAnsi="Montserrat Light"/>
                <w:shd w:val="clear" w:color="auto" w:fill="FFFFFF"/>
                <w:lang w:val="ro-RO"/>
              </w:rPr>
              <w:t xml:space="preserve">, acestea fiind incluse în domeniul privat al Județului Cluj. </w:t>
            </w:r>
          </w:p>
          <w:p w14:paraId="7523EE91" w14:textId="77777777" w:rsidR="000C04C8" w:rsidRPr="00E52B35" w:rsidRDefault="000C04C8" w:rsidP="000C04C8">
            <w:pPr>
              <w:pStyle w:val="NormalWeb"/>
              <w:spacing w:line="276" w:lineRule="auto"/>
              <w:jc w:val="both"/>
              <w:rPr>
                <w:rFonts w:ascii="Montserrat Light" w:hAnsi="Montserrat Light"/>
                <w:shd w:val="clear" w:color="auto" w:fill="FFFFFF"/>
                <w:lang w:val="ro-RO"/>
              </w:rPr>
            </w:pPr>
            <w:r w:rsidRPr="00E52B35">
              <w:rPr>
                <w:rFonts w:ascii="Montserrat Light" w:hAnsi="Montserrat Light"/>
                <w:shd w:val="clear" w:color="auto" w:fill="FFFFFF"/>
                <w:lang w:val="ro-RO"/>
              </w:rPr>
              <w:t xml:space="preserve">Prin art. 5 din aceeași hotărâre, s-a aprobat darea în folosință gratuită a bunurilor mobile către Inspectoratul pentru Situații de Urgență ,,Avram Iancu” al Județului Cluj, ulterior intrării acestora în patrimoniul privat al Județului Cluj. </w:t>
            </w:r>
          </w:p>
          <w:p w14:paraId="47BC5C16" w14:textId="307B71D9" w:rsidR="00544158" w:rsidRPr="00E52B35" w:rsidRDefault="00544158" w:rsidP="000C04C8">
            <w:pPr>
              <w:pStyle w:val="NormalWeb"/>
              <w:spacing w:line="276" w:lineRule="auto"/>
              <w:jc w:val="both"/>
              <w:rPr>
                <w:rFonts w:ascii="Montserrat Light" w:hAnsi="Montserrat Light"/>
                <w:shd w:val="clear" w:color="auto" w:fill="FFFFFF"/>
                <w:lang w:val="ro-RO"/>
              </w:rPr>
            </w:pPr>
            <w:r w:rsidRPr="00E52B35">
              <w:rPr>
                <w:rFonts w:ascii="Montserrat Light" w:hAnsi="Montserrat Light"/>
                <w:shd w:val="clear" w:color="auto" w:fill="FFFFFF"/>
                <w:lang w:val="ro-RO"/>
              </w:rPr>
              <w:t>La data de 23.09.2024 a fost încheiat Contractul de donație dintre Asociația de Dezvoltare Intercomunitară ,,Transilvania de Nord” și Județul Cluj, contract care a fost autentificat prin Încheierea nr. 1764/23.09.2024 de către notar public Tofeni Alina – Teodora.</w:t>
            </w:r>
          </w:p>
          <w:p w14:paraId="7E84148D" w14:textId="77777777" w:rsidR="000C04C8" w:rsidRPr="00E52B35" w:rsidRDefault="000C04C8" w:rsidP="000C04C8">
            <w:pPr>
              <w:spacing w:line="240" w:lineRule="auto"/>
              <w:jc w:val="both"/>
              <w:rPr>
                <w:rFonts w:ascii="Montserrat Light" w:eastAsia="Times New Roman" w:hAnsi="Montserrat Light" w:cs="Times New Roman"/>
                <w:sz w:val="24"/>
                <w:szCs w:val="24"/>
                <w:lang w:eastAsia="ro-RO"/>
              </w:rPr>
            </w:pPr>
            <w:r w:rsidRPr="00E52B35">
              <w:rPr>
                <w:rFonts w:ascii="Montserrat Light" w:hAnsi="Montserrat Light" w:cs="Cambria"/>
                <w:sz w:val="24"/>
                <w:szCs w:val="24"/>
                <w:lang w:eastAsia="ar-SA"/>
              </w:rPr>
              <w:t xml:space="preserve">Art. </w:t>
            </w:r>
            <w:r w:rsidRPr="00E52B35">
              <w:rPr>
                <w:rFonts w:ascii="Montserrat Light" w:eastAsia="Times New Roman" w:hAnsi="Montserrat Light" w:cs="Times New Roman"/>
                <w:sz w:val="24"/>
                <w:szCs w:val="24"/>
                <w:lang w:eastAsia="ro-RO"/>
              </w:rPr>
              <w:t xml:space="preserve">173 din O.U.G. nr. 57/2019 </w:t>
            </w:r>
            <w:r w:rsidRPr="00E52B35">
              <w:rPr>
                <w:rFonts w:ascii="Montserrat Light" w:hAnsi="Montserrat Light" w:cs="Cambria"/>
                <w:sz w:val="24"/>
                <w:szCs w:val="24"/>
                <w:lang w:eastAsia="ar-SA"/>
              </w:rPr>
              <w:t xml:space="preserve">privind Codul administrativ, cu modificările și completările ulterioare stabilește </w:t>
            </w:r>
            <w:r w:rsidRPr="00E52B35">
              <w:rPr>
                <w:rFonts w:ascii="Montserrat Light" w:eastAsia="Times New Roman" w:hAnsi="Montserrat Light" w:cs="Times New Roman"/>
                <w:sz w:val="24"/>
                <w:szCs w:val="24"/>
                <w:lang w:eastAsia="ro-RO"/>
              </w:rPr>
              <w:t xml:space="preserve">principalele atribuții ale consiliului județean astfel: </w:t>
            </w:r>
          </w:p>
          <w:p w14:paraId="2C156A5F" w14:textId="77777777" w:rsidR="000C04C8" w:rsidRPr="00E52B35" w:rsidRDefault="000C04C8" w:rsidP="000C04C8">
            <w:pPr>
              <w:spacing w:line="240" w:lineRule="auto"/>
              <w:jc w:val="both"/>
              <w:rPr>
                <w:rFonts w:ascii="Montserrat Light" w:eastAsia="Times New Roman" w:hAnsi="Montserrat Light" w:cs="Times New Roman"/>
                <w:i/>
                <w:iCs/>
                <w:sz w:val="24"/>
                <w:szCs w:val="24"/>
                <w:lang w:eastAsia="ro-RO"/>
              </w:rPr>
            </w:pPr>
            <w:r w:rsidRPr="00E52B35">
              <w:rPr>
                <w:rFonts w:ascii="Montserrat Light" w:eastAsia="Times New Roman" w:hAnsi="Montserrat Light" w:cs="Times New Roman"/>
                <w:i/>
                <w:iCs/>
                <w:sz w:val="24"/>
                <w:szCs w:val="24"/>
                <w:lang w:eastAsia="ro-RO"/>
              </w:rPr>
              <w:t>,,(1) Consiliul judeţean îndeplineşte următoarele categorii principale de atribuţii:</w:t>
            </w:r>
          </w:p>
          <w:p w14:paraId="4C9E8FCF" w14:textId="77777777" w:rsidR="000C04C8" w:rsidRPr="00E52B35" w:rsidRDefault="000C04C8" w:rsidP="000C04C8">
            <w:pPr>
              <w:spacing w:line="240" w:lineRule="auto"/>
              <w:jc w:val="both"/>
              <w:rPr>
                <w:rFonts w:ascii="Montserrat Light" w:eastAsia="Times New Roman" w:hAnsi="Montserrat Light" w:cs="Times New Roman"/>
                <w:i/>
                <w:iCs/>
                <w:sz w:val="24"/>
                <w:szCs w:val="24"/>
                <w:lang w:eastAsia="ro-RO"/>
              </w:rPr>
            </w:pPr>
            <w:r w:rsidRPr="00E52B35">
              <w:rPr>
                <w:rFonts w:ascii="Montserrat Light" w:eastAsia="Times New Roman" w:hAnsi="Montserrat Light" w:cs="Times New Roman"/>
                <w:i/>
                <w:iCs/>
                <w:sz w:val="24"/>
                <w:szCs w:val="24"/>
                <w:lang w:eastAsia="ro-RO"/>
              </w:rPr>
              <w:t>.....</w:t>
            </w:r>
          </w:p>
          <w:p w14:paraId="79FFD51B" w14:textId="77777777" w:rsidR="000C04C8" w:rsidRPr="00E52B35" w:rsidRDefault="000C04C8" w:rsidP="000C04C8">
            <w:pPr>
              <w:spacing w:line="240" w:lineRule="auto"/>
              <w:jc w:val="both"/>
              <w:rPr>
                <w:rFonts w:ascii="Montserrat Light" w:eastAsia="Times New Roman" w:hAnsi="Montserrat Light" w:cs="Times New Roman"/>
                <w:i/>
                <w:iCs/>
                <w:sz w:val="24"/>
                <w:szCs w:val="24"/>
                <w:lang w:eastAsia="ro-RO"/>
              </w:rPr>
            </w:pPr>
            <w:r w:rsidRPr="00E52B35">
              <w:rPr>
                <w:rFonts w:ascii="Montserrat Light" w:eastAsia="Times New Roman" w:hAnsi="Montserrat Light" w:cs="Times New Roman"/>
                <w:i/>
                <w:iCs/>
                <w:sz w:val="24"/>
                <w:szCs w:val="24"/>
                <w:lang w:eastAsia="ro-RO"/>
              </w:rPr>
              <w:t>c) atribuţii privind administrarea domeniului public şi privat al judeţului;</w:t>
            </w:r>
          </w:p>
          <w:p w14:paraId="669F7600" w14:textId="77777777" w:rsidR="000C04C8" w:rsidRPr="00E52B35" w:rsidRDefault="000C04C8" w:rsidP="000C04C8">
            <w:pPr>
              <w:spacing w:line="240" w:lineRule="auto"/>
              <w:jc w:val="both"/>
              <w:rPr>
                <w:rFonts w:ascii="Montserrat Light" w:eastAsia="Times New Roman" w:hAnsi="Montserrat Light" w:cs="Times New Roman"/>
                <w:i/>
                <w:iCs/>
                <w:sz w:val="24"/>
                <w:szCs w:val="24"/>
                <w:lang w:eastAsia="ro-RO"/>
              </w:rPr>
            </w:pPr>
            <w:r w:rsidRPr="00E52B35">
              <w:rPr>
                <w:rFonts w:ascii="Montserrat Light" w:eastAsia="Times New Roman" w:hAnsi="Montserrat Light" w:cs="Times New Roman"/>
                <w:i/>
                <w:iCs/>
                <w:sz w:val="24"/>
                <w:szCs w:val="24"/>
                <w:lang w:eastAsia="ro-RO"/>
              </w:rPr>
              <w:t>....</w:t>
            </w:r>
          </w:p>
          <w:p w14:paraId="0E7ECE52" w14:textId="77777777" w:rsidR="000C04C8" w:rsidRPr="00E52B35" w:rsidRDefault="000C04C8" w:rsidP="000C04C8">
            <w:pPr>
              <w:spacing w:line="240" w:lineRule="auto"/>
              <w:jc w:val="both"/>
              <w:rPr>
                <w:rFonts w:ascii="Montserrat Light" w:eastAsia="Times New Roman" w:hAnsi="Montserrat Light" w:cs="Times New Roman"/>
                <w:i/>
                <w:iCs/>
                <w:sz w:val="24"/>
                <w:szCs w:val="24"/>
                <w:lang w:eastAsia="ro-RO"/>
              </w:rPr>
            </w:pPr>
            <w:r w:rsidRPr="00E52B35">
              <w:rPr>
                <w:rFonts w:ascii="Montserrat Light" w:eastAsia="Times New Roman" w:hAnsi="Montserrat Light" w:cs="Times New Roman"/>
                <w:sz w:val="24"/>
                <w:szCs w:val="24"/>
                <w:lang w:eastAsia="ro-RO"/>
              </w:rPr>
              <w:t>(</w:t>
            </w:r>
            <w:r w:rsidRPr="00E52B35">
              <w:rPr>
                <w:rFonts w:ascii="Montserrat Light" w:eastAsia="Times New Roman" w:hAnsi="Montserrat Light" w:cs="Times New Roman"/>
                <w:i/>
                <w:iCs/>
                <w:sz w:val="24"/>
                <w:szCs w:val="24"/>
                <w:lang w:eastAsia="ro-RO"/>
              </w:rPr>
              <w:t xml:space="preserve">4) În exercitarea atribuţiilor prevăzute la </w:t>
            </w:r>
            <w:hyperlink w:history="1">
              <w:r w:rsidRPr="00E52B35">
                <w:rPr>
                  <w:rFonts w:ascii="Montserrat Light" w:eastAsia="Times New Roman" w:hAnsi="Montserrat Light" w:cs="Times New Roman"/>
                  <w:i/>
                  <w:iCs/>
                  <w:sz w:val="24"/>
                  <w:szCs w:val="24"/>
                  <w:lang w:eastAsia="ro-RO"/>
                </w:rPr>
                <w:t>alin. (1) lit. c)</w:t>
              </w:r>
            </w:hyperlink>
            <w:r w:rsidRPr="00E52B35">
              <w:rPr>
                <w:rFonts w:ascii="Montserrat Light" w:eastAsia="Times New Roman" w:hAnsi="Montserrat Light" w:cs="Times New Roman"/>
                <w:i/>
                <w:iCs/>
                <w:sz w:val="24"/>
                <w:szCs w:val="24"/>
                <w:lang w:eastAsia="ro-RO"/>
              </w:rPr>
              <w:t>, consiliul judeţean:</w:t>
            </w:r>
          </w:p>
          <w:p w14:paraId="50DCFA22" w14:textId="77777777" w:rsidR="000C04C8" w:rsidRPr="00E52B35" w:rsidRDefault="000C04C8" w:rsidP="000C04C8">
            <w:pPr>
              <w:spacing w:line="240" w:lineRule="auto"/>
              <w:jc w:val="both"/>
              <w:rPr>
                <w:rFonts w:ascii="Montserrat Light" w:eastAsia="Times New Roman" w:hAnsi="Montserrat Light" w:cs="Times New Roman"/>
                <w:i/>
                <w:iCs/>
                <w:sz w:val="24"/>
                <w:szCs w:val="24"/>
                <w:lang w:eastAsia="ro-RO"/>
              </w:rPr>
            </w:pPr>
            <w:r w:rsidRPr="00E52B35">
              <w:rPr>
                <w:rFonts w:ascii="Montserrat Light" w:eastAsia="Times New Roman" w:hAnsi="Montserrat Light" w:cs="Times New Roman"/>
                <w:i/>
                <w:iCs/>
                <w:sz w:val="24"/>
                <w:szCs w:val="24"/>
                <w:lang w:eastAsia="ro-RO"/>
              </w:rPr>
              <w:t>a) hotărăşte darea în administrare, concesionarea, închirierea sau darea în folosinţă gratuită a bunurilor proprietate publică a judeţului, după caz, precum şi a serviciilor publice de interes judeţean, în condiţiile prezentului cod;</w:t>
            </w:r>
          </w:p>
          <w:p w14:paraId="3697D9C4" w14:textId="77777777" w:rsidR="000C04C8" w:rsidRPr="00E52B35" w:rsidRDefault="000C04C8" w:rsidP="000C04C8">
            <w:pPr>
              <w:spacing w:line="240" w:lineRule="auto"/>
              <w:jc w:val="both"/>
              <w:rPr>
                <w:rFonts w:ascii="Montserrat Light" w:eastAsia="Times New Roman" w:hAnsi="Montserrat Light" w:cs="Times New Roman"/>
                <w:sz w:val="24"/>
                <w:szCs w:val="24"/>
                <w:lang w:eastAsia="ro-RO"/>
              </w:rPr>
            </w:pPr>
            <w:r w:rsidRPr="00E52B35">
              <w:rPr>
                <w:rFonts w:ascii="Montserrat Light" w:eastAsia="Times New Roman" w:hAnsi="Montserrat Light" w:cs="Times New Roman"/>
                <w:sz w:val="24"/>
                <w:szCs w:val="24"/>
                <w:lang w:eastAsia="ro-RO"/>
              </w:rPr>
              <w:t>De asemenea, art. 297 din același act normativ prevede că:</w:t>
            </w:r>
          </w:p>
          <w:p w14:paraId="117F6D78" w14:textId="2867F111" w:rsidR="000C04C8" w:rsidRPr="00E52B35" w:rsidRDefault="000C04C8" w:rsidP="000C04C8">
            <w:pPr>
              <w:spacing w:line="240" w:lineRule="auto"/>
              <w:jc w:val="both"/>
              <w:rPr>
                <w:rFonts w:ascii="Montserrat Light" w:eastAsia="Times New Roman" w:hAnsi="Montserrat Light" w:cs="Times New Roman"/>
                <w:sz w:val="24"/>
                <w:szCs w:val="24"/>
                <w:lang w:eastAsia="ro-RO"/>
              </w:rPr>
            </w:pPr>
            <w:r w:rsidRPr="00E52B35">
              <w:rPr>
                <w:rFonts w:ascii="Montserrat Light" w:eastAsia="Times New Roman" w:hAnsi="Montserrat Light" w:cs="Times New Roman"/>
                <w:sz w:val="24"/>
                <w:szCs w:val="24"/>
                <w:lang w:eastAsia="ro-RO"/>
              </w:rPr>
              <w:t>,,</w:t>
            </w:r>
            <w:r w:rsidRPr="00E52B35">
              <w:rPr>
                <w:rFonts w:ascii="Montserrat Light" w:eastAsia="Times New Roman" w:hAnsi="Montserrat Light" w:cs="Times New Roman"/>
                <w:i/>
                <w:iCs/>
                <w:sz w:val="24"/>
                <w:szCs w:val="24"/>
                <w:lang w:eastAsia="ro-RO"/>
              </w:rPr>
              <w:t xml:space="preserve">(1) Autorităţile prevăzute la </w:t>
            </w:r>
            <w:hyperlink w:history="1">
              <w:r w:rsidRPr="00E52B35">
                <w:rPr>
                  <w:rFonts w:ascii="Montserrat Light" w:eastAsia="Times New Roman" w:hAnsi="Montserrat Light" w:cs="Times New Roman"/>
                  <w:i/>
                  <w:iCs/>
                  <w:sz w:val="24"/>
                  <w:szCs w:val="24"/>
                  <w:lang w:eastAsia="ro-RO"/>
                </w:rPr>
                <w:t>art. 287</w:t>
              </w:r>
            </w:hyperlink>
            <w:r w:rsidRPr="00E52B35">
              <w:rPr>
                <w:rFonts w:ascii="Montserrat Light" w:eastAsia="Times New Roman" w:hAnsi="Montserrat Light" w:cs="Times New Roman"/>
                <w:i/>
                <w:iCs/>
                <w:sz w:val="24"/>
                <w:szCs w:val="24"/>
                <w:lang w:eastAsia="ro-RO"/>
              </w:rPr>
              <w:t xml:space="preserve"> decid, în condiţiile legii, cu privire la modalităţile de exercitare a dreptului de proprietate publică, respectiv:</w:t>
            </w:r>
          </w:p>
          <w:p w14:paraId="60974F09" w14:textId="77777777" w:rsidR="000C04C8" w:rsidRPr="00E52B35" w:rsidRDefault="000C04C8" w:rsidP="000C04C8">
            <w:pPr>
              <w:spacing w:line="240" w:lineRule="auto"/>
              <w:jc w:val="both"/>
              <w:rPr>
                <w:rFonts w:ascii="Montserrat Light" w:eastAsia="Times New Roman" w:hAnsi="Montserrat Light" w:cs="Times New Roman"/>
                <w:i/>
                <w:iCs/>
                <w:sz w:val="24"/>
                <w:szCs w:val="24"/>
                <w:lang w:eastAsia="ro-RO"/>
              </w:rPr>
            </w:pPr>
            <w:r w:rsidRPr="00E52B35">
              <w:rPr>
                <w:rFonts w:ascii="Montserrat Light" w:eastAsia="Times New Roman" w:hAnsi="Montserrat Light" w:cs="Times New Roman"/>
                <w:i/>
                <w:iCs/>
                <w:sz w:val="24"/>
                <w:szCs w:val="24"/>
                <w:lang w:eastAsia="ro-RO"/>
              </w:rPr>
              <w:t>a) darea în administrare;</w:t>
            </w:r>
          </w:p>
          <w:p w14:paraId="27C0002F" w14:textId="77777777" w:rsidR="000C04C8" w:rsidRPr="00E52B35" w:rsidRDefault="000C04C8" w:rsidP="000C04C8">
            <w:pPr>
              <w:spacing w:line="240" w:lineRule="auto"/>
              <w:jc w:val="both"/>
              <w:rPr>
                <w:rFonts w:ascii="Montserrat Light" w:eastAsia="Times New Roman" w:hAnsi="Montserrat Light" w:cs="Times New Roman"/>
                <w:i/>
                <w:iCs/>
                <w:sz w:val="24"/>
                <w:szCs w:val="24"/>
                <w:lang w:eastAsia="ro-RO"/>
              </w:rPr>
            </w:pPr>
            <w:r w:rsidRPr="00E52B35">
              <w:rPr>
                <w:rFonts w:ascii="Montserrat Light" w:eastAsia="Times New Roman" w:hAnsi="Montserrat Light" w:cs="Times New Roman"/>
                <w:i/>
                <w:iCs/>
                <w:sz w:val="24"/>
                <w:szCs w:val="24"/>
                <w:lang w:eastAsia="ro-RO"/>
              </w:rPr>
              <w:t>b) concesionarea;</w:t>
            </w:r>
          </w:p>
          <w:p w14:paraId="0BD3E4D8" w14:textId="77777777" w:rsidR="000C04C8" w:rsidRPr="00E52B35" w:rsidRDefault="000C04C8" w:rsidP="000C04C8">
            <w:pPr>
              <w:spacing w:line="240" w:lineRule="auto"/>
              <w:jc w:val="both"/>
              <w:rPr>
                <w:rFonts w:ascii="Montserrat Light" w:eastAsia="Times New Roman" w:hAnsi="Montserrat Light" w:cs="Times New Roman"/>
                <w:i/>
                <w:iCs/>
                <w:sz w:val="24"/>
                <w:szCs w:val="24"/>
                <w:lang w:eastAsia="ro-RO"/>
              </w:rPr>
            </w:pPr>
            <w:r w:rsidRPr="00E52B35">
              <w:rPr>
                <w:rFonts w:ascii="Montserrat Light" w:eastAsia="Times New Roman" w:hAnsi="Montserrat Light" w:cs="Times New Roman"/>
                <w:i/>
                <w:iCs/>
                <w:sz w:val="24"/>
                <w:szCs w:val="24"/>
                <w:lang w:eastAsia="ro-RO"/>
              </w:rPr>
              <w:t>c) închirierea;</w:t>
            </w:r>
          </w:p>
          <w:p w14:paraId="5AFED6CF" w14:textId="77777777" w:rsidR="000C04C8" w:rsidRPr="00E52B35" w:rsidRDefault="000C04C8" w:rsidP="000C04C8">
            <w:pPr>
              <w:spacing w:line="240" w:lineRule="auto"/>
              <w:jc w:val="both"/>
              <w:rPr>
                <w:rFonts w:ascii="Montserrat Light" w:eastAsia="Times New Roman" w:hAnsi="Montserrat Light" w:cs="Times New Roman"/>
                <w:i/>
                <w:iCs/>
                <w:sz w:val="24"/>
                <w:szCs w:val="24"/>
                <w:lang w:eastAsia="ro-RO"/>
              </w:rPr>
            </w:pPr>
            <w:r w:rsidRPr="00E52B35">
              <w:rPr>
                <w:rFonts w:ascii="Montserrat Light" w:eastAsia="Times New Roman" w:hAnsi="Montserrat Light" w:cs="Times New Roman"/>
                <w:i/>
                <w:iCs/>
                <w:sz w:val="24"/>
                <w:szCs w:val="24"/>
                <w:lang w:eastAsia="ro-RO"/>
              </w:rPr>
              <w:t>d) darea în folosinţă gratuită.</w:t>
            </w:r>
          </w:p>
          <w:p w14:paraId="0B5A46F0" w14:textId="77777777" w:rsidR="000C04C8" w:rsidRPr="00E52B35" w:rsidRDefault="000C04C8" w:rsidP="000C04C8">
            <w:pPr>
              <w:spacing w:after="240"/>
              <w:jc w:val="both"/>
              <w:rPr>
                <w:rFonts w:ascii="Montserrat Light" w:hAnsi="Montserrat Light"/>
                <w:sz w:val="24"/>
                <w:szCs w:val="24"/>
                <w:shd w:val="clear" w:color="auto" w:fill="FFFFFF"/>
              </w:rPr>
            </w:pPr>
            <w:r w:rsidRPr="00E52B35">
              <w:rPr>
                <w:rFonts w:ascii="Montserrat Light" w:hAnsi="Montserrat Light"/>
                <w:sz w:val="24"/>
                <w:szCs w:val="24"/>
                <w:shd w:val="clear" w:color="auto" w:fill="FFFFFF"/>
              </w:rPr>
              <w:t>Darea în folosință gratuită a bunurilor proprietate publică este reglementată de dispozițiile art. 349-352 din Ordonanța de Urgență a Guvernului nr. 57/2019 privind Codul administrativ, cu modificările și completările ulterioare.</w:t>
            </w:r>
          </w:p>
          <w:p w14:paraId="6DF09F7C" w14:textId="77777777" w:rsidR="000C04C8" w:rsidRPr="00E52B35" w:rsidRDefault="000C04C8" w:rsidP="000C04C8">
            <w:pPr>
              <w:spacing w:after="240"/>
              <w:jc w:val="both"/>
              <w:rPr>
                <w:rFonts w:ascii="Montserrat Light" w:eastAsia="Times New Roman" w:hAnsi="Montserrat Light" w:cs="Times New Roman"/>
                <w:i/>
                <w:iCs/>
                <w:sz w:val="24"/>
                <w:szCs w:val="24"/>
                <w:lang w:eastAsia="ro-RO"/>
              </w:rPr>
            </w:pPr>
            <w:r w:rsidRPr="00E52B35">
              <w:rPr>
                <w:rFonts w:ascii="Montserrat Light" w:eastAsia="Times New Roman" w:hAnsi="Montserrat Light" w:cs="Times New Roman"/>
                <w:sz w:val="24"/>
                <w:szCs w:val="24"/>
                <w:lang w:eastAsia="ro-RO"/>
              </w:rPr>
              <w:lastRenderedPageBreak/>
              <w:t xml:space="preserve">În ceea ce privește exercitarea dreptului de proprietate privată a statului sau a unităților administrativ-teritoriale, art. 362 alin. (2) din O.U.G. nr. 57/2019 prevede că: </w:t>
            </w:r>
            <w:r w:rsidRPr="00E52B35">
              <w:rPr>
                <w:rFonts w:ascii="Montserrat Light" w:eastAsia="Times New Roman" w:hAnsi="Montserrat Light" w:cs="Times New Roman"/>
                <w:i/>
                <w:iCs/>
                <w:sz w:val="24"/>
                <w:szCs w:val="24"/>
                <w:lang w:eastAsia="ro-RO"/>
              </w:rPr>
              <w:t>,,(2) Bunurile proprietate privată a unităţilor administrativ-teritoriale pot fi date în folosinţă gratuită, pe termen limitat, după caz, instituţiilor publice, persoanelor juridice fără scop lucrativ, care desfăşoară activitate de binefacere sau de utilitate publică, ori serviciilor publice.</w:t>
            </w:r>
          </w:p>
          <w:p w14:paraId="739424FF" w14:textId="03325C7A" w:rsidR="009D096B" w:rsidRPr="00E52B35" w:rsidRDefault="009D096B" w:rsidP="009D096B">
            <w:pPr>
              <w:pStyle w:val="NormalWeb"/>
              <w:spacing w:line="276" w:lineRule="auto"/>
              <w:jc w:val="both"/>
              <w:rPr>
                <w:rFonts w:ascii="Montserrat Light" w:hAnsi="Montserrat Light"/>
                <w:shd w:val="clear" w:color="auto" w:fill="FFFFFF"/>
                <w:lang w:val="ro-RO"/>
              </w:rPr>
            </w:pPr>
            <w:r w:rsidRPr="00E52B35">
              <w:rPr>
                <w:rFonts w:ascii="Montserrat Light" w:hAnsi="Montserrat Light"/>
                <w:shd w:val="clear" w:color="auto" w:fill="FFFFFF"/>
                <w:lang w:val="ro-RO"/>
              </w:rPr>
              <w:t xml:space="preserve">Inspectoratul pentru Situații de Urgență ,,Avram Iancu” al Județului Cluj a solicitat, prin adresa nr. 3814301/27.09.2022, înregistrată la Consiliul Județean Cluj sub nr. 38852/27.09.2022, transferul în patrimoniul ISU Cluj a tehnicii de intervenție achiziționată prin </w:t>
            </w:r>
            <w:r w:rsidR="00BD577E" w:rsidRPr="00E52B35">
              <w:rPr>
                <w:rFonts w:ascii="Montserrat Light" w:hAnsi="Montserrat Light"/>
                <w:shd w:val="clear" w:color="auto" w:fill="FFFFFF"/>
                <w:lang w:val="ro-RO"/>
              </w:rPr>
              <w:t>P</w:t>
            </w:r>
            <w:r w:rsidRPr="00E52B35">
              <w:rPr>
                <w:rFonts w:ascii="Montserrat Light" w:hAnsi="Montserrat Light"/>
                <w:shd w:val="clear" w:color="auto" w:fill="FFFFFF"/>
                <w:lang w:val="ro-RO"/>
              </w:rPr>
              <w:t xml:space="preserve">rogramul </w:t>
            </w:r>
            <w:r w:rsidR="00BD577E" w:rsidRPr="00E52B35">
              <w:rPr>
                <w:rFonts w:ascii="Montserrat Light" w:hAnsi="Montserrat Light"/>
                <w:shd w:val="clear" w:color="auto" w:fill="FFFFFF"/>
                <w:lang w:val="ro-RO"/>
              </w:rPr>
              <w:t>O</w:t>
            </w:r>
            <w:r w:rsidRPr="00E52B35">
              <w:rPr>
                <w:rFonts w:ascii="Montserrat Light" w:hAnsi="Montserrat Light"/>
                <w:shd w:val="clear" w:color="auto" w:fill="FFFFFF"/>
                <w:lang w:val="ro-RO"/>
              </w:rPr>
              <w:t xml:space="preserve">perațional </w:t>
            </w:r>
            <w:r w:rsidR="00BD577E" w:rsidRPr="00E52B35">
              <w:rPr>
                <w:rFonts w:ascii="Montserrat Light" w:hAnsi="Montserrat Light"/>
                <w:shd w:val="clear" w:color="auto" w:fill="FFFFFF"/>
                <w:lang w:val="ro-RO"/>
              </w:rPr>
              <w:t>R</w:t>
            </w:r>
            <w:r w:rsidRPr="00E52B35">
              <w:rPr>
                <w:rFonts w:ascii="Montserrat Light" w:hAnsi="Montserrat Light"/>
                <w:shd w:val="clear" w:color="auto" w:fill="FFFFFF"/>
                <w:lang w:val="ro-RO"/>
              </w:rPr>
              <w:t>egional</w:t>
            </w:r>
            <w:r w:rsidR="00BD577E" w:rsidRPr="00E52B35">
              <w:rPr>
                <w:rFonts w:ascii="Montserrat Light" w:hAnsi="Montserrat Light"/>
                <w:shd w:val="clear" w:color="auto" w:fill="FFFFFF"/>
                <w:lang w:val="ro-RO"/>
              </w:rPr>
              <w:t>,</w:t>
            </w:r>
            <w:r w:rsidRPr="00E52B35">
              <w:rPr>
                <w:rFonts w:ascii="Montserrat Light" w:hAnsi="Montserrat Light"/>
                <w:shd w:val="clear" w:color="auto" w:fill="FFFFFF"/>
                <w:lang w:val="ro-RO"/>
              </w:rPr>
              <w:t xml:space="preserve"> </w:t>
            </w:r>
            <w:r w:rsidR="00BD577E" w:rsidRPr="00E52B35">
              <w:rPr>
                <w:rFonts w:ascii="Montserrat Light" w:hAnsi="Montserrat Light"/>
                <w:shd w:val="clear" w:color="auto" w:fill="FFFFFF"/>
                <w:lang w:val="ro-RO"/>
              </w:rPr>
              <w:t>R</w:t>
            </w:r>
            <w:r w:rsidRPr="00E52B35">
              <w:rPr>
                <w:rFonts w:ascii="Montserrat Light" w:hAnsi="Montserrat Light"/>
                <w:shd w:val="clear" w:color="auto" w:fill="FFFFFF"/>
                <w:lang w:val="ro-RO"/>
              </w:rPr>
              <w:t xml:space="preserve">egiunea N-V. </w:t>
            </w:r>
          </w:p>
          <w:p w14:paraId="4695439F" w14:textId="1B6E7411" w:rsidR="002A55A7" w:rsidRPr="00E52B35" w:rsidRDefault="00833144" w:rsidP="000C04C8">
            <w:pPr>
              <w:spacing w:after="240"/>
              <w:jc w:val="both"/>
              <w:rPr>
                <w:rFonts w:ascii="Montserrat Light" w:hAnsi="Montserrat Light"/>
                <w:sz w:val="24"/>
                <w:szCs w:val="24"/>
                <w:shd w:val="clear" w:color="auto" w:fill="FFFFFF"/>
              </w:rPr>
            </w:pPr>
            <w:r w:rsidRPr="00E52B35">
              <w:rPr>
                <w:rFonts w:ascii="Montserrat Light" w:hAnsi="Montserrat Light"/>
                <w:sz w:val="24"/>
                <w:szCs w:val="24"/>
                <w:shd w:val="clear" w:color="auto" w:fill="FFFFFF"/>
              </w:rPr>
              <w:t>Prin Hotărârea Consiliului Județean Cluj nr. 270/</w:t>
            </w:r>
            <w:r w:rsidR="001B3C3C" w:rsidRPr="00E52B35">
              <w:rPr>
                <w:rFonts w:ascii="Montserrat Light" w:hAnsi="Montserrat Light"/>
                <w:sz w:val="24"/>
                <w:szCs w:val="24"/>
                <w:shd w:val="clear" w:color="auto" w:fill="FFFFFF"/>
              </w:rPr>
              <w:t>19.12.</w:t>
            </w:r>
            <w:r w:rsidRPr="00E52B35">
              <w:rPr>
                <w:rFonts w:ascii="Montserrat Light" w:hAnsi="Montserrat Light"/>
                <w:sz w:val="24"/>
                <w:szCs w:val="24"/>
                <w:shd w:val="clear" w:color="auto" w:fill="FFFFFF"/>
              </w:rPr>
              <w:t>2024 s-a aprobat încheierea unui contract de comodat între U.A.T. Județul Cluj și Inspectoratul pentru Situații de Urgență ,,Avram Iancu” al Județului Cluj având ca obiec</w:t>
            </w:r>
            <w:r w:rsidR="002A55A7" w:rsidRPr="00E52B35">
              <w:rPr>
                <w:rFonts w:ascii="Montserrat Light" w:hAnsi="Montserrat Light"/>
                <w:sz w:val="24"/>
                <w:szCs w:val="24"/>
                <w:shd w:val="clear" w:color="auto" w:fill="FFFFFF"/>
              </w:rPr>
              <w:t>t 1</w:t>
            </w:r>
            <w:r w:rsidR="009D096B" w:rsidRPr="00E52B35">
              <w:rPr>
                <w:rFonts w:ascii="Montserrat Light" w:hAnsi="Montserrat Light"/>
                <w:sz w:val="24"/>
                <w:szCs w:val="24"/>
                <w:shd w:val="clear" w:color="auto" w:fill="FFFFFF"/>
              </w:rPr>
              <w:t>2</w:t>
            </w:r>
            <w:r w:rsidR="002A55A7" w:rsidRPr="00E52B35">
              <w:rPr>
                <w:rFonts w:ascii="Montserrat Light" w:hAnsi="Montserrat Light"/>
                <w:sz w:val="24"/>
                <w:szCs w:val="24"/>
                <w:shd w:val="clear" w:color="auto" w:fill="FFFFFF"/>
              </w:rPr>
              <w:t xml:space="preserve"> autospeciale</w:t>
            </w:r>
            <w:r w:rsidR="009D096B" w:rsidRPr="00E52B35">
              <w:rPr>
                <w:rFonts w:ascii="Montserrat Light" w:hAnsi="Montserrat Light"/>
                <w:sz w:val="24"/>
                <w:szCs w:val="24"/>
                <w:shd w:val="clear" w:color="auto" w:fill="FFFFFF"/>
              </w:rPr>
              <w:t xml:space="preserve"> </w:t>
            </w:r>
            <w:r w:rsidR="001B3C3C" w:rsidRPr="00E52B35">
              <w:rPr>
                <w:rFonts w:ascii="Montserrat Light" w:hAnsi="Montserrat Light"/>
                <w:sz w:val="24"/>
                <w:szCs w:val="24"/>
                <w:shd w:val="clear" w:color="auto" w:fill="FFFFFF"/>
              </w:rPr>
              <w:t>și</w:t>
            </w:r>
            <w:r w:rsidR="009D096B" w:rsidRPr="00E52B35">
              <w:rPr>
                <w:rFonts w:ascii="Montserrat Light" w:hAnsi="Montserrat Light"/>
                <w:sz w:val="24"/>
                <w:szCs w:val="24"/>
                <w:shd w:val="clear" w:color="auto" w:fill="FFFFFF"/>
              </w:rPr>
              <w:t xml:space="preserve"> o remorcă PADIS, </w:t>
            </w:r>
            <w:r w:rsidR="002A55A7" w:rsidRPr="00E52B35">
              <w:rPr>
                <w:rFonts w:ascii="Montserrat Light" w:hAnsi="Montserrat Light"/>
                <w:sz w:val="24"/>
                <w:szCs w:val="24"/>
                <w:shd w:val="clear" w:color="auto" w:fill="FFFFFF"/>
              </w:rPr>
              <w:t>identificate în anexa nr. 1 a hotărârii.</w:t>
            </w:r>
          </w:p>
          <w:p w14:paraId="7DBB4666" w14:textId="46405645" w:rsidR="00CF2DDC" w:rsidRPr="00E52B35" w:rsidRDefault="009731BB" w:rsidP="00CF2DDC">
            <w:pPr>
              <w:pStyle w:val="NormalWeb"/>
              <w:spacing w:line="276" w:lineRule="auto"/>
              <w:jc w:val="both"/>
              <w:rPr>
                <w:rFonts w:ascii="Montserrat Light" w:hAnsi="Montserrat Light"/>
                <w:shd w:val="clear" w:color="auto" w:fill="FFFFFF"/>
                <w:lang w:val="ro-RO"/>
              </w:rPr>
            </w:pPr>
            <w:r w:rsidRPr="00E52B35">
              <w:rPr>
                <w:rFonts w:ascii="Montserrat Light" w:hAnsi="Montserrat Light"/>
                <w:shd w:val="clear" w:color="auto" w:fill="FFFFFF"/>
                <w:lang w:val="ro-RO"/>
              </w:rPr>
              <w:t xml:space="preserve">Prin adresa nr. 2223568/12.02.2025, înregistrată la Consiliul Județean Cluj sub nr. 6172/12.02.2025, </w:t>
            </w:r>
            <w:r w:rsidR="00CF2DDC" w:rsidRPr="00E52B35">
              <w:rPr>
                <w:rFonts w:ascii="Montserrat Light" w:hAnsi="Montserrat Light"/>
                <w:shd w:val="clear" w:color="auto" w:fill="FFFFFF"/>
                <w:lang w:val="ro-RO"/>
              </w:rPr>
              <w:t xml:space="preserve">Inspectoratul pentru Situații de Urgență ,,Avram Iancu” al Județului Cluj a solicitat, </w:t>
            </w:r>
            <w:r w:rsidR="00B142BB" w:rsidRPr="00E52B35">
              <w:rPr>
                <w:rFonts w:ascii="Montserrat Light" w:hAnsi="Montserrat Light"/>
                <w:shd w:val="clear" w:color="auto" w:fill="FFFFFF"/>
                <w:lang w:val="ro-RO"/>
              </w:rPr>
              <w:t xml:space="preserve">actualizarea Hotărârii Consiliului Județean Cluj nr. 270/19.12.2024 și </w:t>
            </w:r>
            <w:r w:rsidR="00EB6CF5" w:rsidRPr="00E52B35">
              <w:rPr>
                <w:rFonts w:ascii="Montserrat Light" w:hAnsi="Montserrat Light"/>
                <w:shd w:val="clear" w:color="auto" w:fill="FFFFFF"/>
                <w:lang w:val="ro-RO"/>
              </w:rPr>
              <w:t xml:space="preserve">încheierea contractului de comodat </w:t>
            </w:r>
            <w:r w:rsidR="00B52569" w:rsidRPr="00E52B35">
              <w:rPr>
                <w:rFonts w:ascii="Montserrat Light" w:hAnsi="Montserrat Light"/>
                <w:shd w:val="clear" w:color="auto" w:fill="FFFFFF"/>
                <w:lang w:val="ro-RO"/>
              </w:rPr>
              <w:t xml:space="preserve">doar </w:t>
            </w:r>
            <w:r w:rsidR="00EB6CF5" w:rsidRPr="00E52B35">
              <w:rPr>
                <w:rFonts w:ascii="Montserrat Light" w:hAnsi="Montserrat Light"/>
                <w:shd w:val="clear" w:color="auto" w:fill="FFFFFF"/>
                <w:lang w:val="ro-RO"/>
              </w:rPr>
              <w:t xml:space="preserve">pentru 10 autospeciale </w:t>
            </w:r>
            <w:r w:rsidR="00B142BB" w:rsidRPr="00E52B35">
              <w:rPr>
                <w:rFonts w:ascii="Montserrat Light" w:hAnsi="Montserrat Light"/>
                <w:shd w:val="clear" w:color="auto" w:fill="FFFFFF"/>
                <w:lang w:val="ro-RO"/>
              </w:rPr>
              <w:t>(</w:t>
            </w:r>
            <w:r w:rsidR="00EB6CF5" w:rsidRPr="00E52B35">
              <w:rPr>
                <w:rFonts w:ascii="Montserrat Light" w:hAnsi="Montserrat Light"/>
                <w:shd w:val="clear" w:color="auto" w:fill="FFFFFF"/>
                <w:lang w:val="ro-RO"/>
              </w:rPr>
              <w:t xml:space="preserve">plus o remorcă Punct </w:t>
            </w:r>
            <w:r w:rsidR="00B63FA4" w:rsidRPr="00E52B35">
              <w:rPr>
                <w:rFonts w:ascii="Montserrat Light" w:hAnsi="Montserrat Light"/>
                <w:shd w:val="clear" w:color="auto" w:fill="FFFFFF"/>
                <w:lang w:val="ro-RO"/>
              </w:rPr>
              <w:t>Mobil</w:t>
            </w:r>
            <w:r w:rsidR="00EB6CF5" w:rsidRPr="00E52B35">
              <w:rPr>
                <w:rFonts w:ascii="Montserrat Light" w:hAnsi="Montserrat Light"/>
                <w:shd w:val="clear" w:color="auto" w:fill="FFFFFF"/>
                <w:lang w:val="ro-RO"/>
              </w:rPr>
              <w:t xml:space="preserve"> Avansat</w:t>
            </w:r>
            <w:r w:rsidR="00B142BB" w:rsidRPr="00E52B35">
              <w:rPr>
                <w:rFonts w:ascii="Montserrat Light" w:hAnsi="Montserrat Light"/>
                <w:shd w:val="clear" w:color="auto" w:fill="FFFFFF"/>
                <w:lang w:val="ro-RO"/>
              </w:rPr>
              <w:t xml:space="preserve">), așa cum a </w:t>
            </w:r>
            <w:r w:rsidR="003F7FC0" w:rsidRPr="00E52B35">
              <w:rPr>
                <w:rFonts w:ascii="Montserrat Light" w:hAnsi="Montserrat Light"/>
                <w:shd w:val="clear" w:color="auto" w:fill="FFFFFF"/>
                <w:lang w:val="ro-RO"/>
              </w:rPr>
              <w:t>ceru</w:t>
            </w:r>
            <w:r w:rsidR="00B142BB" w:rsidRPr="00E52B35">
              <w:rPr>
                <w:rFonts w:ascii="Montserrat Light" w:hAnsi="Montserrat Light"/>
                <w:shd w:val="clear" w:color="auto" w:fill="FFFFFF"/>
                <w:lang w:val="ro-RO"/>
              </w:rPr>
              <w:t xml:space="preserve">t inițial Asociației de Dezvoltare Intercomunitară Transilvania, în anul 2021 </w:t>
            </w:r>
            <w:r w:rsidR="00EB6CF5" w:rsidRPr="00E52B35">
              <w:rPr>
                <w:rFonts w:ascii="Montserrat Light" w:hAnsi="Montserrat Light"/>
                <w:shd w:val="clear" w:color="auto" w:fill="FFFFFF"/>
                <w:lang w:val="ro-RO"/>
              </w:rPr>
              <w:t>.</w:t>
            </w:r>
          </w:p>
          <w:p w14:paraId="1488BFF4" w14:textId="48915FC4" w:rsidR="00CF2DDC" w:rsidRPr="00E52B35" w:rsidRDefault="008D70F2" w:rsidP="00CF2DDC">
            <w:pPr>
              <w:pStyle w:val="NormalWeb"/>
              <w:spacing w:line="276" w:lineRule="auto"/>
              <w:jc w:val="both"/>
              <w:rPr>
                <w:rFonts w:ascii="Montserrat Light" w:hAnsi="Montserrat Light"/>
                <w:shd w:val="clear" w:color="auto" w:fill="FFFFFF"/>
                <w:lang w:val="ro-RO"/>
              </w:rPr>
            </w:pPr>
            <w:r w:rsidRPr="00E52B35">
              <w:rPr>
                <w:rFonts w:ascii="Montserrat Light" w:hAnsi="Montserrat Light"/>
                <w:shd w:val="clear" w:color="auto" w:fill="FFFFFF"/>
                <w:lang w:val="ro-RO"/>
              </w:rPr>
              <w:t xml:space="preserve">În acest context </w:t>
            </w:r>
            <w:r w:rsidR="00CF2DDC" w:rsidRPr="00E52B35">
              <w:rPr>
                <w:rFonts w:ascii="Montserrat Light" w:hAnsi="Montserrat Light"/>
                <w:shd w:val="clear" w:color="auto" w:fill="FFFFFF"/>
                <w:lang w:val="ro-RO"/>
              </w:rPr>
              <w:t>se impune modificarea Hotărârii Consiliului Județean Cluj</w:t>
            </w:r>
            <w:r w:rsidR="00EB6CF5" w:rsidRPr="00E52B35">
              <w:rPr>
                <w:rFonts w:ascii="Montserrat Light" w:hAnsi="Montserrat Light"/>
                <w:shd w:val="clear" w:color="auto" w:fill="FFFFFF"/>
                <w:lang w:val="ro-RO"/>
              </w:rPr>
              <w:t xml:space="preserve"> nr. 270</w:t>
            </w:r>
            <w:r w:rsidR="00B52569" w:rsidRPr="00E52B35">
              <w:rPr>
                <w:rFonts w:ascii="Montserrat Light" w:hAnsi="Montserrat Light"/>
                <w:shd w:val="clear" w:color="auto" w:fill="FFFFFF"/>
                <w:lang w:val="ro-RO"/>
              </w:rPr>
              <w:t>/19.12.</w:t>
            </w:r>
            <w:r w:rsidR="00EB6CF5" w:rsidRPr="00E52B35">
              <w:rPr>
                <w:rFonts w:ascii="Montserrat Light" w:hAnsi="Montserrat Light"/>
                <w:shd w:val="clear" w:color="auto" w:fill="FFFFFF"/>
                <w:lang w:val="ro-RO"/>
              </w:rPr>
              <w:t>2024</w:t>
            </w:r>
            <w:r w:rsidR="00B52569" w:rsidRPr="00E52B35">
              <w:rPr>
                <w:rFonts w:ascii="Montserrat Light" w:hAnsi="Montserrat Light"/>
                <w:shd w:val="clear" w:color="auto" w:fill="FFFFFF"/>
                <w:lang w:val="ro-RO"/>
              </w:rPr>
              <w:t xml:space="preserve"> privind încheierea unui contract de comodat între Județul Cluj și Inspectoratul pentru Situații de Urgență ,,Avram Iancu” al Județului Cluj,</w:t>
            </w:r>
            <w:r w:rsidR="00837073" w:rsidRPr="00E52B35">
              <w:rPr>
                <w:rFonts w:ascii="Montserrat Light" w:hAnsi="Montserrat Light"/>
                <w:shd w:val="clear" w:color="auto" w:fill="FFFFFF"/>
                <w:lang w:val="ro-RO"/>
              </w:rPr>
              <w:t xml:space="preserve"> în sensul că se </w:t>
            </w:r>
            <w:r w:rsidR="00697B54" w:rsidRPr="00E52B35">
              <w:rPr>
                <w:rFonts w:ascii="Montserrat Light" w:hAnsi="Montserrat Light"/>
                <w:shd w:val="clear" w:color="auto" w:fill="FFFFFF"/>
                <w:lang w:val="ro-RO"/>
              </w:rPr>
              <w:t xml:space="preserve">vor elimina autospecialele identificate la pozițiile l) și m) din anexa nr. 1 și se </w:t>
            </w:r>
            <w:r w:rsidR="00837073" w:rsidRPr="00E52B35">
              <w:rPr>
                <w:rFonts w:ascii="Montserrat Light" w:hAnsi="Montserrat Light"/>
                <w:shd w:val="clear" w:color="auto" w:fill="FFFFFF"/>
                <w:lang w:val="ro-RO"/>
              </w:rPr>
              <w:t>va înlocui anexa nr. 1</w:t>
            </w:r>
            <w:r w:rsidR="00697B54" w:rsidRPr="00E52B35">
              <w:rPr>
                <w:rFonts w:ascii="Montserrat Light" w:hAnsi="Montserrat Light"/>
                <w:shd w:val="clear" w:color="auto" w:fill="FFFFFF"/>
                <w:lang w:val="ro-RO"/>
              </w:rPr>
              <w:t xml:space="preserve">, cu o altă anexă care va cuprinde numai autospecialele identificate la pozițiile a) – k). Totodată </w:t>
            </w:r>
            <w:r w:rsidR="00837073" w:rsidRPr="00E52B35">
              <w:rPr>
                <w:rFonts w:ascii="Montserrat Light" w:hAnsi="Montserrat Light"/>
                <w:shd w:val="clear" w:color="auto" w:fill="FFFFFF"/>
                <w:lang w:val="ro-RO"/>
              </w:rPr>
              <w:t xml:space="preserve"> se va modifica art. 2</w:t>
            </w:r>
            <w:r w:rsidRPr="00E52B35">
              <w:rPr>
                <w:rFonts w:ascii="Montserrat Light" w:hAnsi="Montserrat Light"/>
                <w:shd w:val="clear" w:color="auto" w:fill="FFFFFF"/>
                <w:lang w:val="ro-RO"/>
              </w:rPr>
              <w:t>.</w:t>
            </w:r>
            <w:r w:rsidR="00837073" w:rsidRPr="00E52B35">
              <w:rPr>
                <w:rFonts w:ascii="Montserrat Light" w:hAnsi="Montserrat Light"/>
                <w:shd w:val="clear" w:color="auto" w:fill="FFFFFF"/>
                <w:lang w:val="ro-RO"/>
              </w:rPr>
              <w:t xml:space="preserve"> (1) al hotărârii cu privire la valoarea de inventar a bunurilor cuprinse în noua anex</w:t>
            </w:r>
            <w:r w:rsidR="00697B54" w:rsidRPr="00E52B35">
              <w:rPr>
                <w:rFonts w:ascii="Montserrat Light" w:hAnsi="Montserrat Light"/>
                <w:shd w:val="clear" w:color="auto" w:fill="FFFFFF"/>
                <w:lang w:val="ro-RO"/>
              </w:rPr>
              <w:t>ă, în sensul diminuării acesteia în mod corespunzător cu valoarea bunurilor eliminate</w:t>
            </w:r>
            <w:r w:rsidR="00665A7D" w:rsidRPr="00E52B35">
              <w:rPr>
                <w:rFonts w:ascii="Montserrat Light" w:hAnsi="Montserrat Light"/>
                <w:shd w:val="clear" w:color="auto" w:fill="FFFFFF"/>
                <w:lang w:val="ro-RO"/>
              </w:rPr>
              <w:t xml:space="preserve">. </w:t>
            </w:r>
            <w:r w:rsidR="00837073" w:rsidRPr="00E52B35">
              <w:rPr>
                <w:rFonts w:ascii="Montserrat Light" w:hAnsi="Montserrat Light"/>
                <w:shd w:val="clear" w:color="auto" w:fill="FFFFFF"/>
                <w:lang w:val="ro-RO"/>
              </w:rPr>
              <w:t xml:space="preserve"> </w:t>
            </w:r>
          </w:p>
          <w:p w14:paraId="41BDEB62" w14:textId="504CEAF3" w:rsidR="00443EAF" w:rsidRPr="00E52B35" w:rsidRDefault="006C6D3E" w:rsidP="006B4276">
            <w:pPr>
              <w:jc w:val="both"/>
              <w:rPr>
                <w:rFonts w:ascii="Montserrat Light" w:hAnsi="Montserrat Light" w:cs="Cambria"/>
                <w:sz w:val="24"/>
                <w:szCs w:val="24"/>
              </w:rPr>
            </w:pPr>
            <w:r w:rsidRPr="00E52B35">
              <w:rPr>
                <w:rFonts w:ascii="Montserrat Light" w:eastAsia="Times New Roman" w:hAnsi="Montserrat Light" w:cs="Times New Roman"/>
                <w:sz w:val="24"/>
                <w:szCs w:val="24"/>
                <w:shd w:val="clear" w:color="auto" w:fill="FFFFFF"/>
                <w:lang w:eastAsia="en-GB"/>
              </w:rPr>
              <w:t xml:space="preserve">Valoarea de inventar a </w:t>
            </w:r>
            <w:r w:rsidR="00695703" w:rsidRPr="00E52B35">
              <w:rPr>
                <w:rFonts w:ascii="Montserrat Light" w:eastAsia="Times New Roman" w:hAnsi="Montserrat Light" w:cs="Times New Roman"/>
                <w:sz w:val="24"/>
                <w:szCs w:val="24"/>
                <w:shd w:val="clear" w:color="auto" w:fill="FFFFFF"/>
                <w:lang w:eastAsia="en-GB"/>
              </w:rPr>
              <w:t>celor 1</w:t>
            </w:r>
            <w:r w:rsidR="00B52569" w:rsidRPr="00E52B35">
              <w:rPr>
                <w:rFonts w:ascii="Montserrat Light" w:eastAsia="Times New Roman" w:hAnsi="Montserrat Light" w:cs="Times New Roman"/>
                <w:sz w:val="24"/>
                <w:szCs w:val="24"/>
                <w:shd w:val="clear" w:color="auto" w:fill="FFFFFF"/>
                <w:lang w:eastAsia="en-GB"/>
              </w:rPr>
              <w:t xml:space="preserve">0 autospeciale </w:t>
            </w:r>
            <w:r w:rsidR="00697B54" w:rsidRPr="00E52B35">
              <w:rPr>
                <w:rFonts w:ascii="Montserrat Light" w:eastAsia="Times New Roman" w:hAnsi="Montserrat Light" w:cs="Times New Roman"/>
                <w:sz w:val="24"/>
                <w:szCs w:val="24"/>
                <w:shd w:val="clear" w:color="auto" w:fill="FFFFFF"/>
                <w:lang w:eastAsia="en-GB"/>
              </w:rPr>
              <w:t xml:space="preserve">la care se adaugă </w:t>
            </w:r>
            <w:r w:rsidR="00B52569" w:rsidRPr="00E52B35">
              <w:rPr>
                <w:rFonts w:ascii="Montserrat Light" w:eastAsia="Times New Roman" w:hAnsi="Montserrat Light" w:cs="Times New Roman"/>
                <w:sz w:val="24"/>
                <w:szCs w:val="24"/>
                <w:shd w:val="clear" w:color="auto" w:fill="FFFFFF"/>
                <w:lang w:eastAsia="en-GB"/>
              </w:rPr>
              <w:t xml:space="preserve"> remorca PADIS este de 6.809.549 lei </w:t>
            </w:r>
            <w:r w:rsidR="00A97B5A" w:rsidRPr="00E52B35">
              <w:rPr>
                <w:rFonts w:ascii="Montserrat Light" w:eastAsia="Times New Roman" w:hAnsi="Montserrat Light" w:cs="Times New Roman"/>
                <w:sz w:val="24"/>
                <w:szCs w:val="24"/>
                <w:shd w:val="clear" w:color="auto" w:fill="FFFFFF"/>
                <w:lang w:eastAsia="en-GB"/>
              </w:rPr>
              <w:t>conform Notei de recepție nr. 77/23.08.202</w:t>
            </w:r>
            <w:r w:rsidR="006B4276" w:rsidRPr="00E52B35">
              <w:rPr>
                <w:rFonts w:ascii="Montserrat Light" w:eastAsia="Times New Roman" w:hAnsi="Montserrat Light" w:cs="Times New Roman"/>
                <w:sz w:val="24"/>
                <w:szCs w:val="24"/>
                <w:shd w:val="clear" w:color="auto" w:fill="FFFFFF"/>
                <w:lang w:eastAsia="en-GB"/>
              </w:rPr>
              <w:t>4</w:t>
            </w:r>
            <w:r w:rsidR="00697B54" w:rsidRPr="00E52B35">
              <w:rPr>
                <w:rFonts w:ascii="Montserrat Light" w:eastAsia="Times New Roman" w:hAnsi="Montserrat Light" w:cs="Times New Roman"/>
                <w:sz w:val="24"/>
                <w:szCs w:val="24"/>
                <w:shd w:val="clear" w:color="auto" w:fill="FFFFFF"/>
                <w:lang w:eastAsia="en-GB"/>
              </w:rPr>
              <w:t xml:space="preserve"> întocmită de </w:t>
            </w:r>
            <w:r w:rsidR="001008F7" w:rsidRPr="00E52B35">
              <w:rPr>
                <w:rFonts w:ascii="Montserrat Light" w:eastAsia="Times New Roman" w:hAnsi="Montserrat Light" w:cs="Times New Roman"/>
                <w:sz w:val="24"/>
                <w:szCs w:val="24"/>
                <w:shd w:val="clear" w:color="auto" w:fill="FFFFFF"/>
                <w:lang w:eastAsia="en-GB"/>
              </w:rPr>
              <w:t xml:space="preserve">comisia de recepție din cadrul Direcției Buget Finanțe Resurse Umane. </w:t>
            </w:r>
          </w:p>
        </w:tc>
      </w:tr>
      <w:tr w:rsidR="00E52B35" w:rsidRPr="00E52B35" w14:paraId="7BA9B879" w14:textId="77777777" w:rsidTr="00094736">
        <w:trPr>
          <w:trHeight w:val="446"/>
        </w:trPr>
        <w:tc>
          <w:tcPr>
            <w:tcW w:w="9923" w:type="dxa"/>
            <w:shd w:val="clear" w:color="auto" w:fill="auto"/>
          </w:tcPr>
          <w:p w14:paraId="50B99C30" w14:textId="457FC5B3" w:rsidR="005F2B44" w:rsidRPr="00E52B35" w:rsidRDefault="005F2B44" w:rsidP="00CB78DF">
            <w:pPr>
              <w:pStyle w:val="Listparagraf"/>
              <w:keepNext/>
              <w:widowControl w:val="0"/>
              <w:numPr>
                <w:ilvl w:val="1"/>
                <w:numId w:val="3"/>
              </w:numPr>
              <w:autoSpaceDE w:val="0"/>
              <w:autoSpaceDN w:val="0"/>
              <w:adjustRightInd w:val="0"/>
              <w:spacing w:after="0" w:line="276" w:lineRule="auto"/>
              <w:jc w:val="both"/>
              <w:outlineLvl w:val="1"/>
              <w:rPr>
                <w:rFonts w:ascii="Montserrat Light" w:eastAsia="Times New Roman" w:hAnsi="Montserrat Light"/>
                <w:b/>
                <w:bCs/>
                <w:sz w:val="24"/>
                <w:szCs w:val="24"/>
                <w:shd w:val="clear" w:color="auto" w:fill="FFFFFF"/>
                <w:lang w:val="ro-RO"/>
              </w:rPr>
            </w:pPr>
            <w:r w:rsidRPr="00E52B35">
              <w:rPr>
                <w:rFonts w:ascii="Montserrat Light" w:eastAsia="Times New Roman" w:hAnsi="Montserrat Light"/>
                <w:b/>
                <w:bCs/>
                <w:sz w:val="24"/>
                <w:szCs w:val="24"/>
                <w:shd w:val="clear" w:color="auto" w:fill="FFFFFF"/>
                <w:lang w:val="ro-RO"/>
              </w:rPr>
              <w:lastRenderedPageBreak/>
              <w:t>Cerinţe care reclamă oportunitatea actului administrativ:</w:t>
            </w:r>
          </w:p>
        </w:tc>
      </w:tr>
      <w:tr w:rsidR="00E52B35" w:rsidRPr="00E52B35" w14:paraId="1E608E00" w14:textId="77777777" w:rsidTr="00B52569">
        <w:trPr>
          <w:trHeight w:val="920"/>
        </w:trPr>
        <w:tc>
          <w:tcPr>
            <w:tcW w:w="9923" w:type="dxa"/>
            <w:shd w:val="clear" w:color="auto" w:fill="auto"/>
          </w:tcPr>
          <w:p w14:paraId="164CE101" w14:textId="67E1E67F" w:rsidR="006D3D42" w:rsidRPr="00E52B35" w:rsidRDefault="00EB005B" w:rsidP="00094736">
            <w:pPr>
              <w:tabs>
                <w:tab w:val="left" w:pos="284"/>
              </w:tabs>
              <w:jc w:val="both"/>
              <w:rPr>
                <w:rFonts w:ascii="Montserrat Light" w:hAnsi="Montserrat Light"/>
                <w:bCs/>
                <w:sz w:val="24"/>
                <w:szCs w:val="24"/>
              </w:rPr>
            </w:pPr>
            <w:r w:rsidRPr="00E52B35">
              <w:rPr>
                <w:rFonts w:ascii="Montserrat Light" w:eastAsia="Calibri" w:hAnsi="Montserrat Light"/>
                <w:bCs/>
                <w:iCs/>
                <w:sz w:val="24"/>
                <w:szCs w:val="24"/>
              </w:rPr>
              <w:t xml:space="preserve">Ca urmare a </w:t>
            </w:r>
            <w:r w:rsidR="00950BF3" w:rsidRPr="00E52B35">
              <w:rPr>
                <w:rFonts w:ascii="Montserrat Light" w:eastAsia="Calibri" w:hAnsi="Montserrat Light"/>
                <w:bCs/>
                <w:iCs/>
                <w:sz w:val="24"/>
                <w:szCs w:val="24"/>
              </w:rPr>
              <w:t>solicit</w:t>
            </w:r>
            <w:r w:rsidRPr="00E52B35">
              <w:rPr>
                <w:rFonts w:ascii="Montserrat Light" w:eastAsia="Calibri" w:hAnsi="Montserrat Light"/>
                <w:bCs/>
                <w:iCs/>
                <w:sz w:val="24"/>
                <w:szCs w:val="24"/>
              </w:rPr>
              <w:t>ării</w:t>
            </w:r>
            <w:r w:rsidR="00950BF3" w:rsidRPr="00E52B35">
              <w:rPr>
                <w:rFonts w:ascii="Montserrat Light" w:eastAsia="Calibri" w:hAnsi="Montserrat Light"/>
                <w:bCs/>
                <w:iCs/>
                <w:sz w:val="24"/>
                <w:szCs w:val="24"/>
              </w:rPr>
              <w:t xml:space="preserve"> </w:t>
            </w:r>
            <w:r w:rsidR="00094736" w:rsidRPr="00E52B35">
              <w:rPr>
                <w:rFonts w:ascii="Montserrat Light" w:hAnsi="Montserrat Light"/>
                <w:sz w:val="24"/>
                <w:szCs w:val="24"/>
                <w:shd w:val="clear" w:color="auto" w:fill="FFFFFF"/>
              </w:rPr>
              <w:t>Inspectoratului pentru Situații de Urgență ,,Avram Iancu” al Județului Cluj</w:t>
            </w:r>
            <w:r w:rsidR="00094736" w:rsidRPr="00E52B35">
              <w:rPr>
                <w:rFonts w:ascii="Montserrat Light" w:eastAsia="Calibri" w:hAnsi="Montserrat Light"/>
                <w:bCs/>
                <w:iCs/>
                <w:sz w:val="24"/>
                <w:szCs w:val="24"/>
              </w:rPr>
              <w:t xml:space="preserve"> </w:t>
            </w:r>
            <w:r w:rsidR="00950BF3" w:rsidRPr="00E52B35">
              <w:rPr>
                <w:rFonts w:ascii="Montserrat Light" w:eastAsia="Calibri" w:hAnsi="Montserrat Light"/>
                <w:bCs/>
                <w:iCs/>
                <w:sz w:val="24"/>
                <w:szCs w:val="24"/>
              </w:rPr>
              <w:t xml:space="preserve">cuprinsă în adresa </w:t>
            </w:r>
            <w:r w:rsidR="00094736" w:rsidRPr="00E52B35">
              <w:rPr>
                <w:rFonts w:ascii="Montserrat Light" w:hAnsi="Montserrat Light"/>
                <w:sz w:val="24"/>
                <w:szCs w:val="24"/>
                <w:shd w:val="clear" w:color="auto" w:fill="FFFFFF"/>
              </w:rPr>
              <w:t>nr. 2223568/12.02.2025</w:t>
            </w:r>
            <w:r w:rsidR="00950BF3" w:rsidRPr="00E52B35">
              <w:rPr>
                <w:rFonts w:ascii="Montserrat Light" w:hAnsi="Montserrat Light"/>
                <w:sz w:val="24"/>
                <w:szCs w:val="24"/>
                <w:shd w:val="clear" w:color="auto" w:fill="FFFFFF"/>
              </w:rPr>
              <w:t xml:space="preserve">, </w:t>
            </w:r>
            <w:r w:rsidRPr="00E52B35">
              <w:rPr>
                <w:rFonts w:ascii="Montserrat Light" w:hAnsi="Montserrat Light"/>
                <w:sz w:val="24"/>
                <w:szCs w:val="24"/>
                <w:shd w:val="clear" w:color="auto" w:fill="FFFFFF"/>
              </w:rPr>
              <w:t xml:space="preserve">înregistrată la Consiliul Județean Cluj sub nr. 6172/12.02.2025, </w:t>
            </w:r>
            <w:r w:rsidR="00950BF3" w:rsidRPr="00E52B35">
              <w:rPr>
                <w:rFonts w:ascii="Montserrat Light" w:hAnsi="Montserrat Light"/>
                <w:sz w:val="24"/>
                <w:szCs w:val="24"/>
                <w:shd w:val="clear" w:color="auto" w:fill="FFFFFF"/>
              </w:rPr>
              <w:t xml:space="preserve">se impune </w:t>
            </w:r>
            <w:r w:rsidR="00094736" w:rsidRPr="00E52B35">
              <w:rPr>
                <w:rFonts w:ascii="Montserrat Light" w:hAnsi="Montserrat Light"/>
                <w:sz w:val="24"/>
                <w:szCs w:val="24"/>
                <w:shd w:val="clear" w:color="auto" w:fill="FFFFFF"/>
              </w:rPr>
              <w:t xml:space="preserve"> m</w:t>
            </w:r>
            <w:r w:rsidR="00B84E3E" w:rsidRPr="00E52B35">
              <w:rPr>
                <w:rFonts w:ascii="Montserrat Light" w:eastAsia="Calibri" w:hAnsi="Montserrat Light"/>
                <w:bCs/>
                <w:iCs/>
                <w:sz w:val="24"/>
                <w:szCs w:val="24"/>
              </w:rPr>
              <w:t>odificarea H</w:t>
            </w:r>
            <w:r w:rsidR="00BE6244" w:rsidRPr="00E52B35">
              <w:rPr>
                <w:rFonts w:ascii="Montserrat Light" w:eastAsia="Calibri" w:hAnsi="Montserrat Light"/>
                <w:bCs/>
                <w:iCs/>
                <w:sz w:val="24"/>
                <w:szCs w:val="24"/>
              </w:rPr>
              <w:t xml:space="preserve">otărârii </w:t>
            </w:r>
            <w:r w:rsidR="00B84E3E" w:rsidRPr="00E52B35">
              <w:rPr>
                <w:rFonts w:ascii="Montserrat Light" w:eastAsia="Calibri" w:hAnsi="Montserrat Light"/>
                <w:bCs/>
                <w:iCs/>
                <w:sz w:val="24"/>
                <w:szCs w:val="24"/>
              </w:rPr>
              <w:t>C</w:t>
            </w:r>
            <w:r w:rsidR="00BE6244" w:rsidRPr="00E52B35">
              <w:rPr>
                <w:rFonts w:ascii="Montserrat Light" w:eastAsia="Calibri" w:hAnsi="Montserrat Light"/>
                <w:bCs/>
                <w:iCs/>
                <w:sz w:val="24"/>
                <w:szCs w:val="24"/>
              </w:rPr>
              <w:t xml:space="preserve">onsiliului </w:t>
            </w:r>
            <w:r w:rsidR="00B84E3E" w:rsidRPr="00E52B35">
              <w:rPr>
                <w:rFonts w:ascii="Montserrat Light" w:eastAsia="Calibri" w:hAnsi="Montserrat Light"/>
                <w:bCs/>
                <w:iCs/>
                <w:sz w:val="24"/>
                <w:szCs w:val="24"/>
              </w:rPr>
              <w:t>J</w:t>
            </w:r>
            <w:r w:rsidR="00BE6244" w:rsidRPr="00E52B35">
              <w:rPr>
                <w:rFonts w:ascii="Montserrat Light" w:eastAsia="Calibri" w:hAnsi="Montserrat Light"/>
                <w:bCs/>
                <w:iCs/>
                <w:sz w:val="24"/>
                <w:szCs w:val="24"/>
              </w:rPr>
              <w:t>udețean Cluj</w:t>
            </w:r>
            <w:r w:rsidR="00B84E3E" w:rsidRPr="00E52B35">
              <w:rPr>
                <w:rFonts w:ascii="Montserrat Light" w:eastAsia="Calibri" w:hAnsi="Montserrat Light"/>
                <w:bCs/>
                <w:iCs/>
                <w:sz w:val="24"/>
                <w:szCs w:val="24"/>
              </w:rPr>
              <w:t xml:space="preserve"> nr. 270/19.12.2024</w:t>
            </w:r>
            <w:r w:rsidR="00094736" w:rsidRPr="00E52B35">
              <w:rPr>
                <w:rFonts w:ascii="Montserrat Light" w:eastAsia="Calibri" w:hAnsi="Montserrat Light"/>
                <w:bCs/>
                <w:iCs/>
                <w:sz w:val="24"/>
                <w:szCs w:val="24"/>
              </w:rPr>
              <w:t xml:space="preserve">. </w:t>
            </w:r>
          </w:p>
        </w:tc>
      </w:tr>
      <w:tr w:rsidR="00E52B35" w:rsidRPr="00E52B35" w14:paraId="284F0991" w14:textId="77777777" w:rsidTr="00B52569">
        <w:trPr>
          <w:trHeight w:val="239"/>
        </w:trPr>
        <w:tc>
          <w:tcPr>
            <w:tcW w:w="9923" w:type="dxa"/>
            <w:shd w:val="clear" w:color="auto" w:fill="auto"/>
          </w:tcPr>
          <w:p w14:paraId="57E932CF" w14:textId="4A246B41" w:rsidR="008F76F2" w:rsidRPr="00E52B35" w:rsidRDefault="008F76F2" w:rsidP="00CB78DF">
            <w:pPr>
              <w:pStyle w:val="Listparagraf"/>
              <w:keepNext/>
              <w:widowControl w:val="0"/>
              <w:numPr>
                <w:ilvl w:val="0"/>
                <w:numId w:val="3"/>
              </w:numPr>
              <w:autoSpaceDE w:val="0"/>
              <w:autoSpaceDN w:val="0"/>
              <w:adjustRightInd w:val="0"/>
              <w:spacing w:after="0" w:line="276" w:lineRule="auto"/>
              <w:ind w:hanging="30"/>
              <w:jc w:val="both"/>
              <w:outlineLvl w:val="1"/>
              <w:rPr>
                <w:rFonts w:ascii="Montserrat Light" w:hAnsi="Montserrat Light"/>
                <w:b/>
                <w:bCs/>
                <w:sz w:val="24"/>
                <w:szCs w:val="24"/>
                <w:lang w:val="ro-RO"/>
              </w:rPr>
            </w:pPr>
            <w:r w:rsidRPr="00E52B35">
              <w:rPr>
                <w:rFonts w:ascii="Montserrat Light" w:eastAsia="Times New Roman" w:hAnsi="Montserrat Light"/>
                <w:b/>
                <w:bCs/>
                <w:sz w:val="24"/>
                <w:szCs w:val="24"/>
                <w:lang w:val="ro-RO"/>
              </w:rPr>
              <w:t xml:space="preserve">Schimbări preconizate: </w:t>
            </w:r>
          </w:p>
        </w:tc>
      </w:tr>
      <w:tr w:rsidR="00E52B35" w:rsidRPr="00E52B35" w14:paraId="7AB0DA85" w14:textId="77777777" w:rsidTr="00B52569">
        <w:trPr>
          <w:trHeight w:val="588"/>
        </w:trPr>
        <w:tc>
          <w:tcPr>
            <w:tcW w:w="9923" w:type="dxa"/>
            <w:shd w:val="clear" w:color="auto" w:fill="auto"/>
          </w:tcPr>
          <w:p w14:paraId="151250C2" w14:textId="469718E9" w:rsidR="00932AE1" w:rsidRPr="00E52B35" w:rsidRDefault="00C97CCB" w:rsidP="00EB005B">
            <w:pPr>
              <w:pStyle w:val="Listparagraf"/>
              <w:shd w:val="clear" w:color="auto" w:fill="FFFFFF"/>
              <w:spacing w:line="240" w:lineRule="auto"/>
              <w:ind w:left="0" w:hanging="90"/>
              <w:jc w:val="both"/>
              <w:rPr>
                <w:rFonts w:ascii="Montserrat Light" w:hAnsi="Montserrat Light"/>
                <w:sz w:val="24"/>
                <w:szCs w:val="24"/>
                <w:lang w:val="ro-RO"/>
              </w:rPr>
            </w:pPr>
            <w:r w:rsidRPr="00E52B35">
              <w:rPr>
                <w:rFonts w:ascii="Montserrat Light" w:hAnsi="Montserrat Light"/>
                <w:sz w:val="24"/>
                <w:szCs w:val="24"/>
                <w:lang w:val="ro-RO"/>
              </w:rPr>
              <w:t xml:space="preserve">Prin adoptarea hotărârii se </w:t>
            </w:r>
            <w:r w:rsidR="00737056" w:rsidRPr="00E52B35">
              <w:rPr>
                <w:rFonts w:ascii="Montserrat Light" w:hAnsi="Montserrat Light"/>
                <w:sz w:val="24"/>
                <w:szCs w:val="24"/>
                <w:lang w:val="ro-RO"/>
              </w:rPr>
              <w:t>vor e</w:t>
            </w:r>
            <w:r w:rsidR="0002533E" w:rsidRPr="00E52B35">
              <w:rPr>
                <w:rFonts w:ascii="Montserrat Light" w:hAnsi="Montserrat Light"/>
                <w:sz w:val="24"/>
                <w:szCs w:val="24"/>
                <w:lang w:val="ro-RO"/>
              </w:rPr>
              <w:t xml:space="preserve">xclude </w:t>
            </w:r>
            <w:r w:rsidR="00737056" w:rsidRPr="00E52B35">
              <w:rPr>
                <w:rFonts w:ascii="Montserrat Light" w:hAnsi="Montserrat Light"/>
                <w:sz w:val="24"/>
                <w:szCs w:val="24"/>
                <w:lang w:val="ro-RO"/>
              </w:rPr>
              <w:t xml:space="preserve">o parte din autospecialele care au </w:t>
            </w:r>
            <w:r w:rsidRPr="00E52B35">
              <w:rPr>
                <w:rFonts w:ascii="Montserrat Light" w:hAnsi="Montserrat Light"/>
                <w:sz w:val="24"/>
                <w:szCs w:val="24"/>
                <w:lang w:val="ro-RO"/>
              </w:rPr>
              <w:t>constitui</w:t>
            </w:r>
            <w:r w:rsidR="00737056" w:rsidRPr="00E52B35">
              <w:rPr>
                <w:rFonts w:ascii="Montserrat Light" w:hAnsi="Montserrat Light"/>
                <w:sz w:val="24"/>
                <w:szCs w:val="24"/>
                <w:lang w:val="ro-RO"/>
              </w:rPr>
              <w:t>t obiectul Hotărârii Consiliului Județean Cluj nr. 270/19.12.2024</w:t>
            </w:r>
            <w:r w:rsidR="007F0EDD" w:rsidRPr="00E52B35">
              <w:rPr>
                <w:rFonts w:ascii="Montserrat Light" w:hAnsi="Montserrat Light"/>
                <w:sz w:val="24"/>
                <w:szCs w:val="24"/>
                <w:lang w:val="ro-RO"/>
              </w:rPr>
              <w:t xml:space="preserve"> ( a se vedea</w:t>
            </w:r>
            <w:r w:rsidR="00737056" w:rsidRPr="00E52B35">
              <w:rPr>
                <w:rFonts w:ascii="Montserrat Light" w:hAnsi="Montserrat Light"/>
                <w:sz w:val="24"/>
                <w:szCs w:val="24"/>
                <w:lang w:val="ro-RO"/>
              </w:rPr>
              <w:t xml:space="preserve"> </w:t>
            </w:r>
            <w:r w:rsidR="007F0EDD" w:rsidRPr="00E52B35">
              <w:rPr>
                <w:rFonts w:ascii="Montserrat Light" w:hAnsi="Montserrat Light"/>
                <w:sz w:val="24"/>
                <w:szCs w:val="24"/>
                <w:lang w:val="ro-RO"/>
              </w:rPr>
              <w:t>anexa nr.     1 a hotărârii), respectiv autovehiculele AUTOUTILITARA N1 VOLKSWAGEN – serie șasiu WV1ZZZ7HZCH034157 și AUTOUTILITARĂ N1 VOLKSWAGEN – serie șasiu WV1ZZZ7HZCH030934</w:t>
            </w:r>
            <w:r w:rsidR="006F797A" w:rsidRPr="00E52B35">
              <w:rPr>
                <w:rFonts w:ascii="Montserrat Light" w:hAnsi="Montserrat Light"/>
                <w:sz w:val="24"/>
                <w:szCs w:val="24"/>
                <w:lang w:val="ro-RO"/>
              </w:rPr>
              <w:t xml:space="preserve">, contractul de comodat urmând </w:t>
            </w:r>
            <w:r w:rsidR="00CB2355" w:rsidRPr="00E52B35">
              <w:rPr>
                <w:rFonts w:ascii="Montserrat Light" w:hAnsi="Montserrat Light"/>
                <w:sz w:val="24"/>
                <w:szCs w:val="24"/>
                <w:lang w:val="ro-RO"/>
              </w:rPr>
              <w:t>a se încheia doar cu privire la autospecialele identificate la poz. a</w:t>
            </w:r>
            <w:r w:rsidR="00EB005B" w:rsidRPr="00E52B35">
              <w:rPr>
                <w:rFonts w:ascii="Montserrat Light" w:hAnsi="Montserrat Light"/>
                <w:sz w:val="24"/>
                <w:szCs w:val="24"/>
                <w:lang w:val="ro-RO"/>
              </w:rPr>
              <w:t xml:space="preserve">) </w:t>
            </w:r>
            <w:r w:rsidR="00CB2355" w:rsidRPr="00E52B35">
              <w:rPr>
                <w:rFonts w:ascii="Montserrat Light" w:hAnsi="Montserrat Light"/>
                <w:sz w:val="24"/>
                <w:szCs w:val="24"/>
                <w:lang w:val="ro-RO"/>
              </w:rPr>
              <w:t>-</w:t>
            </w:r>
            <w:r w:rsidR="00EB005B" w:rsidRPr="00E52B35">
              <w:rPr>
                <w:rFonts w:ascii="Montserrat Light" w:hAnsi="Montserrat Light"/>
                <w:sz w:val="24"/>
                <w:szCs w:val="24"/>
                <w:lang w:val="ro-RO"/>
              </w:rPr>
              <w:t xml:space="preserve"> k</w:t>
            </w:r>
            <w:r w:rsidR="00CB2355" w:rsidRPr="00E52B35">
              <w:rPr>
                <w:rFonts w:ascii="Montserrat Light" w:hAnsi="Montserrat Light"/>
                <w:sz w:val="24"/>
                <w:szCs w:val="24"/>
                <w:lang w:val="ro-RO"/>
              </w:rPr>
              <w:t>)</w:t>
            </w:r>
            <w:r w:rsidR="00EB005B" w:rsidRPr="00E52B35">
              <w:rPr>
                <w:rFonts w:ascii="Montserrat Light" w:hAnsi="Montserrat Light"/>
                <w:sz w:val="24"/>
                <w:szCs w:val="24"/>
                <w:lang w:val="ro-RO"/>
              </w:rPr>
              <w:t xml:space="preserve"> din anexa nr. 1 a hotărârii, </w:t>
            </w:r>
            <w:r w:rsidR="00685290" w:rsidRPr="00E52B35">
              <w:rPr>
                <w:rFonts w:ascii="Montserrat Light" w:hAnsi="Montserrat Light"/>
                <w:sz w:val="24"/>
                <w:szCs w:val="24"/>
                <w:lang w:val="ro-RO"/>
              </w:rPr>
              <w:t>pentru o perioadă de 10 ani</w:t>
            </w:r>
            <w:r w:rsidR="00646A86" w:rsidRPr="00E52B35">
              <w:rPr>
                <w:rFonts w:ascii="Montserrat Light" w:hAnsi="Montserrat Light"/>
                <w:sz w:val="24"/>
                <w:szCs w:val="24"/>
                <w:lang w:val="ro-RO"/>
              </w:rPr>
              <w:t xml:space="preserve"> </w:t>
            </w:r>
            <w:r w:rsidR="00EB005B" w:rsidRPr="00E52B35">
              <w:rPr>
                <w:rFonts w:ascii="Montserrat Light" w:hAnsi="Montserrat Light"/>
                <w:sz w:val="24"/>
                <w:szCs w:val="24"/>
                <w:lang w:val="ro-RO"/>
              </w:rPr>
              <w:t xml:space="preserve">și cu respectarea </w:t>
            </w:r>
            <w:r w:rsidR="00D6694C" w:rsidRPr="00E52B35">
              <w:rPr>
                <w:rFonts w:ascii="Montserrat Light" w:eastAsia="Times New Roman" w:hAnsi="Montserrat Light"/>
                <w:noProof/>
                <w:sz w:val="24"/>
                <w:szCs w:val="24"/>
                <w:lang w:val="ro-RO" w:eastAsia="ro-RO"/>
              </w:rPr>
              <w:t>dispozițiil</w:t>
            </w:r>
            <w:r w:rsidR="00EB005B" w:rsidRPr="00E52B35">
              <w:rPr>
                <w:rFonts w:ascii="Montserrat Light" w:eastAsia="Times New Roman" w:hAnsi="Montserrat Light"/>
                <w:noProof/>
                <w:sz w:val="24"/>
                <w:szCs w:val="24"/>
                <w:lang w:val="ro-RO" w:eastAsia="ro-RO"/>
              </w:rPr>
              <w:t>or</w:t>
            </w:r>
            <w:r w:rsidR="00D6694C" w:rsidRPr="00E52B35">
              <w:rPr>
                <w:rFonts w:ascii="Montserrat Light" w:eastAsia="Times New Roman" w:hAnsi="Montserrat Light"/>
                <w:noProof/>
                <w:sz w:val="24"/>
                <w:szCs w:val="24"/>
                <w:lang w:val="ro-RO" w:eastAsia="ro-RO"/>
              </w:rPr>
              <w:t xml:space="preserve"> legale cuprinse în O</w:t>
            </w:r>
            <w:r w:rsidR="00EB005B" w:rsidRPr="00E52B35">
              <w:rPr>
                <w:rFonts w:ascii="Montserrat Light" w:eastAsia="Times New Roman" w:hAnsi="Montserrat Light"/>
                <w:noProof/>
                <w:sz w:val="24"/>
                <w:szCs w:val="24"/>
                <w:lang w:val="ro-RO" w:eastAsia="ro-RO"/>
              </w:rPr>
              <w:t>.</w:t>
            </w:r>
            <w:r w:rsidR="00D6694C" w:rsidRPr="00E52B35">
              <w:rPr>
                <w:rFonts w:ascii="Montserrat Light" w:eastAsia="Times New Roman" w:hAnsi="Montserrat Light"/>
                <w:noProof/>
                <w:sz w:val="24"/>
                <w:szCs w:val="24"/>
                <w:lang w:val="ro-RO" w:eastAsia="ro-RO"/>
              </w:rPr>
              <w:t>U</w:t>
            </w:r>
            <w:r w:rsidR="00EB005B" w:rsidRPr="00E52B35">
              <w:rPr>
                <w:rFonts w:ascii="Montserrat Light" w:eastAsia="Times New Roman" w:hAnsi="Montserrat Light"/>
                <w:noProof/>
                <w:sz w:val="24"/>
                <w:szCs w:val="24"/>
                <w:lang w:val="ro-RO" w:eastAsia="ro-RO"/>
              </w:rPr>
              <w:t>.</w:t>
            </w:r>
            <w:r w:rsidR="00D6694C" w:rsidRPr="00E52B35">
              <w:rPr>
                <w:rFonts w:ascii="Montserrat Light" w:eastAsia="Times New Roman" w:hAnsi="Montserrat Light"/>
                <w:noProof/>
                <w:sz w:val="24"/>
                <w:szCs w:val="24"/>
                <w:lang w:val="ro-RO" w:eastAsia="ro-RO"/>
              </w:rPr>
              <w:t>G</w:t>
            </w:r>
            <w:r w:rsidR="00EB005B" w:rsidRPr="00E52B35">
              <w:rPr>
                <w:rFonts w:ascii="Montserrat Light" w:eastAsia="Times New Roman" w:hAnsi="Montserrat Light"/>
                <w:noProof/>
                <w:sz w:val="24"/>
                <w:szCs w:val="24"/>
                <w:lang w:val="ro-RO" w:eastAsia="ro-RO"/>
              </w:rPr>
              <w:t>.</w:t>
            </w:r>
            <w:r w:rsidR="00D6694C" w:rsidRPr="00E52B35">
              <w:rPr>
                <w:rFonts w:ascii="Montserrat Light" w:eastAsia="Times New Roman" w:hAnsi="Montserrat Light"/>
                <w:noProof/>
                <w:sz w:val="24"/>
                <w:szCs w:val="24"/>
                <w:lang w:val="ro-RO" w:eastAsia="ro-RO"/>
              </w:rPr>
              <w:t xml:space="preserve"> nr. 57/2019 </w:t>
            </w:r>
            <w:r w:rsidR="00D6694C" w:rsidRPr="00E52B35">
              <w:rPr>
                <w:rFonts w:ascii="Montserrat Light" w:eastAsia="Times New Roman" w:hAnsi="Montserrat Light"/>
                <w:noProof/>
                <w:sz w:val="24"/>
                <w:szCs w:val="24"/>
                <w:lang w:val="ro-RO" w:eastAsia="ro-RO"/>
              </w:rPr>
              <w:lastRenderedPageBreak/>
              <w:t xml:space="preserve">privind </w:t>
            </w:r>
            <w:r w:rsidR="00C42650" w:rsidRPr="00E52B35">
              <w:rPr>
                <w:rFonts w:ascii="Montserrat Light" w:eastAsia="Times New Roman" w:hAnsi="Montserrat Light"/>
                <w:noProof/>
                <w:sz w:val="24"/>
                <w:szCs w:val="24"/>
                <w:lang w:val="ro-RO" w:eastAsia="ro-RO"/>
              </w:rPr>
              <w:t>C</w:t>
            </w:r>
            <w:r w:rsidR="00D6694C" w:rsidRPr="00E52B35">
              <w:rPr>
                <w:rFonts w:ascii="Montserrat Light" w:eastAsia="Times New Roman" w:hAnsi="Montserrat Light"/>
                <w:noProof/>
                <w:sz w:val="24"/>
                <w:szCs w:val="24"/>
                <w:lang w:val="ro-RO" w:eastAsia="ro-RO"/>
              </w:rPr>
              <w:t>odul administrativ, cu modificările și completările ulterioare</w:t>
            </w:r>
            <w:r w:rsidR="00EB005B" w:rsidRPr="00E52B35">
              <w:rPr>
                <w:rFonts w:ascii="Montserrat Light" w:eastAsia="Times New Roman" w:hAnsi="Montserrat Light"/>
                <w:noProof/>
                <w:sz w:val="24"/>
                <w:szCs w:val="24"/>
                <w:lang w:val="ro-RO" w:eastAsia="ro-RO"/>
              </w:rPr>
              <w:t>, referitoare la darea în folosință gratuită.</w:t>
            </w:r>
          </w:p>
        </w:tc>
      </w:tr>
      <w:tr w:rsidR="004601F9" w:rsidRPr="00733AC2" w14:paraId="6474E8DB" w14:textId="77777777" w:rsidTr="00B52569">
        <w:trPr>
          <w:trHeight w:val="239"/>
        </w:trPr>
        <w:tc>
          <w:tcPr>
            <w:tcW w:w="9923" w:type="dxa"/>
            <w:shd w:val="clear" w:color="auto" w:fill="auto"/>
          </w:tcPr>
          <w:p w14:paraId="6DBC1B6C" w14:textId="06B74D80" w:rsidR="008F76F2" w:rsidRPr="00733AC2" w:rsidRDefault="008F76F2" w:rsidP="00CB78DF">
            <w:pPr>
              <w:keepNext/>
              <w:widowControl w:val="0"/>
              <w:autoSpaceDE w:val="0"/>
              <w:autoSpaceDN w:val="0"/>
              <w:adjustRightInd w:val="0"/>
              <w:jc w:val="both"/>
              <w:outlineLvl w:val="1"/>
              <w:rPr>
                <w:rFonts w:ascii="Montserrat Light" w:eastAsia="Calibri" w:hAnsi="Montserrat Light" w:cs="Times New Roman"/>
                <w:b/>
                <w:bCs/>
                <w:sz w:val="24"/>
                <w:szCs w:val="24"/>
              </w:rPr>
            </w:pPr>
            <w:r w:rsidRPr="00733AC2">
              <w:rPr>
                <w:rFonts w:ascii="Montserrat Light" w:eastAsia="Times New Roman" w:hAnsi="Montserrat Light" w:cs="Times New Roman"/>
                <w:b/>
                <w:bCs/>
                <w:sz w:val="24"/>
                <w:szCs w:val="24"/>
              </w:rPr>
              <w:lastRenderedPageBreak/>
              <w:t xml:space="preserve">Secțiunea a 2-a - Impactul socio-economic: </w:t>
            </w:r>
          </w:p>
        </w:tc>
      </w:tr>
      <w:tr w:rsidR="004601F9" w:rsidRPr="00733AC2" w14:paraId="0BE4C22D" w14:textId="77777777" w:rsidTr="00B52569">
        <w:trPr>
          <w:trHeight w:val="261"/>
        </w:trPr>
        <w:tc>
          <w:tcPr>
            <w:tcW w:w="9923" w:type="dxa"/>
            <w:shd w:val="clear" w:color="auto" w:fill="auto"/>
          </w:tcPr>
          <w:p w14:paraId="741605AD" w14:textId="7D8D856A" w:rsidR="008F76F2" w:rsidRPr="00733AC2" w:rsidRDefault="00F56940" w:rsidP="00CB78DF">
            <w:pPr>
              <w:shd w:val="clear" w:color="auto" w:fill="FFFFFF"/>
              <w:jc w:val="both"/>
              <w:rPr>
                <w:rFonts w:ascii="Montserrat Light" w:hAnsi="Montserrat Light"/>
                <w:sz w:val="24"/>
                <w:szCs w:val="24"/>
              </w:rPr>
            </w:pPr>
            <w:r w:rsidRPr="00733AC2">
              <w:rPr>
                <w:rFonts w:ascii="Montserrat Light" w:hAnsi="Montserrat Light"/>
                <w:bCs/>
                <w:sz w:val="24"/>
                <w:szCs w:val="24"/>
              </w:rPr>
              <w:t>N</w:t>
            </w:r>
            <w:r w:rsidR="009A0C2B" w:rsidRPr="00733AC2">
              <w:rPr>
                <w:rFonts w:ascii="Montserrat Light" w:hAnsi="Montserrat Light"/>
                <w:bCs/>
                <w:sz w:val="24"/>
                <w:szCs w:val="24"/>
              </w:rPr>
              <w:t>u este cazul.</w:t>
            </w:r>
          </w:p>
        </w:tc>
      </w:tr>
      <w:tr w:rsidR="004601F9" w:rsidRPr="00733AC2" w14:paraId="4A96DDCF" w14:textId="77777777" w:rsidTr="00B52569">
        <w:trPr>
          <w:trHeight w:val="480"/>
        </w:trPr>
        <w:tc>
          <w:tcPr>
            <w:tcW w:w="9923" w:type="dxa"/>
            <w:shd w:val="clear" w:color="auto" w:fill="auto"/>
          </w:tcPr>
          <w:p w14:paraId="61F9E36E" w14:textId="4A10A293" w:rsidR="008F76F2" w:rsidRPr="00733AC2" w:rsidRDefault="008F76F2" w:rsidP="00CB78DF">
            <w:pPr>
              <w:keepNext/>
              <w:widowControl w:val="0"/>
              <w:autoSpaceDE w:val="0"/>
              <w:autoSpaceDN w:val="0"/>
              <w:adjustRightInd w:val="0"/>
              <w:jc w:val="both"/>
              <w:outlineLvl w:val="1"/>
              <w:rPr>
                <w:rFonts w:ascii="Montserrat Light" w:eastAsia="Calibri" w:hAnsi="Montserrat Light" w:cs="Times New Roman"/>
                <w:b/>
                <w:bCs/>
                <w:sz w:val="24"/>
                <w:szCs w:val="24"/>
              </w:rPr>
            </w:pPr>
            <w:r w:rsidRPr="00733AC2">
              <w:rPr>
                <w:rFonts w:ascii="Montserrat Light" w:eastAsia="Times New Roman" w:hAnsi="Montserrat Light" w:cs="Times New Roman"/>
                <w:b/>
                <w:bCs/>
                <w:sz w:val="24"/>
                <w:szCs w:val="24"/>
              </w:rPr>
              <w:t>Secțiunea a 3-a - Impactul financiar asupra bugetului judeţului pe termen scurt</w:t>
            </w:r>
            <w:r w:rsidR="00D1068C" w:rsidRPr="00733AC2">
              <w:rPr>
                <w:rFonts w:ascii="Montserrat Light" w:eastAsia="Times New Roman" w:hAnsi="Montserrat Light" w:cs="Times New Roman"/>
                <w:b/>
                <w:bCs/>
                <w:sz w:val="24"/>
                <w:szCs w:val="24"/>
              </w:rPr>
              <w:t xml:space="preserve"> </w:t>
            </w:r>
            <w:r w:rsidRPr="00733AC2">
              <w:rPr>
                <w:rFonts w:ascii="Montserrat Light" w:eastAsia="Times New Roman" w:hAnsi="Montserrat Light" w:cs="Times New Roman"/>
                <w:b/>
                <w:bCs/>
                <w:sz w:val="24"/>
                <w:szCs w:val="24"/>
              </w:rPr>
              <w:t xml:space="preserve">(an curent)/lung: </w:t>
            </w:r>
          </w:p>
        </w:tc>
      </w:tr>
      <w:tr w:rsidR="004601F9" w:rsidRPr="00733AC2" w14:paraId="51D19803" w14:textId="77777777" w:rsidTr="00B52569">
        <w:trPr>
          <w:trHeight w:val="564"/>
        </w:trPr>
        <w:tc>
          <w:tcPr>
            <w:tcW w:w="9923" w:type="dxa"/>
            <w:shd w:val="clear" w:color="auto" w:fill="auto"/>
          </w:tcPr>
          <w:p w14:paraId="18C828CA" w14:textId="0C63CA03" w:rsidR="00982611" w:rsidRPr="00733AC2" w:rsidRDefault="00F56940" w:rsidP="00CB78DF">
            <w:pPr>
              <w:shd w:val="clear" w:color="auto" w:fill="FFFFFF"/>
              <w:jc w:val="both"/>
              <w:rPr>
                <w:rFonts w:ascii="Montserrat Light" w:hAnsi="Montserrat Light"/>
                <w:sz w:val="24"/>
                <w:szCs w:val="24"/>
              </w:rPr>
            </w:pPr>
            <w:r w:rsidRPr="00733AC2">
              <w:rPr>
                <w:rFonts w:ascii="Montserrat Light" w:hAnsi="Montserrat Light"/>
                <w:sz w:val="24"/>
                <w:szCs w:val="24"/>
              </w:rPr>
              <w:t>Nu este cazul</w:t>
            </w:r>
          </w:p>
        </w:tc>
      </w:tr>
      <w:tr w:rsidR="004601F9" w:rsidRPr="00733AC2" w14:paraId="4A96F5D3" w14:textId="77777777" w:rsidTr="00B52569">
        <w:trPr>
          <w:trHeight w:val="521"/>
        </w:trPr>
        <w:tc>
          <w:tcPr>
            <w:tcW w:w="9923" w:type="dxa"/>
            <w:shd w:val="clear" w:color="auto" w:fill="auto"/>
          </w:tcPr>
          <w:p w14:paraId="70C181A1" w14:textId="77777777" w:rsidR="008F76F2" w:rsidRPr="00733AC2" w:rsidRDefault="008F76F2" w:rsidP="00CB78DF">
            <w:pPr>
              <w:jc w:val="both"/>
              <w:rPr>
                <w:rFonts w:ascii="Montserrat Light" w:eastAsia="Times New Roman" w:hAnsi="Montserrat Light" w:cs="Times New Roman"/>
                <w:b/>
                <w:bCs/>
                <w:sz w:val="24"/>
                <w:szCs w:val="24"/>
              </w:rPr>
            </w:pPr>
            <w:r w:rsidRPr="00733AC2">
              <w:rPr>
                <w:rFonts w:ascii="Montserrat Light" w:eastAsia="Times New Roman" w:hAnsi="Montserrat Light" w:cs="Times New Roman"/>
                <w:b/>
                <w:bCs/>
                <w:sz w:val="24"/>
                <w:szCs w:val="24"/>
              </w:rPr>
              <w:t xml:space="preserve">Secțiunea a  4-a – Activități de informare publică și consultare privind elaborarea și implementarea </w:t>
            </w:r>
            <w:r w:rsidRPr="00733AC2">
              <w:rPr>
                <w:rFonts w:ascii="Montserrat Light" w:eastAsia="Times New Roman" w:hAnsi="Montserrat Light" w:cs="Times New Roman"/>
                <w:b/>
                <w:bCs/>
                <w:sz w:val="24"/>
                <w:szCs w:val="24"/>
                <w:shd w:val="clear" w:color="auto" w:fill="FFFFFF"/>
              </w:rPr>
              <w:t>actului administrativ</w:t>
            </w:r>
            <w:r w:rsidRPr="00733AC2">
              <w:rPr>
                <w:rFonts w:ascii="Montserrat Light" w:eastAsia="Times New Roman" w:hAnsi="Montserrat Light" w:cs="Times New Roman"/>
                <w:b/>
                <w:bCs/>
                <w:sz w:val="24"/>
                <w:szCs w:val="24"/>
              </w:rPr>
              <w:t xml:space="preserve">: </w:t>
            </w:r>
          </w:p>
        </w:tc>
      </w:tr>
      <w:tr w:rsidR="004601F9" w:rsidRPr="00733AC2" w14:paraId="60E0BB11" w14:textId="77777777" w:rsidTr="00B52569">
        <w:trPr>
          <w:trHeight w:val="249"/>
        </w:trPr>
        <w:tc>
          <w:tcPr>
            <w:tcW w:w="9923" w:type="dxa"/>
            <w:shd w:val="clear" w:color="auto" w:fill="auto"/>
          </w:tcPr>
          <w:p w14:paraId="1C616EB4" w14:textId="68DF6831" w:rsidR="00CD5420" w:rsidRPr="00733AC2" w:rsidRDefault="008E5E3D" w:rsidP="00CB78DF">
            <w:pPr>
              <w:tabs>
                <w:tab w:val="left" w:pos="4224"/>
              </w:tabs>
              <w:rPr>
                <w:rFonts w:ascii="Montserrat Light" w:hAnsi="Montserrat Light"/>
                <w:sz w:val="24"/>
                <w:szCs w:val="24"/>
              </w:rPr>
            </w:pPr>
            <w:r w:rsidRPr="00733AC2">
              <w:rPr>
                <w:rFonts w:ascii="Montserrat Light" w:hAnsi="Montserrat Light"/>
                <w:bCs/>
                <w:sz w:val="24"/>
                <w:szCs w:val="24"/>
              </w:rPr>
              <w:t>N</w:t>
            </w:r>
            <w:r w:rsidR="009A0C2B" w:rsidRPr="00733AC2">
              <w:rPr>
                <w:rFonts w:ascii="Montserrat Light" w:hAnsi="Montserrat Light"/>
                <w:bCs/>
                <w:sz w:val="24"/>
                <w:szCs w:val="24"/>
              </w:rPr>
              <w:t>u este cazul.</w:t>
            </w:r>
            <w:r w:rsidR="00CD5420" w:rsidRPr="00733AC2">
              <w:rPr>
                <w:rFonts w:ascii="Montserrat Light" w:hAnsi="Montserrat Light"/>
                <w:sz w:val="24"/>
                <w:szCs w:val="24"/>
              </w:rPr>
              <w:tab/>
            </w:r>
          </w:p>
        </w:tc>
      </w:tr>
      <w:tr w:rsidR="004601F9" w:rsidRPr="00733AC2" w14:paraId="08110B6F" w14:textId="77777777" w:rsidTr="00B52569">
        <w:trPr>
          <w:trHeight w:val="501"/>
        </w:trPr>
        <w:tc>
          <w:tcPr>
            <w:tcW w:w="9923" w:type="dxa"/>
            <w:shd w:val="clear" w:color="auto" w:fill="auto"/>
          </w:tcPr>
          <w:p w14:paraId="3AEBEDDD" w14:textId="192F1A07" w:rsidR="008F76F2" w:rsidRPr="00733AC2" w:rsidRDefault="008F76F2" w:rsidP="00CB78DF">
            <w:pPr>
              <w:jc w:val="both"/>
              <w:outlineLvl w:val="1"/>
              <w:rPr>
                <w:rFonts w:ascii="Montserrat Light" w:eastAsia="Times New Roman" w:hAnsi="Montserrat Light" w:cs="Times New Roman"/>
                <w:b/>
                <w:bCs/>
                <w:sz w:val="24"/>
                <w:szCs w:val="24"/>
              </w:rPr>
            </w:pPr>
            <w:r w:rsidRPr="00733AC2">
              <w:rPr>
                <w:rFonts w:ascii="Montserrat Light" w:eastAsia="Times New Roman" w:hAnsi="Montserrat Light" w:cs="Times New Roman"/>
                <w:b/>
                <w:bCs/>
                <w:sz w:val="24"/>
                <w:szCs w:val="24"/>
              </w:rPr>
              <w:t xml:space="preserve">Secțiunea a 5-a – </w:t>
            </w:r>
            <w:r w:rsidRPr="00733AC2">
              <w:rPr>
                <w:rFonts w:ascii="Montserrat Light" w:eastAsia="Times New Roman" w:hAnsi="Montserrat Light" w:cs="Times New Roman"/>
                <w:b/>
                <w:sz w:val="24"/>
                <w:szCs w:val="24"/>
              </w:rPr>
              <w:t xml:space="preserve">Efectele </w:t>
            </w:r>
            <w:r w:rsidRPr="00733AC2">
              <w:rPr>
                <w:rFonts w:ascii="Montserrat Light" w:eastAsia="Times New Roman" w:hAnsi="Montserrat Light" w:cs="Times New Roman"/>
                <w:b/>
                <w:bCs/>
                <w:sz w:val="24"/>
                <w:szCs w:val="24"/>
                <w:shd w:val="clear" w:color="auto" w:fill="FFFFFF"/>
              </w:rPr>
              <w:t>actului administrativ</w:t>
            </w:r>
            <w:r w:rsidRPr="00733AC2">
              <w:rPr>
                <w:rFonts w:ascii="Montserrat Light" w:eastAsia="Times New Roman" w:hAnsi="Montserrat Light" w:cs="Times New Roman"/>
                <w:b/>
                <w:sz w:val="24"/>
                <w:szCs w:val="24"/>
              </w:rPr>
              <w:t xml:space="preserve"> asupra actelor administrative</w:t>
            </w:r>
            <w:r w:rsidR="00905E1D" w:rsidRPr="00733AC2">
              <w:rPr>
                <w:rFonts w:ascii="Montserrat Light" w:eastAsia="Times New Roman" w:hAnsi="Montserrat Light" w:cs="Times New Roman"/>
                <w:b/>
                <w:sz w:val="24"/>
                <w:szCs w:val="24"/>
              </w:rPr>
              <w:t xml:space="preserve"> </w:t>
            </w:r>
            <w:r w:rsidRPr="00733AC2">
              <w:rPr>
                <w:rFonts w:ascii="Montserrat Light" w:eastAsia="Times New Roman" w:hAnsi="Montserrat Light" w:cs="Times New Roman"/>
                <w:b/>
                <w:sz w:val="24"/>
                <w:szCs w:val="24"/>
              </w:rPr>
              <w:t>în vigoare</w:t>
            </w:r>
            <w:r w:rsidRPr="00733AC2">
              <w:rPr>
                <w:rFonts w:ascii="Montserrat Light" w:eastAsia="Times New Roman" w:hAnsi="Montserrat Light" w:cs="Times New Roman"/>
                <w:b/>
                <w:bCs/>
                <w:sz w:val="24"/>
                <w:szCs w:val="24"/>
              </w:rPr>
              <w:t xml:space="preserve"> și măsuri de implementare: </w:t>
            </w:r>
          </w:p>
        </w:tc>
      </w:tr>
      <w:tr w:rsidR="004601F9" w:rsidRPr="00733AC2" w14:paraId="506739C7" w14:textId="77777777" w:rsidTr="00B52569">
        <w:trPr>
          <w:trHeight w:val="1205"/>
        </w:trPr>
        <w:tc>
          <w:tcPr>
            <w:tcW w:w="9923" w:type="dxa"/>
            <w:shd w:val="clear" w:color="auto" w:fill="auto"/>
          </w:tcPr>
          <w:p w14:paraId="52038710" w14:textId="77777777" w:rsidR="000542E5" w:rsidRPr="00E52B35" w:rsidRDefault="00023325" w:rsidP="002A66FB">
            <w:pPr>
              <w:pStyle w:val="Listparagraf"/>
              <w:shd w:val="clear" w:color="auto" w:fill="FFFFFF"/>
              <w:spacing w:after="0" w:line="240" w:lineRule="auto"/>
              <w:ind w:left="0"/>
              <w:jc w:val="both"/>
              <w:rPr>
                <w:rFonts w:ascii="Montserrat Light" w:hAnsi="Montserrat Light"/>
                <w:sz w:val="24"/>
                <w:szCs w:val="24"/>
                <w:lang w:val="ro-RO"/>
              </w:rPr>
            </w:pPr>
            <w:r w:rsidRPr="00E52B35">
              <w:rPr>
                <w:rFonts w:ascii="Montserrat Light" w:hAnsi="Montserrat Light"/>
                <w:sz w:val="24"/>
                <w:szCs w:val="24"/>
                <w:lang w:val="ro-RO"/>
              </w:rPr>
              <w:t>Prin proiectul de hotărâre se propune modificarea Hotărârii Consiliului Județean Cluj nr. 270/19.12.2024 privind încheierea unui contract de comodat între Județul Cluj și Inspectoratul pentru Situații de Urgență ,,Avram Iancu” al Județului Cluj</w:t>
            </w:r>
            <w:r w:rsidR="000542E5" w:rsidRPr="00E52B35">
              <w:rPr>
                <w:rFonts w:ascii="Montserrat Light" w:hAnsi="Montserrat Light"/>
                <w:sz w:val="24"/>
                <w:szCs w:val="24"/>
                <w:lang w:val="ro-RO"/>
              </w:rPr>
              <w:t>.</w:t>
            </w:r>
          </w:p>
          <w:p w14:paraId="53914B19" w14:textId="6A985016" w:rsidR="00932AE1" w:rsidRPr="00E52B35" w:rsidRDefault="000542E5" w:rsidP="002A66FB">
            <w:pPr>
              <w:pStyle w:val="Listparagraf"/>
              <w:shd w:val="clear" w:color="auto" w:fill="FFFFFF"/>
              <w:spacing w:after="0" w:line="240" w:lineRule="auto"/>
              <w:ind w:left="0"/>
              <w:jc w:val="both"/>
              <w:rPr>
                <w:rFonts w:ascii="Montserrat Light" w:hAnsi="Montserrat Light" w:cs="Arial"/>
                <w:sz w:val="24"/>
                <w:szCs w:val="24"/>
                <w:shd w:val="clear" w:color="auto" w:fill="FFFFFF"/>
                <w:lang w:val="ro-RO"/>
              </w:rPr>
            </w:pPr>
            <w:r w:rsidRPr="00E52B35">
              <w:rPr>
                <w:rFonts w:ascii="Montserrat Light" w:hAnsi="Montserrat Light"/>
                <w:sz w:val="24"/>
                <w:szCs w:val="24"/>
                <w:lang w:val="ro-RO"/>
              </w:rPr>
              <w:t xml:space="preserve">În baza </w:t>
            </w:r>
            <w:r w:rsidR="00932AE1" w:rsidRPr="00E52B35">
              <w:rPr>
                <w:rFonts w:ascii="Montserrat Light" w:hAnsi="Montserrat Light"/>
                <w:sz w:val="24"/>
                <w:szCs w:val="24"/>
                <w:lang w:val="ro-RO"/>
              </w:rPr>
              <w:t>hotărâri</w:t>
            </w:r>
            <w:r w:rsidR="008929D3" w:rsidRPr="00E52B35">
              <w:rPr>
                <w:rFonts w:ascii="Montserrat Light" w:hAnsi="Montserrat Light"/>
                <w:sz w:val="24"/>
                <w:szCs w:val="24"/>
                <w:lang w:val="ro-RO"/>
              </w:rPr>
              <w:t>i</w:t>
            </w:r>
            <w:r w:rsidR="00C42650" w:rsidRPr="00E52B35">
              <w:rPr>
                <w:rFonts w:ascii="Montserrat Light" w:hAnsi="Montserrat Light"/>
                <w:sz w:val="24"/>
                <w:szCs w:val="24"/>
                <w:lang w:val="ro-RO"/>
              </w:rPr>
              <w:t xml:space="preserve"> </w:t>
            </w:r>
            <w:r w:rsidR="00932AE1" w:rsidRPr="00E52B35">
              <w:rPr>
                <w:rFonts w:ascii="Montserrat Light" w:hAnsi="Montserrat Light"/>
                <w:sz w:val="24"/>
                <w:szCs w:val="24"/>
                <w:lang w:val="ro-RO"/>
              </w:rPr>
              <w:t xml:space="preserve"> se </w:t>
            </w:r>
            <w:r w:rsidRPr="00E52B35">
              <w:rPr>
                <w:rFonts w:ascii="Montserrat Light" w:hAnsi="Montserrat Light"/>
                <w:sz w:val="24"/>
                <w:szCs w:val="24"/>
                <w:lang w:val="ro-RO"/>
              </w:rPr>
              <w:t xml:space="preserve">va </w:t>
            </w:r>
            <w:r w:rsidR="00C42650" w:rsidRPr="00E52B35">
              <w:rPr>
                <w:rFonts w:ascii="Montserrat Light" w:hAnsi="Montserrat Light"/>
                <w:sz w:val="24"/>
                <w:szCs w:val="24"/>
                <w:lang w:val="ro-RO"/>
              </w:rPr>
              <w:t>închei</w:t>
            </w:r>
            <w:r w:rsidRPr="00E52B35">
              <w:rPr>
                <w:rFonts w:ascii="Montserrat Light" w:hAnsi="Montserrat Light"/>
                <w:sz w:val="24"/>
                <w:szCs w:val="24"/>
                <w:lang w:val="ro-RO"/>
              </w:rPr>
              <w:t>a</w:t>
            </w:r>
            <w:r w:rsidR="00C42650" w:rsidRPr="00E52B35">
              <w:rPr>
                <w:rFonts w:ascii="Montserrat Light" w:hAnsi="Montserrat Light"/>
                <w:sz w:val="24"/>
                <w:szCs w:val="24"/>
                <w:lang w:val="ro-RO"/>
              </w:rPr>
              <w:t xml:space="preserve"> un contract de comodat pentru o perioadă de 10 ani, având ca obiect co</w:t>
            </w:r>
            <w:r w:rsidR="00932AE1" w:rsidRPr="00E52B35">
              <w:rPr>
                <w:rFonts w:ascii="Montserrat Light" w:hAnsi="Montserrat Light"/>
                <w:sz w:val="24"/>
                <w:szCs w:val="24"/>
                <w:lang w:val="ro-RO"/>
              </w:rPr>
              <w:t>nst</w:t>
            </w:r>
            <w:r w:rsidR="008929D3" w:rsidRPr="00E52B35">
              <w:rPr>
                <w:rFonts w:ascii="Montserrat Light" w:hAnsi="Montserrat Light"/>
                <w:sz w:val="24"/>
                <w:szCs w:val="24"/>
                <w:lang w:val="ro-RO"/>
              </w:rPr>
              <w:t>itui</w:t>
            </w:r>
            <w:r w:rsidR="00C42650" w:rsidRPr="00E52B35">
              <w:rPr>
                <w:rFonts w:ascii="Montserrat Light" w:hAnsi="Montserrat Light"/>
                <w:sz w:val="24"/>
                <w:szCs w:val="24"/>
                <w:lang w:val="ro-RO"/>
              </w:rPr>
              <w:t xml:space="preserve">rea </w:t>
            </w:r>
            <w:r w:rsidR="008929D3" w:rsidRPr="00E52B35">
              <w:rPr>
                <w:rFonts w:ascii="Montserrat Light" w:hAnsi="Montserrat Light"/>
                <w:sz w:val="24"/>
                <w:szCs w:val="24"/>
                <w:lang w:val="ro-RO"/>
              </w:rPr>
              <w:t>un</w:t>
            </w:r>
            <w:r w:rsidR="00C42650" w:rsidRPr="00E52B35">
              <w:rPr>
                <w:rFonts w:ascii="Montserrat Light" w:hAnsi="Montserrat Light"/>
                <w:sz w:val="24"/>
                <w:szCs w:val="24"/>
                <w:lang w:val="ro-RO"/>
              </w:rPr>
              <w:t>ui</w:t>
            </w:r>
            <w:r w:rsidR="008929D3" w:rsidRPr="00E52B35">
              <w:rPr>
                <w:rFonts w:ascii="Montserrat Light" w:hAnsi="Montserrat Light"/>
                <w:sz w:val="24"/>
                <w:szCs w:val="24"/>
                <w:lang w:val="ro-RO"/>
              </w:rPr>
              <w:t xml:space="preserve"> drept de folosință gratuită în favoarea </w:t>
            </w:r>
            <w:r w:rsidR="00B902AD" w:rsidRPr="00E52B35">
              <w:rPr>
                <w:rFonts w:ascii="Montserrat Light" w:hAnsi="Montserrat Light"/>
                <w:sz w:val="24"/>
                <w:szCs w:val="24"/>
                <w:lang w:val="ro-RO"/>
              </w:rPr>
              <w:t>Inspectoratului pentru Situații de Urgență ,,Avram Iancu” al Județului Cluj</w:t>
            </w:r>
            <w:r w:rsidRPr="00E52B35">
              <w:rPr>
                <w:rFonts w:ascii="Montserrat Light" w:hAnsi="Montserrat Light"/>
                <w:sz w:val="24"/>
                <w:szCs w:val="24"/>
                <w:lang w:val="ro-RO"/>
              </w:rPr>
              <w:t>, pentru un număr de 10 autospeciale</w:t>
            </w:r>
            <w:r w:rsidR="00461153" w:rsidRPr="00E52B35">
              <w:rPr>
                <w:rFonts w:ascii="Montserrat Light" w:hAnsi="Montserrat Light"/>
                <w:sz w:val="24"/>
                <w:szCs w:val="24"/>
                <w:lang w:val="ro-RO"/>
              </w:rPr>
              <w:t xml:space="preserve"> și remorca PADIS</w:t>
            </w:r>
            <w:r w:rsidR="00051922" w:rsidRPr="00E52B35">
              <w:rPr>
                <w:rFonts w:ascii="Montserrat Light" w:hAnsi="Montserrat Light"/>
                <w:sz w:val="24"/>
                <w:szCs w:val="24"/>
                <w:lang w:val="ro-RO"/>
              </w:rPr>
              <w:t>.</w:t>
            </w:r>
          </w:p>
          <w:p w14:paraId="2544B8A6" w14:textId="0DC92B5B" w:rsidR="002A66FB" w:rsidRPr="00E52B35" w:rsidRDefault="002A66FB" w:rsidP="00C42650">
            <w:pPr>
              <w:jc w:val="both"/>
              <w:rPr>
                <w:rFonts w:ascii="Montserrat Light" w:hAnsi="Montserrat Light"/>
                <w:bCs/>
                <w:sz w:val="24"/>
                <w:szCs w:val="24"/>
              </w:rPr>
            </w:pPr>
            <w:r w:rsidRPr="00E52B35">
              <w:rPr>
                <w:rFonts w:ascii="Montserrat Light" w:hAnsi="Montserrat Light"/>
                <w:sz w:val="24"/>
                <w:szCs w:val="24"/>
              </w:rPr>
              <w:t>M</w:t>
            </w:r>
            <w:r w:rsidR="005E6C2C" w:rsidRPr="00E52B35">
              <w:rPr>
                <w:rFonts w:ascii="Montserrat Light" w:hAnsi="Montserrat Light"/>
                <w:sz w:val="24"/>
                <w:szCs w:val="24"/>
              </w:rPr>
              <w:t>ă</w:t>
            </w:r>
            <w:r w:rsidRPr="00E52B35">
              <w:rPr>
                <w:rFonts w:ascii="Montserrat Light" w:hAnsi="Montserrat Light"/>
                <w:sz w:val="24"/>
                <w:szCs w:val="24"/>
              </w:rPr>
              <w:t>surile de implemen</w:t>
            </w:r>
            <w:r w:rsidR="005E6C2C" w:rsidRPr="00E52B35">
              <w:rPr>
                <w:rFonts w:ascii="Montserrat Light" w:hAnsi="Montserrat Light"/>
                <w:sz w:val="24"/>
                <w:szCs w:val="24"/>
              </w:rPr>
              <w:t>t</w:t>
            </w:r>
            <w:r w:rsidRPr="00E52B35">
              <w:rPr>
                <w:rFonts w:ascii="Montserrat Light" w:hAnsi="Montserrat Light"/>
                <w:sz w:val="24"/>
                <w:szCs w:val="24"/>
              </w:rPr>
              <w:t xml:space="preserve">are în temeiul hotărârii în cauză vizează </w:t>
            </w:r>
            <w:r w:rsidR="000542E5" w:rsidRPr="00E52B35">
              <w:rPr>
                <w:rFonts w:ascii="Montserrat Light" w:hAnsi="Montserrat Light"/>
                <w:sz w:val="24"/>
                <w:szCs w:val="24"/>
              </w:rPr>
              <w:t xml:space="preserve">și </w:t>
            </w:r>
            <w:r w:rsidR="00B902AD" w:rsidRPr="00E52B35">
              <w:rPr>
                <w:rFonts w:ascii="Montserrat Light" w:hAnsi="Montserrat Light"/>
                <w:sz w:val="24"/>
                <w:szCs w:val="24"/>
                <w:lang w:eastAsia="ro-RO"/>
              </w:rPr>
              <w:t xml:space="preserve">încheierea </w:t>
            </w:r>
            <w:r w:rsidR="008121C1" w:rsidRPr="00E52B35">
              <w:rPr>
                <w:rFonts w:ascii="Montserrat Light" w:hAnsi="Montserrat Light"/>
                <w:sz w:val="24"/>
                <w:szCs w:val="24"/>
                <w:lang w:eastAsia="ro-RO"/>
              </w:rPr>
              <w:t xml:space="preserve">unui proces – verbal </w:t>
            </w:r>
            <w:r w:rsidR="00BE6244" w:rsidRPr="00E52B35">
              <w:rPr>
                <w:rFonts w:ascii="Montserrat Light" w:hAnsi="Montserrat Light"/>
                <w:sz w:val="24"/>
                <w:szCs w:val="24"/>
                <w:lang w:eastAsia="ro-RO"/>
              </w:rPr>
              <w:t>de predare</w:t>
            </w:r>
            <w:r w:rsidR="000542E5" w:rsidRPr="00E52B35">
              <w:rPr>
                <w:rFonts w:ascii="Montserrat Light" w:hAnsi="Montserrat Light"/>
                <w:sz w:val="24"/>
                <w:szCs w:val="24"/>
                <w:lang w:eastAsia="ro-RO"/>
              </w:rPr>
              <w:t>-</w:t>
            </w:r>
            <w:r w:rsidR="00BE6244" w:rsidRPr="00E52B35">
              <w:rPr>
                <w:rFonts w:ascii="Montserrat Light" w:hAnsi="Montserrat Light"/>
                <w:sz w:val="24"/>
                <w:szCs w:val="24"/>
                <w:lang w:eastAsia="ro-RO"/>
              </w:rPr>
              <w:t xml:space="preserve">preluare </w:t>
            </w:r>
            <w:r w:rsidR="008121C1" w:rsidRPr="00E52B35">
              <w:rPr>
                <w:rFonts w:ascii="Montserrat Light" w:hAnsi="Montserrat Light"/>
                <w:sz w:val="24"/>
                <w:szCs w:val="24"/>
                <w:lang w:eastAsia="ro-RO"/>
              </w:rPr>
              <w:t xml:space="preserve">privind bunurile mobile aflate în folosința </w:t>
            </w:r>
            <w:r w:rsidR="00C42650" w:rsidRPr="00E52B35">
              <w:rPr>
                <w:rFonts w:ascii="Montserrat Light" w:hAnsi="Montserrat Light"/>
                <w:sz w:val="24"/>
                <w:szCs w:val="24"/>
                <w:lang w:eastAsia="ro-RO"/>
              </w:rPr>
              <w:t>gra</w:t>
            </w:r>
            <w:r w:rsidR="00606DDA" w:rsidRPr="00E52B35">
              <w:rPr>
                <w:rFonts w:ascii="Montserrat Light" w:hAnsi="Montserrat Light"/>
                <w:sz w:val="24"/>
                <w:szCs w:val="24"/>
                <w:lang w:eastAsia="ro-RO"/>
              </w:rPr>
              <w:t>t</w:t>
            </w:r>
            <w:r w:rsidR="00C42650" w:rsidRPr="00E52B35">
              <w:rPr>
                <w:rFonts w:ascii="Montserrat Light" w:hAnsi="Montserrat Light"/>
                <w:sz w:val="24"/>
                <w:szCs w:val="24"/>
                <w:lang w:eastAsia="ro-RO"/>
              </w:rPr>
              <w:t xml:space="preserve">uită a </w:t>
            </w:r>
            <w:r w:rsidR="008121C1" w:rsidRPr="00E52B35">
              <w:rPr>
                <w:rFonts w:ascii="Montserrat Light" w:hAnsi="Montserrat Light"/>
                <w:sz w:val="24"/>
                <w:szCs w:val="24"/>
                <w:lang w:eastAsia="ro-RO"/>
              </w:rPr>
              <w:t>ISU Cluj</w:t>
            </w:r>
            <w:r w:rsidR="000542E5" w:rsidRPr="00E52B35">
              <w:rPr>
                <w:rFonts w:ascii="Montserrat Light" w:hAnsi="Montserrat Light"/>
                <w:sz w:val="24"/>
                <w:szCs w:val="24"/>
                <w:lang w:eastAsia="ro-RO"/>
              </w:rPr>
              <w:t>, în termen de 5 zile de la data semnării contractului de comodat.</w:t>
            </w:r>
          </w:p>
          <w:p w14:paraId="769BC1D0" w14:textId="4AAE0519" w:rsidR="002A66FB" w:rsidRPr="00E52B35" w:rsidRDefault="002A66FB" w:rsidP="008121C1">
            <w:pPr>
              <w:pStyle w:val="Listparagraf"/>
              <w:shd w:val="clear" w:color="auto" w:fill="FFFFFF"/>
              <w:spacing w:after="0" w:line="240" w:lineRule="auto"/>
              <w:ind w:left="0"/>
              <w:jc w:val="both"/>
              <w:rPr>
                <w:rFonts w:ascii="Montserrat Light" w:hAnsi="Montserrat Light"/>
                <w:sz w:val="24"/>
                <w:szCs w:val="24"/>
                <w:lang w:val="ro-RO"/>
              </w:rPr>
            </w:pPr>
          </w:p>
        </w:tc>
      </w:tr>
      <w:tr w:rsidR="004601F9" w:rsidRPr="00733AC2" w14:paraId="2EE18881" w14:textId="77777777" w:rsidTr="00B52569">
        <w:trPr>
          <w:trHeight w:val="261"/>
        </w:trPr>
        <w:tc>
          <w:tcPr>
            <w:tcW w:w="9923" w:type="dxa"/>
            <w:shd w:val="clear" w:color="auto" w:fill="auto"/>
          </w:tcPr>
          <w:p w14:paraId="232072D1" w14:textId="77777777" w:rsidR="002A66FB" w:rsidRPr="00733AC2" w:rsidRDefault="002A66FB" w:rsidP="002A66FB">
            <w:pPr>
              <w:keepNext/>
              <w:widowControl w:val="0"/>
              <w:autoSpaceDE w:val="0"/>
              <w:autoSpaceDN w:val="0"/>
              <w:adjustRightInd w:val="0"/>
              <w:jc w:val="both"/>
              <w:outlineLvl w:val="1"/>
              <w:rPr>
                <w:rFonts w:ascii="Montserrat Light" w:eastAsia="Calibri" w:hAnsi="Montserrat Light" w:cs="Times New Roman"/>
                <w:b/>
                <w:bCs/>
                <w:sz w:val="24"/>
                <w:szCs w:val="24"/>
              </w:rPr>
            </w:pPr>
            <w:r w:rsidRPr="00733AC2">
              <w:rPr>
                <w:rFonts w:ascii="Montserrat Light" w:eastAsia="Times New Roman" w:hAnsi="Montserrat Light" w:cs="Times New Roman"/>
                <w:b/>
                <w:bCs/>
                <w:sz w:val="24"/>
                <w:szCs w:val="24"/>
              </w:rPr>
              <w:t>Secțiunea a 6-a – Anexe la referatul de aprobare:</w:t>
            </w:r>
          </w:p>
        </w:tc>
      </w:tr>
      <w:tr w:rsidR="004601F9" w:rsidRPr="00733AC2" w14:paraId="0311A11F" w14:textId="77777777" w:rsidTr="00B52569">
        <w:trPr>
          <w:trHeight w:val="610"/>
        </w:trPr>
        <w:tc>
          <w:tcPr>
            <w:tcW w:w="9923" w:type="dxa"/>
            <w:shd w:val="clear" w:color="auto" w:fill="auto"/>
          </w:tcPr>
          <w:p w14:paraId="5FF904CE" w14:textId="2D2168A3" w:rsidR="002A66FB" w:rsidRPr="00733AC2" w:rsidRDefault="002A66FB" w:rsidP="002A66FB">
            <w:pPr>
              <w:numPr>
                <w:ilvl w:val="0"/>
                <w:numId w:val="11"/>
              </w:numPr>
              <w:autoSpaceDE w:val="0"/>
              <w:autoSpaceDN w:val="0"/>
              <w:adjustRightInd w:val="0"/>
              <w:ind w:hanging="371"/>
              <w:jc w:val="both"/>
              <w:rPr>
                <w:rFonts w:ascii="Montserrat Light" w:hAnsi="Montserrat Light" w:cs="Cambria"/>
                <w:sz w:val="24"/>
                <w:szCs w:val="24"/>
              </w:rPr>
            </w:pPr>
            <w:r w:rsidRPr="00733AC2">
              <w:rPr>
                <w:rFonts w:ascii="Montserrat Light" w:hAnsi="Montserrat Light"/>
                <w:sz w:val="24"/>
                <w:szCs w:val="24"/>
              </w:rPr>
              <w:t xml:space="preserve">Adresa </w:t>
            </w:r>
            <w:r w:rsidR="008121C1" w:rsidRPr="00733AC2">
              <w:rPr>
                <w:rFonts w:ascii="Montserrat Light" w:hAnsi="Montserrat Light"/>
                <w:bCs/>
                <w:sz w:val="24"/>
                <w:szCs w:val="24"/>
              </w:rPr>
              <w:t xml:space="preserve">Inspectoratului pentru Situații de Urgență ,,Avram Iancu” al Județului Cluj nr. </w:t>
            </w:r>
            <w:r w:rsidR="00E268DA">
              <w:rPr>
                <w:rFonts w:ascii="Montserrat Light" w:hAnsi="Montserrat Light"/>
                <w:bCs/>
                <w:sz w:val="24"/>
                <w:szCs w:val="24"/>
              </w:rPr>
              <w:t>2223568/12.02.2025</w:t>
            </w:r>
            <w:r w:rsidR="008121C1" w:rsidRPr="00733AC2">
              <w:rPr>
                <w:rFonts w:ascii="Montserrat Light" w:hAnsi="Montserrat Light"/>
                <w:bCs/>
                <w:sz w:val="24"/>
                <w:szCs w:val="24"/>
              </w:rPr>
              <w:t xml:space="preserve"> înregistrată la Consiliul Județean Cluj sub nr. </w:t>
            </w:r>
            <w:r w:rsidR="00E268DA">
              <w:rPr>
                <w:rFonts w:ascii="Montserrat Light" w:hAnsi="Montserrat Light"/>
                <w:bCs/>
                <w:sz w:val="24"/>
                <w:szCs w:val="24"/>
              </w:rPr>
              <w:t>6172/12.02.2025.</w:t>
            </w:r>
          </w:p>
          <w:p w14:paraId="1D3E88C5" w14:textId="6F3A2EB2" w:rsidR="002A66FB" w:rsidRPr="00733AC2" w:rsidRDefault="002A66FB" w:rsidP="002A66FB">
            <w:pPr>
              <w:pStyle w:val="Listparagraf"/>
              <w:shd w:val="clear" w:color="auto" w:fill="FFFFFF"/>
              <w:spacing w:after="0" w:line="276" w:lineRule="auto"/>
              <w:rPr>
                <w:rFonts w:ascii="Montserrat Light" w:hAnsi="Montserrat Light"/>
                <w:sz w:val="24"/>
                <w:szCs w:val="24"/>
                <w:lang w:val="ro-RO"/>
              </w:rPr>
            </w:pPr>
          </w:p>
        </w:tc>
      </w:tr>
    </w:tbl>
    <w:p w14:paraId="738FC622" w14:textId="77777777" w:rsidR="001A683F" w:rsidRPr="00733AC2" w:rsidRDefault="001A683F" w:rsidP="00CB78DF">
      <w:pPr>
        <w:autoSpaceDE w:val="0"/>
        <w:autoSpaceDN w:val="0"/>
        <w:adjustRightInd w:val="0"/>
        <w:contextualSpacing/>
        <w:jc w:val="center"/>
        <w:rPr>
          <w:rFonts w:ascii="Montserrat Light" w:eastAsia="Times New Roman" w:hAnsi="Montserrat Light" w:cs="Times New Roman"/>
          <w:b/>
          <w:bCs/>
          <w:sz w:val="24"/>
          <w:szCs w:val="24"/>
        </w:rPr>
      </w:pPr>
    </w:p>
    <w:p w14:paraId="374D55B0" w14:textId="77777777" w:rsidR="001A683F" w:rsidRPr="00733AC2" w:rsidRDefault="001A683F" w:rsidP="00CB78DF">
      <w:pPr>
        <w:autoSpaceDE w:val="0"/>
        <w:autoSpaceDN w:val="0"/>
        <w:adjustRightInd w:val="0"/>
        <w:contextualSpacing/>
        <w:jc w:val="center"/>
        <w:rPr>
          <w:rFonts w:ascii="Montserrat Light" w:eastAsia="Times New Roman" w:hAnsi="Montserrat Light" w:cs="Times New Roman"/>
          <w:b/>
          <w:bCs/>
          <w:sz w:val="24"/>
          <w:szCs w:val="24"/>
        </w:rPr>
      </w:pPr>
    </w:p>
    <w:p w14:paraId="72778557" w14:textId="6DB0EBA7" w:rsidR="008F76F2" w:rsidRPr="00733AC2" w:rsidRDefault="008F76F2" w:rsidP="00CB78DF">
      <w:pPr>
        <w:autoSpaceDE w:val="0"/>
        <w:autoSpaceDN w:val="0"/>
        <w:adjustRightInd w:val="0"/>
        <w:contextualSpacing/>
        <w:jc w:val="center"/>
        <w:rPr>
          <w:rFonts w:ascii="Montserrat Light" w:eastAsia="Times New Roman" w:hAnsi="Montserrat Light" w:cs="Times New Roman"/>
          <w:b/>
          <w:bCs/>
          <w:sz w:val="24"/>
          <w:szCs w:val="24"/>
        </w:rPr>
      </w:pPr>
      <w:r w:rsidRPr="00733AC2">
        <w:rPr>
          <w:rFonts w:ascii="Montserrat Light" w:eastAsia="Times New Roman" w:hAnsi="Montserrat Light" w:cs="Times New Roman"/>
          <w:b/>
          <w:bCs/>
          <w:sz w:val="24"/>
          <w:szCs w:val="24"/>
        </w:rPr>
        <w:t>INIȚIATOR,</w:t>
      </w:r>
    </w:p>
    <w:p w14:paraId="6E435F9A" w14:textId="77777777" w:rsidR="008F76F2" w:rsidRPr="00733AC2" w:rsidRDefault="008F76F2" w:rsidP="00CB78DF">
      <w:pPr>
        <w:autoSpaceDE w:val="0"/>
        <w:autoSpaceDN w:val="0"/>
        <w:adjustRightInd w:val="0"/>
        <w:contextualSpacing/>
        <w:jc w:val="center"/>
        <w:rPr>
          <w:rFonts w:ascii="Montserrat Light" w:eastAsia="Times New Roman" w:hAnsi="Montserrat Light" w:cs="Times New Roman"/>
          <w:b/>
          <w:bCs/>
          <w:sz w:val="24"/>
          <w:szCs w:val="24"/>
        </w:rPr>
      </w:pPr>
      <w:r w:rsidRPr="00733AC2">
        <w:rPr>
          <w:rFonts w:ascii="Montserrat Light" w:eastAsia="Times New Roman" w:hAnsi="Montserrat Light" w:cs="Times New Roman"/>
          <w:b/>
          <w:bCs/>
          <w:sz w:val="24"/>
          <w:szCs w:val="24"/>
        </w:rPr>
        <w:t xml:space="preserve">PREȘEDINTE </w:t>
      </w:r>
    </w:p>
    <w:p w14:paraId="004D6B50" w14:textId="4E08610E" w:rsidR="00117411" w:rsidRPr="00733AC2" w:rsidRDefault="005F5D56" w:rsidP="0074084F">
      <w:pPr>
        <w:autoSpaceDE w:val="0"/>
        <w:autoSpaceDN w:val="0"/>
        <w:adjustRightInd w:val="0"/>
        <w:contextualSpacing/>
        <w:jc w:val="center"/>
        <w:rPr>
          <w:rFonts w:ascii="Montserrat Light" w:eastAsia="Times New Roman" w:hAnsi="Montserrat Light" w:cs="Times New Roman"/>
          <w:sz w:val="24"/>
          <w:szCs w:val="24"/>
        </w:rPr>
      </w:pPr>
      <w:r w:rsidRPr="00733AC2">
        <w:rPr>
          <w:rFonts w:ascii="Montserrat Light" w:eastAsia="Times New Roman" w:hAnsi="Montserrat Light" w:cs="Times New Roman"/>
          <w:sz w:val="24"/>
          <w:szCs w:val="24"/>
        </w:rPr>
        <w:t>Alin Tișe</w:t>
      </w:r>
    </w:p>
    <w:p w14:paraId="55F05F17" w14:textId="77777777" w:rsidR="00117411" w:rsidRPr="00733AC2" w:rsidRDefault="00117411" w:rsidP="00CB78DF">
      <w:pPr>
        <w:rPr>
          <w:rFonts w:ascii="Montserrat Light" w:hAnsi="Montserrat Light"/>
          <w:sz w:val="24"/>
          <w:szCs w:val="24"/>
        </w:rPr>
      </w:pPr>
    </w:p>
    <w:p w14:paraId="4A1EC432" w14:textId="77777777" w:rsidR="0045042D" w:rsidRPr="00733AC2" w:rsidRDefault="0045042D" w:rsidP="00CB78DF">
      <w:pPr>
        <w:autoSpaceDE w:val="0"/>
        <w:autoSpaceDN w:val="0"/>
        <w:adjustRightInd w:val="0"/>
        <w:jc w:val="center"/>
        <w:rPr>
          <w:rFonts w:ascii="Montserrat Light" w:hAnsi="Montserrat Light"/>
          <w:b/>
          <w:bCs/>
          <w:sz w:val="24"/>
          <w:szCs w:val="24"/>
          <w:lang w:eastAsia="ro-RO"/>
        </w:rPr>
      </w:pPr>
      <w:bookmarkStart w:id="1" w:name="_Hlk21680142"/>
    </w:p>
    <w:p w14:paraId="775CC662" w14:textId="77777777" w:rsidR="0050293D" w:rsidRPr="00733AC2" w:rsidRDefault="0050293D" w:rsidP="00CB78DF">
      <w:pPr>
        <w:autoSpaceDE w:val="0"/>
        <w:autoSpaceDN w:val="0"/>
        <w:adjustRightInd w:val="0"/>
        <w:jc w:val="center"/>
        <w:rPr>
          <w:rFonts w:ascii="Montserrat Light" w:hAnsi="Montserrat Light"/>
          <w:b/>
          <w:bCs/>
          <w:sz w:val="24"/>
          <w:szCs w:val="24"/>
          <w:lang w:eastAsia="ro-RO"/>
        </w:rPr>
      </w:pPr>
    </w:p>
    <w:p w14:paraId="7F03478C" w14:textId="77777777" w:rsidR="0050293D" w:rsidRPr="00733AC2" w:rsidRDefault="0050293D" w:rsidP="00CB78DF">
      <w:pPr>
        <w:autoSpaceDE w:val="0"/>
        <w:autoSpaceDN w:val="0"/>
        <w:adjustRightInd w:val="0"/>
        <w:jc w:val="center"/>
        <w:rPr>
          <w:rFonts w:ascii="Montserrat Light" w:hAnsi="Montserrat Light"/>
          <w:b/>
          <w:bCs/>
          <w:sz w:val="24"/>
          <w:szCs w:val="24"/>
          <w:lang w:eastAsia="ro-RO"/>
        </w:rPr>
      </w:pPr>
    </w:p>
    <w:p w14:paraId="5F28B061" w14:textId="77777777" w:rsidR="00697927" w:rsidRPr="00733AC2" w:rsidRDefault="00697927" w:rsidP="00CB78DF">
      <w:pPr>
        <w:autoSpaceDE w:val="0"/>
        <w:autoSpaceDN w:val="0"/>
        <w:adjustRightInd w:val="0"/>
        <w:jc w:val="center"/>
        <w:rPr>
          <w:rFonts w:ascii="Montserrat Light" w:hAnsi="Montserrat Light"/>
          <w:b/>
          <w:bCs/>
          <w:sz w:val="24"/>
          <w:szCs w:val="24"/>
          <w:lang w:eastAsia="ro-RO"/>
        </w:rPr>
      </w:pPr>
    </w:p>
    <w:p w14:paraId="17320572" w14:textId="77777777" w:rsidR="00697927" w:rsidRPr="00733AC2" w:rsidRDefault="00697927" w:rsidP="00CB78DF">
      <w:pPr>
        <w:autoSpaceDE w:val="0"/>
        <w:autoSpaceDN w:val="0"/>
        <w:adjustRightInd w:val="0"/>
        <w:jc w:val="center"/>
        <w:rPr>
          <w:rFonts w:ascii="Montserrat Light" w:hAnsi="Montserrat Light"/>
          <w:b/>
          <w:bCs/>
          <w:sz w:val="24"/>
          <w:szCs w:val="24"/>
          <w:lang w:eastAsia="ro-RO"/>
        </w:rPr>
      </w:pPr>
    </w:p>
    <w:p w14:paraId="434247FD" w14:textId="77777777" w:rsidR="00697927" w:rsidRPr="00733AC2" w:rsidRDefault="00697927" w:rsidP="00CB78DF">
      <w:pPr>
        <w:autoSpaceDE w:val="0"/>
        <w:autoSpaceDN w:val="0"/>
        <w:adjustRightInd w:val="0"/>
        <w:jc w:val="center"/>
        <w:rPr>
          <w:rFonts w:ascii="Montserrat Light" w:hAnsi="Montserrat Light"/>
          <w:b/>
          <w:bCs/>
          <w:sz w:val="24"/>
          <w:szCs w:val="24"/>
          <w:lang w:eastAsia="ro-RO"/>
        </w:rPr>
      </w:pPr>
    </w:p>
    <w:p w14:paraId="392CCE03" w14:textId="77777777" w:rsidR="00697927" w:rsidRPr="00733AC2" w:rsidRDefault="00697927" w:rsidP="00CB78DF">
      <w:pPr>
        <w:autoSpaceDE w:val="0"/>
        <w:autoSpaceDN w:val="0"/>
        <w:adjustRightInd w:val="0"/>
        <w:jc w:val="center"/>
        <w:rPr>
          <w:rFonts w:ascii="Montserrat Light" w:hAnsi="Montserrat Light"/>
          <w:b/>
          <w:bCs/>
          <w:sz w:val="24"/>
          <w:szCs w:val="24"/>
          <w:lang w:eastAsia="ro-RO"/>
        </w:rPr>
      </w:pPr>
    </w:p>
    <w:p w14:paraId="12E71242" w14:textId="77777777" w:rsidR="00697927" w:rsidRPr="00733AC2" w:rsidRDefault="00697927" w:rsidP="00CB78DF">
      <w:pPr>
        <w:autoSpaceDE w:val="0"/>
        <w:autoSpaceDN w:val="0"/>
        <w:adjustRightInd w:val="0"/>
        <w:jc w:val="center"/>
        <w:rPr>
          <w:rFonts w:ascii="Montserrat Light" w:hAnsi="Montserrat Light"/>
          <w:b/>
          <w:bCs/>
          <w:sz w:val="24"/>
          <w:szCs w:val="24"/>
          <w:lang w:eastAsia="ro-RO"/>
        </w:rPr>
      </w:pPr>
    </w:p>
    <w:p w14:paraId="291B4055" w14:textId="77777777" w:rsidR="00697927" w:rsidRPr="00733AC2" w:rsidRDefault="00697927" w:rsidP="00CB78DF">
      <w:pPr>
        <w:autoSpaceDE w:val="0"/>
        <w:autoSpaceDN w:val="0"/>
        <w:adjustRightInd w:val="0"/>
        <w:jc w:val="center"/>
        <w:rPr>
          <w:rFonts w:ascii="Montserrat Light" w:hAnsi="Montserrat Light"/>
          <w:b/>
          <w:bCs/>
          <w:sz w:val="24"/>
          <w:szCs w:val="24"/>
          <w:lang w:eastAsia="ro-RO"/>
        </w:rPr>
      </w:pPr>
    </w:p>
    <w:p w14:paraId="63AAEA88" w14:textId="77777777" w:rsidR="00697927" w:rsidRPr="00733AC2" w:rsidRDefault="00697927" w:rsidP="00CB78DF">
      <w:pPr>
        <w:autoSpaceDE w:val="0"/>
        <w:autoSpaceDN w:val="0"/>
        <w:adjustRightInd w:val="0"/>
        <w:jc w:val="center"/>
        <w:rPr>
          <w:rFonts w:ascii="Montserrat Light" w:hAnsi="Montserrat Light"/>
          <w:b/>
          <w:bCs/>
          <w:sz w:val="24"/>
          <w:szCs w:val="24"/>
          <w:lang w:eastAsia="ro-RO"/>
        </w:rPr>
      </w:pPr>
    </w:p>
    <w:p w14:paraId="0F982C81" w14:textId="77777777" w:rsidR="0050293D" w:rsidRPr="00733AC2" w:rsidRDefault="0050293D" w:rsidP="00DA3B87">
      <w:pPr>
        <w:autoSpaceDE w:val="0"/>
        <w:autoSpaceDN w:val="0"/>
        <w:adjustRightInd w:val="0"/>
        <w:rPr>
          <w:rFonts w:ascii="Montserrat Light" w:hAnsi="Montserrat Light"/>
          <w:b/>
          <w:bCs/>
          <w:sz w:val="24"/>
          <w:szCs w:val="24"/>
          <w:lang w:eastAsia="ro-RO"/>
        </w:rPr>
      </w:pPr>
    </w:p>
    <w:p w14:paraId="252CFB08" w14:textId="77777777" w:rsidR="00697927" w:rsidRPr="00733AC2" w:rsidRDefault="00697927" w:rsidP="00DA3B87">
      <w:pPr>
        <w:autoSpaceDE w:val="0"/>
        <w:autoSpaceDN w:val="0"/>
        <w:adjustRightInd w:val="0"/>
        <w:rPr>
          <w:rFonts w:ascii="Montserrat Light" w:hAnsi="Montserrat Light"/>
          <w:b/>
          <w:bCs/>
          <w:sz w:val="24"/>
          <w:szCs w:val="24"/>
          <w:lang w:eastAsia="ro-RO"/>
        </w:rPr>
      </w:pPr>
    </w:p>
    <w:p w14:paraId="04510B29" w14:textId="51AFF16B" w:rsidR="008F76F2" w:rsidRPr="00733AC2" w:rsidRDefault="000D3D93" w:rsidP="00CB78DF">
      <w:pPr>
        <w:autoSpaceDE w:val="0"/>
        <w:autoSpaceDN w:val="0"/>
        <w:adjustRightInd w:val="0"/>
        <w:jc w:val="center"/>
        <w:rPr>
          <w:rFonts w:ascii="Montserrat Light" w:hAnsi="Montserrat Light"/>
          <w:b/>
          <w:bCs/>
          <w:sz w:val="24"/>
          <w:szCs w:val="24"/>
          <w:lang w:eastAsia="ro-RO"/>
        </w:rPr>
      </w:pPr>
      <w:r w:rsidRPr="00733AC2">
        <w:rPr>
          <w:rFonts w:ascii="Montserrat Light" w:hAnsi="Montserrat Light"/>
          <w:b/>
          <w:bCs/>
          <w:sz w:val="24"/>
          <w:szCs w:val="24"/>
          <w:lang w:eastAsia="ro-RO"/>
        </w:rPr>
        <w:t xml:space="preserve">  </w:t>
      </w:r>
      <w:r w:rsidR="008F76F2" w:rsidRPr="00733AC2">
        <w:rPr>
          <w:rFonts w:ascii="Montserrat Light" w:hAnsi="Montserrat Light"/>
          <w:b/>
          <w:bCs/>
          <w:sz w:val="24"/>
          <w:szCs w:val="24"/>
          <w:lang w:eastAsia="ro-RO"/>
        </w:rPr>
        <w:t>P R O I E C T  DE  H O T Ă R Â R E</w:t>
      </w:r>
    </w:p>
    <w:p w14:paraId="6978B880" w14:textId="4BF38F20" w:rsidR="00C56815" w:rsidRPr="00733AC2" w:rsidRDefault="004A2C15" w:rsidP="00C56815">
      <w:pPr>
        <w:tabs>
          <w:tab w:val="left" w:pos="2160"/>
        </w:tabs>
        <w:ind w:right="180"/>
        <w:jc w:val="center"/>
        <w:rPr>
          <w:rFonts w:ascii="Montserrat Light" w:hAnsi="Montserrat Light"/>
          <w:b/>
          <w:bCs/>
          <w:sz w:val="24"/>
          <w:szCs w:val="24"/>
        </w:rPr>
      </w:pPr>
      <w:bookmarkStart w:id="2" w:name="_Hlk479682873"/>
      <w:bookmarkEnd w:id="1"/>
      <w:r w:rsidRPr="00733AC2">
        <w:rPr>
          <w:rFonts w:ascii="Montserrat Light" w:hAnsi="Montserrat Light"/>
          <w:b/>
          <w:bCs/>
          <w:sz w:val="24"/>
          <w:szCs w:val="24"/>
        </w:rPr>
        <w:t xml:space="preserve">pentru modificarea </w:t>
      </w:r>
      <w:r w:rsidR="001A3961" w:rsidRPr="00733AC2">
        <w:rPr>
          <w:rFonts w:ascii="Montserrat Light" w:hAnsi="Montserrat Light"/>
          <w:b/>
          <w:bCs/>
          <w:sz w:val="24"/>
          <w:szCs w:val="24"/>
        </w:rPr>
        <w:t xml:space="preserve">Hotărârii Consiliului Județean Cluj nr. 270/2024 </w:t>
      </w:r>
      <w:r w:rsidR="00DD267F" w:rsidRPr="00733AC2">
        <w:rPr>
          <w:rFonts w:ascii="Montserrat Light" w:hAnsi="Montserrat Light"/>
          <w:b/>
          <w:bCs/>
          <w:sz w:val="24"/>
          <w:szCs w:val="24"/>
        </w:rPr>
        <w:t xml:space="preserve">privind </w:t>
      </w:r>
      <w:bookmarkEnd w:id="2"/>
      <w:r w:rsidR="00C56815" w:rsidRPr="00733AC2">
        <w:rPr>
          <w:rFonts w:ascii="Montserrat Light" w:hAnsi="Montserrat Light"/>
          <w:b/>
          <w:bCs/>
          <w:sz w:val="24"/>
          <w:szCs w:val="24"/>
        </w:rPr>
        <w:t xml:space="preserve">încheierea unui contract de comodat între Județul Cluj și Inspectoratul pentru Situații de Urgență ,,Avram Iancu” al Județului Cluj </w:t>
      </w:r>
    </w:p>
    <w:p w14:paraId="2BA1259F" w14:textId="77777777" w:rsidR="00697927" w:rsidRPr="00733AC2" w:rsidRDefault="00697927" w:rsidP="00697927">
      <w:pPr>
        <w:tabs>
          <w:tab w:val="left" w:pos="2160"/>
        </w:tabs>
        <w:ind w:right="180"/>
        <w:rPr>
          <w:rFonts w:ascii="Montserrat Light" w:hAnsi="Montserrat Light"/>
          <w:b/>
          <w:bCs/>
          <w:sz w:val="24"/>
          <w:szCs w:val="24"/>
        </w:rPr>
      </w:pPr>
    </w:p>
    <w:p w14:paraId="5FA2577F" w14:textId="49A720C6" w:rsidR="008F76F2" w:rsidRPr="00733AC2" w:rsidRDefault="008F76F2" w:rsidP="00697927">
      <w:pPr>
        <w:tabs>
          <w:tab w:val="left" w:pos="2160"/>
        </w:tabs>
        <w:ind w:right="180"/>
        <w:rPr>
          <w:rFonts w:ascii="Montserrat Light" w:hAnsi="Montserrat Light"/>
          <w:sz w:val="24"/>
          <w:szCs w:val="24"/>
          <w:lang w:eastAsia="ro-RO"/>
        </w:rPr>
      </w:pPr>
      <w:r w:rsidRPr="00733AC2">
        <w:rPr>
          <w:rFonts w:ascii="Montserrat Light" w:hAnsi="Montserrat Light"/>
          <w:sz w:val="24"/>
          <w:szCs w:val="24"/>
          <w:lang w:eastAsia="ro-RO"/>
        </w:rPr>
        <w:t>Consiliul Judeţean Cluj, întrunit în şedinţă ordinară;</w:t>
      </w:r>
    </w:p>
    <w:p w14:paraId="3AABD1C5" w14:textId="77777777" w:rsidR="00697927" w:rsidRPr="00733AC2" w:rsidRDefault="00697927" w:rsidP="00F90A4E">
      <w:pPr>
        <w:tabs>
          <w:tab w:val="left" w:pos="2160"/>
        </w:tabs>
        <w:ind w:right="180"/>
        <w:jc w:val="both"/>
        <w:rPr>
          <w:rFonts w:ascii="Montserrat Light" w:hAnsi="Montserrat Light"/>
          <w:sz w:val="24"/>
          <w:szCs w:val="24"/>
        </w:rPr>
      </w:pPr>
    </w:p>
    <w:p w14:paraId="720389DC" w14:textId="3899616C" w:rsidR="008F76F2" w:rsidRPr="00733AC2" w:rsidRDefault="008F76F2" w:rsidP="00F90A4E">
      <w:pPr>
        <w:tabs>
          <w:tab w:val="left" w:pos="2160"/>
        </w:tabs>
        <w:ind w:right="180"/>
        <w:jc w:val="both"/>
        <w:rPr>
          <w:rFonts w:ascii="Montserrat Light" w:hAnsi="Montserrat Light"/>
          <w:sz w:val="24"/>
          <w:szCs w:val="24"/>
        </w:rPr>
      </w:pPr>
      <w:r w:rsidRPr="00733AC2">
        <w:rPr>
          <w:rFonts w:ascii="Montserrat Light" w:hAnsi="Montserrat Light"/>
          <w:sz w:val="24"/>
          <w:szCs w:val="24"/>
        </w:rPr>
        <w:t>Având în vedere Proiectul de hotărâre înregistrat cu nr. ......... din</w:t>
      </w:r>
      <w:r w:rsidR="00E6123A" w:rsidRPr="00733AC2">
        <w:rPr>
          <w:rFonts w:ascii="Montserrat Light" w:hAnsi="Montserrat Light"/>
          <w:sz w:val="24"/>
          <w:szCs w:val="24"/>
        </w:rPr>
        <w:t xml:space="preserve"> </w:t>
      </w:r>
      <w:r w:rsidRPr="00733AC2">
        <w:rPr>
          <w:rFonts w:ascii="Montserrat Light" w:hAnsi="Montserrat Light"/>
          <w:sz w:val="24"/>
          <w:szCs w:val="24"/>
        </w:rPr>
        <w:t xml:space="preserve">…. ......  </w:t>
      </w:r>
      <w:r w:rsidR="00733AC2" w:rsidRPr="00733AC2">
        <w:rPr>
          <w:rFonts w:ascii="Montserrat Light" w:hAnsi="Montserrat Light"/>
          <w:sz w:val="24"/>
          <w:szCs w:val="24"/>
        </w:rPr>
        <w:t>pentru modificarea Hotărârii Consiliului Județean Cluj</w:t>
      </w:r>
      <w:r w:rsidR="00733AC2">
        <w:rPr>
          <w:rFonts w:ascii="Montserrat Light" w:hAnsi="Montserrat Light"/>
          <w:sz w:val="24"/>
          <w:szCs w:val="24"/>
        </w:rPr>
        <w:t xml:space="preserve"> nr. 270 din 19.12.2024</w:t>
      </w:r>
      <w:r w:rsidR="00733AC2" w:rsidRPr="00733AC2">
        <w:rPr>
          <w:rFonts w:ascii="Montserrat Light" w:hAnsi="Montserrat Light"/>
          <w:sz w:val="24"/>
          <w:szCs w:val="24"/>
        </w:rPr>
        <w:t xml:space="preserve"> </w:t>
      </w:r>
      <w:r w:rsidR="00F90A4E" w:rsidRPr="00733AC2">
        <w:rPr>
          <w:rFonts w:ascii="Montserrat Light" w:hAnsi="Montserrat Light"/>
          <w:sz w:val="24"/>
          <w:szCs w:val="24"/>
        </w:rPr>
        <w:t xml:space="preserve">privind </w:t>
      </w:r>
      <w:r w:rsidR="00290C76" w:rsidRPr="00733AC2">
        <w:rPr>
          <w:rFonts w:ascii="Montserrat Light" w:hAnsi="Montserrat Light"/>
          <w:sz w:val="24"/>
          <w:szCs w:val="24"/>
        </w:rPr>
        <w:t xml:space="preserve">încheierea unui contract de comodat între Județul Cluj și Inspectoratul pentru Situații de Urgență ,,Avram Iancu” al Județului Cluj, </w:t>
      </w:r>
      <w:r w:rsidRPr="00733AC2">
        <w:rPr>
          <w:rFonts w:ascii="Montserrat Light" w:hAnsi="Montserrat Light"/>
          <w:sz w:val="24"/>
          <w:szCs w:val="24"/>
        </w:rPr>
        <w:t>propus de Președintele Consiliului Județean Cluj, domnul Alin Tișe, care este înso</w:t>
      </w:r>
      <w:r w:rsidR="00F87A2E">
        <w:rPr>
          <w:rFonts w:ascii="Montserrat Light" w:hAnsi="Montserrat Light"/>
          <w:sz w:val="24"/>
          <w:szCs w:val="24"/>
        </w:rPr>
        <w:t>ț</w:t>
      </w:r>
      <w:r w:rsidRPr="00733AC2">
        <w:rPr>
          <w:rFonts w:ascii="Montserrat Light" w:hAnsi="Montserrat Light"/>
          <w:sz w:val="24"/>
          <w:szCs w:val="24"/>
        </w:rPr>
        <w:t xml:space="preserve">it de </w:t>
      </w:r>
      <w:r w:rsidRPr="00733AC2">
        <w:rPr>
          <w:rFonts w:ascii="Montserrat Light" w:hAnsi="Montserrat Light"/>
          <w:bCs/>
          <w:sz w:val="24"/>
          <w:szCs w:val="24"/>
        </w:rPr>
        <w:t>R</w:t>
      </w:r>
      <w:r w:rsidRPr="00733AC2">
        <w:rPr>
          <w:rFonts w:ascii="Montserrat Light" w:hAnsi="Montserrat Light"/>
          <w:sz w:val="24"/>
          <w:szCs w:val="24"/>
        </w:rPr>
        <w:t>eferatul de aprobare cu nr</w:t>
      </w:r>
      <w:r w:rsidR="00D56927" w:rsidRPr="00733AC2">
        <w:rPr>
          <w:rFonts w:ascii="Montserrat Light" w:hAnsi="Montserrat Light"/>
          <w:sz w:val="24"/>
          <w:szCs w:val="24"/>
        </w:rPr>
        <w:t>.</w:t>
      </w:r>
      <w:r w:rsidR="00FA4F50" w:rsidRPr="00733AC2">
        <w:rPr>
          <w:rFonts w:ascii="Montserrat Light" w:hAnsi="Montserrat Light"/>
          <w:sz w:val="24"/>
          <w:szCs w:val="24"/>
        </w:rPr>
        <w:t xml:space="preserve"> </w:t>
      </w:r>
      <w:r w:rsidR="00F87A2E" w:rsidRPr="00F87A2E">
        <w:rPr>
          <w:rFonts w:ascii="Montserrat Light" w:hAnsi="Montserrat Light"/>
          <w:sz w:val="24"/>
          <w:szCs w:val="24"/>
        </w:rPr>
        <w:t>19612/07.05.2025</w:t>
      </w:r>
      <w:r w:rsidR="00D56927" w:rsidRPr="00733AC2">
        <w:rPr>
          <w:rFonts w:ascii="Montserrat Light" w:hAnsi="Montserrat Light"/>
          <w:sz w:val="24"/>
          <w:szCs w:val="24"/>
        </w:rPr>
        <w:t>,</w:t>
      </w:r>
      <w:r w:rsidRPr="00733AC2">
        <w:rPr>
          <w:rFonts w:ascii="Montserrat Light" w:hAnsi="Montserrat Light"/>
          <w:sz w:val="24"/>
          <w:szCs w:val="24"/>
        </w:rPr>
        <w:t xml:space="preserve"> Rapo</w:t>
      </w:r>
      <w:r w:rsidR="00210735" w:rsidRPr="00733AC2">
        <w:rPr>
          <w:rFonts w:ascii="Montserrat Light" w:hAnsi="Montserrat Light"/>
          <w:sz w:val="24"/>
          <w:szCs w:val="24"/>
        </w:rPr>
        <w:t xml:space="preserve">rtul de </w:t>
      </w:r>
      <w:r w:rsidRPr="00733AC2">
        <w:rPr>
          <w:rFonts w:ascii="Montserrat Light" w:hAnsi="Montserrat Light"/>
          <w:sz w:val="24"/>
          <w:szCs w:val="24"/>
        </w:rPr>
        <w:t>specialitate întocmit de compartiment</w:t>
      </w:r>
      <w:r w:rsidR="00210735" w:rsidRPr="00733AC2">
        <w:rPr>
          <w:rFonts w:ascii="Montserrat Light" w:hAnsi="Montserrat Light"/>
          <w:sz w:val="24"/>
          <w:szCs w:val="24"/>
        </w:rPr>
        <w:t>ul</w:t>
      </w:r>
      <w:r w:rsidR="00B60E2F" w:rsidRPr="00733AC2">
        <w:rPr>
          <w:rFonts w:ascii="Montserrat Light" w:hAnsi="Montserrat Light"/>
          <w:sz w:val="24"/>
          <w:szCs w:val="24"/>
        </w:rPr>
        <w:t xml:space="preserve"> </w:t>
      </w:r>
      <w:r w:rsidRPr="00733AC2">
        <w:rPr>
          <w:rFonts w:ascii="Montserrat Light" w:hAnsi="Montserrat Light"/>
          <w:sz w:val="24"/>
          <w:szCs w:val="24"/>
        </w:rPr>
        <w:t>de resort din cadrul aparatului de specialitate al Consiliului Judeţean Cluj cu n</w:t>
      </w:r>
      <w:r w:rsidR="00A14397" w:rsidRPr="00733AC2">
        <w:rPr>
          <w:rFonts w:ascii="Montserrat Light" w:hAnsi="Montserrat Light"/>
          <w:sz w:val="24"/>
          <w:szCs w:val="24"/>
        </w:rPr>
        <w:t>r.</w:t>
      </w:r>
      <w:r w:rsidR="00D56927" w:rsidRPr="00733AC2">
        <w:rPr>
          <w:rFonts w:ascii="Montserrat Light" w:hAnsi="Montserrat Light"/>
          <w:sz w:val="24"/>
          <w:szCs w:val="24"/>
        </w:rPr>
        <w:t xml:space="preserve"> </w:t>
      </w:r>
      <w:r w:rsidR="004B1724">
        <w:rPr>
          <w:rFonts w:ascii="Montserrat Light" w:hAnsi="Montserrat Light"/>
          <w:sz w:val="24"/>
          <w:szCs w:val="24"/>
        </w:rPr>
        <w:t>20028/08.05.2025</w:t>
      </w:r>
      <w:r w:rsidR="00535514" w:rsidRPr="00733AC2">
        <w:rPr>
          <w:rFonts w:ascii="Montserrat Light" w:hAnsi="Montserrat Light"/>
          <w:b/>
          <w:bCs/>
          <w:sz w:val="24"/>
          <w:szCs w:val="24"/>
        </w:rPr>
        <w:t xml:space="preserve"> </w:t>
      </w:r>
      <w:r w:rsidRPr="00733AC2">
        <w:rPr>
          <w:rFonts w:ascii="Montserrat Light" w:hAnsi="Montserrat Light"/>
          <w:sz w:val="24"/>
          <w:szCs w:val="24"/>
        </w:rPr>
        <w:t>şi Avizul cu nr...... din ..... adoptat de Comisia de specialitate nr. ……….., în conformitate cu art. 182 alin. (4) coroborat cu art. 136 din Ordonanța de urgență a Guvernului nr. 57/2019 privind Codul administrativ, cu  modificările și completările ulterioare</w:t>
      </w:r>
    </w:p>
    <w:p w14:paraId="03A1B1E0" w14:textId="77777777" w:rsidR="00697927" w:rsidRPr="00733AC2" w:rsidRDefault="00697927" w:rsidP="00CB78DF">
      <w:pPr>
        <w:jc w:val="both"/>
        <w:rPr>
          <w:rFonts w:ascii="Montserrat Light" w:hAnsi="Montserrat Light"/>
          <w:sz w:val="24"/>
          <w:szCs w:val="24"/>
        </w:rPr>
      </w:pPr>
    </w:p>
    <w:p w14:paraId="195F702D" w14:textId="0D835D5F" w:rsidR="005A44EE" w:rsidRPr="00733AC2" w:rsidRDefault="005A44EE" w:rsidP="00CB78DF">
      <w:pPr>
        <w:jc w:val="both"/>
        <w:rPr>
          <w:rFonts w:ascii="Montserrat Light" w:hAnsi="Montserrat Light"/>
          <w:sz w:val="24"/>
          <w:szCs w:val="24"/>
        </w:rPr>
      </w:pPr>
      <w:r w:rsidRPr="00733AC2">
        <w:rPr>
          <w:rFonts w:ascii="Montserrat Light" w:hAnsi="Montserrat Light"/>
          <w:sz w:val="24"/>
          <w:szCs w:val="24"/>
        </w:rPr>
        <w:t xml:space="preserve">Ţinând cont de: </w:t>
      </w:r>
    </w:p>
    <w:p w14:paraId="4FF5DB44" w14:textId="545C75D3" w:rsidR="00697927" w:rsidRPr="00733AC2" w:rsidRDefault="00844CF9" w:rsidP="00697927">
      <w:pPr>
        <w:numPr>
          <w:ilvl w:val="0"/>
          <w:numId w:val="11"/>
        </w:numPr>
        <w:autoSpaceDE w:val="0"/>
        <w:autoSpaceDN w:val="0"/>
        <w:adjustRightInd w:val="0"/>
        <w:ind w:hanging="371"/>
        <w:jc w:val="both"/>
        <w:rPr>
          <w:rFonts w:ascii="Montserrat Light" w:hAnsi="Montserrat Light" w:cs="Cambria"/>
          <w:sz w:val="24"/>
          <w:szCs w:val="24"/>
        </w:rPr>
      </w:pPr>
      <w:r w:rsidRPr="00733AC2">
        <w:rPr>
          <w:rFonts w:ascii="Montserrat Light" w:hAnsi="Montserrat Light"/>
          <w:bCs/>
          <w:sz w:val="24"/>
          <w:szCs w:val="24"/>
        </w:rPr>
        <w:t>Adresa</w:t>
      </w:r>
      <w:r w:rsidR="00733A93" w:rsidRPr="00733AC2">
        <w:rPr>
          <w:rFonts w:ascii="Montserrat Light" w:hAnsi="Montserrat Light"/>
          <w:bCs/>
          <w:sz w:val="24"/>
          <w:szCs w:val="24"/>
        </w:rPr>
        <w:t xml:space="preserve"> </w:t>
      </w:r>
      <w:r w:rsidR="00697927" w:rsidRPr="00733AC2">
        <w:rPr>
          <w:rFonts w:ascii="Montserrat Light" w:hAnsi="Montserrat Light"/>
          <w:bCs/>
          <w:sz w:val="24"/>
          <w:szCs w:val="24"/>
        </w:rPr>
        <w:t xml:space="preserve">Inspectoratului pentru Situații de Urgență ,,Avram Iancu” al Județului Cluj nr. </w:t>
      </w:r>
      <w:r w:rsidR="00392C03">
        <w:rPr>
          <w:rFonts w:ascii="Montserrat Light" w:hAnsi="Montserrat Light"/>
          <w:bCs/>
          <w:sz w:val="24"/>
          <w:szCs w:val="24"/>
        </w:rPr>
        <w:t>2223568/12.02.2025</w:t>
      </w:r>
      <w:r w:rsidR="00697927" w:rsidRPr="00733AC2">
        <w:rPr>
          <w:rFonts w:ascii="Montserrat Light" w:hAnsi="Montserrat Light"/>
          <w:bCs/>
          <w:sz w:val="24"/>
          <w:szCs w:val="24"/>
        </w:rPr>
        <w:t xml:space="preserve"> înregistrată la Consiliul Județean Cluj sub nr. </w:t>
      </w:r>
      <w:r w:rsidR="00392C03">
        <w:rPr>
          <w:rFonts w:ascii="Montserrat Light" w:hAnsi="Montserrat Light"/>
          <w:bCs/>
          <w:sz w:val="24"/>
          <w:szCs w:val="24"/>
        </w:rPr>
        <w:t>6172/12.02.2025</w:t>
      </w:r>
      <w:r w:rsidR="00DA3B87">
        <w:rPr>
          <w:rFonts w:ascii="Montserrat Light" w:hAnsi="Montserrat Light"/>
          <w:bCs/>
          <w:sz w:val="24"/>
          <w:szCs w:val="24"/>
        </w:rPr>
        <w:t>,</w:t>
      </w:r>
    </w:p>
    <w:p w14:paraId="11C52D03" w14:textId="77777777" w:rsidR="00DA3B87" w:rsidRDefault="00DA3B87" w:rsidP="00697927">
      <w:pPr>
        <w:autoSpaceDE w:val="0"/>
        <w:autoSpaceDN w:val="0"/>
        <w:adjustRightInd w:val="0"/>
        <w:jc w:val="both"/>
        <w:rPr>
          <w:rFonts w:ascii="Montserrat Light" w:hAnsi="Montserrat Light" w:cs="Cambria"/>
          <w:sz w:val="24"/>
          <w:szCs w:val="24"/>
        </w:rPr>
      </w:pPr>
    </w:p>
    <w:p w14:paraId="6D3D9A61" w14:textId="658DF38C" w:rsidR="00616C2D" w:rsidRPr="00733AC2" w:rsidRDefault="005A44EE" w:rsidP="00697927">
      <w:pPr>
        <w:autoSpaceDE w:val="0"/>
        <w:autoSpaceDN w:val="0"/>
        <w:adjustRightInd w:val="0"/>
        <w:jc w:val="both"/>
        <w:rPr>
          <w:rFonts w:ascii="Montserrat Light" w:hAnsi="Montserrat Light" w:cs="Cambria"/>
          <w:sz w:val="24"/>
          <w:szCs w:val="24"/>
        </w:rPr>
      </w:pPr>
      <w:r w:rsidRPr="00733AC2">
        <w:rPr>
          <w:rFonts w:ascii="Montserrat Light" w:hAnsi="Montserrat Light" w:cs="Cambria"/>
          <w:sz w:val="24"/>
          <w:szCs w:val="24"/>
        </w:rPr>
        <w:t>Luând în considerare prevederile</w:t>
      </w:r>
      <w:bookmarkStart w:id="3" w:name="_Hlk508022111"/>
      <w:r w:rsidR="00616C2D" w:rsidRPr="00733AC2">
        <w:rPr>
          <w:rFonts w:ascii="Montserrat Light" w:hAnsi="Montserrat Light" w:cs="Cambria"/>
          <w:sz w:val="24"/>
          <w:szCs w:val="24"/>
        </w:rPr>
        <w:t>:</w:t>
      </w:r>
    </w:p>
    <w:p w14:paraId="66113EA3" w14:textId="05513728" w:rsidR="00887B70" w:rsidRPr="00733AC2" w:rsidRDefault="00AE4ACB" w:rsidP="00CB78DF">
      <w:pPr>
        <w:pStyle w:val="Listparagraf"/>
        <w:numPr>
          <w:ilvl w:val="0"/>
          <w:numId w:val="14"/>
        </w:numPr>
        <w:autoSpaceDE w:val="0"/>
        <w:autoSpaceDN w:val="0"/>
        <w:adjustRightInd w:val="0"/>
        <w:spacing w:line="276" w:lineRule="auto"/>
        <w:jc w:val="both"/>
        <w:rPr>
          <w:rFonts w:ascii="Montserrat Light" w:hAnsi="Montserrat Light" w:cs="Cambria"/>
          <w:sz w:val="24"/>
          <w:szCs w:val="24"/>
          <w:lang w:val="ro-RO"/>
        </w:rPr>
      </w:pPr>
      <w:r w:rsidRPr="00733AC2">
        <w:rPr>
          <w:rFonts w:ascii="Montserrat Light" w:hAnsi="Montserrat Light"/>
          <w:sz w:val="24"/>
          <w:szCs w:val="24"/>
          <w:lang w:val="ro-RO" w:eastAsia="ro-RO"/>
        </w:rPr>
        <w:t>art. 2</w:t>
      </w:r>
      <w:r w:rsidR="00C45E26">
        <w:rPr>
          <w:rFonts w:ascii="Montserrat Light" w:hAnsi="Montserrat Light"/>
          <w:sz w:val="24"/>
          <w:szCs w:val="24"/>
          <w:lang w:val="ro-RO" w:eastAsia="ro-RO"/>
        </w:rPr>
        <w:t xml:space="preserve"> și art. 3 alin. (2), </w:t>
      </w:r>
      <w:r w:rsidRPr="00733AC2">
        <w:rPr>
          <w:rFonts w:ascii="Montserrat Light" w:hAnsi="Montserrat Light"/>
          <w:sz w:val="24"/>
          <w:szCs w:val="24"/>
          <w:lang w:val="ro-RO" w:eastAsia="ro-RO"/>
        </w:rPr>
        <w:t xml:space="preserve">ale </w:t>
      </w:r>
      <w:r w:rsidR="008A7739" w:rsidRPr="00733AC2">
        <w:rPr>
          <w:rFonts w:ascii="Montserrat Light" w:hAnsi="Montserrat Light"/>
          <w:bCs/>
          <w:sz w:val="24"/>
          <w:szCs w:val="24"/>
          <w:lang w:val="ro-RO"/>
        </w:rPr>
        <w:t>art. 58 alin. (1) și (3)</w:t>
      </w:r>
      <w:r w:rsidR="00042662" w:rsidRPr="00733AC2">
        <w:rPr>
          <w:rFonts w:ascii="Montserrat Light" w:hAnsi="Montserrat Light"/>
          <w:bCs/>
          <w:sz w:val="24"/>
          <w:szCs w:val="24"/>
          <w:lang w:val="ro-RO"/>
        </w:rPr>
        <w:t>, ale art. 59</w:t>
      </w:r>
      <w:r w:rsidR="008A7739" w:rsidRPr="00733AC2">
        <w:rPr>
          <w:rFonts w:ascii="Montserrat Light" w:hAnsi="Montserrat Light"/>
          <w:bCs/>
          <w:sz w:val="24"/>
          <w:szCs w:val="24"/>
          <w:lang w:val="ro-RO"/>
        </w:rPr>
        <w:t xml:space="preserve"> și ale art. </w:t>
      </w:r>
      <w:r w:rsidR="00E04348" w:rsidRPr="00733AC2">
        <w:rPr>
          <w:rFonts w:ascii="Montserrat Light" w:hAnsi="Montserrat Light"/>
          <w:bCs/>
          <w:sz w:val="24"/>
          <w:szCs w:val="24"/>
          <w:lang w:val="ro-RO"/>
        </w:rPr>
        <w:t>61-62</w:t>
      </w:r>
      <w:r w:rsidR="008A7739" w:rsidRPr="00733AC2">
        <w:rPr>
          <w:rFonts w:ascii="Montserrat Light" w:hAnsi="Montserrat Light"/>
          <w:bCs/>
          <w:sz w:val="24"/>
          <w:szCs w:val="24"/>
          <w:lang w:val="ro-RO"/>
        </w:rPr>
        <w:t xml:space="preserve"> </w:t>
      </w:r>
      <w:r w:rsidRPr="00733AC2">
        <w:rPr>
          <w:rFonts w:ascii="Montserrat Light" w:hAnsi="Montserrat Light"/>
          <w:sz w:val="24"/>
          <w:szCs w:val="24"/>
          <w:lang w:val="ro-RO" w:eastAsia="ro-RO"/>
        </w:rPr>
        <w:t xml:space="preserve">din Legea privind normele de tehnică legislativă pentru elaborarea actelor normative nr. 24/2000, republicată, cu modificările </w:t>
      </w:r>
      <w:r w:rsidR="009550F7" w:rsidRPr="00733AC2">
        <w:rPr>
          <w:rFonts w:ascii="Montserrat Light" w:hAnsi="Montserrat Light"/>
          <w:sz w:val="24"/>
          <w:szCs w:val="24"/>
          <w:lang w:val="ro-RO" w:eastAsia="ro-RO"/>
        </w:rPr>
        <w:t>ș</w:t>
      </w:r>
      <w:r w:rsidRPr="00733AC2">
        <w:rPr>
          <w:rFonts w:ascii="Montserrat Light" w:hAnsi="Montserrat Light"/>
          <w:sz w:val="24"/>
          <w:szCs w:val="24"/>
          <w:lang w:val="ro-RO" w:eastAsia="ro-RO"/>
        </w:rPr>
        <w:t>i completările ulterioare</w:t>
      </w:r>
    </w:p>
    <w:p w14:paraId="7D5F3441" w14:textId="63918CAA" w:rsidR="005A44EE" w:rsidRPr="00733AC2" w:rsidRDefault="005A44EE" w:rsidP="00CB78DF">
      <w:pPr>
        <w:pStyle w:val="Listparagraf"/>
        <w:numPr>
          <w:ilvl w:val="0"/>
          <w:numId w:val="14"/>
        </w:numPr>
        <w:autoSpaceDE w:val="0"/>
        <w:autoSpaceDN w:val="0"/>
        <w:adjustRightInd w:val="0"/>
        <w:spacing w:line="276" w:lineRule="auto"/>
        <w:jc w:val="both"/>
        <w:rPr>
          <w:rFonts w:ascii="Montserrat Light" w:hAnsi="Montserrat Light" w:cs="Cambria"/>
          <w:sz w:val="24"/>
          <w:szCs w:val="24"/>
          <w:lang w:val="ro-RO"/>
        </w:rPr>
      </w:pPr>
      <w:r w:rsidRPr="00733AC2">
        <w:rPr>
          <w:rFonts w:ascii="Montserrat Light" w:hAnsi="Montserrat Light" w:cs="Cambria"/>
          <w:sz w:val="24"/>
          <w:szCs w:val="24"/>
          <w:lang w:val="ro-RO"/>
        </w:rPr>
        <w:t>art. 123 – 140</w:t>
      </w:r>
      <w:r w:rsidR="00733A93" w:rsidRPr="00733AC2">
        <w:rPr>
          <w:rFonts w:ascii="Montserrat Light" w:hAnsi="Montserrat Light" w:cs="Cambria"/>
          <w:sz w:val="24"/>
          <w:szCs w:val="24"/>
          <w:lang w:val="ro-RO"/>
        </w:rPr>
        <w:t xml:space="preserve">, </w:t>
      </w:r>
      <w:r w:rsidRPr="00733AC2">
        <w:rPr>
          <w:rFonts w:ascii="Montserrat Light" w:hAnsi="Montserrat Light" w:cs="Cambria"/>
          <w:sz w:val="24"/>
          <w:szCs w:val="24"/>
          <w:lang w:val="ro-RO"/>
        </w:rPr>
        <w:t>ale art. 142 -15</w:t>
      </w:r>
      <w:r w:rsidR="00B73659" w:rsidRPr="00733AC2">
        <w:rPr>
          <w:rFonts w:ascii="Montserrat Light" w:hAnsi="Montserrat Light" w:cs="Cambria"/>
          <w:sz w:val="24"/>
          <w:szCs w:val="24"/>
          <w:lang w:val="ro-RO"/>
        </w:rPr>
        <w:t>3</w:t>
      </w:r>
      <w:r w:rsidR="00733A93" w:rsidRPr="00733AC2">
        <w:rPr>
          <w:rFonts w:ascii="Montserrat Light" w:hAnsi="Montserrat Light" w:cs="Cambria"/>
          <w:sz w:val="24"/>
          <w:szCs w:val="24"/>
          <w:lang w:val="ro-RO"/>
        </w:rPr>
        <w:t>, ale art. 215</w:t>
      </w:r>
      <w:r w:rsidR="00B73659" w:rsidRPr="00733AC2">
        <w:rPr>
          <w:rFonts w:ascii="Montserrat Light" w:hAnsi="Montserrat Light" w:cs="Cambria"/>
          <w:sz w:val="24"/>
          <w:szCs w:val="24"/>
          <w:lang w:val="ro-RO"/>
        </w:rPr>
        <w:t>-216</w:t>
      </w:r>
      <w:r w:rsidR="00733A93" w:rsidRPr="00733AC2">
        <w:rPr>
          <w:rFonts w:ascii="Montserrat Light" w:hAnsi="Montserrat Light" w:cs="Cambria"/>
          <w:sz w:val="24"/>
          <w:szCs w:val="24"/>
          <w:lang w:val="ro-RO"/>
        </w:rPr>
        <w:t xml:space="preserve"> și ale art. </w:t>
      </w:r>
      <w:r w:rsidR="00B73659" w:rsidRPr="00733AC2">
        <w:rPr>
          <w:rFonts w:ascii="Montserrat Light" w:hAnsi="Montserrat Light" w:cs="Cambria"/>
          <w:sz w:val="24"/>
          <w:szCs w:val="24"/>
          <w:lang w:val="ro-RO"/>
        </w:rPr>
        <w:t>218</w:t>
      </w:r>
      <w:r w:rsidR="00733A93" w:rsidRPr="00733AC2">
        <w:rPr>
          <w:rFonts w:ascii="Montserrat Light" w:hAnsi="Montserrat Light" w:cs="Cambria"/>
          <w:sz w:val="24"/>
          <w:szCs w:val="24"/>
          <w:lang w:val="ro-RO"/>
        </w:rPr>
        <w:t xml:space="preserve"> </w:t>
      </w:r>
      <w:r w:rsidRPr="00733AC2">
        <w:rPr>
          <w:rFonts w:ascii="Montserrat Light" w:hAnsi="Montserrat Light" w:cs="Cambria"/>
          <w:sz w:val="24"/>
          <w:szCs w:val="24"/>
          <w:lang w:val="ro-RO"/>
        </w:rPr>
        <w:t xml:space="preserve">din Regulamentul de organizare </w:t>
      </w:r>
      <w:r w:rsidR="00B73659" w:rsidRPr="00733AC2">
        <w:rPr>
          <w:rFonts w:ascii="Montserrat Light" w:hAnsi="Montserrat Light" w:cs="Cambria"/>
          <w:sz w:val="24"/>
          <w:szCs w:val="24"/>
          <w:lang w:val="ro-RO"/>
        </w:rPr>
        <w:t>ș</w:t>
      </w:r>
      <w:r w:rsidRPr="00733AC2">
        <w:rPr>
          <w:rFonts w:ascii="Montserrat Light" w:hAnsi="Montserrat Light" w:cs="Cambria"/>
          <w:sz w:val="24"/>
          <w:szCs w:val="24"/>
          <w:lang w:val="ro-RO"/>
        </w:rPr>
        <w:t>i func</w:t>
      </w:r>
      <w:r w:rsidR="00887B70" w:rsidRPr="00733AC2">
        <w:rPr>
          <w:rFonts w:ascii="Montserrat Light" w:hAnsi="Montserrat Light" w:cs="Cambria"/>
          <w:sz w:val="24"/>
          <w:szCs w:val="24"/>
          <w:lang w:val="ro-RO"/>
        </w:rPr>
        <w:t>ț</w:t>
      </w:r>
      <w:r w:rsidRPr="00733AC2">
        <w:rPr>
          <w:rFonts w:ascii="Montserrat Light" w:hAnsi="Montserrat Light" w:cs="Cambria"/>
          <w:sz w:val="24"/>
          <w:szCs w:val="24"/>
          <w:lang w:val="ro-RO"/>
        </w:rPr>
        <w:t>ionare a Consiliului Jude</w:t>
      </w:r>
      <w:r w:rsidR="00503980" w:rsidRPr="00733AC2">
        <w:rPr>
          <w:rFonts w:ascii="Montserrat Light" w:hAnsi="Montserrat Light" w:cs="Cambria"/>
          <w:sz w:val="24"/>
          <w:szCs w:val="24"/>
          <w:lang w:val="ro-RO"/>
        </w:rPr>
        <w:t>ț</w:t>
      </w:r>
      <w:r w:rsidRPr="00733AC2">
        <w:rPr>
          <w:rFonts w:ascii="Montserrat Light" w:hAnsi="Montserrat Light" w:cs="Cambria"/>
          <w:sz w:val="24"/>
          <w:szCs w:val="24"/>
          <w:lang w:val="ro-RO"/>
        </w:rPr>
        <w:t>ean Cluj, aprobat prin Hotărârea Consiliului Jude</w:t>
      </w:r>
      <w:r w:rsidR="00C45E26">
        <w:rPr>
          <w:rFonts w:ascii="Montserrat Light" w:hAnsi="Montserrat Light" w:cs="Cambria"/>
          <w:sz w:val="24"/>
          <w:szCs w:val="24"/>
          <w:lang w:val="ro-RO"/>
        </w:rPr>
        <w:t>ț</w:t>
      </w:r>
      <w:r w:rsidRPr="00733AC2">
        <w:rPr>
          <w:rFonts w:ascii="Montserrat Light" w:hAnsi="Montserrat Light" w:cs="Cambria"/>
          <w:sz w:val="24"/>
          <w:szCs w:val="24"/>
          <w:lang w:val="ro-RO"/>
        </w:rPr>
        <w:t>ean Cluj nr. 170/2020</w:t>
      </w:r>
      <w:r w:rsidR="007B2F93" w:rsidRPr="00733AC2">
        <w:rPr>
          <w:rFonts w:ascii="Montserrat Light" w:hAnsi="Montserrat Light" w:cs="Cambria"/>
          <w:sz w:val="24"/>
          <w:szCs w:val="24"/>
          <w:lang w:val="ro-RO"/>
        </w:rPr>
        <w:t xml:space="preserve">, </w:t>
      </w:r>
      <w:r w:rsidR="009550F7" w:rsidRPr="00733AC2">
        <w:rPr>
          <w:rFonts w:ascii="Montserrat Light" w:hAnsi="Montserrat Light" w:cs="Cambria"/>
          <w:sz w:val="24"/>
          <w:szCs w:val="24"/>
          <w:lang w:val="ro-RO"/>
        </w:rPr>
        <w:t>republicată</w:t>
      </w:r>
    </w:p>
    <w:bookmarkEnd w:id="3"/>
    <w:p w14:paraId="48648D83" w14:textId="77777777" w:rsidR="005A44EE" w:rsidRPr="00733AC2" w:rsidRDefault="005A44EE" w:rsidP="00CB78DF">
      <w:pPr>
        <w:jc w:val="both"/>
        <w:rPr>
          <w:rFonts w:ascii="Montserrat Light" w:hAnsi="Montserrat Light"/>
          <w:sz w:val="24"/>
          <w:szCs w:val="24"/>
        </w:rPr>
      </w:pPr>
      <w:r w:rsidRPr="00733AC2">
        <w:rPr>
          <w:rFonts w:ascii="Montserrat Light" w:hAnsi="Montserrat Light"/>
          <w:sz w:val="24"/>
          <w:szCs w:val="24"/>
        </w:rPr>
        <w:t>În conformitate cu prevederile:</w:t>
      </w:r>
    </w:p>
    <w:p w14:paraId="53CD228C" w14:textId="681E9395" w:rsidR="00DA625D" w:rsidRPr="00733AC2" w:rsidRDefault="006F7FD5" w:rsidP="00CB78DF">
      <w:pPr>
        <w:numPr>
          <w:ilvl w:val="0"/>
          <w:numId w:val="11"/>
        </w:numPr>
        <w:ind w:hanging="371"/>
        <w:jc w:val="both"/>
        <w:rPr>
          <w:rFonts w:ascii="Montserrat Light" w:hAnsi="Montserrat Light"/>
          <w:lang w:eastAsia="ro-RO"/>
        </w:rPr>
      </w:pPr>
      <w:r w:rsidRPr="00733AC2">
        <w:rPr>
          <w:rFonts w:ascii="Montserrat Light" w:hAnsi="Montserrat Light"/>
          <w:sz w:val="24"/>
          <w:szCs w:val="24"/>
        </w:rPr>
        <w:t>art.</w:t>
      </w:r>
      <w:r w:rsidR="007B596C" w:rsidRPr="00733AC2">
        <w:rPr>
          <w:rFonts w:ascii="Montserrat Light" w:hAnsi="Montserrat Light"/>
          <w:sz w:val="24"/>
          <w:szCs w:val="24"/>
        </w:rPr>
        <w:t xml:space="preserve">173 alin. (1) lit. </w:t>
      </w:r>
      <w:r w:rsidR="00831E90" w:rsidRPr="00733AC2">
        <w:rPr>
          <w:rFonts w:ascii="Montserrat Light" w:hAnsi="Montserrat Light"/>
          <w:sz w:val="24"/>
          <w:szCs w:val="24"/>
        </w:rPr>
        <w:t>c</w:t>
      </w:r>
      <w:r w:rsidR="007B596C" w:rsidRPr="00733AC2">
        <w:rPr>
          <w:rFonts w:ascii="Montserrat Light" w:hAnsi="Montserrat Light"/>
          <w:sz w:val="24"/>
          <w:szCs w:val="24"/>
        </w:rPr>
        <w:t>)</w:t>
      </w:r>
      <w:r w:rsidR="00831E90" w:rsidRPr="00733AC2">
        <w:rPr>
          <w:rFonts w:ascii="Montserrat Light" w:hAnsi="Montserrat Light"/>
          <w:sz w:val="24"/>
          <w:szCs w:val="24"/>
        </w:rPr>
        <w:t xml:space="preserve"> și d) și alin. (4) lit. a), ale art. 297 alin. (1) lit. d)</w:t>
      </w:r>
      <w:r w:rsidR="001753B3" w:rsidRPr="00733AC2">
        <w:rPr>
          <w:rFonts w:ascii="Montserrat Light" w:hAnsi="Montserrat Light"/>
          <w:sz w:val="24"/>
          <w:szCs w:val="24"/>
        </w:rPr>
        <w:t xml:space="preserve">, </w:t>
      </w:r>
      <w:r w:rsidR="00831E90" w:rsidRPr="00733AC2">
        <w:rPr>
          <w:rFonts w:ascii="Montserrat Light" w:hAnsi="Montserrat Light"/>
          <w:sz w:val="24"/>
          <w:szCs w:val="24"/>
        </w:rPr>
        <w:t>ale art. 349-352</w:t>
      </w:r>
      <w:r w:rsidR="001753B3" w:rsidRPr="00733AC2">
        <w:rPr>
          <w:rFonts w:ascii="Montserrat Light" w:hAnsi="Montserrat Light"/>
          <w:sz w:val="24"/>
          <w:szCs w:val="24"/>
        </w:rPr>
        <w:t xml:space="preserve"> și ale art. 362</w:t>
      </w:r>
      <w:r w:rsidR="008A0B5D" w:rsidRPr="00733AC2">
        <w:rPr>
          <w:rFonts w:ascii="Montserrat Light" w:hAnsi="Montserrat Light"/>
          <w:sz w:val="24"/>
          <w:szCs w:val="24"/>
        </w:rPr>
        <w:t xml:space="preserve"> </w:t>
      </w:r>
      <w:r w:rsidR="00C20756" w:rsidRPr="00733AC2">
        <w:rPr>
          <w:rFonts w:ascii="Montserrat Light" w:hAnsi="Montserrat Light"/>
          <w:sz w:val="24"/>
          <w:szCs w:val="24"/>
        </w:rPr>
        <w:t>din Ordonanța de urgență a Guvernului nr. 57/2019 privind Codul administrativ, cu modificările și completările ulterioare;</w:t>
      </w:r>
    </w:p>
    <w:p w14:paraId="0BAC6EB2" w14:textId="2541942E" w:rsidR="005B0198" w:rsidRPr="00733AC2" w:rsidRDefault="00123022" w:rsidP="00CB78DF">
      <w:pPr>
        <w:numPr>
          <w:ilvl w:val="0"/>
          <w:numId w:val="11"/>
        </w:numPr>
        <w:ind w:hanging="371"/>
        <w:jc w:val="both"/>
        <w:rPr>
          <w:rFonts w:ascii="Montserrat Light" w:hAnsi="Montserrat Light"/>
          <w:sz w:val="24"/>
          <w:szCs w:val="24"/>
          <w:lang w:eastAsia="ro-RO"/>
        </w:rPr>
      </w:pPr>
      <w:r w:rsidRPr="00733AC2">
        <w:rPr>
          <w:rFonts w:ascii="Montserrat Light" w:hAnsi="Montserrat Light"/>
          <w:sz w:val="24"/>
          <w:szCs w:val="24"/>
          <w:lang w:eastAsia="ro-RO"/>
        </w:rPr>
        <w:t>art. 874</w:t>
      </w:r>
      <w:r w:rsidR="00606DDA" w:rsidRPr="00733AC2">
        <w:rPr>
          <w:rFonts w:ascii="Montserrat Light" w:hAnsi="Montserrat Light"/>
          <w:sz w:val="24"/>
          <w:szCs w:val="24"/>
          <w:lang w:eastAsia="ro-RO"/>
        </w:rPr>
        <w:t>-</w:t>
      </w:r>
      <w:r w:rsidRPr="00733AC2">
        <w:rPr>
          <w:rFonts w:ascii="Montserrat Light" w:hAnsi="Montserrat Light"/>
          <w:sz w:val="24"/>
          <w:szCs w:val="24"/>
          <w:lang w:eastAsia="ro-RO"/>
        </w:rPr>
        <w:t xml:space="preserve">875 </w:t>
      </w:r>
      <w:r w:rsidR="00AC50D6" w:rsidRPr="00733AC2">
        <w:rPr>
          <w:rFonts w:ascii="Montserrat Light" w:hAnsi="Montserrat Light"/>
          <w:sz w:val="24"/>
          <w:szCs w:val="24"/>
          <w:lang w:eastAsia="ro-RO"/>
        </w:rPr>
        <w:t xml:space="preserve">și art. 2146 – 2157 </w:t>
      </w:r>
      <w:r w:rsidRPr="00733AC2">
        <w:rPr>
          <w:rFonts w:ascii="Montserrat Light" w:hAnsi="Montserrat Light"/>
          <w:sz w:val="24"/>
          <w:szCs w:val="24"/>
          <w:lang w:eastAsia="ro-RO"/>
        </w:rPr>
        <w:t xml:space="preserve">din Legea </w:t>
      </w:r>
      <w:r w:rsidR="00F043CB" w:rsidRPr="00733AC2">
        <w:rPr>
          <w:rFonts w:ascii="Montserrat Light" w:hAnsi="Montserrat Light" w:cs="Cambria"/>
          <w:sz w:val="24"/>
          <w:szCs w:val="24"/>
          <w:lang w:eastAsia="ar-SA"/>
        </w:rPr>
        <w:t>nr. 287/2009 privind Codul Civil, cu modificările și completările ulterioare.</w:t>
      </w:r>
    </w:p>
    <w:p w14:paraId="2AC65B1D" w14:textId="3C82E5CC" w:rsidR="008F76F2" w:rsidRPr="00733AC2" w:rsidRDefault="008F76F2" w:rsidP="00CB78DF">
      <w:pPr>
        <w:jc w:val="both"/>
        <w:rPr>
          <w:rFonts w:ascii="Montserrat Light" w:hAnsi="Montserrat Light"/>
          <w:sz w:val="24"/>
          <w:szCs w:val="24"/>
        </w:rPr>
      </w:pPr>
      <w:r w:rsidRPr="00733AC2">
        <w:rPr>
          <w:rFonts w:ascii="Montserrat Light" w:hAnsi="Montserrat Light"/>
          <w:sz w:val="24"/>
          <w:szCs w:val="24"/>
        </w:rPr>
        <w:t>În temeiul competențelor stabilite prin art. 182 alin. (1) și art. 196 alin. (1) lit. a) din Ordonanța de urgență a Guvernului nr. 57/2019 privind Codul administrativ, cu modificările și completările ulterioare;</w:t>
      </w:r>
    </w:p>
    <w:p w14:paraId="4D4AC77E" w14:textId="77777777" w:rsidR="00707A3F" w:rsidRPr="00733AC2" w:rsidRDefault="00707A3F" w:rsidP="00CB78DF">
      <w:pPr>
        <w:jc w:val="both"/>
        <w:rPr>
          <w:rFonts w:ascii="Montserrat Light" w:hAnsi="Montserrat Light"/>
          <w:b/>
          <w:bCs/>
          <w:sz w:val="24"/>
          <w:szCs w:val="24"/>
        </w:rPr>
      </w:pPr>
    </w:p>
    <w:p w14:paraId="68963E59" w14:textId="6B6B1690" w:rsidR="008F76F2" w:rsidRPr="00733AC2" w:rsidRDefault="008F76F2" w:rsidP="00CB78DF">
      <w:pPr>
        <w:tabs>
          <w:tab w:val="left" w:pos="90"/>
        </w:tabs>
        <w:autoSpaceDE w:val="0"/>
        <w:autoSpaceDN w:val="0"/>
        <w:adjustRightInd w:val="0"/>
        <w:jc w:val="center"/>
        <w:rPr>
          <w:rFonts w:ascii="Montserrat Light" w:hAnsi="Montserrat Light"/>
          <w:b/>
          <w:bCs/>
          <w:sz w:val="24"/>
          <w:szCs w:val="24"/>
          <w:lang w:eastAsia="ro-RO"/>
        </w:rPr>
      </w:pPr>
      <w:r w:rsidRPr="00733AC2">
        <w:rPr>
          <w:rFonts w:ascii="Montserrat Light" w:hAnsi="Montserrat Light"/>
          <w:b/>
          <w:bCs/>
          <w:sz w:val="24"/>
          <w:szCs w:val="24"/>
          <w:lang w:eastAsia="ro-RO"/>
        </w:rPr>
        <w:t>hotărăşte:</w:t>
      </w:r>
    </w:p>
    <w:p w14:paraId="064D7107" w14:textId="77777777" w:rsidR="00056045" w:rsidRPr="00733AC2" w:rsidRDefault="00056045" w:rsidP="00CB78DF">
      <w:pPr>
        <w:tabs>
          <w:tab w:val="left" w:pos="90"/>
        </w:tabs>
        <w:autoSpaceDE w:val="0"/>
        <w:autoSpaceDN w:val="0"/>
        <w:adjustRightInd w:val="0"/>
        <w:jc w:val="center"/>
        <w:rPr>
          <w:rFonts w:ascii="Montserrat Light" w:hAnsi="Montserrat Light"/>
          <w:b/>
          <w:bCs/>
          <w:sz w:val="24"/>
          <w:szCs w:val="24"/>
          <w:lang w:eastAsia="ro-RO"/>
        </w:rPr>
      </w:pPr>
    </w:p>
    <w:p w14:paraId="362B5575" w14:textId="7900B75C" w:rsidR="00E32FEE" w:rsidRDefault="00C20756" w:rsidP="00725F63">
      <w:pPr>
        <w:autoSpaceDE w:val="0"/>
        <w:autoSpaceDN w:val="0"/>
        <w:adjustRightInd w:val="0"/>
        <w:spacing w:line="240" w:lineRule="auto"/>
        <w:jc w:val="both"/>
        <w:rPr>
          <w:rFonts w:ascii="Montserrat Light" w:hAnsi="Montserrat Light"/>
          <w:sz w:val="24"/>
          <w:szCs w:val="24"/>
        </w:rPr>
      </w:pPr>
      <w:r w:rsidRPr="00733AC2">
        <w:rPr>
          <w:rFonts w:ascii="Montserrat Light" w:eastAsia="Calibri" w:hAnsi="Montserrat Light" w:cs="Times New Roman"/>
          <w:b/>
          <w:bCs/>
          <w:sz w:val="24"/>
          <w:szCs w:val="24"/>
          <w:lang w:eastAsia="ro-RO"/>
        </w:rPr>
        <w:t xml:space="preserve">Art. </w:t>
      </w:r>
      <w:r w:rsidR="00A030DF">
        <w:rPr>
          <w:rFonts w:ascii="Montserrat Light" w:eastAsia="Calibri" w:hAnsi="Montserrat Light" w:cs="Times New Roman"/>
          <w:b/>
          <w:bCs/>
          <w:sz w:val="24"/>
          <w:szCs w:val="24"/>
          <w:lang w:eastAsia="ro-RO"/>
        </w:rPr>
        <w:t>I</w:t>
      </w:r>
      <w:r w:rsidRPr="00733AC2">
        <w:rPr>
          <w:rFonts w:ascii="Montserrat Light" w:eastAsia="Calibri" w:hAnsi="Montserrat Light" w:cs="Times New Roman"/>
          <w:b/>
          <w:bCs/>
          <w:sz w:val="24"/>
          <w:szCs w:val="24"/>
          <w:lang w:eastAsia="ro-RO"/>
        </w:rPr>
        <w:t>.</w:t>
      </w:r>
      <w:r w:rsidR="007B596C" w:rsidRPr="00733AC2">
        <w:rPr>
          <w:rFonts w:ascii="Montserrat Light" w:eastAsia="Calibri" w:hAnsi="Montserrat Light" w:cs="Times New Roman"/>
          <w:sz w:val="24"/>
          <w:szCs w:val="24"/>
          <w:lang w:eastAsia="ro-RO"/>
        </w:rPr>
        <w:t xml:space="preserve"> </w:t>
      </w:r>
      <w:r w:rsidR="00E32FEE" w:rsidRPr="00733AC2">
        <w:rPr>
          <w:rFonts w:ascii="Montserrat Light" w:hAnsi="Montserrat Light"/>
          <w:sz w:val="24"/>
          <w:szCs w:val="24"/>
        </w:rPr>
        <w:t>Hotărâr</w:t>
      </w:r>
      <w:r w:rsidR="00A030DF">
        <w:rPr>
          <w:rFonts w:ascii="Montserrat Light" w:hAnsi="Montserrat Light"/>
          <w:sz w:val="24"/>
          <w:szCs w:val="24"/>
        </w:rPr>
        <w:t>ea</w:t>
      </w:r>
      <w:r w:rsidR="00E32FEE" w:rsidRPr="00733AC2">
        <w:rPr>
          <w:rFonts w:ascii="Montserrat Light" w:hAnsi="Montserrat Light"/>
          <w:sz w:val="24"/>
          <w:szCs w:val="24"/>
        </w:rPr>
        <w:t xml:space="preserve"> Consiliului Județean Cluj</w:t>
      </w:r>
      <w:r w:rsidR="00E32FEE">
        <w:rPr>
          <w:rFonts w:ascii="Montserrat Light" w:hAnsi="Montserrat Light"/>
          <w:sz w:val="24"/>
          <w:szCs w:val="24"/>
        </w:rPr>
        <w:t xml:space="preserve"> nr. 270 din 19.12.2024</w:t>
      </w:r>
      <w:r w:rsidR="00E32FEE" w:rsidRPr="00733AC2">
        <w:rPr>
          <w:rFonts w:ascii="Montserrat Light" w:hAnsi="Montserrat Light"/>
          <w:sz w:val="24"/>
          <w:szCs w:val="24"/>
        </w:rPr>
        <w:t xml:space="preserve"> privind încheierea unui contract de comodat între Județul Cluj și Inspectoratul pentru Situații de Urgență ,,Avram Iancu” al Județului Cluj</w:t>
      </w:r>
      <w:r w:rsidR="00A030DF">
        <w:rPr>
          <w:rFonts w:ascii="Montserrat Light" w:hAnsi="Montserrat Light"/>
          <w:sz w:val="24"/>
          <w:szCs w:val="24"/>
        </w:rPr>
        <w:t xml:space="preserve"> se modifică după cum urmează: </w:t>
      </w:r>
    </w:p>
    <w:p w14:paraId="0054D4CF" w14:textId="77777777" w:rsidR="00A030DF" w:rsidRDefault="00A030DF" w:rsidP="00725F63">
      <w:pPr>
        <w:autoSpaceDE w:val="0"/>
        <w:autoSpaceDN w:val="0"/>
        <w:adjustRightInd w:val="0"/>
        <w:spacing w:line="240" w:lineRule="auto"/>
        <w:jc w:val="both"/>
        <w:rPr>
          <w:rFonts w:ascii="Montserrat Light" w:hAnsi="Montserrat Light"/>
          <w:sz w:val="24"/>
          <w:szCs w:val="24"/>
        </w:rPr>
      </w:pPr>
    </w:p>
    <w:p w14:paraId="11EA12BB" w14:textId="08C7333E" w:rsidR="00722286" w:rsidRPr="00722286" w:rsidRDefault="00722286" w:rsidP="00722286">
      <w:pPr>
        <w:pStyle w:val="Listparagraf"/>
        <w:numPr>
          <w:ilvl w:val="0"/>
          <w:numId w:val="30"/>
        </w:numPr>
        <w:tabs>
          <w:tab w:val="left" w:pos="284"/>
        </w:tabs>
        <w:autoSpaceDE w:val="0"/>
        <w:autoSpaceDN w:val="0"/>
        <w:adjustRightInd w:val="0"/>
        <w:spacing w:line="240" w:lineRule="auto"/>
        <w:jc w:val="both"/>
        <w:rPr>
          <w:rFonts w:ascii="Montserrat Light" w:hAnsi="Montserrat Light"/>
          <w:sz w:val="24"/>
          <w:szCs w:val="24"/>
        </w:rPr>
      </w:pPr>
      <w:r w:rsidRPr="00B63FA4">
        <w:rPr>
          <w:rFonts w:ascii="Montserrat Light" w:hAnsi="Montserrat Light"/>
          <w:b/>
          <w:bCs/>
          <w:sz w:val="24"/>
          <w:szCs w:val="24"/>
        </w:rPr>
        <w:t>Art. 2</w:t>
      </w:r>
      <w:r w:rsidR="005E457D" w:rsidRPr="00B63FA4">
        <w:rPr>
          <w:rFonts w:ascii="Montserrat Light" w:hAnsi="Montserrat Light"/>
          <w:b/>
          <w:bCs/>
          <w:sz w:val="24"/>
          <w:szCs w:val="24"/>
        </w:rPr>
        <w:t>. (1)</w:t>
      </w:r>
      <w:r w:rsidR="005E457D">
        <w:rPr>
          <w:rFonts w:ascii="Montserrat Light" w:hAnsi="Montserrat Light"/>
          <w:sz w:val="24"/>
          <w:szCs w:val="24"/>
        </w:rPr>
        <w:t xml:space="preserve"> </w:t>
      </w:r>
      <w:r w:rsidRPr="00722286">
        <w:rPr>
          <w:rFonts w:ascii="Montserrat Light" w:hAnsi="Montserrat Light"/>
          <w:sz w:val="24"/>
          <w:szCs w:val="24"/>
        </w:rPr>
        <w:t xml:space="preserve">se modifică și va avea următorul cuprins: </w:t>
      </w:r>
    </w:p>
    <w:p w14:paraId="30CD9317" w14:textId="105108BC" w:rsidR="00722286" w:rsidRDefault="00722286" w:rsidP="00722286">
      <w:pPr>
        <w:tabs>
          <w:tab w:val="left" w:pos="284"/>
        </w:tabs>
        <w:autoSpaceDE w:val="0"/>
        <w:autoSpaceDN w:val="0"/>
        <w:adjustRightInd w:val="0"/>
        <w:spacing w:line="240" w:lineRule="auto"/>
        <w:jc w:val="both"/>
        <w:rPr>
          <w:rFonts w:ascii="Montserrat Light" w:hAnsi="Montserrat Light"/>
          <w:sz w:val="24"/>
          <w:szCs w:val="24"/>
        </w:rPr>
      </w:pPr>
      <w:r w:rsidRPr="00C27B9F">
        <w:rPr>
          <w:rFonts w:ascii="Montserrat Light" w:hAnsi="Montserrat Light"/>
          <w:sz w:val="24"/>
          <w:szCs w:val="24"/>
        </w:rPr>
        <w:t>”</w:t>
      </w:r>
      <w:r w:rsidRPr="00C27B9F">
        <w:rPr>
          <w:rFonts w:ascii="Montserrat Light" w:hAnsi="Montserrat Light"/>
          <w:b/>
          <w:bCs/>
          <w:sz w:val="24"/>
          <w:szCs w:val="24"/>
        </w:rPr>
        <w:t>Art. 2</w:t>
      </w:r>
      <w:r>
        <w:rPr>
          <w:rFonts w:ascii="Montserrat Light" w:hAnsi="Montserrat Light"/>
          <w:b/>
          <w:bCs/>
          <w:sz w:val="24"/>
          <w:szCs w:val="24"/>
        </w:rPr>
        <w:t>.</w:t>
      </w:r>
      <w:r w:rsidRPr="00C27B9F">
        <w:rPr>
          <w:rFonts w:ascii="Montserrat Light" w:hAnsi="Montserrat Light"/>
          <w:b/>
          <w:bCs/>
          <w:sz w:val="24"/>
          <w:szCs w:val="24"/>
        </w:rPr>
        <w:t xml:space="preserve"> (1) </w:t>
      </w:r>
      <w:r w:rsidRPr="00C27B9F">
        <w:rPr>
          <w:rFonts w:ascii="Montserrat Light" w:hAnsi="Montserrat Light"/>
          <w:sz w:val="24"/>
          <w:szCs w:val="24"/>
        </w:rPr>
        <w:t>Valoarea de</w:t>
      </w:r>
      <w:r>
        <w:rPr>
          <w:rFonts w:ascii="Montserrat Light" w:hAnsi="Montserrat Light"/>
          <w:b/>
          <w:bCs/>
          <w:sz w:val="24"/>
          <w:szCs w:val="24"/>
        </w:rPr>
        <w:t xml:space="preserve"> </w:t>
      </w:r>
      <w:r>
        <w:rPr>
          <w:rFonts w:ascii="Montserrat Light" w:hAnsi="Montserrat Light"/>
          <w:sz w:val="24"/>
          <w:szCs w:val="24"/>
        </w:rPr>
        <w:t>inventar a bunurilor mobile cuprinse în anexa nr. 1 la prezenta hotărâre este de 6.809.549 lei, destinația acestora fiind de autospeciale utilizate ca tehnică de intervenție.”</w:t>
      </w:r>
    </w:p>
    <w:p w14:paraId="24E9C580" w14:textId="77777777" w:rsidR="00722286" w:rsidRDefault="00722286" w:rsidP="00722286">
      <w:pPr>
        <w:pStyle w:val="Listparagraf"/>
        <w:tabs>
          <w:tab w:val="left" w:pos="284"/>
        </w:tabs>
        <w:autoSpaceDE w:val="0"/>
        <w:autoSpaceDN w:val="0"/>
        <w:adjustRightInd w:val="0"/>
        <w:spacing w:line="240" w:lineRule="auto"/>
        <w:ind w:left="0"/>
        <w:jc w:val="both"/>
        <w:rPr>
          <w:rFonts w:ascii="Montserrat Light" w:hAnsi="Montserrat Light"/>
          <w:sz w:val="24"/>
          <w:szCs w:val="24"/>
          <w:lang w:val="ro-RO"/>
        </w:rPr>
      </w:pPr>
    </w:p>
    <w:p w14:paraId="7F76E93E" w14:textId="536D687B" w:rsidR="00A030DF" w:rsidRDefault="00A030DF" w:rsidP="00722286">
      <w:pPr>
        <w:pStyle w:val="Listparagraf"/>
        <w:numPr>
          <w:ilvl w:val="0"/>
          <w:numId w:val="30"/>
        </w:numPr>
        <w:tabs>
          <w:tab w:val="left" w:pos="284"/>
        </w:tabs>
        <w:autoSpaceDE w:val="0"/>
        <w:autoSpaceDN w:val="0"/>
        <w:adjustRightInd w:val="0"/>
        <w:spacing w:line="240" w:lineRule="auto"/>
        <w:ind w:left="0" w:firstLine="360"/>
        <w:jc w:val="both"/>
        <w:rPr>
          <w:rFonts w:ascii="Montserrat Light" w:hAnsi="Montserrat Light"/>
          <w:sz w:val="24"/>
          <w:szCs w:val="24"/>
          <w:lang w:val="ro-RO"/>
        </w:rPr>
      </w:pPr>
      <w:r w:rsidRPr="00DA3B87">
        <w:rPr>
          <w:rFonts w:ascii="Montserrat Light" w:hAnsi="Montserrat Light"/>
          <w:b/>
          <w:bCs/>
          <w:sz w:val="24"/>
          <w:szCs w:val="24"/>
          <w:lang w:val="ro-RO"/>
        </w:rPr>
        <w:t>Anexa nr. 1</w:t>
      </w:r>
      <w:r w:rsidRPr="00A030DF">
        <w:rPr>
          <w:rFonts w:ascii="Montserrat Light" w:hAnsi="Montserrat Light"/>
          <w:sz w:val="24"/>
          <w:szCs w:val="24"/>
          <w:lang w:val="ro-RO"/>
        </w:rPr>
        <w:t xml:space="preserve"> </w:t>
      </w:r>
      <w:r w:rsidR="003219D3">
        <w:rPr>
          <w:rFonts w:ascii="Montserrat Light" w:hAnsi="Montserrat Light"/>
          <w:sz w:val="24"/>
          <w:szCs w:val="24"/>
          <w:lang w:val="ro-RO"/>
        </w:rPr>
        <w:t xml:space="preserve">- </w:t>
      </w:r>
      <w:r w:rsidRPr="00A030DF">
        <w:rPr>
          <w:rFonts w:ascii="Montserrat Light" w:hAnsi="Montserrat Light"/>
          <w:sz w:val="24"/>
          <w:szCs w:val="24"/>
          <w:lang w:val="ro-RO"/>
        </w:rPr>
        <w:t>,,Elemente de identificare a autospecialelor</w:t>
      </w:r>
      <w:r>
        <w:rPr>
          <w:rFonts w:ascii="Montserrat Light" w:hAnsi="Montserrat Light"/>
          <w:sz w:val="24"/>
          <w:szCs w:val="24"/>
          <w:lang w:val="ro-RO"/>
        </w:rPr>
        <w:t xml:space="preserve"> care fac obiectul contractului de comodat dintre U.A.T.  Județul Cluj și Inspectoratul pentru Situații de Urgență ,,Avram Iancu” al Județului Cluj” se modifică și se înlocuiește cu </w:t>
      </w:r>
      <w:r w:rsidRPr="00164338">
        <w:rPr>
          <w:rFonts w:ascii="Montserrat Light" w:hAnsi="Montserrat Light"/>
          <w:b/>
          <w:bCs/>
          <w:sz w:val="24"/>
          <w:szCs w:val="24"/>
          <w:lang w:val="ro-RO"/>
        </w:rPr>
        <w:t xml:space="preserve">anexa </w:t>
      </w:r>
      <w:r>
        <w:rPr>
          <w:rFonts w:ascii="Montserrat Light" w:hAnsi="Montserrat Light"/>
          <w:sz w:val="24"/>
          <w:szCs w:val="24"/>
          <w:lang w:val="ro-RO"/>
        </w:rPr>
        <w:t xml:space="preserve">care face parte integrantă din prezenta hotărâre. </w:t>
      </w:r>
    </w:p>
    <w:p w14:paraId="137858AA" w14:textId="77777777" w:rsidR="00D3207B" w:rsidRDefault="00D3207B" w:rsidP="00D3207B">
      <w:pPr>
        <w:tabs>
          <w:tab w:val="left" w:pos="284"/>
        </w:tabs>
        <w:autoSpaceDE w:val="0"/>
        <w:autoSpaceDN w:val="0"/>
        <w:adjustRightInd w:val="0"/>
        <w:spacing w:line="240" w:lineRule="auto"/>
        <w:jc w:val="both"/>
        <w:rPr>
          <w:rFonts w:ascii="Montserrat Light" w:hAnsi="Montserrat Light"/>
          <w:sz w:val="24"/>
          <w:szCs w:val="24"/>
        </w:rPr>
      </w:pPr>
    </w:p>
    <w:p w14:paraId="1870BFEB" w14:textId="13204ADE" w:rsidR="003219D3" w:rsidRPr="00D63705" w:rsidRDefault="00D3207B" w:rsidP="003219D3">
      <w:pPr>
        <w:jc w:val="both"/>
        <w:rPr>
          <w:rFonts w:ascii="Montserrat Light" w:hAnsi="Montserrat Light"/>
          <w:sz w:val="24"/>
          <w:szCs w:val="24"/>
        </w:rPr>
      </w:pPr>
      <w:r w:rsidRPr="00D3207B">
        <w:rPr>
          <w:rFonts w:ascii="Montserrat Light" w:hAnsi="Montserrat Light"/>
          <w:b/>
          <w:bCs/>
          <w:sz w:val="24"/>
          <w:szCs w:val="24"/>
        </w:rPr>
        <w:t>Art. II</w:t>
      </w:r>
      <w:r>
        <w:rPr>
          <w:rFonts w:ascii="Montserrat Light" w:hAnsi="Montserrat Light"/>
          <w:b/>
          <w:bCs/>
          <w:sz w:val="24"/>
          <w:szCs w:val="24"/>
        </w:rPr>
        <w:t xml:space="preserve"> </w:t>
      </w:r>
      <w:r w:rsidR="003219D3" w:rsidRPr="00D63705">
        <w:rPr>
          <w:rFonts w:ascii="Montserrat Light" w:hAnsi="Montserrat Light"/>
          <w:noProof/>
          <w:sz w:val="24"/>
          <w:szCs w:val="24"/>
          <w:lang w:eastAsia="ro-RO"/>
        </w:rPr>
        <w:t>Prezenta hotărâre se comunică</w:t>
      </w:r>
      <w:r w:rsidR="003219D3" w:rsidRPr="00D63705">
        <w:rPr>
          <w:rFonts w:ascii="Montserrat Light" w:hAnsi="Montserrat Light"/>
          <w:sz w:val="24"/>
          <w:szCs w:val="24"/>
        </w:rPr>
        <w:t xml:space="preserve"> </w:t>
      </w:r>
      <w:r w:rsidR="003219D3" w:rsidRPr="00D63705">
        <w:rPr>
          <w:rFonts w:ascii="Montserrat Light" w:hAnsi="Montserrat Light"/>
          <w:noProof/>
          <w:sz w:val="24"/>
          <w:szCs w:val="24"/>
        </w:rPr>
        <w:t xml:space="preserve">Direcţiei Generale Buget-Finanțe, Resurse Umane; </w:t>
      </w:r>
      <w:r w:rsidR="003219D3">
        <w:rPr>
          <w:rFonts w:ascii="Montserrat Light" w:hAnsi="Montserrat Light"/>
          <w:sz w:val="24"/>
          <w:szCs w:val="24"/>
        </w:rPr>
        <w:t>Direcției Juridice, Inspectoratului pentru Situații de Urgență ,,Avram Iancu” al Județului Cluj</w:t>
      </w:r>
      <w:r w:rsidR="003219D3" w:rsidRPr="00D63705">
        <w:rPr>
          <w:rFonts w:ascii="Montserrat Light" w:hAnsi="Montserrat Light"/>
          <w:sz w:val="24"/>
          <w:szCs w:val="24"/>
        </w:rPr>
        <w:t>, precum și Prefectului Județului Cluj și se aduce la cuno</w:t>
      </w:r>
      <w:r w:rsidR="003219D3">
        <w:rPr>
          <w:rFonts w:ascii="Montserrat Light" w:hAnsi="Montserrat Light"/>
          <w:sz w:val="24"/>
          <w:szCs w:val="24"/>
        </w:rPr>
        <w:t>ș</w:t>
      </w:r>
      <w:r w:rsidR="003219D3" w:rsidRPr="00D63705">
        <w:rPr>
          <w:rFonts w:ascii="Montserrat Light" w:hAnsi="Montserrat Light"/>
          <w:sz w:val="24"/>
          <w:szCs w:val="24"/>
        </w:rPr>
        <w:t>tin</w:t>
      </w:r>
      <w:r w:rsidR="003219D3">
        <w:rPr>
          <w:rFonts w:ascii="Montserrat Light" w:hAnsi="Montserrat Light"/>
          <w:sz w:val="24"/>
          <w:szCs w:val="24"/>
        </w:rPr>
        <w:t>ț</w:t>
      </w:r>
      <w:r w:rsidR="003219D3" w:rsidRPr="00D63705">
        <w:rPr>
          <w:rFonts w:ascii="Montserrat Light" w:hAnsi="Montserrat Light"/>
          <w:sz w:val="24"/>
          <w:szCs w:val="24"/>
        </w:rPr>
        <w:t xml:space="preserve">ă publică prin afișare la sediul Consiliului Județean Cluj şi prin postare pe pagina de internet </w:t>
      </w:r>
      <w:hyperlink r:id="rId8" w:history="1">
        <w:r w:rsidR="003219D3" w:rsidRPr="00D63705">
          <w:rPr>
            <w:rFonts w:ascii="Montserrat Light" w:hAnsi="Montserrat Light"/>
            <w:sz w:val="24"/>
            <w:szCs w:val="24"/>
          </w:rPr>
          <w:t>www.cjcluj.ro</w:t>
        </w:r>
      </w:hyperlink>
      <w:r w:rsidR="003219D3" w:rsidRPr="00D63705">
        <w:rPr>
          <w:rFonts w:ascii="Montserrat Light" w:hAnsi="Montserrat Light"/>
          <w:sz w:val="24"/>
          <w:szCs w:val="24"/>
        </w:rPr>
        <w:t>.</w:t>
      </w:r>
    </w:p>
    <w:p w14:paraId="178ABD6F" w14:textId="58E4EF1A" w:rsidR="00C10BEB" w:rsidRPr="00733AC2" w:rsidRDefault="00C10BEB" w:rsidP="00CB78DF">
      <w:pPr>
        <w:autoSpaceDE w:val="0"/>
        <w:autoSpaceDN w:val="0"/>
        <w:adjustRightInd w:val="0"/>
        <w:ind w:left="4956" w:firstLine="708"/>
        <w:rPr>
          <w:rFonts w:ascii="Montserrat Light" w:hAnsi="Montserrat Light"/>
          <w:b/>
          <w:bCs/>
          <w:sz w:val="24"/>
          <w:szCs w:val="24"/>
          <w:lang w:eastAsia="ro-RO"/>
        </w:rPr>
      </w:pPr>
    </w:p>
    <w:p w14:paraId="76C613C2" w14:textId="1D210A09" w:rsidR="008F76F2" w:rsidRPr="00733AC2" w:rsidRDefault="008F76F2" w:rsidP="00CB78DF">
      <w:pPr>
        <w:autoSpaceDE w:val="0"/>
        <w:autoSpaceDN w:val="0"/>
        <w:adjustRightInd w:val="0"/>
        <w:ind w:left="4956" w:firstLine="708"/>
        <w:rPr>
          <w:rFonts w:ascii="Montserrat Light" w:hAnsi="Montserrat Light"/>
          <w:b/>
          <w:bCs/>
          <w:sz w:val="24"/>
          <w:szCs w:val="24"/>
          <w:lang w:eastAsia="ro-RO"/>
        </w:rPr>
      </w:pPr>
      <w:r w:rsidRPr="00733AC2">
        <w:rPr>
          <w:rFonts w:ascii="Montserrat Light" w:hAnsi="Montserrat Light"/>
          <w:b/>
          <w:bCs/>
          <w:sz w:val="24"/>
          <w:szCs w:val="24"/>
          <w:lang w:eastAsia="ro-RO"/>
        </w:rPr>
        <w:t>Contrasemnează:</w:t>
      </w:r>
    </w:p>
    <w:p w14:paraId="27F0F9AE" w14:textId="55E8F8CC" w:rsidR="008F76F2" w:rsidRPr="00733AC2" w:rsidRDefault="008F76F2" w:rsidP="00CB78DF">
      <w:pPr>
        <w:autoSpaceDE w:val="0"/>
        <w:autoSpaceDN w:val="0"/>
        <w:adjustRightInd w:val="0"/>
        <w:rPr>
          <w:rFonts w:ascii="Montserrat Light" w:hAnsi="Montserrat Light"/>
          <w:b/>
          <w:bCs/>
          <w:sz w:val="24"/>
          <w:szCs w:val="24"/>
          <w:lang w:eastAsia="ro-RO"/>
        </w:rPr>
      </w:pPr>
      <w:r w:rsidRPr="00733AC2">
        <w:rPr>
          <w:rFonts w:ascii="Montserrat Light" w:hAnsi="Montserrat Light"/>
          <w:b/>
          <w:bCs/>
          <w:sz w:val="24"/>
          <w:szCs w:val="24"/>
          <w:lang w:eastAsia="ro-RO"/>
        </w:rPr>
        <w:t xml:space="preserve">          PREŞEDINTE,</w:t>
      </w:r>
      <w:r w:rsidRPr="00733AC2">
        <w:rPr>
          <w:rFonts w:ascii="Montserrat Light" w:hAnsi="Montserrat Light"/>
          <w:b/>
          <w:bCs/>
          <w:sz w:val="24"/>
          <w:szCs w:val="24"/>
          <w:lang w:eastAsia="ro-RO"/>
        </w:rPr>
        <w:tab/>
      </w:r>
      <w:r w:rsidRPr="00733AC2">
        <w:rPr>
          <w:rFonts w:ascii="Montserrat Light" w:hAnsi="Montserrat Light"/>
          <w:b/>
          <w:bCs/>
          <w:sz w:val="24"/>
          <w:szCs w:val="24"/>
          <w:lang w:eastAsia="ro-RO"/>
        </w:rPr>
        <w:tab/>
      </w:r>
      <w:r w:rsidR="00071490" w:rsidRPr="00733AC2">
        <w:rPr>
          <w:rFonts w:ascii="Montserrat Light" w:hAnsi="Montserrat Light"/>
          <w:b/>
          <w:bCs/>
          <w:sz w:val="24"/>
          <w:szCs w:val="24"/>
          <w:lang w:eastAsia="ro-RO"/>
        </w:rPr>
        <w:t xml:space="preserve">                </w:t>
      </w:r>
      <w:r w:rsidRPr="00733AC2">
        <w:rPr>
          <w:rFonts w:ascii="Montserrat Light" w:hAnsi="Montserrat Light"/>
          <w:b/>
          <w:bCs/>
          <w:sz w:val="24"/>
          <w:szCs w:val="24"/>
          <w:lang w:eastAsia="ro-RO"/>
        </w:rPr>
        <w:t>SECRETAR GENERAL AL JUDEŢULUI,</w:t>
      </w:r>
    </w:p>
    <w:p w14:paraId="62A759F5" w14:textId="47F29385" w:rsidR="008F76F2" w:rsidRPr="00733AC2" w:rsidRDefault="008F76F2" w:rsidP="00CB78DF">
      <w:pPr>
        <w:autoSpaceDE w:val="0"/>
        <w:autoSpaceDN w:val="0"/>
        <w:adjustRightInd w:val="0"/>
        <w:rPr>
          <w:rFonts w:ascii="Montserrat Light" w:hAnsi="Montserrat Light"/>
          <w:sz w:val="24"/>
          <w:szCs w:val="24"/>
          <w:lang w:eastAsia="ro-RO"/>
        </w:rPr>
      </w:pPr>
      <w:r w:rsidRPr="00733AC2">
        <w:rPr>
          <w:rFonts w:ascii="Montserrat Light" w:hAnsi="Montserrat Light"/>
          <w:b/>
          <w:bCs/>
          <w:sz w:val="24"/>
          <w:szCs w:val="24"/>
          <w:lang w:eastAsia="ro-RO"/>
        </w:rPr>
        <w:t xml:space="preserve">   </w:t>
      </w:r>
      <w:r w:rsidRPr="00733AC2">
        <w:rPr>
          <w:rFonts w:ascii="Montserrat Light" w:hAnsi="Montserrat Light"/>
          <w:b/>
          <w:bCs/>
          <w:sz w:val="24"/>
          <w:szCs w:val="24"/>
          <w:lang w:eastAsia="ro-RO"/>
        </w:rPr>
        <w:tab/>
        <w:t xml:space="preserve">  </w:t>
      </w:r>
      <w:r w:rsidRPr="00733AC2">
        <w:rPr>
          <w:rFonts w:ascii="Montserrat Light" w:hAnsi="Montserrat Light"/>
          <w:sz w:val="24"/>
          <w:szCs w:val="24"/>
          <w:lang w:eastAsia="ro-RO"/>
        </w:rPr>
        <w:t xml:space="preserve">Alin </w:t>
      </w:r>
      <w:r w:rsidR="00F1605E" w:rsidRPr="00733AC2">
        <w:rPr>
          <w:rFonts w:ascii="Montserrat Light" w:hAnsi="Montserrat Light"/>
          <w:sz w:val="24"/>
          <w:szCs w:val="24"/>
          <w:lang w:eastAsia="ro-RO"/>
        </w:rPr>
        <w:t xml:space="preserve">Tişe  </w:t>
      </w:r>
      <w:r w:rsidRPr="00733AC2">
        <w:rPr>
          <w:rFonts w:ascii="Montserrat Light" w:hAnsi="Montserrat Light"/>
          <w:sz w:val="24"/>
          <w:szCs w:val="24"/>
          <w:lang w:eastAsia="ro-RO"/>
        </w:rPr>
        <w:t xml:space="preserve">                                                  </w:t>
      </w:r>
      <w:r w:rsidR="00F1605E" w:rsidRPr="00733AC2">
        <w:rPr>
          <w:rFonts w:ascii="Montserrat Light" w:hAnsi="Montserrat Light"/>
          <w:sz w:val="24"/>
          <w:szCs w:val="24"/>
          <w:lang w:eastAsia="ro-RO"/>
        </w:rPr>
        <w:t xml:space="preserve">              </w:t>
      </w:r>
      <w:r w:rsidRPr="00733AC2">
        <w:rPr>
          <w:rFonts w:ascii="Montserrat Light" w:hAnsi="Montserrat Light"/>
          <w:sz w:val="24"/>
          <w:szCs w:val="24"/>
          <w:lang w:eastAsia="ro-RO"/>
        </w:rPr>
        <w:t xml:space="preserve">Simona </w:t>
      </w:r>
      <w:r w:rsidR="00F1605E" w:rsidRPr="00733AC2">
        <w:rPr>
          <w:rFonts w:ascii="Montserrat Light" w:hAnsi="Montserrat Light"/>
          <w:sz w:val="24"/>
          <w:szCs w:val="24"/>
          <w:lang w:eastAsia="ro-RO"/>
        </w:rPr>
        <w:t>Gaci</w:t>
      </w:r>
    </w:p>
    <w:p w14:paraId="4932EC5D" w14:textId="77777777" w:rsidR="008F76F2" w:rsidRPr="00733AC2" w:rsidRDefault="008F76F2" w:rsidP="00CB78DF">
      <w:pPr>
        <w:autoSpaceDE w:val="0"/>
        <w:autoSpaceDN w:val="0"/>
        <w:adjustRightInd w:val="0"/>
        <w:rPr>
          <w:rFonts w:ascii="Montserrat Light" w:hAnsi="Montserrat Light"/>
          <w:b/>
          <w:bCs/>
          <w:sz w:val="24"/>
          <w:szCs w:val="24"/>
          <w:lang w:eastAsia="ro-RO"/>
        </w:rPr>
      </w:pPr>
    </w:p>
    <w:p w14:paraId="5760B5F4" w14:textId="77777777" w:rsidR="00C10BEB" w:rsidRPr="00733AC2" w:rsidRDefault="00C10BEB" w:rsidP="00CB78DF">
      <w:pPr>
        <w:autoSpaceDE w:val="0"/>
        <w:autoSpaceDN w:val="0"/>
        <w:adjustRightInd w:val="0"/>
        <w:rPr>
          <w:rFonts w:ascii="Montserrat Light" w:hAnsi="Montserrat Light"/>
          <w:b/>
          <w:bCs/>
          <w:sz w:val="24"/>
          <w:szCs w:val="24"/>
          <w:lang w:eastAsia="ro-RO"/>
        </w:rPr>
      </w:pPr>
    </w:p>
    <w:p w14:paraId="3E0AAFEA" w14:textId="77777777" w:rsidR="00C10BEB" w:rsidRPr="00733AC2" w:rsidRDefault="00C10BEB" w:rsidP="00CB78DF">
      <w:pPr>
        <w:autoSpaceDE w:val="0"/>
        <w:autoSpaceDN w:val="0"/>
        <w:adjustRightInd w:val="0"/>
        <w:rPr>
          <w:rFonts w:ascii="Montserrat Light" w:hAnsi="Montserrat Light"/>
          <w:b/>
          <w:bCs/>
          <w:sz w:val="24"/>
          <w:szCs w:val="24"/>
        </w:rPr>
      </w:pPr>
    </w:p>
    <w:p w14:paraId="41A275E4" w14:textId="64956A2F" w:rsidR="008F76F2" w:rsidRPr="00733AC2" w:rsidRDefault="008F76F2" w:rsidP="00CB78DF">
      <w:pPr>
        <w:autoSpaceDE w:val="0"/>
        <w:autoSpaceDN w:val="0"/>
        <w:adjustRightInd w:val="0"/>
        <w:rPr>
          <w:rFonts w:ascii="Montserrat Light" w:hAnsi="Montserrat Light"/>
          <w:b/>
          <w:bCs/>
          <w:sz w:val="24"/>
          <w:szCs w:val="24"/>
        </w:rPr>
      </w:pPr>
      <w:r w:rsidRPr="00733AC2">
        <w:rPr>
          <w:rFonts w:ascii="Montserrat Light" w:hAnsi="Montserrat Light"/>
          <w:b/>
          <w:bCs/>
          <w:sz w:val="24"/>
          <w:szCs w:val="24"/>
        </w:rPr>
        <w:t xml:space="preserve">Nr……... din …… </w:t>
      </w:r>
      <w:r w:rsidR="00316AD1" w:rsidRPr="00733AC2">
        <w:rPr>
          <w:rFonts w:ascii="Montserrat Light" w:hAnsi="Montserrat Light"/>
          <w:b/>
          <w:bCs/>
          <w:sz w:val="24"/>
          <w:szCs w:val="24"/>
        </w:rPr>
        <w:t xml:space="preserve"> </w:t>
      </w:r>
      <w:r w:rsidRPr="00733AC2">
        <w:rPr>
          <w:rFonts w:ascii="Montserrat Light" w:hAnsi="Montserrat Light"/>
          <w:b/>
          <w:bCs/>
          <w:sz w:val="24"/>
          <w:szCs w:val="24"/>
        </w:rPr>
        <w:t>202</w:t>
      </w:r>
      <w:r w:rsidR="00353D07">
        <w:rPr>
          <w:rFonts w:ascii="Montserrat Light" w:hAnsi="Montserrat Light"/>
          <w:b/>
          <w:bCs/>
          <w:sz w:val="24"/>
          <w:szCs w:val="24"/>
        </w:rPr>
        <w:t>5</w:t>
      </w:r>
    </w:p>
    <w:p w14:paraId="37B3BA76" w14:textId="5851456A" w:rsidR="008F76F2" w:rsidRPr="00733AC2" w:rsidRDefault="008F76F2" w:rsidP="00CB78DF">
      <w:pPr>
        <w:autoSpaceDE w:val="0"/>
        <w:autoSpaceDN w:val="0"/>
        <w:adjustRightInd w:val="0"/>
        <w:contextualSpacing/>
        <w:jc w:val="both"/>
        <w:rPr>
          <w:rFonts w:ascii="Montserrat Light" w:hAnsi="Montserrat Light"/>
          <w:i/>
          <w:iCs/>
          <w:sz w:val="24"/>
          <w:szCs w:val="24"/>
        </w:rPr>
      </w:pPr>
      <w:r w:rsidRPr="00733AC2">
        <w:rPr>
          <w:rFonts w:ascii="Montserrat Light" w:hAnsi="Montserrat Light"/>
          <w:i/>
          <w:iCs/>
          <w:sz w:val="24"/>
          <w:szCs w:val="24"/>
        </w:rPr>
        <w:t>Prezenta hotărâre a fost adoptată cu … voturi “pentru” … voturi “împotrivă”, …. ”abţineri” şi …. Membri ai Consiliului județean nu au votat, fiind astfel respectate prevederile legale privind majoritatea de voturi necesară.</w:t>
      </w:r>
      <w:r w:rsidRPr="00733AC2">
        <w:rPr>
          <w:rFonts w:ascii="Montserrat Light" w:hAnsi="Montserrat Light"/>
          <w:b/>
          <w:bCs/>
          <w:i/>
          <w:iCs/>
          <w:sz w:val="24"/>
          <w:szCs w:val="24"/>
          <w:vertAlign w:val="superscript"/>
        </w:rPr>
        <w:t xml:space="preserve">  </w:t>
      </w:r>
    </w:p>
    <w:p w14:paraId="05050D26" w14:textId="77777777" w:rsidR="008F76F2" w:rsidRPr="00733AC2" w:rsidRDefault="008F76F2" w:rsidP="00CB78DF">
      <w:pPr>
        <w:autoSpaceDE w:val="0"/>
        <w:autoSpaceDN w:val="0"/>
        <w:adjustRightInd w:val="0"/>
        <w:rPr>
          <w:rFonts w:ascii="Montserrat Light" w:hAnsi="Montserrat Light"/>
          <w:i/>
          <w:iCs/>
          <w:sz w:val="24"/>
          <w:szCs w:val="24"/>
        </w:rPr>
      </w:pPr>
    </w:p>
    <w:p w14:paraId="3E24D669" w14:textId="77777777" w:rsidR="00C10BEB" w:rsidRPr="00733AC2" w:rsidRDefault="00C10BEB" w:rsidP="00CB78DF">
      <w:pPr>
        <w:autoSpaceDE w:val="0"/>
        <w:autoSpaceDN w:val="0"/>
        <w:adjustRightInd w:val="0"/>
        <w:contextualSpacing/>
        <w:jc w:val="center"/>
        <w:rPr>
          <w:rFonts w:ascii="Montserrat Light" w:hAnsi="Montserrat Light"/>
          <w:b/>
          <w:bCs/>
          <w:sz w:val="24"/>
          <w:szCs w:val="24"/>
        </w:rPr>
      </w:pPr>
    </w:p>
    <w:p w14:paraId="65149A94" w14:textId="77777777" w:rsidR="002B11D9" w:rsidRPr="00733AC2" w:rsidRDefault="002B11D9" w:rsidP="00CB78DF">
      <w:pPr>
        <w:autoSpaceDE w:val="0"/>
        <w:autoSpaceDN w:val="0"/>
        <w:adjustRightInd w:val="0"/>
        <w:contextualSpacing/>
        <w:jc w:val="center"/>
        <w:rPr>
          <w:rFonts w:ascii="Montserrat Light" w:hAnsi="Montserrat Light"/>
          <w:b/>
          <w:bCs/>
          <w:sz w:val="24"/>
          <w:szCs w:val="24"/>
        </w:rPr>
      </w:pPr>
    </w:p>
    <w:p w14:paraId="2DD61AD6" w14:textId="40920DB6" w:rsidR="008F76F2" w:rsidRPr="00733AC2" w:rsidRDefault="008F76F2" w:rsidP="00CB78DF">
      <w:pPr>
        <w:autoSpaceDE w:val="0"/>
        <w:autoSpaceDN w:val="0"/>
        <w:adjustRightInd w:val="0"/>
        <w:contextualSpacing/>
        <w:jc w:val="center"/>
        <w:rPr>
          <w:rFonts w:ascii="Montserrat Light" w:hAnsi="Montserrat Light"/>
          <w:b/>
          <w:bCs/>
          <w:sz w:val="24"/>
          <w:szCs w:val="24"/>
        </w:rPr>
      </w:pPr>
      <w:r w:rsidRPr="00733AC2">
        <w:rPr>
          <w:rFonts w:ascii="Montserrat Light" w:hAnsi="Montserrat Light"/>
          <w:b/>
          <w:bCs/>
          <w:sz w:val="24"/>
          <w:szCs w:val="24"/>
        </w:rPr>
        <w:t>INIȚIATOR,</w:t>
      </w:r>
    </w:p>
    <w:p w14:paraId="09D047C8" w14:textId="77777777" w:rsidR="008F76F2" w:rsidRPr="00733AC2" w:rsidRDefault="008F76F2" w:rsidP="00CB78DF">
      <w:pPr>
        <w:autoSpaceDE w:val="0"/>
        <w:autoSpaceDN w:val="0"/>
        <w:adjustRightInd w:val="0"/>
        <w:contextualSpacing/>
        <w:jc w:val="center"/>
        <w:rPr>
          <w:rFonts w:ascii="Montserrat Light" w:hAnsi="Montserrat Light"/>
          <w:b/>
          <w:bCs/>
          <w:sz w:val="24"/>
          <w:szCs w:val="24"/>
        </w:rPr>
      </w:pPr>
      <w:r w:rsidRPr="00733AC2">
        <w:rPr>
          <w:rFonts w:ascii="Montserrat Light" w:hAnsi="Montserrat Light"/>
          <w:b/>
          <w:bCs/>
          <w:sz w:val="24"/>
          <w:szCs w:val="24"/>
        </w:rPr>
        <w:t xml:space="preserve">PREȘEDINTE </w:t>
      </w:r>
    </w:p>
    <w:p w14:paraId="1E95D3B9" w14:textId="5A657A0F" w:rsidR="00D2759F" w:rsidRPr="00733AC2" w:rsidRDefault="005A44EE" w:rsidP="00CB78DF">
      <w:pPr>
        <w:autoSpaceDE w:val="0"/>
        <w:autoSpaceDN w:val="0"/>
        <w:adjustRightInd w:val="0"/>
        <w:contextualSpacing/>
        <w:jc w:val="center"/>
        <w:rPr>
          <w:rFonts w:ascii="Montserrat Light" w:hAnsi="Montserrat Light"/>
          <w:sz w:val="24"/>
          <w:szCs w:val="24"/>
        </w:rPr>
      </w:pPr>
      <w:r w:rsidRPr="00733AC2">
        <w:rPr>
          <w:rFonts w:ascii="Montserrat Light" w:hAnsi="Montserrat Light"/>
          <w:sz w:val="24"/>
          <w:szCs w:val="24"/>
        </w:rPr>
        <w:t>Alin Tișe</w:t>
      </w:r>
    </w:p>
    <w:p w14:paraId="0772E4CD" w14:textId="5DC0390E" w:rsidR="00D2759F" w:rsidRPr="00733AC2" w:rsidRDefault="00D2759F" w:rsidP="00CB78DF">
      <w:pPr>
        <w:autoSpaceDE w:val="0"/>
        <w:autoSpaceDN w:val="0"/>
        <w:adjustRightInd w:val="0"/>
        <w:contextualSpacing/>
        <w:jc w:val="center"/>
        <w:rPr>
          <w:rFonts w:ascii="Montserrat Light" w:hAnsi="Montserrat Light"/>
          <w:sz w:val="24"/>
          <w:szCs w:val="24"/>
        </w:rPr>
      </w:pPr>
    </w:p>
    <w:p w14:paraId="5F77672B" w14:textId="77777777" w:rsidR="00C10BEB" w:rsidRPr="00733AC2" w:rsidRDefault="00C10BEB" w:rsidP="00CB78DF">
      <w:pPr>
        <w:autoSpaceDE w:val="0"/>
        <w:autoSpaceDN w:val="0"/>
        <w:adjustRightInd w:val="0"/>
        <w:contextualSpacing/>
        <w:jc w:val="center"/>
        <w:rPr>
          <w:rFonts w:ascii="Montserrat Light" w:hAnsi="Montserrat Light"/>
          <w:sz w:val="24"/>
          <w:szCs w:val="24"/>
        </w:rPr>
      </w:pPr>
    </w:p>
    <w:p w14:paraId="6DA59DDA" w14:textId="77777777" w:rsidR="0050293D" w:rsidRPr="00733AC2" w:rsidRDefault="0050293D" w:rsidP="00CB78DF">
      <w:pPr>
        <w:autoSpaceDE w:val="0"/>
        <w:autoSpaceDN w:val="0"/>
        <w:adjustRightInd w:val="0"/>
        <w:contextualSpacing/>
        <w:jc w:val="center"/>
        <w:rPr>
          <w:rFonts w:ascii="Montserrat Light" w:hAnsi="Montserrat Light"/>
          <w:sz w:val="24"/>
          <w:szCs w:val="24"/>
        </w:rPr>
      </w:pPr>
    </w:p>
    <w:p w14:paraId="10CF87A1" w14:textId="77777777" w:rsidR="00DA3B87" w:rsidRDefault="00DA3B87" w:rsidP="00CB78DF">
      <w:pPr>
        <w:tabs>
          <w:tab w:val="left" w:pos="3456"/>
        </w:tabs>
        <w:rPr>
          <w:rFonts w:ascii="Montserrat Light" w:hAnsi="Montserrat Light"/>
          <w:b/>
          <w:bCs/>
          <w:sz w:val="24"/>
          <w:szCs w:val="24"/>
        </w:rPr>
      </w:pPr>
    </w:p>
    <w:p w14:paraId="10BD0433" w14:textId="77777777" w:rsidR="00DA3B87" w:rsidRDefault="00DA3B87" w:rsidP="00CB78DF">
      <w:pPr>
        <w:tabs>
          <w:tab w:val="left" w:pos="3456"/>
        </w:tabs>
        <w:rPr>
          <w:rFonts w:ascii="Montserrat Light" w:hAnsi="Montserrat Light"/>
          <w:b/>
          <w:bCs/>
          <w:sz w:val="24"/>
          <w:szCs w:val="24"/>
        </w:rPr>
      </w:pPr>
    </w:p>
    <w:p w14:paraId="248C40A3" w14:textId="77777777" w:rsidR="00DA3B87" w:rsidRDefault="00DA3B87" w:rsidP="00CB78DF">
      <w:pPr>
        <w:tabs>
          <w:tab w:val="left" w:pos="3456"/>
        </w:tabs>
        <w:rPr>
          <w:rFonts w:ascii="Montserrat Light" w:hAnsi="Montserrat Light"/>
          <w:b/>
          <w:bCs/>
          <w:sz w:val="24"/>
          <w:szCs w:val="24"/>
        </w:rPr>
      </w:pPr>
    </w:p>
    <w:p w14:paraId="7CC9FE08" w14:textId="77777777" w:rsidR="00DA3B87" w:rsidRDefault="00DA3B87" w:rsidP="00CB78DF">
      <w:pPr>
        <w:tabs>
          <w:tab w:val="left" w:pos="3456"/>
        </w:tabs>
        <w:rPr>
          <w:rFonts w:ascii="Montserrat Light" w:hAnsi="Montserrat Light"/>
          <w:b/>
          <w:bCs/>
          <w:sz w:val="24"/>
          <w:szCs w:val="24"/>
        </w:rPr>
      </w:pPr>
    </w:p>
    <w:p w14:paraId="2720C1F9" w14:textId="77777777" w:rsidR="00DA3B87" w:rsidRDefault="00DA3B87" w:rsidP="00CB78DF">
      <w:pPr>
        <w:tabs>
          <w:tab w:val="left" w:pos="3456"/>
        </w:tabs>
        <w:rPr>
          <w:rFonts w:ascii="Montserrat Light" w:hAnsi="Montserrat Light"/>
          <w:b/>
          <w:bCs/>
          <w:sz w:val="24"/>
          <w:szCs w:val="24"/>
        </w:rPr>
      </w:pPr>
    </w:p>
    <w:p w14:paraId="36661A90" w14:textId="6C2373DC" w:rsidR="00623F56" w:rsidRPr="00733AC2" w:rsidRDefault="005A44EE" w:rsidP="00CB78DF">
      <w:pPr>
        <w:tabs>
          <w:tab w:val="left" w:pos="3456"/>
        </w:tabs>
        <w:rPr>
          <w:rFonts w:ascii="Montserrat Light" w:hAnsi="Montserrat Light"/>
          <w:b/>
          <w:bCs/>
          <w:sz w:val="24"/>
          <w:szCs w:val="24"/>
        </w:rPr>
      </w:pPr>
      <w:r w:rsidRPr="006B71BD">
        <w:rPr>
          <w:rFonts w:ascii="Montserrat Light" w:hAnsi="Montserrat Light"/>
          <w:b/>
          <w:bCs/>
          <w:sz w:val="24"/>
          <w:szCs w:val="24"/>
        </w:rPr>
        <w:lastRenderedPageBreak/>
        <w:t xml:space="preserve">Nr. </w:t>
      </w:r>
      <w:r w:rsidR="006B71BD" w:rsidRPr="006B71BD">
        <w:rPr>
          <w:rFonts w:ascii="Montserrat Light" w:hAnsi="Montserrat Light"/>
          <w:b/>
          <w:bCs/>
          <w:sz w:val="24"/>
          <w:szCs w:val="24"/>
        </w:rPr>
        <w:t>20028/08.05.2025</w:t>
      </w:r>
    </w:p>
    <w:p w14:paraId="127A68C6" w14:textId="77777777" w:rsidR="00063D07" w:rsidRPr="00733AC2" w:rsidRDefault="00063D07" w:rsidP="00CB78DF">
      <w:pPr>
        <w:tabs>
          <w:tab w:val="left" w:pos="3456"/>
        </w:tabs>
        <w:jc w:val="center"/>
        <w:rPr>
          <w:rFonts w:ascii="Montserrat Light" w:hAnsi="Montserrat Light"/>
          <w:sz w:val="24"/>
          <w:szCs w:val="24"/>
        </w:rPr>
      </w:pPr>
    </w:p>
    <w:p w14:paraId="4CED7280" w14:textId="0615C75B" w:rsidR="004C5818" w:rsidRPr="00733AC2" w:rsidRDefault="004C5818" w:rsidP="00CB78DF">
      <w:pPr>
        <w:tabs>
          <w:tab w:val="left" w:pos="3456"/>
        </w:tabs>
        <w:jc w:val="center"/>
        <w:rPr>
          <w:rFonts w:ascii="Montserrat Light" w:hAnsi="Montserrat Light"/>
          <w:b/>
          <w:bCs/>
          <w:iCs/>
          <w:sz w:val="24"/>
          <w:szCs w:val="24"/>
        </w:rPr>
      </w:pPr>
      <w:r w:rsidRPr="00733AC2">
        <w:rPr>
          <w:rFonts w:ascii="Montserrat Light" w:hAnsi="Montserrat Light"/>
          <w:b/>
          <w:bCs/>
          <w:iCs/>
          <w:sz w:val="24"/>
          <w:szCs w:val="24"/>
        </w:rPr>
        <w:t>RAPORT DE SPECIALITATE</w:t>
      </w:r>
    </w:p>
    <w:p w14:paraId="66A3E487" w14:textId="77777777" w:rsidR="00063D07" w:rsidRPr="00733AC2" w:rsidRDefault="00063D07" w:rsidP="00CB78DF">
      <w:pPr>
        <w:tabs>
          <w:tab w:val="left" w:pos="3456"/>
        </w:tabs>
        <w:rPr>
          <w:rFonts w:ascii="Montserrat Light" w:hAnsi="Montserrat Light"/>
          <w:sz w:val="24"/>
          <w:szCs w:val="24"/>
        </w:rPr>
      </w:pPr>
    </w:p>
    <w:tbl>
      <w:tblPr>
        <w:tblW w:w="972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29"/>
        <w:gridCol w:w="2964"/>
        <w:gridCol w:w="1147"/>
        <w:gridCol w:w="1715"/>
      </w:tblGrid>
      <w:tr w:rsidR="004601F9" w:rsidRPr="00733AC2" w14:paraId="26B2D521" w14:textId="77777777" w:rsidTr="003933CD">
        <w:trPr>
          <w:trHeight w:val="874"/>
        </w:trPr>
        <w:tc>
          <w:tcPr>
            <w:tcW w:w="3894" w:type="dxa"/>
            <w:gridSpan w:val="2"/>
          </w:tcPr>
          <w:p w14:paraId="147068FE" w14:textId="77777777" w:rsidR="004C5818" w:rsidRPr="00733AC2" w:rsidRDefault="004C5818" w:rsidP="00CB78DF">
            <w:pPr>
              <w:tabs>
                <w:tab w:val="left" w:pos="3456"/>
              </w:tabs>
              <w:jc w:val="both"/>
              <w:rPr>
                <w:rFonts w:ascii="Montserrat Light" w:hAnsi="Montserrat Light"/>
                <w:b/>
                <w:bCs/>
                <w:iCs/>
                <w:sz w:val="24"/>
                <w:szCs w:val="24"/>
              </w:rPr>
            </w:pPr>
            <w:r w:rsidRPr="00733AC2">
              <w:rPr>
                <w:rFonts w:ascii="Montserrat Light" w:hAnsi="Montserrat Light"/>
                <w:b/>
                <w:bCs/>
                <w:iCs/>
                <w:sz w:val="24"/>
                <w:szCs w:val="24"/>
              </w:rPr>
              <w:t>Titlul proiectului de hotărâre</w:t>
            </w:r>
          </w:p>
        </w:tc>
        <w:tc>
          <w:tcPr>
            <w:tcW w:w="5826" w:type="dxa"/>
            <w:gridSpan w:val="3"/>
          </w:tcPr>
          <w:p w14:paraId="37788C80" w14:textId="7F8FA81C" w:rsidR="004C5818" w:rsidRPr="00733AC2" w:rsidRDefault="006E77FB" w:rsidP="006E77FB">
            <w:pPr>
              <w:tabs>
                <w:tab w:val="left" w:pos="2160"/>
              </w:tabs>
              <w:ind w:right="180"/>
              <w:jc w:val="both"/>
              <w:rPr>
                <w:rFonts w:ascii="Montserrat Light" w:hAnsi="Montserrat Light"/>
                <w:iCs/>
                <w:sz w:val="24"/>
                <w:szCs w:val="24"/>
              </w:rPr>
            </w:pPr>
            <w:r w:rsidRPr="006E77FB">
              <w:rPr>
                <w:rFonts w:ascii="Montserrat Light" w:hAnsi="Montserrat Light"/>
                <w:sz w:val="24"/>
                <w:szCs w:val="24"/>
              </w:rPr>
              <w:t xml:space="preserve">pentru modificarea Hotărârii Consiliului Județean Cluj nr. 270/2024 privind încheierea unui contract de comodat între Județul Cluj și Inspectoratul pentru Situații de Urgență ,,Avram Iancu” al Județului Cluj </w:t>
            </w:r>
          </w:p>
        </w:tc>
      </w:tr>
      <w:tr w:rsidR="004601F9" w:rsidRPr="00733AC2" w14:paraId="04411024" w14:textId="77777777" w:rsidTr="00A91AE9">
        <w:tc>
          <w:tcPr>
            <w:tcW w:w="3894" w:type="dxa"/>
            <w:gridSpan w:val="2"/>
          </w:tcPr>
          <w:p w14:paraId="35A72988" w14:textId="77777777" w:rsidR="004C5818" w:rsidRPr="00733AC2" w:rsidRDefault="004C5818" w:rsidP="00CB78DF">
            <w:pPr>
              <w:tabs>
                <w:tab w:val="left" w:pos="3456"/>
              </w:tabs>
              <w:jc w:val="both"/>
              <w:rPr>
                <w:rFonts w:ascii="Montserrat Light" w:hAnsi="Montserrat Light"/>
                <w:b/>
                <w:bCs/>
                <w:iCs/>
                <w:sz w:val="24"/>
                <w:szCs w:val="24"/>
              </w:rPr>
            </w:pPr>
            <w:r w:rsidRPr="00733AC2">
              <w:rPr>
                <w:rFonts w:ascii="Montserrat Light" w:hAnsi="Montserrat Light"/>
                <w:b/>
                <w:bCs/>
                <w:iCs/>
                <w:sz w:val="24"/>
                <w:szCs w:val="24"/>
              </w:rPr>
              <w:t>Compartiment de resort:</w:t>
            </w:r>
          </w:p>
        </w:tc>
        <w:tc>
          <w:tcPr>
            <w:tcW w:w="5826" w:type="dxa"/>
            <w:gridSpan w:val="3"/>
          </w:tcPr>
          <w:p w14:paraId="68F11860" w14:textId="416BD72A" w:rsidR="004C5818" w:rsidRPr="00733AC2" w:rsidRDefault="00B516AC" w:rsidP="00CB78DF">
            <w:pPr>
              <w:tabs>
                <w:tab w:val="left" w:pos="3456"/>
              </w:tabs>
              <w:jc w:val="both"/>
              <w:rPr>
                <w:rFonts w:ascii="Montserrat Light" w:hAnsi="Montserrat Light"/>
                <w:sz w:val="24"/>
                <w:szCs w:val="24"/>
              </w:rPr>
            </w:pPr>
            <w:r w:rsidRPr="00733AC2">
              <w:rPr>
                <w:rFonts w:ascii="Montserrat Light" w:hAnsi="Montserrat Light"/>
                <w:sz w:val="24"/>
                <w:szCs w:val="24"/>
              </w:rPr>
              <w:t>Direc</w:t>
            </w:r>
            <w:r w:rsidR="000846D8" w:rsidRPr="00733AC2">
              <w:rPr>
                <w:rFonts w:ascii="Montserrat Light" w:hAnsi="Montserrat Light"/>
                <w:sz w:val="24"/>
                <w:szCs w:val="24"/>
              </w:rPr>
              <w:t>ț</w:t>
            </w:r>
            <w:r w:rsidRPr="00733AC2">
              <w:rPr>
                <w:rFonts w:ascii="Montserrat Light" w:hAnsi="Montserrat Light"/>
                <w:sz w:val="24"/>
                <w:szCs w:val="24"/>
              </w:rPr>
              <w:t xml:space="preserve">ia </w:t>
            </w:r>
            <w:r w:rsidR="005D6632" w:rsidRPr="00733AC2">
              <w:rPr>
                <w:rFonts w:ascii="Montserrat Light" w:hAnsi="Montserrat Light"/>
                <w:sz w:val="24"/>
                <w:szCs w:val="24"/>
              </w:rPr>
              <w:t>Juridică</w:t>
            </w:r>
          </w:p>
        </w:tc>
      </w:tr>
      <w:tr w:rsidR="004601F9" w:rsidRPr="00733AC2" w14:paraId="71B42F8A" w14:textId="77777777" w:rsidTr="00A91AE9">
        <w:tc>
          <w:tcPr>
            <w:tcW w:w="9720" w:type="dxa"/>
            <w:gridSpan w:val="5"/>
          </w:tcPr>
          <w:p w14:paraId="4F14F2D2" w14:textId="74DE3811" w:rsidR="004C5818" w:rsidRPr="00733AC2" w:rsidRDefault="004C5818" w:rsidP="00CB78DF">
            <w:pPr>
              <w:tabs>
                <w:tab w:val="left" w:pos="3456"/>
              </w:tabs>
              <w:jc w:val="both"/>
              <w:rPr>
                <w:rFonts w:ascii="Montserrat Light" w:hAnsi="Montserrat Light"/>
                <w:b/>
                <w:bCs/>
                <w:iCs/>
                <w:sz w:val="24"/>
                <w:szCs w:val="24"/>
              </w:rPr>
            </w:pPr>
            <w:r w:rsidRPr="00733AC2">
              <w:rPr>
                <w:rFonts w:ascii="Montserrat Light" w:hAnsi="Montserrat Light"/>
                <w:b/>
                <w:bCs/>
                <w:iCs/>
                <w:sz w:val="24"/>
                <w:szCs w:val="24"/>
              </w:rPr>
              <w:t xml:space="preserve">Secțiunea 1 – Documentare și analiză: </w:t>
            </w:r>
          </w:p>
        </w:tc>
      </w:tr>
      <w:tr w:rsidR="004601F9" w:rsidRPr="00733AC2" w14:paraId="564589CE" w14:textId="77777777" w:rsidTr="00A91AE9">
        <w:tc>
          <w:tcPr>
            <w:tcW w:w="9720" w:type="dxa"/>
            <w:gridSpan w:val="5"/>
          </w:tcPr>
          <w:p w14:paraId="343A7A2D" w14:textId="4EBA2FF1" w:rsidR="00B63FA4" w:rsidRDefault="00B63FA4" w:rsidP="00B63FA4">
            <w:pPr>
              <w:spacing w:after="240"/>
              <w:jc w:val="both"/>
              <w:rPr>
                <w:rFonts w:ascii="Montserrat Light" w:hAnsi="Montserrat Light"/>
                <w:sz w:val="24"/>
                <w:szCs w:val="24"/>
                <w:shd w:val="clear" w:color="auto" w:fill="FFFFFF"/>
              </w:rPr>
            </w:pPr>
            <w:r w:rsidRPr="000C04C8">
              <w:rPr>
                <w:rFonts w:ascii="Montserrat Light" w:hAnsi="Montserrat Light"/>
                <w:sz w:val="24"/>
                <w:szCs w:val="24"/>
                <w:shd w:val="clear" w:color="auto" w:fill="FFFFFF"/>
              </w:rPr>
              <w:t>Prin Hotărârea Consiliului Județean Cluj nr. 270/2024 s-a aprobat încheierea unui contract de comodat între U.A.T. Județul Cluj și Inspectoratul pentru Situații de Urgență ,,Avram Iancu” al Județului Cluj având ca obiect 1</w:t>
            </w:r>
            <w:r>
              <w:rPr>
                <w:rFonts w:ascii="Montserrat Light" w:hAnsi="Montserrat Light"/>
                <w:sz w:val="24"/>
                <w:szCs w:val="24"/>
                <w:shd w:val="clear" w:color="auto" w:fill="FFFFFF"/>
              </w:rPr>
              <w:t>2</w:t>
            </w:r>
            <w:r w:rsidRPr="000C04C8">
              <w:rPr>
                <w:rFonts w:ascii="Montserrat Light" w:hAnsi="Montserrat Light"/>
                <w:sz w:val="24"/>
                <w:szCs w:val="24"/>
                <w:shd w:val="clear" w:color="auto" w:fill="FFFFFF"/>
              </w:rPr>
              <w:t xml:space="preserve"> autospeciale</w:t>
            </w:r>
            <w:r>
              <w:rPr>
                <w:rFonts w:ascii="Montserrat Light" w:hAnsi="Montserrat Light"/>
                <w:sz w:val="24"/>
                <w:szCs w:val="24"/>
                <w:shd w:val="clear" w:color="auto" w:fill="FFFFFF"/>
              </w:rPr>
              <w:t xml:space="preserve"> </w:t>
            </w:r>
            <w:r w:rsidR="001A2A3B">
              <w:rPr>
                <w:rFonts w:ascii="Montserrat Light" w:hAnsi="Montserrat Light"/>
                <w:sz w:val="24"/>
                <w:szCs w:val="24"/>
                <w:shd w:val="clear" w:color="auto" w:fill="FFFFFF"/>
              </w:rPr>
              <w:t>și</w:t>
            </w:r>
            <w:r>
              <w:rPr>
                <w:rFonts w:ascii="Montserrat Light" w:hAnsi="Montserrat Light"/>
                <w:sz w:val="24"/>
                <w:szCs w:val="24"/>
                <w:shd w:val="clear" w:color="auto" w:fill="FFFFFF"/>
              </w:rPr>
              <w:t xml:space="preserve"> o remorcă PADIS, </w:t>
            </w:r>
            <w:r w:rsidRPr="000C04C8">
              <w:rPr>
                <w:rFonts w:ascii="Montserrat Light" w:hAnsi="Montserrat Light"/>
                <w:sz w:val="24"/>
                <w:szCs w:val="24"/>
                <w:shd w:val="clear" w:color="auto" w:fill="FFFFFF"/>
              </w:rPr>
              <w:t>identificate în anexa nr. 1 a hotărârii.</w:t>
            </w:r>
          </w:p>
          <w:p w14:paraId="4BDF72D7" w14:textId="44964FBE" w:rsidR="004350A7" w:rsidRPr="00733AC2" w:rsidRDefault="00B63FA4" w:rsidP="00B63FA4">
            <w:pPr>
              <w:spacing w:after="240"/>
              <w:jc w:val="both"/>
              <w:rPr>
                <w:rFonts w:ascii="Montserrat Light" w:hAnsi="Montserrat Light"/>
                <w:sz w:val="24"/>
                <w:szCs w:val="24"/>
              </w:rPr>
            </w:pPr>
            <w:r w:rsidRPr="00B63FA4">
              <w:rPr>
                <w:rFonts w:ascii="Montserrat Light" w:hAnsi="Montserrat Light"/>
                <w:sz w:val="24"/>
                <w:szCs w:val="24"/>
                <w:shd w:val="clear" w:color="auto" w:fill="FFFFFF"/>
              </w:rPr>
              <w:t xml:space="preserve">Prin adresa nr. 2223568/12.02.2025, înregistrată la Consiliul Județean Cluj sub nr. 6172/12.02.2025, Inspectoratul pentru Situații de Urgență ,,Avram Iancu” al Județului Cluj a solicitat, încheierea contractului de comodat doar pentru 10 </w:t>
            </w:r>
            <w:r w:rsidRPr="00E52B35">
              <w:rPr>
                <w:rFonts w:ascii="Montserrat Light" w:hAnsi="Montserrat Light"/>
                <w:sz w:val="24"/>
                <w:szCs w:val="24"/>
                <w:shd w:val="clear" w:color="auto" w:fill="FFFFFF"/>
              </w:rPr>
              <w:t>autospeciale plus o remorcă Punct Mobil Avansat</w:t>
            </w:r>
            <w:r w:rsidR="001A2A3B" w:rsidRPr="00E52B35">
              <w:rPr>
                <w:rFonts w:ascii="Montserrat Light" w:hAnsi="Montserrat Light"/>
                <w:sz w:val="24"/>
                <w:szCs w:val="24"/>
                <w:shd w:val="clear" w:color="auto" w:fill="FFFFFF"/>
              </w:rPr>
              <w:t xml:space="preserve">. În acest context </w:t>
            </w:r>
            <w:r w:rsidR="00D44A1B" w:rsidRPr="00E52B35">
              <w:rPr>
                <w:rFonts w:ascii="Montserrat Light" w:hAnsi="Montserrat Light"/>
                <w:sz w:val="24"/>
                <w:szCs w:val="24"/>
                <w:shd w:val="clear" w:color="auto" w:fill="FFFFFF"/>
              </w:rPr>
              <w:t>este necesară modificarea Hotărârii Consiliului Județean Cluj nr. 270/2024</w:t>
            </w:r>
            <w:r w:rsidR="001A2A3B" w:rsidRPr="00E52B35">
              <w:rPr>
                <w:rFonts w:ascii="Montserrat Light" w:hAnsi="Montserrat Light"/>
                <w:sz w:val="24"/>
                <w:szCs w:val="24"/>
                <w:shd w:val="clear" w:color="auto" w:fill="FFFFFF"/>
              </w:rPr>
              <w:t>, în sensul</w:t>
            </w:r>
            <w:r w:rsidR="001A2A3B" w:rsidRPr="00E52B35">
              <w:t xml:space="preserve"> </w:t>
            </w:r>
            <w:r w:rsidR="001A2A3B" w:rsidRPr="00E52B35">
              <w:rPr>
                <w:rFonts w:ascii="Montserrat Light" w:hAnsi="Montserrat Light"/>
                <w:sz w:val="24"/>
                <w:szCs w:val="24"/>
                <w:shd w:val="clear" w:color="auto" w:fill="FFFFFF"/>
              </w:rPr>
              <w:t>excluderii unor autospeciale care au constituit obiectul acestei hotărâri, respectiv autovehiculele AUTOUTILITARA N1 VOLKSWAGEN – serie șasiu WV1ZZZ7HZCH034157 și AUTOUTILITARĂ N1 VOLKSWAGEN – serie șasiu WV1ZZZ7HZCH030934.</w:t>
            </w:r>
          </w:p>
        </w:tc>
      </w:tr>
      <w:tr w:rsidR="004601F9" w:rsidRPr="00733AC2" w14:paraId="43550DA8" w14:textId="77777777" w:rsidTr="00A91AE9">
        <w:tc>
          <w:tcPr>
            <w:tcW w:w="9720" w:type="dxa"/>
            <w:gridSpan w:val="5"/>
          </w:tcPr>
          <w:p w14:paraId="44C48CA9" w14:textId="7636ACE3" w:rsidR="004C5818" w:rsidRPr="00733AC2" w:rsidRDefault="004C5818" w:rsidP="00CB78DF">
            <w:pPr>
              <w:tabs>
                <w:tab w:val="left" w:pos="3456"/>
              </w:tabs>
              <w:jc w:val="both"/>
              <w:rPr>
                <w:rFonts w:ascii="Montserrat Light" w:hAnsi="Montserrat Light"/>
                <w:b/>
                <w:bCs/>
                <w:iCs/>
                <w:sz w:val="24"/>
                <w:szCs w:val="24"/>
              </w:rPr>
            </w:pPr>
            <w:r w:rsidRPr="00733AC2">
              <w:rPr>
                <w:rFonts w:ascii="Montserrat Light" w:hAnsi="Montserrat Light"/>
                <w:b/>
                <w:bCs/>
                <w:iCs/>
                <w:sz w:val="24"/>
                <w:szCs w:val="24"/>
              </w:rPr>
              <w:t xml:space="preserve">Secțiunea a 2-a - </w:t>
            </w:r>
            <w:bookmarkStart w:id="4" w:name="_Hlk48726064"/>
            <w:r w:rsidRPr="00733AC2">
              <w:rPr>
                <w:rFonts w:ascii="Montserrat Light" w:hAnsi="Montserrat Light"/>
                <w:b/>
                <w:bCs/>
                <w:iCs/>
                <w:sz w:val="24"/>
                <w:szCs w:val="24"/>
              </w:rPr>
              <w:t>Fundamentare tehnică, respectiv cerințele de natu</w:t>
            </w:r>
            <w:r w:rsidR="00AF400A" w:rsidRPr="00733AC2">
              <w:rPr>
                <w:rFonts w:ascii="Montserrat Light" w:hAnsi="Montserrat Light"/>
                <w:b/>
                <w:bCs/>
                <w:iCs/>
                <w:sz w:val="24"/>
                <w:szCs w:val="24"/>
              </w:rPr>
              <w:t>r</w:t>
            </w:r>
            <w:r w:rsidRPr="00733AC2">
              <w:rPr>
                <w:rFonts w:ascii="Montserrat Light" w:hAnsi="Montserrat Light"/>
                <w:b/>
                <w:bCs/>
                <w:iCs/>
                <w:sz w:val="24"/>
                <w:szCs w:val="24"/>
              </w:rPr>
              <w:t>ă tehnică, economică, juridică, posibilități de realizare în condiții de utilitate, legalitate, regularitate, eficiență, eficacitate și economicitate</w:t>
            </w:r>
            <w:bookmarkEnd w:id="4"/>
            <w:r w:rsidRPr="00733AC2">
              <w:rPr>
                <w:rFonts w:ascii="Montserrat Light" w:hAnsi="Montserrat Light"/>
                <w:b/>
                <w:bCs/>
                <w:iCs/>
                <w:sz w:val="24"/>
                <w:szCs w:val="24"/>
              </w:rPr>
              <w:t xml:space="preserve">: </w:t>
            </w:r>
          </w:p>
        </w:tc>
      </w:tr>
      <w:tr w:rsidR="004601F9" w:rsidRPr="00733AC2" w14:paraId="58096F60" w14:textId="77777777" w:rsidTr="00A91AE9">
        <w:tc>
          <w:tcPr>
            <w:tcW w:w="9720" w:type="dxa"/>
            <w:gridSpan w:val="5"/>
          </w:tcPr>
          <w:p w14:paraId="33138BDC" w14:textId="292FABA0" w:rsidR="00D44A1B" w:rsidRPr="00D44A1B" w:rsidRDefault="00D44A1B" w:rsidP="0058052F">
            <w:pPr>
              <w:spacing w:line="240" w:lineRule="auto"/>
              <w:jc w:val="both"/>
              <w:rPr>
                <w:rFonts w:ascii="Montserrat Light" w:hAnsi="Montserrat Light" w:cs="Cambria"/>
                <w:sz w:val="24"/>
                <w:szCs w:val="24"/>
                <w:lang w:eastAsia="ar-SA"/>
              </w:rPr>
            </w:pPr>
            <w:r w:rsidRPr="00D44A1B">
              <w:rPr>
                <w:rFonts w:ascii="Montserrat Light" w:eastAsia="Calibri" w:hAnsi="Montserrat Light"/>
                <w:noProof/>
                <w:sz w:val="24"/>
                <w:szCs w:val="24"/>
              </w:rPr>
              <w:t>Principalele acte normative aplicabile proiectului de hotărâre sunt</w:t>
            </w:r>
            <w:r>
              <w:rPr>
                <w:rFonts w:ascii="Montserrat Light" w:eastAsia="Calibri" w:hAnsi="Montserrat Light"/>
                <w:noProof/>
                <w:sz w:val="24"/>
                <w:szCs w:val="24"/>
              </w:rPr>
              <w:t>:</w:t>
            </w:r>
          </w:p>
          <w:p w14:paraId="40D4CADE" w14:textId="5B1AED6E" w:rsidR="0058052F" w:rsidRPr="004601F9" w:rsidRDefault="0058052F" w:rsidP="0058052F">
            <w:pPr>
              <w:spacing w:line="240" w:lineRule="auto"/>
              <w:jc w:val="both"/>
              <w:rPr>
                <w:rFonts w:ascii="Montserrat Light" w:eastAsia="Times New Roman" w:hAnsi="Montserrat Light" w:cs="Times New Roman"/>
                <w:sz w:val="24"/>
                <w:szCs w:val="24"/>
                <w:lang w:eastAsia="ro-RO"/>
              </w:rPr>
            </w:pPr>
            <w:r w:rsidRPr="004601F9">
              <w:rPr>
                <w:rFonts w:ascii="Montserrat Light" w:hAnsi="Montserrat Light" w:cs="Cambria"/>
                <w:sz w:val="24"/>
                <w:szCs w:val="24"/>
                <w:lang w:eastAsia="ar-SA"/>
              </w:rPr>
              <w:t xml:space="preserve">Art. </w:t>
            </w:r>
            <w:r w:rsidRPr="004601F9">
              <w:rPr>
                <w:rFonts w:ascii="Montserrat Light" w:eastAsia="Times New Roman" w:hAnsi="Montserrat Light" w:cs="Times New Roman"/>
                <w:sz w:val="24"/>
                <w:szCs w:val="24"/>
                <w:lang w:eastAsia="ro-RO"/>
              </w:rPr>
              <w:t xml:space="preserve">173 din O.U.G. nr. 57/2019 </w:t>
            </w:r>
            <w:r w:rsidRPr="004601F9">
              <w:rPr>
                <w:rFonts w:ascii="Montserrat Light" w:hAnsi="Montserrat Light" w:cs="Cambria"/>
                <w:sz w:val="24"/>
                <w:szCs w:val="24"/>
                <w:lang w:eastAsia="ar-SA"/>
              </w:rPr>
              <w:t xml:space="preserve">privind Codul administrativ, cu modificările și completările ulterioare stabilește </w:t>
            </w:r>
            <w:r w:rsidRPr="004601F9">
              <w:rPr>
                <w:rFonts w:ascii="Montserrat Light" w:eastAsia="Times New Roman" w:hAnsi="Montserrat Light" w:cs="Times New Roman"/>
                <w:sz w:val="24"/>
                <w:szCs w:val="24"/>
                <w:lang w:eastAsia="ro-RO"/>
              </w:rPr>
              <w:t xml:space="preserve">principalele atribuții ale consiliului județean astfel: </w:t>
            </w:r>
          </w:p>
          <w:p w14:paraId="3E7779AB" w14:textId="77777777" w:rsidR="0058052F" w:rsidRPr="004601F9" w:rsidRDefault="0058052F" w:rsidP="0058052F">
            <w:pPr>
              <w:spacing w:line="240" w:lineRule="auto"/>
              <w:jc w:val="both"/>
              <w:rPr>
                <w:rFonts w:ascii="Montserrat Light" w:eastAsia="Times New Roman" w:hAnsi="Montserrat Light" w:cs="Times New Roman"/>
                <w:i/>
                <w:iCs/>
                <w:sz w:val="24"/>
                <w:szCs w:val="24"/>
                <w:lang w:eastAsia="ro-RO"/>
              </w:rPr>
            </w:pPr>
            <w:r w:rsidRPr="004601F9">
              <w:rPr>
                <w:rFonts w:ascii="Montserrat Light" w:eastAsia="Times New Roman" w:hAnsi="Montserrat Light" w:cs="Times New Roman"/>
                <w:i/>
                <w:iCs/>
                <w:sz w:val="24"/>
                <w:szCs w:val="24"/>
                <w:lang w:eastAsia="ro-RO"/>
              </w:rPr>
              <w:t>,,(1) Consiliul judeţean îndeplineşte următoarele categorii principale de atribuţii:</w:t>
            </w:r>
          </w:p>
          <w:p w14:paraId="088378DB" w14:textId="77777777" w:rsidR="0058052F" w:rsidRPr="004601F9" w:rsidRDefault="0058052F" w:rsidP="0058052F">
            <w:pPr>
              <w:spacing w:line="240" w:lineRule="auto"/>
              <w:jc w:val="both"/>
              <w:rPr>
                <w:rFonts w:ascii="Montserrat Light" w:eastAsia="Times New Roman" w:hAnsi="Montserrat Light" w:cs="Times New Roman"/>
                <w:i/>
                <w:iCs/>
                <w:sz w:val="24"/>
                <w:szCs w:val="24"/>
                <w:lang w:eastAsia="ro-RO"/>
              </w:rPr>
            </w:pPr>
            <w:r w:rsidRPr="004601F9">
              <w:rPr>
                <w:rFonts w:ascii="Montserrat Light" w:eastAsia="Times New Roman" w:hAnsi="Montserrat Light" w:cs="Times New Roman"/>
                <w:i/>
                <w:iCs/>
                <w:sz w:val="24"/>
                <w:szCs w:val="24"/>
                <w:lang w:eastAsia="ro-RO"/>
              </w:rPr>
              <w:t>.....</w:t>
            </w:r>
          </w:p>
          <w:p w14:paraId="36C013F8" w14:textId="77777777" w:rsidR="0058052F" w:rsidRPr="004601F9" w:rsidRDefault="0058052F" w:rsidP="0058052F">
            <w:pPr>
              <w:spacing w:line="240" w:lineRule="auto"/>
              <w:jc w:val="both"/>
              <w:rPr>
                <w:rFonts w:ascii="Montserrat Light" w:eastAsia="Times New Roman" w:hAnsi="Montserrat Light" w:cs="Times New Roman"/>
                <w:i/>
                <w:iCs/>
                <w:sz w:val="24"/>
                <w:szCs w:val="24"/>
                <w:lang w:eastAsia="ro-RO"/>
              </w:rPr>
            </w:pPr>
            <w:r w:rsidRPr="004601F9">
              <w:rPr>
                <w:rFonts w:ascii="Montserrat Light" w:eastAsia="Times New Roman" w:hAnsi="Montserrat Light" w:cs="Times New Roman"/>
                <w:i/>
                <w:iCs/>
                <w:sz w:val="24"/>
                <w:szCs w:val="24"/>
                <w:lang w:eastAsia="ro-RO"/>
              </w:rPr>
              <w:t>c) atribuţii privind administrarea domeniului public şi privat al judeţului;</w:t>
            </w:r>
          </w:p>
          <w:p w14:paraId="01CAE398" w14:textId="77777777" w:rsidR="0058052F" w:rsidRPr="004601F9" w:rsidRDefault="0058052F" w:rsidP="0058052F">
            <w:pPr>
              <w:spacing w:line="240" w:lineRule="auto"/>
              <w:jc w:val="both"/>
              <w:rPr>
                <w:rFonts w:ascii="Montserrat Light" w:eastAsia="Times New Roman" w:hAnsi="Montserrat Light" w:cs="Times New Roman"/>
                <w:i/>
                <w:iCs/>
                <w:sz w:val="24"/>
                <w:szCs w:val="24"/>
                <w:lang w:eastAsia="ro-RO"/>
              </w:rPr>
            </w:pPr>
            <w:r w:rsidRPr="004601F9">
              <w:rPr>
                <w:rFonts w:ascii="Montserrat Light" w:eastAsia="Times New Roman" w:hAnsi="Montserrat Light" w:cs="Times New Roman"/>
                <w:i/>
                <w:iCs/>
                <w:sz w:val="24"/>
                <w:szCs w:val="24"/>
                <w:lang w:eastAsia="ro-RO"/>
              </w:rPr>
              <w:t>....</w:t>
            </w:r>
          </w:p>
          <w:p w14:paraId="5F89F12B" w14:textId="77777777" w:rsidR="0058052F" w:rsidRPr="004601F9" w:rsidRDefault="0058052F" w:rsidP="0058052F">
            <w:pPr>
              <w:spacing w:line="240" w:lineRule="auto"/>
              <w:jc w:val="both"/>
              <w:rPr>
                <w:rFonts w:ascii="Montserrat Light" w:eastAsia="Times New Roman" w:hAnsi="Montserrat Light" w:cs="Times New Roman"/>
                <w:i/>
                <w:iCs/>
                <w:sz w:val="24"/>
                <w:szCs w:val="24"/>
                <w:lang w:eastAsia="ro-RO"/>
              </w:rPr>
            </w:pPr>
            <w:r w:rsidRPr="004601F9">
              <w:rPr>
                <w:rFonts w:ascii="Montserrat Light" w:eastAsia="Times New Roman" w:hAnsi="Montserrat Light" w:cs="Times New Roman"/>
                <w:sz w:val="24"/>
                <w:szCs w:val="24"/>
                <w:lang w:eastAsia="ro-RO"/>
              </w:rPr>
              <w:t>(</w:t>
            </w:r>
            <w:r w:rsidRPr="004601F9">
              <w:rPr>
                <w:rFonts w:ascii="Montserrat Light" w:eastAsia="Times New Roman" w:hAnsi="Montserrat Light" w:cs="Times New Roman"/>
                <w:i/>
                <w:iCs/>
                <w:sz w:val="24"/>
                <w:szCs w:val="24"/>
                <w:lang w:eastAsia="ro-RO"/>
              </w:rPr>
              <w:t xml:space="preserve">4) În exercitarea atribuţiilor prevăzute la </w:t>
            </w:r>
            <w:hyperlink w:history="1">
              <w:r w:rsidRPr="004601F9">
                <w:rPr>
                  <w:rFonts w:ascii="Montserrat Light" w:eastAsia="Times New Roman" w:hAnsi="Montserrat Light" w:cs="Times New Roman"/>
                  <w:i/>
                  <w:iCs/>
                  <w:sz w:val="24"/>
                  <w:szCs w:val="24"/>
                  <w:lang w:eastAsia="ro-RO"/>
                </w:rPr>
                <w:t>alin. (1) lit. c)</w:t>
              </w:r>
            </w:hyperlink>
            <w:r w:rsidRPr="004601F9">
              <w:rPr>
                <w:rFonts w:ascii="Montserrat Light" w:eastAsia="Times New Roman" w:hAnsi="Montserrat Light" w:cs="Times New Roman"/>
                <w:i/>
                <w:iCs/>
                <w:sz w:val="24"/>
                <w:szCs w:val="24"/>
                <w:lang w:eastAsia="ro-RO"/>
              </w:rPr>
              <w:t>, consiliul judeţean:</w:t>
            </w:r>
          </w:p>
          <w:p w14:paraId="49F5EC3E" w14:textId="77777777" w:rsidR="0058052F" w:rsidRPr="004601F9" w:rsidRDefault="0058052F" w:rsidP="0058052F">
            <w:pPr>
              <w:spacing w:line="240" w:lineRule="auto"/>
              <w:jc w:val="both"/>
              <w:rPr>
                <w:rFonts w:ascii="Montserrat Light" w:eastAsia="Times New Roman" w:hAnsi="Montserrat Light" w:cs="Times New Roman"/>
                <w:i/>
                <w:iCs/>
                <w:sz w:val="24"/>
                <w:szCs w:val="24"/>
                <w:lang w:eastAsia="ro-RO"/>
              </w:rPr>
            </w:pPr>
            <w:r w:rsidRPr="004601F9">
              <w:rPr>
                <w:rFonts w:ascii="Montserrat Light" w:eastAsia="Times New Roman" w:hAnsi="Montserrat Light" w:cs="Times New Roman"/>
                <w:i/>
                <w:iCs/>
                <w:sz w:val="24"/>
                <w:szCs w:val="24"/>
                <w:lang w:eastAsia="ro-RO"/>
              </w:rPr>
              <w:t>a) hotărăşte darea în administrare, concesionarea, închirierea sau darea în folosinţă gratuită a bunurilor proprietate publică a judeţului, după caz, precum şi a serviciilor publice de interes judeţean, în condiţiile prezentului cod;</w:t>
            </w:r>
          </w:p>
          <w:p w14:paraId="7A74ED66" w14:textId="77777777" w:rsidR="0058052F" w:rsidRPr="004601F9" w:rsidRDefault="0058052F" w:rsidP="0058052F">
            <w:pPr>
              <w:spacing w:before="100" w:beforeAutospacing="1" w:after="100" w:afterAutospacing="1" w:line="240" w:lineRule="auto"/>
              <w:jc w:val="both"/>
              <w:rPr>
                <w:rFonts w:ascii="Montserrat Light" w:eastAsia="Times New Roman" w:hAnsi="Montserrat Light" w:cs="Times New Roman"/>
                <w:sz w:val="24"/>
                <w:szCs w:val="24"/>
                <w:lang w:eastAsia="ro-RO"/>
              </w:rPr>
            </w:pPr>
            <w:r w:rsidRPr="004601F9">
              <w:rPr>
                <w:rFonts w:ascii="Montserrat Light" w:eastAsia="Times New Roman" w:hAnsi="Montserrat Light" w:cs="Times New Roman"/>
                <w:sz w:val="24"/>
                <w:szCs w:val="24"/>
                <w:lang w:eastAsia="ro-RO"/>
              </w:rPr>
              <w:t xml:space="preserve">De asemenea, art. 297 din același act normativ prevede că:                 </w:t>
            </w:r>
          </w:p>
          <w:p w14:paraId="72C44AF4" w14:textId="77777777" w:rsidR="0058052F" w:rsidRPr="004601F9" w:rsidRDefault="0058052F" w:rsidP="0058052F">
            <w:pPr>
              <w:spacing w:before="100" w:beforeAutospacing="1" w:after="100" w:afterAutospacing="1" w:line="240" w:lineRule="auto"/>
              <w:jc w:val="both"/>
              <w:rPr>
                <w:rFonts w:ascii="Montserrat Light" w:eastAsia="Times New Roman" w:hAnsi="Montserrat Light" w:cs="Times New Roman"/>
                <w:sz w:val="24"/>
                <w:szCs w:val="24"/>
                <w:lang w:eastAsia="ro-RO"/>
              </w:rPr>
            </w:pPr>
            <w:r w:rsidRPr="004601F9">
              <w:rPr>
                <w:rFonts w:ascii="Montserrat Light" w:eastAsia="Times New Roman" w:hAnsi="Montserrat Light" w:cs="Times New Roman"/>
                <w:sz w:val="24"/>
                <w:szCs w:val="24"/>
                <w:lang w:eastAsia="ro-RO"/>
              </w:rPr>
              <w:t xml:space="preserve">  ,,</w:t>
            </w:r>
            <w:r w:rsidRPr="004601F9">
              <w:rPr>
                <w:rFonts w:ascii="Montserrat Light" w:eastAsia="Times New Roman" w:hAnsi="Montserrat Light" w:cs="Times New Roman"/>
                <w:i/>
                <w:iCs/>
                <w:sz w:val="24"/>
                <w:szCs w:val="24"/>
                <w:lang w:eastAsia="ro-RO"/>
              </w:rPr>
              <w:t xml:space="preserve">(1) Autorităţile prevăzute la </w:t>
            </w:r>
            <w:hyperlink w:history="1">
              <w:r w:rsidRPr="004601F9">
                <w:rPr>
                  <w:rFonts w:ascii="Montserrat Light" w:eastAsia="Times New Roman" w:hAnsi="Montserrat Light" w:cs="Times New Roman"/>
                  <w:i/>
                  <w:iCs/>
                  <w:sz w:val="24"/>
                  <w:szCs w:val="24"/>
                  <w:lang w:eastAsia="ro-RO"/>
                </w:rPr>
                <w:t>art. 287</w:t>
              </w:r>
            </w:hyperlink>
            <w:r w:rsidRPr="004601F9">
              <w:rPr>
                <w:rFonts w:ascii="Montserrat Light" w:eastAsia="Times New Roman" w:hAnsi="Montserrat Light" w:cs="Times New Roman"/>
                <w:i/>
                <w:iCs/>
                <w:sz w:val="24"/>
                <w:szCs w:val="24"/>
                <w:lang w:eastAsia="ro-RO"/>
              </w:rPr>
              <w:t xml:space="preserve"> decid, în condiţiile legii, cu privire la modalităţile de exercitare a dreptului de proprietate publică, respectiv:</w:t>
            </w:r>
          </w:p>
          <w:p w14:paraId="6F7C57DE" w14:textId="77777777" w:rsidR="0058052F" w:rsidRPr="004601F9" w:rsidRDefault="0058052F" w:rsidP="0058052F">
            <w:pPr>
              <w:spacing w:line="240" w:lineRule="auto"/>
              <w:jc w:val="both"/>
              <w:rPr>
                <w:rFonts w:ascii="Montserrat Light" w:eastAsia="Times New Roman" w:hAnsi="Montserrat Light" w:cs="Times New Roman"/>
                <w:i/>
                <w:iCs/>
                <w:sz w:val="24"/>
                <w:szCs w:val="24"/>
                <w:lang w:eastAsia="ro-RO"/>
              </w:rPr>
            </w:pPr>
            <w:r w:rsidRPr="004601F9">
              <w:rPr>
                <w:rFonts w:ascii="Montserrat Light" w:eastAsia="Times New Roman" w:hAnsi="Montserrat Light" w:cs="Times New Roman"/>
                <w:i/>
                <w:iCs/>
                <w:sz w:val="24"/>
                <w:szCs w:val="24"/>
                <w:lang w:eastAsia="ro-RO"/>
              </w:rPr>
              <w:t>a) darea în administrare;</w:t>
            </w:r>
          </w:p>
          <w:p w14:paraId="1043C8C7" w14:textId="77777777" w:rsidR="0058052F" w:rsidRPr="004601F9" w:rsidRDefault="0058052F" w:rsidP="0058052F">
            <w:pPr>
              <w:spacing w:line="240" w:lineRule="auto"/>
              <w:jc w:val="both"/>
              <w:rPr>
                <w:rFonts w:ascii="Montserrat Light" w:eastAsia="Times New Roman" w:hAnsi="Montserrat Light" w:cs="Times New Roman"/>
                <w:i/>
                <w:iCs/>
                <w:sz w:val="24"/>
                <w:szCs w:val="24"/>
                <w:lang w:eastAsia="ro-RO"/>
              </w:rPr>
            </w:pPr>
            <w:r w:rsidRPr="004601F9">
              <w:rPr>
                <w:rFonts w:ascii="Montserrat Light" w:eastAsia="Times New Roman" w:hAnsi="Montserrat Light" w:cs="Times New Roman"/>
                <w:i/>
                <w:iCs/>
                <w:sz w:val="24"/>
                <w:szCs w:val="24"/>
                <w:lang w:eastAsia="ro-RO"/>
              </w:rPr>
              <w:lastRenderedPageBreak/>
              <w:t>b) concesionarea;</w:t>
            </w:r>
          </w:p>
          <w:p w14:paraId="137A27C7" w14:textId="77777777" w:rsidR="0058052F" w:rsidRPr="004601F9" w:rsidRDefault="0058052F" w:rsidP="0058052F">
            <w:pPr>
              <w:spacing w:line="240" w:lineRule="auto"/>
              <w:jc w:val="both"/>
              <w:rPr>
                <w:rFonts w:ascii="Montserrat Light" w:eastAsia="Times New Roman" w:hAnsi="Montserrat Light" w:cs="Times New Roman"/>
                <w:i/>
                <w:iCs/>
                <w:sz w:val="24"/>
                <w:szCs w:val="24"/>
                <w:lang w:eastAsia="ro-RO"/>
              </w:rPr>
            </w:pPr>
            <w:r w:rsidRPr="004601F9">
              <w:rPr>
                <w:rFonts w:ascii="Montserrat Light" w:eastAsia="Times New Roman" w:hAnsi="Montserrat Light" w:cs="Times New Roman"/>
                <w:i/>
                <w:iCs/>
                <w:sz w:val="24"/>
                <w:szCs w:val="24"/>
                <w:lang w:eastAsia="ro-RO"/>
              </w:rPr>
              <w:t>c) închirierea;</w:t>
            </w:r>
          </w:p>
          <w:p w14:paraId="5054BA95" w14:textId="77777777" w:rsidR="0058052F" w:rsidRPr="004601F9" w:rsidRDefault="0058052F" w:rsidP="0058052F">
            <w:pPr>
              <w:spacing w:line="240" w:lineRule="auto"/>
              <w:jc w:val="both"/>
              <w:rPr>
                <w:rFonts w:ascii="Montserrat Light" w:eastAsia="Times New Roman" w:hAnsi="Montserrat Light" w:cs="Times New Roman"/>
                <w:i/>
                <w:iCs/>
                <w:sz w:val="24"/>
                <w:szCs w:val="24"/>
                <w:lang w:eastAsia="ro-RO"/>
              </w:rPr>
            </w:pPr>
            <w:r w:rsidRPr="004601F9">
              <w:rPr>
                <w:rFonts w:ascii="Montserrat Light" w:eastAsia="Times New Roman" w:hAnsi="Montserrat Light" w:cs="Times New Roman"/>
                <w:i/>
                <w:iCs/>
                <w:sz w:val="24"/>
                <w:szCs w:val="24"/>
                <w:lang w:eastAsia="ro-RO"/>
              </w:rPr>
              <w:t>d) darea în folosinţă gratuită.</w:t>
            </w:r>
          </w:p>
          <w:p w14:paraId="5D86D64C" w14:textId="77777777" w:rsidR="0058052F" w:rsidRPr="004601F9" w:rsidRDefault="0058052F" w:rsidP="0058052F">
            <w:pPr>
              <w:spacing w:after="240"/>
              <w:jc w:val="both"/>
              <w:rPr>
                <w:rFonts w:ascii="Montserrat Light" w:hAnsi="Montserrat Light"/>
                <w:sz w:val="24"/>
                <w:szCs w:val="24"/>
                <w:shd w:val="clear" w:color="auto" w:fill="FFFFFF"/>
              </w:rPr>
            </w:pPr>
            <w:r w:rsidRPr="004601F9">
              <w:rPr>
                <w:rFonts w:ascii="Montserrat Light" w:hAnsi="Montserrat Light"/>
                <w:sz w:val="24"/>
                <w:szCs w:val="24"/>
                <w:shd w:val="clear" w:color="auto" w:fill="FFFFFF"/>
              </w:rPr>
              <w:t xml:space="preserve">Darea în folosință gratuită a bunurilor proprietate publică este reglementată de dispozițiile art. 349-352 din Ordonanța de Urgență a Guvernului nr. 57/2019 privind Codul administrativ, cu modificările și completările ulterioare, </w:t>
            </w:r>
          </w:p>
          <w:p w14:paraId="18D7F83B" w14:textId="77777777" w:rsidR="0058052F" w:rsidRPr="004601F9" w:rsidRDefault="0058052F" w:rsidP="0058052F">
            <w:pPr>
              <w:spacing w:before="100" w:beforeAutospacing="1" w:after="100" w:afterAutospacing="1" w:line="240" w:lineRule="auto"/>
              <w:jc w:val="both"/>
              <w:rPr>
                <w:rFonts w:ascii="Montserrat Light" w:eastAsia="Times New Roman" w:hAnsi="Montserrat Light" w:cs="Times New Roman"/>
                <w:i/>
                <w:iCs/>
                <w:sz w:val="24"/>
                <w:szCs w:val="24"/>
                <w:lang w:eastAsia="ro-RO"/>
              </w:rPr>
            </w:pPr>
            <w:r w:rsidRPr="004601F9">
              <w:rPr>
                <w:rFonts w:ascii="Montserrat Light" w:eastAsia="Times New Roman" w:hAnsi="Montserrat Light" w:cs="Times New Roman"/>
                <w:sz w:val="24"/>
                <w:szCs w:val="24"/>
                <w:lang w:eastAsia="ro-RO"/>
              </w:rPr>
              <w:t xml:space="preserve">Potrivit art. 349 din O.U.G. nr. 57/2019 cu modificările și completările ulterioare : </w:t>
            </w:r>
            <w:r w:rsidRPr="004601F9">
              <w:rPr>
                <w:rFonts w:ascii="Montserrat Light" w:eastAsia="Times New Roman" w:hAnsi="Montserrat Light" w:cs="Times New Roman"/>
                <w:i/>
                <w:iCs/>
                <w:sz w:val="24"/>
                <w:szCs w:val="24"/>
                <w:lang w:eastAsia="ro-RO"/>
              </w:rPr>
              <w:t>,,Hotărârea Guvernului sau a consiliului judeţean, respectiv a Consiliului General al Municipiului București sau a consiliului local al comunei, al oraşului sau al municipiului, după caz, prin care se aprobă darea în folosinţă gratuită va cuprinde următoarele:</w:t>
            </w:r>
          </w:p>
          <w:p w14:paraId="305AA203" w14:textId="77777777" w:rsidR="0058052F" w:rsidRPr="004601F9" w:rsidRDefault="0058052F" w:rsidP="0058052F">
            <w:pPr>
              <w:spacing w:line="240" w:lineRule="auto"/>
              <w:jc w:val="both"/>
              <w:rPr>
                <w:rFonts w:ascii="Montserrat Light" w:eastAsia="Times New Roman" w:hAnsi="Montserrat Light" w:cs="Times New Roman"/>
                <w:i/>
                <w:iCs/>
                <w:sz w:val="24"/>
                <w:szCs w:val="24"/>
                <w:lang w:eastAsia="ro-RO"/>
              </w:rPr>
            </w:pPr>
            <w:r w:rsidRPr="004601F9">
              <w:rPr>
                <w:rFonts w:ascii="Montserrat Light" w:eastAsia="Times New Roman" w:hAnsi="Montserrat Light" w:cs="Times New Roman"/>
                <w:i/>
                <w:iCs/>
                <w:sz w:val="24"/>
                <w:szCs w:val="24"/>
                <w:lang w:eastAsia="ro-RO"/>
              </w:rPr>
              <w:t>a) datele de identificare a bunului şi valoarea de inventar a acestuia;</w:t>
            </w:r>
          </w:p>
          <w:p w14:paraId="200617DF" w14:textId="77777777" w:rsidR="0058052F" w:rsidRPr="004601F9" w:rsidRDefault="0058052F" w:rsidP="0058052F">
            <w:pPr>
              <w:spacing w:line="240" w:lineRule="auto"/>
              <w:jc w:val="both"/>
              <w:rPr>
                <w:rFonts w:ascii="Montserrat Light" w:eastAsia="Times New Roman" w:hAnsi="Montserrat Light" w:cs="Times New Roman"/>
                <w:i/>
                <w:iCs/>
                <w:sz w:val="24"/>
                <w:szCs w:val="24"/>
                <w:lang w:eastAsia="ro-RO"/>
              </w:rPr>
            </w:pPr>
            <w:r w:rsidRPr="004601F9">
              <w:rPr>
                <w:rFonts w:ascii="Montserrat Light" w:eastAsia="Times New Roman" w:hAnsi="Montserrat Light" w:cs="Times New Roman"/>
                <w:i/>
                <w:iCs/>
                <w:sz w:val="24"/>
                <w:szCs w:val="24"/>
                <w:lang w:eastAsia="ro-RO"/>
              </w:rPr>
              <w:t>b) în cazul bunurilor cu regim special, indicarea reglementărilor legale specifice privind paza şi protecţia;</w:t>
            </w:r>
          </w:p>
          <w:p w14:paraId="24CE8421" w14:textId="77777777" w:rsidR="0058052F" w:rsidRPr="004601F9" w:rsidRDefault="0058052F" w:rsidP="0058052F">
            <w:pPr>
              <w:spacing w:line="240" w:lineRule="auto"/>
              <w:jc w:val="both"/>
              <w:rPr>
                <w:rFonts w:ascii="Montserrat Light" w:eastAsia="Times New Roman" w:hAnsi="Montserrat Light" w:cs="Times New Roman"/>
                <w:i/>
                <w:iCs/>
                <w:sz w:val="24"/>
                <w:szCs w:val="24"/>
                <w:lang w:eastAsia="ro-RO"/>
              </w:rPr>
            </w:pPr>
            <w:r w:rsidRPr="004601F9">
              <w:rPr>
                <w:rFonts w:ascii="Montserrat Light" w:eastAsia="Times New Roman" w:hAnsi="Montserrat Light" w:cs="Times New Roman"/>
                <w:i/>
                <w:iCs/>
                <w:sz w:val="24"/>
                <w:szCs w:val="24"/>
                <w:lang w:eastAsia="ro-RO"/>
              </w:rPr>
              <w:t>c) destinaţia bunului;</w:t>
            </w:r>
          </w:p>
          <w:p w14:paraId="21AFAFB8" w14:textId="77777777" w:rsidR="0058052F" w:rsidRPr="004601F9" w:rsidRDefault="0058052F" w:rsidP="0058052F">
            <w:pPr>
              <w:spacing w:line="240" w:lineRule="auto"/>
              <w:jc w:val="both"/>
              <w:rPr>
                <w:rFonts w:ascii="Montserrat Light" w:eastAsia="Times New Roman" w:hAnsi="Montserrat Light" w:cs="Times New Roman"/>
                <w:i/>
                <w:iCs/>
                <w:sz w:val="24"/>
                <w:szCs w:val="24"/>
                <w:lang w:eastAsia="ro-RO"/>
              </w:rPr>
            </w:pPr>
            <w:r w:rsidRPr="004601F9">
              <w:rPr>
                <w:rFonts w:ascii="Montserrat Light" w:eastAsia="Times New Roman" w:hAnsi="Montserrat Light" w:cs="Times New Roman"/>
                <w:i/>
                <w:iCs/>
                <w:sz w:val="24"/>
                <w:szCs w:val="24"/>
                <w:lang w:eastAsia="ro-RO"/>
              </w:rPr>
              <w:t>d) durata pentru care se acordă folosinţa gratuită;</w:t>
            </w:r>
          </w:p>
          <w:p w14:paraId="6BF4F57D" w14:textId="77777777" w:rsidR="0058052F" w:rsidRPr="004601F9" w:rsidRDefault="0058052F" w:rsidP="0058052F">
            <w:pPr>
              <w:spacing w:line="240" w:lineRule="auto"/>
              <w:jc w:val="both"/>
              <w:rPr>
                <w:rFonts w:ascii="Montserrat Light" w:eastAsia="Times New Roman" w:hAnsi="Montserrat Light" w:cs="Times New Roman"/>
                <w:i/>
                <w:iCs/>
                <w:sz w:val="24"/>
                <w:szCs w:val="24"/>
                <w:lang w:eastAsia="ro-RO"/>
              </w:rPr>
            </w:pPr>
            <w:r w:rsidRPr="004601F9">
              <w:rPr>
                <w:rFonts w:ascii="Montserrat Light" w:eastAsia="Times New Roman" w:hAnsi="Montserrat Light" w:cs="Times New Roman"/>
                <w:i/>
                <w:iCs/>
                <w:sz w:val="24"/>
                <w:szCs w:val="24"/>
                <w:lang w:eastAsia="ro-RO"/>
              </w:rPr>
              <w:t>e) termenul la care se va realiza predarea-primirea materială a bunului;</w:t>
            </w:r>
          </w:p>
          <w:p w14:paraId="2F7ABFD6" w14:textId="77777777" w:rsidR="0058052F" w:rsidRPr="004601F9" w:rsidRDefault="0058052F" w:rsidP="0058052F">
            <w:pPr>
              <w:spacing w:line="240" w:lineRule="auto"/>
              <w:jc w:val="both"/>
              <w:rPr>
                <w:rFonts w:ascii="Montserrat Light" w:eastAsia="Times New Roman" w:hAnsi="Montserrat Light" w:cs="Times New Roman"/>
                <w:i/>
                <w:iCs/>
                <w:sz w:val="24"/>
                <w:szCs w:val="24"/>
                <w:lang w:eastAsia="ro-RO"/>
              </w:rPr>
            </w:pPr>
            <w:r w:rsidRPr="004601F9">
              <w:rPr>
                <w:rFonts w:ascii="Montserrat Light" w:eastAsia="Times New Roman" w:hAnsi="Montserrat Light" w:cs="Times New Roman"/>
                <w:i/>
                <w:iCs/>
                <w:sz w:val="24"/>
                <w:szCs w:val="24"/>
                <w:lang w:eastAsia="ro-RO"/>
              </w:rPr>
              <w:t>f) obligaţiile instituţiei publice sau instituției de utilitate publică beneficiară;</w:t>
            </w:r>
          </w:p>
          <w:p w14:paraId="131E3F4D" w14:textId="77777777" w:rsidR="0058052F" w:rsidRPr="004601F9" w:rsidRDefault="0058052F" w:rsidP="0058052F">
            <w:pPr>
              <w:spacing w:line="240" w:lineRule="auto"/>
              <w:rPr>
                <w:rFonts w:ascii="Montserrat Light" w:eastAsia="Times New Roman" w:hAnsi="Montserrat Light" w:cs="Times New Roman"/>
                <w:i/>
                <w:iCs/>
                <w:sz w:val="24"/>
                <w:szCs w:val="24"/>
                <w:lang w:eastAsia="ro-RO"/>
              </w:rPr>
            </w:pPr>
            <w:r w:rsidRPr="004601F9">
              <w:rPr>
                <w:rFonts w:ascii="Montserrat Light" w:eastAsia="Times New Roman" w:hAnsi="Montserrat Light" w:cs="Times New Roman"/>
                <w:i/>
                <w:iCs/>
                <w:sz w:val="24"/>
                <w:szCs w:val="24"/>
                <w:lang w:eastAsia="ro-RO"/>
              </w:rPr>
              <w:t>g) entitatea care suportă cheltuielile de întreţinere a bunului, potrivit destinaţiei sale;</w:t>
            </w:r>
          </w:p>
          <w:p w14:paraId="0A6F1630" w14:textId="77777777" w:rsidR="0058052F" w:rsidRPr="004601F9" w:rsidRDefault="0058052F" w:rsidP="0058052F">
            <w:pPr>
              <w:spacing w:line="240" w:lineRule="auto"/>
              <w:rPr>
                <w:rFonts w:ascii="Montserrat Light" w:eastAsia="Times New Roman" w:hAnsi="Montserrat Light" w:cs="Times New Roman"/>
                <w:i/>
                <w:iCs/>
                <w:sz w:val="24"/>
                <w:szCs w:val="24"/>
                <w:lang w:eastAsia="ro-RO"/>
              </w:rPr>
            </w:pPr>
            <w:r w:rsidRPr="004601F9">
              <w:rPr>
                <w:rFonts w:ascii="Montserrat Light" w:eastAsia="Times New Roman" w:hAnsi="Montserrat Light" w:cs="Times New Roman"/>
                <w:i/>
                <w:iCs/>
                <w:sz w:val="24"/>
                <w:szCs w:val="24"/>
                <w:lang w:eastAsia="ro-RO"/>
              </w:rPr>
              <w:t>h) modalităţi de angajare a răspunderii şi sancţiuni.”</w:t>
            </w:r>
          </w:p>
          <w:p w14:paraId="62B2DF2A" w14:textId="77777777" w:rsidR="0058052F" w:rsidRPr="004601F9" w:rsidRDefault="0058052F" w:rsidP="0058052F">
            <w:pPr>
              <w:spacing w:after="240"/>
              <w:jc w:val="both"/>
              <w:rPr>
                <w:rFonts w:ascii="Montserrat Light" w:hAnsi="Montserrat Light"/>
                <w:sz w:val="24"/>
                <w:szCs w:val="24"/>
                <w:shd w:val="clear" w:color="auto" w:fill="FFFFFF"/>
              </w:rPr>
            </w:pPr>
            <w:r w:rsidRPr="004601F9">
              <w:rPr>
                <w:rFonts w:ascii="Montserrat Light" w:hAnsi="Montserrat Light"/>
                <w:sz w:val="24"/>
                <w:szCs w:val="24"/>
                <w:shd w:val="clear" w:color="auto" w:fill="FFFFFF"/>
              </w:rPr>
              <w:t>Prin art. 350 alin. (2) din același act normativ sunt stabilite principalele obligații ale beneficiarului, respectiv :</w:t>
            </w:r>
          </w:p>
          <w:p w14:paraId="03284326" w14:textId="77777777" w:rsidR="0058052F" w:rsidRPr="004601F9" w:rsidRDefault="0058052F" w:rsidP="0058052F">
            <w:pPr>
              <w:spacing w:after="240"/>
              <w:jc w:val="both"/>
              <w:rPr>
                <w:rFonts w:ascii="Montserrat Light" w:hAnsi="Montserrat Light"/>
                <w:i/>
                <w:iCs/>
                <w:sz w:val="24"/>
                <w:szCs w:val="24"/>
                <w:shd w:val="clear" w:color="auto" w:fill="FFFFFF"/>
              </w:rPr>
            </w:pPr>
            <w:r w:rsidRPr="004601F9">
              <w:rPr>
                <w:rFonts w:ascii="Montserrat Light" w:hAnsi="Montserrat Light"/>
                <w:i/>
                <w:iCs/>
                <w:sz w:val="24"/>
                <w:szCs w:val="24"/>
                <w:shd w:val="clear" w:color="auto" w:fill="FFFFFF"/>
              </w:rPr>
              <w:t>,,(2) Titularul dreptului de folosință gratuită are următoarele obligații:</w:t>
            </w:r>
          </w:p>
          <w:p w14:paraId="3AA4CA11" w14:textId="77777777" w:rsidR="0058052F" w:rsidRPr="004601F9" w:rsidRDefault="0058052F" w:rsidP="0058052F">
            <w:pPr>
              <w:spacing w:after="240"/>
              <w:jc w:val="both"/>
              <w:rPr>
                <w:rFonts w:ascii="Montserrat Light" w:hAnsi="Montserrat Light"/>
                <w:i/>
                <w:iCs/>
                <w:sz w:val="24"/>
                <w:szCs w:val="24"/>
                <w:shd w:val="clear" w:color="auto" w:fill="FFFFFF"/>
              </w:rPr>
            </w:pPr>
            <w:r w:rsidRPr="004601F9">
              <w:rPr>
                <w:rFonts w:ascii="Montserrat Light" w:hAnsi="Montserrat Light"/>
                <w:i/>
                <w:iCs/>
                <w:sz w:val="24"/>
                <w:szCs w:val="24"/>
                <w:shd w:val="clear" w:color="auto" w:fill="FFFFFF"/>
              </w:rPr>
              <w:t>a) să folosească bunul potrivit destinației în vederea căreia i-a fost acordată folosința gratuită;</w:t>
            </w:r>
          </w:p>
          <w:p w14:paraId="5EE8D008" w14:textId="77777777" w:rsidR="0058052F" w:rsidRPr="004601F9" w:rsidRDefault="0058052F" w:rsidP="0058052F">
            <w:pPr>
              <w:spacing w:after="240"/>
              <w:jc w:val="both"/>
              <w:rPr>
                <w:rFonts w:ascii="Montserrat Light" w:hAnsi="Montserrat Light"/>
                <w:i/>
                <w:iCs/>
                <w:sz w:val="24"/>
                <w:szCs w:val="24"/>
                <w:shd w:val="clear" w:color="auto" w:fill="FFFFFF"/>
              </w:rPr>
            </w:pPr>
            <w:r w:rsidRPr="004601F9">
              <w:rPr>
                <w:rFonts w:ascii="Montserrat Light" w:hAnsi="Montserrat Light"/>
                <w:i/>
                <w:iCs/>
                <w:sz w:val="24"/>
                <w:szCs w:val="24"/>
                <w:shd w:val="clear" w:color="auto" w:fill="FFFFFF"/>
              </w:rPr>
              <w:t>b) să prezinte, anual, autorităților prevăzute la art. 287, rapoarte privind activitatea de utilitate publică desfășurată, gradul de implementare la nivelul colectivității, precum și prognoze și strategii pentru perioada următoare;</w:t>
            </w:r>
          </w:p>
          <w:p w14:paraId="2481BC4B" w14:textId="77777777" w:rsidR="0058052F" w:rsidRPr="004601F9" w:rsidRDefault="0058052F" w:rsidP="0058052F">
            <w:pPr>
              <w:spacing w:after="240"/>
              <w:jc w:val="both"/>
              <w:rPr>
                <w:rFonts w:ascii="Montserrat Light" w:hAnsi="Montserrat Light"/>
                <w:i/>
                <w:iCs/>
                <w:sz w:val="24"/>
                <w:szCs w:val="24"/>
                <w:shd w:val="clear" w:color="auto" w:fill="FFFFFF"/>
              </w:rPr>
            </w:pPr>
            <w:r w:rsidRPr="004601F9">
              <w:rPr>
                <w:rFonts w:ascii="Montserrat Light" w:hAnsi="Montserrat Light"/>
                <w:i/>
                <w:iCs/>
                <w:sz w:val="24"/>
                <w:szCs w:val="24"/>
                <w:shd w:val="clear" w:color="auto" w:fill="FFFFFF"/>
              </w:rPr>
              <w:t>c) să permită accesul autorităților prevăzute la art. 287 pentru efectuarea controlului asupra bunurilor;</w:t>
            </w:r>
          </w:p>
          <w:p w14:paraId="2021469D" w14:textId="77777777" w:rsidR="0058052F" w:rsidRPr="004601F9" w:rsidRDefault="0058052F" w:rsidP="0058052F">
            <w:pPr>
              <w:spacing w:after="240"/>
              <w:jc w:val="both"/>
              <w:rPr>
                <w:rFonts w:ascii="Montserrat Light" w:hAnsi="Montserrat Light"/>
                <w:i/>
                <w:iCs/>
                <w:sz w:val="24"/>
                <w:szCs w:val="24"/>
                <w:shd w:val="clear" w:color="auto" w:fill="FFFFFF"/>
              </w:rPr>
            </w:pPr>
            <w:r w:rsidRPr="004601F9">
              <w:rPr>
                <w:rFonts w:ascii="Montserrat Light" w:hAnsi="Montserrat Light"/>
                <w:i/>
                <w:iCs/>
                <w:sz w:val="24"/>
                <w:szCs w:val="24"/>
                <w:shd w:val="clear" w:color="auto" w:fill="FFFFFF"/>
              </w:rPr>
              <w:t>d) să nu modifice bunul, în parte ori în integralitatea lui,</w:t>
            </w:r>
          </w:p>
          <w:p w14:paraId="1080D812" w14:textId="77777777" w:rsidR="000B2728" w:rsidRDefault="0058052F" w:rsidP="000B2728">
            <w:pPr>
              <w:spacing w:after="240"/>
              <w:jc w:val="both"/>
              <w:rPr>
                <w:rFonts w:ascii="Montserrat Light" w:hAnsi="Montserrat Light"/>
                <w:i/>
                <w:iCs/>
                <w:sz w:val="24"/>
                <w:szCs w:val="24"/>
                <w:shd w:val="clear" w:color="auto" w:fill="FFFFFF"/>
              </w:rPr>
            </w:pPr>
            <w:r w:rsidRPr="004601F9">
              <w:rPr>
                <w:rFonts w:ascii="Montserrat Light" w:hAnsi="Montserrat Light"/>
                <w:i/>
                <w:iCs/>
                <w:sz w:val="24"/>
                <w:szCs w:val="24"/>
                <w:shd w:val="clear" w:color="auto" w:fill="FFFFFF"/>
              </w:rPr>
              <w:t>e) la încetarea folosinței gratuite, să restituie bunul în starea în care l-a primit, în afară de ceea ce a pierit sau s-a deteriorat din cauza vechimii, și liber de orice sarcini. ”</w:t>
            </w:r>
          </w:p>
          <w:p w14:paraId="3F385ADA" w14:textId="15F5607A" w:rsidR="0058052F" w:rsidRPr="004601F9" w:rsidRDefault="0058052F" w:rsidP="000B2728">
            <w:pPr>
              <w:spacing w:after="240"/>
              <w:jc w:val="both"/>
              <w:rPr>
                <w:rFonts w:ascii="Montserrat Light" w:eastAsia="Times New Roman" w:hAnsi="Montserrat Light" w:cs="Times New Roman"/>
                <w:i/>
                <w:iCs/>
                <w:sz w:val="24"/>
                <w:szCs w:val="24"/>
                <w:lang w:eastAsia="ro-RO"/>
              </w:rPr>
            </w:pPr>
            <w:r w:rsidRPr="004601F9">
              <w:rPr>
                <w:rFonts w:ascii="Montserrat Light" w:eastAsia="Times New Roman" w:hAnsi="Montserrat Light" w:cs="Times New Roman"/>
                <w:sz w:val="24"/>
                <w:szCs w:val="24"/>
                <w:lang w:eastAsia="ro-RO"/>
              </w:rPr>
              <w:t>În ceea ce privește exercitarea dreptului de proprietate privată a statului sau a unităților administrativ-teritoriale, art. 362 alin. (2) din O.U.G. nr. 57/2019</w:t>
            </w:r>
            <w:r w:rsidR="00E049A7">
              <w:rPr>
                <w:rFonts w:ascii="Montserrat Light" w:eastAsia="Times New Roman" w:hAnsi="Montserrat Light" w:cs="Times New Roman"/>
                <w:sz w:val="24"/>
                <w:szCs w:val="24"/>
                <w:lang w:eastAsia="ro-RO"/>
              </w:rPr>
              <w:t xml:space="preserve"> cu modificările și completările ulterioare</w:t>
            </w:r>
            <w:r w:rsidRPr="004601F9">
              <w:rPr>
                <w:rFonts w:ascii="Montserrat Light" w:eastAsia="Times New Roman" w:hAnsi="Montserrat Light" w:cs="Times New Roman"/>
                <w:sz w:val="24"/>
                <w:szCs w:val="24"/>
                <w:lang w:eastAsia="ro-RO"/>
              </w:rPr>
              <w:t xml:space="preserve"> prevede că</w:t>
            </w:r>
            <w:r w:rsidR="00E049A7">
              <w:rPr>
                <w:rFonts w:ascii="Montserrat Light" w:eastAsia="Times New Roman" w:hAnsi="Montserrat Light" w:cs="Times New Roman"/>
                <w:sz w:val="24"/>
                <w:szCs w:val="24"/>
                <w:lang w:eastAsia="ro-RO"/>
              </w:rPr>
              <w:t xml:space="preserve"> </w:t>
            </w:r>
            <w:r w:rsidRPr="004601F9">
              <w:rPr>
                <w:rFonts w:ascii="Montserrat Light" w:eastAsia="Times New Roman" w:hAnsi="Montserrat Light" w:cs="Times New Roman"/>
                <w:sz w:val="24"/>
                <w:szCs w:val="24"/>
                <w:lang w:eastAsia="ro-RO"/>
              </w:rPr>
              <w:t xml:space="preserve">: </w:t>
            </w:r>
            <w:r w:rsidRPr="004601F9">
              <w:rPr>
                <w:rFonts w:ascii="Montserrat Light" w:eastAsia="Times New Roman" w:hAnsi="Montserrat Light" w:cs="Times New Roman"/>
                <w:i/>
                <w:iCs/>
                <w:sz w:val="24"/>
                <w:szCs w:val="24"/>
                <w:lang w:eastAsia="ro-RO"/>
              </w:rPr>
              <w:t xml:space="preserve">,,(2) Bunurile proprietate privată a unităţilor administrativ-teritoriale pot fi date în folosinţă gratuită, pe termen limitat, după caz, instituţiilor publice, persoanelor juridice fără scop </w:t>
            </w:r>
            <w:r w:rsidRPr="004601F9">
              <w:rPr>
                <w:rFonts w:ascii="Montserrat Light" w:eastAsia="Times New Roman" w:hAnsi="Montserrat Light" w:cs="Times New Roman"/>
                <w:i/>
                <w:iCs/>
                <w:sz w:val="24"/>
                <w:szCs w:val="24"/>
                <w:lang w:eastAsia="ro-RO"/>
              </w:rPr>
              <w:lastRenderedPageBreak/>
              <w:t>lucrativ, care desfăşoară activitate de binefacere sau de utilitate publică, ori serviciilor publice.</w:t>
            </w:r>
          </w:p>
          <w:p w14:paraId="7002292C" w14:textId="77777777" w:rsidR="0058052F" w:rsidRDefault="0058052F" w:rsidP="0058052F">
            <w:pPr>
              <w:spacing w:line="240" w:lineRule="auto"/>
              <w:rPr>
                <w:rFonts w:ascii="Montserrat Light" w:eastAsia="Times New Roman" w:hAnsi="Montserrat Light" w:cs="Times New Roman"/>
                <w:i/>
                <w:iCs/>
                <w:sz w:val="24"/>
                <w:szCs w:val="24"/>
                <w:lang w:eastAsia="ro-RO"/>
              </w:rPr>
            </w:pPr>
            <w:r w:rsidRPr="004601F9">
              <w:rPr>
                <w:rFonts w:ascii="Montserrat Light" w:eastAsia="Times New Roman" w:hAnsi="Montserrat Light" w:cs="Times New Roman"/>
                <w:i/>
                <w:iCs/>
                <w:sz w:val="24"/>
                <w:szCs w:val="24"/>
                <w:lang w:eastAsia="ro-RO"/>
              </w:rPr>
              <w:t>(3) Dispoziţiile privind darea în administrare, concesionarea, închirierea şi darea în folosinţă gratuită a bunurilor aparţinând domeniului public al statului sau al unităţilor administrativ-teritoriale se aplică în mod corespunzător.”</w:t>
            </w:r>
          </w:p>
          <w:p w14:paraId="10F80870" w14:textId="77777777" w:rsidR="0041735D" w:rsidRDefault="0041735D" w:rsidP="008E3740">
            <w:pPr>
              <w:autoSpaceDE w:val="0"/>
              <w:autoSpaceDN w:val="0"/>
              <w:adjustRightInd w:val="0"/>
              <w:jc w:val="both"/>
              <w:rPr>
                <w:rFonts w:ascii="Montserrat Light" w:hAnsi="Montserrat Light"/>
                <w:sz w:val="24"/>
                <w:szCs w:val="24"/>
                <w:lang w:eastAsia="ro-RO"/>
              </w:rPr>
            </w:pPr>
          </w:p>
          <w:p w14:paraId="4CFE6F87" w14:textId="092FFC8B" w:rsidR="002D6F41" w:rsidRPr="00733AC2" w:rsidRDefault="00587533" w:rsidP="008E3740">
            <w:pPr>
              <w:autoSpaceDE w:val="0"/>
              <w:autoSpaceDN w:val="0"/>
              <w:adjustRightInd w:val="0"/>
              <w:jc w:val="both"/>
              <w:rPr>
                <w:rFonts w:ascii="Montserrat Light" w:eastAsia="Times New Roman" w:hAnsi="Montserrat Light" w:cs="Times New Roman"/>
                <w:sz w:val="24"/>
                <w:szCs w:val="24"/>
              </w:rPr>
            </w:pPr>
            <w:r>
              <w:rPr>
                <w:rFonts w:ascii="Montserrat Light" w:hAnsi="Montserrat Light"/>
                <w:sz w:val="24"/>
                <w:szCs w:val="24"/>
                <w:lang w:eastAsia="ro-RO"/>
              </w:rPr>
              <w:t xml:space="preserve">        Sunt incidente </w:t>
            </w:r>
            <w:r w:rsidRPr="00D44A1B">
              <w:rPr>
                <w:rFonts w:ascii="Montserrat Light" w:eastAsia="Calibri" w:hAnsi="Montserrat Light"/>
                <w:noProof/>
                <w:sz w:val="24"/>
                <w:szCs w:val="24"/>
              </w:rPr>
              <w:t>proiectului de hotărâre</w:t>
            </w:r>
            <w:r>
              <w:rPr>
                <w:rFonts w:ascii="Montserrat Light" w:hAnsi="Montserrat Light"/>
                <w:sz w:val="24"/>
                <w:szCs w:val="24"/>
                <w:lang w:eastAsia="ro-RO"/>
              </w:rPr>
              <w:t xml:space="preserve"> </w:t>
            </w:r>
            <w:r w:rsidR="008E3740">
              <w:rPr>
                <w:rFonts w:ascii="Montserrat Light" w:hAnsi="Montserrat Light"/>
                <w:sz w:val="24"/>
                <w:szCs w:val="24"/>
                <w:lang w:eastAsia="ro-RO"/>
              </w:rPr>
              <w:t xml:space="preserve">și </w:t>
            </w:r>
            <w:r w:rsidRPr="00587533">
              <w:rPr>
                <w:rFonts w:ascii="Montserrat Light" w:hAnsi="Montserrat Light"/>
                <w:sz w:val="24"/>
                <w:szCs w:val="24"/>
                <w:lang w:eastAsia="ro-RO"/>
              </w:rPr>
              <w:t xml:space="preserve">art. 2 și art. 3 alin. (2), ale </w:t>
            </w:r>
            <w:r w:rsidRPr="00587533">
              <w:rPr>
                <w:rFonts w:ascii="Montserrat Light" w:hAnsi="Montserrat Light"/>
                <w:bCs/>
                <w:sz w:val="24"/>
                <w:szCs w:val="24"/>
              </w:rPr>
              <w:t xml:space="preserve">art. 58 alin. (1) și (3), ale art. 59 și ale art. 61-62 </w:t>
            </w:r>
            <w:r w:rsidRPr="00587533">
              <w:rPr>
                <w:rFonts w:ascii="Montserrat Light" w:hAnsi="Montserrat Light"/>
                <w:sz w:val="24"/>
                <w:szCs w:val="24"/>
                <w:lang w:eastAsia="ro-RO"/>
              </w:rPr>
              <w:t>din Legea privind normele de tehnică legislativă pentru elaborarea actelor normative nr. 24/2000, republicată, cu modificările și completările ulterioare</w:t>
            </w:r>
            <w:r w:rsidR="008E3740">
              <w:rPr>
                <w:rFonts w:ascii="Montserrat Light" w:hAnsi="Montserrat Light"/>
                <w:sz w:val="24"/>
                <w:szCs w:val="24"/>
                <w:lang w:eastAsia="ro-RO"/>
              </w:rPr>
              <w:t>.</w:t>
            </w:r>
          </w:p>
        </w:tc>
      </w:tr>
      <w:tr w:rsidR="004601F9" w:rsidRPr="00733AC2" w14:paraId="66085462" w14:textId="77777777" w:rsidTr="00A91AE9">
        <w:tc>
          <w:tcPr>
            <w:tcW w:w="9720" w:type="dxa"/>
            <w:gridSpan w:val="5"/>
          </w:tcPr>
          <w:p w14:paraId="7D028DD6" w14:textId="6BE6CD16" w:rsidR="002D6F41" w:rsidRPr="00733AC2" w:rsidRDefault="002D6F41" w:rsidP="00CB78DF">
            <w:pPr>
              <w:tabs>
                <w:tab w:val="left" w:pos="3456"/>
              </w:tabs>
              <w:jc w:val="both"/>
              <w:rPr>
                <w:rFonts w:ascii="Montserrat Light" w:hAnsi="Montserrat Light"/>
                <w:b/>
                <w:i/>
                <w:sz w:val="24"/>
                <w:szCs w:val="24"/>
              </w:rPr>
            </w:pPr>
            <w:r w:rsidRPr="00733AC2">
              <w:rPr>
                <w:rFonts w:ascii="Montserrat Light" w:hAnsi="Montserrat Light"/>
                <w:b/>
                <w:bCs/>
                <w:i/>
                <w:sz w:val="24"/>
                <w:szCs w:val="24"/>
              </w:rPr>
              <w:lastRenderedPageBreak/>
              <w:t xml:space="preserve">Secțiunea a 3-a </w:t>
            </w:r>
            <w:bookmarkStart w:id="5" w:name="_Hlk48727950"/>
            <w:r w:rsidRPr="00733AC2">
              <w:rPr>
                <w:rFonts w:ascii="Montserrat Light" w:hAnsi="Montserrat Light"/>
                <w:b/>
                <w:bCs/>
                <w:i/>
                <w:sz w:val="24"/>
                <w:szCs w:val="24"/>
              </w:rPr>
              <w:t>- Efecte preconizate ale aplicării actului administrativ (impactul financiar asupra bugetului jude</w:t>
            </w:r>
            <w:r w:rsidR="00400118" w:rsidRPr="00733AC2">
              <w:rPr>
                <w:rFonts w:ascii="Montserrat Light" w:hAnsi="Montserrat Light"/>
                <w:b/>
                <w:bCs/>
                <w:i/>
                <w:sz w:val="24"/>
                <w:szCs w:val="24"/>
              </w:rPr>
              <w:t>ț</w:t>
            </w:r>
            <w:r w:rsidRPr="00733AC2">
              <w:rPr>
                <w:rFonts w:ascii="Montserrat Light" w:hAnsi="Montserrat Light"/>
                <w:b/>
                <w:bCs/>
                <w:i/>
                <w:sz w:val="24"/>
                <w:szCs w:val="24"/>
              </w:rPr>
              <w:t xml:space="preserve">ului pe termen scurt (pe anul curent)/lung, impactul asupra mediului concurențial </w:t>
            </w:r>
            <w:r w:rsidR="009057A1" w:rsidRPr="00733AC2">
              <w:rPr>
                <w:rFonts w:ascii="Montserrat Light" w:hAnsi="Montserrat Light"/>
                <w:b/>
                <w:bCs/>
                <w:i/>
                <w:sz w:val="24"/>
                <w:szCs w:val="24"/>
              </w:rPr>
              <w:t>ș</w:t>
            </w:r>
            <w:r w:rsidRPr="00733AC2">
              <w:rPr>
                <w:rFonts w:ascii="Montserrat Light" w:hAnsi="Montserrat Light"/>
                <w:b/>
                <w:bCs/>
                <w:i/>
                <w:sz w:val="24"/>
                <w:szCs w:val="24"/>
              </w:rPr>
              <w:t>i domeniului ajutoarelor de stat, impactul asupra sarcinilor administrative, impactul asupra mediului</w:t>
            </w:r>
            <w:bookmarkEnd w:id="5"/>
            <w:r w:rsidRPr="00733AC2">
              <w:rPr>
                <w:rFonts w:ascii="Montserrat Light" w:hAnsi="Montserrat Light"/>
                <w:b/>
                <w:bCs/>
                <w:i/>
                <w:sz w:val="24"/>
                <w:szCs w:val="24"/>
              </w:rPr>
              <w:t xml:space="preserve">): </w:t>
            </w:r>
          </w:p>
        </w:tc>
      </w:tr>
      <w:tr w:rsidR="004601F9" w:rsidRPr="00733AC2" w14:paraId="7CE50CF9" w14:textId="77777777" w:rsidTr="00A91AE9">
        <w:tc>
          <w:tcPr>
            <w:tcW w:w="9720" w:type="dxa"/>
            <w:gridSpan w:val="5"/>
          </w:tcPr>
          <w:p w14:paraId="424BDC4B" w14:textId="07D9E7E2" w:rsidR="00AC2552" w:rsidRPr="00733AC2" w:rsidRDefault="00AC2552" w:rsidP="00AC2552">
            <w:pPr>
              <w:autoSpaceDE w:val="0"/>
              <w:autoSpaceDN w:val="0"/>
              <w:adjustRightInd w:val="0"/>
              <w:spacing w:after="240" w:line="240" w:lineRule="auto"/>
              <w:contextualSpacing/>
              <w:jc w:val="both"/>
              <w:rPr>
                <w:rFonts w:ascii="Montserrat Light" w:eastAsia="Times New Roman" w:hAnsi="Montserrat Light" w:cs="Times New Roman"/>
                <w:sz w:val="24"/>
                <w:szCs w:val="24"/>
                <w:lang w:eastAsia="en-GB"/>
              </w:rPr>
            </w:pPr>
            <w:r w:rsidRPr="00733AC2">
              <w:rPr>
                <w:rFonts w:ascii="Montserrat Light" w:eastAsia="Times New Roman" w:hAnsi="Montserrat Light" w:cs="Times New Roman"/>
                <w:sz w:val="24"/>
                <w:szCs w:val="24"/>
                <w:lang w:eastAsia="en-GB"/>
              </w:rPr>
              <w:t xml:space="preserve">Hotărârea nu produce efecte financiare asupra bugetului Județului Cluj, asupra  mediului concurențial </w:t>
            </w:r>
            <w:r w:rsidR="00D72166" w:rsidRPr="00733AC2">
              <w:rPr>
                <w:rFonts w:ascii="Montserrat Light" w:eastAsia="Times New Roman" w:hAnsi="Montserrat Light" w:cs="Times New Roman"/>
                <w:sz w:val="24"/>
                <w:szCs w:val="24"/>
                <w:lang w:eastAsia="en-GB"/>
              </w:rPr>
              <w:t>ș</w:t>
            </w:r>
            <w:r w:rsidRPr="00733AC2">
              <w:rPr>
                <w:rFonts w:ascii="Montserrat Light" w:eastAsia="Times New Roman" w:hAnsi="Montserrat Light" w:cs="Times New Roman"/>
                <w:sz w:val="24"/>
                <w:szCs w:val="24"/>
                <w:lang w:eastAsia="en-GB"/>
              </w:rPr>
              <w:t xml:space="preserve">i domeniului ajutoarelor de stat sau asupra mediului. </w:t>
            </w:r>
          </w:p>
          <w:p w14:paraId="689A275D" w14:textId="5C32469C" w:rsidR="002D6F41" w:rsidRPr="00733AC2" w:rsidRDefault="00AC2552" w:rsidP="00AC2552">
            <w:pPr>
              <w:jc w:val="both"/>
              <w:rPr>
                <w:rFonts w:ascii="Montserrat Light" w:eastAsia="Times New Roman" w:hAnsi="Montserrat Light"/>
                <w:sz w:val="24"/>
                <w:szCs w:val="24"/>
                <w:highlight w:val="yellow"/>
                <w:shd w:val="clear" w:color="auto" w:fill="FFFFFF"/>
              </w:rPr>
            </w:pPr>
            <w:r w:rsidRPr="00733AC2">
              <w:rPr>
                <w:rFonts w:ascii="Montserrat Light" w:eastAsia="Times New Roman" w:hAnsi="Montserrat Light" w:cs="Times New Roman"/>
                <w:i/>
                <w:iCs/>
                <w:sz w:val="24"/>
                <w:szCs w:val="24"/>
                <w:lang w:eastAsia="en-GB"/>
              </w:rPr>
              <w:t xml:space="preserve"> </w:t>
            </w:r>
            <w:r w:rsidRPr="00733AC2">
              <w:rPr>
                <w:rFonts w:ascii="Montserrat Light" w:eastAsia="Times New Roman" w:hAnsi="Montserrat Light" w:cs="Times New Roman"/>
                <w:sz w:val="24"/>
                <w:szCs w:val="24"/>
                <w:lang w:eastAsia="ro-RO"/>
              </w:rPr>
              <w:t>În urma adoptării acestei hotăr</w:t>
            </w:r>
            <w:r w:rsidR="00D72166" w:rsidRPr="00733AC2">
              <w:rPr>
                <w:rFonts w:ascii="Montserrat Light" w:eastAsia="Times New Roman" w:hAnsi="Montserrat Light" w:cs="Times New Roman"/>
                <w:sz w:val="24"/>
                <w:szCs w:val="24"/>
                <w:lang w:eastAsia="ro-RO"/>
              </w:rPr>
              <w:t>âr</w:t>
            </w:r>
            <w:r w:rsidRPr="00733AC2">
              <w:rPr>
                <w:rFonts w:ascii="Montserrat Light" w:eastAsia="Times New Roman" w:hAnsi="Montserrat Light" w:cs="Times New Roman"/>
                <w:sz w:val="24"/>
                <w:szCs w:val="24"/>
                <w:lang w:eastAsia="ro-RO"/>
              </w:rPr>
              <w:t>i,</w:t>
            </w:r>
            <w:r w:rsidRPr="00733AC2">
              <w:rPr>
                <w:rFonts w:ascii="Montserrat Light" w:eastAsia="Times New Roman" w:hAnsi="Montserrat Light" w:cs="Times New Roman"/>
                <w:bCs/>
                <w:sz w:val="24"/>
                <w:szCs w:val="24"/>
                <w:lang w:eastAsia="en-GB"/>
              </w:rPr>
              <w:t xml:space="preserve"> se va </w:t>
            </w:r>
            <w:r w:rsidR="004139CF" w:rsidRPr="00733AC2">
              <w:rPr>
                <w:rFonts w:ascii="Montserrat Light" w:eastAsia="Times New Roman" w:hAnsi="Montserrat Light" w:cs="Times New Roman"/>
                <w:bCs/>
                <w:sz w:val="24"/>
                <w:szCs w:val="24"/>
                <w:lang w:eastAsia="en-GB"/>
              </w:rPr>
              <w:t xml:space="preserve">încheia </w:t>
            </w:r>
            <w:r w:rsidR="006E5CCA" w:rsidRPr="00E52B35">
              <w:rPr>
                <w:rFonts w:ascii="Montserrat Light" w:eastAsia="Times New Roman" w:hAnsi="Montserrat Light" w:cs="Times New Roman"/>
                <w:bCs/>
                <w:sz w:val="24"/>
                <w:szCs w:val="24"/>
                <w:lang w:eastAsia="en-GB"/>
              </w:rPr>
              <w:t xml:space="preserve">un </w:t>
            </w:r>
            <w:r w:rsidR="00E049A7" w:rsidRPr="00E52B35">
              <w:rPr>
                <w:rFonts w:ascii="Montserrat Light" w:eastAsia="Times New Roman" w:hAnsi="Montserrat Light" w:cs="Times New Roman"/>
                <w:bCs/>
                <w:sz w:val="24"/>
                <w:szCs w:val="24"/>
                <w:lang w:eastAsia="en-GB"/>
              </w:rPr>
              <w:t xml:space="preserve">contract de comodat </w:t>
            </w:r>
            <w:r w:rsidR="006E5CCA" w:rsidRPr="00E52B35">
              <w:rPr>
                <w:rFonts w:ascii="Montserrat Light" w:eastAsia="Times New Roman" w:hAnsi="Montserrat Light" w:cs="Times New Roman"/>
                <w:bCs/>
                <w:sz w:val="24"/>
                <w:szCs w:val="24"/>
                <w:lang w:eastAsia="en-GB"/>
              </w:rPr>
              <w:t>î</w:t>
            </w:r>
            <w:r w:rsidR="00E049A7" w:rsidRPr="00E52B35">
              <w:rPr>
                <w:rFonts w:ascii="Montserrat Light" w:eastAsia="Times New Roman" w:hAnsi="Montserrat Light" w:cs="Times New Roman"/>
                <w:bCs/>
                <w:sz w:val="24"/>
                <w:szCs w:val="24"/>
                <w:lang w:eastAsia="en-GB"/>
              </w:rPr>
              <w:t>ntre U.A.T.  Județul Cluj și Inspectoratul pentru Situații de Urgență ,,Avram Iancu” al Județului Cluj”, având ca obiect bunurile mobile identificate în anexa hotărârii</w:t>
            </w:r>
            <w:r w:rsidR="006E5CCA" w:rsidRPr="00E52B35">
              <w:rPr>
                <w:rFonts w:ascii="Montserrat Light" w:eastAsia="Times New Roman" w:hAnsi="Montserrat Light" w:cs="Times New Roman"/>
                <w:bCs/>
                <w:sz w:val="24"/>
                <w:szCs w:val="24"/>
                <w:lang w:eastAsia="en-GB"/>
              </w:rPr>
              <w:t xml:space="preserve">, precum și </w:t>
            </w:r>
            <w:r w:rsidR="004139CF" w:rsidRPr="00E52B35">
              <w:rPr>
                <w:rFonts w:ascii="Montserrat Light" w:eastAsia="Times New Roman" w:hAnsi="Montserrat Light" w:cs="Times New Roman"/>
                <w:bCs/>
                <w:sz w:val="24"/>
                <w:szCs w:val="24"/>
                <w:lang w:eastAsia="en-GB"/>
              </w:rPr>
              <w:t xml:space="preserve">un proces verbal prin care se va consemna </w:t>
            </w:r>
            <w:r w:rsidR="008C7C41" w:rsidRPr="00E52B35">
              <w:rPr>
                <w:rFonts w:ascii="Montserrat Light" w:eastAsia="Times New Roman" w:hAnsi="Montserrat Light" w:cs="Times New Roman"/>
                <w:bCs/>
                <w:sz w:val="24"/>
                <w:szCs w:val="24"/>
                <w:lang w:eastAsia="en-GB"/>
              </w:rPr>
              <w:t xml:space="preserve">că </w:t>
            </w:r>
            <w:r w:rsidR="004139CF" w:rsidRPr="00E52B35">
              <w:rPr>
                <w:rFonts w:ascii="Montserrat Light" w:eastAsia="Times New Roman" w:hAnsi="Montserrat Light" w:cs="Times New Roman"/>
                <w:bCs/>
                <w:sz w:val="24"/>
                <w:szCs w:val="24"/>
                <w:lang w:eastAsia="en-GB"/>
              </w:rPr>
              <w:t>bunuri</w:t>
            </w:r>
            <w:r w:rsidR="008C7C41" w:rsidRPr="00E52B35">
              <w:rPr>
                <w:rFonts w:ascii="Montserrat Light" w:eastAsia="Times New Roman" w:hAnsi="Montserrat Light" w:cs="Times New Roman"/>
                <w:bCs/>
                <w:sz w:val="24"/>
                <w:szCs w:val="24"/>
                <w:lang w:eastAsia="en-GB"/>
              </w:rPr>
              <w:t>le</w:t>
            </w:r>
            <w:r w:rsidR="004139CF" w:rsidRPr="00E52B35">
              <w:rPr>
                <w:rFonts w:ascii="Montserrat Light" w:eastAsia="Times New Roman" w:hAnsi="Montserrat Light" w:cs="Times New Roman"/>
                <w:bCs/>
                <w:sz w:val="24"/>
                <w:szCs w:val="24"/>
                <w:lang w:eastAsia="en-GB"/>
              </w:rPr>
              <w:t xml:space="preserve"> mobile sunt </w:t>
            </w:r>
            <w:r w:rsidR="00EE566B" w:rsidRPr="00E52B35">
              <w:rPr>
                <w:rFonts w:ascii="Montserrat Light" w:eastAsia="Times New Roman" w:hAnsi="Montserrat Light" w:cs="Times New Roman"/>
                <w:bCs/>
                <w:sz w:val="24"/>
                <w:szCs w:val="24"/>
                <w:lang w:eastAsia="en-GB"/>
              </w:rPr>
              <w:t xml:space="preserve">date </w:t>
            </w:r>
            <w:r w:rsidR="004139CF" w:rsidRPr="00E52B35">
              <w:rPr>
                <w:rFonts w:ascii="Montserrat Light" w:eastAsia="Times New Roman" w:hAnsi="Montserrat Light" w:cs="Times New Roman"/>
                <w:bCs/>
                <w:sz w:val="24"/>
                <w:szCs w:val="24"/>
                <w:lang w:eastAsia="en-GB"/>
              </w:rPr>
              <w:t>în folosința</w:t>
            </w:r>
            <w:r w:rsidR="00EE566B" w:rsidRPr="00E52B35">
              <w:rPr>
                <w:rFonts w:ascii="Montserrat Light" w:eastAsia="Times New Roman" w:hAnsi="Montserrat Light" w:cs="Times New Roman"/>
                <w:bCs/>
                <w:sz w:val="24"/>
                <w:szCs w:val="24"/>
                <w:lang w:eastAsia="en-GB"/>
              </w:rPr>
              <w:t xml:space="preserve"> gratuită a </w:t>
            </w:r>
            <w:r w:rsidR="00343F48" w:rsidRPr="00E52B35">
              <w:rPr>
                <w:rFonts w:ascii="Montserrat Light" w:eastAsia="Times New Roman" w:hAnsi="Montserrat Light" w:cs="Times New Roman"/>
                <w:bCs/>
                <w:sz w:val="24"/>
                <w:szCs w:val="24"/>
                <w:lang w:eastAsia="en-GB"/>
              </w:rPr>
              <w:t>I</w:t>
            </w:r>
            <w:r w:rsidR="00343F48" w:rsidRPr="00E52B35">
              <w:rPr>
                <w:rFonts w:ascii="Montserrat Light" w:hAnsi="Montserrat Light" w:cs="Cambria"/>
                <w:sz w:val="24"/>
                <w:szCs w:val="24"/>
                <w:lang w:eastAsia="ar-SA"/>
              </w:rPr>
              <w:t>nspectoratul</w:t>
            </w:r>
            <w:r w:rsidR="00EE566B" w:rsidRPr="00E52B35">
              <w:rPr>
                <w:rFonts w:ascii="Montserrat Light" w:hAnsi="Montserrat Light" w:cs="Cambria"/>
                <w:sz w:val="24"/>
                <w:szCs w:val="24"/>
                <w:lang w:eastAsia="ar-SA"/>
              </w:rPr>
              <w:t>ui</w:t>
            </w:r>
            <w:r w:rsidR="00343F48" w:rsidRPr="00E52B35">
              <w:rPr>
                <w:rFonts w:ascii="Montserrat Light" w:hAnsi="Montserrat Light" w:cs="Cambria"/>
                <w:sz w:val="24"/>
                <w:szCs w:val="24"/>
                <w:lang w:eastAsia="ar-SA"/>
              </w:rPr>
              <w:t xml:space="preserve"> pentru Situații de Urgență ,,Avram </w:t>
            </w:r>
            <w:r w:rsidR="00343F48" w:rsidRPr="00733AC2">
              <w:rPr>
                <w:rFonts w:ascii="Montserrat Light" w:hAnsi="Montserrat Light" w:cs="Cambria"/>
                <w:sz w:val="24"/>
                <w:szCs w:val="24"/>
                <w:lang w:eastAsia="ar-SA"/>
              </w:rPr>
              <w:t>Iancu” al Județului Cluj.</w:t>
            </w:r>
          </w:p>
        </w:tc>
      </w:tr>
      <w:tr w:rsidR="004601F9" w:rsidRPr="00733AC2" w14:paraId="10F72D0B" w14:textId="77777777" w:rsidTr="00A91AE9">
        <w:tc>
          <w:tcPr>
            <w:tcW w:w="9720" w:type="dxa"/>
            <w:gridSpan w:val="5"/>
          </w:tcPr>
          <w:p w14:paraId="7A2FA5C3" w14:textId="4454AE35" w:rsidR="002D6F41" w:rsidRPr="00733AC2" w:rsidRDefault="002D6F41" w:rsidP="00CB78DF">
            <w:pPr>
              <w:tabs>
                <w:tab w:val="left" w:pos="3456"/>
              </w:tabs>
              <w:jc w:val="both"/>
              <w:rPr>
                <w:rFonts w:ascii="Montserrat Light" w:hAnsi="Montserrat Light"/>
                <w:i/>
                <w:sz w:val="24"/>
                <w:szCs w:val="24"/>
              </w:rPr>
            </w:pPr>
            <w:r w:rsidRPr="00733AC2">
              <w:rPr>
                <w:rFonts w:ascii="Montserrat Light" w:hAnsi="Montserrat Light"/>
                <w:b/>
                <w:i/>
                <w:sz w:val="24"/>
                <w:szCs w:val="24"/>
              </w:rPr>
              <w:t xml:space="preserve">Secțiunea a 4-a - Concluzii/propuneri:  </w:t>
            </w:r>
          </w:p>
        </w:tc>
      </w:tr>
      <w:tr w:rsidR="004601F9" w:rsidRPr="00733AC2" w14:paraId="72271A01" w14:textId="77777777" w:rsidTr="00A91AE9">
        <w:tc>
          <w:tcPr>
            <w:tcW w:w="9720" w:type="dxa"/>
            <w:gridSpan w:val="5"/>
          </w:tcPr>
          <w:p w14:paraId="7587B491" w14:textId="2A7BA340" w:rsidR="002D6F41" w:rsidRPr="00733AC2" w:rsidRDefault="002D6F41" w:rsidP="00CB78DF">
            <w:pPr>
              <w:tabs>
                <w:tab w:val="left" w:pos="3456"/>
              </w:tabs>
              <w:jc w:val="both"/>
              <w:rPr>
                <w:rFonts w:ascii="Montserrat Light" w:hAnsi="Montserrat Light"/>
                <w:iCs/>
                <w:sz w:val="24"/>
                <w:szCs w:val="24"/>
              </w:rPr>
            </w:pPr>
            <w:r w:rsidRPr="00733AC2">
              <w:rPr>
                <w:rFonts w:ascii="Montserrat Light" w:hAnsi="Montserrat Light"/>
                <w:iCs/>
                <w:sz w:val="24"/>
                <w:szCs w:val="24"/>
              </w:rPr>
              <w:t>În urma analizării proiectului de hotărâre și a documentării efectuate, certificăm faptul că proiectul de hotărâre îndeplinește cerințele specificate la Secțiunea a 2-a”</w:t>
            </w:r>
          </w:p>
        </w:tc>
      </w:tr>
      <w:tr w:rsidR="004601F9" w:rsidRPr="00733AC2" w14:paraId="12C5C955" w14:textId="77777777" w:rsidTr="00A91AE9">
        <w:tc>
          <w:tcPr>
            <w:tcW w:w="3865" w:type="dxa"/>
          </w:tcPr>
          <w:p w14:paraId="611D97F7" w14:textId="77777777" w:rsidR="002D6F41" w:rsidRPr="00733AC2" w:rsidRDefault="002D6F41" w:rsidP="00CB78DF">
            <w:pPr>
              <w:tabs>
                <w:tab w:val="left" w:pos="3456"/>
              </w:tabs>
              <w:jc w:val="both"/>
              <w:rPr>
                <w:rFonts w:ascii="Montserrat Light" w:hAnsi="Montserrat Light"/>
                <w:b/>
                <w:bCs/>
                <w:iCs/>
                <w:sz w:val="24"/>
                <w:szCs w:val="24"/>
              </w:rPr>
            </w:pPr>
          </w:p>
        </w:tc>
        <w:tc>
          <w:tcPr>
            <w:tcW w:w="2993" w:type="dxa"/>
            <w:gridSpan w:val="2"/>
          </w:tcPr>
          <w:p w14:paraId="475BC575" w14:textId="77777777" w:rsidR="002D6F41" w:rsidRPr="00733AC2" w:rsidRDefault="002D6F41" w:rsidP="00CB78DF">
            <w:pPr>
              <w:tabs>
                <w:tab w:val="left" w:pos="3456"/>
              </w:tabs>
              <w:jc w:val="both"/>
              <w:rPr>
                <w:rFonts w:ascii="Montserrat Light" w:hAnsi="Montserrat Light"/>
                <w:b/>
                <w:bCs/>
                <w:iCs/>
                <w:sz w:val="24"/>
                <w:szCs w:val="24"/>
              </w:rPr>
            </w:pPr>
            <w:r w:rsidRPr="00733AC2">
              <w:rPr>
                <w:rFonts w:ascii="Montserrat Light" w:hAnsi="Montserrat Light"/>
                <w:b/>
                <w:bCs/>
                <w:iCs/>
                <w:sz w:val="24"/>
                <w:szCs w:val="24"/>
              </w:rPr>
              <w:t>Prenume și nume</w:t>
            </w:r>
          </w:p>
        </w:tc>
        <w:tc>
          <w:tcPr>
            <w:tcW w:w="1147" w:type="dxa"/>
          </w:tcPr>
          <w:p w14:paraId="26B2F478" w14:textId="77777777" w:rsidR="002D6F41" w:rsidRPr="00733AC2" w:rsidRDefault="002D6F41" w:rsidP="00CB78DF">
            <w:pPr>
              <w:tabs>
                <w:tab w:val="left" w:pos="3456"/>
              </w:tabs>
              <w:jc w:val="both"/>
              <w:rPr>
                <w:rFonts w:ascii="Montserrat Light" w:hAnsi="Montserrat Light"/>
                <w:b/>
                <w:bCs/>
                <w:iCs/>
                <w:sz w:val="24"/>
                <w:szCs w:val="24"/>
              </w:rPr>
            </w:pPr>
            <w:r w:rsidRPr="00733AC2">
              <w:rPr>
                <w:rFonts w:ascii="Montserrat Light" w:hAnsi="Montserrat Light"/>
                <w:b/>
                <w:bCs/>
                <w:iCs/>
                <w:sz w:val="24"/>
                <w:szCs w:val="24"/>
              </w:rPr>
              <w:t>Data</w:t>
            </w:r>
          </w:p>
        </w:tc>
        <w:tc>
          <w:tcPr>
            <w:tcW w:w="1715" w:type="dxa"/>
          </w:tcPr>
          <w:p w14:paraId="3A5966B4" w14:textId="77777777" w:rsidR="002D6F41" w:rsidRPr="00733AC2" w:rsidRDefault="002D6F41" w:rsidP="00CB78DF">
            <w:pPr>
              <w:tabs>
                <w:tab w:val="left" w:pos="3456"/>
              </w:tabs>
              <w:jc w:val="both"/>
              <w:rPr>
                <w:rFonts w:ascii="Montserrat Light" w:hAnsi="Montserrat Light"/>
                <w:b/>
                <w:bCs/>
                <w:iCs/>
                <w:sz w:val="24"/>
                <w:szCs w:val="24"/>
              </w:rPr>
            </w:pPr>
            <w:r w:rsidRPr="00733AC2">
              <w:rPr>
                <w:rFonts w:ascii="Montserrat Light" w:hAnsi="Montserrat Light"/>
                <w:b/>
                <w:bCs/>
                <w:iCs/>
                <w:sz w:val="24"/>
                <w:szCs w:val="24"/>
              </w:rPr>
              <w:t>Semnătura</w:t>
            </w:r>
          </w:p>
        </w:tc>
      </w:tr>
      <w:tr w:rsidR="004601F9" w:rsidRPr="00733AC2" w14:paraId="5F37EFA0" w14:textId="77777777" w:rsidTr="00A91AE9">
        <w:tc>
          <w:tcPr>
            <w:tcW w:w="3865" w:type="dxa"/>
          </w:tcPr>
          <w:p w14:paraId="72C20013" w14:textId="39F80D63" w:rsidR="002D6F41" w:rsidRPr="00733AC2" w:rsidRDefault="002D6F41" w:rsidP="00CB78DF">
            <w:pPr>
              <w:tabs>
                <w:tab w:val="left" w:pos="3456"/>
              </w:tabs>
              <w:jc w:val="both"/>
              <w:rPr>
                <w:rFonts w:ascii="Montserrat Light" w:hAnsi="Montserrat Light"/>
                <w:iCs/>
                <w:sz w:val="24"/>
                <w:szCs w:val="24"/>
              </w:rPr>
            </w:pPr>
            <w:r w:rsidRPr="00733AC2">
              <w:rPr>
                <w:rFonts w:ascii="Montserrat Light" w:hAnsi="Montserrat Light"/>
                <w:iCs/>
                <w:sz w:val="24"/>
                <w:szCs w:val="24"/>
              </w:rPr>
              <w:t>Avizat:   Director</w:t>
            </w:r>
            <w:r w:rsidR="00FB1AC9" w:rsidRPr="00733AC2">
              <w:rPr>
                <w:rFonts w:ascii="Montserrat Light" w:hAnsi="Montserrat Light"/>
                <w:iCs/>
                <w:sz w:val="24"/>
                <w:szCs w:val="24"/>
              </w:rPr>
              <w:t xml:space="preserve"> executiv</w:t>
            </w:r>
          </w:p>
        </w:tc>
        <w:tc>
          <w:tcPr>
            <w:tcW w:w="2993" w:type="dxa"/>
            <w:gridSpan w:val="2"/>
          </w:tcPr>
          <w:p w14:paraId="1789C913" w14:textId="1FC5902A" w:rsidR="002D6F41" w:rsidRPr="00733AC2" w:rsidRDefault="00FB1AC9" w:rsidP="00CB78DF">
            <w:pPr>
              <w:tabs>
                <w:tab w:val="left" w:pos="3456"/>
              </w:tabs>
              <w:jc w:val="both"/>
              <w:rPr>
                <w:rFonts w:ascii="Montserrat Light" w:hAnsi="Montserrat Light"/>
                <w:iCs/>
                <w:sz w:val="24"/>
                <w:szCs w:val="24"/>
              </w:rPr>
            </w:pPr>
            <w:r w:rsidRPr="00733AC2">
              <w:rPr>
                <w:rFonts w:ascii="Montserrat Light" w:hAnsi="Montserrat Light"/>
                <w:iCs/>
                <w:sz w:val="24"/>
                <w:szCs w:val="24"/>
              </w:rPr>
              <w:t>Ștefan Iliescu</w:t>
            </w:r>
          </w:p>
        </w:tc>
        <w:tc>
          <w:tcPr>
            <w:tcW w:w="1147" w:type="dxa"/>
          </w:tcPr>
          <w:p w14:paraId="1BF38E3C" w14:textId="77777777" w:rsidR="002D6F41" w:rsidRPr="00733AC2" w:rsidRDefault="002D6F41" w:rsidP="00CB78DF">
            <w:pPr>
              <w:tabs>
                <w:tab w:val="left" w:pos="3456"/>
              </w:tabs>
              <w:jc w:val="both"/>
              <w:rPr>
                <w:rFonts w:ascii="Montserrat Light" w:hAnsi="Montserrat Light"/>
                <w:iCs/>
                <w:sz w:val="24"/>
                <w:szCs w:val="24"/>
              </w:rPr>
            </w:pPr>
          </w:p>
        </w:tc>
        <w:tc>
          <w:tcPr>
            <w:tcW w:w="1715" w:type="dxa"/>
          </w:tcPr>
          <w:p w14:paraId="69A44D57" w14:textId="77777777" w:rsidR="002D6F41" w:rsidRPr="00733AC2" w:rsidRDefault="002D6F41" w:rsidP="00CB78DF">
            <w:pPr>
              <w:tabs>
                <w:tab w:val="left" w:pos="3456"/>
              </w:tabs>
              <w:jc w:val="both"/>
              <w:rPr>
                <w:rFonts w:ascii="Montserrat Light" w:hAnsi="Montserrat Light"/>
                <w:iCs/>
                <w:sz w:val="24"/>
                <w:szCs w:val="24"/>
              </w:rPr>
            </w:pPr>
          </w:p>
        </w:tc>
      </w:tr>
      <w:tr w:rsidR="004601F9" w:rsidRPr="00733AC2" w14:paraId="52AAA732" w14:textId="77777777" w:rsidTr="00A91AE9">
        <w:tc>
          <w:tcPr>
            <w:tcW w:w="3865" w:type="dxa"/>
          </w:tcPr>
          <w:p w14:paraId="4FE8B064" w14:textId="76B5CAFD" w:rsidR="002D6F41" w:rsidRPr="00733AC2" w:rsidRDefault="002D6F41" w:rsidP="00CB78DF">
            <w:pPr>
              <w:tabs>
                <w:tab w:val="left" w:pos="3456"/>
              </w:tabs>
              <w:jc w:val="both"/>
              <w:rPr>
                <w:rFonts w:ascii="Montserrat Light" w:hAnsi="Montserrat Light"/>
                <w:iCs/>
                <w:sz w:val="24"/>
                <w:szCs w:val="24"/>
              </w:rPr>
            </w:pPr>
            <w:r w:rsidRPr="00733AC2">
              <w:rPr>
                <w:rFonts w:ascii="Montserrat Light" w:hAnsi="Montserrat Light"/>
                <w:iCs/>
                <w:sz w:val="24"/>
                <w:szCs w:val="24"/>
              </w:rPr>
              <w:t>Verificat: Șef serviciu</w:t>
            </w:r>
          </w:p>
        </w:tc>
        <w:tc>
          <w:tcPr>
            <w:tcW w:w="2993" w:type="dxa"/>
            <w:gridSpan w:val="2"/>
          </w:tcPr>
          <w:p w14:paraId="2CC3CDD0" w14:textId="4B5D8835" w:rsidR="002D6F41" w:rsidRPr="00733AC2" w:rsidRDefault="00FB1AC9" w:rsidP="00CB78DF">
            <w:pPr>
              <w:tabs>
                <w:tab w:val="left" w:pos="3456"/>
              </w:tabs>
              <w:jc w:val="both"/>
              <w:rPr>
                <w:rFonts w:ascii="Montserrat Light" w:hAnsi="Montserrat Light"/>
                <w:iCs/>
                <w:sz w:val="24"/>
                <w:szCs w:val="24"/>
              </w:rPr>
            </w:pPr>
            <w:r w:rsidRPr="00733AC2">
              <w:rPr>
                <w:rFonts w:ascii="Montserrat Light" w:hAnsi="Montserrat Light"/>
                <w:iCs/>
                <w:sz w:val="24"/>
                <w:szCs w:val="24"/>
              </w:rPr>
              <w:t xml:space="preserve">Dan V. Pop </w:t>
            </w:r>
          </w:p>
        </w:tc>
        <w:tc>
          <w:tcPr>
            <w:tcW w:w="1147" w:type="dxa"/>
          </w:tcPr>
          <w:p w14:paraId="6EBB6419" w14:textId="77777777" w:rsidR="002D6F41" w:rsidRPr="00733AC2" w:rsidRDefault="002D6F41" w:rsidP="00CB78DF">
            <w:pPr>
              <w:tabs>
                <w:tab w:val="left" w:pos="3456"/>
              </w:tabs>
              <w:jc w:val="both"/>
              <w:rPr>
                <w:rFonts w:ascii="Montserrat Light" w:hAnsi="Montserrat Light"/>
                <w:iCs/>
                <w:sz w:val="24"/>
                <w:szCs w:val="24"/>
              </w:rPr>
            </w:pPr>
          </w:p>
        </w:tc>
        <w:tc>
          <w:tcPr>
            <w:tcW w:w="1715" w:type="dxa"/>
          </w:tcPr>
          <w:p w14:paraId="25FC147C" w14:textId="77777777" w:rsidR="002D6F41" w:rsidRPr="00733AC2" w:rsidRDefault="002D6F41" w:rsidP="00CB78DF">
            <w:pPr>
              <w:tabs>
                <w:tab w:val="left" w:pos="3456"/>
              </w:tabs>
              <w:jc w:val="both"/>
              <w:rPr>
                <w:rFonts w:ascii="Montserrat Light" w:hAnsi="Montserrat Light"/>
                <w:iCs/>
                <w:sz w:val="24"/>
                <w:szCs w:val="24"/>
              </w:rPr>
            </w:pPr>
          </w:p>
        </w:tc>
      </w:tr>
      <w:tr w:rsidR="004601F9" w:rsidRPr="00733AC2" w14:paraId="34B3926A" w14:textId="77777777" w:rsidTr="00A91AE9">
        <w:trPr>
          <w:trHeight w:val="340"/>
        </w:trPr>
        <w:tc>
          <w:tcPr>
            <w:tcW w:w="3865" w:type="dxa"/>
          </w:tcPr>
          <w:p w14:paraId="77611128" w14:textId="4022C5C3" w:rsidR="002D6F41" w:rsidRPr="00733AC2" w:rsidRDefault="002D6F41" w:rsidP="00CB78DF">
            <w:pPr>
              <w:tabs>
                <w:tab w:val="left" w:pos="3456"/>
              </w:tabs>
              <w:jc w:val="both"/>
              <w:rPr>
                <w:rFonts w:ascii="Montserrat Light" w:hAnsi="Montserrat Light"/>
                <w:iCs/>
                <w:sz w:val="24"/>
                <w:szCs w:val="24"/>
              </w:rPr>
            </w:pPr>
            <w:r w:rsidRPr="00733AC2">
              <w:rPr>
                <w:rFonts w:ascii="Montserrat Light" w:hAnsi="Montserrat Light"/>
                <w:iCs/>
                <w:sz w:val="24"/>
                <w:szCs w:val="24"/>
              </w:rPr>
              <w:t>Elaborat: Consilier</w:t>
            </w:r>
            <w:r w:rsidR="00FB1AC9" w:rsidRPr="00733AC2">
              <w:rPr>
                <w:rFonts w:ascii="Montserrat Light" w:hAnsi="Montserrat Light"/>
                <w:iCs/>
                <w:sz w:val="24"/>
                <w:szCs w:val="24"/>
              </w:rPr>
              <w:t xml:space="preserve"> juridic</w:t>
            </w:r>
          </w:p>
        </w:tc>
        <w:tc>
          <w:tcPr>
            <w:tcW w:w="2993" w:type="dxa"/>
            <w:gridSpan w:val="2"/>
          </w:tcPr>
          <w:p w14:paraId="61DC327A" w14:textId="01E155B5" w:rsidR="002D6F41" w:rsidRPr="00733AC2" w:rsidRDefault="00FB1AC9" w:rsidP="00CB78DF">
            <w:pPr>
              <w:tabs>
                <w:tab w:val="left" w:pos="3456"/>
              </w:tabs>
              <w:jc w:val="both"/>
              <w:rPr>
                <w:rFonts w:ascii="Montserrat Light" w:hAnsi="Montserrat Light"/>
                <w:iCs/>
                <w:sz w:val="24"/>
                <w:szCs w:val="24"/>
              </w:rPr>
            </w:pPr>
            <w:r w:rsidRPr="00733AC2">
              <w:rPr>
                <w:rFonts w:ascii="Montserrat Light" w:hAnsi="Montserrat Light"/>
                <w:iCs/>
                <w:sz w:val="24"/>
                <w:szCs w:val="24"/>
              </w:rPr>
              <w:t>Groza Raluca</w:t>
            </w:r>
          </w:p>
        </w:tc>
        <w:tc>
          <w:tcPr>
            <w:tcW w:w="1147" w:type="dxa"/>
          </w:tcPr>
          <w:p w14:paraId="57895167" w14:textId="77777777" w:rsidR="002D6F41" w:rsidRPr="00733AC2" w:rsidRDefault="002D6F41" w:rsidP="00CB78DF">
            <w:pPr>
              <w:tabs>
                <w:tab w:val="left" w:pos="3456"/>
              </w:tabs>
              <w:jc w:val="both"/>
              <w:rPr>
                <w:rFonts w:ascii="Montserrat Light" w:hAnsi="Montserrat Light"/>
                <w:iCs/>
                <w:sz w:val="24"/>
                <w:szCs w:val="24"/>
              </w:rPr>
            </w:pPr>
          </w:p>
        </w:tc>
        <w:tc>
          <w:tcPr>
            <w:tcW w:w="1715" w:type="dxa"/>
          </w:tcPr>
          <w:p w14:paraId="4A04C983" w14:textId="77777777" w:rsidR="002D6F41" w:rsidRPr="00733AC2" w:rsidRDefault="002D6F41" w:rsidP="00CB78DF">
            <w:pPr>
              <w:tabs>
                <w:tab w:val="left" w:pos="3456"/>
              </w:tabs>
              <w:jc w:val="both"/>
              <w:rPr>
                <w:rFonts w:ascii="Montserrat Light" w:hAnsi="Montserrat Light"/>
                <w:iCs/>
                <w:sz w:val="24"/>
                <w:szCs w:val="24"/>
              </w:rPr>
            </w:pPr>
          </w:p>
        </w:tc>
      </w:tr>
    </w:tbl>
    <w:p w14:paraId="16B47444" w14:textId="56ACC3FD" w:rsidR="004C5818" w:rsidRPr="00733AC2" w:rsidRDefault="004C5818" w:rsidP="00CB78DF">
      <w:pPr>
        <w:autoSpaceDE w:val="0"/>
        <w:autoSpaceDN w:val="0"/>
        <w:adjustRightInd w:val="0"/>
        <w:contextualSpacing/>
        <w:rPr>
          <w:rFonts w:ascii="Montserrat Light" w:hAnsi="Montserrat Light"/>
          <w:i/>
          <w:sz w:val="24"/>
          <w:szCs w:val="24"/>
          <w:lang w:eastAsia="ro-RO"/>
        </w:rPr>
        <w:sectPr w:rsidR="004C5818" w:rsidRPr="00733AC2" w:rsidSect="00545064">
          <w:headerReference w:type="default" r:id="rId9"/>
          <w:pgSz w:w="11909" w:h="16834"/>
          <w:pgMar w:top="426" w:right="994" w:bottom="142" w:left="1276" w:header="270" w:footer="198" w:gutter="0"/>
          <w:pgNumType w:start="1"/>
          <w:cols w:space="720"/>
        </w:sectPr>
      </w:pPr>
    </w:p>
    <w:tbl>
      <w:tblPr>
        <w:tblpPr w:leftFromText="180" w:rightFromText="180" w:vertAnchor="text" w:horzAnchor="margin" w:tblpXSpec="center" w:tblpY="116"/>
        <w:tblW w:w="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1"/>
        <w:gridCol w:w="1890"/>
        <w:gridCol w:w="2520"/>
        <w:gridCol w:w="1616"/>
      </w:tblGrid>
      <w:tr w:rsidR="004601F9" w:rsidRPr="00733AC2" w14:paraId="78A3F14D" w14:textId="77777777" w:rsidTr="00AD4A90">
        <w:tc>
          <w:tcPr>
            <w:tcW w:w="9787" w:type="dxa"/>
            <w:gridSpan w:val="4"/>
            <w:tcBorders>
              <w:top w:val="single" w:sz="4" w:space="0" w:color="auto"/>
              <w:left w:val="single" w:sz="4" w:space="0" w:color="auto"/>
              <w:bottom w:val="single" w:sz="4" w:space="0" w:color="auto"/>
              <w:right w:val="single" w:sz="4" w:space="0" w:color="auto"/>
            </w:tcBorders>
            <w:hideMark/>
          </w:tcPr>
          <w:p w14:paraId="0E374021" w14:textId="77777777" w:rsidR="00AD4A90" w:rsidRPr="00733AC2" w:rsidRDefault="00AD4A90" w:rsidP="00CB78DF">
            <w:pPr>
              <w:tabs>
                <w:tab w:val="left" w:pos="3456"/>
              </w:tabs>
              <w:rPr>
                <w:rFonts w:ascii="Montserrat Light" w:hAnsi="Montserrat Light"/>
                <w:b/>
                <w:bCs/>
                <w:sz w:val="24"/>
                <w:szCs w:val="24"/>
              </w:rPr>
            </w:pPr>
            <w:r w:rsidRPr="00733AC2">
              <w:rPr>
                <w:rFonts w:ascii="Montserrat Light" w:hAnsi="Montserrat Light"/>
                <w:b/>
                <w:bCs/>
                <w:sz w:val="24"/>
                <w:szCs w:val="24"/>
              </w:rPr>
              <w:lastRenderedPageBreak/>
              <w:t xml:space="preserve">CIRCUIT PROIECT DE HOTĂRÂRE </w:t>
            </w:r>
          </w:p>
        </w:tc>
      </w:tr>
      <w:tr w:rsidR="004601F9" w:rsidRPr="00733AC2" w14:paraId="252AED09" w14:textId="77777777" w:rsidTr="00AD4A90">
        <w:tc>
          <w:tcPr>
            <w:tcW w:w="9787" w:type="dxa"/>
            <w:gridSpan w:val="4"/>
            <w:tcBorders>
              <w:top w:val="single" w:sz="4" w:space="0" w:color="auto"/>
              <w:left w:val="single" w:sz="4" w:space="0" w:color="auto"/>
              <w:bottom w:val="single" w:sz="4" w:space="0" w:color="auto"/>
              <w:right w:val="single" w:sz="4" w:space="0" w:color="auto"/>
            </w:tcBorders>
            <w:hideMark/>
          </w:tcPr>
          <w:p w14:paraId="446D0378" w14:textId="77777777" w:rsidR="00AD4A90" w:rsidRPr="00733AC2" w:rsidRDefault="00AD4A90" w:rsidP="00CB78DF">
            <w:pPr>
              <w:tabs>
                <w:tab w:val="left" w:pos="3456"/>
              </w:tabs>
              <w:rPr>
                <w:rFonts w:ascii="Montserrat Light" w:hAnsi="Montserrat Light"/>
                <w:b/>
                <w:bCs/>
                <w:sz w:val="24"/>
                <w:szCs w:val="24"/>
              </w:rPr>
            </w:pPr>
            <w:r w:rsidRPr="00733AC2">
              <w:rPr>
                <w:rFonts w:ascii="Montserrat Light" w:hAnsi="Montserrat Light"/>
                <w:b/>
                <w:bCs/>
                <w:sz w:val="24"/>
                <w:szCs w:val="24"/>
              </w:rPr>
              <w:t>1. Transmitere proiect în vederea analizării şi întocmirii raportului/rapoartelor de specialitate ale compartimentelor de resort nominalizate</w:t>
            </w:r>
          </w:p>
        </w:tc>
      </w:tr>
      <w:tr w:rsidR="004601F9" w:rsidRPr="00733AC2" w14:paraId="015E3508" w14:textId="77777777" w:rsidTr="00AD4A90">
        <w:tc>
          <w:tcPr>
            <w:tcW w:w="3761" w:type="dxa"/>
            <w:tcBorders>
              <w:top w:val="single" w:sz="4" w:space="0" w:color="auto"/>
              <w:left w:val="single" w:sz="4" w:space="0" w:color="auto"/>
              <w:bottom w:val="single" w:sz="4" w:space="0" w:color="auto"/>
              <w:right w:val="single" w:sz="4" w:space="0" w:color="auto"/>
            </w:tcBorders>
            <w:hideMark/>
          </w:tcPr>
          <w:p w14:paraId="7AD42EF5" w14:textId="77777777" w:rsidR="00AD4A90" w:rsidRPr="00733AC2" w:rsidRDefault="00AD4A90" w:rsidP="00CB78DF">
            <w:pPr>
              <w:tabs>
                <w:tab w:val="left" w:pos="3456"/>
              </w:tabs>
              <w:rPr>
                <w:rFonts w:ascii="Montserrat Light" w:hAnsi="Montserrat Light"/>
                <w:sz w:val="24"/>
                <w:szCs w:val="24"/>
              </w:rPr>
            </w:pPr>
            <w:r w:rsidRPr="00733AC2">
              <w:rPr>
                <w:rFonts w:ascii="Montserrat Light" w:hAnsi="Montserrat Light"/>
                <w:sz w:val="24"/>
                <w:szCs w:val="24"/>
              </w:rPr>
              <w:t xml:space="preserve"> </w:t>
            </w:r>
          </w:p>
          <w:p w14:paraId="391A7227" w14:textId="77777777" w:rsidR="00AD4A90" w:rsidRPr="00733AC2" w:rsidRDefault="00AD4A90" w:rsidP="00CB78DF">
            <w:pPr>
              <w:tabs>
                <w:tab w:val="left" w:pos="3456"/>
              </w:tabs>
              <w:rPr>
                <w:rFonts w:ascii="Montserrat Light" w:hAnsi="Montserrat Light"/>
                <w:sz w:val="24"/>
                <w:szCs w:val="24"/>
              </w:rPr>
            </w:pPr>
            <w:r w:rsidRPr="00733AC2">
              <w:rPr>
                <w:rFonts w:ascii="Montserrat Light" w:hAnsi="Montserrat Light"/>
                <w:sz w:val="24"/>
                <w:szCs w:val="24"/>
              </w:rPr>
              <w:t>Compartimentele de resort nominalizate</w:t>
            </w:r>
          </w:p>
          <w:p w14:paraId="469A1377" w14:textId="77777777" w:rsidR="00AD4A90" w:rsidRPr="00733AC2" w:rsidRDefault="00AD4A90" w:rsidP="00CB78DF">
            <w:pPr>
              <w:tabs>
                <w:tab w:val="left" w:pos="3456"/>
              </w:tabs>
              <w:rPr>
                <w:rFonts w:ascii="Montserrat Light" w:hAnsi="Montserrat Light"/>
                <w:sz w:val="24"/>
                <w:szCs w:val="24"/>
              </w:rPr>
            </w:pPr>
            <w:r w:rsidRPr="00733AC2">
              <w:rPr>
                <w:rFonts w:ascii="Montserrat Light" w:hAnsi="Montserrat Light"/>
                <w:sz w:val="24"/>
                <w:szCs w:val="24"/>
              </w:rPr>
              <w:t>(Direcția/serviciul)</w:t>
            </w:r>
          </w:p>
        </w:tc>
        <w:tc>
          <w:tcPr>
            <w:tcW w:w="1890" w:type="dxa"/>
            <w:tcBorders>
              <w:top w:val="single" w:sz="4" w:space="0" w:color="auto"/>
              <w:left w:val="single" w:sz="4" w:space="0" w:color="auto"/>
              <w:bottom w:val="single" w:sz="4" w:space="0" w:color="auto"/>
              <w:right w:val="single" w:sz="4" w:space="0" w:color="auto"/>
            </w:tcBorders>
          </w:tcPr>
          <w:p w14:paraId="1FE99925" w14:textId="77777777" w:rsidR="00AD4A90" w:rsidRPr="00733AC2" w:rsidRDefault="00AD4A90" w:rsidP="00CB78DF">
            <w:pPr>
              <w:tabs>
                <w:tab w:val="left" w:pos="3456"/>
              </w:tabs>
              <w:rPr>
                <w:rFonts w:ascii="Montserrat Light" w:hAnsi="Montserrat Light"/>
                <w:sz w:val="24"/>
                <w:szCs w:val="24"/>
              </w:rPr>
            </w:pPr>
            <w:r w:rsidRPr="00733AC2">
              <w:rPr>
                <w:rFonts w:ascii="Montserrat Light" w:hAnsi="Montserrat Light"/>
                <w:sz w:val="24"/>
                <w:szCs w:val="24"/>
              </w:rPr>
              <w:t>Datele de întocmire și depunere a rapoartelor de  specialitate</w:t>
            </w:r>
          </w:p>
          <w:p w14:paraId="5FA4DCE8" w14:textId="77777777" w:rsidR="00AD4A90" w:rsidRPr="00733AC2" w:rsidRDefault="00AD4A90" w:rsidP="00CB78DF">
            <w:pPr>
              <w:tabs>
                <w:tab w:val="left" w:pos="3456"/>
              </w:tabs>
              <w:rPr>
                <w:rFonts w:ascii="Montserrat Light" w:hAnsi="Montserrat Light"/>
                <w:sz w:val="24"/>
                <w:szCs w:val="24"/>
              </w:rPr>
            </w:pPr>
          </w:p>
        </w:tc>
        <w:tc>
          <w:tcPr>
            <w:tcW w:w="2520" w:type="dxa"/>
            <w:tcBorders>
              <w:top w:val="single" w:sz="4" w:space="0" w:color="auto"/>
              <w:left w:val="single" w:sz="4" w:space="0" w:color="auto"/>
              <w:bottom w:val="single" w:sz="4" w:space="0" w:color="auto"/>
              <w:right w:val="single" w:sz="4" w:space="0" w:color="auto"/>
            </w:tcBorders>
            <w:hideMark/>
          </w:tcPr>
          <w:p w14:paraId="52BBA086" w14:textId="77777777" w:rsidR="00AD4A90" w:rsidRPr="00733AC2" w:rsidRDefault="00AD4A90" w:rsidP="00CB78DF">
            <w:pPr>
              <w:tabs>
                <w:tab w:val="left" w:pos="3456"/>
              </w:tabs>
              <w:rPr>
                <w:rFonts w:ascii="Montserrat Light" w:hAnsi="Montserrat Light"/>
                <w:sz w:val="24"/>
                <w:szCs w:val="24"/>
              </w:rPr>
            </w:pPr>
            <w:r w:rsidRPr="00733AC2">
              <w:rPr>
                <w:rFonts w:ascii="Montserrat Light" w:hAnsi="Montserrat Light"/>
                <w:sz w:val="24"/>
                <w:szCs w:val="24"/>
              </w:rPr>
              <w:t>Semnătura persoanelor competente pentru nominalizare/</w:t>
            </w:r>
          </w:p>
          <w:p w14:paraId="030A1245" w14:textId="77777777" w:rsidR="00AD4A90" w:rsidRPr="00733AC2" w:rsidRDefault="00AD4A90" w:rsidP="00CB78DF">
            <w:pPr>
              <w:tabs>
                <w:tab w:val="left" w:pos="3456"/>
              </w:tabs>
              <w:rPr>
                <w:rFonts w:ascii="Montserrat Light" w:hAnsi="Montserrat Light"/>
                <w:sz w:val="24"/>
                <w:szCs w:val="24"/>
              </w:rPr>
            </w:pPr>
            <w:r w:rsidRPr="00733AC2">
              <w:rPr>
                <w:rFonts w:ascii="Montserrat Light" w:hAnsi="Montserrat Light"/>
                <w:sz w:val="24"/>
                <w:szCs w:val="24"/>
              </w:rPr>
              <w:t>stabilire date de întocmire</w:t>
            </w:r>
          </w:p>
        </w:tc>
        <w:tc>
          <w:tcPr>
            <w:tcW w:w="1616" w:type="dxa"/>
            <w:tcBorders>
              <w:top w:val="single" w:sz="4" w:space="0" w:color="auto"/>
              <w:left w:val="single" w:sz="4" w:space="0" w:color="auto"/>
              <w:bottom w:val="single" w:sz="4" w:space="0" w:color="auto"/>
              <w:right w:val="single" w:sz="4" w:space="0" w:color="auto"/>
            </w:tcBorders>
            <w:hideMark/>
          </w:tcPr>
          <w:p w14:paraId="346B8F86" w14:textId="77777777" w:rsidR="00AD4A90" w:rsidRPr="00733AC2" w:rsidRDefault="00AD4A90" w:rsidP="00CB78DF">
            <w:pPr>
              <w:tabs>
                <w:tab w:val="left" w:pos="3456"/>
              </w:tabs>
              <w:rPr>
                <w:rFonts w:ascii="Montserrat Light" w:hAnsi="Montserrat Light"/>
                <w:sz w:val="24"/>
                <w:szCs w:val="24"/>
              </w:rPr>
            </w:pPr>
            <w:r w:rsidRPr="00733AC2">
              <w:rPr>
                <w:rFonts w:ascii="Montserrat Light" w:hAnsi="Montserrat Light"/>
                <w:sz w:val="24"/>
                <w:szCs w:val="24"/>
              </w:rPr>
              <w:t>Raport întocmit/</w:t>
            </w:r>
          </w:p>
          <w:p w14:paraId="1D6DD2D6" w14:textId="77777777" w:rsidR="00AD4A90" w:rsidRPr="00733AC2" w:rsidRDefault="00AD4A90" w:rsidP="00CB78DF">
            <w:pPr>
              <w:tabs>
                <w:tab w:val="left" w:pos="3456"/>
              </w:tabs>
              <w:rPr>
                <w:rFonts w:ascii="Montserrat Light" w:hAnsi="Montserrat Light"/>
                <w:sz w:val="24"/>
                <w:szCs w:val="24"/>
              </w:rPr>
            </w:pPr>
            <w:r w:rsidRPr="00733AC2">
              <w:rPr>
                <w:rFonts w:ascii="Montserrat Light" w:hAnsi="Montserrat Light"/>
                <w:sz w:val="24"/>
                <w:szCs w:val="24"/>
              </w:rPr>
              <w:t>Refuz întocmire raport/</w:t>
            </w:r>
          </w:p>
          <w:p w14:paraId="193E2D57" w14:textId="77777777" w:rsidR="00AD4A90" w:rsidRPr="00733AC2" w:rsidRDefault="00AD4A90" w:rsidP="00CB78DF">
            <w:pPr>
              <w:tabs>
                <w:tab w:val="left" w:pos="3456"/>
              </w:tabs>
              <w:rPr>
                <w:rFonts w:ascii="Montserrat Light" w:hAnsi="Montserrat Light"/>
                <w:sz w:val="24"/>
                <w:szCs w:val="24"/>
              </w:rPr>
            </w:pPr>
            <w:r w:rsidRPr="00733AC2">
              <w:rPr>
                <w:rFonts w:ascii="Montserrat Light" w:hAnsi="Montserrat Light"/>
                <w:sz w:val="24"/>
                <w:szCs w:val="24"/>
              </w:rPr>
              <w:t>semnătură</w:t>
            </w:r>
          </w:p>
        </w:tc>
      </w:tr>
      <w:tr w:rsidR="004601F9" w:rsidRPr="00733AC2" w14:paraId="7D2640FB" w14:textId="77777777" w:rsidTr="00AD4A90">
        <w:tc>
          <w:tcPr>
            <w:tcW w:w="3761" w:type="dxa"/>
            <w:tcBorders>
              <w:top w:val="single" w:sz="4" w:space="0" w:color="auto"/>
              <w:left w:val="single" w:sz="4" w:space="0" w:color="auto"/>
              <w:bottom w:val="single" w:sz="4" w:space="0" w:color="auto"/>
              <w:right w:val="single" w:sz="4" w:space="0" w:color="auto"/>
            </w:tcBorders>
            <w:hideMark/>
          </w:tcPr>
          <w:p w14:paraId="16251FE4" w14:textId="77777777" w:rsidR="00AD4A90" w:rsidRPr="00943FD5" w:rsidRDefault="00AD4A90" w:rsidP="00CB78DF">
            <w:pPr>
              <w:tabs>
                <w:tab w:val="left" w:pos="3456"/>
              </w:tabs>
              <w:rPr>
                <w:rFonts w:ascii="Montserrat Light" w:hAnsi="Montserrat Light"/>
                <w:bCs/>
                <w:sz w:val="24"/>
                <w:szCs w:val="24"/>
              </w:rPr>
            </w:pPr>
            <w:r w:rsidRPr="00943FD5">
              <w:rPr>
                <w:rFonts w:ascii="Montserrat Light" w:hAnsi="Montserrat Light"/>
                <w:sz w:val="24"/>
                <w:szCs w:val="24"/>
              </w:rPr>
              <w:t>Direcția Juridică</w:t>
            </w:r>
          </w:p>
        </w:tc>
        <w:tc>
          <w:tcPr>
            <w:tcW w:w="1890" w:type="dxa"/>
            <w:tcBorders>
              <w:top w:val="single" w:sz="4" w:space="0" w:color="auto"/>
              <w:left w:val="single" w:sz="4" w:space="0" w:color="auto"/>
              <w:bottom w:val="single" w:sz="4" w:space="0" w:color="auto"/>
              <w:right w:val="single" w:sz="4" w:space="0" w:color="auto"/>
            </w:tcBorders>
            <w:hideMark/>
          </w:tcPr>
          <w:p w14:paraId="29453935" w14:textId="595D1516" w:rsidR="00AD4A90" w:rsidRPr="00943FD5" w:rsidRDefault="00943FD5" w:rsidP="00CB78DF">
            <w:pPr>
              <w:tabs>
                <w:tab w:val="left" w:pos="3456"/>
              </w:tabs>
              <w:rPr>
                <w:rFonts w:ascii="Montserrat Light" w:hAnsi="Montserrat Light"/>
                <w:sz w:val="24"/>
                <w:szCs w:val="24"/>
              </w:rPr>
            </w:pPr>
            <w:r w:rsidRPr="00943FD5">
              <w:rPr>
                <w:rFonts w:ascii="Montserrat Light" w:hAnsi="Montserrat Light"/>
                <w:sz w:val="24"/>
                <w:szCs w:val="24"/>
              </w:rPr>
              <w:t>15.05.2025</w:t>
            </w:r>
          </w:p>
        </w:tc>
        <w:tc>
          <w:tcPr>
            <w:tcW w:w="2520" w:type="dxa"/>
            <w:tcBorders>
              <w:top w:val="single" w:sz="4" w:space="0" w:color="auto"/>
              <w:left w:val="single" w:sz="4" w:space="0" w:color="auto"/>
              <w:bottom w:val="single" w:sz="4" w:space="0" w:color="auto"/>
              <w:right w:val="single" w:sz="4" w:space="0" w:color="auto"/>
            </w:tcBorders>
          </w:tcPr>
          <w:p w14:paraId="5FB08141" w14:textId="77777777" w:rsidR="00AD4A90" w:rsidRPr="00733AC2" w:rsidRDefault="00AD4A90" w:rsidP="00CB78DF">
            <w:pPr>
              <w:tabs>
                <w:tab w:val="left" w:pos="3456"/>
              </w:tabs>
              <w:rPr>
                <w:rFonts w:ascii="Montserrat Light" w:hAnsi="Montserrat Light"/>
                <w:b/>
                <w:bCs/>
                <w:sz w:val="24"/>
                <w:szCs w:val="24"/>
                <w:highlight w:val="yellow"/>
              </w:rPr>
            </w:pPr>
          </w:p>
        </w:tc>
        <w:tc>
          <w:tcPr>
            <w:tcW w:w="1616" w:type="dxa"/>
            <w:tcBorders>
              <w:top w:val="single" w:sz="4" w:space="0" w:color="auto"/>
              <w:left w:val="single" w:sz="4" w:space="0" w:color="auto"/>
              <w:bottom w:val="single" w:sz="4" w:space="0" w:color="auto"/>
              <w:right w:val="single" w:sz="4" w:space="0" w:color="auto"/>
            </w:tcBorders>
          </w:tcPr>
          <w:p w14:paraId="115B7864" w14:textId="4DBC4F9D" w:rsidR="00AD4A90" w:rsidRPr="00733AC2" w:rsidRDefault="00C10D85" w:rsidP="00CB78DF">
            <w:pPr>
              <w:tabs>
                <w:tab w:val="left" w:pos="3456"/>
              </w:tabs>
              <w:rPr>
                <w:rFonts w:ascii="Montserrat Light" w:hAnsi="Montserrat Light"/>
                <w:b/>
                <w:bCs/>
                <w:sz w:val="24"/>
                <w:szCs w:val="24"/>
              </w:rPr>
            </w:pPr>
            <w:r w:rsidRPr="00733AC2">
              <w:rPr>
                <w:rFonts w:ascii="Montserrat Light" w:hAnsi="Montserrat Light"/>
                <w:sz w:val="24"/>
                <w:szCs w:val="24"/>
              </w:rPr>
              <w:t>Raport întocmit</w:t>
            </w:r>
          </w:p>
        </w:tc>
      </w:tr>
      <w:tr w:rsidR="004601F9" w:rsidRPr="00733AC2" w14:paraId="41905FA4" w14:textId="77777777" w:rsidTr="00AD4A90">
        <w:tc>
          <w:tcPr>
            <w:tcW w:w="9787" w:type="dxa"/>
            <w:gridSpan w:val="4"/>
            <w:tcBorders>
              <w:top w:val="single" w:sz="4" w:space="0" w:color="auto"/>
              <w:left w:val="single" w:sz="4" w:space="0" w:color="auto"/>
              <w:bottom w:val="single" w:sz="4" w:space="0" w:color="auto"/>
              <w:right w:val="single" w:sz="4" w:space="0" w:color="auto"/>
            </w:tcBorders>
          </w:tcPr>
          <w:p w14:paraId="3F97E747" w14:textId="77777777" w:rsidR="00AD4A90" w:rsidRPr="00733AC2" w:rsidRDefault="00AD4A90" w:rsidP="00CB78DF">
            <w:pPr>
              <w:tabs>
                <w:tab w:val="left" w:pos="3456"/>
              </w:tabs>
              <w:rPr>
                <w:rFonts w:ascii="Montserrat Light" w:hAnsi="Montserrat Light"/>
                <w:b/>
                <w:bCs/>
                <w:sz w:val="24"/>
                <w:szCs w:val="24"/>
              </w:rPr>
            </w:pPr>
          </w:p>
        </w:tc>
      </w:tr>
      <w:tr w:rsidR="004601F9" w:rsidRPr="00733AC2" w14:paraId="7752AB30" w14:textId="77777777" w:rsidTr="00AD4A90">
        <w:tc>
          <w:tcPr>
            <w:tcW w:w="9787" w:type="dxa"/>
            <w:gridSpan w:val="4"/>
            <w:tcBorders>
              <w:top w:val="single" w:sz="4" w:space="0" w:color="auto"/>
              <w:left w:val="single" w:sz="4" w:space="0" w:color="auto"/>
              <w:bottom w:val="single" w:sz="4" w:space="0" w:color="auto"/>
              <w:right w:val="single" w:sz="4" w:space="0" w:color="auto"/>
            </w:tcBorders>
            <w:hideMark/>
          </w:tcPr>
          <w:p w14:paraId="5AB1F00B" w14:textId="77777777" w:rsidR="00AD4A90" w:rsidRPr="00733AC2" w:rsidRDefault="00AD4A90" w:rsidP="00CB78DF">
            <w:pPr>
              <w:tabs>
                <w:tab w:val="left" w:pos="3456"/>
              </w:tabs>
              <w:rPr>
                <w:rFonts w:ascii="Montserrat Light" w:hAnsi="Montserrat Light"/>
                <w:b/>
                <w:bCs/>
                <w:sz w:val="24"/>
                <w:szCs w:val="24"/>
              </w:rPr>
            </w:pPr>
            <w:r w:rsidRPr="00733AC2">
              <w:rPr>
                <w:rFonts w:ascii="Montserrat Light" w:hAnsi="Montserrat Light"/>
                <w:b/>
                <w:bCs/>
                <w:sz w:val="24"/>
                <w:szCs w:val="24"/>
              </w:rPr>
              <w:t>2. Transmitere proiect pentru acordarea avizului de legalitate de către consilierul juridic din cadrul Direcției Juridice</w:t>
            </w:r>
          </w:p>
        </w:tc>
      </w:tr>
      <w:tr w:rsidR="004601F9" w:rsidRPr="00733AC2" w14:paraId="19762C9F" w14:textId="77777777" w:rsidTr="00AD4A90">
        <w:tc>
          <w:tcPr>
            <w:tcW w:w="3761" w:type="dxa"/>
            <w:tcBorders>
              <w:top w:val="single" w:sz="4" w:space="0" w:color="auto"/>
              <w:left w:val="single" w:sz="4" w:space="0" w:color="auto"/>
              <w:bottom w:val="single" w:sz="4" w:space="0" w:color="auto"/>
              <w:right w:val="single" w:sz="4" w:space="0" w:color="auto"/>
            </w:tcBorders>
          </w:tcPr>
          <w:p w14:paraId="397E3E6F" w14:textId="77777777" w:rsidR="00AD4A90" w:rsidRPr="00733AC2" w:rsidRDefault="00AD4A90" w:rsidP="00CB78DF">
            <w:pPr>
              <w:tabs>
                <w:tab w:val="left" w:pos="3456"/>
              </w:tabs>
              <w:rPr>
                <w:rFonts w:ascii="Montserrat Light" w:hAnsi="Montserrat Light"/>
                <w:sz w:val="24"/>
                <w:szCs w:val="24"/>
              </w:rPr>
            </w:pPr>
            <w:r w:rsidRPr="00733AC2">
              <w:rPr>
                <w:rFonts w:ascii="Montserrat Light" w:hAnsi="Montserrat Light"/>
                <w:sz w:val="24"/>
                <w:szCs w:val="24"/>
              </w:rPr>
              <w:t>Numele și prenumele consilierului juridic</w:t>
            </w:r>
          </w:p>
          <w:p w14:paraId="3B2DF4AD" w14:textId="77777777" w:rsidR="00AD4A90" w:rsidRPr="00733AC2" w:rsidRDefault="00AD4A90" w:rsidP="00CB78DF">
            <w:pPr>
              <w:tabs>
                <w:tab w:val="left" w:pos="3456"/>
              </w:tabs>
              <w:rPr>
                <w:rFonts w:ascii="Montserrat Light" w:hAnsi="Montserrat Light"/>
                <w:sz w:val="24"/>
                <w:szCs w:val="24"/>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6D106E35" w14:textId="77777777" w:rsidR="00AD4A90" w:rsidRPr="00733AC2" w:rsidRDefault="00AD4A90" w:rsidP="00CB78DF">
            <w:pPr>
              <w:tabs>
                <w:tab w:val="left" w:pos="3456"/>
              </w:tabs>
              <w:rPr>
                <w:rFonts w:ascii="Montserrat Light" w:hAnsi="Montserrat Light"/>
                <w:sz w:val="24"/>
                <w:szCs w:val="24"/>
              </w:rPr>
            </w:pPr>
            <w:r w:rsidRPr="00733AC2">
              <w:rPr>
                <w:rFonts w:ascii="Montserrat Light" w:hAnsi="Montserrat Light"/>
                <w:sz w:val="24"/>
                <w:szCs w:val="24"/>
              </w:rPr>
              <w:t>Semnătura persoanei competente pentru nominalizare</w:t>
            </w:r>
          </w:p>
        </w:tc>
        <w:tc>
          <w:tcPr>
            <w:tcW w:w="1616" w:type="dxa"/>
            <w:tcBorders>
              <w:top w:val="single" w:sz="4" w:space="0" w:color="auto"/>
              <w:left w:val="single" w:sz="4" w:space="0" w:color="auto"/>
              <w:bottom w:val="single" w:sz="4" w:space="0" w:color="auto"/>
              <w:right w:val="single" w:sz="4" w:space="0" w:color="auto"/>
            </w:tcBorders>
            <w:hideMark/>
          </w:tcPr>
          <w:p w14:paraId="2A60CD88" w14:textId="77777777" w:rsidR="00AD4A90" w:rsidRPr="00733AC2" w:rsidRDefault="00AD4A90" w:rsidP="00CB78DF">
            <w:pPr>
              <w:tabs>
                <w:tab w:val="left" w:pos="3456"/>
              </w:tabs>
              <w:rPr>
                <w:rFonts w:ascii="Montserrat Light" w:hAnsi="Montserrat Light"/>
                <w:sz w:val="24"/>
                <w:szCs w:val="24"/>
              </w:rPr>
            </w:pPr>
            <w:r w:rsidRPr="00733AC2">
              <w:rPr>
                <w:rFonts w:ascii="Montserrat Light" w:hAnsi="Montserrat Light"/>
                <w:sz w:val="24"/>
                <w:szCs w:val="24"/>
              </w:rPr>
              <w:t>Aviz acordat/</w:t>
            </w:r>
          </w:p>
          <w:p w14:paraId="5EB9B1FF" w14:textId="77777777" w:rsidR="00AD4A90" w:rsidRPr="00733AC2" w:rsidRDefault="00AD4A90" w:rsidP="00CB78DF">
            <w:pPr>
              <w:tabs>
                <w:tab w:val="left" w:pos="3456"/>
              </w:tabs>
              <w:rPr>
                <w:rFonts w:ascii="Montserrat Light" w:hAnsi="Montserrat Light"/>
                <w:sz w:val="24"/>
                <w:szCs w:val="24"/>
              </w:rPr>
            </w:pPr>
            <w:r w:rsidRPr="00733AC2">
              <w:rPr>
                <w:rFonts w:ascii="Montserrat Light" w:hAnsi="Montserrat Light"/>
                <w:sz w:val="24"/>
                <w:szCs w:val="24"/>
              </w:rPr>
              <w:t>Refuz aviz/</w:t>
            </w:r>
          </w:p>
          <w:p w14:paraId="14EE6A71" w14:textId="77777777" w:rsidR="00AD4A90" w:rsidRPr="00733AC2" w:rsidRDefault="00AD4A90" w:rsidP="00CB78DF">
            <w:pPr>
              <w:tabs>
                <w:tab w:val="left" w:pos="3456"/>
              </w:tabs>
              <w:rPr>
                <w:rFonts w:ascii="Montserrat Light" w:hAnsi="Montserrat Light"/>
                <w:sz w:val="24"/>
                <w:szCs w:val="24"/>
              </w:rPr>
            </w:pPr>
            <w:r w:rsidRPr="00733AC2">
              <w:rPr>
                <w:rFonts w:ascii="Montserrat Light" w:hAnsi="Montserrat Light"/>
                <w:sz w:val="24"/>
                <w:szCs w:val="24"/>
              </w:rPr>
              <w:t xml:space="preserve"> semnătură</w:t>
            </w:r>
          </w:p>
        </w:tc>
      </w:tr>
      <w:tr w:rsidR="004601F9" w:rsidRPr="00733AC2" w14:paraId="3AB54DC4" w14:textId="77777777" w:rsidTr="00AD4A90">
        <w:tc>
          <w:tcPr>
            <w:tcW w:w="3761" w:type="dxa"/>
            <w:tcBorders>
              <w:top w:val="single" w:sz="4" w:space="0" w:color="auto"/>
              <w:left w:val="single" w:sz="4" w:space="0" w:color="auto"/>
              <w:bottom w:val="single" w:sz="4" w:space="0" w:color="auto"/>
              <w:right w:val="single" w:sz="4" w:space="0" w:color="auto"/>
            </w:tcBorders>
            <w:hideMark/>
          </w:tcPr>
          <w:p w14:paraId="659A92BF" w14:textId="0FD4FBC9" w:rsidR="00AD4A90" w:rsidRPr="00733AC2" w:rsidRDefault="00943FD5" w:rsidP="00CB78DF">
            <w:pPr>
              <w:tabs>
                <w:tab w:val="left" w:pos="3456"/>
              </w:tabs>
              <w:rPr>
                <w:rFonts w:ascii="Montserrat Light" w:hAnsi="Montserrat Light"/>
                <w:sz w:val="24"/>
                <w:szCs w:val="24"/>
              </w:rPr>
            </w:pPr>
            <w:r>
              <w:rPr>
                <w:rFonts w:ascii="Montserrat Light" w:hAnsi="Montserrat Light"/>
                <w:sz w:val="24"/>
                <w:szCs w:val="24"/>
              </w:rPr>
              <w:t>Ilinca Cristina</w:t>
            </w:r>
          </w:p>
        </w:tc>
        <w:tc>
          <w:tcPr>
            <w:tcW w:w="4410" w:type="dxa"/>
            <w:gridSpan w:val="2"/>
            <w:tcBorders>
              <w:top w:val="single" w:sz="4" w:space="0" w:color="auto"/>
              <w:left w:val="single" w:sz="4" w:space="0" w:color="auto"/>
              <w:bottom w:val="single" w:sz="4" w:space="0" w:color="auto"/>
              <w:right w:val="single" w:sz="4" w:space="0" w:color="auto"/>
            </w:tcBorders>
          </w:tcPr>
          <w:p w14:paraId="75FC920F" w14:textId="77777777" w:rsidR="00AD4A90" w:rsidRPr="00733AC2" w:rsidRDefault="00AD4A90" w:rsidP="00CB78DF">
            <w:pPr>
              <w:tabs>
                <w:tab w:val="left" w:pos="3456"/>
              </w:tabs>
              <w:rPr>
                <w:rFonts w:ascii="Montserrat Light" w:hAnsi="Montserrat Light"/>
                <w:b/>
                <w:bCs/>
                <w:sz w:val="24"/>
                <w:szCs w:val="24"/>
              </w:rPr>
            </w:pPr>
          </w:p>
        </w:tc>
        <w:tc>
          <w:tcPr>
            <w:tcW w:w="1616" w:type="dxa"/>
            <w:tcBorders>
              <w:top w:val="single" w:sz="4" w:space="0" w:color="auto"/>
              <w:left w:val="single" w:sz="4" w:space="0" w:color="auto"/>
              <w:bottom w:val="single" w:sz="4" w:space="0" w:color="auto"/>
              <w:right w:val="single" w:sz="4" w:space="0" w:color="auto"/>
            </w:tcBorders>
          </w:tcPr>
          <w:p w14:paraId="757C4022" w14:textId="52D5FB07" w:rsidR="00AD4A90" w:rsidRPr="00733AC2" w:rsidRDefault="00C10D85" w:rsidP="00CB78DF">
            <w:pPr>
              <w:tabs>
                <w:tab w:val="left" w:pos="3456"/>
              </w:tabs>
              <w:rPr>
                <w:rFonts w:ascii="Montserrat Light" w:hAnsi="Montserrat Light"/>
                <w:sz w:val="24"/>
                <w:szCs w:val="24"/>
              </w:rPr>
            </w:pPr>
            <w:r w:rsidRPr="00733AC2">
              <w:rPr>
                <w:rFonts w:ascii="Montserrat Light" w:hAnsi="Montserrat Light"/>
                <w:sz w:val="24"/>
                <w:szCs w:val="24"/>
              </w:rPr>
              <w:t>avizat</w:t>
            </w:r>
          </w:p>
        </w:tc>
      </w:tr>
      <w:tr w:rsidR="004601F9" w:rsidRPr="00733AC2" w14:paraId="20F139FC" w14:textId="77777777" w:rsidTr="00AD4A90">
        <w:tc>
          <w:tcPr>
            <w:tcW w:w="9787" w:type="dxa"/>
            <w:gridSpan w:val="4"/>
            <w:tcBorders>
              <w:top w:val="single" w:sz="4" w:space="0" w:color="auto"/>
              <w:left w:val="single" w:sz="4" w:space="0" w:color="auto"/>
              <w:bottom w:val="single" w:sz="4" w:space="0" w:color="auto"/>
              <w:right w:val="single" w:sz="4" w:space="0" w:color="auto"/>
            </w:tcBorders>
          </w:tcPr>
          <w:p w14:paraId="587523F4" w14:textId="77777777" w:rsidR="00AD4A90" w:rsidRPr="00733AC2" w:rsidRDefault="00AD4A90" w:rsidP="00CB78DF">
            <w:pPr>
              <w:tabs>
                <w:tab w:val="left" w:pos="3456"/>
              </w:tabs>
              <w:rPr>
                <w:rFonts w:ascii="Montserrat Light" w:hAnsi="Montserrat Light"/>
                <w:sz w:val="24"/>
                <w:szCs w:val="24"/>
              </w:rPr>
            </w:pPr>
          </w:p>
        </w:tc>
      </w:tr>
      <w:tr w:rsidR="004601F9" w:rsidRPr="00733AC2" w14:paraId="7695E7B1" w14:textId="77777777" w:rsidTr="00AD4A90">
        <w:tc>
          <w:tcPr>
            <w:tcW w:w="9787" w:type="dxa"/>
            <w:gridSpan w:val="4"/>
            <w:tcBorders>
              <w:top w:val="single" w:sz="4" w:space="0" w:color="auto"/>
              <w:left w:val="single" w:sz="4" w:space="0" w:color="auto"/>
              <w:bottom w:val="single" w:sz="4" w:space="0" w:color="auto"/>
              <w:right w:val="single" w:sz="4" w:space="0" w:color="auto"/>
            </w:tcBorders>
            <w:hideMark/>
          </w:tcPr>
          <w:p w14:paraId="614A3310" w14:textId="77777777" w:rsidR="00AD4A90" w:rsidRPr="00733AC2" w:rsidRDefault="00AD4A90" w:rsidP="00CB78DF">
            <w:pPr>
              <w:tabs>
                <w:tab w:val="left" w:pos="3456"/>
              </w:tabs>
              <w:rPr>
                <w:rFonts w:ascii="Montserrat Light" w:hAnsi="Montserrat Light"/>
                <w:b/>
                <w:bCs/>
                <w:sz w:val="24"/>
                <w:szCs w:val="24"/>
              </w:rPr>
            </w:pPr>
            <w:r w:rsidRPr="00733AC2">
              <w:rPr>
                <w:rFonts w:ascii="Montserrat Light" w:hAnsi="Montserrat Light"/>
                <w:b/>
                <w:bCs/>
                <w:sz w:val="24"/>
                <w:szCs w:val="24"/>
              </w:rPr>
              <w:t>3. Transmitere proiect în vederea avizării pentru legalitate de către   secretarul general al judeţului</w:t>
            </w:r>
          </w:p>
        </w:tc>
      </w:tr>
      <w:tr w:rsidR="004601F9" w:rsidRPr="00733AC2" w14:paraId="7F5B4FAB" w14:textId="77777777" w:rsidTr="00AD4A90">
        <w:tc>
          <w:tcPr>
            <w:tcW w:w="3761" w:type="dxa"/>
            <w:tcBorders>
              <w:top w:val="single" w:sz="4" w:space="0" w:color="auto"/>
              <w:left w:val="single" w:sz="4" w:space="0" w:color="auto"/>
              <w:bottom w:val="single" w:sz="4" w:space="0" w:color="auto"/>
              <w:right w:val="single" w:sz="4" w:space="0" w:color="auto"/>
            </w:tcBorders>
          </w:tcPr>
          <w:p w14:paraId="6FE66D4E" w14:textId="77777777" w:rsidR="00AD4A90" w:rsidRPr="00733AC2" w:rsidRDefault="00AD4A90" w:rsidP="00CB78DF">
            <w:pPr>
              <w:tabs>
                <w:tab w:val="left" w:pos="3456"/>
              </w:tabs>
              <w:rPr>
                <w:rFonts w:ascii="Montserrat Light" w:hAnsi="Montserrat Light"/>
                <w:sz w:val="24"/>
                <w:szCs w:val="24"/>
              </w:rPr>
            </w:pPr>
            <w:r w:rsidRPr="00733AC2">
              <w:rPr>
                <w:rFonts w:ascii="Montserrat Light" w:hAnsi="Montserrat Light"/>
                <w:sz w:val="24"/>
                <w:szCs w:val="24"/>
              </w:rPr>
              <w:t>Numele și prenumele secretarului general al județului</w:t>
            </w:r>
          </w:p>
          <w:p w14:paraId="75FC3AD9" w14:textId="77777777" w:rsidR="00AD4A90" w:rsidRPr="00733AC2" w:rsidRDefault="00AD4A90" w:rsidP="00CB78DF">
            <w:pPr>
              <w:tabs>
                <w:tab w:val="left" w:pos="3456"/>
              </w:tabs>
              <w:rPr>
                <w:rFonts w:ascii="Montserrat Light" w:hAnsi="Montserrat Light"/>
                <w:sz w:val="24"/>
                <w:szCs w:val="24"/>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686A9E3A" w14:textId="77777777" w:rsidR="00AD4A90" w:rsidRPr="00733AC2" w:rsidRDefault="00AD4A90" w:rsidP="00CB78DF">
            <w:pPr>
              <w:tabs>
                <w:tab w:val="left" w:pos="3456"/>
              </w:tabs>
              <w:rPr>
                <w:rFonts w:ascii="Montserrat Light" w:hAnsi="Montserrat Light"/>
                <w:b/>
                <w:bCs/>
                <w:sz w:val="24"/>
                <w:szCs w:val="24"/>
              </w:rPr>
            </w:pPr>
            <w:r w:rsidRPr="00733AC2">
              <w:rPr>
                <w:rFonts w:ascii="Montserrat Light" w:hAnsi="Montserrat Light"/>
                <w:bCs/>
                <w:sz w:val="24"/>
                <w:szCs w:val="24"/>
              </w:rPr>
              <w:t>Caracterul normativ sau individual al proiectului</w:t>
            </w:r>
          </w:p>
        </w:tc>
        <w:tc>
          <w:tcPr>
            <w:tcW w:w="1616" w:type="dxa"/>
            <w:tcBorders>
              <w:top w:val="single" w:sz="4" w:space="0" w:color="auto"/>
              <w:left w:val="single" w:sz="4" w:space="0" w:color="auto"/>
              <w:bottom w:val="single" w:sz="4" w:space="0" w:color="auto"/>
              <w:right w:val="single" w:sz="4" w:space="0" w:color="auto"/>
            </w:tcBorders>
            <w:hideMark/>
          </w:tcPr>
          <w:p w14:paraId="5D44F999" w14:textId="77777777" w:rsidR="00AD4A90" w:rsidRPr="00733AC2" w:rsidRDefault="00AD4A90" w:rsidP="00CB78DF">
            <w:pPr>
              <w:tabs>
                <w:tab w:val="left" w:pos="3456"/>
              </w:tabs>
              <w:rPr>
                <w:rFonts w:ascii="Montserrat Light" w:hAnsi="Montserrat Light"/>
                <w:sz w:val="24"/>
                <w:szCs w:val="24"/>
              </w:rPr>
            </w:pPr>
            <w:r w:rsidRPr="00733AC2">
              <w:rPr>
                <w:rFonts w:ascii="Montserrat Light" w:hAnsi="Montserrat Light"/>
                <w:sz w:val="24"/>
                <w:szCs w:val="24"/>
              </w:rPr>
              <w:t>Avizul acordat/</w:t>
            </w:r>
          </w:p>
          <w:p w14:paraId="3A285D51" w14:textId="77777777" w:rsidR="00AD4A90" w:rsidRPr="00733AC2" w:rsidRDefault="00AD4A90" w:rsidP="00CB78DF">
            <w:pPr>
              <w:tabs>
                <w:tab w:val="left" w:pos="3456"/>
              </w:tabs>
              <w:rPr>
                <w:rFonts w:ascii="Montserrat Light" w:hAnsi="Montserrat Light"/>
                <w:sz w:val="24"/>
                <w:szCs w:val="24"/>
              </w:rPr>
            </w:pPr>
            <w:r w:rsidRPr="00733AC2">
              <w:rPr>
                <w:rFonts w:ascii="Montserrat Light" w:hAnsi="Montserrat Light"/>
                <w:sz w:val="24"/>
                <w:szCs w:val="24"/>
              </w:rPr>
              <w:t>Refuz aviz/</w:t>
            </w:r>
          </w:p>
          <w:p w14:paraId="3990B422" w14:textId="77777777" w:rsidR="00AD4A90" w:rsidRPr="00733AC2" w:rsidRDefault="00AD4A90" w:rsidP="00CB78DF">
            <w:pPr>
              <w:tabs>
                <w:tab w:val="left" w:pos="3456"/>
              </w:tabs>
              <w:rPr>
                <w:rFonts w:ascii="Montserrat Light" w:hAnsi="Montserrat Light"/>
                <w:b/>
                <w:bCs/>
                <w:sz w:val="24"/>
                <w:szCs w:val="24"/>
              </w:rPr>
            </w:pPr>
            <w:r w:rsidRPr="00733AC2">
              <w:rPr>
                <w:rFonts w:ascii="Montserrat Light" w:hAnsi="Montserrat Light"/>
                <w:sz w:val="24"/>
                <w:szCs w:val="24"/>
              </w:rPr>
              <w:t>semnătură</w:t>
            </w:r>
          </w:p>
        </w:tc>
      </w:tr>
      <w:tr w:rsidR="004601F9" w:rsidRPr="00733AC2" w14:paraId="7DD37C5B" w14:textId="77777777" w:rsidTr="00AD4A90">
        <w:tc>
          <w:tcPr>
            <w:tcW w:w="3761" w:type="dxa"/>
            <w:tcBorders>
              <w:top w:val="single" w:sz="4" w:space="0" w:color="auto"/>
              <w:left w:val="single" w:sz="4" w:space="0" w:color="auto"/>
              <w:bottom w:val="single" w:sz="4" w:space="0" w:color="auto"/>
              <w:right w:val="single" w:sz="4" w:space="0" w:color="auto"/>
            </w:tcBorders>
            <w:hideMark/>
          </w:tcPr>
          <w:p w14:paraId="6D0C52B9" w14:textId="1E259BF5" w:rsidR="00AD4A90" w:rsidRPr="00733AC2" w:rsidRDefault="00C10D85" w:rsidP="00CB78DF">
            <w:pPr>
              <w:tabs>
                <w:tab w:val="left" w:pos="3456"/>
              </w:tabs>
              <w:rPr>
                <w:rFonts w:ascii="Montserrat Light" w:hAnsi="Montserrat Light"/>
                <w:sz w:val="24"/>
                <w:szCs w:val="24"/>
              </w:rPr>
            </w:pPr>
            <w:r w:rsidRPr="00733AC2">
              <w:rPr>
                <w:rFonts w:ascii="Montserrat Light" w:hAnsi="Montserrat Light"/>
                <w:sz w:val="24"/>
                <w:szCs w:val="24"/>
              </w:rPr>
              <w:t>Simona Gaci</w:t>
            </w:r>
          </w:p>
        </w:tc>
        <w:tc>
          <w:tcPr>
            <w:tcW w:w="4410" w:type="dxa"/>
            <w:gridSpan w:val="2"/>
            <w:tcBorders>
              <w:top w:val="single" w:sz="4" w:space="0" w:color="auto"/>
              <w:left w:val="single" w:sz="4" w:space="0" w:color="auto"/>
              <w:bottom w:val="single" w:sz="4" w:space="0" w:color="auto"/>
              <w:right w:val="single" w:sz="4" w:space="0" w:color="auto"/>
            </w:tcBorders>
            <w:hideMark/>
          </w:tcPr>
          <w:p w14:paraId="0CCE69F0" w14:textId="41EEA6BC" w:rsidR="00AD4A90" w:rsidRPr="00733AC2" w:rsidRDefault="00C10D85" w:rsidP="00CB78DF">
            <w:pPr>
              <w:tabs>
                <w:tab w:val="left" w:pos="3456"/>
              </w:tabs>
              <w:rPr>
                <w:rFonts w:ascii="Montserrat Light" w:hAnsi="Montserrat Light"/>
                <w:bCs/>
                <w:sz w:val="24"/>
                <w:szCs w:val="24"/>
              </w:rPr>
            </w:pPr>
            <w:r w:rsidRPr="00733AC2">
              <w:rPr>
                <w:rFonts w:ascii="Montserrat Light" w:hAnsi="Montserrat Light"/>
                <w:bCs/>
                <w:sz w:val="24"/>
                <w:szCs w:val="24"/>
              </w:rPr>
              <w:t>individual</w:t>
            </w:r>
          </w:p>
        </w:tc>
        <w:tc>
          <w:tcPr>
            <w:tcW w:w="1616" w:type="dxa"/>
            <w:tcBorders>
              <w:top w:val="single" w:sz="4" w:space="0" w:color="auto"/>
              <w:left w:val="single" w:sz="4" w:space="0" w:color="auto"/>
              <w:bottom w:val="single" w:sz="4" w:space="0" w:color="auto"/>
              <w:right w:val="single" w:sz="4" w:space="0" w:color="auto"/>
            </w:tcBorders>
          </w:tcPr>
          <w:p w14:paraId="65C2D0DC" w14:textId="44E8B1F4" w:rsidR="00AD4A90" w:rsidRPr="00733AC2" w:rsidRDefault="00C10D85" w:rsidP="00CB78DF">
            <w:pPr>
              <w:tabs>
                <w:tab w:val="left" w:pos="3456"/>
              </w:tabs>
              <w:rPr>
                <w:rFonts w:ascii="Montserrat Light" w:hAnsi="Montserrat Light"/>
                <w:sz w:val="24"/>
                <w:szCs w:val="24"/>
              </w:rPr>
            </w:pPr>
            <w:r w:rsidRPr="00733AC2">
              <w:rPr>
                <w:rFonts w:ascii="Montserrat Light" w:hAnsi="Montserrat Light"/>
                <w:sz w:val="24"/>
                <w:szCs w:val="24"/>
              </w:rPr>
              <w:t>avizat</w:t>
            </w:r>
          </w:p>
        </w:tc>
      </w:tr>
      <w:tr w:rsidR="004601F9" w:rsidRPr="00733AC2" w14:paraId="5B1B1D3D" w14:textId="77777777" w:rsidTr="00AD4A90">
        <w:tc>
          <w:tcPr>
            <w:tcW w:w="9787" w:type="dxa"/>
            <w:gridSpan w:val="4"/>
            <w:tcBorders>
              <w:top w:val="single" w:sz="4" w:space="0" w:color="auto"/>
              <w:left w:val="single" w:sz="4" w:space="0" w:color="auto"/>
              <w:bottom w:val="single" w:sz="4" w:space="0" w:color="auto"/>
              <w:right w:val="single" w:sz="4" w:space="0" w:color="auto"/>
            </w:tcBorders>
          </w:tcPr>
          <w:p w14:paraId="3556B99A" w14:textId="77777777" w:rsidR="00AD4A90" w:rsidRPr="00733AC2" w:rsidRDefault="00AD4A90" w:rsidP="00CB78DF">
            <w:pPr>
              <w:tabs>
                <w:tab w:val="left" w:pos="3456"/>
              </w:tabs>
              <w:rPr>
                <w:rFonts w:ascii="Montserrat Light" w:hAnsi="Montserrat Light"/>
                <w:b/>
                <w:bCs/>
                <w:sz w:val="24"/>
                <w:szCs w:val="24"/>
              </w:rPr>
            </w:pPr>
          </w:p>
        </w:tc>
      </w:tr>
      <w:tr w:rsidR="004601F9" w:rsidRPr="00733AC2" w14:paraId="676DA5C7" w14:textId="77777777" w:rsidTr="00AD4A90">
        <w:tc>
          <w:tcPr>
            <w:tcW w:w="9787" w:type="dxa"/>
            <w:gridSpan w:val="4"/>
            <w:tcBorders>
              <w:top w:val="single" w:sz="4" w:space="0" w:color="auto"/>
              <w:left w:val="single" w:sz="4" w:space="0" w:color="auto"/>
              <w:bottom w:val="single" w:sz="4" w:space="0" w:color="auto"/>
              <w:right w:val="single" w:sz="4" w:space="0" w:color="auto"/>
            </w:tcBorders>
            <w:hideMark/>
          </w:tcPr>
          <w:p w14:paraId="3A3D9443" w14:textId="77777777" w:rsidR="00AD4A90" w:rsidRPr="00733AC2" w:rsidRDefault="00AD4A90" w:rsidP="00CB78DF">
            <w:pPr>
              <w:tabs>
                <w:tab w:val="left" w:pos="3456"/>
              </w:tabs>
              <w:rPr>
                <w:rFonts w:ascii="Montserrat Light" w:hAnsi="Montserrat Light"/>
                <w:b/>
                <w:bCs/>
                <w:sz w:val="24"/>
                <w:szCs w:val="24"/>
              </w:rPr>
            </w:pPr>
            <w:r w:rsidRPr="00733AC2">
              <w:rPr>
                <w:rFonts w:ascii="Montserrat Light" w:hAnsi="Montserrat Light"/>
                <w:b/>
                <w:bCs/>
                <w:sz w:val="24"/>
                <w:szCs w:val="24"/>
              </w:rPr>
              <w:t>4. Transmitere proiect pentru adoptarea avizului/avizelor comisiei/comisiilor de specialitate nominalizate</w:t>
            </w:r>
          </w:p>
        </w:tc>
      </w:tr>
      <w:tr w:rsidR="004601F9" w:rsidRPr="00733AC2" w14:paraId="01357C6F" w14:textId="77777777" w:rsidTr="00AD4A90">
        <w:tc>
          <w:tcPr>
            <w:tcW w:w="3761" w:type="dxa"/>
            <w:tcBorders>
              <w:top w:val="single" w:sz="4" w:space="0" w:color="auto"/>
              <w:left w:val="single" w:sz="4" w:space="0" w:color="auto"/>
              <w:bottom w:val="single" w:sz="4" w:space="0" w:color="auto"/>
              <w:right w:val="single" w:sz="4" w:space="0" w:color="auto"/>
            </w:tcBorders>
          </w:tcPr>
          <w:p w14:paraId="747DC285" w14:textId="77777777" w:rsidR="00AD4A90" w:rsidRPr="00733AC2" w:rsidRDefault="00AD4A90" w:rsidP="00CB78DF">
            <w:pPr>
              <w:tabs>
                <w:tab w:val="left" w:pos="3456"/>
              </w:tabs>
              <w:rPr>
                <w:rFonts w:ascii="Montserrat Light" w:hAnsi="Montserrat Light"/>
                <w:sz w:val="24"/>
                <w:szCs w:val="24"/>
              </w:rPr>
            </w:pPr>
            <w:r w:rsidRPr="00733AC2">
              <w:rPr>
                <w:rFonts w:ascii="Montserrat Light" w:hAnsi="Montserrat Light"/>
                <w:sz w:val="24"/>
                <w:szCs w:val="24"/>
              </w:rPr>
              <w:t>Comisia de specialitate  nominalizată</w:t>
            </w:r>
          </w:p>
          <w:p w14:paraId="179C527E" w14:textId="77777777" w:rsidR="00AD4A90" w:rsidRPr="00733AC2" w:rsidRDefault="00AD4A90" w:rsidP="00CB78DF">
            <w:pPr>
              <w:tabs>
                <w:tab w:val="left" w:pos="3456"/>
              </w:tabs>
              <w:rPr>
                <w:rFonts w:ascii="Montserrat Light" w:hAnsi="Montserrat Light"/>
                <w:sz w:val="24"/>
                <w:szCs w:val="24"/>
              </w:rPr>
            </w:pPr>
          </w:p>
        </w:tc>
        <w:tc>
          <w:tcPr>
            <w:tcW w:w="1890" w:type="dxa"/>
            <w:tcBorders>
              <w:top w:val="single" w:sz="4" w:space="0" w:color="auto"/>
              <w:left w:val="single" w:sz="4" w:space="0" w:color="auto"/>
              <w:bottom w:val="single" w:sz="4" w:space="0" w:color="auto"/>
              <w:right w:val="single" w:sz="4" w:space="0" w:color="auto"/>
            </w:tcBorders>
          </w:tcPr>
          <w:p w14:paraId="63156E15" w14:textId="77777777" w:rsidR="00AD4A90" w:rsidRPr="00733AC2" w:rsidRDefault="00AD4A90" w:rsidP="00CB78DF">
            <w:pPr>
              <w:tabs>
                <w:tab w:val="left" w:pos="3456"/>
              </w:tabs>
              <w:rPr>
                <w:rFonts w:ascii="Montserrat Light" w:hAnsi="Montserrat Light"/>
                <w:sz w:val="24"/>
                <w:szCs w:val="24"/>
              </w:rPr>
            </w:pPr>
            <w:r w:rsidRPr="00733AC2">
              <w:rPr>
                <w:rFonts w:ascii="Montserrat Light" w:hAnsi="Montserrat Light"/>
                <w:sz w:val="24"/>
                <w:szCs w:val="24"/>
              </w:rPr>
              <w:t>Data de întocmire și depunere a avizului</w:t>
            </w:r>
          </w:p>
          <w:p w14:paraId="482D1251" w14:textId="77777777" w:rsidR="00AD4A90" w:rsidRPr="00733AC2" w:rsidRDefault="00AD4A90" w:rsidP="00CB78DF">
            <w:pPr>
              <w:tabs>
                <w:tab w:val="left" w:pos="3456"/>
              </w:tabs>
              <w:rPr>
                <w:rFonts w:ascii="Montserrat Light" w:hAnsi="Montserrat Light"/>
                <w:sz w:val="24"/>
                <w:szCs w:val="24"/>
              </w:rPr>
            </w:pPr>
          </w:p>
        </w:tc>
        <w:tc>
          <w:tcPr>
            <w:tcW w:w="2520" w:type="dxa"/>
            <w:tcBorders>
              <w:top w:val="single" w:sz="4" w:space="0" w:color="auto"/>
              <w:left w:val="single" w:sz="4" w:space="0" w:color="auto"/>
              <w:bottom w:val="single" w:sz="4" w:space="0" w:color="auto"/>
              <w:right w:val="single" w:sz="4" w:space="0" w:color="auto"/>
            </w:tcBorders>
            <w:hideMark/>
          </w:tcPr>
          <w:p w14:paraId="04247C7B" w14:textId="77777777" w:rsidR="00AD4A90" w:rsidRPr="00733AC2" w:rsidRDefault="00AD4A90" w:rsidP="00CB78DF">
            <w:pPr>
              <w:tabs>
                <w:tab w:val="left" w:pos="3456"/>
              </w:tabs>
              <w:rPr>
                <w:rFonts w:ascii="Montserrat Light" w:hAnsi="Montserrat Light"/>
                <w:sz w:val="24"/>
                <w:szCs w:val="24"/>
              </w:rPr>
            </w:pPr>
            <w:r w:rsidRPr="00733AC2">
              <w:rPr>
                <w:rFonts w:ascii="Montserrat Light" w:hAnsi="Montserrat Light"/>
                <w:sz w:val="24"/>
                <w:szCs w:val="24"/>
              </w:rPr>
              <w:t>Semnătura persoanelor competente pentru nominalizare/</w:t>
            </w:r>
          </w:p>
          <w:p w14:paraId="06C82000" w14:textId="77777777" w:rsidR="00AD4A90" w:rsidRPr="00733AC2" w:rsidRDefault="00AD4A90" w:rsidP="00CB78DF">
            <w:pPr>
              <w:tabs>
                <w:tab w:val="left" w:pos="3456"/>
              </w:tabs>
              <w:rPr>
                <w:rFonts w:ascii="Montserrat Light" w:hAnsi="Montserrat Light"/>
                <w:sz w:val="24"/>
                <w:szCs w:val="24"/>
              </w:rPr>
            </w:pPr>
            <w:r w:rsidRPr="00733AC2">
              <w:rPr>
                <w:rFonts w:ascii="Montserrat Light" w:hAnsi="Montserrat Light"/>
                <w:sz w:val="24"/>
                <w:szCs w:val="24"/>
              </w:rPr>
              <w:t>stabilire date de întocmire</w:t>
            </w:r>
          </w:p>
        </w:tc>
        <w:tc>
          <w:tcPr>
            <w:tcW w:w="1616" w:type="dxa"/>
            <w:tcBorders>
              <w:top w:val="single" w:sz="4" w:space="0" w:color="auto"/>
              <w:left w:val="single" w:sz="4" w:space="0" w:color="auto"/>
              <w:bottom w:val="single" w:sz="4" w:space="0" w:color="auto"/>
              <w:right w:val="single" w:sz="4" w:space="0" w:color="auto"/>
            </w:tcBorders>
          </w:tcPr>
          <w:p w14:paraId="46806502" w14:textId="77777777" w:rsidR="00AD4A90" w:rsidRPr="00733AC2" w:rsidRDefault="00AD4A90" w:rsidP="00CB78DF">
            <w:pPr>
              <w:tabs>
                <w:tab w:val="left" w:pos="3456"/>
              </w:tabs>
              <w:rPr>
                <w:rFonts w:ascii="Montserrat Light" w:hAnsi="Montserrat Light"/>
                <w:sz w:val="24"/>
                <w:szCs w:val="24"/>
              </w:rPr>
            </w:pPr>
            <w:r w:rsidRPr="00733AC2">
              <w:rPr>
                <w:rFonts w:ascii="Montserrat Light" w:hAnsi="Montserrat Light"/>
                <w:sz w:val="24"/>
                <w:szCs w:val="24"/>
              </w:rPr>
              <w:t>Avizul adoptat/</w:t>
            </w:r>
          </w:p>
          <w:p w14:paraId="46AFE2BB" w14:textId="77777777" w:rsidR="00AD4A90" w:rsidRPr="00733AC2" w:rsidRDefault="00AD4A90" w:rsidP="00CB78DF">
            <w:pPr>
              <w:tabs>
                <w:tab w:val="left" w:pos="3456"/>
              </w:tabs>
              <w:rPr>
                <w:rFonts w:ascii="Montserrat Light" w:hAnsi="Montserrat Light"/>
                <w:sz w:val="24"/>
                <w:szCs w:val="24"/>
              </w:rPr>
            </w:pPr>
            <w:r w:rsidRPr="00733AC2">
              <w:rPr>
                <w:rFonts w:ascii="Montserrat Light" w:hAnsi="Montserrat Light"/>
                <w:sz w:val="24"/>
                <w:szCs w:val="24"/>
              </w:rPr>
              <w:t>Aviz implicit favorabil</w:t>
            </w:r>
          </w:p>
          <w:p w14:paraId="6499F413" w14:textId="77777777" w:rsidR="00AD4A90" w:rsidRPr="00733AC2" w:rsidRDefault="00AD4A90" w:rsidP="00CB78DF">
            <w:pPr>
              <w:tabs>
                <w:tab w:val="left" w:pos="3456"/>
              </w:tabs>
              <w:rPr>
                <w:rFonts w:ascii="Montserrat Light" w:hAnsi="Montserrat Light"/>
                <w:sz w:val="24"/>
                <w:szCs w:val="24"/>
              </w:rPr>
            </w:pPr>
          </w:p>
        </w:tc>
      </w:tr>
      <w:tr w:rsidR="004601F9" w:rsidRPr="00733AC2" w14:paraId="71DDF401" w14:textId="77777777" w:rsidTr="00AD4A90">
        <w:tc>
          <w:tcPr>
            <w:tcW w:w="3761" w:type="dxa"/>
            <w:tcBorders>
              <w:top w:val="single" w:sz="4" w:space="0" w:color="auto"/>
              <w:left w:val="single" w:sz="4" w:space="0" w:color="auto"/>
              <w:bottom w:val="single" w:sz="4" w:space="0" w:color="auto"/>
              <w:right w:val="single" w:sz="4" w:space="0" w:color="auto"/>
            </w:tcBorders>
          </w:tcPr>
          <w:p w14:paraId="7BF367A4" w14:textId="78CC1233" w:rsidR="00AD4A90" w:rsidRPr="00733AC2" w:rsidRDefault="00943FD5" w:rsidP="00CB78DF">
            <w:pPr>
              <w:tabs>
                <w:tab w:val="left" w:pos="3456"/>
              </w:tabs>
              <w:rPr>
                <w:rFonts w:ascii="Montserrat Light" w:hAnsi="Montserrat Light"/>
                <w:sz w:val="24"/>
                <w:szCs w:val="24"/>
              </w:rPr>
            </w:pPr>
            <w:r>
              <w:rPr>
                <w:rFonts w:ascii="Montserrat Light" w:hAnsi="Montserrat Light"/>
                <w:sz w:val="24"/>
                <w:szCs w:val="24"/>
              </w:rPr>
              <w:t>4</w:t>
            </w:r>
          </w:p>
        </w:tc>
        <w:tc>
          <w:tcPr>
            <w:tcW w:w="1890" w:type="dxa"/>
            <w:tcBorders>
              <w:top w:val="single" w:sz="4" w:space="0" w:color="auto"/>
              <w:left w:val="single" w:sz="4" w:space="0" w:color="auto"/>
              <w:bottom w:val="single" w:sz="4" w:space="0" w:color="auto"/>
              <w:right w:val="single" w:sz="4" w:space="0" w:color="auto"/>
            </w:tcBorders>
          </w:tcPr>
          <w:p w14:paraId="43DBFD0F" w14:textId="77777777" w:rsidR="00AD4A90" w:rsidRPr="00733AC2" w:rsidRDefault="00AD4A90" w:rsidP="00CB78DF">
            <w:pPr>
              <w:tabs>
                <w:tab w:val="left" w:pos="3456"/>
              </w:tabs>
              <w:rPr>
                <w:rFonts w:ascii="Montserrat Light" w:hAnsi="Montserrat Light"/>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987FED7" w14:textId="77777777" w:rsidR="00AD4A90" w:rsidRPr="00733AC2" w:rsidRDefault="00AD4A90" w:rsidP="00CB78DF">
            <w:pPr>
              <w:tabs>
                <w:tab w:val="left" w:pos="3456"/>
              </w:tabs>
              <w:rPr>
                <w:rFonts w:ascii="Montserrat Light" w:hAnsi="Montserrat Light"/>
                <w:sz w:val="24"/>
                <w:szCs w:val="24"/>
              </w:rPr>
            </w:pPr>
          </w:p>
        </w:tc>
        <w:tc>
          <w:tcPr>
            <w:tcW w:w="1616" w:type="dxa"/>
            <w:tcBorders>
              <w:top w:val="single" w:sz="4" w:space="0" w:color="auto"/>
              <w:left w:val="single" w:sz="4" w:space="0" w:color="auto"/>
              <w:bottom w:val="single" w:sz="4" w:space="0" w:color="auto"/>
              <w:right w:val="single" w:sz="4" w:space="0" w:color="auto"/>
            </w:tcBorders>
          </w:tcPr>
          <w:p w14:paraId="21486881" w14:textId="77777777" w:rsidR="00AD4A90" w:rsidRPr="00733AC2" w:rsidRDefault="00AD4A90" w:rsidP="00CB78DF">
            <w:pPr>
              <w:tabs>
                <w:tab w:val="left" w:pos="3456"/>
              </w:tabs>
              <w:rPr>
                <w:rFonts w:ascii="Montserrat Light" w:hAnsi="Montserrat Light"/>
                <w:sz w:val="24"/>
                <w:szCs w:val="24"/>
              </w:rPr>
            </w:pPr>
          </w:p>
        </w:tc>
      </w:tr>
    </w:tbl>
    <w:p w14:paraId="07635339" w14:textId="50B3EC86" w:rsidR="008F76F2" w:rsidRPr="00733AC2" w:rsidRDefault="008F76F2" w:rsidP="00CB78DF">
      <w:pPr>
        <w:tabs>
          <w:tab w:val="left" w:pos="3456"/>
        </w:tabs>
        <w:rPr>
          <w:rFonts w:ascii="Montserrat Light" w:hAnsi="Montserrat Light"/>
          <w:sz w:val="24"/>
          <w:szCs w:val="24"/>
        </w:rPr>
      </w:pPr>
    </w:p>
    <w:sectPr w:rsidR="008F76F2" w:rsidRPr="00733AC2">
      <w:headerReference w:type="default" r:id="rId10"/>
      <w:footerReference w:type="default" r:id="rId11"/>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62EAF" w14:textId="77777777" w:rsidR="00FB3ABD" w:rsidRPr="00695703" w:rsidRDefault="00FB3ABD">
      <w:pPr>
        <w:spacing w:line="240" w:lineRule="auto"/>
      </w:pPr>
      <w:r w:rsidRPr="00695703">
        <w:separator/>
      </w:r>
    </w:p>
  </w:endnote>
  <w:endnote w:type="continuationSeparator" w:id="0">
    <w:p w14:paraId="0D588B8C" w14:textId="77777777" w:rsidR="00FB3ABD" w:rsidRPr="00695703" w:rsidRDefault="00FB3ABD">
      <w:pPr>
        <w:spacing w:line="240" w:lineRule="auto"/>
      </w:pPr>
      <w:r w:rsidRPr="0069570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93641" w14:textId="48D4CC99" w:rsidR="00BF6ED8" w:rsidRPr="00695703"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0D517" w14:textId="77777777" w:rsidR="00FB3ABD" w:rsidRPr="00695703" w:rsidRDefault="00FB3ABD">
      <w:pPr>
        <w:spacing w:line="240" w:lineRule="auto"/>
      </w:pPr>
      <w:r w:rsidRPr="00695703">
        <w:separator/>
      </w:r>
    </w:p>
  </w:footnote>
  <w:footnote w:type="continuationSeparator" w:id="0">
    <w:p w14:paraId="3AB47DD8" w14:textId="77777777" w:rsidR="00FB3ABD" w:rsidRPr="00695703" w:rsidRDefault="00FB3ABD">
      <w:pPr>
        <w:spacing w:line="240" w:lineRule="auto"/>
      </w:pPr>
      <w:r w:rsidRPr="0069570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B8394" w14:textId="77777777" w:rsidR="00BF6ED8" w:rsidRPr="00695703" w:rsidRDefault="00BF6ED8">
    <w:r w:rsidRPr="00695703">
      <w:rPr>
        <w:noProof/>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1372118269" name="Imagine 1372118269"/>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sidRPr="00695703">
      <w:rPr>
        <w:noProof/>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1442305894" name="Imagine 1442305894"/>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559D" w14:textId="4FC16AAD" w:rsidR="00BF6ED8" w:rsidRPr="00695703"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852"/>
        </w:tabs>
        <w:ind w:left="-420" w:hanging="432"/>
      </w:pPr>
      <w:rPr>
        <w:rFonts w:ascii="Symbol" w:hAnsi="Symbol" w:cs="Symbol" w:hint="default"/>
      </w:rPr>
    </w:lvl>
    <w:lvl w:ilvl="1">
      <w:start w:val="1"/>
      <w:numFmt w:val="none"/>
      <w:suff w:val="nothing"/>
      <w:lvlText w:val=""/>
      <w:lvlJc w:val="left"/>
      <w:pPr>
        <w:tabs>
          <w:tab w:val="num" w:pos="-276"/>
        </w:tabs>
        <w:ind w:left="-276" w:hanging="576"/>
      </w:pPr>
    </w:lvl>
    <w:lvl w:ilvl="2">
      <w:start w:val="1"/>
      <w:numFmt w:val="none"/>
      <w:suff w:val="nothing"/>
      <w:lvlText w:val=""/>
      <w:lvlJc w:val="left"/>
      <w:pPr>
        <w:tabs>
          <w:tab w:val="num" w:pos="-852"/>
        </w:tabs>
        <w:ind w:left="-132" w:hanging="720"/>
      </w:pPr>
      <w:rPr>
        <w:rFonts w:ascii="Wingdings" w:hAnsi="Wingdings" w:cs="Wingdings" w:hint="default"/>
      </w:rPr>
    </w:lvl>
    <w:lvl w:ilvl="3">
      <w:start w:val="1"/>
      <w:numFmt w:val="none"/>
      <w:suff w:val="nothing"/>
      <w:lvlText w:val=""/>
      <w:lvlJc w:val="left"/>
      <w:pPr>
        <w:tabs>
          <w:tab w:val="num" w:pos="12"/>
        </w:tabs>
        <w:ind w:left="12" w:hanging="864"/>
      </w:pPr>
    </w:lvl>
    <w:lvl w:ilvl="4">
      <w:start w:val="1"/>
      <w:numFmt w:val="none"/>
      <w:suff w:val="nothing"/>
      <w:lvlText w:val=""/>
      <w:lvlJc w:val="left"/>
      <w:pPr>
        <w:tabs>
          <w:tab w:val="num" w:pos="156"/>
        </w:tabs>
        <w:ind w:left="156" w:hanging="1008"/>
      </w:pPr>
    </w:lvl>
    <w:lvl w:ilvl="5">
      <w:start w:val="1"/>
      <w:numFmt w:val="none"/>
      <w:suff w:val="nothing"/>
      <w:lvlText w:val=""/>
      <w:lvlJc w:val="left"/>
      <w:pPr>
        <w:tabs>
          <w:tab w:val="num" w:pos="300"/>
        </w:tabs>
        <w:ind w:left="300" w:hanging="1152"/>
      </w:pPr>
    </w:lvl>
    <w:lvl w:ilvl="6">
      <w:start w:val="1"/>
      <w:numFmt w:val="none"/>
      <w:pStyle w:val="Titlu7"/>
      <w:suff w:val="nothing"/>
      <w:lvlText w:val=""/>
      <w:lvlJc w:val="left"/>
      <w:pPr>
        <w:tabs>
          <w:tab w:val="num" w:pos="-852"/>
        </w:tabs>
        <w:ind w:left="444" w:hanging="1296"/>
      </w:pPr>
    </w:lvl>
    <w:lvl w:ilvl="7">
      <w:start w:val="1"/>
      <w:numFmt w:val="none"/>
      <w:suff w:val="nothing"/>
      <w:lvlText w:val=""/>
      <w:lvlJc w:val="left"/>
      <w:pPr>
        <w:tabs>
          <w:tab w:val="num" w:pos="588"/>
        </w:tabs>
        <w:ind w:left="588" w:hanging="1440"/>
      </w:pPr>
    </w:lvl>
    <w:lvl w:ilvl="8">
      <w:start w:val="1"/>
      <w:numFmt w:val="none"/>
      <w:suff w:val="nothing"/>
      <w:lvlText w:val=""/>
      <w:lvlJc w:val="left"/>
      <w:pPr>
        <w:tabs>
          <w:tab w:val="num" w:pos="732"/>
        </w:tabs>
        <w:ind w:left="732"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3EA67EE"/>
    <w:multiLevelType w:val="hybridMultilevel"/>
    <w:tmpl w:val="9BD8192C"/>
    <w:lvl w:ilvl="0" w:tplc="343083E2">
      <w:start w:val="1"/>
      <w:numFmt w:val="decimal"/>
      <w:lvlText w:val="%1."/>
      <w:lvlJc w:val="left"/>
      <w:pPr>
        <w:ind w:left="81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AB747C1"/>
    <w:multiLevelType w:val="hybridMultilevel"/>
    <w:tmpl w:val="95DEEFD6"/>
    <w:lvl w:ilvl="0" w:tplc="E85226D2">
      <w:start w:val="1"/>
      <w:numFmt w:val="lowerLetter"/>
      <w:lvlText w:val="%1)"/>
      <w:lvlJc w:val="left"/>
      <w:pPr>
        <w:ind w:left="1125" w:hanging="360"/>
      </w:pPr>
      <w:rPr>
        <w:rFonts w:hint="default"/>
      </w:rPr>
    </w:lvl>
    <w:lvl w:ilvl="1" w:tplc="04180019" w:tentative="1">
      <w:start w:val="1"/>
      <w:numFmt w:val="lowerLetter"/>
      <w:lvlText w:val="%2."/>
      <w:lvlJc w:val="left"/>
      <w:pPr>
        <w:ind w:left="1845" w:hanging="360"/>
      </w:pPr>
    </w:lvl>
    <w:lvl w:ilvl="2" w:tplc="0418001B" w:tentative="1">
      <w:start w:val="1"/>
      <w:numFmt w:val="lowerRoman"/>
      <w:lvlText w:val="%3."/>
      <w:lvlJc w:val="right"/>
      <w:pPr>
        <w:ind w:left="2565" w:hanging="180"/>
      </w:pPr>
    </w:lvl>
    <w:lvl w:ilvl="3" w:tplc="0418000F" w:tentative="1">
      <w:start w:val="1"/>
      <w:numFmt w:val="decimal"/>
      <w:lvlText w:val="%4."/>
      <w:lvlJc w:val="left"/>
      <w:pPr>
        <w:ind w:left="3285" w:hanging="360"/>
      </w:pPr>
    </w:lvl>
    <w:lvl w:ilvl="4" w:tplc="04180019" w:tentative="1">
      <w:start w:val="1"/>
      <w:numFmt w:val="lowerLetter"/>
      <w:lvlText w:val="%5."/>
      <w:lvlJc w:val="left"/>
      <w:pPr>
        <w:ind w:left="4005" w:hanging="360"/>
      </w:pPr>
    </w:lvl>
    <w:lvl w:ilvl="5" w:tplc="0418001B" w:tentative="1">
      <w:start w:val="1"/>
      <w:numFmt w:val="lowerRoman"/>
      <w:lvlText w:val="%6."/>
      <w:lvlJc w:val="right"/>
      <w:pPr>
        <w:ind w:left="4725" w:hanging="180"/>
      </w:pPr>
    </w:lvl>
    <w:lvl w:ilvl="6" w:tplc="0418000F" w:tentative="1">
      <w:start w:val="1"/>
      <w:numFmt w:val="decimal"/>
      <w:lvlText w:val="%7."/>
      <w:lvlJc w:val="left"/>
      <w:pPr>
        <w:ind w:left="5445" w:hanging="360"/>
      </w:pPr>
    </w:lvl>
    <w:lvl w:ilvl="7" w:tplc="04180019" w:tentative="1">
      <w:start w:val="1"/>
      <w:numFmt w:val="lowerLetter"/>
      <w:lvlText w:val="%8."/>
      <w:lvlJc w:val="left"/>
      <w:pPr>
        <w:ind w:left="6165" w:hanging="360"/>
      </w:pPr>
    </w:lvl>
    <w:lvl w:ilvl="8" w:tplc="0418001B" w:tentative="1">
      <w:start w:val="1"/>
      <w:numFmt w:val="lowerRoman"/>
      <w:lvlText w:val="%9."/>
      <w:lvlJc w:val="right"/>
      <w:pPr>
        <w:ind w:left="6885" w:hanging="180"/>
      </w:pPr>
    </w:lvl>
  </w:abstractNum>
  <w:abstractNum w:abstractNumId="7" w15:restartNumberingAfterBreak="0">
    <w:nsid w:val="0F584589"/>
    <w:multiLevelType w:val="hybridMultilevel"/>
    <w:tmpl w:val="C80AB714"/>
    <w:lvl w:ilvl="0" w:tplc="CE9A73CC">
      <w:start w:val="1"/>
      <w:numFmt w:val="decimal"/>
      <w:lvlText w:val="%1."/>
      <w:lvlJc w:val="left"/>
      <w:pPr>
        <w:ind w:left="720" w:hanging="360"/>
      </w:pPr>
      <w:rPr>
        <w:rFonts w:ascii="Montserrat Light" w:hAnsi="Montserrat Light"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D427C1"/>
    <w:multiLevelType w:val="hybridMultilevel"/>
    <w:tmpl w:val="22767CDE"/>
    <w:lvl w:ilvl="0" w:tplc="61824298">
      <w:start w:val="3"/>
      <w:numFmt w:val="bullet"/>
      <w:lvlText w:val="-"/>
      <w:lvlJc w:val="left"/>
      <w:pPr>
        <w:ind w:left="810" w:hanging="360"/>
      </w:pPr>
      <w:rPr>
        <w:rFonts w:ascii="Montserrat Light" w:eastAsia="Times New Roman" w:hAnsi="Montserrat Light"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212822DD"/>
    <w:multiLevelType w:val="hybridMultilevel"/>
    <w:tmpl w:val="418C2C3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1D6D49"/>
    <w:multiLevelType w:val="hybridMultilevel"/>
    <w:tmpl w:val="B04A99A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E565B7D"/>
    <w:multiLevelType w:val="hybridMultilevel"/>
    <w:tmpl w:val="E6F04424"/>
    <w:lvl w:ilvl="0" w:tplc="812CE2F8">
      <w:start w:val="1"/>
      <w:numFmt w:val="bullet"/>
      <w:lvlText w:val=""/>
      <w:lvlJc w:val="left"/>
      <w:pPr>
        <w:ind w:left="1080" w:hanging="360"/>
      </w:pPr>
      <w:rPr>
        <w:rFonts w:ascii="Wingdings" w:hAnsi="Wingdings" w:hint="default"/>
        <w:color w:val="000000"/>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2" w15:restartNumberingAfterBreak="0">
    <w:nsid w:val="339D5DB7"/>
    <w:multiLevelType w:val="hybridMultilevel"/>
    <w:tmpl w:val="CED07B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81C4BF4"/>
    <w:multiLevelType w:val="hybridMultilevel"/>
    <w:tmpl w:val="26D8764A"/>
    <w:lvl w:ilvl="0" w:tplc="479ECA6C">
      <w:numFmt w:val="bullet"/>
      <w:lvlText w:val="-"/>
      <w:lvlJc w:val="left"/>
      <w:pPr>
        <w:ind w:left="1080" w:hanging="360"/>
      </w:pPr>
      <w:rPr>
        <w:rFonts w:ascii="Montserrat Light" w:eastAsia="Calibri" w:hAnsi="Montserrat Light"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5" w15:restartNumberingAfterBreak="0">
    <w:nsid w:val="4085799D"/>
    <w:multiLevelType w:val="hybridMultilevel"/>
    <w:tmpl w:val="756666DE"/>
    <w:lvl w:ilvl="0" w:tplc="72DE0BAE">
      <w:numFmt w:val="bullet"/>
      <w:lvlText w:val="-"/>
      <w:lvlJc w:val="left"/>
      <w:pPr>
        <w:ind w:left="720" w:hanging="360"/>
      </w:pPr>
      <w:rPr>
        <w:rFonts w:ascii="Montserrat Light" w:eastAsia="Arial" w:hAnsi="Montserrat Light"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83616F"/>
    <w:multiLevelType w:val="hybridMultilevel"/>
    <w:tmpl w:val="23861DF2"/>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85A6C43"/>
    <w:multiLevelType w:val="hybridMultilevel"/>
    <w:tmpl w:val="B3FC40A8"/>
    <w:lvl w:ilvl="0" w:tplc="CF1AC10E">
      <w:start w:val="6"/>
      <w:numFmt w:val="decimal"/>
      <w:lvlText w:val="%1)"/>
      <w:lvlJc w:val="left"/>
      <w:pPr>
        <w:ind w:left="1212" w:hanging="360"/>
      </w:pPr>
      <w:rPr>
        <w:rFonts w:hint="default"/>
      </w:rPr>
    </w:lvl>
    <w:lvl w:ilvl="1" w:tplc="04180019" w:tentative="1">
      <w:start w:val="1"/>
      <w:numFmt w:val="lowerLetter"/>
      <w:lvlText w:val="%2."/>
      <w:lvlJc w:val="left"/>
      <w:pPr>
        <w:ind w:left="1932" w:hanging="360"/>
      </w:pPr>
    </w:lvl>
    <w:lvl w:ilvl="2" w:tplc="0418001B" w:tentative="1">
      <w:start w:val="1"/>
      <w:numFmt w:val="lowerRoman"/>
      <w:lvlText w:val="%3."/>
      <w:lvlJc w:val="right"/>
      <w:pPr>
        <w:ind w:left="2652" w:hanging="180"/>
      </w:pPr>
    </w:lvl>
    <w:lvl w:ilvl="3" w:tplc="0418000F" w:tentative="1">
      <w:start w:val="1"/>
      <w:numFmt w:val="decimal"/>
      <w:lvlText w:val="%4."/>
      <w:lvlJc w:val="left"/>
      <w:pPr>
        <w:ind w:left="3372" w:hanging="360"/>
      </w:pPr>
    </w:lvl>
    <w:lvl w:ilvl="4" w:tplc="04180019" w:tentative="1">
      <w:start w:val="1"/>
      <w:numFmt w:val="lowerLetter"/>
      <w:lvlText w:val="%5."/>
      <w:lvlJc w:val="left"/>
      <w:pPr>
        <w:ind w:left="4092" w:hanging="360"/>
      </w:pPr>
    </w:lvl>
    <w:lvl w:ilvl="5" w:tplc="0418001B" w:tentative="1">
      <w:start w:val="1"/>
      <w:numFmt w:val="lowerRoman"/>
      <w:lvlText w:val="%6."/>
      <w:lvlJc w:val="right"/>
      <w:pPr>
        <w:ind w:left="4812" w:hanging="180"/>
      </w:pPr>
    </w:lvl>
    <w:lvl w:ilvl="6" w:tplc="0418000F" w:tentative="1">
      <w:start w:val="1"/>
      <w:numFmt w:val="decimal"/>
      <w:lvlText w:val="%7."/>
      <w:lvlJc w:val="left"/>
      <w:pPr>
        <w:ind w:left="5532" w:hanging="360"/>
      </w:pPr>
    </w:lvl>
    <w:lvl w:ilvl="7" w:tplc="04180019" w:tentative="1">
      <w:start w:val="1"/>
      <w:numFmt w:val="lowerLetter"/>
      <w:lvlText w:val="%8."/>
      <w:lvlJc w:val="left"/>
      <w:pPr>
        <w:ind w:left="6252" w:hanging="360"/>
      </w:pPr>
    </w:lvl>
    <w:lvl w:ilvl="8" w:tplc="0418001B" w:tentative="1">
      <w:start w:val="1"/>
      <w:numFmt w:val="lowerRoman"/>
      <w:lvlText w:val="%9."/>
      <w:lvlJc w:val="right"/>
      <w:pPr>
        <w:ind w:left="6972" w:hanging="180"/>
      </w:pPr>
    </w:lvl>
  </w:abstractNum>
  <w:abstractNum w:abstractNumId="18" w15:restartNumberingAfterBreak="0">
    <w:nsid w:val="48B769EE"/>
    <w:multiLevelType w:val="hybridMultilevel"/>
    <w:tmpl w:val="C7DA964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565C4051"/>
    <w:multiLevelType w:val="hybridMultilevel"/>
    <w:tmpl w:val="38CC4970"/>
    <w:lvl w:ilvl="0" w:tplc="03DC6B82">
      <w:start w:val="1"/>
      <w:numFmt w:val="decimal"/>
      <w:lvlText w:val="%1)"/>
      <w:lvlJc w:val="left"/>
      <w:pPr>
        <w:ind w:left="720" w:hanging="360"/>
      </w:pPr>
      <w:rPr>
        <w:rFonts w:ascii="Montserrat Light" w:eastAsia="Times New Roman" w:hAnsi="Montserrat Light" w:cs="Times New Roman"/>
        <w:b w:val="0"/>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56CE6A39"/>
    <w:multiLevelType w:val="hybridMultilevel"/>
    <w:tmpl w:val="0696FA84"/>
    <w:lvl w:ilvl="0" w:tplc="03DC6B82">
      <w:start w:val="1"/>
      <w:numFmt w:val="decimal"/>
      <w:lvlText w:val="%1)"/>
      <w:lvlJc w:val="left"/>
      <w:pPr>
        <w:ind w:left="1212" w:hanging="360"/>
      </w:pPr>
      <w:rPr>
        <w:rFonts w:ascii="Montserrat Light" w:eastAsia="Times New Roman" w:hAnsi="Montserrat Light" w:cs="Times New Roman"/>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D083F60"/>
    <w:multiLevelType w:val="hybridMultilevel"/>
    <w:tmpl w:val="09205ABE"/>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4"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431AFE"/>
    <w:multiLevelType w:val="hybridMultilevel"/>
    <w:tmpl w:val="20305806"/>
    <w:lvl w:ilvl="0" w:tplc="5E9015DC">
      <w:start w:val="1"/>
      <w:numFmt w:val="decimal"/>
      <w:lvlText w:val="%1)"/>
      <w:lvlJc w:val="left"/>
      <w:pPr>
        <w:ind w:left="720" w:hanging="360"/>
      </w:pPr>
      <w:rPr>
        <w:b w:val="0"/>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8" w15:restartNumberingAfterBreak="0">
    <w:nsid w:val="73AD771E"/>
    <w:multiLevelType w:val="hybridMultilevel"/>
    <w:tmpl w:val="1C1E3322"/>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781850"/>
    <w:multiLevelType w:val="hybridMultilevel"/>
    <w:tmpl w:val="DC08CD9E"/>
    <w:lvl w:ilvl="0" w:tplc="0418000B">
      <w:start w:val="1"/>
      <w:numFmt w:val="bullet"/>
      <w:lvlText w:val=""/>
      <w:lvlJc w:val="left"/>
      <w:pPr>
        <w:ind w:left="644"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0" w15:restartNumberingAfterBreak="0">
    <w:nsid w:val="7EB255F6"/>
    <w:multiLevelType w:val="hybridMultilevel"/>
    <w:tmpl w:val="2408AF40"/>
    <w:lvl w:ilvl="0" w:tplc="B1AA7514">
      <w:start w:val="1"/>
      <w:numFmt w:val="lowerLetter"/>
      <w:lvlText w:val="%1)"/>
      <w:lvlJc w:val="left"/>
      <w:pPr>
        <w:ind w:left="1485" w:hanging="360"/>
      </w:pPr>
      <w:rPr>
        <w:rFonts w:hint="default"/>
      </w:rPr>
    </w:lvl>
    <w:lvl w:ilvl="1" w:tplc="04180019" w:tentative="1">
      <w:start w:val="1"/>
      <w:numFmt w:val="lowerLetter"/>
      <w:lvlText w:val="%2."/>
      <w:lvlJc w:val="left"/>
      <w:pPr>
        <w:ind w:left="2205" w:hanging="360"/>
      </w:pPr>
    </w:lvl>
    <w:lvl w:ilvl="2" w:tplc="0418001B" w:tentative="1">
      <w:start w:val="1"/>
      <w:numFmt w:val="lowerRoman"/>
      <w:lvlText w:val="%3."/>
      <w:lvlJc w:val="right"/>
      <w:pPr>
        <w:ind w:left="2925" w:hanging="180"/>
      </w:pPr>
    </w:lvl>
    <w:lvl w:ilvl="3" w:tplc="0418000F" w:tentative="1">
      <w:start w:val="1"/>
      <w:numFmt w:val="decimal"/>
      <w:lvlText w:val="%4."/>
      <w:lvlJc w:val="left"/>
      <w:pPr>
        <w:ind w:left="3645" w:hanging="360"/>
      </w:pPr>
    </w:lvl>
    <w:lvl w:ilvl="4" w:tplc="04180019" w:tentative="1">
      <w:start w:val="1"/>
      <w:numFmt w:val="lowerLetter"/>
      <w:lvlText w:val="%5."/>
      <w:lvlJc w:val="left"/>
      <w:pPr>
        <w:ind w:left="4365" w:hanging="360"/>
      </w:pPr>
    </w:lvl>
    <w:lvl w:ilvl="5" w:tplc="0418001B" w:tentative="1">
      <w:start w:val="1"/>
      <w:numFmt w:val="lowerRoman"/>
      <w:lvlText w:val="%6."/>
      <w:lvlJc w:val="right"/>
      <w:pPr>
        <w:ind w:left="5085" w:hanging="180"/>
      </w:pPr>
    </w:lvl>
    <w:lvl w:ilvl="6" w:tplc="0418000F" w:tentative="1">
      <w:start w:val="1"/>
      <w:numFmt w:val="decimal"/>
      <w:lvlText w:val="%7."/>
      <w:lvlJc w:val="left"/>
      <w:pPr>
        <w:ind w:left="5805" w:hanging="360"/>
      </w:pPr>
    </w:lvl>
    <w:lvl w:ilvl="7" w:tplc="04180019" w:tentative="1">
      <w:start w:val="1"/>
      <w:numFmt w:val="lowerLetter"/>
      <w:lvlText w:val="%8."/>
      <w:lvlJc w:val="left"/>
      <w:pPr>
        <w:ind w:left="6525" w:hanging="360"/>
      </w:pPr>
    </w:lvl>
    <w:lvl w:ilvl="8" w:tplc="0418001B" w:tentative="1">
      <w:start w:val="1"/>
      <w:numFmt w:val="lowerRoman"/>
      <w:lvlText w:val="%9."/>
      <w:lvlJc w:val="right"/>
      <w:pPr>
        <w:ind w:left="7245" w:hanging="180"/>
      </w:pPr>
    </w:lvl>
  </w:abstractNum>
  <w:num w:numId="1" w16cid:durableId="680132642">
    <w:abstractNumId w:val="0"/>
  </w:num>
  <w:num w:numId="2" w16cid:durableId="1253931449">
    <w:abstractNumId w:val="20"/>
  </w:num>
  <w:num w:numId="3" w16cid:durableId="1241985449">
    <w:abstractNumId w:val="24"/>
  </w:num>
  <w:num w:numId="4" w16cid:durableId="1202326998">
    <w:abstractNumId w:val="25"/>
  </w:num>
  <w:num w:numId="5" w16cid:durableId="1487934757">
    <w:abstractNumId w:val="19"/>
  </w:num>
  <w:num w:numId="6" w16cid:durableId="1665666370">
    <w:abstractNumId w:val="5"/>
  </w:num>
  <w:num w:numId="7" w16cid:durableId="1196775847">
    <w:abstractNumId w:val="13"/>
  </w:num>
  <w:num w:numId="8" w16cid:durableId="2020233090">
    <w:abstractNumId w:val="4"/>
  </w:num>
  <w:num w:numId="9" w16cid:durableId="26276003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2715266">
    <w:abstractNumId w:val="7"/>
  </w:num>
  <w:num w:numId="11" w16cid:durableId="13698361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07302169">
    <w:abstractNumId w:val="14"/>
  </w:num>
  <w:num w:numId="13" w16cid:durableId="246037375">
    <w:abstractNumId w:val="10"/>
  </w:num>
  <w:num w:numId="14" w16cid:durableId="125781595">
    <w:abstractNumId w:val="23"/>
  </w:num>
  <w:num w:numId="15" w16cid:durableId="1956327321">
    <w:abstractNumId w:val="16"/>
  </w:num>
  <w:num w:numId="16" w16cid:durableId="1633048726">
    <w:abstractNumId w:val="9"/>
  </w:num>
  <w:num w:numId="17" w16cid:durableId="765998556">
    <w:abstractNumId w:val="22"/>
  </w:num>
  <w:num w:numId="18" w16cid:durableId="1755005398">
    <w:abstractNumId w:val="6"/>
  </w:num>
  <w:num w:numId="19" w16cid:durableId="566501650">
    <w:abstractNumId w:val="30"/>
  </w:num>
  <w:num w:numId="20" w16cid:durableId="84422894">
    <w:abstractNumId w:val="28"/>
  </w:num>
  <w:num w:numId="21" w16cid:durableId="400951353">
    <w:abstractNumId w:val="11"/>
  </w:num>
  <w:num w:numId="22" w16cid:durableId="1282687559">
    <w:abstractNumId w:val="17"/>
  </w:num>
  <w:num w:numId="23" w16cid:durableId="1786924465">
    <w:abstractNumId w:val="21"/>
  </w:num>
  <w:num w:numId="24" w16cid:durableId="1841240744">
    <w:abstractNumId w:val="26"/>
  </w:num>
  <w:num w:numId="25" w16cid:durableId="1878856986">
    <w:abstractNumId w:val="15"/>
  </w:num>
  <w:num w:numId="26" w16cid:durableId="1803159626">
    <w:abstractNumId w:val="29"/>
  </w:num>
  <w:num w:numId="27" w16cid:durableId="24136124">
    <w:abstractNumId w:val="8"/>
  </w:num>
  <w:num w:numId="28" w16cid:durableId="1598441492">
    <w:abstractNumId w:val="12"/>
  </w:num>
  <w:num w:numId="29" w16cid:durableId="134492589">
    <w:abstractNumId w:val="18"/>
  </w:num>
  <w:num w:numId="30" w16cid:durableId="119492255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449"/>
    <w:rsid w:val="00000BBD"/>
    <w:rsid w:val="0000368F"/>
    <w:rsid w:val="000036B4"/>
    <w:rsid w:val="000037FD"/>
    <w:rsid w:val="00004CFB"/>
    <w:rsid w:val="0000580F"/>
    <w:rsid w:val="00006838"/>
    <w:rsid w:val="00006A49"/>
    <w:rsid w:val="00006CF8"/>
    <w:rsid w:val="00011BA5"/>
    <w:rsid w:val="000120B5"/>
    <w:rsid w:val="00013CA2"/>
    <w:rsid w:val="00014681"/>
    <w:rsid w:val="00016550"/>
    <w:rsid w:val="00016DA0"/>
    <w:rsid w:val="000225D0"/>
    <w:rsid w:val="00023060"/>
    <w:rsid w:val="00023325"/>
    <w:rsid w:val="00023860"/>
    <w:rsid w:val="0002533E"/>
    <w:rsid w:val="000275A3"/>
    <w:rsid w:val="00027875"/>
    <w:rsid w:val="00027C4B"/>
    <w:rsid w:val="00032578"/>
    <w:rsid w:val="00033617"/>
    <w:rsid w:val="00033AEF"/>
    <w:rsid w:val="00033DAF"/>
    <w:rsid w:val="00036813"/>
    <w:rsid w:val="00042662"/>
    <w:rsid w:val="00043A34"/>
    <w:rsid w:val="00043DA4"/>
    <w:rsid w:val="00043F22"/>
    <w:rsid w:val="0004595A"/>
    <w:rsid w:val="00045CD6"/>
    <w:rsid w:val="000465AD"/>
    <w:rsid w:val="00051922"/>
    <w:rsid w:val="000542E5"/>
    <w:rsid w:val="00056045"/>
    <w:rsid w:val="0005664E"/>
    <w:rsid w:val="00061EF4"/>
    <w:rsid w:val="00063D07"/>
    <w:rsid w:val="0006585B"/>
    <w:rsid w:val="000700AD"/>
    <w:rsid w:val="00070D12"/>
    <w:rsid w:val="00071490"/>
    <w:rsid w:val="00073357"/>
    <w:rsid w:val="00073EFF"/>
    <w:rsid w:val="00074A20"/>
    <w:rsid w:val="0007739E"/>
    <w:rsid w:val="000779B6"/>
    <w:rsid w:val="00080338"/>
    <w:rsid w:val="0008353F"/>
    <w:rsid w:val="000846D8"/>
    <w:rsid w:val="00087644"/>
    <w:rsid w:val="00091CF3"/>
    <w:rsid w:val="00093E03"/>
    <w:rsid w:val="00094736"/>
    <w:rsid w:val="00095D89"/>
    <w:rsid w:val="000A1B20"/>
    <w:rsid w:val="000A3131"/>
    <w:rsid w:val="000A3232"/>
    <w:rsid w:val="000A54B3"/>
    <w:rsid w:val="000A64D5"/>
    <w:rsid w:val="000B01EB"/>
    <w:rsid w:val="000B0823"/>
    <w:rsid w:val="000B0A25"/>
    <w:rsid w:val="000B2728"/>
    <w:rsid w:val="000C04C8"/>
    <w:rsid w:val="000C52F6"/>
    <w:rsid w:val="000C5990"/>
    <w:rsid w:val="000D00E7"/>
    <w:rsid w:val="000D0462"/>
    <w:rsid w:val="000D26B6"/>
    <w:rsid w:val="000D2A6F"/>
    <w:rsid w:val="000D3D93"/>
    <w:rsid w:val="000E1169"/>
    <w:rsid w:val="000E13D0"/>
    <w:rsid w:val="000E18D3"/>
    <w:rsid w:val="000E5A88"/>
    <w:rsid w:val="000E7078"/>
    <w:rsid w:val="000E7177"/>
    <w:rsid w:val="000F1D99"/>
    <w:rsid w:val="000F6289"/>
    <w:rsid w:val="001008F7"/>
    <w:rsid w:val="00101747"/>
    <w:rsid w:val="001019B5"/>
    <w:rsid w:val="00101F98"/>
    <w:rsid w:val="00103D11"/>
    <w:rsid w:val="00105FC0"/>
    <w:rsid w:val="001066B1"/>
    <w:rsid w:val="00107534"/>
    <w:rsid w:val="00117411"/>
    <w:rsid w:val="00117805"/>
    <w:rsid w:val="00117A8C"/>
    <w:rsid w:val="00121889"/>
    <w:rsid w:val="00123022"/>
    <w:rsid w:val="001235E5"/>
    <w:rsid w:val="0012463D"/>
    <w:rsid w:val="00130771"/>
    <w:rsid w:val="001320BF"/>
    <w:rsid w:val="00132D9D"/>
    <w:rsid w:val="00134493"/>
    <w:rsid w:val="00140372"/>
    <w:rsid w:val="001406E9"/>
    <w:rsid w:val="00141FDB"/>
    <w:rsid w:val="001431F1"/>
    <w:rsid w:val="00143511"/>
    <w:rsid w:val="00145964"/>
    <w:rsid w:val="00151312"/>
    <w:rsid w:val="00151FFC"/>
    <w:rsid w:val="001542A2"/>
    <w:rsid w:val="00155962"/>
    <w:rsid w:val="00156F9F"/>
    <w:rsid w:val="00161671"/>
    <w:rsid w:val="0016202D"/>
    <w:rsid w:val="0016247D"/>
    <w:rsid w:val="00164338"/>
    <w:rsid w:val="00166350"/>
    <w:rsid w:val="00166999"/>
    <w:rsid w:val="001703CD"/>
    <w:rsid w:val="001737F2"/>
    <w:rsid w:val="00173CD5"/>
    <w:rsid w:val="001753B3"/>
    <w:rsid w:val="00175C14"/>
    <w:rsid w:val="00176A43"/>
    <w:rsid w:val="001770B8"/>
    <w:rsid w:val="00181C9D"/>
    <w:rsid w:val="00182992"/>
    <w:rsid w:val="0018365E"/>
    <w:rsid w:val="00183D8A"/>
    <w:rsid w:val="0018461E"/>
    <w:rsid w:val="00184888"/>
    <w:rsid w:val="001862FB"/>
    <w:rsid w:val="00187338"/>
    <w:rsid w:val="00187EB7"/>
    <w:rsid w:val="00191736"/>
    <w:rsid w:val="001935D2"/>
    <w:rsid w:val="00193C97"/>
    <w:rsid w:val="00194A98"/>
    <w:rsid w:val="00195BBA"/>
    <w:rsid w:val="001A20A3"/>
    <w:rsid w:val="001A2A3B"/>
    <w:rsid w:val="001A393D"/>
    <w:rsid w:val="001A3961"/>
    <w:rsid w:val="001A3A38"/>
    <w:rsid w:val="001A5F91"/>
    <w:rsid w:val="001A66DA"/>
    <w:rsid w:val="001A683F"/>
    <w:rsid w:val="001B052A"/>
    <w:rsid w:val="001B1A3E"/>
    <w:rsid w:val="001B375D"/>
    <w:rsid w:val="001B3C3C"/>
    <w:rsid w:val="001B40EA"/>
    <w:rsid w:val="001B454B"/>
    <w:rsid w:val="001B572F"/>
    <w:rsid w:val="001C4CB4"/>
    <w:rsid w:val="001C4DE3"/>
    <w:rsid w:val="001C64F0"/>
    <w:rsid w:val="001C6EA8"/>
    <w:rsid w:val="001D0CA7"/>
    <w:rsid w:val="001D4B1E"/>
    <w:rsid w:val="001E25B1"/>
    <w:rsid w:val="001E41C2"/>
    <w:rsid w:val="001E41C8"/>
    <w:rsid w:val="001E5CB0"/>
    <w:rsid w:val="001E6C93"/>
    <w:rsid w:val="001F0F50"/>
    <w:rsid w:val="001F4BE7"/>
    <w:rsid w:val="001F7BFB"/>
    <w:rsid w:val="001F7C32"/>
    <w:rsid w:val="002017CB"/>
    <w:rsid w:val="00203696"/>
    <w:rsid w:val="002066E7"/>
    <w:rsid w:val="0020678F"/>
    <w:rsid w:val="00210735"/>
    <w:rsid w:val="002120DE"/>
    <w:rsid w:val="002139CC"/>
    <w:rsid w:val="00221119"/>
    <w:rsid w:val="00221492"/>
    <w:rsid w:val="002221E4"/>
    <w:rsid w:val="002229DA"/>
    <w:rsid w:val="00223152"/>
    <w:rsid w:val="00225EC1"/>
    <w:rsid w:val="002324BA"/>
    <w:rsid w:val="00232A5A"/>
    <w:rsid w:val="0023632E"/>
    <w:rsid w:val="002403BC"/>
    <w:rsid w:val="002431D1"/>
    <w:rsid w:val="00244FE7"/>
    <w:rsid w:val="00246B56"/>
    <w:rsid w:val="00247643"/>
    <w:rsid w:val="00251AB3"/>
    <w:rsid w:val="002539F4"/>
    <w:rsid w:val="00254B43"/>
    <w:rsid w:val="00256EE5"/>
    <w:rsid w:val="00261414"/>
    <w:rsid w:val="00261A6C"/>
    <w:rsid w:val="00262054"/>
    <w:rsid w:val="00264614"/>
    <w:rsid w:val="00267552"/>
    <w:rsid w:val="00274CFF"/>
    <w:rsid w:val="00274E71"/>
    <w:rsid w:val="0027727B"/>
    <w:rsid w:val="002823FC"/>
    <w:rsid w:val="00282515"/>
    <w:rsid w:val="0028551A"/>
    <w:rsid w:val="00290C76"/>
    <w:rsid w:val="002912FA"/>
    <w:rsid w:val="0029206F"/>
    <w:rsid w:val="002924C1"/>
    <w:rsid w:val="0029671B"/>
    <w:rsid w:val="002A0A31"/>
    <w:rsid w:val="002A1E7B"/>
    <w:rsid w:val="002A55A7"/>
    <w:rsid w:val="002A57C8"/>
    <w:rsid w:val="002A66FB"/>
    <w:rsid w:val="002A6C40"/>
    <w:rsid w:val="002B0485"/>
    <w:rsid w:val="002B11D9"/>
    <w:rsid w:val="002B20EA"/>
    <w:rsid w:val="002B51FC"/>
    <w:rsid w:val="002B7AAD"/>
    <w:rsid w:val="002C4D4B"/>
    <w:rsid w:val="002C5A82"/>
    <w:rsid w:val="002D07C5"/>
    <w:rsid w:val="002D49C9"/>
    <w:rsid w:val="002D6F41"/>
    <w:rsid w:val="002D75DE"/>
    <w:rsid w:val="002E0FA0"/>
    <w:rsid w:val="002E3E3D"/>
    <w:rsid w:val="002E5798"/>
    <w:rsid w:val="002E5D25"/>
    <w:rsid w:val="002F25F5"/>
    <w:rsid w:val="002F3979"/>
    <w:rsid w:val="00300E9A"/>
    <w:rsid w:val="0030366D"/>
    <w:rsid w:val="003071DC"/>
    <w:rsid w:val="0031561E"/>
    <w:rsid w:val="00316AD1"/>
    <w:rsid w:val="0032088E"/>
    <w:rsid w:val="00320DD4"/>
    <w:rsid w:val="003210FB"/>
    <w:rsid w:val="003219B7"/>
    <w:rsid w:val="003219D3"/>
    <w:rsid w:val="0032282B"/>
    <w:rsid w:val="003237C1"/>
    <w:rsid w:val="003238D6"/>
    <w:rsid w:val="0032432B"/>
    <w:rsid w:val="00325BA0"/>
    <w:rsid w:val="00325ED6"/>
    <w:rsid w:val="00327295"/>
    <w:rsid w:val="0033185C"/>
    <w:rsid w:val="003321F0"/>
    <w:rsid w:val="003322D5"/>
    <w:rsid w:val="00335153"/>
    <w:rsid w:val="0034177C"/>
    <w:rsid w:val="00343733"/>
    <w:rsid w:val="00343F48"/>
    <w:rsid w:val="00344B65"/>
    <w:rsid w:val="00344D8F"/>
    <w:rsid w:val="00346D35"/>
    <w:rsid w:val="00351690"/>
    <w:rsid w:val="00352853"/>
    <w:rsid w:val="00352C8F"/>
    <w:rsid w:val="00353C1B"/>
    <w:rsid w:val="00353D07"/>
    <w:rsid w:val="00354B25"/>
    <w:rsid w:val="0035556C"/>
    <w:rsid w:val="00360528"/>
    <w:rsid w:val="00361154"/>
    <w:rsid w:val="0036518A"/>
    <w:rsid w:val="00373A45"/>
    <w:rsid w:val="00380A4F"/>
    <w:rsid w:val="00382270"/>
    <w:rsid w:val="00391A0F"/>
    <w:rsid w:val="00392C03"/>
    <w:rsid w:val="00392E37"/>
    <w:rsid w:val="003933CD"/>
    <w:rsid w:val="00393627"/>
    <w:rsid w:val="00393850"/>
    <w:rsid w:val="003959F0"/>
    <w:rsid w:val="00395AE7"/>
    <w:rsid w:val="0039665B"/>
    <w:rsid w:val="003A030A"/>
    <w:rsid w:val="003A2BAA"/>
    <w:rsid w:val="003A2CC3"/>
    <w:rsid w:val="003A385E"/>
    <w:rsid w:val="003A4281"/>
    <w:rsid w:val="003A6665"/>
    <w:rsid w:val="003B0E1A"/>
    <w:rsid w:val="003B137C"/>
    <w:rsid w:val="003B1D02"/>
    <w:rsid w:val="003B3E16"/>
    <w:rsid w:val="003B64D8"/>
    <w:rsid w:val="003C1A89"/>
    <w:rsid w:val="003C1B66"/>
    <w:rsid w:val="003C2914"/>
    <w:rsid w:val="003C3797"/>
    <w:rsid w:val="003C58F7"/>
    <w:rsid w:val="003C5FE8"/>
    <w:rsid w:val="003C78E5"/>
    <w:rsid w:val="003D0A0A"/>
    <w:rsid w:val="003D0E61"/>
    <w:rsid w:val="003D252F"/>
    <w:rsid w:val="003D2554"/>
    <w:rsid w:val="003D4123"/>
    <w:rsid w:val="003D4D77"/>
    <w:rsid w:val="003D561D"/>
    <w:rsid w:val="003D66EE"/>
    <w:rsid w:val="003D73DC"/>
    <w:rsid w:val="003E453F"/>
    <w:rsid w:val="003E4BAB"/>
    <w:rsid w:val="003E53B9"/>
    <w:rsid w:val="003E578C"/>
    <w:rsid w:val="003E7919"/>
    <w:rsid w:val="003F04E3"/>
    <w:rsid w:val="003F07C3"/>
    <w:rsid w:val="003F14C6"/>
    <w:rsid w:val="003F7F8A"/>
    <w:rsid w:val="003F7FC0"/>
    <w:rsid w:val="00400103"/>
    <w:rsid w:val="00400118"/>
    <w:rsid w:val="00400DBC"/>
    <w:rsid w:val="004051C7"/>
    <w:rsid w:val="00411E76"/>
    <w:rsid w:val="004122F8"/>
    <w:rsid w:val="004127EA"/>
    <w:rsid w:val="00412E66"/>
    <w:rsid w:val="004139CF"/>
    <w:rsid w:val="00415054"/>
    <w:rsid w:val="0041735D"/>
    <w:rsid w:val="00422FAE"/>
    <w:rsid w:val="00425307"/>
    <w:rsid w:val="00426B8B"/>
    <w:rsid w:val="00430111"/>
    <w:rsid w:val="00431362"/>
    <w:rsid w:val="004314CD"/>
    <w:rsid w:val="00431F68"/>
    <w:rsid w:val="00432E28"/>
    <w:rsid w:val="00434777"/>
    <w:rsid w:val="00434E7E"/>
    <w:rsid w:val="00434F93"/>
    <w:rsid w:val="004350A7"/>
    <w:rsid w:val="004350DE"/>
    <w:rsid w:val="00436272"/>
    <w:rsid w:val="00437D46"/>
    <w:rsid w:val="00442102"/>
    <w:rsid w:val="004439A5"/>
    <w:rsid w:val="00443EAF"/>
    <w:rsid w:val="00447813"/>
    <w:rsid w:val="004479C4"/>
    <w:rsid w:val="004501E8"/>
    <w:rsid w:val="0045042D"/>
    <w:rsid w:val="00450970"/>
    <w:rsid w:val="004509DC"/>
    <w:rsid w:val="00452B21"/>
    <w:rsid w:val="00452EE6"/>
    <w:rsid w:val="0045437E"/>
    <w:rsid w:val="004601F9"/>
    <w:rsid w:val="0046042D"/>
    <w:rsid w:val="004604B8"/>
    <w:rsid w:val="00461153"/>
    <w:rsid w:val="00470DD1"/>
    <w:rsid w:val="00472565"/>
    <w:rsid w:val="00472690"/>
    <w:rsid w:val="0047748A"/>
    <w:rsid w:val="004811F1"/>
    <w:rsid w:val="004819D6"/>
    <w:rsid w:val="00481AD0"/>
    <w:rsid w:val="00481F6A"/>
    <w:rsid w:val="004833C2"/>
    <w:rsid w:val="00484DAD"/>
    <w:rsid w:val="00486B12"/>
    <w:rsid w:val="004879EB"/>
    <w:rsid w:val="00487ECF"/>
    <w:rsid w:val="00487F29"/>
    <w:rsid w:val="004910A0"/>
    <w:rsid w:val="0049131F"/>
    <w:rsid w:val="00491E68"/>
    <w:rsid w:val="0049242D"/>
    <w:rsid w:val="00492A02"/>
    <w:rsid w:val="00492B40"/>
    <w:rsid w:val="0049312B"/>
    <w:rsid w:val="004950F5"/>
    <w:rsid w:val="004960B6"/>
    <w:rsid w:val="0049612B"/>
    <w:rsid w:val="00496328"/>
    <w:rsid w:val="0049649D"/>
    <w:rsid w:val="00497817"/>
    <w:rsid w:val="004A0C11"/>
    <w:rsid w:val="004A1779"/>
    <w:rsid w:val="004A2708"/>
    <w:rsid w:val="004A2C15"/>
    <w:rsid w:val="004A2F60"/>
    <w:rsid w:val="004A3349"/>
    <w:rsid w:val="004A6C15"/>
    <w:rsid w:val="004A6CD8"/>
    <w:rsid w:val="004A7453"/>
    <w:rsid w:val="004A7BE3"/>
    <w:rsid w:val="004B06D3"/>
    <w:rsid w:val="004B1724"/>
    <w:rsid w:val="004B57A1"/>
    <w:rsid w:val="004B69B3"/>
    <w:rsid w:val="004B6BB1"/>
    <w:rsid w:val="004B717D"/>
    <w:rsid w:val="004C3BD9"/>
    <w:rsid w:val="004C3DDB"/>
    <w:rsid w:val="004C4698"/>
    <w:rsid w:val="004C4831"/>
    <w:rsid w:val="004C54D7"/>
    <w:rsid w:val="004C5818"/>
    <w:rsid w:val="004C59CD"/>
    <w:rsid w:val="004C6D6E"/>
    <w:rsid w:val="004C7431"/>
    <w:rsid w:val="004D1D37"/>
    <w:rsid w:val="004D2A96"/>
    <w:rsid w:val="004D363E"/>
    <w:rsid w:val="004D46D5"/>
    <w:rsid w:val="004D5E2A"/>
    <w:rsid w:val="004D6D19"/>
    <w:rsid w:val="004F15D3"/>
    <w:rsid w:val="004F1819"/>
    <w:rsid w:val="004F2CFC"/>
    <w:rsid w:val="004F43D7"/>
    <w:rsid w:val="004F6522"/>
    <w:rsid w:val="004F7E17"/>
    <w:rsid w:val="00500556"/>
    <w:rsid w:val="00502251"/>
    <w:rsid w:val="0050293D"/>
    <w:rsid w:val="00503980"/>
    <w:rsid w:val="00504938"/>
    <w:rsid w:val="00504DA3"/>
    <w:rsid w:val="00505AD4"/>
    <w:rsid w:val="0050626C"/>
    <w:rsid w:val="005078DB"/>
    <w:rsid w:val="005110A6"/>
    <w:rsid w:val="0051386F"/>
    <w:rsid w:val="005138B6"/>
    <w:rsid w:val="00514036"/>
    <w:rsid w:val="00514165"/>
    <w:rsid w:val="0051687B"/>
    <w:rsid w:val="00520370"/>
    <w:rsid w:val="00521303"/>
    <w:rsid w:val="00522ED9"/>
    <w:rsid w:val="00526CDF"/>
    <w:rsid w:val="00527DC6"/>
    <w:rsid w:val="00534029"/>
    <w:rsid w:val="00535220"/>
    <w:rsid w:val="00535514"/>
    <w:rsid w:val="0053655D"/>
    <w:rsid w:val="005369B9"/>
    <w:rsid w:val="00540B18"/>
    <w:rsid w:val="0054323B"/>
    <w:rsid w:val="00544158"/>
    <w:rsid w:val="00545064"/>
    <w:rsid w:val="00551F73"/>
    <w:rsid w:val="0055272A"/>
    <w:rsid w:val="005562E9"/>
    <w:rsid w:val="00557E57"/>
    <w:rsid w:val="00561383"/>
    <w:rsid w:val="00562841"/>
    <w:rsid w:val="00564525"/>
    <w:rsid w:val="00564998"/>
    <w:rsid w:val="00567391"/>
    <w:rsid w:val="00567458"/>
    <w:rsid w:val="00567871"/>
    <w:rsid w:val="00570FA3"/>
    <w:rsid w:val="005713A4"/>
    <w:rsid w:val="0058027C"/>
    <w:rsid w:val="0058052F"/>
    <w:rsid w:val="00587533"/>
    <w:rsid w:val="00591EE6"/>
    <w:rsid w:val="00595A00"/>
    <w:rsid w:val="00597793"/>
    <w:rsid w:val="005A0AE7"/>
    <w:rsid w:val="005A0ED6"/>
    <w:rsid w:val="005A29D4"/>
    <w:rsid w:val="005A44EE"/>
    <w:rsid w:val="005A46F9"/>
    <w:rsid w:val="005A5E16"/>
    <w:rsid w:val="005A6A86"/>
    <w:rsid w:val="005A7E51"/>
    <w:rsid w:val="005B0198"/>
    <w:rsid w:val="005B3A51"/>
    <w:rsid w:val="005B5091"/>
    <w:rsid w:val="005B5D2D"/>
    <w:rsid w:val="005B7E71"/>
    <w:rsid w:val="005C39FF"/>
    <w:rsid w:val="005C3AAB"/>
    <w:rsid w:val="005C635F"/>
    <w:rsid w:val="005C7111"/>
    <w:rsid w:val="005D4082"/>
    <w:rsid w:val="005D6632"/>
    <w:rsid w:val="005D79C8"/>
    <w:rsid w:val="005E0841"/>
    <w:rsid w:val="005E1F6C"/>
    <w:rsid w:val="005E2758"/>
    <w:rsid w:val="005E349F"/>
    <w:rsid w:val="005E3717"/>
    <w:rsid w:val="005E3F84"/>
    <w:rsid w:val="005E4392"/>
    <w:rsid w:val="005E457D"/>
    <w:rsid w:val="005E5303"/>
    <w:rsid w:val="005E5A81"/>
    <w:rsid w:val="005E6C2C"/>
    <w:rsid w:val="005F092B"/>
    <w:rsid w:val="005F2007"/>
    <w:rsid w:val="005F29ED"/>
    <w:rsid w:val="005F2B44"/>
    <w:rsid w:val="005F34C5"/>
    <w:rsid w:val="005F5D56"/>
    <w:rsid w:val="005F70DD"/>
    <w:rsid w:val="005F7377"/>
    <w:rsid w:val="00602A46"/>
    <w:rsid w:val="00604FDD"/>
    <w:rsid w:val="00606880"/>
    <w:rsid w:val="00606DDA"/>
    <w:rsid w:val="00607040"/>
    <w:rsid w:val="00612BD8"/>
    <w:rsid w:val="00614696"/>
    <w:rsid w:val="006157FF"/>
    <w:rsid w:val="00616246"/>
    <w:rsid w:val="00616AE9"/>
    <w:rsid w:val="00616C2D"/>
    <w:rsid w:val="006178AC"/>
    <w:rsid w:val="006178E0"/>
    <w:rsid w:val="00617A33"/>
    <w:rsid w:val="006205C4"/>
    <w:rsid w:val="006207E6"/>
    <w:rsid w:val="00623F56"/>
    <w:rsid w:val="0062434F"/>
    <w:rsid w:val="006313F6"/>
    <w:rsid w:val="00632B37"/>
    <w:rsid w:val="00633792"/>
    <w:rsid w:val="00634518"/>
    <w:rsid w:val="00635973"/>
    <w:rsid w:val="006372EE"/>
    <w:rsid w:val="00642D8A"/>
    <w:rsid w:val="00646A86"/>
    <w:rsid w:val="006503D1"/>
    <w:rsid w:val="00651E09"/>
    <w:rsid w:val="0065325D"/>
    <w:rsid w:val="00653BBF"/>
    <w:rsid w:val="006548E1"/>
    <w:rsid w:val="00654CDC"/>
    <w:rsid w:val="00655C64"/>
    <w:rsid w:val="006566EC"/>
    <w:rsid w:val="006603B6"/>
    <w:rsid w:val="00663147"/>
    <w:rsid w:val="00663A44"/>
    <w:rsid w:val="00663A55"/>
    <w:rsid w:val="00664262"/>
    <w:rsid w:val="00665683"/>
    <w:rsid w:val="00665A7D"/>
    <w:rsid w:val="006663E0"/>
    <w:rsid w:val="00666F2C"/>
    <w:rsid w:val="00670EEA"/>
    <w:rsid w:val="00671ADF"/>
    <w:rsid w:val="00671BAF"/>
    <w:rsid w:val="00674324"/>
    <w:rsid w:val="006746DB"/>
    <w:rsid w:val="006757F2"/>
    <w:rsid w:val="006819DA"/>
    <w:rsid w:val="006831C7"/>
    <w:rsid w:val="00685290"/>
    <w:rsid w:val="00693208"/>
    <w:rsid w:val="00695703"/>
    <w:rsid w:val="00695A9A"/>
    <w:rsid w:val="00697917"/>
    <w:rsid w:val="00697927"/>
    <w:rsid w:val="00697B54"/>
    <w:rsid w:val="006A0B08"/>
    <w:rsid w:val="006A11CD"/>
    <w:rsid w:val="006A18EB"/>
    <w:rsid w:val="006A3B38"/>
    <w:rsid w:val="006A4043"/>
    <w:rsid w:val="006A642E"/>
    <w:rsid w:val="006B14D8"/>
    <w:rsid w:val="006B2540"/>
    <w:rsid w:val="006B36B8"/>
    <w:rsid w:val="006B4276"/>
    <w:rsid w:val="006B64F1"/>
    <w:rsid w:val="006B71BD"/>
    <w:rsid w:val="006C2F25"/>
    <w:rsid w:val="006C2FE7"/>
    <w:rsid w:val="006C5CBE"/>
    <w:rsid w:val="006C5D65"/>
    <w:rsid w:val="006C62C6"/>
    <w:rsid w:val="006C6CB3"/>
    <w:rsid w:val="006C6D3E"/>
    <w:rsid w:val="006C71AD"/>
    <w:rsid w:val="006C7C08"/>
    <w:rsid w:val="006C7C77"/>
    <w:rsid w:val="006D2E5C"/>
    <w:rsid w:val="006D3D42"/>
    <w:rsid w:val="006D5C66"/>
    <w:rsid w:val="006D79B2"/>
    <w:rsid w:val="006E0DB1"/>
    <w:rsid w:val="006E13D9"/>
    <w:rsid w:val="006E5CCA"/>
    <w:rsid w:val="006E77FB"/>
    <w:rsid w:val="006F226C"/>
    <w:rsid w:val="006F367A"/>
    <w:rsid w:val="006F5C0E"/>
    <w:rsid w:val="006F797A"/>
    <w:rsid w:val="006F7FD5"/>
    <w:rsid w:val="00700A40"/>
    <w:rsid w:val="007018ED"/>
    <w:rsid w:val="00703783"/>
    <w:rsid w:val="007046FC"/>
    <w:rsid w:val="00705E53"/>
    <w:rsid w:val="00706985"/>
    <w:rsid w:val="007071AE"/>
    <w:rsid w:val="00707A3F"/>
    <w:rsid w:val="007148D4"/>
    <w:rsid w:val="0071589B"/>
    <w:rsid w:val="007161E5"/>
    <w:rsid w:val="00722286"/>
    <w:rsid w:val="007249C0"/>
    <w:rsid w:val="00725422"/>
    <w:rsid w:val="00725F63"/>
    <w:rsid w:val="007312AE"/>
    <w:rsid w:val="00731936"/>
    <w:rsid w:val="00733A93"/>
    <w:rsid w:val="00733AC2"/>
    <w:rsid w:val="00735DBA"/>
    <w:rsid w:val="00737056"/>
    <w:rsid w:val="00737D71"/>
    <w:rsid w:val="0074084F"/>
    <w:rsid w:val="00740862"/>
    <w:rsid w:val="00741523"/>
    <w:rsid w:val="00741677"/>
    <w:rsid w:val="007416ED"/>
    <w:rsid w:val="007418EE"/>
    <w:rsid w:val="00741FD7"/>
    <w:rsid w:val="0074504E"/>
    <w:rsid w:val="00747095"/>
    <w:rsid w:val="00752707"/>
    <w:rsid w:val="007535A8"/>
    <w:rsid w:val="00756A09"/>
    <w:rsid w:val="00757236"/>
    <w:rsid w:val="007606F1"/>
    <w:rsid w:val="007612DA"/>
    <w:rsid w:val="00761768"/>
    <w:rsid w:val="00762913"/>
    <w:rsid w:val="007638BB"/>
    <w:rsid w:val="007639BF"/>
    <w:rsid w:val="00764BE7"/>
    <w:rsid w:val="0076534E"/>
    <w:rsid w:val="0076686D"/>
    <w:rsid w:val="007725CF"/>
    <w:rsid w:val="00774FF5"/>
    <w:rsid w:val="00775BA5"/>
    <w:rsid w:val="00775C52"/>
    <w:rsid w:val="007762A6"/>
    <w:rsid w:val="007808A4"/>
    <w:rsid w:val="00780993"/>
    <w:rsid w:val="00781CBA"/>
    <w:rsid w:val="00783608"/>
    <w:rsid w:val="0078431F"/>
    <w:rsid w:val="00784B61"/>
    <w:rsid w:val="00785C36"/>
    <w:rsid w:val="00786333"/>
    <w:rsid w:val="007915AE"/>
    <w:rsid w:val="00791D95"/>
    <w:rsid w:val="00792F98"/>
    <w:rsid w:val="00796733"/>
    <w:rsid w:val="00797981"/>
    <w:rsid w:val="00797AFB"/>
    <w:rsid w:val="007A01A8"/>
    <w:rsid w:val="007A02AF"/>
    <w:rsid w:val="007A23BC"/>
    <w:rsid w:val="007A25C8"/>
    <w:rsid w:val="007A3B2F"/>
    <w:rsid w:val="007A45A7"/>
    <w:rsid w:val="007A6327"/>
    <w:rsid w:val="007A6C9A"/>
    <w:rsid w:val="007A74C1"/>
    <w:rsid w:val="007B2BC7"/>
    <w:rsid w:val="007B2F93"/>
    <w:rsid w:val="007B363A"/>
    <w:rsid w:val="007B417A"/>
    <w:rsid w:val="007B47B1"/>
    <w:rsid w:val="007B596C"/>
    <w:rsid w:val="007B6009"/>
    <w:rsid w:val="007C125E"/>
    <w:rsid w:val="007C4AE7"/>
    <w:rsid w:val="007D000E"/>
    <w:rsid w:val="007D0C45"/>
    <w:rsid w:val="007D16DC"/>
    <w:rsid w:val="007D2350"/>
    <w:rsid w:val="007D565E"/>
    <w:rsid w:val="007D6C0A"/>
    <w:rsid w:val="007E3670"/>
    <w:rsid w:val="007E4A88"/>
    <w:rsid w:val="007E5457"/>
    <w:rsid w:val="007E6321"/>
    <w:rsid w:val="007E7A60"/>
    <w:rsid w:val="007F0EDD"/>
    <w:rsid w:val="007F3911"/>
    <w:rsid w:val="007F6790"/>
    <w:rsid w:val="007F71C8"/>
    <w:rsid w:val="007F7429"/>
    <w:rsid w:val="00800FF1"/>
    <w:rsid w:val="008010E9"/>
    <w:rsid w:val="008048D0"/>
    <w:rsid w:val="008058B8"/>
    <w:rsid w:val="008108BE"/>
    <w:rsid w:val="0081171C"/>
    <w:rsid w:val="00811BA0"/>
    <w:rsid w:val="008121C1"/>
    <w:rsid w:val="008127F3"/>
    <w:rsid w:val="00813288"/>
    <w:rsid w:val="008135CC"/>
    <w:rsid w:val="00822F9A"/>
    <w:rsid w:val="00824BAD"/>
    <w:rsid w:val="00824BFA"/>
    <w:rsid w:val="008262A1"/>
    <w:rsid w:val="00827A25"/>
    <w:rsid w:val="00830AC9"/>
    <w:rsid w:val="00831E90"/>
    <w:rsid w:val="00832BB8"/>
    <w:rsid w:val="00833144"/>
    <w:rsid w:val="00833D74"/>
    <w:rsid w:val="00834B20"/>
    <w:rsid w:val="00835778"/>
    <w:rsid w:val="00835E45"/>
    <w:rsid w:val="00837073"/>
    <w:rsid w:val="008379CA"/>
    <w:rsid w:val="008412A9"/>
    <w:rsid w:val="00842B76"/>
    <w:rsid w:val="00844561"/>
    <w:rsid w:val="00844CF9"/>
    <w:rsid w:val="00845197"/>
    <w:rsid w:val="008455D5"/>
    <w:rsid w:val="00847E9E"/>
    <w:rsid w:val="00853D8F"/>
    <w:rsid w:val="00854BBD"/>
    <w:rsid w:val="00854E86"/>
    <w:rsid w:val="0086504C"/>
    <w:rsid w:val="008655A4"/>
    <w:rsid w:val="00867378"/>
    <w:rsid w:val="0086747C"/>
    <w:rsid w:val="00870876"/>
    <w:rsid w:val="00870A40"/>
    <w:rsid w:val="00870C7B"/>
    <w:rsid w:val="008729D1"/>
    <w:rsid w:val="008731A3"/>
    <w:rsid w:val="0087500E"/>
    <w:rsid w:val="00875554"/>
    <w:rsid w:val="00876716"/>
    <w:rsid w:val="0088004D"/>
    <w:rsid w:val="008817BF"/>
    <w:rsid w:val="00885ED4"/>
    <w:rsid w:val="00886231"/>
    <w:rsid w:val="00886419"/>
    <w:rsid w:val="00887B70"/>
    <w:rsid w:val="008920C1"/>
    <w:rsid w:val="008929D3"/>
    <w:rsid w:val="008938AF"/>
    <w:rsid w:val="008A00D1"/>
    <w:rsid w:val="008A0B5D"/>
    <w:rsid w:val="008A4392"/>
    <w:rsid w:val="008A4A34"/>
    <w:rsid w:val="008A683F"/>
    <w:rsid w:val="008A7739"/>
    <w:rsid w:val="008A7C0E"/>
    <w:rsid w:val="008B373C"/>
    <w:rsid w:val="008B42BB"/>
    <w:rsid w:val="008B446E"/>
    <w:rsid w:val="008B4BE9"/>
    <w:rsid w:val="008B4C81"/>
    <w:rsid w:val="008C0455"/>
    <w:rsid w:val="008C798D"/>
    <w:rsid w:val="008C7C41"/>
    <w:rsid w:val="008D1590"/>
    <w:rsid w:val="008D18A3"/>
    <w:rsid w:val="008D4025"/>
    <w:rsid w:val="008D62A0"/>
    <w:rsid w:val="008D70F2"/>
    <w:rsid w:val="008E31A2"/>
    <w:rsid w:val="008E3740"/>
    <w:rsid w:val="008E4564"/>
    <w:rsid w:val="008E4C69"/>
    <w:rsid w:val="008E4D5F"/>
    <w:rsid w:val="008E5E3D"/>
    <w:rsid w:val="008E733C"/>
    <w:rsid w:val="008E7B34"/>
    <w:rsid w:val="008F173F"/>
    <w:rsid w:val="008F3D9D"/>
    <w:rsid w:val="008F4AE7"/>
    <w:rsid w:val="008F76F2"/>
    <w:rsid w:val="008F7711"/>
    <w:rsid w:val="00900CE6"/>
    <w:rsid w:val="00902436"/>
    <w:rsid w:val="009043F6"/>
    <w:rsid w:val="009057A1"/>
    <w:rsid w:val="00905AC5"/>
    <w:rsid w:val="00905DFD"/>
    <w:rsid w:val="00905E1D"/>
    <w:rsid w:val="00907362"/>
    <w:rsid w:val="009073A9"/>
    <w:rsid w:val="0091237C"/>
    <w:rsid w:val="00912C3D"/>
    <w:rsid w:val="00916956"/>
    <w:rsid w:val="00917272"/>
    <w:rsid w:val="00917BDB"/>
    <w:rsid w:val="00922EEF"/>
    <w:rsid w:val="0092677A"/>
    <w:rsid w:val="00930CE2"/>
    <w:rsid w:val="00932179"/>
    <w:rsid w:val="009321A2"/>
    <w:rsid w:val="009327FF"/>
    <w:rsid w:val="00932AE1"/>
    <w:rsid w:val="00932B14"/>
    <w:rsid w:val="00934276"/>
    <w:rsid w:val="00936286"/>
    <w:rsid w:val="009422CF"/>
    <w:rsid w:val="00943FD5"/>
    <w:rsid w:val="00944990"/>
    <w:rsid w:val="009502F3"/>
    <w:rsid w:val="009505F8"/>
    <w:rsid w:val="00950BF3"/>
    <w:rsid w:val="00952392"/>
    <w:rsid w:val="00954061"/>
    <w:rsid w:val="009550F7"/>
    <w:rsid w:val="00955644"/>
    <w:rsid w:val="00962E87"/>
    <w:rsid w:val="00963355"/>
    <w:rsid w:val="009638A8"/>
    <w:rsid w:val="00965F3B"/>
    <w:rsid w:val="00966200"/>
    <w:rsid w:val="00970BD7"/>
    <w:rsid w:val="009731BB"/>
    <w:rsid w:val="0097560E"/>
    <w:rsid w:val="009801A4"/>
    <w:rsid w:val="00980F45"/>
    <w:rsid w:val="00981B42"/>
    <w:rsid w:val="00982611"/>
    <w:rsid w:val="00987DE0"/>
    <w:rsid w:val="00987EBF"/>
    <w:rsid w:val="009907CD"/>
    <w:rsid w:val="00991E94"/>
    <w:rsid w:val="009924D2"/>
    <w:rsid w:val="009929A0"/>
    <w:rsid w:val="0099402F"/>
    <w:rsid w:val="009951C6"/>
    <w:rsid w:val="00995D67"/>
    <w:rsid w:val="00996AAD"/>
    <w:rsid w:val="00997016"/>
    <w:rsid w:val="009972FD"/>
    <w:rsid w:val="009A0C2B"/>
    <w:rsid w:val="009A0CAA"/>
    <w:rsid w:val="009A4C6C"/>
    <w:rsid w:val="009B1820"/>
    <w:rsid w:val="009B1E06"/>
    <w:rsid w:val="009B6446"/>
    <w:rsid w:val="009B68BC"/>
    <w:rsid w:val="009C2762"/>
    <w:rsid w:val="009C2EAB"/>
    <w:rsid w:val="009C341F"/>
    <w:rsid w:val="009C3BB1"/>
    <w:rsid w:val="009C44C9"/>
    <w:rsid w:val="009C550C"/>
    <w:rsid w:val="009C5E2F"/>
    <w:rsid w:val="009C6D18"/>
    <w:rsid w:val="009D081D"/>
    <w:rsid w:val="009D096B"/>
    <w:rsid w:val="009D306B"/>
    <w:rsid w:val="009D48D4"/>
    <w:rsid w:val="009D5110"/>
    <w:rsid w:val="009D5770"/>
    <w:rsid w:val="009D60DB"/>
    <w:rsid w:val="009E3B5B"/>
    <w:rsid w:val="009E5386"/>
    <w:rsid w:val="009E6F66"/>
    <w:rsid w:val="009F1365"/>
    <w:rsid w:val="009F2146"/>
    <w:rsid w:val="009F3D9F"/>
    <w:rsid w:val="009F4988"/>
    <w:rsid w:val="009F56EC"/>
    <w:rsid w:val="009F7DF8"/>
    <w:rsid w:val="009F7FE1"/>
    <w:rsid w:val="00A017D3"/>
    <w:rsid w:val="00A01ED9"/>
    <w:rsid w:val="00A030DF"/>
    <w:rsid w:val="00A03ABB"/>
    <w:rsid w:val="00A0607E"/>
    <w:rsid w:val="00A103C3"/>
    <w:rsid w:val="00A11519"/>
    <w:rsid w:val="00A11893"/>
    <w:rsid w:val="00A1225B"/>
    <w:rsid w:val="00A14397"/>
    <w:rsid w:val="00A1788D"/>
    <w:rsid w:val="00A17FB6"/>
    <w:rsid w:val="00A2026B"/>
    <w:rsid w:val="00A209EC"/>
    <w:rsid w:val="00A20A34"/>
    <w:rsid w:val="00A20D01"/>
    <w:rsid w:val="00A22042"/>
    <w:rsid w:val="00A23274"/>
    <w:rsid w:val="00A24472"/>
    <w:rsid w:val="00A31F61"/>
    <w:rsid w:val="00A32DA8"/>
    <w:rsid w:val="00A3405F"/>
    <w:rsid w:val="00A35987"/>
    <w:rsid w:val="00A365D7"/>
    <w:rsid w:val="00A36B9E"/>
    <w:rsid w:val="00A41B91"/>
    <w:rsid w:val="00A41EB4"/>
    <w:rsid w:val="00A448DA"/>
    <w:rsid w:val="00A44CEB"/>
    <w:rsid w:val="00A556FD"/>
    <w:rsid w:val="00A568A1"/>
    <w:rsid w:val="00A60B37"/>
    <w:rsid w:val="00A6661A"/>
    <w:rsid w:val="00A67D38"/>
    <w:rsid w:val="00A708F0"/>
    <w:rsid w:val="00A71A19"/>
    <w:rsid w:val="00A72799"/>
    <w:rsid w:val="00A7303E"/>
    <w:rsid w:val="00A73AC5"/>
    <w:rsid w:val="00A7409B"/>
    <w:rsid w:val="00A74680"/>
    <w:rsid w:val="00A74DA9"/>
    <w:rsid w:val="00A8028E"/>
    <w:rsid w:val="00A80F13"/>
    <w:rsid w:val="00A852F3"/>
    <w:rsid w:val="00A902C2"/>
    <w:rsid w:val="00A91AE9"/>
    <w:rsid w:val="00A92797"/>
    <w:rsid w:val="00A93FA9"/>
    <w:rsid w:val="00A97B5A"/>
    <w:rsid w:val="00AA28CE"/>
    <w:rsid w:val="00AA30BD"/>
    <w:rsid w:val="00AA586E"/>
    <w:rsid w:val="00AA5958"/>
    <w:rsid w:val="00AA66F0"/>
    <w:rsid w:val="00AA71D4"/>
    <w:rsid w:val="00AA7DF0"/>
    <w:rsid w:val="00AB1659"/>
    <w:rsid w:val="00AB211D"/>
    <w:rsid w:val="00AB3357"/>
    <w:rsid w:val="00AB44A3"/>
    <w:rsid w:val="00AB7392"/>
    <w:rsid w:val="00AB795D"/>
    <w:rsid w:val="00AC1089"/>
    <w:rsid w:val="00AC200F"/>
    <w:rsid w:val="00AC240F"/>
    <w:rsid w:val="00AC2552"/>
    <w:rsid w:val="00AC31FE"/>
    <w:rsid w:val="00AC38EE"/>
    <w:rsid w:val="00AC4F61"/>
    <w:rsid w:val="00AC50D6"/>
    <w:rsid w:val="00AC57CF"/>
    <w:rsid w:val="00AD19C7"/>
    <w:rsid w:val="00AD246B"/>
    <w:rsid w:val="00AD341D"/>
    <w:rsid w:val="00AD4A90"/>
    <w:rsid w:val="00AD5D68"/>
    <w:rsid w:val="00AD73A1"/>
    <w:rsid w:val="00AD7F25"/>
    <w:rsid w:val="00AE1727"/>
    <w:rsid w:val="00AE389F"/>
    <w:rsid w:val="00AE4ACB"/>
    <w:rsid w:val="00AF0F7F"/>
    <w:rsid w:val="00AF2960"/>
    <w:rsid w:val="00AF29BB"/>
    <w:rsid w:val="00AF400A"/>
    <w:rsid w:val="00AF4C31"/>
    <w:rsid w:val="00AF745A"/>
    <w:rsid w:val="00AF7775"/>
    <w:rsid w:val="00AF7A74"/>
    <w:rsid w:val="00B00EB7"/>
    <w:rsid w:val="00B032DA"/>
    <w:rsid w:val="00B033C5"/>
    <w:rsid w:val="00B07F6C"/>
    <w:rsid w:val="00B10979"/>
    <w:rsid w:val="00B1335C"/>
    <w:rsid w:val="00B142BB"/>
    <w:rsid w:val="00B227CE"/>
    <w:rsid w:val="00B27CF0"/>
    <w:rsid w:val="00B362E7"/>
    <w:rsid w:val="00B45B0B"/>
    <w:rsid w:val="00B45C6B"/>
    <w:rsid w:val="00B4686A"/>
    <w:rsid w:val="00B507D8"/>
    <w:rsid w:val="00B50CAC"/>
    <w:rsid w:val="00B516AC"/>
    <w:rsid w:val="00B52569"/>
    <w:rsid w:val="00B526C8"/>
    <w:rsid w:val="00B528BA"/>
    <w:rsid w:val="00B52B65"/>
    <w:rsid w:val="00B54181"/>
    <w:rsid w:val="00B60670"/>
    <w:rsid w:val="00B60E2F"/>
    <w:rsid w:val="00B620D9"/>
    <w:rsid w:val="00B62E8F"/>
    <w:rsid w:val="00B633E0"/>
    <w:rsid w:val="00B63A99"/>
    <w:rsid w:val="00B63FA4"/>
    <w:rsid w:val="00B65A22"/>
    <w:rsid w:val="00B66ADA"/>
    <w:rsid w:val="00B7180A"/>
    <w:rsid w:val="00B73659"/>
    <w:rsid w:val="00B7406E"/>
    <w:rsid w:val="00B758E6"/>
    <w:rsid w:val="00B77EE6"/>
    <w:rsid w:val="00B815B6"/>
    <w:rsid w:val="00B84E3E"/>
    <w:rsid w:val="00B85765"/>
    <w:rsid w:val="00B8631C"/>
    <w:rsid w:val="00B870E5"/>
    <w:rsid w:val="00B902AD"/>
    <w:rsid w:val="00B93D79"/>
    <w:rsid w:val="00B94D1F"/>
    <w:rsid w:val="00B9642F"/>
    <w:rsid w:val="00B96AB7"/>
    <w:rsid w:val="00B972D6"/>
    <w:rsid w:val="00BA1232"/>
    <w:rsid w:val="00BA1606"/>
    <w:rsid w:val="00BA25D8"/>
    <w:rsid w:val="00BA2703"/>
    <w:rsid w:val="00BA2961"/>
    <w:rsid w:val="00BA3135"/>
    <w:rsid w:val="00BA44CF"/>
    <w:rsid w:val="00BA47B3"/>
    <w:rsid w:val="00BA4850"/>
    <w:rsid w:val="00BB5664"/>
    <w:rsid w:val="00BB6149"/>
    <w:rsid w:val="00BB780B"/>
    <w:rsid w:val="00BC2053"/>
    <w:rsid w:val="00BC3EDD"/>
    <w:rsid w:val="00BC66C6"/>
    <w:rsid w:val="00BD04E6"/>
    <w:rsid w:val="00BD05C0"/>
    <w:rsid w:val="00BD2CC9"/>
    <w:rsid w:val="00BD5740"/>
    <w:rsid w:val="00BD577E"/>
    <w:rsid w:val="00BD6187"/>
    <w:rsid w:val="00BD702A"/>
    <w:rsid w:val="00BE4589"/>
    <w:rsid w:val="00BE6244"/>
    <w:rsid w:val="00BF6A85"/>
    <w:rsid w:val="00BF6ED8"/>
    <w:rsid w:val="00BF71BE"/>
    <w:rsid w:val="00BF777D"/>
    <w:rsid w:val="00C01491"/>
    <w:rsid w:val="00C01B5A"/>
    <w:rsid w:val="00C01BB0"/>
    <w:rsid w:val="00C01E6C"/>
    <w:rsid w:val="00C027CD"/>
    <w:rsid w:val="00C06972"/>
    <w:rsid w:val="00C06B15"/>
    <w:rsid w:val="00C06CA6"/>
    <w:rsid w:val="00C07D38"/>
    <w:rsid w:val="00C10495"/>
    <w:rsid w:val="00C10AFD"/>
    <w:rsid w:val="00C10BEB"/>
    <w:rsid w:val="00C10D85"/>
    <w:rsid w:val="00C11746"/>
    <w:rsid w:val="00C12DC5"/>
    <w:rsid w:val="00C15419"/>
    <w:rsid w:val="00C15852"/>
    <w:rsid w:val="00C15AF1"/>
    <w:rsid w:val="00C20756"/>
    <w:rsid w:val="00C20F6C"/>
    <w:rsid w:val="00C223D8"/>
    <w:rsid w:val="00C2380B"/>
    <w:rsid w:val="00C25212"/>
    <w:rsid w:val="00C25FAC"/>
    <w:rsid w:val="00C2723C"/>
    <w:rsid w:val="00C27B9F"/>
    <w:rsid w:val="00C31206"/>
    <w:rsid w:val="00C32526"/>
    <w:rsid w:val="00C327A1"/>
    <w:rsid w:val="00C42650"/>
    <w:rsid w:val="00C45E26"/>
    <w:rsid w:val="00C45F94"/>
    <w:rsid w:val="00C50D90"/>
    <w:rsid w:val="00C541AA"/>
    <w:rsid w:val="00C55F00"/>
    <w:rsid w:val="00C56815"/>
    <w:rsid w:val="00C6077B"/>
    <w:rsid w:val="00C6640F"/>
    <w:rsid w:val="00C673E9"/>
    <w:rsid w:val="00C67684"/>
    <w:rsid w:val="00C67BAC"/>
    <w:rsid w:val="00C71A39"/>
    <w:rsid w:val="00C76A83"/>
    <w:rsid w:val="00C8030C"/>
    <w:rsid w:val="00C823EC"/>
    <w:rsid w:val="00C84BE5"/>
    <w:rsid w:val="00C86BB9"/>
    <w:rsid w:val="00C93259"/>
    <w:rsid w:val="00C932CB"/>
    <w:rsid w:val="00C93B93"/>
    <w:rsid w:val="00C9400E"/>
    <w:rsid w:val="00C94050"/>
    <w:rsid w:val="00C9525B"/>
    <w:rsid w:val="00C9592F"/>
    <w:rsid w:val="00C97CCB"/>
    <w:rsid w:val="00CA01AD"/>
    <w:rsid w:val="00CA2717"/>
    <w:rsid w:val="00CA47D5"/>
    <w:rsid w:val="00CA4943"/>
    <w:rsid w:val="00CB2355"/>
    <w:rsid w:val="00CB270C"/>
    <w:rsid w:val="00CB30D6"/>
    <w:rsid w:val="00CB3C1D"/>
    <w:rsid w:val="00CB716B"/>
    <w:rsid w:val="00CB78DF"/>
    <w:rsid w:val="00CC4F11"/>
    <w:rsid w:val="00CD5420"/>
    <w:rsid w:val="00CD77F8"/>
    <w:rsid w:val="00CE18CE"/>
    <w:rsid w:val="00CE1A5E"/>
    <w:rsid w:val="00CE4DDF"/>
    <w:rsid w:val="00CF0494"/>
    <w:rsid w:val="00CF1FC5"/>
    <w:rsid w:val="00CF2DDC"/>
    <w:rsid w:val="00CF30DF"/>
    <w:rsid w:val="00CF408C"/>
    <w:rsid w:val="00CF487F"/>
    <w:rsid w:val="00CF5535"/>
    <w:rsid w:val="00CF7BC9"/>
    <w:rsid w:val="00D03D08"/>
    <w:rsid w:val="00D060F6"/>
    <w:rsid w:val="00D06287"/>
    <w:rsid w:val="00D10512"/>
    <w:rsid w:val="00D1068C"/>
    <w:rsid w:val="00D10CDF"/>
    <w:rsid w:val="00D10FA6"/>
    <w:rsid w:val="00D11421"/>
    <w:rsid w:val="00D1516F"/>
    <w:rsid w:val="00D151F6"/>
    <w:rsid w:val="00D155AE"/>
    <w:rsid w:val="00D1634B"/>
    <w:rsid w:val="00D2050E"/>
    <w:rsid w:val="00D227B4"/>
    <w:rsid w:val="00D24347"/>
    <w:rsid w:val="00D24FE7"/>
    <w:rsid w:val="00D25DFE"/>
    <w:rsid w:val="00D2759F"/>
    <w:rsid w:val="00D3207B"/>
    <w:rsid w:val="00D326F4"/>
    <w:rsid w:val="00D32BE2"/>
    <w:rsid w:val="00D32C3D"/>
    <w:rsid w:val="00D34143"/>
    <w:rsid w:val="00D4011A"/>
    <w:rsid w:val="00D4137D"/>
    <w:rsid w:val="00D42235"/>
    <w:rsid w:val="00D430F2"/>
    <w:rsid w:val="00D4404F"/>
    <w:rsid w:val="00D44A1B"/>
    <w:rsid w:val="00D45778"/>
    <w:rsid w:val="00D47A89"/>
    <w:rsid w:val="00D502EF"/>
    <w:rsid w:val="00D50DD4"/>
    <w:rsid w:val="00D552E5"/>
    <w:rsid w:val="00D56927"/>
    <w:rsid w:val="00D61CC8"/>
    <w:rsid w:val="00D662D0"/>
    <w:rsid w:val="00D6694C"/>
    <w:rsid w:val="00D66D10"/>
    <w:rsid w:val="00D72166"/>
    <w:rsid w:val="00D72FF7"/>
    <w:rsid w:val="00D77CD3"/>
    <w:rsid w:val="00D87589"/>
    <w:rsid w:val="00D9112F"/>
    <w:rsid w:val="00D91FC0"/>
    <w:rsid w:val="00D9700A"/>
    <w:rsid w:val="00DA1825"/>
    <w:rsid w:val="00DA3B87"/>
    <w:rsid w:val="00DA3CD3"/>
    <w:rsid w:val="00DA3DF9"/>
    <w:rsid w:val="00DA3F18"/>
    <w:rsid w:val="00DA625D"/>
    <w:rsid w:val="00DA6F7A"/>
    <w:rsid w:val="00DA7D20"/>
    <w:rsid w:val="00DB0F19"/>
    <w:rsid w:val="00DB1B16"/>
    <w:rsid w:val="00DB4817"/>
    <w:rsid w:val="00DB5BDD"/>
    <w:rsid w:val="00DB7278"/>
    <w:rsid w:val="00DC17CA"/>
    <w:rsid w:val="00DC1B6F"/>
    <w:rsid w:val="00DC2AE8"/>
    <w:rsid w:val="00DC316C"/>
    <w:rsid w:val="00DC406C"/>
    <w:rsid w:val="00DC4959"/>
    <w:rsid w:val="00DC5C1E"/>
    <w:rsid w:val="00DC5C72"/>
    <w:rsid w:val="00DC5CA3"/>
    <w:rsid w:val="00DC6549"/>
    <w:rsid w:val="00DD267F"/>
    <w:rsid w:val="00DD4764"/>
    <w:rsid w:val="00DE058E"/>
    <w:rsid w:val="00DE1139"/>
    <w:rsid w:val="00DE4F7C"/>
    <w:rsid w:val="00DE565C"/>
    <w:rsid w:val="00DF0DC3"/>
    <w:rsid w:val="00DF3067"/>
    <w:rsid w:val="00DF52DB"/>
    <w:rsid w:val="00DF76E6"/>
    <w:rsid w:val="00E00A31"/>
    <w:rsid w:val="00E01099"/>
    <w:rsid w:val="00E02DAF"/>
    <w:rsid w:val="00E04348"/>
    <w:rsid w:val="00E04555"/>
    <w:rsid w:val="00E049A7"/>
    <w:rsid w:val="00E053C3"/>
    <w:rsid w:val="00E07FBC"/>
    <w:rsid w:val="00E10ABD"/>
    <w:rsid w:val="00E129CB"/>
    <w:rsid w:val="00E12BFB"/>
    <w:rsid w:val="00E13A81"/>
    <w:rsid w:val="00E14937"/>
    <w:rsid w:val="00E17EF6"/>
    <w:rsid w:val="00E268DA"/>
    <w:rsid w:val="00E2703C"/>
    <w:rsid w:val="00E30338"/>
    <w:rsid w:val="00E31595"/>
    <w:rsid w:val="00E32FEE"/>
    <w:rsid w:val="00E3448D"/>
    <w:rsid w:val="00E35D57"/>
    <w:rsid w:val="00E37A99"/>
    <w:rsid w:val="00E435E2"/>
    <w:rsid w:val="00E43633"/>
    <w:rsid w:val="00E46372"/>
    <w:rsid w:val="00E50FB9"/>
    <w:rsid w:val="00E51001"/>
    <w:rsid w:val="00E513B4"/>
    <w:rsid w:val="00E52200"/>
    <w:rsid w:val="00E52B35"/>
    <w:rsid w:val="00E55F91"/>
    <w:rsid w:val="00E579A9"/>
    <w:rsid w:val="00E6123A"/>
    <w:rsid w:val="00E62772"/>
    <w:rsid w:val="00E63591"/>
    <w:rsid w:val="00E63F50"/>
    <w:rsid w:val="00E64A61"/>
    <w:rsid w:val="00E670AF"/>
    <w:rsid w:val="00E67CC5"/>
    <w:rsid w:val="00E7068A"/>
    <w:rsid w:val="00E711A7"/>
    <w:rsid w:val="00E712D0"/>
    <w:rsid w:val="00E72CDC"/>
    <w:rsid w:val="00E73034"/>
    <w:rsid w:val="00E73F59"/>
    <w:rsid w:val="00E75053"/>
    <w:rsid w:val="00E752EB"/>
    <w:rsid w:val="00E76745"/>
    <w:rsid w:val="00E80FC5"/>
    <w:rsid w:val="00E81888"/>
    <w:rsid w:val="00E844BF"/>
    <w:rsid w:val="00E90A43"/>
    <w:rsid w:val="00E9600C"/>
    <w:rsid w:val="00EA0370"/>
    <w:rsid w:val="00EA2ECB"/>
    <w:rsid w:val="00EA325E"/>
    <w:rsid w:val="00EB005B"/>
    <w:rsid w:val="00EB0AC5"/>
    <w:rsid w:val="00EB0D32"/>
    <w:rsid w:val="00EB287A"/>
    <w:rsid w:val="00EB2B70"/>
    <w:rsid w:val="00EB33F2"/>
    <w:rsid w:val="00EB4098"/>
    <w:rsid w:val="00EB54A4"/>
    <w:rsid w:val="00EB6CF5"/>
    <w:rsid w:val="00EB71C4"/>
    <w:rsid w:val="00EB720B"/>
    <w:rsid w:val="00EC0E9F"/>
    <w:rsid w:val="00EC2D39"/>
    <w:rsid w:val="00EC3ADF"/>
    <w:rsid w:val="00EC3D77"/>
    <w:rsid w:val="00EC4E0E"/>
    <w:rsid w:val="00ED2DE8"/>
    <w:rsid w:val="00ED377A"/>
    <w:rsid w:val="00ED4C33"/>
    <w:rsid w:val="00ED6998"/>
    <w:rsid w:val="00EE381B"/>
    <w:rsid w:val="00EE3BFF"/>
    <w:rsid w:val="00EE566B"/>
    <w:rsid w:val="00EF0BE3"/>
    <w:rsid w:val="00EF2543"/>
    <w:rsid w:val="00EF26DB"/>
    <w:rsid w:val="00EF53C2"/>
    <w:rsid w:val="00EF5438"/>
    <w:rsid w:val="00EF75AC"/>
    <w:rsid w:val="00F00E68"/>
    <w:rsid w:val="00F01326"/>
    <w:rsid w:val="00F01D69"/>
    <w:rsid w:val="00F0265D"/>
    <w:rsid w:val="00F0331D"/>
    <w:rsid w:val="00F043CB"/>
    <w:rsid w:val="00F04FF7"/>
    <w:rsid w:val="00F07933"/>
    <w:rsid w:val="00F07D31"/>
    <w:rsid w:val="00F11232"/>
    <w:rsid w:val="00F12842"/>
    <w:rsid w:val="00F1316C"/>
    <w:rsid w:val="00F1605E"/>
    <w:rsid w:val="00F161D0"/>
    <w:rsid w:val="00F21221"/>
    <w:rsid w:val="00F21D90"/>
    <w:rsid w:val="00F2391D"/>
    <w:rsid w:val="00F23B7A"/>
    <w:rsid w:val="00F23D26"/>
    <w:rsid w:val="00F27E74"/>
    <w:rsid w:val="00F31B40"/>
    <w:rsid w:val="00F3486C"/>
    <w:rsid w:val="00F36128"/>
    <w:rsid w:val="00F37056"/>
    <w:rsid w:val="00F435DF"/>
    <w:rsid w:val="00F438E2"/>
    <w:rsid w:val="00F47197"/>
    <w:rsid w:val="00F47EF6"/>
    <w:rsid w:val="00F5057B"/>
    <w:rsid w:val="00F51D42"/>
    <w:rsid w:val="00F52E82"/>
    <w:rsid w:val="00F54326"/>
    <w:rsid w:val="00F5460C"/>
    <w:rsid w:val="00F549BE"/>
    <w:rsid w:val="00F5683D"/>
    <w:rsid w:val="00F56940"/>
    <w:rsid w:val="00F56976"/>
    <w:rsid w:val="00F62723"/>
    <w:rsid w:val="00F65137"/>
    <w:rsid w:val="00F671B1"/>
    <w:rsid w:val="00F67F22"/>
    <w:rsid w:val="00F70BAF"/>
    <w:rsid w:val="00F73103"/>
    <w:rsid w:val="00F75DAD"/>
    <w:rsid w:val="00F76EC7"/>
    <w:rsid w:val="00F77E86"/>
    <w:rsid w:val="00F82B90"/>
    <w:rsid w:val="00F83583"/>
    <w:rsid w:val="00F83CA9"/>
    <w:rsid w:val="00F83E80"/>
    <w:rsid w:val="00F841D9"/>
    <w:rsid w:val="00F847FF"/>
    <w:rsid w:val="00F84C5A"/>
    <w:rsid w:val="00F87A2E"/>
    <w:rsid w:val="00F90A4E"/>
    <w:rsid w:val="00F917D9"/>
    <w:rsid w:val="00F95E6B"/>
    <w:rsid w:val="00F962F2"/>
    <w:rsid w:val="00F96B5A"/>
    <w:rsid w:val="00FA06D8"/>
    <w:rsid w:val="00FA2A5E"/>
    <w:rsid w:val="00FA3207"/>
    <w:rsid w:val="00FA4F50"/>
    <w:rsid w:val="00FB1AC9"/>
    <w:rsid w:val="00FB3612"/>
    <w:rsid w:val="00FB3ABD"/>
    <w:rsid w:val="00FB3D6F"/>
    <w:rsid w:val="00FB5922"/>
    <w:rsid w:val="00FB5D95"/>
    <w:rsid w:val="00FB6D9F"/>
    <w:rsid w:val="00FB7BB7"/>
    <w:rsid w:val="00FB7D77"/>
    <w:rsid w:val="00FC3904"/>
    <w:rsid w:val="00FC55EB"/>
    <w:rsid w:val="00FC5678"/>
    <w:rsid w:val="00FD049D"/>
    <w:rsid w:val="00FD0FE9"/>
    <w:rsid w:val="00FD410F"/>
    <w:rsid w:val="00FE0DAF"/>
    <w:rsid w:val="00FE1FA7"/>
    <w:rsid w:val="00FE23BE"/>
    <w:rsid w:val="00FE57CD"/>
    <w:rsid w:val="00FE6D3C"/>
    <w:rsid w:val="00FF188D"/>
    <w:rsid w:val="00FF2D70"/>
    <w:rsid w:val="00FF3F08"/>
    <w:rsid w:val="00FF608C"/>
    <w:rsid w:val="00FF6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BD"/>
    <w:rPr>
      <w:lang w:val="ro-RO"/>
    </w:rPr>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Normal bullet 2,List Paragraph1,List Paragraph11,tabla negro,body 2,Citation List,본문(내용),List Paragraph (numbered (a)),Forth level,List1,Listă colorată - Accentuare 11,Bullet,Header bold,List Paragraph111,Akapit z listą BS,Outlines a.b.c."/>
    <w:basedOn w:val="Normal"/>
    <w:link w:val="ListparagrafCaracter"/>
    <w:uiPriority w:val="99"/>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Normal bullet 2 Caracter,List Paragraph1 Caracter,List Paragraph11 Caracter,tabla negro Caracter,body 2 Caracter,Citation List Caracter,본문(내용) Caracter,List Paragraph (numbered (a)) Caracter,Forth level Caracter,List1 Caracter"/>
    <w:link w:val="Listparagraf"/>
    <w:uiPriority w:val="99"/>
    <w:locked/>
    <w:rsid w:val="00D25DFE"/>
    <w:rPr>
      <w:rFonts w:ascii="Calibri" w:eastAsia="Calibri" w:hAnsi="Calibri" w:cs="Times New Roman"/>
      <w:lang w:val="en-US" w:eastAsia="ar-SA"/>
    </w:rPr>
  </w:style>
  <w:style w:type="character" w:styleId="MeniuneNerezolvat">
    <w:name w:val="Unresolved Mention"/>
    <w:basedOn w:val="Fontdeparagrafimplicit"/>
    <w:uiPriority w:val="99"/>
    <w:semiHidden/>
    <w:unhideWhenUsed/>
    <w:rsid w:val="00A17FB6"/>
    <w:rPr>
      <w:color w:val="605E5C"/>
      <w:shd w:val="clear" w:color="auto" w:fill="E1DFDD"/>
    </w:rPr>
  </w:style>
  <w:style w:type="paragraph" w:customStyle="1" w:styleId="paragraph">
    <w:name w:val="paragraph"/>
    <w:basedOn w:val="Normal"/>
    <w:rsid w:val="00164338"/>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normaltextrun">
    <w:name w:val="normaltextrun"/>
    <w:basedOn w:val="Fontdeparagrafimplicit"/>
    <w:rsid w:val="00164338"/>
  </w:style>
  <w:style w:type="character" w:customStyle="1" w:styleId="eop">
    <w:name w:val="eop"/>
    <w:basedOn w:val="Fontdeparagrafimplicit"/>
    <w:rsid w:val="00164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50623">
      <w:bodyDiv w:val="1"/>
      <w:marLeft w:val="0"/>
      <w:marRight w:val="0"/>
      <w:marTop w:val="0"/>
      <w:marBottom w:val="0"/>
      <w:divBdr>
        <w:top w:val="none" w:sz="0" w:space="0" w:color="auto"/>
        <w:left w:val="none" w:sz="0" w:space="0" w:color="auto"/>
        <w:bottom w:val="none" w:sz="0" w:space="0" w:color="auto"/>
        <w:right w:val="none" w:sz="0" w:space="0" w:color="auto"/>
      </w:divBdr>
      <w:divsChild>
        <w:div w:id="357241420">
          <w:marLeft w:val="0"/>
          <w:marRight w:val="0"/>
          <w:marTop w:val="0"/>
          <w:marBottom w:val="0"/>
          <w:divBdr>
            <w:top w:val="none" w:sz="0" w:space="0" w:color="auto"/>
            <w:left w:val="none" w:sz="0" w:space="0" w:color="auto"/>
            <w:bottom w:val="none" w:sz="0" w:space="0" w:color="auto"/>
            <w:right w:val="none" w:sz="0" w:space="0" w:color="auto"/>
          </w:divBdr>
        </w:div>
      </w:divsChild>
    </w:div>
    <w:div w:id="103427036">
      <w:bodyDiv w:val="1"/>
      <w:marLeft w:val="0"/>
      <w:marRight w:val="0"/>
      <w:marTop w:val="0"/>
      <w:marBottom w:val="0"/>
      <w:divBdr>
        <w:top w:val="none" w:sz="0" w:space="0" w:color="auto"/>
        <w:left w:val="none" w:sz="0" w:space="0" w:color="auto"/>
        <w:bottom w:val="none" w:sz="0" w:space="0" w:color="auto"/>
        <w:right w:val="none" w:sz="0" w:space="0" w:color="auto"/>
      </w:divBdr>
      <w:divsChild>
        <w:div w:id="1127773509">
          <w:marLeft w:val="0"/>
          <w:marRight w:val="0"/>
          <w:marTop w:val="0"/>
          <w:marBottom w:val="0"/>
          <w:divBdr>
            <w:top w:val="none" w:sz="0" w:space="0" w:color="auto"/>
            <w:left w:val="none" w:sz="0" w:space="0" w:color="auto"/>
            <w:bottom w:val="none" w:sz="0" w:space="0" w:color="auto"/>
            <w:right w:val="none" w:sz="0" w:space="0" w:color="auto"/>
          </w:divBdr>
          <w:divsChild>
            <w:div w:id="615021216">
              <w:marLeft w:val="0"/>
              <w:marRight w:val="0"/>
              <w:marTop w:val="0"/>
              <w:marBottom w:val="0"/>
              <w:divBdr>
                <w:top w:val="none" w:sz="0" w:space="0" w:color="auto"/>
                <w:left w:val="none" w:sz="0" w:space="0" w:color="auto"/>
                <w:bottom w:val="none" w:sz="0" w:space="0" w:color="auto"/>
                <w:right w:val="none" w:sz="0" w:space="0" w:color="auto"/>
              </w:divBdr>
            </w:div>
            <w:div w:id="35738673">
              <w:marLeft w:val="0"/>
              <w:marRight w:val="0"/>
              <w:marTop w:val="0"/>
              <w:marBottom w:val="0"/>
              <w:divBdr>
                <w:top w:val="none" w:sz="0" w:space="0" w:color="auto"/>
                <w:left w:val="none" w:sz="0" w:space="0" w:color="auto"/>
                <w:bottom w:val="none" w:sz="0" w:space="0" w:color="auto"/>
                <w:right w:val="none" w:sz="0" w:space="0" w:color="auto"/>
              </w:divBdr>
            </w:div>
            <w:div w:id="185172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5760">
      <w:bodyDiv w:val="1"/>
      <w:marLeft w:val="0"/>
      <w:marRight w:val="0"/>
      <w:marTop w:val="0"/>
      <w:marBottom w:val="0"/>
      <w:divBdr>
        <w:top w:val="none" w:sz="0" w:space="0" w:color="auto"/>
        <w:left w:val="none" w:sz="0" w:space="0" w:color="auto"/>
        <w:bottom w:val="none" w:sz="0" w:space="0" w:color="auto"/>
        <w:right w:val="none" w:sz="0" w:space="0" w:color="auto"/>
      </w:divBdr>
      <w:divsChild>
        <w:div w:id="1229849991">
          <w:marLeft w:val="0"/>
          <w:marRight w:val="0"/>
          <w:marTop w:val="0"/>
          <w:marBottom w:val="0"/>
          <w:divBdr>
            <w:top w:val="none" w:sz="0" w:space="0" w:color="auto"/>
            <w:left w:val="none" w:sz="0" w:space="0" w:color="auto"/>
            <w:bottom w:val="none" w:sz="0" w:space="0" w:color="auto"/>
            <w:right w:val="none" w:sz="0" w:space="0" w:color="auto"/>
          </w:divBdr>
          <w:divsChild>
            <w:div w:id="309751439">
              <w:marLeft w:val="0"/>
              <w:marRight w:val="0"/>
              <w:marTop w:val="0"/>
              <w:marBottom w:val="0"/>
              <w:divBdr>
                <w:top w:val="none" w:sz="0" w:space="0" w:color="auto"/>
                <w:left w:val="none" w:sz="0" w:space="0" w:color="auto"/>
                <w:bottom w:val="none" w:sz="0" w:space="0" w:color="auto"/>
                <w:right w:val="none" w:sz="0" w:space="0" w:color="auto"/>
              </w:divBdr>
            </w:div>
            <w:div w:id="1940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2048">
      <w:bodyDiv w:val="1"/>
      <w:marLeft w:val="0"/>
      <w:marRight w:val="0"/>
      <w:marTop w:val="0"/>
      <w:marBottom w:val="0"/>
      <w:divBdr>
        <w:top w:val="none" w:sz="0" w:space="0" w:color="auto"/>
        <w:left w:val="none" w:sz="0" w:space="0" w:color="auto"/>
        <w:bottom w:val="none" w:sz="0" w:space="0" w:color="auto"/>
        <w:right w:val="none" w:sz="0" w:space="0" w:color="auto"/>
      </w:divBdr>
      <w:divsChild>
        <w:div w:id="388967350">
          <w:marLeft w:val="0"/>
          <w:marRight w:val="0"/>
          <w:marTop w:val="0"/>
          <w:marBottom w:val="0"/>
          <w:divBdr>
            <w:top w:val="none" w:sz="0" w:space="0" w:color="auto"/>
            <w:left w:val="none" w:sz="0" w:space="0" w:color="auto"/>
            <w:bottom w:val="none" w:sz="0" w:space="0" w:color="auto"/>
            <w:right w:val="none" w:sz="0" w:space="0" w:color="auto"/>
          </w:divBdr>
          <w:divsChild>
            <w:div w:id="92943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5847">
      <w:bodyDiv w:val="1"/>
      <w:marLeft w:val="0"/>
      <w:marRight w:val="0"/>
      <w:marTop w:val="0"/>
      <w:marBottom w:val="0"/>
      <w:divBdr>
        <w:top w:val="none" w:sz="0" w:space="0" w:color="auto"/>
        <w:left w:val="none" w:sz="0" w:space="0" w:color="auto"/>
        <w:bottom w:val="none" w:sz="0" w:space="0" w:color="auto"/>
        <w:right w:val="none" w:sz="0" w:space="0" w:color="auto"/>
      </w:divBdr>
      <w:divsChild>
        <w:div w:id="1999265071">
          <w:marLeft w:val="0"/>
          <w:marRight w:val="0"/>
          <w:marTop w:val="0"/>
          <w:marBottom w:val="0"/>
          <w:divBdr>
            <w:top w:val="none" w:sz="0" w:space="0" w:color="auto"/>
            <w:left w:val="none" w:sz="0" w:space="0" w:color="auto"/>
            <w:bottom w:val="none" w:sz="0" w:space="0" w:color="auto"/>
            <w:right w:val="none" w:sz="0" w:space="0" w:color="auto"/>
          </w:divBdr>
          <w:divsChild>
            <w:div w:id="1010646122">
              <w:marLeft w:val="0"/>
              <w:marRight w:val="0"/>
              <w:marTop w:val="0"/>
              <w:marBottom w:val="0"/>
              <w:divBdr>
                <w:top w:val="none" w:sz="0" w:space="0" w:color="auto"/>
                <w:left w:val="none" w:sz="0" w:space="0" w:color="auto"/>
                <w:bottom w:val="none" w:sz="0" w:space="0" w:color="auto"/>
                <w:right w:val="none" w:sz="0" w:space="0" w:color="auto"/>
              </w:divBdr>
            </w:div>
            <w:div w:id="1408262128">
              <w:marLeft w:val="0"/>
              <w:marRight w:val="0"/>
              <w:marTop w:val="0"/>
              <w:marBottom w:val="0"/>
              <w:divBdr>
                <w:top w:val="none" w:sz="0" w:space="0" w:color="auto"/>
                <w:left w:val="none" w:sz="0" w:space="0" w:color="auto"/>
                <w:bottom w:val="none" w:sz="0" w:space="0" w:color="auto"/>
                <w:right w:val="none" w:sz="0" w:space="0" w:color="auto"/>
              </w:divBdr>
            </w:div>
            <w:div w:id="373846476">
              <w:marLeft w:val="0"/>
              <w:marRight w:val="0"/>
              <w:marTop w:val="0"/>
              <w:marBottom w:val="0"/>
              <w:divBdr>
                <w:top w:val="none" w:sz="0" w:space="0" w:color="auto"/>
                <w:left w:val="none" w:sz="0" w:space="0" w:color="auto"/>
                <w:bottom w:val="none" w:sz="0" w:space="0" w:color="auto"/>
                <w:right w:val="none" w:sz="0" w:space="0" w:color="auto"/>
              </w:divBdr>
            </w:div>
            <w:div w:id="969748552">
              <w:marLeft w:val="0"/>
              <w:marRight w:val="0"/>
              <w:marTop w:val="0"/>
              <w:marBottom w:val="0"/>
              <w:divBdr>
                <w:top w:val="none" w:sz="0" w:space="0" w:color="auto"/>
                <w:left w:val="none" w:sz="0" w:space="0" w:color="auto"/>
                <w:bottom w:val="none" w:sz="0" w:space="0" w:color="auto"/>
                <w:right w:val="none" w:sz="0" w:space="0" w:color="auto"/>
              </w:divBdr>
            </w:div>
            <w:div w:id="1584726968">
              <w:marLeft w:val="0"/>
              <w:marRight w:val="0"/>
              <w:marTop w:val="0"/>
              <w:marBottom w:val="0"/>
              <w:divBdr>
                <w:top w:val="none" w:sz="0" w:space="0" w:color="auto"/>
                <w:left w:val="none" w:sz="0" w:space="0" w:color="auto"/>
                <w:bottom w:val="none" w:sz="0" w:space="0" w:color="auto"/>
                <w:right w:val="none" w:sz="0" w:space="0" w:color="auto"/>
              </w:divBdr>
            </w:div>
            <w:div w:id="113274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172960">
      <w:bodyDiv w:val="1"/>
      <w:marLeft w:val="0"/>
      <w:marRight w:val="0"/>
      <w:marTop w:val="0"/>
      <w:marBottom w:val="0"/>
      <w:divBdr>
        <w:top w:val="none" w:sz="0" w:space="0" w:color="auto"/>
        <w:left w:val="none" w:sz="0" w:space="0" w:color="auto"/>
        <w:bottom w:val="none" w:sz="0" w:space="0" w:color="auto"/>
        <w:right w:val="none" w:sz="0" w:space="0" w:color="auto"/>
      </w:divBdr>
      <w:divsChild>
        <w:div w:id="374473802">
          <w:marLeft w:val="0"/>
          <w:marRight w:val="0"/>
          <w:marTop w:val="0"/>
          <w:marBottom w:val="0"/>
          <w:divBdr>
            <w:top w:val="none" w:sz="0" w:space="0" w:color="auto"/>
            <w:left w:val="none" w:sz="0" w:space="0" w:color="auto"/>
            <w:bottom w:val="none" w:sz="0" w:space="0" w:color="auto"/>
            <w:right w:val="none" w:sz="0" w:space="0" w:color="auto"/>
          </w:divBdr>
        </w:div>
      </w:divsChild>
    </w:div>
    <w:div w:id="304046807">
      <w:bodyDiv w:val="1"/>
      <w:marLeft w:val="0"/>
      <w:marRight w:val="0"/>
      <w:marTop w:val="0"/>
      <w:marBottom w:val="0"/>
      <w:divBdr>
        <w:top w:val="none" w:sz="0" w:space="0" w:color="auto"/>
        <w:left w:val="none" w:sz="0" w:space="0" w:color="auto"/>
        <w:bottom w:val="none" w:sz="0" w:space="0" w:color="auto"/>
        <w:right w:val="none" w:sz="0" w:space="0" w:color="auto"/>
      </w:divBdr>
      <w:divsChild>
        <w:div w:id="1251239310">
          <w:marLeft w:val="0"/>
          <w:marRight w:val="0"/>
          <w:marTop w:val="0"/>
          <w:marBottom w:val="0"/>
          <w:divBdr>
            <w:top w:val="none" w:sz="0" w:space="0" w:color="auto"/>
            <w:left w:val="none" w:sz="0" w:space="0" w:color="auto"/>
            <w:bottom w:val="none" w:sz="0" w:space="0" w:color="auto"/>
            <w:right w:val="none" w:sz="0" w:space="0" w:color="auto"/>
          </w:divBdr>
          <w:divsChild>
            <w:div w:id="1633710340">
              <w:marLeft w:val="0"/>
              <w:marRight w:val="0"/>
              <w:marTop w:val="0"/>
              <w:marBottom w:val="0"/>
              <w:divBdr>
                <w:top w:val="none" w:sz="0" w:space="0" w:color="auto"/>
                <w:left w:val="none" w:sz="0" w:space="0" w:color="auto"/>
                <w:bottom w:val="none" w:sz="0" w:space="0" w:color="auto"/>
                <w:right w:val="none" w:sz="0" w:space="0" w:color="auto"/>
              </w:divBdr>
            </w:div>
            <w:div w:id="1540430721">
              <w:marLeft w:val="0"/>
              <w:marRight w:val="0"/>
              <w:marTop w:val="0"/>
              <w:marBottom w:val="0"/>
              <w:divBdr>
                <w:top w:val="none" w:sz="0" w:space="0" w:color="auto"/>
                <w:left w:val="none" w:sz="0" w:space="0" w:color="auto"/>
                <w:bottom w:val="none" w:sz="0" w:space="0" w:color="auto"/>
                <w:right w:val="none" w:sz="0" w:space="0" w:color="auto"/>
              </w:divBdr>
            </w:div>
            <w:div w:id="904292142">
              <w:marLeft w:val="0"/>
              <w:marRight w:val="0"/>
              <w:marTop w:val="0"/>
              <w:marBottom w:val="0"/>
              <w:divBdr>
                <w:top w:val="none" w:sz="0" w:space="0" w:color="auto"/>
                <w:left w:val="none" w:sz="0" w:space="0" w:color="auto"/>
                <w:bottom w:val="none" w:sz="0" w:space="0" w:color="auto"/>
                <w:right w:val="none" w:sz="0" w:space="0" w:color="auto"/>
              </w:divBdr>
            </w:div>
            <w:div w:id="1761756548">
              <w:marLeft w:val="0"/>
              <w:marRight w:val="0"/>
              <w:marTop w:val="0"/>
              <w:marBottom w:val="0"/>
              <w:divBdr>
                <w:top w:val="none" w:sz="0" w:space="0" w:color="auto"/>
                <w:left w:val="none" w:sz="0" w:space="0" w:color="auto"/>
                <w:bottom w:val="none" w:sz="0" w:space="0" w:color="auto"/>
                <w:right w:val="none" w:sz="0" w:space="0" w:color="auto"/>
              </w:divBdr>
            </w:div>
            <w:div w:id="60713996">
              <w:marLeft w:val="0"/>
              <w:marRight w:val="0"/>
              <w:marTop w:val="0"/>
              <w:marBottom w:val="0"/>
              <w:divBdr>
                <w:top w:val="none" w:sz="0" w:space="0" w:color="auto"/>
                <w:left w:val="none" w:sz="0" w:space="0" w:color="auto"/>
                <w:bottom w:val="none" w:sz="0" w:space="0" w:color="auto"/>
                <w:right w:val="none" w:sz="0" w:space="0" w:color="auto"/>
              </w:divBdr>
            </w:div>
            <w:div w:id="83075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6410">
      <w:bodyDiv w:val="1"/>
      <w:marLeft w:val="0"/>
      <w:marRight w:val="0"/>
      <w:marTop w:val="0"/>
      <w:marBottom w:val="0"/>
      <w:divBdr>
        <w:top w:val="none" w:sz="0" w:space="0" w:color="auto"/>
        <w:left w:val="none" w:sz="0" w:space="0" w:color="auto"/>
        <w:bottom w:val="none" w:sz="0" w:space="0" w:color="auto"/>
        <w:right w:val="none" w:sz="0" w:space="0" w:color="auto"/>
      </w:divBdr>
      <w:divsChild>
        <w:div w:id="2021547842">
          <w:marLeft w:val="0"/>
          <w:marRight w:val="0"/>
          <w:marTop w:val="0"/>
          <w:marBottom w:val="0"/>
          <w:divBdr>
            <w:top w:val="none" w:sz="0" w:space="0" w:color="auto"/>
            <w:left w:val="none" w:sz="0" w:space="0" w:color="auto"/>
            <w:bottom w:val="none" w:sz="0" w:space="0" w:color="auto"/>
            <w:right w:val="none" w:sz="0" w:space="0" w:color="auto"/>
          </w:divBdr>
        </w:div>
      </w:divsChild>
    </w:div>
    <w:div w:id="433283939">
      <w:bodyDiv w:val="1"/>
      <w:marLeft w:val="0"/>
      <w:marRight w:val="0"/>
      <w:marTop w:val="0"/>
      <w:marBottom w:val="0"/>
      <w:divBdr>
        <w:top w:val="none" w:sz="0" w:space="0" w:color="auto"/>
        <w:left w:val="none" w:sz="0" w:space="0" w:color="auto"/>
        <w:bottom w:val="none" w:sz="0" w:space="0" w:color="auto"/>
        <w:right w:val="none" w:sz="0" w:space="0" w:color="auto"/>
      </w:divBdr>
      <w:divsChild>
        <w:div w:id="1873495796">
          <w:marLeft w:val="0"/>
          <w:marRight w:val="0"/>
          <w:marTop w:val="0"/>
          <w:marBottom w:val="0"/>
          <w:divBdr>
            <w:top w:val="none" w:sz="0" w:space="0" w:color="auto"/>
            <w:left w:val="none" w:sz="0" w:space="0" w:color="auto"/>
            <w:bottom w:val="none" w:sz="0" w:space="0" w:color="auto"/>
            <w:right w:val="none" w:sz="0" w:space="0" w:color="auto"/>
          </w:divBdr>
          <w:divsChild>
            <w:div w:id="1185946449">
              <w:marLeft w:val="0"/>
              <w:marRight w:val="0"/>
              <w:marTop w:val="0"/>
              <w:marBottom w:val="0"/>
              <w:divBdr>
                <w:top w:val="none" w:sz="0" w:space="0" w:color="auto"/>
                <w:left w:val="none" w:sz="0" w:space="0" w:color="auto"/>
                <w:bottom w:val="none" w:sz="0" w:space="0" w:color="auto"/>
                <w:right w:val="none" w:sz="0" w:space="0" w:color="auto"/>
              </w:divBdr>
              <w:divsChild>
                <w:div w:id="1658533187">
                  <w:marLeft w:val="0"/>
                  <w:marRight w:val="0"/>
                  <w:marTop w:val="0"/>
                  <w:marBottom w:val="0"/>
                  <w:divBdr>
                    <w:top w:val="none" w:sz="0" w:space="0" w:color="auto"/>
                    <w:left w:val="none" w:sz="0" w:space="0" w:color="auto"/>
                    <w:bottom w:val="none" w:sz="0" w:space="0" w:color="auto"/>
                    <w:right w:val="none" w:sz="0" w:space="0" w:color="auto"/>
                  </w:divBdr>
                </w:div>
                <w:div w:id="1350444283">
                  <w:marLeft w:val="0"/>
                  <w:marRight w:val="0"/>
                  <w:marTop w:val="0"/>
                  <w:marBottom w:val="0"/>
                  <w:divBdr>
                    <w:top w:val="none" w:sz="0" w:space="0" w:color="auto"/>
                    <w:left w:val="none" w:sz="0" w:space="0" w:color="auto"/>
                    <w:bottom w:val="none" w:sz="0" w:space="0" w:color="auto"/>
                    <w:right w:val="none" w:sz="0" w:space="0" w:color="auto"/>
                  </w:divBdr>
                </w:div>
                <w:div w:id="1009215175">
                  <w:marLeft w:val="0"/>
                  <w:marRight w:val="0"/>
                  <w:marTop w:val="0"/>
                  <w:marBottom w:val="0"/>
                  <w:divBdr>
                    <w:top w:val="none" w:sz="0" w:space="0" w:color="auto"/>
                    <w:left w:val="none" w:sz="0" w:space="0" w:color="auto"/>
                    <w:bottom w:val="none" w:sz="0" w:space="0" w:color="auto"/>
                    <w:right w:val="none" w:sz="0" w:space="0" w:color="auto"/>
                  </w:divBdr>
                </w:div>
                <w:div w:id="327827038">
                  <w:marLeft w:val="0"/>
                  <w:marRight w:val="0"/>
                  <w:marTop w:val="0"/>
                  <w:marBottom w:val="0"/>
                  <w:divBdr>
                    <w:top w:val="none" w:sz="0" w:space="0" w:color="auto"/>
                    <w:left w:val="none" w:sz="0" w:space="0" w:color="auto"/>
                    <w:bottom w:val="none" w:sz="0" w:space="0" w:color="auto"/>
                    <w:right w:val="none" w:sz="0" w:space="0" w:color="auto"/>
                  </w:divBdr>
                </w:div>
                <w:div w:id="787547996">
                  <w:marLeft w:val="0"/>
                  <w:marRight w:val="0"/>
                  <w:marTop w:val="0"/>
                  <w:marBottom w:val="0"/>
                  <w:divBdr>
                    <w:top w:val="none" w:sz="0" w:space="0" w:color="auto"/>
                    <w:left w:val="none" w:sz="0" w:space="0" w:color="auto"/>
                    <w:bottom w:val="none" w:sz="0" w:space="0" w:color="auto"/>
                    <w:right w:val="none" w:sz="0" w:space="0" w:color="auto"/>
                  </w:divBdr>
                </w:div>
                <w:div w:id="1630820482">
                  <w:marLeft w:val="0"/>
                  <w:marRight w:val="0"/>
                  <w:marTop w:val="0"/>
                  <w:marBottom w:val="0"/>
                  <w:divBdr>
                    <w:top w:val="none" w:sz="0" w:space="0" w:color="auto"/>
                    <w:left w:val="none" w:sz="0" w:space="0" w:color="auto"/>
                    <w:bottom w:val="none" w:sz="0" w:space="0" w:color="auto"/>
                    <w:right w:val="none" w:sz="0" w:space="0" w:color="auto"/>
                  </w:divBdr>
                </w:div>
                <w:div w:id="489712948">
                  <w:marLeft w:val="0"/>
                  <w:marRight w:val="0"/>
                  <w:marTop w:val="0"/>
                  <w:marBottom w:val="0"/>
                  <w:divBdr>
                    <w:top w:val="none" w:sz="0" w:space="0" w:color="auto"/>
                    <w:left w:val="none" w:sz="0" w:space="0" w:color="auto"/>
                    <w:bottom w:val="none" w:sz="0" w:space="0" w:color="auto"/>
                    <w:right w:val="none" w:sz="0" w:space="0" w:color="auto"/>
                  </w:divBdr>
                </w:div>
                <w:div w:id="173228947">
                  <w:marLeft w:val="0"/>
                  <w:marRight w:val="0"/>
                  <w:marTop w:val="0"/>
                  <w:marBottom w:val="0"/>
                  <w:divBdr>
                    <w:top w:val="none" w:sz="0" w:space="0" w:color="auto"/>
                    <w:left w:val="none" w:sz="0" w:space="0" w:color="auto"/>
                    <w:bottom w:val="none" w:sz="0" w:space="0" w:color="auto"/>
                    <w:right w:val="none" w:sz="0" w:space="0" w:color="auto"/>
                  </w:divBdr>
                </w:div>
                <w:div w:id="18327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871125">
      <w:bodyDiv w:val="1"/>
      <w:marLeft w:val="0"/>
      <w:marRight w:val="0"/>
      <w:marTop w:val="0"/>
      <w:marBottom w:val="0"/>
      <w:divBdr>
        <w:top w:val="none" w:sz="0" w:space="0" w:color="auto"/>
        <w:left w:val="none" w:sz="0" w:space="0" w:color="auto"/>
        <w:bottom w:val="none" w:sz="0" w:space="0" w:color="auto"/>
        <w:right w:val="none" w:sz="0" w:space="0" w:color="auto"/>
      </w:divBdr>
      <w:divsChild>
        <w:div w:id="1245605383">
          <w:marLeft w:val="0"/>
          <w:marRight w:val="0"/>
          <w:marTop w:val="0"/>
          <w:marBottom w:val="0"/>
          <w:divBdr>
            <w:top w:val="none" w:sz="0" w:space="0" w:color="auto"/>
            <w:left w:val="none" w:sz="0" w:space="0" w:color="auto"/>
            <w:bottom w:val="none" w:sz="0" w:space="0" w:color="auto"/>
            <w:right w:val="none" w:sz="0" w:space="0" w:color="auto"/>
          </w:divBdr>
        </w:div>
      </w:divsChild>
    </w:div>
    <w:div w:id="447893717">
      <w:bodyDiv w:val="1"/>
      <w:marLeft w:val="0"/>
      <w:marRight w:val="0"/>
      <w:marTop w:val="0"/>
      <w:marBottom w:val="0"/>
      <w:divBdr>
        <w:top w:val="none" w:sz="0" w:space="0" w:color="auto"/>
        <w:left w:val="none" w:sz="0" w:space="0" w:color="auto"/>
        <w:bottom w:val="none" w:sz="0" w:space="0" w:color="auto"/>
        <w:right w:val="none" w:sz="0" w:space="0" w:color="auto"/>
      </w:divBdr>
      <w:divsChild>
        <w:div w:id="168444766">
          <w:marLeft w:val="0"/>
          <w:marRight w:val="0"/>
          <w:marTop w:val="0"/>
          <w:marBottom w:val="0"/>
          <w:divBdr>
            <w:top w:val="none" w:sz="0" w:space="0" w:color="auto"/>
            <w:left w:val="none" w:sz="0" w:space="0" w:color="auto"/>
            <w:bottom w:val="none" w:sz="0" w:space="0" w:color="auto"/>
            <w:right w:val="none" w:sz="0" w:space="0" w:color="auto"/>
          </w:divBdr>
        </w:div>
      </w:divsChild>
    </w:div>
    <w:div w:id="452408614">
      <w:bodyDiv w:val="1"/>
      <w:marLeft w:val="0"/>
      <w:marRight w:val="0"/>
      <w:marTop w:val="0"/>
      <w:marBottom w:val="0"/>
      <w:divBdr>
        <w:top w:val="none" w:sz="0" w:space="0" w:color="auto"/>
        <w:left w:val="none" w:sz="0" w:space="0" w:color="auto"/>
        <w:bottom w:val="none" w:sz="0" w:space="0" w:color="auto"/>
        <w:right w:val="none" w:sz="0" w:space="0" w:color="auto"/>
      </w:divBdr>
    </w:div>
    <w:div w:id="462843727">
      <w:bodyDiv w:val="1"/>
      <w:marLeft w:val="0"/>
      <w:marRight w:val="0"/>
      <w:marTop w:val="0"/>
      <w:marBottom w:val="0"/>
      <w:divBdr>
        <w:top w:val="none" w:sz="0" w:space="0" w:color="auto"/>
        <w:left w:val="none" w:sz="0" w:space="0" w:color="auto"/>
        <w:bottom w:val="none" w:sz="0" w:space="0" w:color="auto"/>
        <w:right w:val="none" w:sz="0" w:space="0" w:color="auto"/>
      </w:divBdr>
      <w:divsChild>
        <w:div w:id="1411267212">
          <w:marLeft w:val="0"/>
          <w:marRight w:val="0"/>
          <w:marTop w:val="0"/>
          <w:marBottom w:val="0"/>
          <w:divBdr>
            <w:top w:val="none" w:sz="0" w:space="0" w:color="auto"/>
            <w:left w:val="none" w:sz="0" w:space="0" w:color="auto"/>
            <w:bottom w:val="none" w:sz="0" w:space="0" w:color="auto"/>
            <w:right w:val="none" w:sz="0" w:space="0" w:color="auto"/>
          </w:divBdr>
        </w:div>
      </w:divsChild>
    </w:div>
    <w:div w:id="560363348">
      <w:bodyDiv w:val="1"/>
      <w:marLeft w:val="0"/>
      <w:marRight w:val="0"/>
      <w:marTop w:val="0"/>
      <w:marBottom w:val="0"/>
      <w:divBdr>
        <w:top w:val="none" w:sz="0" w:space="0" w:color="auto"/>
        <w:left w:val="none" w:sz="0" w:space="0" w:color="auto"/>
        <w:bottom w:val="none" w:sz="0" w:space="0" w:color="auto"/>
        <w:right w:val="none" w:sz="0" w:space="0" w:color="auto"/>
      </w:divBdr>
      <w:divsChild>
        <w:div w:id="1206678634">
          <w:marLeft w:val="0"/>
          <w:marRight w:val="0"/>
          <w:marTop w:val="0"/>
          <w:marBottom w:val="0"/>
          <w:divBdr>
            <w:top w:val="none" w:sz="0" w:space="0" w:color="auto"/>
            <w:left w:val="none" w:sz="0" w:space="0" w:color="auto"/>
            <w:bottom w:val="none" w:sz="0" w:space="0" w:color="auto"/>
            <w:right w:val="none" w:sz="0" w:space="0" w:color="auto"/>
          </w:divBdr>
          <w:divsChild>
            <w:div w:id="1147623993">
              <w:marLeft w:val="0"/>
              <w:marRight w:val="0"/>
              <w:marTop w:val="0"/>
              <w:marBottom w:val="0"/>
              <w:divBdr>
                <w:top w:val="none" w:sz="0" w:space="0" w:color="auto"/>
                <w:left w:val="none" w:sz="0" w:space="0" w:color="auto"/>
                <w:bottom w:val="none" w:sz="0" w:space="0" w:color="auto"/>
                <w:right w:val="none" w:sz="0" w:space="0" w:color="auto"/>
              </w:divBdr>
              <w:divsChild>
                <w:div w:id="1942453270">
                  <w:marLeft w:val="0"/>
                  <w:marRight w:val="0"/>
                  <w:marTop w:val="0"/>
                  <w:marBottom w:val="0"/>
                  <w:divBdr>
                    <w:top w:val="none" w:sz="0" w:space="0" w:color="auto"/>
                    <w:left w:val="none" w:sz="0" w:space="0" w:color="auto"/>
                    <w:bottom w:val="none" w:sz="0" w:space="0" w:color="auto"/>
                    <w:right w:val="none" w:sz="0" w:space="0" w:color="auto"/>
                  </w:divBdr>
                </w:div>
                <w:div w:id="11229118">
                  <w:marLeft w:val="0"/>
                  <w:marRight w:val="0"/>
                  <w:marTop w:val="0"/>
                  <w:marBottom w:val="0"/>
                  <w:divBdr>
                    <w:top w:val="none" w:sz="0" w:space="0" w:color="auto"/>
                    <w:left w:val="none" w:sz="0" w:space="0" w:color="auto"/>
                    <w:bottom w:val="none" w:sz="0" w:space="0" w:color="auto"/>
                    <w:right w:val="none" w:sz="0" w:space="0" w:color="auto"/>
                  </w:divBdr>
                </w:div>
              </w:divsChild>
            </w:div>
            <w:div w:id="1536381645">
              <w:marLeft w:val="0"/>
              <w:marRight w:val="0"/>
              <w:marTop w:val="0"/>
              <w:marBottom w:val="0"/>
              <w:divBdr>
                <w:top w:val="none" w:sz="0" w:space="0" w:color="auto"/>
                <w:left w:val="none" w:sz="0" w:space="0" w:color="auto"/>
                <w:bottom w:val="none" w:sz="0" w:space="0" w:color="auto"/>
                <w:right w:val="none" w:sz="0" w:space="0" w:color="auto"/>
              </w:divBdr>
            </w:div>
            <w:div w:id="85893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1649">
      <w:bodyDiv w:val="1"/>
      <w:marLeft w:val="0"/>
      <w:marRight w:val="0"/>
      <w:marTop w:val="0"/>
      <w:marBottom w:val="0"/>
      <w:divBdr>
        <w:top w:val="none" w:sz="0" w:space="0" w:color="auto"/>
        <w:left w:val="none" w:sz="0" w:space="0" w:color="auto"/>
        <w:bottom w:val="none" w:sz="0" w:space="0" w:color="auto"/>
        <w:right w:val="none" w:sz="0" w:space="0" w:color="auto"/>
      </w:divBdr>
      <w:divsChild>
        <w:div w:id="759332500">
          <w:marLeft w:val="0"/>
          <w:marRight w:val="0"/>
          <w:marTop w:val="0"/>
          <w:marBottom w:val="0"/>
          <w:divBdr>
            <w:top w:val="none" w:sz="0" w:space="0" w:color="auto"/>
            <w:left w:val="none" w:sz="0" w:space="0" w:color="auto"/>
            <w:bottom w:val="none" w:sz="0" w:space="0" w:color="auto"/>
            <w:right w:val="none" w:sz="0" w:space="0" w:color="auto"/>
          </w:divBdr>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16452262">
      <w:bodyDiv w:val="1"/>
      <w:marLeft w:val="0"/>
      <w:marRight w:val="0"/>
      <w:marTop w:val="0"/>
      <w:marBottom w:val="0"/>
      <w:divBdr>
        <w:top w:val="none" w:sz="0" w:space="0" w:color="auto"/>
        <w:left w:val="none" w:sz="0" w:space="0" w:color="auto"/>
        <w:bottom w:val="none" w:sz="0" w:space="0" w:color="auto"/>
        <w:right w:val="none" w:sz="0" w:space="0" w:color="auto"/>
      </w:divBdr>
      <w:divsChild>
        <w:div w:id="1878539169">
          <w:marLeft w:val="0"/>
          <w:marRight w:val="0"/>
          <w:marTop w:val="0"/>
          <w:marBottom w:val="0"/>
          <w:divBdr>
            <w:top w:val="none" w:sz="0" w:space="0" w:color="auto"/>
            <w:left w:val="none" w:sz="0" w:space="0" w:color="auto"/>
            <w:bottom w:val="none" w:sz="0" w:space="0" w:color="auto"/>
            <w:right w:val="none" w:sz="0" w:space="0" w:color="auto"/>
          </w:divBdr>
          <w:divsChild>
            <w:div w:id="1185174891">
              <w:marLeft w:val="0"/>
              <w:marRight w:val="0"/>
              <w:marTop w:val="0"/>
              <w:marBottom w:val="0"/>
              <w:divBdr>
                <w:top w:val="none" w:sz="0" w:space="0" w:color="auto"/>
                <w:left w:val="none" w:sz="0" w:space="0" w:color="auto"/>
                <w:bottom w:val="none" w:sz="0" w:space="0" w:color="auto"/>
                <w:right w:val="none" w:sz="0" w:space="0" w:color="auto"/>
              </w:divBdr>
            </w:div>
            <w:div w:id="482817758">
              <w:marLeft w:val="0"/>
              <w:marRight w:val="0"/>
              <w:marTop w:val="0"/>
              <w:marBottom w:val="0"/>
              <w:divBdr>
                <w:top w:val="none" w:sz="0" w:space="0" w:color="auto"/>
                <w:left w:val="none" w:sz="0" w:space="0" w:color="auto"/>
                <w:bottom w:val="none" w:sz="0" w:space="0" w:color="auto"/>
                <w:right w:val="none" w:sz="0" w:space="0" w:color="auto"/>
              </w:divBdr>
            </w:div>
            <w:div w:id="2112846943">
              <w:marLeft w:val="0"/>
              <w:marRight w:val="0"/>
              <w:marTop w:val="0"/>
              <w:marBottom w:val="0"/>
              <w:divBdr>
                <w:top w:val="none" w:sz="0" w:space="0" w:color="auto"/>
                <w:left w:val="none" w:sz="0" w:space="0" w:color="auto"/>
                <w:bottom w:val="none" w:sz="0" w:space="0" w:color="auto"/>
                <w:right w:val="none" w:sz="0" w:space="0" w:color="auto"/>
              </w:divBdr>
            </w:div>
            <w:div w:id="1928464277">
              <w:marLeft w:val="0"/>
              <w:marRight w:val="0"/>
              <w:marTop w:val="0"/>
              <w:marBottom w:val="0"/>
              <w:divBdr>
                <w:top w:val="none" w:sz="0" w:space="0" w:color="auto"/>
                <w:left w:val="none" w:sz="0" w:space="0" w:color="auto"/>
                <w:bottom w:val="none" w:sz="0" w:space="0" w:color="auto"/>
                <w:right w:val="none" w:sz="0" w:space="0" w:color="auto"/>
              </w:divBdr>
            </w:div>
            <w:div w:id="177720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20786">
      <w:bodyDiv w:val="1"/>
      <w:marLeft w:val="0"/>
      <w:marRight w:val="0"/>
      <w:marTop w:val="0"/>
      <w:marBottom w:val="0"/>
      <w:divBdr>
        <w:top w:val="none" w:sz="0" w:space="0" w:color="auto"/>
        <w:left w:val="none" w:sz="0" w:space="0" w:color="auto"/>
        <w:bottom w:val="none" w:sz="0" w:space="0" w:color="auto"/>
        <w:right w:val="none" w:sz="0" w:space="0" w:color="auto"/>
      </w:divBdr>
      <w:divsChild>
        <w:div w:id="996498413">
          <w:marLeft w:val="0"/>
          <w:marRight w:val="0"/>
          <w:marTop w:val="0"/>
          <w:marBottom w:val="0"/>
          <w:divBdr>
            <w:top w:val="none" w:sz="0" w:space="0" w:color="auto"/>
            <w:left w:val="none" w:sz="0" w:space="0" w:color="auto"/>
            <w:bottom w:val="none" w:sz="0" w:space="0" w:color="auto"/>
            <w:right w:val="none" w:sz="0" w:space="0" w:color="auto"/>
          </w:divBdr>
          <w:divsChild>
            <w:div w:id="1811752033">
              <w:marLeft w:val="0"/>
              <w:marRight w:val="0"/>
              <w:marTop w:val="0"/>
              <w:marBottom w:val="0"/>
              <w:divBdr>
                <w:top w:val="none" w:sz="0" w:space="0" w:color="auto"/>
                <w:left w:val="none" w:sz="0" w:space="0" w:color="auto"/>
                <w:bottom w:val="none" w:sz="0" w:space="0" w:color="auto"/>
                <w:right w:val="none" w:sz="0" w:space="0" w:color="auto"/>
              </w:divBdr>
              <w:divsChild>
                <w:div w:id="387343376">
                  <w:marLeft w:val="0"/>
                  <w:marRight w:val="0"/>
                  <w:marTop w:val="0"/>
                  <w:marBottom w:val="0"/>
                  <w:divBdr>
                    <w:top w:val="none" w:sz="0" w:space="0" w:color="auto"/>
                    <w:left w:val="none" w:sz="0" w:space="0" w:color="auto"/>
                    <w:bottom w:val="none" w:sz="0" w:space="0" w:color="auto"/>
                    <w:right w:val="none" w:sz="0" w:space="0" w:color="auto"/>
                  </w:divBdr>
                </w:div>
                <w:div w:id="1503272729">
                  <w:marLeft w:val="0"/>
                  <w:marRight w:val="0"/>
                  <w:marTop w:val="0"/>
                  <w:marBottom w:val="0"/>
                  <w:divBdr>
                    <w:top w:val="none" w:sz="0" w:space="0" w:color="auto"/>
                    <w:left w:val="none" w:sz="0" w:space="0" w:color="auto"/>
                    <w:bottom w:val="none" w:sz="0" w:space="0" w:color="auto"/>
                    <w:right w:val="none" w:sz="0" w:space="0" w:color="auto"/>
                  </w:divBdr>
                </w:div>
                <w:div w:id="93789902">
                  <w:marLeft w:val="0"/>
                  <w:marRight w:val="0"/>
                  <w:marTop w:val="0"/>
                  <w:marBottom w:val="0"/>
                  <w:divBdr>
                    <w:top w:val="none" w:sz="0" w:space="0" w:color="auto"/>
                    <w:left w:val="none" w:sz="0" w:space="0" w:color="auto"/>
                    <w:bottom w:val="none" w:sz="0" w:space="0" w:color="auto"/>
                    <w:right w:val="none" w:sz="0" w:space="0" w:color="auto"/>
                  </w:divBdr>
                </w:div>
                <w:div w:id="1451896427">
                  <w:marLeft w:val="0"/>
                  <w:marRight w:val="0"/>
                  <w:marTop w:val="0"/>
                  <w:marBottom w:val="0"/>
                  <w:divBdr>
                    <w:top w:val="none" w:sz="0" w:space="0" w:color="auto"/>
                    <w:left w:val="none" w:sz="0" w:space="0" w:color="auto"/>
                    <w:bottom w:val="none" w:sz="0" w:space="0" w:color="auto"/>
                    <w:right w:val="none" w:sz="0" w:space="0" w:color="auto"/>
                  </w:divBdr>
                </w:div>
                <w:div w:id="1688409391">
                  <w:marLeft w:val="0"/>
                  <w:marRight w:val="0"/>
                  <w:marTop w:val="0"/>
                  <w:marBottom w:val="0"/>
                  <w:divBdr>
                    <w:top w:val="none" w:sz="0" w:space="0" w:color="auto"/>
                    <w:left w:val="none" w:sz="0" w:space="0" w:color="auto"/>
                    <w:bottom w:val="none" w:sz="0" w:space="0" w:color="auto"/>
                    <w:right w:val="none" w:sz="0" w:space="0" w:color="auto"/>
                  </w:divBdr>
                </w:div>
                <w:div w:id="885605095">
                  <w:marLeft w:val="0"/>
                  <w:marRight w:val="0"/>
                  <w:marTop w:val="0"/>
                  <w:marBottom w:val="0"/>
                  <w:divBdr>
                    <w:top w:val="none" w:sz="0" w:space="0" w:color="auto"/>
                    <w:left w:val="none" w:sz="0" w:space="0" w:color="auto"/>
                    <w:bottom w:val="none" w:sz="0" w:space="0" w:color="auto"/>
                    <w:right w:val="none" w:sz="0" w:space="0" w:color="auto"/>
                  </w:divBdr>
                </w:div>
                <w:div w:id="937981534">
                  <w:marLeft w:val="0"/>
                  <w:marRight w:val="0"/>
                  <w:marTop w:val="0"/>
                  <w:marBottom w:val="0"/>
                  <w:divBdr>
                    <w:top w:val="none" w:sz="0" w:space="0" w:color="auto"/>
                    <w:left w:val="none" w:sz="0" w:space="0" w:color="auto"/>
                    <w:bottom w:val="none" w:sz="0" w:space="0" w:color="auto"/>
                    <w:right w:val="none" w:sz="0" w:space="0" w:color="auto"/>
                  </w:divBdr>
                </w:div>
                <w:div w:id="299072229">
                  <w:marLeft w:val="0"/>
                  <w:marRight w:val="0"/>
                  <w:marTop w:val="0"/>
                  <w:marBottom w:val="0"/>
                  <w:divBdr>
                    <w:top w:val="none" w:sz="0" w:space="0" w:color="auto"/>
                    <w:left w:val="none" w:sz="0" w:space="0" w:color="auto"/>
                    <w:bottom w:val="none" w:sz="0" w:space="0" w:color="auto"/>
                    <w:right w:val="none" w:sz="0" w:space="0" w:color="auto"/>
                  </w:divBdr>
                </w:div>
                <w:div w:id="1019237261">
                  <w:marLeft w:val="0"/>
                  <w:marRight w:val="0"/>
                  <w:marTop w:val="0"/>
                  <w:marBottom w:val="0"/>
                  <w:divBdr>
                    <w:top w:val="none" w:sz="0" w:space="0" w:color="auto"/>
                    <w:left w:val="none" w:sz="0" w:space="0" w:color="auto"/>
                    <w:bottom w:val="none" w:sz="0" w:space="0" w:color="auto"/>
                    <w:right w:val="none" w:sz="0" w:space="0" w:color="auto"/>
                  </w:divBdr>
                </w:div>
                <w:div w:id="1553038550">
                  <w:marLeft w:val="0"/>
                  <w:marRight w:val="0"/>
                  <w:marTop w:val="0"/>
                  <w:marBottom w:val="0"/>
                  <w:divBdr>
                    <w:top w:val="none" w:sz="0" w:space="0" w:color="auto"/>
                    <w:left w:val="none" w:sz="0" w:space="0" w:color="auto"/>
                    <w:bottom w:val="none" w:sz="0" w:space="0" w:color="auto"/>
                    <w:right w:val="none" w:sz="0" w:space="0" w:color="auto"/>
                  </w:divBdr>
                </w:div>
                <w:div w:id="1346903371">
                  <w:marLeft w:val="0"/>
                  <w:marRight w:val="0"/>
                  <w:marTop w:val="0"/>
                  <w:marBottom w:val="0"/>
                  <w:divBdr>
                    <w:top w:val="none" w:sz="0" w:space="0" w:color="auto"/>
                    <w:left w:val="none" w:sz="0" w:space="0" w:color="auto"/>
                    <w:bottom w:val="none" w:sz="0" w:space="0" w:color="auto"/>
                    <w:right w:val="none" w:sz="0" w:space="0" w:color="auto"/>
                  </w:divBdr>
                </w:div>
                <w:div w:id="1165509256">
                  <w:marLeft w:val="0"/>
                  <w:marRight w:val="0"/>
                  <w:marTop w:val="0"/>
                  <w:marBottom w:val="0"/>
                  <w:divBdr>
                    <w:top w:val="none" w:sz="0" w:space="0" w:color="auto"/>
                    <w:left w:val="none" w:sz="0" w:space="0" w:color="auto"/>
                    <w:bottom w:val="none" w:sz="0" w:space="0" w:color="auto"/>
                    <w:right w:val="none" w:sz="0" w:space="0" w:color="auto"/>
                  </w:divBdr>
                </w:div>
                <w:div w:id="1999455858">
                  <w:marLeft w:val="0"/>
                  <w:marRight w:val="0"/>
                  <w:marTop w:val="0"/>
                  <w:marBottom w:val="0"/>
                  <w:divBdr>
                    <w:top w:val="none" w:sz="0" w:space="0" w:color="auto"/>
                    <w:left w:val="none" w:sz="0" w:space="0" w:color="auto"/>
                    <w:bottom w:val="none" w:sz="0" w:space="0" w:color="auto"/>
                    <w:right w:val="none" w:sz="0" w:space="0" w:color="auto"/>
                  </w:divBdr>
                </w:div>
                <w:div w:id="609624454">
                  <w:marLeft w:val="0"/>
                  <w:marRight w:val="0"/>
                  <w:marTop w:val="0"/>
                  <w:marBottom w:val="0"/>
                  <w:divBdr>
                    <w:top w:val="none" w:sz="0" w:space="0" w:color="auto"/>
                    <w:left w:val="none" w:sz="0" w:space="0" w:color="auto"/>
                    <w:bottom w:val="none" w:sz="0" w:space="0" w:color="auto"/>
                    <w:right w:val="none" w:sz="0" w:space="0" w:color="auto"/>
                  </w:divBdr>
                </w:div>
                <w:div w:id="593828655">
                  <w:marLeft w:val="0"/>
                  <w:marRight w:val="0"/>
                  <w:marTop w:val="0"/>
                  <w:marBottom w:val="0"/>
                  <w:divBdr>
                    <w:top w:val="none" w:sz="0" w:space="0" w:color="auto"/>
                    <w:left w:val="none" w:sz="0" w:space="0" w:color="auto"/>
                    <w:bottom w:val="none" w:sz="0" w:space="0" w:color="auto"/>
                    <w:right w:val="none" w:sz="0" w:space="0" w:color="auto"/>
                  </w:divBdr>
                </w:div>
                <w:div w:id="1811970239">
                  <w:marLeft w:val="0"/>
                  <w:marRight w:val="0"/>
                  <w:marTop w:val="0"/>
                  <w:marBottom w:val="0"/>
                  <w:divBdr>
                    <w:top w:val="none" w:sz="0" w:space="0" w:color="auto"/>
                    <w:left w:val="none" w:sz="0" w:space="0" w:color="auto"/>
                    <w:bottom w:val="none" w:sz="0" w:space="0" w:color="auto"/>
                    <w:right w:val="none" w:sz="0" w:space="0" w:color="auto"/>
                  </w:divBdr>
                </w:div>
                <w:div w:id="1718894843">
                  <w:marLeft w:val="0"/>
                  <w:marRight w:val="0"/>
                  <w:marTop w:val="0"/>
                  <w:marBottom w:val="0"/>
                  <w:divBdr>
                    <w:top w:val="none" w:sz="0" w:space="0" w:color="auto"/>
                    <w:left w:val="none" w:sz="0" w:space="0" w:color="auto"/>
                    <w:bottom w:val="none" w:sz="0" w:space="0" w:color="auto"/>
                    <w:right w:val="none" w:sz="0" w:space="0" w:color="auto"/>
                  </w:divBdr>
                </w:div>
                <w:div w:id="2141417789">
                  <w:marLeft w:val="0"/>
                  <w:marRight w:val="0"/>
                  <w:marTop w:val="0"/>
                  <w:marBottom w:val="0"/>
                  <w:divBdr>
                    <w:top w:val="none" w:sz="0" w:space="0" w:color="auto"/>
                    <w:left w:val="none" w:sz="0" w:space="0" w:color="auto"/>
                    <w:bottom w:val="none" w:sz="0" w:space="0" w:color="auto"/>
                    <w:right w:val="none" w:sz="0" w:space="0" w:color="auto"/>
                  </w:divBdr>
                </w:div>
              </w:divsChild>
            </w:div>
            <w:div w:id="61814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56930">
      <w:bodyDiv w:val="1"/>
      <w:marLeft w:val="0"/>
      <w:marRight w:val="0"/>
      <w:marTop w:val="0"/>
      <w:marBottom w:val="0"/>
      <w:divBdr>
        <w:top w:val="none" w:sz="0" w:space="0" w:color="auto"/>
        <w:left w:val="none" w:sz="0" w:space="0" w:color="auto"/>
        <w:bottom w:val="none" w:sz="0" w:space="0" w:color="auto"/>
        <w:right w:val="none" w:sz="0" w:space="0" w:color="auto"/>
      </w:divBdr>
      <w:divsChild>
        <w:div w:id="653534532">
          <w:marLeft w:val="0"/>
          <w:marRight w:val="0"/>
          <w:marTop w:val="0"/>
          <w:marBottom w:val="0"/>
          <w:divBdr>
            <w:top w:val="none" w:sz="0" w:space="0" w:color="auto"/>
            <w:left w:val="none" w:sz="0" w:space="0" w:color="auto"/>
            <w:bottom w:val="none" w:sz="0" w:space="0" w:color="auto"/>
            <w:right w:val="none" w:sz="0" w:space="0" w:color="auto"/>
          </w:divBdr>
        </w:div>
      </w:divsChild>
    </w:div>
    <w:div w:id="721486902">
      <w:bodyDiv w:val="1"/>
      <w:marLeft w:val="0"/>
      <w:marRight w:val="0"/>
      <w:marTop w:val="0"/>
      <w:marBottom w:val="0"/>
      <w:divBdr>
        <w:top w:val="none" w:sz="0" w:space="0" w:color="auto"/>
        <w:left w:val="none" w:sz="0" w:space="0" w:color="auto"/>
        <w:bottom w:val="none" w:sz="0" w:space="0" w:color="auto"/>
        <w:right w:val="none" w:sz="0" w:space="0" w:color="auto"/>
      </w:divBdr>
      <w:divsChild>
        <w:div w:id="2031108161">
          <w:marLeft w:val="0"/>
          <w:marRight w:val="0"/>
          <w:marTop w:val="0"/>
          <w:marBottom w:val="0"/>
          <w:divBdr>
            <w:top w:val="none" w:sz="0" w:space="0" w:color="auto"/>
            <w:left w:val="none" w:sz="0" w:space="0" w:color="auto"/>
            <w:bottom w:val="none" w:sz="0" w:space="0" w:color="auto"/>
            <w:right w:val="none" w:sz="0" w:space="0" w:color="auto"/>
          </w:divBdr>
        </w:div>
      </w:divsChild>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822816520">
      <w:bodyDiv w:val="1"/>
      <w:marLeft w:val="0"/>
      <w:marRight w:val="0"/>
      <w:marTop w:val="0"/>
      <w:marBottom w:val="0"/>
      <w:divBdr>
        <w:top w:val="none" w:sz="0" w:space="0" w:color="auto"/>
        <w:left w:val="none" w:sz="0" w:space="0" w:color="auto"/>
        <w:bottom w:val="none" w:sz="0" w:space="0" w:color="auto"/>
        <w:right w:val="none" w:sz="0" w:space="0" w:color="auto"/>
      </w:divBdr>
      <w:divsChild>
        <w:div w:id="1973562429">
          <w:marLeft w:val="0"/>
          <w:marRight w:val="0"/>
          <w:marTop w:val="0"/>
          <w:marBottom w:val="0"/>
          <w:divBdr>
            <w:top w:val="none" w:sz="0" w:space="0" w:color="auto"/>
            <w:left w:val="none" w:sz="0" w:space="0" w:color="auto"/>
            <w:bottom w:val="none" w:sz="0" w:space="0" w:color="auto"/>
            <w:right w:val="none" w:sz="0" w:space="0" w:color="auto"/>
          </w:divBdr>
        </w:div>
      </w:divsChild>
    </w:div>
    <w:div w:id="879511912">
      <w:bodyDiv w:val="1"/>
      <w:marLeft w:val="0"/>
      <w:marRight w:val="0"/>
      <w:marTop w:val="0"/>
      <w:marBottom w:val="0"/>
      <w:divBdr>
        <w:top w:val="none" w:sz="0" w:space="0" w:color="auto"/>
        <w:left w:val="none" w:sz="0" w:space="0" w:color="auto"/>
        <w:bottom w:val="none" w:sz="0" w:space="0" w:color="auto"/>
        <w:right w:val="none" w:sz="0" w:space="0" w:color="auto"/>
      </w:divBdr>
      <w:divsChild>
        <w:div w:id="1363483745">
          <w:marLeft w:val="0"/>
          <w:marRight w:val="0"/>
          <w:marTop w:val="0"/>
          <w:marBottom w:val="0"/>
          <w:divBdr>
            <w:top w:val="none" w:sz="0" w:space="0" w:color="auto"/>
            <w:left w:val="none" w:sz="0" w:space="0" w:color="auto"/>
            <w:bottom w:val="none" w:sz="0" w:space="0" w:color="auto"/>
            <w:right w:val="none" w:sz="0" w:space="0" w:color="auto"/>
          </w:divBdr>
        </w:div>
      </w:divsChild>
    </w:div>
    <w:div w:id="902568107">
      <w:bodyDiv w:val="1"/>
      <w:marLeft w:val="0"/>
      <w:marRight w:val="0"/>
      <w:marTop w:val="0"/>
      <w:marBottom w:val="0"/>
      <w:divBdr>
        <w:top w:val="none" w:sz="0" w:space="0" w:color="auto"/>
        <w:left w:val="none" w:sz="0" w:space="0" w:color="auto"/>
        <w:bottom w:val="none" w:sz="0" w:space="0" w:color="auto"/>
        <w:right w:val="none" w:sz="0" w:space="0" w:color="auto"/>
      </w:divBdr>
    </w:div>
    <w:div w:id="912080873">
      <w:bodyDiv w:val="1"/>
      <w:marLeft w:val="0"/>
      <w:marRight w:val="0"/>
      <w:marTop w:val="0"/>
      <w:marBottom w:val="0"/>
      <w:divBdr>
        <w:top w:val="none" w:sz="0" w:space="0" w:color="auto"/>
        <w:left w:val="none" w:sz="0" w:space="0" w:color="auto"/>
        <w:bottom w:val="none" w:sz="0" w:space="0" w:color="auto"/>
        <w:right w:val="none" w:sz="0" w:space="0" w:color="auto"/>
      </w:divBdr>
      <w:divsChild>
        <w:div w:id="668799809">
          <w:marLeft w:val="0"/>
          <w:marRight w:val="0"/>
          <w:marTop w:val="0"/>
          <w:marBottom w:val="0"/>
          <w:divBdr>
            <w:top w:val="none" w:sz="0" w:space="0" w:color="auto"/>
            <w:left w:val="none" w:sz="0" w:space="0" w:color="auto"/>
            <w:bottom w:val="none" w:sz="0" w:space="0" w:color="auto"/>
            <w:right w:val="none" w:sz="0" w:space="0" w:color="auto"/>
          </w:divBdr>
        </w:div>
      </w:divsChild>
    </w:div>
    <w:div w:id="912930489">
      <w:bodyDiv w:val="1"/>
      <w:marLeft w:val="0"/>
      <w:marRight w:val="0"/>
      <w:marTop w:val="0"/>
      <w:marBottom w:val="0"/>
      <w:divBdr>
        <w:top w:val="none" w:sz="0" w:space="0" w:color="auto"/>
        <w:left w:val="none" w:sz="0" w:space="0" w:color="auto"/>
        <w:bottom w:val="none" w:sz="0" w:space="0" w:color="auto"/>
        <w:right w:val="none" w:sz="0" w:space="0" w:color="auto"/>
      </w:divBdr>
      <w:divsChild>
        <w:div w:id="1962102344">
          <w:marLeft w:val="0"/>
          <w:marRight w:val="0"/>
          <w:marTop w:val="0"/>
          <w:marBottom w:val="0"/>
          <w:divBdr>
            <w:top w:val="none" w:sz="0" w:space="0" w:color="auto"/>
            <w:left w:val="none" w:sz="0" w:space="0" w:color="auto"/>
            <w:bottom w:val="none" w:sz="0" w:space="0" w:color="auto"/>
            <w:right w:val="none" w:sz="0" w:space="0" w:color="auto"/>
          </w:divBdr>
        </w:div>
      </w:divsChild>
    </w:div>
    <w:div w:id="944268699">
      <w:bodyDiv w:val="1"/>
      <w:marLeft w:val="0"/>
      <w:marRight w:val="0"/>
      <w:marTop w:val="0"/>
      <w:marBottom w:val="0"/>
      <w:divBdr>
        <w:top w:val="none" w:sz="0" w:space="0" w:color="auto"/>
        <w:left w:val="none" w:sz="0" w:space="0" w:color="auto"/>
        <w:bottom w:val="none" w:sz="0" w:space="0" w:color="auto"/>
        <w:right w:val="none" w:sz="0" w:space="0" w:color="auto"/>
      </w:divBdr>
      <w:divsChild>
        <w:div w:id="1919362279">
          <w:marLeft w:val="0"/>
          <w:marRight w:val="0"/>
          <w:marTop w:val="0"/>
          <w:marBottom w:val="0"/>
          <w:divBdr>
            <w:top w:val="none" w:sz="0" w:space="0" w:color="auto"/>
            <w:left w:val="none" w:sz="0" w:space="0" w:color="auto"/>
            <w:bottom w:val="none" w:sz="0" w:space="0" w:color="auto"/>
            <w:right w:val="none" w:sz="0" w:space="0" w:color="auto"/>
          </w:divBdr>
        </w:div>
      </w:divsChild>
    </w:div>
    <w:div w:id="1001851513">
      <w:bodyDiv w:val="1"/>
      <w:marLeft w:val="0"/>
      <w:marRight w:val="0"/>
      <w:marTop w:val="0"/>
      <w:marBottom w:val="0"/>
      <w:divBdr>
        <w:top w:val="none" w:sz="0" w:space="0" w:color="auto"/>
        <w:left w:val="none" w:sz="0" w:space="0" w:color="auto"/>
        <w:bottom w:val="none" w:sz="0" w:space="0" w:color="auto"/>
        <w:right w:val="none" w:sz="0" w:space="0" w:color="auto"/>
      </w:divBdr>
      <w:divsChild>
        <w:div w:id="1583759102">
          <w:marLeft w:val="0"/>
          <w:marRight w:val="0"/>
          <w:marTop w:val="0"/>
          <w:marBottom w:val="0"/>
          <w:divBdr>
            <w:top w:val="none" w:sz="0" w:space="0" w:color="auto"/>
            <w:left w:val="none" w:sz="0" w:space="0" w:color="auto"/>
            <w:bottom w:val="none" w:sz="0" w:space="0" w:color="auto"/>
            <w:right w:val="none" w:sz="0" w:space="0" w:color="auto"/>
          </w:divBdr>
        </w:div>
      </w:divsChild>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065571046">
      <w:bodyDiv w:val="1"/>
      <w:marLeft w:val="0"/>
      <w:marRight w:val="0"/>
      <w:marTop w:val="0"/>
      <w:marBottom w:val="0"/>
      <w:divBdr>
        <w:top w:val="none" w:sz="0" w:space="0" w:color="auto"/>
        <w:left w:val="none" w:sz="0" w:space="0" w:color="auto"/>
        <w:bottom w:val="none" w:sz="0" w:space="0" w:color="auto"/>
        <w:right w:val="none" w:sz="0" w:space="0" w:color="auto"/>
      </w:divBdr>
      <w:divsChild>
        <w:div w:id="420488536">
          <w:marLeft w:val="0"/>
          <w:marRight w:val="0"/>
          <w:marTop w:val="0"/>
          <w:marBottom w:val="0"/>
          <w:divBdr>
            <w:top w:val="none" w:sz="0" w:space="0" w:color="auto"/>
            <w:left w:val="none" w:sz="0" w:space="0" w:color="auto"/>
            <w:bottom w:val="none" w:sz="0" w:space="0" w:color="auto"/>
            <w:right w:val="none" w:sz="0" w:space="0" w:color="auto"/>
          </w:divBdr>
          <w:divsChild>
            <w:div w:id="845091103">
              <w:marLeft w:val="0"/>
              <w:marRight w:val="0"/>
              <w:marTop w:val="0"/>
              <w:marBottom w:val="0"/>
              <w:divBdr>
                <w:top w:val="none" w:sz="0" w:space="0" w:color="auto"/>
                <w:left w:val="none" w:sz="0" w:space="0" w:color="auto"/>
                <w:bottom w:val="none" w:sz="0" w:space="0" w:color="auto"/>
                <w:right w:val="none" w:sz="0" w:space="0" w:color="auto"/>
              </w:divBdr>
            </w:div>
            <w:div w:id="153388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58332">
      <w:bodyDiv w:val="1"/>
      <w:marLeft w:val="0"/>
      <w:marRight w:val="0"/>
      <w:marTop w:val="0"/>
      <w:marBottom w:val="0"/>
      <w:divBdr>
        <w:top w:val="none" w:sz="0" w:space="0" w:color="auto"/>
        <w:left w:val="none" w:sz="0" w:space="0" w:color="auto"/>
        <w:bottom w:val="none" w:sz="0" w:space="0" w:color="auto"/>
        <w:right w:val="none" w:sz="0" w:space="0" w:color="auto"/>
      </w:divBdr>
      <w:divsChild>
        <w:div w:id="280963243">
          <w:marLeft w:val="0"/>
          <w:marRight w:val="0"/>
          <w:marTop w:val="0"/>
          <w:marBottom w:val="0"/>
          <w:divBdr>
            <w:top w:val="none" w:sz="0" w:space="0" w:color="auto"/>
            <w:left w:val="none" w:sz="0" w:space="0" w:color="auto"/>
            <w:bottom w:val="none" w:sz="0" w:space="0" w:color="auto"/>
            <w:right w:val="none" w:sz="0" w:space="0" w:color="auto"/>
          </w:divBdr>
        </w:div>
      </w:divsChild>
    </w:div>
    <w:div w:id="1085107255">
      <w:bodyDiv w:val="1"/>
      <w:marLeft w:val="0"/>
      <w:marRight w:val="0"/>
      <w:marTop w:val="0"/>
      <w:marBottom w:val="0"/>
      <w:divBdr>
        <w:top w:val="none" w:sz="0" w:space="0" w:color="auto"/>
        <w:left w:val="none" w:sz="0" w:space="0" w:color="auto"/>
        <w:bottom w:val="none" w:sz="0" w:space="0" w:color="auto"/>
        <w:right w:val="none" w:sz="0" w:space="0" w:color="auto"/>
      </w:divBdr>
      <w:divsChild>
        <w:div w:id="2008896106">
          <w:marLeft w:val="0"/>
          <w:marRight w:val="0"/>
          <w:marTop w:val="0"/>
          <w:marBottom w:val="0"/>
          <w:divBdr>
            <w:top w:val="none" w:sz="0" w:space="0" w:color="auto"/>
            <w:left w:val="none" w:sz="0" w:space="0" w:color="auto"/>
            <w:bottom w:val="none" w:sz="0" w:space="0" w:color="auto"/>
            <w:right w:val="none" w:sz="0" w:space="0" w:color="auto"/>
          </w:divBdr>
        </w:div>
      </w:divsChild>
    </w:div>
    <w:div w:id="1086347784">
      <w:bodyDiv w:val="1"/>
      <w:marLeft w:val="0"/>
      <w:marRight w:val="0"/>
      <w:marTop w:val="0"/>
      <w:marBottom w:val="0"/>
      <w:divBdr>
        <w:top w:val="none" w:sz="0" w:space="0" w:color="auto"/>
        <w:left w:val="none" w:sz="0" w:space="0" w:color="auto"/>
        <w:bottom w:val="none" w:sz="0" w:space="0" w:color="auto"/>
        <w:right w:val="none" w:sz="0" w:space="0" w:color="auto"/>
      </w:divBdr>
      <w:divsChild>
        <w:div w:id="204680490">
          <w:marLeft w:val="0"/>
          <w:marRight w:val="0"/>
          <w:marTop w:val="0"/>
          <w:marBottom w:val="0"/>
          <w:divBdr>
            <w:top w:val="none" w:sz="0" w:space="0" w:color="auto"/>
            <w:left w:val="none" w:sz="0" w:space="0" w:color="auto"/>
            <w:bottom w:val="none" w:sz="0" w:space="0" w:color="auto"/>
            <w:right w:val="none" w:sz="0" w:space="0" w:color="auto"/>
          </w:divBdr>
        </w:div>
      </w:divsChild>
    </w:div>
    <w:div w:id="1118911906">
      <w:bodyDiv w:val="1"/>
      <w:marLeft w:val="0"/>
      <w:marRight w:val="0"/>
      <w:marTop w:val="0"/>
      <w:marBottom w:val="0"/>
      <w:divBdr>
        <w:top w:val="none" w:sz="0" w:space="0" w:color="auto"/>
        <w:left w:val="none" w:sz="0" w:space="0" w:color="auto"/>
        <w:bottom w:val="none" w:sz="0" w:space="0" w:color="auto"/>
        <w:right w:val="none" w:sz="0" w:space="0" w:color="auto"/>
      </w:divBdr>
      <w:divsChild>
        <w:div w:id="1994680382">
          <w:marLeft w:val="0"/>
          <w:marRight w:val="0"/>
          <w:marTop w:val="0"/>
          <w:marBottom w:val="0"/>
          <w:divBdr>
            <w:top w:val="none" w:sz="0" w:space="0" w:color="auto"/>
            <w:left w:val="none" w:sz="0" w:space="0" w:color="auto"/>
            <w:bottom w:val="none" w:sz="0" w:space="0" w:color="auto"/>
            <w:right w:val="none" w:sz="0" w:space="0" w:color="auto"/>
          </w:divBdr>
          <w:divsChild>
            <w:div w:id="1072235363">
              <w:marLeft w:val="0"/>
              <w:marRight w:val="0"/>
              <w:marTop w:val="0"/>
              <w:marBottom w:val="0"/>
              <w:divBdr>
                <w:top w:val="none" w:sz="0" w:space="0" w:color="auto"/>
                <w:left w:val="none" w:sz="0" w:space="0" w:color="auto"/>
                <w:bottom w:val="none" w:sz="0" w:space="0" w:color="auto"/>
                <w:right w:val="none" w:sz="0" w:space="0" w:color="auto"/>
              </w:divBdr>
              <w:divsChild>
                <w:div w:id="188420293">
                  <w:marLeft w:val="0"/>
                  <w:marRight w:val="0"/>
                  <w:marTop w:val="0"/>
                  <w:marBottom w:val="0"/>
                  <w:divBdr>
                    <w:top w:val="none" w:sz="0" w:space="0" w:color="auto"/>
                    <w:left w:val="none" w:sz="0" w:space="0" w:color="auto"/>
                    <w:bottom w:val="none" w:sz="0" w:space="0" w:color="auto"/>
                    <w:right w:val="none" w:sz="0" w:space="0" w:color="auto"/>
                  </w:divBdr>
                </w:div>
                <w:div w:id="1401295411">
                  <w:marLeft w:val="0"/>
                  <w:marRight w:val="0"/>
                  <w:marTop w:val="0"/>
                  <w:marBottom w:val="0"/>
                  <w:divBdr>
                    <w:top w:val="none" w:sz="0" w:space="0" w:color="auto"/>
                    <w:left w:val="none" w:sz="0" w:space="0" w:color="auto"/>
                    <w:bottom w:val="none" w:sz="0" w:space="0" w:color="auto"/>
                    <w:right w:val="none" w:sz="0" w:space="0" w:color="auto"/>
                  </w:divBdr>
                </w:div>
                <w:div w:id="848566278">
                  <w:marLeft w:val="0"/>
                  <w:marRight w:val="0"/>
                  <w:marTop w:val="0"/>
                  <w:marBottom w:val="0"/>
                  <w:divBdr>
                    <w:top w:val="none" w:sz="0" w:space="0" w:color="auto"/>
                    <w:left w:val="none" w:sz="0" w:space="0" w:color="auto"/>
                    <w:bottom w:val="none" w:sz="0" w:space="0" w:color="auto"/>
                    <w:right w:val="none" w:sz="0" w:space="0" w:color="auto"/>
                  </w:divBdr>
                </w:div>
                <w:div w:id="70228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844286">
      <w:bodyDiv w:val="1"/>
      <w:marLeft w:val="0"/>
      <w:marRight w:val="0"/>
      <w:marTop w:val="0"/>
      <w:marBottom w:val="0"/>
      <w:divBdr>
        <w:top w:val="none" w:sz="0" w:space="0" w:color="auto"/>
        <w:left w:val="none" w:sz="0" w:space="0" w:color="auto"/>
        <w:bottom w:val="none" w:sz="0" w:space="0" w:color="auto"/>
        <w:right w:val="none" w:sz="0" w:space="0" w:color="auto"/>
      </w:divBdr>
      <w:divsChild>
        <w:div w:id="573052431">
          <w:marLeft w:val="0"/>
          <w:marRight w:val="0"/>
          <w:marTop w:val="0"/>
          <w:marBottom w:val="0"/>
          <w:divBdr>
            <w:top w:val="none" w:sz="0" w:space="0" w:color="auto"/>
            <w:left w:val="none" w:sz="0" w:space="0" w:color="auto"/>
            <w:bottom w:val="none" w:sz="0" w:space="0" w:color="auto"/>
            <w:right w:val="none" w:sz="0" w:space="0" w:color="auto"/>
          </w:divBdr>
          <w:divsChild>
            <w:div w:id="276909134">
              <w:marLeft w:val="0"/>
              <w:marRight w:val="0"/>
              <w:marTop w:val="0"/>
              <w:marBottom w:val="0"/>
              <w:divBdr>
                <w:top w:val="none" w:sz="0" w:space="0" w:color="auto"/>
                <w:left w:val="none" w:sz="0" w:space="0" w:color="auto"/>
                <w:bottom w:val="none" w:sz="0" w:space="0" w:color="auto"/>
                <w:right w:val="none" w:sz="0" w:space="0" w:color="auto"/>
              </w:divBdr>
            </w:div>
            <w:div w:id="1981496624">
              <w:marLeft w:val="0"/>
              <w:marRight w:val="0"/>
              <w:marTop w:val="0"/>
              <w:marBottom w:val="0"/>
              <w:divBdr>
                <w:top w:val="none" w:sz="0" w:space="0" w:color="auto"/>
                <w:left w:val="none" w:sz="0" w:space="0" w:color="auto"/>
                <w:bottom w:val="none" w:sz="0" w:space="0" w:color="auto"/>
                <w:right w:val="none" w:sz="0" w:space="0" w:color="auto"/>
              </w:divBdr>
            </w:div>
            <w:div w:id="1989245493">
              <w:marLeft w:val="0"/>
              <w:marRight w:val="0"/>
              <w:marTop w:val="0"/>
              <w:marBottom w:val="0"/>
              <w:divBdr>
                <w:top w:val="none" w:sz="0" w:space="0" w:color="auto"/>
                <w:left w:val="none" w:sz="0" w:space="0" w:color="auto"/>
                <w:bottom w:val="none" w:sz="0" w:space="0" w:color="auto"/>
                <w:right w:val="none" w:sz="0" w:space="0" w:color="auto"/>
              </w:divBdr>
            </w:div>
            <w:div w:id="1625381051">
              <w:marLeft w:val="0"/>
              <w:marRight w:val="0"/>
              <w:marTop w:val="0"/>
              <w:marBottom w:val="0"/>
              <w:divBdr>
                <w:top w:val="none" w:sz="0" w:space="0" w:color="auto"/>
                <w:left w:val="none" w:sz="0" w:space="0" w:color="auto"/>
                <w:bottom w:val="none" w:sz="0" w:space="0" w:color="auto"/>
                <w:right w:val="none" w:sz="0" w:space="0" w:color="auto"/>
              </w:divBdr>
            </w:div>
            <w:div w:id="403189438">
              <w:marLeft w:val="0"/>
              <w:marRight w:val="0"/>
              <w:marTop w:val="0"/>
              <w:marBottom w:val="0"/>
              <w:divBdr>
                <w:top w:val="none" w:sz="0" w:space="0" w:color="auto"/>
                <w:left w:val="none" w:sz="0" w:space="0" w:color="auto"/>
                <w:bottom w:val="none" w:sz="0" w:space="0" w:color="auto"/>
                <w:right w:val="none" w:sz="0" w:space="0" w:color="auto"/>
              </w:divBdr>
            </w:div>
            <w:div w:id="950434522">
              <w:marLeft w:val="0"/>
              <w:marRight w:val="0"/>
              <w:marTop w:val="0"/>
              <w:marBottom w:val="0"/>
              <w:divBdr>
                <w:top w:val="none" w:sz="0" w:space="0" w:color="auto"/>
                <w:left w:val="none" w:sz="0" w:space="0" w:color="auto"/>
                <w:bottom w:val="none" w:sz="0" w:space="0" w:color="auto"/>
                <w:right w:val="none" w:sz="0" w:space="0" w:color="auto"/>
              </w:divBdr>
            </w:div>
            <w:div w:id="970479431">
              <w:marLeft w:val="0"/>
              <w:marRight w:val="0"/>
              <w:marTop w:val="0"/>
              <w:marBottom w:val="0"/>
              <w:divBdr>
                <w:top w:val="none" w:sz="0" w:space="0" w:color="auto"/>
                <w:left w:val="none" w:sz="0" w:space="0" w:color="auto"/>
                <w:bottom w:val="none" w:sz="0" w:space="0" w:color="auto"/>
                <w:right w:val="none" w:sz="0" w:space="0" w:color="auto"/>
              </w:divBdr>
            </w:div>
            <w:div w:id="190560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65367">
      <w:bodyDiv w:val="1"/>
      <w:marLeft w:val="0"/>
      <w:marRight w:val="0"/>
      <w:marTop w:val="0"/>
      <w:marBottom w:val="0"/>
      <w:divBdr>
        <w:top w:val="none" w:sz="0" w:space="0" w:color="auto"/>
        <w:left w:val="none" w:sz="0" w:space="0" w:color="auto"/>
        <w:bottom w:val="none" w:sz="0" w:space="0" w:color="auto"/>
        <w:right w:val="none" w:sz="0" w:space="0" w:color="auto"/>
      </w:divBdr>
      <w:divsChild>
        <w:div w:id="1081371027">
          <w:marLeft w:val="0"/>
          <w:marRight w:val="0"/>
          <w:marTop w:val="0"/>
          <w:marBottom w:val="0"/>
          <w:divBdr>
            <w:top w:val="none" w:sz="0" w:space="0" w:color="auto"/>
            <w:left w:val="none" w:sz="0" w:space="0" w:color="auto"/>
            <w:bottom w:val="none" w:sz="0" w:space="0" w:color="auto"/>
            <w:right w:val="none" w:sz="0" w:space="0" w:color="auto"/>
          </w:divBdr>
          <w:divsChild>
            <w:div w:id="1729301306">
              <w:marLeft w:val="0"/>
              <w:marRight w:val="0"/>
              <w:marTop w:val="0"/>
              <w:marBottom w:val="0"/>
              <w:divBdr>
                <w:top w:val="none" w:sz="0" w:space="0" w:color="auto"/>
                <w:left w:val="none" w:sz="0" w:space="0" w:color="auto"/>
                <w:bottom w:val="none" w:sz="0" w:space="0" w:color="auto"/>
                <w:right w:val="none" w:sz="0" w:space="0" w:color="auto"/>
              </w:divBdr>
            </w:div>
            <w:div w:id="1100761111">
              <w:marLeft w:val="0"/>
              <w:marRight w:val="0"/>
              <w:marTop w:val="0"/>
              <w:marBottom w:val="0"/>
              <w:divBdr>
                <w:top w:val="none" w:sz="0" w:space="0" w:color="auto"/>
                <w:left w:val="none" w:sz="0" w:space="0" w:color="auto"/>
                <w:bottom w:val="none" w:sz="0" w:space="0" w:color="auto"/>
                <w:right w:val="none" w:sz="0" w:space="0" w:color="auto"/>
              </w:divBdr>
            </w:div>
            <w:div w:id="91554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96452">
      <w:bodyDiv w:val="1"/>
      <w:marLeft w:val="0"/>
      <w:marRight w:val="0"/>
      <w:marTop w:val="0"/>
      <w:marBottom w:val="0"/>
      <w:divBdr>
        <w:top w:val="none" w:sz="0" w:space="0" w:color="auto"/>
        <w:left w:val="none" w:sz="0" w:space="0" w:color="auto"/>
        <w:bottom w:val="none" w:sz="0" w:space="0" w:color="auto"/>
        <w:right w:val="none" w:sz="0" w:space="0" w:color="auto"/>
      </w:divBdr>
      <w:divsChild>
        <w:div w:id="709307427">
          <w:marLeft w:val="0"/>
          <w:marRight w:val="0"/>
          <w:marTop w:val="0"/>
          <w:marBottom w:val="0"/>
          <w:divBdr>
            <w:top w:val="none" w:sz="0" w:space="0" w:color="auto"/>
            <w:left w:val="none" w:sz="0" w:space="0" w:color="auto"/>
            <w:bottom w:val="none" w:sz="0" w:space="0" w:color="auto"/>
            <w:right w:val="none" w:sz="0" w:space="0" w:color="auto"/>
          </w:divBdr>
          <w:divsChild>
            <w:div w:id="1774781852">
              <w:marLeft w:val="0"/>
              <w:marRight w:val="0"/>
              <w:marTop w:val="0"/>
              <w:marBottom w:val="0"/>
              <w:divBdr>
                <w:top w:val="none" w:sz="0" w:space="0" w:color="auto"/>
                <w:left w:val="none" w:sz="0" w:space="0" w:color="auto"/>
                <w:bottom w:val="none" w:sz="0" w:space="0" w:color="auto"/>
                <w:right w:val="none" w:sz="0" w:space="0" w:color="auto"/>
              </w:divBdr>
            </w:div>
            <w:div w:id="110699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17862">
      <w:bodyDiv w:val="1"/>
      <w:marLeft w:val="0"/>
      <w:marRight w:val="0"/>
      <w:marTop w:val="0"/>
      <w:marBottom w:val="0"/>
      <w:divBdr>
        <w:top w:val="none" w:sz="0" w:space="0" w:color="auto"/>
        <w:left w:val="none" w:sz="0" w:space="0" w:color="auto"/>
        <w:bottom w:val="none" w:sz="0" w:space="0" w:color="auto"/>
        <w:right w:val="none" w:sz="0" w:space="0" w:color="auto"/>
      </w:divBdr>
    </w:div>
    <w:div w:id="1413314863">
      <w:bodyDiv w:val="1"/>
      <w:marLeft w:val="0"/>
      <w:marRight w:val="0"/>
      <w:marTop w:val="0"/>
      <w:marBottom w:val="0"/>
      <w:divBdr>
        <w:top w:val="none" w:sz="0" w:space="0" w:color="auto"/>
        <w:left w:val="none" w:sz="0" w:space="0" w:color="auto"/>
        <w:bottom w:val="none" w:sz="0" w:space="0" w:color="auto"/>
        <w:right w:val="none" w:sz="0" w:space="0" w:color="auto"/>
      </w:divBdr>
      <w:divsChild>
        <w:div w:id="1472675993">
          <w:marLeft w:val="0"/>
          <w:marRight w:val="0"/>
          <w:marTop w:val="0"/>
          <w:marBottom w:val="0"/>
          <w:divBdr>
            <w:top w:val="none" w:sz="0" w:space="0" w:color="auto"/>
            <w:left w:val="none" w:sz="0" w:space="0" w:color="auto"/>
            <w:bottom w:val="none" w:sz="0" w:space="0" w:color="auto"/>
            <w:right w:val="none" w:sz="0" w:space="0" w:color="auto"/>
          </w:divBdr>
        </w:div>
      </w:divsChild>
    </w:div>
    <w:div w:id="1454054346">
      <w:bodyDiv w:val="1"/>
      <w:marLeft w:val="0"/>
      <w:marRight w:val="0"/>
      <w:marTop w:val="0"/>
      <w:marBottom w:val="0"/>
      <w:divBdr>
        <w:top w:val="none" w:sz="0" w:space="0" w:color="auto"/>
        <w:left w:val="none" w:sz="0" w:space="0" w:color="auto"/>
        <w:bottom w:val="none" w:sz="0" w:space="0" w:color="auto"/>
        <w:right w:val="none" w:sz="0" w:space="0" w:color="auto"/>
      </w:divBdr>
      <w:divsChild>
        <w:div w:id="1198935288">
          <w:marLeft w:val="0"/>
          <w:marRight w:val="0"/>
          <w:marTop w:val="0"/>
          <w:marBottom w:val="0"/>
          <w:divBdr>
            <w:top w:val="none" w:sz="0" w:space="0" w:color="auto"/>
            <w:left w:val="none" w:sz="0" w:space="0" w:color="auto"/>
            <w:bottom w:val="none" w:sz="0" w:space="0" w:color="auto"/>
            <w:right w:val="none" w:sz="0" w:space="0" w:color="auto"/>
          </w:divBdr>
        </w:div>
      </w:divsChild>
    </w:div>
    <w:div w:id="1458992249">
      <w:bodyDiv w:val="1"/>
      <w:marLeft w:val="0"/>
      <w:marRight w:val="0"/>
      <w:marTop w:val="0"/>
      <w:marBottom w:val="0"/>
      <w:divBdr>
        <w:top w:val="none" w:sz="0" w:space="0" w:color="auto"/>
        <w:left w:val="none" w:sz="0" w:space="0" w:color="auto"/>
        <w:bottom w:val="none" w:sz="0" w:space="0" w:color="auto"/>
        <w:right w:val="none" w:sz="0" w:space="0" w:color="auto"/>
      </w:divBdr>
      <w:divsChild>
        <w:div w:id="244077272">
          <w:marLeft w:val="0"/>
          <w:marRight w:val="0"/>
          <w:marTop w:val="0"/>
          <w:marBottom w:val="0"/>
          <w:divBdr>
            <w:top w:val="none" w:sz="0" w:space="0" w:color="auto"/>
            <w:left w:val="none" w:sz="0" w:space="0" w:color="auto"/>
            <w:bottom w:val="none" w:sz="0" w:space="0" w:color="auto"/>
            <w:right w:val="none" w:sz="0" w:space="0" w:color="auto"/>
          </w:divBdr>
          <w:divsChild>
            <w:div w:id="579486239">
              <w:marLeft w:val="0"/>
              <w:marRight w:val="0"/>
              <w:marTop w:val="0"/>
              <w:marBottom w:val="0"/>
              <w:divBdr>
                <w:top w:val="none" w:sz="0" w:space="0" w:color="auto"/>
                <w:left w:val="none" w:sz="0" w:space="0" w:color="auto"/>
                <w:bottom w:val="none" w:sz="0" w:space="0" w:color="auto"/>
                <w:right w:val="none" w:sz="0" w:space="0" w:color="auto"/>
              </w:divBdr>
            </w:div>
            <w:div w:id="7320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09588">
      <w:bodyDiv w:val="1"/>
      <w:marLeft w:val="0"/>
      <w:marRight w:val="0"/>
      <w:marTop w:val="0"/>
      <w:marBottom w:val="0"/>
      <w:divBdr>
        <w:top w:val="none" w:sz="0" w:space="0" w:color="auto"/>
        <w:left w:val="none" w:sz="0" w:space="0" w:color="auto"/>
        <w:bottom w:val="none" w:sz="0" w:space="0" w:color="auto"/>
        <w:right w:val="none" w:sz="0" w:space="0" w:color="auto"/>
      </w:divBdr>
      <w:divsChild>
        <w:div w:id="1608342580">
          <w:marLeft w:val="0"/>
          <w:marRight w:val="0"/>
          <w:marTop w:val="0"/>
          <w:marBottom w:val="0"/>
          <w:divBdr>
            <w:top w:val="none" w:sz="0" w:space="0" w:color="auto"/>
            <w:left w:val="none" w:sz="0" w:space="0" w:color="auto"/>
            <w:bottom w:val="none" w:sz="0" w:space="0" w:color="auto"/>
            <w:right w:val="none" w:sz="0" w:space="0" w:color="auto"/>
          </w:divBdr>
          <w:divsChild>
            <w:div w:id="1827817000">
              <w:marLeft w:val="0"/>
              <w:marRight w:val="0"/>
              <w:marTop w:val="0"/>
              <w:marBottom w:val="0"/>
              <w:divBdr>
                <w:top w:val="none" w:sz="0" w:space="0" w:color="auto"/>
                <w:left w:val="none" w:sz="0" w:space="0" w:color="auto"/>
                <w:bottom w:val="none" w:sz="0" w:space="0" w:color="auto"/>
                <w:right w:val="none" w:sz="0" w:space="0" w:color="auto"/>
              </w:divBdr>
            </w:div>
            <w:div w:id="21359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21745">
      <w:bodyDiv w:val="1"/>
      <w:marLeft w:val="0"/>
      <w:marRight w:val="0"/>
      <w:marTop w:val="0"/>
      <w:marBottom w:val="0"/>
      <w:divBdr>
        <w:top w:val="none" w:sz="0" w:space="0" w:color="auto"/>
        <w:left w:val="none" w:sz="0" w:space="0" w:color="auto"/>
        <w:bottom w:val="none" w:sz="0" w:space="0" w:color="auto"/>
        <w:right w:val="none" w:sz="0" w:space="0" w:color="auto"/>
      </w:divBdr>
      <w:divsChild>
        <w:div w:id="852493635">
          <w:marLeft w:val="0"/>
          <w:marRight w:val="0"/>
          <w:marTop w:val="0"/>
          <w:marBottom w:val="0"/>
          <w:divBdr>
            <w:top w:val="none" w:sz="0" w:space="0" w:color="auto"/>
            <w:left w:val="none" w:sz="0" w:space="0" w:color="auto"/>
            <w:bottom w:val="none" w:sz="0" w:space="0" w:color="auto"/>
            <w:right w:val="none" w:sz="0" w:space="0" w:color="auto"/>
          </w:divBdr>
        </w:div>
      </w:divsChild>
    </w:div>
    <w:div w:id="1560050662">
      <w:bodyDiv w:val="1"/>
      <w:marLeft w:val="0"/>
      <w:marRight w:val="0"/>
      <w:marTop w:val="0"/>
      <w:marBottom w:val="0"/>
      <w:divBdr>
        <w:top w:val="none" w:sz="0" w:space="0" w:color="auto"/>
        <w:left w:val="none" w:sz="0" w:space="0" w:color="auto"/>
        <w:bottom w:val="none" w:sz="0" w:space="0" w:color="auto"/>
        <w:right w:val="none" w:sz="0" w:space="0" w:color="auto"/>
      </w:divBdr>
      <w:divsChild>
        <w:div w:id="1772698717">
          <w:marLeft w:val="0"/>
          <w:marRight w:val="0"/>
          <w:marTop w:val="0"/>
          <w:marBottom w:val="0"/>
          <w:divBdr>
            <w:top w:val="none" w:sz="0" w:space="0" w:color="auto"/>
            <w:left w:val="none" w:sz="0" w:space="0" w:color="auto"/>
            <w:bottom w:val="none" w:sz="0" w:space="0" w:color="auto"/>
            <w:right w:val="none" w:sz="0" w:space="0" w:color="auto"/>
          </w:divBdr>
        </w:div>
      </w:divsChild>
    </w:div>
    <w:div w:id="1578711706">
      <w:bodyDiv w:val="1"/>
      <w:marLeft w:val="0"/>
      <w:marRight w:val="0"/>
      <w:marTop w:val="0"/>
      <w:marBottom w:val="0"/>
      <w:divBdr>
        <w:top w:val="none" w:sz="0" w:space="0" w:color="auto"/>
        <w:left w:val="none" w:sz="0" w:space="0" w:color="auto"/>
        <w:bottom w:val="none" w:sz="0" w:space="0" w:color="auto"/>
        <w:right w:val="none" w:sz="0" w:space="0" w:color="auto"/>
      </w:divBdr>
      <w:divsChild>
        <w:div w:id="1440027138">
          <w:marLeft w:val="0"/>
          <w:marRight w:val="0"/>
          <w:marTop w:val="0"/>
          <w:marBottom w:val="0"/>
          <w:divBdr>
            <w:top w:val="none" w:sz="0" w:space="0" w:color="auto"/>
            <w:left w:val="none" w:sz="0" w:space="0" w:color="auto"/>
            <w:bottom w:val="none" w:sz="0" w:space="0" w:color="auto"/>
            <w:right w:val="none" w:sz="0" w:space="0" w:color="auto"/>
          </w:divBdr>
        </w:div>
      </w:divsChild>
    </w:div>
    <w:div w:id="1592271565">
      <w:bodyDiv w:val="1"/>
      <w:marLeft w:val="0"/>
      <w:marRight w:val="0"/>
      <w:marTop w:val="0"/>
      <w:marBottom w:val="0"/>
      <w:divBdr>
        <w:top w:val="none" w:sz="0" w:space="0" w:color="auto"/>
        <w:left w:val="none" w:sz="0" w:space="0" w:color="auto"/>
        <w:bottom w:val="none" w:sz="0" w:space="0" w:color="auto"/>
        <w:right w:val="none" w:sz="0" w:space="0" w:color="auto"/>
      </w:divBdr>
      <w:divsChild>
        <w:div w:id="1475026962">
          <w:marLeft w:val="0"/>
          <w:marRight w:val="0"/>
          <w:marTop w:val="0"/>
          <w:marBottom w:val="0"/>
          <w:divBdr>
            <w:top w:val="none" w:sz="0" w:space="0" w:color="auto"/>
            <w:left w:val="none" w:sz="0" w:space="0" w:color="auto"/>
            <w:bottom w:val="none" w:sz="0" w:space="0" w:color="auto"/>
            <w:right w:val="none" w:sz="0" w:space="0" w:color="auto"/>
          </w:divBdr>
        </w:div>
      </w:divsChild>
    </w:div>
    <w:div w:id="1670715408">
      <w:bodyDiv w:val="1"/>
      <w:marLeft w:val="0"/>
      <w:marRight w:val="0"/>
      <w:marTop w:val="0"/>
      <w:marBottom w:val="0"/>
      <w:divBdr>
        <w:top w:val="none" w:sz="0" w:space="0" w:color="auto"/>
        <w:left w:val="none" w:sz="0" w:space="0" w:color="auto"/>
        <w:bottom w:val="none" w:sz="0" w:space="0" w:color="auto"/>
        <w:right w:val="none" w:sz="0" w:space="0" w:color="auto"/>
      </w:divBdr>
      <w:divsChild>
        <w:div w:id="433088618">
          <w:marLeft w:val="0"/>
          <w:marRight w:val="0"/>
          <w:marTop w:val="0"/>
          <w:marBottom w:val="0"/>
          <w:divBdr>
            <w:top w:val="none" w:sz="0" w:space="0" w:color="auto"/>
            <w:left w:val="none" w:sz="0" w:space="0" w:color="auto"/>
            <w:bottom w:val="none" w:sz="0" w:space="0" w:color="auto"/>
            <w:right w:val="none" w:sz="0" w:space="0" w:color="auto"/>
          </w:divBdr>
        </w:div>
      </w:divsChild>
    </w:div>
    <w:div w:id="1702320179">
      <w:bodyDiv w:val="1"/>
      <w:marLeft w:val="0"/>
      <w:marRight w:val="0"/>
      <w:marTop w:val="0"/>
      <w:marBottom w:val="0"/>
      <w:divBdr>
        <w:top w:val="none" w:sz="0" w:space="0" w:color="auto"/>
        <w:left w:val="none" w:sz="0" w:space="0" w:color="auto"/>
        <w:bottom w:val="none" w:sz="0" w:space="0" w:color="auto"/>
        <w:right w:val="none" w:sz="0" w:space="0" w:color="auto"/>
      </w:divBdr>
      <w:divsChild>
        <w:div w:id="1784959671">
          <w:marLeft w:val="0"/>
          <w:marRight w:val="0"/>
          <w:marTop w:val="0"/>
          <w:marBottom w:val="0"/>
          <w:divBdr>
            <w:top w:val="none" w:sz="0" w:space="0" w:color="auto"/>
            <w:left w:val="none" w:sz="0" w:space="0" w:color="auto"/>
            <w:bottom w:val="none" w:sz="0" w:space="0" w:color="auto"/>
            <w:right w:val="none" w:sz="0" w:space="0" w:color="auto"/>
          </w:divBdr>
          <w:divsChild>
            <w:div w:id="1817642876">
              <w:marLeft w:val="0"/>
              <w:marRight w:val="0"/>
              <w:marTop w:val="0"/>
              <w:marBottom w:val="0"/>
              <w:divBdr>
                <w:top w:val="none" w:sz="0" w:space="0" w:color="auto"/>
                <w:left w:val="none" w:sz="0" w:space="0" w:color="auto"/>
                <w:bottom w:val="none" w:sz="0" w:space="0" w:color="auto"/>
                <w:right w:val="none" w:sz="0" w:space="0" w:color="auto"/>
              </w:divBdr>
            </w:div>
            <w:div w:id="776560668">
              <w:marLeft w:val="0"/>
              <w:marRight w:val="0"/>
              <w:marTop w:val="0"/>
              <w:marBottom w:val="0"/>
              <w:divBdr>
                <w:top w:val="none" w:sz="0" w:space="0" w:color="auto"/>
                <w:left w:val="none" w:sz="0" w:space="0" w:color="auto"/>
                <w:bottom w:val="none" w:sz="0" w:space="0" w:color="auto"/>
                <w:right w:val="none" w:sz="0" w:space="0" w:color="auto"/>
              </w:divBdr>
            </w:div>
            <w:div w:id="760953255">
              <w:marLeft w:val="0"/>
              <w:marRight w:val="0"/>
              <w:marTop w:val="0"/>
              <w:marBottom w:val="0"/>
              <w:divBdr>
                <w:top w:val="none" w:sz="0" w:space="0" w:color="auto"/>
                <w:left w:val="none" w:sz="0" w:space="0" w:color="auto"/>
                <w:bottom w:val="none" w:sz="0" w:space="0" w:color="auto"/>
                <w:right w:val="none" w:sz="0" w:space="0" w:color="auto"/>
              </w:divBdr>
            </w:div>
            <w:div w:id="1213466116">
              <w:marLeft w:val="0"/>
              <w:marRight w:val="0"/>
              <w:marTop w:val="0"/>
              <w:marBottom w:val="0"/>
              <w:divBdr>
                <w:top w:val="none" w:sz="0" w:space="0" w:color="auto"/>
                <w:left w:val="none" w:sz="0" w:space="0" w:color="auto"/>
                <w:bottom w:val="none" w:sz="0" w:space="0" w:color="auto"/>
                <w:right w:val="none" w:sz="0" w:space="0" w:color="auto"/>
              </w:divBdr>
            </w:div>
            <w:div w:id="1124805951">
              <w:marLeft w:val="0"/>
              <w:marRight w:val="0"/>
              <w:marTop w:val="0"/>
              <w:marBottom w:val="0"/>
              <w:divBdr>
                <w:top w:val="none" w:sz="0" w:space="0" w:color="auto"/>
                <w:left w:val="none" w:sz="0" w:space="0" w:color="auto"/>
                <w:bottom w:val="none" w:sz="0" w:space="0" w:color="auto"/>
                <w:right w:val="none" w:sz="0" w:space="0" w:color="auto"/>
              </w:divBdr>
            </w:div>
            <w:div w:id="142017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298824">
      <w:bodyDiv w:val="1"/>
      <w:marLeft w:val="0"/>
      <w:marRight w:val="0"/>
      <w:marTop w:val="0"/>
      <w:marBottom w:val="0"/>
      <w:divBdr>
        <w:top w:val="none" w:sz="0" w:space="0" w:color="auto"/>
        <w:left w:val="none" w:sz="0" w:space="0" w:color="auto"/>
        <w:bottom w:val="none" w:sz="0" w:space="0" w:color="auto"/>
        <w:right w:val="none" w:sz="0" w:space="0" w:color="auto"/>
      </w:divBdr>
      <w:divsChild>
        <w:div w:id="947397150">
          <w:marLeft w:val="0"/>
          <w:marRight w:val="0"/>
          <w:marTop w:val="0"/>
          <w:marBottom w:val="0"/>
          <w:divBdr>
            <w:top w:val="none" w:sz="0" w:space="0" w:color="auto"/>
            <w:left w:val="none" w:sz="0" w:space="0" w:color="auto"/>
            <w:bottom w:val="none" w:sz="0" w:space="0" w:color="auto"/>
            <w:right w:val="none" w:sz="0" w:space="0" w:color="auto"/>
          </w:divBdr>
          <w:divsChild>
            <w:div w:id="1183206463">
              <w:marLeft w:val="0"/>
              <w:marRight w:val="0"/>
              <w:marTop w:val="0"/>
              <w:marBottom w:val="0"/>
              <w:divBdr>
                <w:top w:val="none" w:sz="0" w:space="0" w:color="auto"/>
                <w:left w:val="none" w:sz="0" w:space="0" w:color="auto"/>
                <w:bottom w:val="none" w:sz="0" w:space="0" w:color="auto"/>
                <w:right w:val="none" w:sz="0" w:space="0" w:color="auto"/>
              </w:divBdr>
              <w:divsChild>
                <w:div w:id="957219182">
                  <w:marLeft w:val="0"/>
                  <w:marRight w:val="0"/>
                  <w:marTop w:val="0"/>
                  <w:marBottom w:val="0"/>
                  <w:divBdr>
                    <w:top w:val="none" w:sz="0" w:space="0" w:color="auto"/>
                    <w:left w:val="none" w:sz="0" w:space="0" w:color="auto"/>
                    <w:bottom w:val="none" w:sz="0" w:space="0" w:color="auto"/>
                    <w:right w:val="none" w:sz="0" w:space="0" w:color="auto"/>
                  </w:divBdr>
                </w:div>
                <w:div w:id="1745296674">
                  <w:marLeft w:val="0"/>
                  <w:marRight w:val="0"/>
                  <w:marTop w:val="0"/>
                  <w:marBottom w:val="0"/>
                  <w:divBdr>
                    <w:top w:val="none" w:sz="0" w:space="0" w:color="auto"/>
                    <w:left w:val="none" w:sz="0" w:space="0" w:color="auto"/>
                    <w:bottom w:val="none" w:sz="0" w:space="0" w:color="auto"/>
                    <w:right w:val="none" w:sz="0" w:space="0" w:color="auto"/>
                  </w:divBdr>
                </w:div>
                <w:div w:id="71908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504946">
      <w:bodyDiv w:val="1"/>
      <w:marLeft w:val="0"/>
      <w:marRight w:val="0"/>
      <w:marTop w:val="0"/>
      <w:marBottom w:val="0"/>
      <w:divBdr>
        <w:top w:val="none" w:sz="0" w:space="0" w:color="auto"/>
        <w:left w:val="none" w:sz="0" w:space="0" w:color="auto"/>
        <w:bottom w:val="none" w:sz="0" w:space="0" w:color="auto"/>
        <w:right w:val="none" w:sz="0" w:space="0" w:color="auto"/>
      </w:divBdr>
      <w:divsChild>
        <w:div w:id="620575677">
          <w:marLeft w:val="0"/>
          <w:marRight w:val="0"/>
          <w:marTop w:val="0"/>
          <w:marBottom w:val="0"/>
          <w:divBdr>
            <w:top w:val="none" w:sz="0" w:space="0" w:color="auto"/>
            <w:left w:val="none" w:sz="0" w:space="0" w:color="auto"/>
            <w:bottom w:val="none" w:sz="0" w:space="0" w:color="auto"/>
            <w:right w:val="none" w:sz="0" w:space="0" w:color="auto"/>
          </w:divBdr>
          <w:divsChild>
            <w:div w:id="775098476">
              <w:marLeft w:val="0"/>
              <w:marRight w:val="0"/>
              <w:marTop w:val="0"/>
              <w:marBottom w:val="0"/>
              <w:divBdr>
                <w:top w:val="none" w:sz="0" w:space="0" w:color="auto"/>
                <w:left w:val="none" w:sz="0" w:space="0" w:color="auto"/>
                <w:bottom w:val="none" w:sz="0" w:space="0" w:color="auto"/>
                <w:right w:val="none" w:sz="0" w:space="0" w:color="auto"/>
              </w:divBdr>
              <w:divsChild>
                <w:div w:id="1773281997">
                  <w:marLeft w:val="0"/>
                  <w:marRight w:val="0"/>
                  <w:marTop w:val="0"/>
                  <w:marBottom w:val="0"/>
                  <w:divBdr>
                    <w:top w:val="none" w:sz="0" w:space="0" w:color="auto"/>
                    <w:left w:val="none" w:sz="0" w:space="0" w:color="auto"/>
                    <w:bottom w:val="none" w:sz="0" w:space="0" w:color="auto"/>
                    <w:right w:val="none" w:sz="0" w:space="0" w:color="auto"/>
                  </w:divBdr>
                </w:div>
                <w:div w:id="427506644">
                  <w:marLeft w:val="0"/>
                  <w:marRight w:val="0"/>
                  <w:marTop w:val="0"/>
                  <w:marBottom w:val="0"/>
                  <w:divBdr>
                    <w:top w:val="none" w:sz="0" w:space="0" w:color="auto"/>
                    <w:left w:val="none" w:sz="0" w:space="0" w:color="auto"/>
                    <w:bottom w:val="none" w:sz="0" w:space="0" w:color="auto"/>
                    <w:right w:val="none" w:sz="0" w:space="0" w:color="auto"/>
                  </w:divBdr>
                </w:div>
                <w:div w:id="1253079212">
                  <w:marLeft w:val="0"/>
                  <w:marRight w:val="0"/>
                  <w:marTop w:val="0"/>
                  <w:marBottom w:val="0"/>
                  <w:divBdr>
                    <w:top w:val="none" w:sz="0" w:space="0" w:color="auto"/>
                    <w:left w:val="none" w:sz="0" w:space="0" w:color="auto"/>
                    <w:bottom w:val="none" w:sz="0" w:space="0" w:color="auto"/>
                    <w:right w:val="none" w:sz="0" w:space="0" w:color="auto"/>
                  </w:divBdr>
                </w:div>
                <w:div w:id="186334123">
                  <w:marLeft w:val="0"/>
                  <w:marRight w:val="0"/>
                  <w:marTop w:val="0"/>
                  <w:marBottom w:val="0"/>
                  <w:divBdr>
                    <w:top w:val="none" w:sz="0" w:space="0" w:color="auto"/>
                    <w:left w:val="none" w:sz="0" w:space="0" w:color="auto"/>
                    <w:bottom w:val="none" w:sz="0" w:space="0" w:color="auto"/>
                    <w:right w:val="none" w:sz="0" w:space="0" w:color="auto"/>
                  </w:divBdr>
                </w:div>
              </w:divsChild>
            </w:div>
            <w:div w:id="45961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08808">
      <w:bodyDiv w:val="1"/>
      <w:marLeft w:val="0"/>
      <w:marRight w:val="0"/>
      <w:marTop w:val="0"/>
      <w:marBottom w:val="0"/>
      <w:divBdr>
        <w:top w:val="none" w:sz="0" w:space="0" w:color="auto"/>
        <w:left w:val="none" w:sz="0" w:space="0" w:color="auto"/>
        <w:bottom w:val="none" w:sz="0" w:space="0" w:color="auto"/>
        <w:right w:val="none" w:sz="0" w:space="0" w:color="auto"/>
      </w:divBdr>
      <w:divsChild>
        <w:div w:id="34887329">
          <w:marLeft w:val="0"/>
          <w:marRight w:val="0"/>
          <w:marTop w:val="0"/>
          <w:marBottom w:val="0"/>
          <w:divBdr>
            <w:top w:val="none" w:sz="0" w:space="0" w:color="auto"/>
            <w:left w:val="none" w:sz="0" w:space="0" w:color="auto"/>
            <w:bottom w:val="none" w:sz="0" w:space="0" w:color="auto"/>
            <w:right w:val="none" w:sz="0" w:space="0" w:color="auto"/>
          </w:divBdr>
        </w:div>
      </w:divsChild>
    </w:div>
    <w:div w:id="1902128638">
      <w:bodyDiv w:val="1"/>
      <w:marLeft w:val="0"/>
      <w:marRight w:val="0"/>
      <w:marTop w:val="0"/>
      <w:marBottom w:val="0"/>
      <w:divBdr>
        <w:top w:val="none" w:sz="0" w:space="0" w:color="auto"/>
        <w:left w:val="none" w:sz="0" w:space="0" w:color="auto"/>
        <w:bottom w:val="none" w:sz="0" w:space="0" w:color="auto"/>
        <w:right w:val="none" w:sz="0" w:space="0" w:color="auto"/>
      </w:divBdr>
      <w:divsChild>
        <w:div w:id="367803389">
          <w:marLeft w:val="0"/>
          <w:marRight w:val="0"/>
          <w:marTop w:val="0"/>
          <w:marBottom w:val="0"/>
          <w:divBdr>
            <w:top w:val="none" w:sz="0" w:space="0" w:color="auto"/>
            <w:left w:val="none" w:sz="0" w:space="0" w:color="auto"/>
            <w:bottom w:val="none" w:sz="0" w:space="0" w:color="auto"/>
            <w:right w:val="none" w:sz="0" w:space="0" w:color="auto"/>
          </w:divBdr>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005473352">
      <w:bodyDiv w:val="1"/>
      <w:marLeft w:val="0"/>
      <w:marRight w:val="0"/>
      <w:marTop w:val="0"/>
      <w:marBottom w:val="0"/>
      <w:divBdr>
        <w:top w:val="none" w:sz="0" w:space="0" w:color="auto"/>
        <w:left w:val="none" w:sz="0" w:space="0" w:color="auto"/>
        <w:bottom w:val="none" w:sz="0" w:space="0" w:color="auto"/>
        <w:right w:val="none" w:sz="0" w:space="0" w:color="auto"/>
      </w:divBdr>
      <w:divsChild>
        <w:div w:id="1311859302">
          <w:marLeft w:val="0"/>
          <w:marRight w:val="0"/>
          <w:marTop w:val="0"/>
          <w:marBottom w:val="0"/>
          <w:divBdr>
            <w:top w:val="none" w:sz="0" w:space="0" w:color="auto"/>
            <w:left w:val="none" w:sz="0" w:space="0" w:color="auto"/>
            <w:bottom w:val="none" w:sz="0" w:space="0" w:color="auto"/>
            <w:right w:val="none" w:sz="0" w:space="0" w:color="auto"/>
          </w:divBdr>
          <w:divsChild>
            <w:div w:id="1107430486">
              <w:marLeft w:val="0"/>
              <w:marRight w:val="0"/>
              <w:marTop w:val="0"/>
              <w:marBottom w:val="0"/>
              <w:divBdr>
                <w:top w:val="none" w:sz="0" w:space="0" w:color="auto"/>
                <w:left w:val="none" w:sz="0" w:space="0" w:color="auto"/>
                <w:bottom w:val="none" w:sz="0" w:space="0" w:color="auto"/>
                <w:right w:val="none" w:sz="0" w:space="0" w:color="auto"/>
              </w:divBdr>
              <w:divsChild>
                <w:div w:id="340858813">
                  <w:marLeft w:val="0"/>
                  <w:marRight w:val="0"/>
                  <w:marTop w:val="0"/>
                  <w:marBottom w:val="0"/>
                  <w:divBdr>
                    <w:top w:val="none" w:sz="0" w:space="0" w:color="auto"/>
                    <w:left w:val="none" w:sz="0" w:space="0" w:color="auto"/>
                    <w:bottom w:val="none" w:sz="0" w:space="0" w:color="auto"/>
                    <w:right w:val="none" w:sz="0" w:space="0" w:color="auto"/>
                  </w:divBdr>
                </w:div>
                <w:div w:id="1221359451">
                  <w:marLeft w:val="0"/>
                  <w:marRight w:val="0"/>
                  <w:marTop w:val="0"/>
                  <w:marBottom w:val="0"/>
                  <w:divBdr>
                    <w:top w:val="none" w:sz="0" w:space="0" w:color="auto"/>
                    <w:left w:val="none" w:sz="0" w:space="0" w:color="auto"/>
                    <w:bottom w:val="none" w:sz="0" w:space="0" w:color="auto"/>
                    <w:right w:val="none" w:sz="0" w:space="0" w:color="auto"/>
                  </w:divBdr>
                </w:div>
                <w:div w:id="2097749622">
                  <w:marLeft w:val="0"/>
                  <w:marRight w:val="0"/>
                  <w:marTop w:val="0"/>
                  <w:marBottom w:val="0"/>
                  <w:divBdr>
                    <w:top w:val="none" w:sz="0" w:space="0" w:color="auto"/>
                    <w:left w:val="none" w:sz="0" w:space="0" w:color="auto"/>
                    <w:bottom w:val="none" w:sz="0" w:space="0" w:color="auto"/>
                    <w:right w:val="none" w:sz="0" w:space="0" w:color="auto"/>
                  </w:divBdr>
                </w:div>
                <w:div w:id="679814266">
                  <w:marLeft w:val="0"/>
                  <w:marRight w:val="0"/>
                  <w:marTop w:val="0"/>
                  <w:marBottom w:val="0"/>
                  <w:divBdr>
                    <w:top w:val="none" w:sz="0" w:space="0" w:color="auto"/>
                    <w:left w:val="none" w:sz="0" w:space="0" w:color="auto"/>
                    <w:bottom w:val="none" w:sz="0" w:space="0" w:color="auto"/>
                    <w:right w:val="none" w:sz="0" w:space="0" w:color="auto"/>
                  </w:divBdr>
                </w:div>
                <w:div w:id="1705519032">
                  <w:marLeft w:val="0"/>
                  <w:marRight w:val="0"/>
                  <w:marTop w:val="0"/>
                  <w:marBottom w:val="0"/>
                  <w:divBdr>
                    <w:top w:val="none" w:sz="0" w:space="0" w:color="auto"/>
                    <w:left w:val="none" w:sz="0" w:space="0" w:color="auto"/>
                    <w:bottom w:val="none" w:sz="0" w:space="0" w:color="auto"/>
                    <w:right w:val="none" w:sz="0" w:space="0" w:color="auto"/>
                  </w:divBdr>
                </w:div>
              </w:divsChild>
            </w:div>
            <w:div w:id="1818372498">
              <w:marLeft w:val="0"/>
              <w:marRight w:val="0"/>
              <w:marTop w:val="0"/>
              <w:marBottom w:val="0"/>
              <w:divBdr>
                <w:top w:val="none" w:sz="0" w:space="0" w:color="auto"/>
                <w:left w:val="none" w:sz="0" w:space="0" w:color="auto"/>
                <w:bottom w:val="none" w:sz="0" w:space="0" w:color="auto"/>
                <w:right w:val="none" w:sz="0" w:space="0" w:color="auto"/>
              </w:divBdr>
              <w:divsChild>
                <w:div w:id="1228229704">
                  <w:marLeft w:val="0"/>
                  <w:marRight w:val="0"/>
                  <w:marTop w:val="0"/>
                  <w:marBottom w:val="0"/>
                  <w:divBdr>
                    <w:top w:val="none" w:sz="0" w:space="0" w:color="auto"/>
                    <w:left w:val="none" w:sz="0" w:space="0" w:color="auto"/>
                    <w:bottom w:val="none" w:sz="0" w:space="0" w:color="auto"/>
                    <w:right w:val="none" w:sz="0" w:space="0" w:color="auto"/>
                  </w:divBdr>
                </w:div>
                <w:div w:id="318191271">
                  <w:marLeft w:val="0"/>
                  <w:marRight w:val="0"/>
                  <w:marTop w:val="0"/>
                  <w:marBottom w:val="0"/>
                  <w:divBdr>
                    <w:top w:val="none" w:sz="0" w:space="0" w:color="auto"/>
                    <w:left w:val="none" w:sz="0" w:space="0" w:color="auto"/>
                    <w:bottom w:val="none" w:sz="0" w:space="0" w:color="auto"/>
                    <w:right w:val="none" w:sz="0" w:space="0" w:color="auto"/>
                  </w:divBdr>
                </w:div>
                <w:div w:id="130327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855859">
      <w:bodyDiv w:val="1"/>
      <w:marLeft w:val="0"/>
      <w:marRight w:val="0"/>
      <w:marTop w:val="0"/>
      <w:marBottom w:val="0"/>
      <w:divBdr>
        <w:top w:val="none" w:sz="0" w:space="0" w:color="auto"/>
        <w:left w:val="none" w:sz="0" w:space="0" w:color="auto"/>
        <w:bottom w:val="none" w:sz="0" w:space="0" w:color="auto"/>
        <w:right w:val="none" w:sz="0" w:space="0" w:color="auto"/>
      </w:divBdr>
      <w:divsChild>
        <w:div w:id="924537384">
          <w:marLeft w:val="0"/>
          <w:marRight w:val="0"/>
          <w:marTop w:val="0"/>
          <w:marBottom w:val="0"/>
          <w:divBdr>
            <w:top w:val="none" w:sz="0" w:space="0" w:color="auto"/>
            <w:left w:val="none" w:sz="0" w:space="0" w:color="auto"/>
            <w:bottom w:val="none" w:sz="0" w:space="0" w:color="auto"/>
            <w:right w:val="none" w:sz="0" w:space="0" w:color="auto"/>
          </w:divBdr>
        </w:div>
      </w:divsChild>
    </w:div>
    <w:div w:id="2084374130">
      <w:bodyDiv w:val="1"/>
      <w:marLeft w:val="0"/>
      <w:marRight w:val="0"/>
      <w:marTop w:val="0"/>
      <w:marBottom w:val="0"/>
      <w:divBdr>
        <w:top w:val="none" w:sz="0" w:space="0" w:color="auto"/>
        <w:left w:val="none" w:sz="0" w:space="0" w:color="auto"/>
        <w:bottom w:val="none" w:sz="0" w:space="0" w:color="auto"/>
        <w:right w:val="none" w:sz="0" w:space="0" w:color="auto"/>
      </w:divBdr>
      <w:divsChild>
        <w:div w:id="11888341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36653-C529-41D8-ADFF-BAE0BE68A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1504</TotalTime>
  <Pages>9</Pages>
  <Words>2960</Words>
  <Characters>17174</Characters>
  <Application>Microsoft Office Word</Application>
  <DocSecurity>0</DocSecurity>
  <Lines>143</Lines>
  <Paragraphs>40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81</cp:revision>
  <cp:lastPrinted>2025-05-15T06:06:00Z</cp:lastPrinted>
  <dcterms:created xsi:type="dcterms:W3CDTF">2025-02-07T06:53:00Z</dcterms:created>
  <dcterms:modified xsi:type="dcterms:W3CDTF">2025-05-16T08:59:00Z</dcterms:modified>
</cp:coreProperties>
</file>