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045F" w14:textId="524363C6" w:rsidR="00D709F0" w:rsidRPr="00D00E30" w:rsidRDefault="00D709F0" w:rsidP="009412DE">
      <w:pPr>
        <w:ind w:left="6480" w:firstLine="720"/>
        <w:rPr>
          <w:rFonts w:ascii="Montserrat Light" w:hAnsi="Montserrat Light"/>
          <w:color w:val="000000" w:themeColor="text1"/>
        </w:rPr>
      </w:pPr>
      <w:r w:rsidRPr="00D00E30">
        <w:rPr>
          <w:rFonts w:ascii="Montserrat Light" w:hAnsi="Montserrat Light"/>
          <w:color w:val="000000" w:themeColor="text1"/>
        </w:rPr>
        <w:t>Nr.</w:t>
      </w:r>
      <w:r w:rsidR="00B60877" w:rsidRPr="00D00E30">
        <w:rPr>
          <w:rFonts w:ascii="Montserrat Light" w:hAnsi="Montserrat Light"/>
          <w:color w:val="000000" w:themeColor="text1"/>
        </w:rPr>
        <w:t xml:space="preserve"> </w:t>
      </w:r>
      <w:r w:rsidR="002E7A03" w:rsidRPr="00D00E30">
        <w:rPr>
          <w:rFonts w:ascii="Montserrat Light" w:hAnsi="Montserrat Light"/>
          <w:color w:val="000000" w:themeColor="text1"/>
        </w:rPr>
        <w:t>11721</w:t>
      </w:r>
      <w:r w:rsidR="009412DE" w:rsidRPr="00D00E30">
        <w:rPr>
          <w:rFonts w:ascii="Montserrat Light" w:hAnsi="Montserrat Light"/>
          <w:color w:val="000000" w:themeColor="text1"/>
        </w:rPr>
        <w:t>/</w:t>
      </w:r>
      <w:r w:rsidR="002E7A03" w:rsidRPr="00D00E30">
        <w:rPr>
          <w:rFonts w:ascii="Montserrat Light" w:hAnsi="Montserrat Light"/>
          <w:color w:val="000000" w:themeColor="text1"/>
        </w:rPr>
        <w:t>1</w:t>
      </w:r>
      <w:r w:rsidR="003F3ACC" w:rsidRPr="00D00E30">
        <w:rPr>
          <w:rFonts w:ascii="Montserrat Light" w:hAnsi="Montserrat Light"/>
          <w:color w:val="000000" w:themeColor="text1"/>
        </w:rPr>
        <w:t>4</w:t>
      </w:r>
      <w:r w:rsidR="002E7A03" w:rsidRPr="00D00E30">
        <w:rPr>
          <w:rFonts w:ascii="Montserrat Light" w:hAnsi="Montserrat Light"/>
          <w:color w:val="000000" w:themeColor="text1"/>
        </w:rPr>
        <w:t>.03.2025</w:t>
      </w:r>
    </w:p>
    <w:p w14:paraId="0C75029C" w14:textId="77777777" w:rsidR="005C786A" w:rsidRPr="00D00E30" w:rsidRDefault="005C786A" w:rsidP="00D709F0">
      <w:pPr>
        <w:autoSpaceDE w:val="0"/>
        <w:autoSpaceDN w:val="0"/>
        <w:adjustRightInd w:val="0"/>
        <w:spacing w:line="240" w:lineRule="auto"/>
        <w:contextualSpacing/>
        <w:jc w:val="center"/>
        <w:rPr>
          <w:rFonts w:ascii="Montserrat Light" w:eastAsia="Times New Roman" w:hAnsi="Montserrat Light" w:cs="Times New Roman"/>
          <w:b/>
          <w:color w:val="000000" w:themeColor="text1"/>
          <w:lang w:val="ro-RO" w:eastAsia="ro-RO"/>
        </w:rPr>
      </w:pPr>
      <w:bookmarkStart w:id="0" w:name="_lo1dgo7s1ifp" w:colFirst="0" w:colLast="0"/>
      <w:bookmarkEnd w:id="0"/>
    </w:p>
    <w:p w14:paraId="456550CB" w14:textId="63AF3802" w:rsidR="00D709F0" w:rsidRPr="00D00E30" w:rsidRDefault="00D709F0" w:rsidP="00D709F0">
      <w:pPr>
        <w:autoSpaceDE w:val="0"/>
        <w:autoSpaceDN w:val="0"/>
        <w:adjustRightInd w:val="0"/>
        <w:spacing w:line="240" w:lineRule="auto"/>
        <w:contextualSpacing/>
        <w:jc w:val="center"/>
        <w:rPr>
          <w:rFonts w:ascii="Montserrat Light" w:eastAsia="Times New Roman" w:hAnsi="Montserrat Light" w:cs="Times New Roman"/>
          <w:b/>
          <w:color w:val="000000" w:themeColor="text1"/>
          <w:lang w:val="ro-RO" w:eastAsia="ro-RO"/>
        </w:rPr>
      </w:pPr>
      <w:r w:rsidRPr="00D00E30">
        <w:rPr>
          <w:rFonts w:ascii="Montserrat Light" w:eastAsia="Times New Roman" w:hAnsi="Montserrat Light" w:cs="Times New Roman"/>
          <w:b/>
          <w:color w:val="000000" w:themeColor="text1"/>
          <w:lang w:val="ro-RO" w:eastAsia="ro-RO"/>
        </w:rPr>
        <w:t>REFERAT DE APROBARE</w:t>
      </w:r>
    </w:p>
    <w:p w14:paraId="5AD96206" w14:textId="77777777" w:rsidR="00D709F0" w:rsidRPr="00D00E30" w:rsidRDefault="00D709F0" w:rsidP="00D709F0">
      <w:pPr>
        <w:autoSpaceDE w:val="0"/>
        <w:autoSpaceDN w:val="0"/>
        <w:adjustRightInd w:val="0"/>
        <w:spacing w:line="240" w:lineRule="auto"/>
        <w:contextualSpacing/>
        <w:jc w:val="center"/>
        <w:rPr>
          <w:rFonts w:ascii="Montserrat Light" w:eastAsia="Times New Roman" w:hAnsi="Montserrat Light" w:cs="Times New Roman"/>
          <w:b/>
          <w:color w:val="000000" w:themeColor="text1"/>
          <w:lang w:val="ro-RO" w:eastAsia="ro-RO"/>
        </w:rPr>
      </w:pPr>
    </w:p>
    <w:p w14:paraId="49EAC915" w14:textId="3E9C7541" w:rsidR="003A70F2" w:rsidRPr="00D00E30" w:rsidRDefault="002B748F" w:rsidP="00A632E8">
      <w:pPr>
        <w:jc w:val="center"/>
        <w:rPr>
          <w:rFonts w:ascii="Montserrat" w:eastAsia="Times New Roman" w:hAnsi="Montserrat" w:cs="Times New Roman"/>
          <w:bCs/>
          <w:color w:val="000000" w:themeColor="text1"/>
          <w:lang w:val="ro-RO" w:eastAsia="ro-RO"/>
        </w:rPr>
      </w:pPr>
      <w:r w:rsidRPr="00D00E30">
        <w:rPr>
          <w:rFonts w:ascii="Montserrat" w:eastAsia="Times New Roman" w:hAnsi="Montserrat" w:cs="Times New Roman"/>
          <w:bCs/>
          <w:color w:val="000000" w:themeColor="text1"/>
          <w:lang w:val="ro-RO" w:eastAsia="ro-RO"/>
        </w:rPr>
        <w:t xml:space="preserve">la proiectul de hotărâre </w:t>
      </w:r>
      <w:bookmarkStart w:id="1" w:name="_Hlk134698331"/>
      <w:bookmarkStart w:id="2" w:name="_Hlk134787647"/>
      <w:r w:rsidR="00C006E4" w:rsidRPr="00D00E30">
        <w:rPr>
          <w:rFonts w:ascii="Montserrat" w:eastAsia="Times New Roman" w:hAnsi="Montserrat" w:cs="Times New Roman"/>
          <w:bCs/>
          <w:color w:val="000000" w:themeColor="text1"/>
          <w:lang w:val="ro-RO" w:eastAsia="ro-RO"/>
        </w:rPr>
        <w:t>pentru modificarea Hotărârii Consiliului Județean Cluj nr.</w:t>
      </w:r>
      <w:r w:rsidR="00F05B1F" w:rsidRPr="00D00E30">
        <w:rPr>
          <w:rFonts w:ascii="Montserrat" w:eastAsia="Times New Roman" w:hAnsi="Montserrat" w:cs="Times New Roman"/>
          <w:bCs/>
          <w:color w:val="000000" w:themeColor="text1"/>
          <w:lang w:val="ro-RO" w:eastAsia="ro-RO"/>
        </w:rPr>
        <w:t xml:space="preserve"> 130/2023</w:t>
      </w:r>
      <w:r w:rsidR="00694CE1" w:rsidRPr="00D00E30">
        <w:rPr>
          <w:rFonts w:ascii="Montserrat" w:eastAsia="Times New Roman" w:hAnsi="Montserrat" w:cs="Times New Roman"/>
          <w:bCs/>
          <w:color w:val="000000" w:themeColor="text1"/>
          <w:lang w:val="ro-RO" w:eastAsia="ro-RO"/>
        </w:rPr>
        <w:t xml:space="preserve"> </w:t>
      </w:r>
      <w:bookmarkEnd w:id="1"/>
      <w:bookmarkEnd w:id="2"/>
      <w:r w:rsidR="00A632E8" w:rsidRPr="00D00E30">
        <w:rPr>
          <w:rFonts w:ascii="Montserrat" w:eastAsia="Times New Roman" w:hAnsi="Montserrat" w:cs="Times New Roman"/>
          <w:bCs/>
          <w:color w:val="000000" w:themeColor="text1"/>
          <w:lang w:val="ro-RO" w:eastAsia="ro-RO"/>
        </w:rPr>
        <w:t>privind aprobarea tarifelor de călătorie pentru traseele aferente Grupelor 1,</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2,</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6,</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7,</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8,</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9,</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11</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,12,</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39,</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41,</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42 și 55 din Programul de transport public județean de persoane prin curse regulate în Județul Cluj, valabil până la 31.12.2028</w:t>
      </w:r>
    </w:p>
    <w:p w14:paraId="337D6A40" w14:textId="77777777" w:rsidR="00A632E8" w:rsidRPr="00D00E30" w:rsidRDefault="00A632E8" w:rsidP="00A632E8">
      <w:pPr>
        <w:jc w:val="center"/>
        <w:rPr>
          <w:rFonts w:ascii="Montserrat Light" w:eastAsia="Times New Roman" w:hAnsi="Montserrat Light" w:cs="Times New Roman"/>
          <w:b/>
          <w:bCs/>
          <w:color w:val="000000" w:themeColor="text1"/>
          <w:lang w:val="ro-RO" w:eastAsia="ro-RO"/>
        </w:rPr>
      </w:pPr>
    </w:p>
    <w:tbl>
      <w:tblPr>
        <w:tblW w:w="96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00E30" w:rsidRPr="00D00E30" w14:paraId="6EF8DD88" w14:textId="77777777" w:rsidTr="00731D41">
        <w:trPr>
          <w:trHeight w:val="355"/>
        </w:trPr>
        <w:tc>
          <w:tcPr>
            <w:tcW w:w="9615" w:type="dxa"/>
            <w:tcBorders>
              <w:top w:val="single" w:sz="4" w:space="0" w:color="auto"/>
              <w:left w:val="single" w:sz="4" w:space="0" w:color="auto"/>
              <w:bottom w:val="single" w:sz="4" w:space="0" w:color="auto"/>
              <w:right w:val="single" w:sz="4" w:space="0" w:color="auto"/>
            </w:tcBorders>
          </w:tcPr>
          <w:p w14:paraId="47ADBB57" w14:textId="6544EF63" w:rsidR="00D709F0" w:rsidRPr="00D00E30" w:rsidRDefault="00D709F0" w:rsidP="005C786A">
            <w:pPr>
              <w:spacing w:line="240" w:lineRule="auto"/>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Secțiunea 1</w:t>
            </w:r>
            <w:r w:rsidRPr="00D00E30">
              <w:rPr>
                <w:rFonts w:ascii="Montserrat Light" w:eastAsia="Times New Roman" w:hAnsi="Montserrat Light" w:cs="Times New Roman"/>
                <w:noProof/>
                <w:color w:val="000000" w:themeColor="text1"/>
                <w:lang w:val="ro-RO" w:eastAsia="ro-RO"/>
              </w:rPr>
              <w:t xml:space="preserve"> - </w:t>
            </w:r>
            <w:r w:rsidRPr="00D00E30">
              <w:rPr>
                <w:rFonts w:ascii="Montserrat Light" w:eastAsia="Times New Roman" w:hAnsi="Montserrat Light" w:cs="Times New Roman"/>
                <w:b/>
                <w:bCs/>
                <w:noProof/>
                <w:color w:val="000000" w:themeColor="text1"/>
                <w:lang w:val="ro-RO" w:eastAsia="ro-RO"/>
              </w:rPr>
              <w:t xml:space="preserve">Motivul adoptării </w:t>
            </w:r>
            <w:r w:rsidRPr="00D00E30">
              <w:rPr>
                <w:rFonts w:ascii="Montserrat Light" w:eastAsia="Times New Roman" w:hAnsi="Montserrat Light" w:cs="Times New Roman"/>
                <w:b/>
                <w:bCs/>
                <w:noProof/>
                <w:color w:val="000000" w:themeColor="text1"/>
                <w:shd w:val="clear" w:color="auto" w:fill="FFFFFF"/>
                <w:lang w:val="ro-RO" w:eastAsia="ro-RO"/>
              </w:rPr>
              <w:t>actului administrativ</w:t>
            </w:r>
            <w:r w:rsidRPr="00D00E30">
              <w:rPr>
                <w:rFonts w:ascii="Montserrat Light" w:eastAsia="Times New Roman" w:hAnsi="Montserrat Light" w:cs="Times New Roman"/>
                <w:b/>
                <w:bCs/>
                <w:noProof/>
                <w:color w:val="000000" w:themeColor="text1"/>
                <w:lang w:val="ro-RO" w:eastAsia="ro-RO"/>
              </w:rPr>
              <w:t xml:space="preserve">: </w:t>
            </w:r>
          </w:p>
        </w:tc>
      </w:tr>
      <w:tr w:rsidR="00D00E30" w:rsidRPr="00D00E30" w14:paraId="27C0134B" w14:textId="77777777" w:rsidTr="00731D41">
        <w:tc>
          <w:tcPr>
            <w:tcW w:w="9615" w:type="dxa"/>
            <w:tcBorders>
              <w:top w:val="single" w:sz="4" w:space="0" w:color="auto"/>
              <w:left w:val="single" w:sz="4" w:space="0" w:color="auto"/>
              <w:bottom w:val="single" w:sz="4" w:space="0" w:color="auto"/>
              <w:right w:val="single" w:sz="4" w:space="0" w:color="auto"/>
            </w:tcBorders>
          </w:tcPr>
          <w:p w14:paraId="5C579DF2" w14:textId="77777777" w:rsidR="00D709F0" w:rsidRPr="00D00E30" w:rsidRDefault="00D709F0" w:rsidP="005C786A">
            <w:pPr>
              <w:numPr>
                <w:ilvl w:val="0"/>
                <w:numId w:val="1"/>
              </w:numPr>
              <w:spacing w:line="240" w:lineRule="auto"/>
              <w:ind w:left="48" w:firstLine="0"/>
              <w:contextualSpacing/>
              <w:jc w:val="both"/>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Descrierea situației actuale:</w:t>
            </w:r>
          </w:p>
          <w:p w14:paraId="53F95CE2" w14:textId="15846C2D" w:rsidR="00FE587F" w:rsidRPr="00D00E30" w:rsidRDefault="00FE587F" w:rsidP="00FE587F">
            <w:pPr>
              <w:spacing w:line="240" w:lineRule="auto"/>
              <w:jc w:val="both"/>
              <w:rPr>
                <w:rFonts w:ascii="Montserrat Light" w:eastAsia="Times New Roman" w:hAnsi="Montserrat Light" w:cs="Times New Roman"/>
                <w:color w:val="000000" w:themeColor="text1"/>
                <w:lang w:val="fr-FR"/>
              </w:rPr>
            </w:pPr>
            <w:r w:rsidRPr="00D00E30">
              <w:rPr>
                <w:rFonts w:ascii="Montserrat Light" w:eastAsia="Times New Roman" w:hAnsi="Montserrat Light" w:cs="Times New Roman"/>
                <w:color w:val="000000" w:themeColor="text1"/>
                <w:lang w:val="fr-FR"/>
              </w:rPr>
              <w:t xml:space="preserve">La </w:t>
            </w:r>
            <w:proofErr w:type="spellStart"/>
            <w:r w:rsidRPr="00D00E30">
              <w:rPr>
                <w:rFonts w:ascii="Montserrat Light" w:eastAsia="Times New Roman" w:hAnsi="Montserrat Light" w:cs="Times New Roman"/>
                <w:color w:val="000000" w:themeColor="text1"/>
                <w:lang w:val="fr-FR"/>
              </w:rPr>
              <w:t>nivelul</w:t>
            </w:r>
            <w:proofErr w:type="spellEnd"/>
            <w:r w:rsidRPr="00D00E30">
              <w:rPr>
                <w:rFonts w:ascii="Montserrat Light" w:eastAsia="Times New Roman" w:hAnsi="Montserrat Light" w:cs="Times New Roman"/>
                <w:color w:val="000000" w:themeColor="text1"/>
                <w:lang w:val="fr-FR"/>
              </w:rPr>
              <w:t xml:space="preserve"> UAT </w:t>
            </w:r>
            <w:proofErr w:type="spellStart"/>
            <w:r w:rsidRPr="00D00E30">
              <w:rPr>
                <w:rFonts w:ascii="Montserrat Light" w:eastAsia="Times New Roman" w:hAnsi="Montserrat Light" w:cs="Times New Roman"/>
                <w:color w:val="000000" w:themeColor="text1"/>
                <w:lang w:val="fr-FR"/>
              </w:rPr>
              <w:t>Județul</w:t>
            </w:r>
            <w:proofErr w:type="spellEnd"/>
            <w:r w:rsidRPr="00D00E30">
              <w:rPr>
                <w:rFonts w:ascii="Montserrat Light" w:eastAsia="Times New Roman" w:hAnsi="Montserrat Light" w:cs="Times New Roman"/>
                <w:color w:val="000000" w:themeColor="text1"/>
                <w:lang w:val="fr-FR"/>
              </w:rPr>
              <w:t xml:space="preserve"> Cluj a </w:t>
            </w:r>
            <w:proofErr w:type="spellStart"/>
            <w:r w:rsidRPr="00D00E30">
              <w:rPr>
                <w:rFonts w:ascii="Montserrat Light" w:eastAsia="Times New Roman" w:hAnsi="Montserrat Light" w:cs="Times New Roman"/>
                <w:color w:val="000000" w:themeColor="text1"/>
                <w:lang w:val="fr-FR"/>
              </w:rPr>
              <w:t>fost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finalizată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procedura</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delegare</w:t>
            </w:r>
            <w:proofErr w:type="spellEnd"/>
            <w:r w:rsidRPr="00D00E30">
              <w:rPr>
                <w:rFonts w:ascii="Montserrat Light" w:eastAsia="Times New Roman" w:hAnsi="Montserrat Light" w:cs="Times New Roman"/>
                <w:color w:val="000000" w:themeColor="text1"/>
                <w:lang w:val="fr-FR"/>
              </w:rPr>
              <w:t xml:space="preserve"> a </w:t>
            </w:r>
            <w:proofErr w:type="spellStart"/>
            <w:r w:rsidRPr="00D00E30">
              <w:rPr>
                <w:rFonts w:ascii="Montserrat Light" w:eastAsia="Times New Roman" w:hAnsi="Montserrat Light" w:cs="Times New Roman"/>
                <w:color w:val="000000" w:themeColor="text1"/>
                <w:lang w:val="fr-FR"/>
              </w:rPr>
              <w:t>gestiunii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serviciului</w:t>
            </w:r>
            <w:proofErr w:type="spellEnd"/>
            <w:r w:rsidRPr="00D00E30">
              <w:rPr>
                <w:rFonts w:ascii="Montserrat Light" w:eastAsia="Times New Roman" w:hAnsi="Montserrat Light" w:cs="Times New Roman"/>
                <w:color w:val="000000" w:themeColor="text1"/>
                <w:lang w:val="fr-FR"/>
              </w:rPr>
              <w:t xml:space="preserve"> public de transport </w:t>
            </w:r>
            <w:proofErr w:type="spellStart"/>
            <w:r w:rsidRPr="00D00E30">
              <w:rPr>
                <w:rFonts w:ascii="Montserrat Light" w:eastAsia="Times New Roman" w:hAnsi="Montserrat Light" w:cs="Times New Roman"/>
                <w:color w:val="000000" w:themeColor="text1"/>
                <w:lang w:val="fr-FR"/>
              </w:rPr>
              <w:t>județean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prin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curse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regulate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conformitate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prevederile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Legii</w:t>
            </w:r>
            <w:proofErr w:type="spellEnd"/>
            <w:r w:rsidRPr="00D00E30">
              <w:rPr>
                <w:rFonts w:ascii="Montserrat Light" w:eastAsia="Times New Roman" w:hAnsi="Montserrat Light" w:cs="Times New Roman"/>
                <w:color w:val="000000" w:themeColor="text1"/>
                <w:lang w:val="fr-FR"/>
              </w:rPr>
              <w:t xml:space="preserve"> nr. 99/2016 </w:t>
            </w:r>
            <w:proofErr w:type="spellStart"/>
            <w:r w:rsidRPr="00D00E30">
              <w:rPr>
                <w:rFonts w:ascii="Montserrat Light" w:eastAsia="Times New Roman" w:hAnsi="Montserrat Light" w:cs="Times New Roman"/>
                <w:color w:val="000000" w:themeColor="text1"/>
                <w:lang w:val="fr-FR"/>
              </w:rPr>
              <w:t>privind</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achizițiile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sectoriale</w:t>
            </w:r>
            <w:proofErr w:type="spellEnd"/>
            <w:r w:rsidRPr="00D00E30">
              <w:rPr>
                <w:rFonts w:ascii="Montserrat Light" w:eastAsia="Times New Roman" w:hAnsi="Montserrat Light" w:cs="Times New Roman"/>
                <w:color w:val="000000" w:themeColor="text1"/>
                <w:lang w:val="fr-FR"/>
              </w:rPr>
              <w:t>,</w:t>
            </w:r>
            <w:r w:rsidRPr="00D00E30">
              <w:rPr>
                <w:color w:val="000000" w:themeColor="text1"/>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modificările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şi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completările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ulterioare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printr</w:t>
            </w:r>
            <w:proofErr w:type="spellEnd"/>
            <w:r w:rsidRPr="00D00E30">
              <w:rPr>
                <w:rFonts w:ascii="Montserrat Light" w:eastAsia="Times New Roman" w:hAnsi="Montserrat Light" w:cs="Times New Roman"/>
                <w:color w:val="000000" w:themeColor="text1"/>
                <w:lang w:val="fr-FR"/>
              </w:rPr>
              <w:t xml:space="preserve">-o </w:t>
            </w:r>
            <w:proofErr w:type="spellStart"/>
            <w:r w:rsidRPr="00D00E30">
              <w:rPr>
                <w:rFonts w:ascii="Montserrat Light" w:eastAsia="Times New Roman" w:hAnsi="Montserrat Light" w:cs="Times New Roman"/>
                <w:color w:val="000000" w:themeColor="text1"/>
                <w:lang w:val="fr-FR"/>
              </w:rPr>
              <w:t>procedură</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atribuire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competitivă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transparentă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și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echitabilă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prevăzută</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Regulamentul</w:t>
            </w:r>
            <w:proofErr w:type="spellEnd"/>
            <w:r w:rsidRPr="00D00E30">
              <w:rPr>
                <w:rFonts w:ascii="Montserrat Light" w:eastAsia="Times New Roman" w:hAnsi="Montserrat Light" w:cs="Times New Roman"/>
                <w:color w:val="000000" w:themeColor="text1"/>
                <w:lang w:val="fr-FR"/>
              </w:rPr>
              <w:t xml:space="preserve"> (CE) nr.1370/2007 </w:t>
            </w:r>
            <w:proofErr w:type="spellStart"/>
            <w:r w:rsidRPr="00D00E30">
              <w:rPr>
                <w:rFonts w:ascii="Montserrat Light" w:eastAsia="Times New Roman" w:hAnsi="Montserrat Light" w:cs="Times New Roman"/>
                <w:color w:val="000000" w:themeColor="text1"/>
                <w:lang w:val="fr-FR"/>
              </w:rPr>
              <w:t>și</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legislația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domeniul</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achizițiilor</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sectoriale</w:t>
            </w:r>
            <w:proofErr w:type="spellEnd"/>
            <w:r w:rsidRPr="00D00E30">
              <w:rPr>
                <w:rFonts w:ascii="Montserrat Light" w:eastAsia="Times New Roman" w:hAnsi="Montserrat Light" w:cs="Times New Roman"/>
                <w:color w:val="000000" w:themeColor="text1"/>
                <w:lang w:val="fr-FR"/>
              </w:rPr>
              <w:t>.</w:t>
            </w:r>
          </w:p>
          <w:p w14:paraId="1399E144" w14:textId="552FBC14" w:rsidR="000A5799" w:rsidRPr="00D00E30" w:rsidRDefault="0009696E" w:rsidP="005C786A">
            <w:pPr>
              <w:spacing w:line="240" w:lineRule="auto"/>
              <w:jc w:val="both"/>
              <w:rPr>
                <w:rFonts w:ascii="Montserrat Light" w:hAnsi="Montserrat Light" w:cs="Times New Roman"/>
                <w:color w:val="000000" w:themeColor="text1"/>
              </w:rPr>
            </w:pP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conformitate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dispoziţiile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Legii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serviciilor</w:t>
            </w:r>
            <w:proofErr w:type="spellEnd"/>
            <w:r w:rsidRPr="00D00E30">
              <w:rPr>
                <w:rFonts w:ascii="Montserrat Light" w:eastAsia="Times New Roman" w:hAnsi="Montserrat Light" w:cs="Times New Roman"/>
                <w:color w:val="000000" w:themeColor="text1"/>
                <w:lang w:val="fr-FR"/>
              </w:rPr>
              <w:t xml:space="preserve"> de transport public local nr. 92/2007,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modificările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şi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completările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ulterioare</w:t>
            </w:r>
            <w:proofErr w:type="spellEnd"/>
            <w:r w:rsidRPr="00D00E30">
              <w:rPr>
                <w:rFonts w:ascii="Montserrat Light" w:eastAsia="Times New Roman" w:hAnsi="Montserrat Light" w:cs="Times New Roman"/>
                <w:color w:val="000000" w:themeColor="text1"/>
                <w:lang w:val="fr-FR"/>
              </w:rPr>
              <w:t xml:space="preserve">, Consiliul </w:t>
            </w:r>
            <w:proofErr w:type="spellStart"/>
            <w:r w:rsidRPr="00D00E30">
              <w:rPr>
                <w:rFonts w:ascii="Montserrat Light" w:eastAsia="Times New Roman" w:hAnsi="Montserrat Light" w:cs="Times New Roman"/>
                <w:color w:val="000000" w:themeColor="text1"/>
                <w:lang w:val="fr-FR"/>
              </w:rPr>
              <w:t>Judeţean</w:t>
            </w:r>
            <w:proofErr w:type="spellEnd"/>
            <w:r w:rsidRPr="00D00E30">
              <w:rPr>
                <w:rFonts w:ascii="Montserrat Light" w:eastAsia="Times New Roman" w:hAnsi="Montserrat Light" w:cs="Times New Roman"/>
                <w:color w:val="000000" w:themeColor="text1"/>
                <w:lang w:val="fr-FR"/>
              </w:rPr>
              <w:t xml:space="preserve"> Cluj a </w:t>
            </w:r>
            <w:proofErr w:type="spellStart"/>
            <w:r w:rsidRPr="00D00E30">
              <w:rPr>
                <w:rFonts w:ascii="Montserrat Light" w:eastAsia="Times New Roman" w:hAnsi="Montserrat Light" w:cs="Times New Roman"/>
                <w:color w:val="000000" w:themeColor="text1"/>
                <w:lang w:val="fr-FR"/>
              </w:rPr>
              <w:t>aprobat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prin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Hotărârea</w:t>
            </w:r>
            <w:proofErr w:type="spellEnd"/>
            <w:r w:rsidRPr="00D00E30">
              <w:rPr>
                <w:rFonts w:ascii="Montserrat Light" w:eastAsia="Times New Roman" w:hAnsi="Montserrat Light" w:cs="Times New Roman"/>
                <w:color w:val="000000" w:themeColor="text1"/>
                <w:lang w:val="fr-FR"/>
              </w:rPr>
              <w:t xml:space="preserve"> nr. 1</w:t>
            </w:r>
            <w:r w:rsidR="00EE0839" w:rsidRPr="00D00E30">
              <w:rPr>
                <w:rFonts w:ascii="Montserrat Light" w:eastAsia="Times New Roman" w:hAnsi="Montserrat Light" w:cs="Times New Roman"/>
                <w:color w:val="000000" w:themeColor="text1"/>
                <w:lang w:val="fr-FR"/>
              </w:rPr>
              <w:t>30</w:t>
            </w:r>
            <w:r w:rsidRPr="00D00E30">
              <w:rPr>
                <w:rFonts w:ascii="Montserrat Light" w:eastAsia="Times New Roman" w:hAnsi="Montserrat Light" w:cs="Times New Roman"/>
                <w:color w:val="000000" w:themeColor="text1"/>
                <w:lang w:val="fr-FR"/>
              </w:rPr>
              <w:t>/</w:t>
            </w:r>
            <w:r w:rsidR="008410F3" w:rsidRPr="00D00E30">
              <w:rPr>
                <w:rFonts w:ascii="Montserrat Light" w:eastAsia="Times New Roman" w:hAnsi="Montserrat Light" w:cs="Times New Roman"/>
                <w:color w:val="000000" w:themeColor="text1"/>
                <w:lang w:val="fr-FR"/>
              </w:rPr>
              <w:t>31.07.</w:t>
            </w:r>
            <w:r w:rsidRPr="00D00E30">
              <w:rPr>
                <w:rFonts w:ascii="Montserrat Light" w:eastAsia="Times New Roman" w:hAnsi="Montserrat Light" w:cs="Times New Roman"/>
                <w:color w:val="000000" w:themeColor="text1"/>
                <w:lang w:val="fr-FR"/>
              </w:rPr>
              <w:t>202</w:t>
            </w:r>
            <w:r w:rsidR="00EE0839" w:rsidRPr="00D00E30">
              <w:rPr>
                <w:rFonts w:ascii="Montserrat Light" w:eastAsia="Times New Roman" w:hAnsi="Montserrat Light" w:cs="Times New Roman"/>
                <w:color w:val="000000" w:themeColor="text1"/>
                <w:lang w:val="fr-FR"/>
              </w:rPr>
              <w:t>3</w:t>
            </w:r>
            <w:r w:rsidRPr="00D00E30">
              <w:rPr>
                <w:rFonts w:ascii="Montserrat Light" w:eastAsia="Times New Roman" w:hAnsi="Montserrat Light" w:cs="Times New Roman"/>
                <w:color w:val="000000" w:themeColor="text1"/>
                <w:lang w:val="fr-FR"/>
              </w:rPr>
              <w:t xml:space="preserve">, </w:t>
            </w:r>
            <w:r w:rsidR="00EE0839" w:rsidRPr="00D00E30">
              <w:rPr>
                <w:rFonts w:ascii="Montserrat Light" w:eastAsia="Times New Roman" w:hAnsi="Montserrat Light" w:cs="Times New Roman"/>
                <w:bCs/>
                <w:color w:val="000000" w:themeColor="text1"/>
                <w:lang w:val="ro-RO" w:eastAsia="ro-RO"/>
              </w:rPr>
              <w:t xml:space="preserve">tarifele de călătorie pentru traseele aferente Grupelor </w:t>
            </w:r>
            <w:r w:rsidR="00EE54FF" w:rsidRPr="00D00E30">
              <w:rPr>
                <w:rFonts w:ascii="Montserrat" w:eastAsia="Times New Roman" w:hAnsi="Montserrat" w:cs="Times New Roman"/>
                <w:bCs/>
                <w:color w:val="000000" w:themeColor="text1"/>
                <w:lang w:val="ro-RO" w:eastAsia="ro-RO"/>
              </w:rPr>
              <w:t xml:space="preserve">1, 2, 6, 7, 8, 9, 11 ,12, 39, 41, 42 și 55 </w:t>
            </w:r>
            <w:r w:rsidR="00EE0839" w:rsidRPr="00D00E30">
              <w:rPr>
                <w:rFonts w:ascii="Montserrat Light" w:eastAsia="Times New Roman" w:hAnsi="Montserrat Light" w:cs="Times New Roman"/>
                <w:bCs/>
                <w:color w:val="000000" w:themeColor="text1"/>
                <w:lang w:val="ro-RO" w:eastAsia="ro-RO"/>
              </w:rPr>
              <w:t>din Programul de transport public județean de persoane prin curse regulate în Județul Cluj, valabil până la 31.12.2028</w:t>
            </w:r>
            <w:r w:rsidRPr="00D00E30">
              <w:rPr>
                <w:rFonts w:ascii="Montserrat Light" w:eastAsia="Times New Roman" w:hAnsi="Montserrat Light" w:cs="Times New Roman"/>
                <w:color w:val="000000" w:themeColor="text1"/>
                <w:lang w:val="fr-FR"/>
              </w:rPr>
              <w:t xml:space="preserve">, </w:t>
            </w:r>
            <w:proofErr w:type="spellStart"/>
            <w:r w:rsidR="000A5799" w:rsidRPr="00D00E30">
              <w:rPr>
                <w:rFonts w:ascii="Montserrat Light" w:hAnsi="Montserrat Light" w:cs="Times New Roman"/>
                <w:color w:val="000000" w:themeColor="text1"/>
              </w:rPr>
              <w:t>rezultate</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în</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urma</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derulării</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Procedurii</w:t>
            </w:r>
            <w:proofErr w:type="spellEnd"/>
            <w:r w:rsidR="000A5799" w:rsidRPr="00D00E30">
              <w:rPr>
                <w:rFonts w:ascii="Montserrat Light" w:hAnsi="Montserrat Light" w:cs="Times New Roman"/>
                <w:color w:val="000000" w:themeColor="text1"/>
              </w:rPr>
              <w:t xml:space="preserve"> de </w:t>
            </w:r>
            <w:proofErr w:type="spellStart"/>
            <w:r w:rsidR="000A5799" w:rsidRPr="00D00E30">
              <w:rPr>
                <w:rFonts w:ascii="Montserrat Light" w:hAnsi="Montserrat Light" w:cs="Times New Roman"/>
                <w:color w:val="000000" w:themeColor="text1"/>
              </w:rPr>
              <w:t>licitație</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competitivă</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pentru</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traseele</w:t>
            </w:r>
            <w:proofErr w:type="spellEnd"/>
            <w:r w:rsidR="000A5799" w:rsidRPr="00D00E30">
              <w:rPr>
                <w:rFonts w:ascii="Montserrat Light" w:hAnsi="Montserrat Light" w:cs="Times New Roman"/>
                <w:color w:val="000000" w:themeColor="text1"/>
              </w:rPr>
              <w:t xml:space="preserve"> </w:t>
            </w:r>
            <w:r w:rsidR="00381E29" w:rsidRPr="00D00E30">
              <w:rPr>
                <w:rFonts w:ascii="Montserrat Light" w:hAnsi="Montserrat Light" w:cs="Times New Roman"/>
                <w:color w:val="000000" w:themeColor="text1"/>
              </w:rPr>
              <w:t>din</w:t>
            </w:r>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grupel</w:t>
            </w:r>
            <w:r w:rsidR="00381E29" w:rsidRPr="00D00E30">
              <w:rPr>
                <w:rFonts w:ascii="Montserrat Light" w:hAnsi="Montserrat Light" w:cs="Times New Roman"/>
                <w:color w:val="000000" w:themeColor="text1"/>
              </w:rPr>
              <w:t>e</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menționate</w:t>
            </w:r>
            <w:proofErr w:type="spellEnd"/>
            <w:r w:rsidR="000A5799" w:rsidRPr="00D00E30">
              <w:rPr>
                <w:rFonts w:ascii="Montserrat Light" w:hAnsi="Montserrat Light" w:cs="Times New Roman"/>
                <w:color w:val="000000" w:themeColor="text1"/>
              </w:rPr>
              <w:t>.</w:t>
            </w:r>
          </w:p>
          <w:p w14:paraId="05626BF8" w14:textId="77777777" w:rsidR="00DD45C1" w:rsidRPr="00D00E30" w:rsidRDefault="00557455" w:rsidP="00557455">
            <w:pPr>
              <w:spacing w:line="240" w:lineRule="auto"/>
              <w:jc w:val="both"/>
              <w:rPr>
                <w:rFonts w:ascii="Montserrat Light" w:eastAsia="Times New Roman" w:hAnsi="Montserrat Light" w:cs="Times New Roman"/>
                <w:color w:val="000000" w:themeColor="text1"/>
                <w:lang w:val="fr-FR"/>
              </w:rPr>
            </w:pPr>
            <w:proofErr w:type="gramStart"/>
            <w:r w:rsidRPr="00D00E30">
              <w:rPr>
                <w:rFonts w:ascii="Montserrat Light" w:eastAsia="Times New Roman" w:hAnsi="Montserrat Light" w:cs="Times New Roman"/>
                <w:color w:val="000000" w:themeColor="text1"/>
                <w:lang w:val="fr-FR"/>
              </w:rPr>
              <w:t>Ca</w:t>
            </w:r>
            <w:proofErr w:type="gram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urmare</w:t>
            </w:r>
            <w:proofErr w:type="spellEnd"/>
            <w:r w:rsidRPr="00D00E30">
              <w:rPr>
                <w:rFonts w:ascii="Montserrat Light" w:eastAsia="Times New Roman" w:hAnsi="Montserrat Light" w:cs="Times New Roman"/>
                <w:color w:val="000000" w:themeColor="text1"/>
                <w:lang w:val="fr-FR"/>
              </w:rPr>
              <w:t xml:space="preserve">, UAT </w:t>
            </w:r>
            <w:proofErr w:type="spellStart"/>
            <w:r w:rsidRPr="00D00E30">
              <w:rPr>
                <w:rFonts w:ascii="Montserrat Light" w:eastAsia="Times New Roman" w:hAnsi="Montserrat Light" w:cs="Times New Roman"/>
                <w:color w:val="000000" w:themeColor="text1"/>
                <w:lang w:val="fr-FR"/>
              </w:rPr>
              <w:t>Județul</w:t>
            </w:r>
            <w:proofErr w:type="spellEnd"/>
            <w:r w:rsidRPr="00D00E30">
              <w:rPr>
                <w:rFonts w:ascii="Montserrat Light" w:eastAsia="Times New Roman" w:hAnsi="Montserrat Light" w:cs="Times New Roman"/>
                <w:color w:val="000000" w:themeColor="text1"/>
                <w:lang w:val="fr-FR"/>
              </w:rPr>
              <w:t xml:space="preserve"> Cluj a </w:t>
            </w:r>
            <w:proofErr w:type="spellStart"/>
            <w:r w:rsidRPr="00D00E30">
              <w:rPr>
                <w:rFonts w:ascii="Montserrat Light" w:eastAsia="Times New Roman" w:hAnsi="Montserrat Light" w:cs="Times New Roman"/>
                <w:color w:val="000000" w:themeColor="text1"/>
                <w:lang w:val="fr-FR"/>
              </w:rPr>
              <w:t>încheiat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Contract</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achiziție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publică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având</w:t>
            </w:r>
            <w:proofErr w:type="spellEnd"/>
            <w:r w:rsidRPr="00D00E30">
              <w:rPr>
                <w:rFonts w:ascii="Montserrat Light" w:eastAsia="Times New Roman" w:hAnsi="Montserrat Light" w:cs="Times New Roman"/>
                <w:color w:val="000000" w:themeColor="text1"/>
                <w:lang w:val="fr-FR"/>
              </w:rPr>
              <w:t xml:space="preserve"> </w:t>
            </w:r>
            <w:proofErr w:type="gramStart"/>
            <w:r w:rsidRPr="00D00E30">
              <w:rPr>
                <w:rFonts w:ascii="Montserrat Light" w:eastAsia="Times New Roman" w:hAnsi="Montserrat Light" w:cs="Times New Roman"/>
                <w:color w:val="000000" w:themeColor="text1"/>
                <w:lang w:val="fr-FR"/>
              </w:rPr>
              <w:t>ca</w:t>
            </w:r>
            <w:proofErr w:type="gram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obiect</w:t>
            </w:r>
            <w:proofErr w:type="spellEnd"/>
            <w:r w:rsidRPr="00D00E30">
              <w:rPr>
                <w:rFonts w:ascii="Montserrat Light" w:eastAsia="Times New Roman" w:hAnsi="Montserrat Light" w:cs="Times New Roman"/>
                <w:color w:val="000000" w:themeColor="text1"/>
                <w:lang w:val="fr-FR"/>
              </w:rPr>
              <w:t xml:space="preserve"> </w:t>
            </w:r>
            <w:r w:rsidRPr="00D00E30">
              <w:rPr>
                <w:rFonts w:ascii="Montserrat Light" w:eastAsia="Times New Roman" w:hAnsi="Montserrat Light" w:cs="Times New Roman"/>
                <w:i/>
                <w:iCs/>
                <w:color w:val="000000" w:themeColor="text1"/>
                <w:lang w:val="fr-FR"/>
              </w:rPr>
              <w:t>”</w:t>
            </w:r>
            <w:proofErr w:type="spellStart"/>
            <w:r w:rsidRPr="00D00E30">
              <w:rPr>
                <w:rFonts w:ascii="Montserrat Light" w:eastAsia="Times New Roman" w:hAnsi="Montserrat Light" w:cs="Times New Roman"/>
                <w:i/>
                <w:iCs/>
                <w:color w:val="000000" w:themeColor="text1"/>
                <w:lang w:val="fr-FR"/>
              </w:rPr>
              <w:t>Delegarea</w:t>
            </w:r>
            <w:proofErr w:type="spellEnd"/>
            <w:r w:rsidRPr="00D00E30">
              <w:rPr>
                <w:rFonts w:ascii="Montserrat Light" w:eastAsia="Times New Roman" w:hAnsi="Montserrat Light" w:cs="Times New Roman"/>
                <w:i/>
                <w:iCs/>
                <w:color w:val="000000" w:themeColor="text1"/>
                <w:lang w:val="fr-FR"/>
              </w:rPr>
              <w:t xml:space="preserve"> </w:t>
            </w:r>
            <w:proofErr w:type="spellStart"/>
            <w:r w:rsidRPr="00D00E30">
              <w:rPr>
                <w:rFonts w:ascii="Montserrat Light" w:eastAsia="Times New Roman" w:hAnsi="Montserrat Light" w:cs="Times New Roman"/>
                <w:i/>
                <w:iCs/>
                <w:color w:val="000000" w:themeColor="text1"/>
                <w:lang w:val="fr-FR"/>
              </w:rPr>
              <w:t>serviciului</w:t>
            </w:r>
            <w:proofErr w:type="spellEnd"/>
            <w:r w:rsidRPr="00D00E30">
              <w:rPr>
                <w:rFonts w:ascii="Montserrat Light" w:eastAsia="Times New Roman" w:hAnsi="Montserrat Light" w:cs="Times New Roman"/>
                <w:i/>
                <w:iCs/>
                <w:color w:val="000000" w:themeColor="text1"/>
                <w:lang w:val="fr-FR"/>
              </w:rPr>
              <w:t xml:space="preserve"> de transport public </w:t>
            </w:r>
            <w:proofErr w:type="spellStart"/>
            <w:r w:rsidRPr="00D00E30">
              <w:rPr>
                <w:rFonts w:ascii="Montserrat Light" w:eastAsia="Times New Roman" w:hAnsi="Montserrat Light" w:cs="Times New Roman"/>
                <w:i/>
                <w:iCs/>
                <w:color w:val="000000" w:themeColor="text1"/>
                <w:lang w:val="fr-FR"/>
              </w:rPr>
              <w:t>județean</w:t>
            </w:r>
            <w:proofErr w:type="spellEnd"/>
            <w:r w:rsidRPr="00D00E30">
              <w:rPr>
                <w:rFonts w:ascii="Montserrat Light" w:eastAsia="Times New Roman" w:hAnsi="Montserrat Light" w:cs="Times New Roman"/>
                <w:i/>
                <w:iCs/>
                <w:color w:val="000000" w:themeColor="text1"/>
                <w:lang w:val="fr-FR"/>
              </w:rPr>
              <w:t xml:space="preserve"> de </w:t>
            </w:r>
            <w:proofErr w:type="spellStart"/>
            <w:r w:rsidRPr="00D00E30">
              <w:rPr>
                <w:rFonts w:ascii="Montserrat Light" w:eastAsia="Times New Roman" w:hAnsi="Montserrat Light" w:cs="Times New Roman"/>
                <w:i/>
                <w:iCs/>
                <w:color w:val="000000" w:themeColor="text1"/>
                <w:lang w:val="fr-FR"/>
              </w:rPr>
              <w:t>persoane</w:t>
            </w:r>
            <w:proofErr w:type="spellEnd"/>
            <w:r w:rsidRPr="00D00E30">
              <w:rPr>
                <w:rFonts w:ascii="Montserrat Light" w:eastAsia="Times New Roman" w:hAnsi="Montserrat Light" w:cs="Times New Roman"/>
                <w:i/>
                <w:iCs/>
                <w:color w:val="000000" w:themeColor="text1"/>
                <w:lang w:val="fr-FR"/>
              </w:rPr>
              <w:t xml:space="preserve"> la </w:t>
            </w:r>
            <w:proofErr w:type="spellStart"/>
            <w:r w:rsidRPr="00D00E30">
              <w:rPr>
                <w:rFonts w:ascii="Montserrat Light" w:eastAsia="Times New Roman" w:hAnsi="Montserrat Light" w:cs="Times New Roman"/>
                <w:i/>
                <w:iCs/>
                <w:color w:val="000000" w:themeColor="text1"/>
                <w:lang w:val="fr-FR"/>
              </w:rPr>
              <w:t>nivelul</w:t>
            </w:r>
            <w:proofErr w:type="spellEnd"/>
            <w:r w:rsidRPr="00D00E30">
              <w:rPr>
                <w:rFonts w:ascii="Montserrat Light" w:eastAsia="Times New Roman" w:hAnsi="Montserrat Light" w:cs="Times New Roman"/>
                <w:i/>
                <w:iCs/>
                <w:color w:val="000000" w:themeColor="text1"/>
                <w:lang w:val="fr-FR"/>
              </w:rPr>
              <w:t xml:space="preserve"> </w:t>
            </w:r>
            <w:proofErr w:type="spellStart"/>
            <w:r w:rsidRPr="00D00E30">
              <w:rPr>
                <w:rFonts w:ascii="Montserrat Light" w:eastAsia="Times New Roman" w:hAnsi="Montserrat Light" w:cs="Times New Roman"/>
                <w:i/>
                <w:iCs/>
                <w:color w:val="000000" w:themeColor="text1"/>
                <w:lang w:val="fr-FR"/>
              </w:rPr>
              <w:t>județului</w:t>
            </w:r>
            <w:proofErr w:type="spellEnd"/>
            <w:r w:rsidRPr="00D00E30">
              <w:rPr>
                <w:rFonts w:ascii="Montserrat Light" w:eastAsia="Times New Roman" w:hAnsi="Montserrat Light" w:cs="Times New Roman"/>
                <w:i/>
                <w:iCs/>
                <w:color w:val="000000" w:themeColor="text1"/>
                <w:lang w:val="fr-FR"/>
              </w:rPr>
              <w:t xml:space="preserve"> Cluj”</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fiecare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dintre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operatorii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desemnați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câștigători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urma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evaluării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ofertelor</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depuse</w:t>
            </w:r>
            <w:proofErr w:type="spellEnd"/>
            <w:r w:rsidRPr="00D00E30">
              <w:rPr>
                <w:rFonts w:ascii="Montserrat Light" w:eastAsia="Times New Roman" w:hAnsi="Montserrat Light" w:cs="Times New Roman"/>
                <w:color w:val="000000" w:themeColor="text1"/>
                <w:lang w:val="fr-FR"/>
              </w:rPr>
              <w:t xml:space="preserve"> la </w:t>
            </w:r>
            <w:proofErr w:type="spellStart"/>
            <w:r w:rsidRPr="00D00E30">
              <w:rPr>
                <w:rFonts w:ascii="Montserrat Light" w:eastAsia="Times New Roman" w:hAnsi="Montserrat Light" w:cs="Times New Roman"/>
                <w:color w:val="000000" w:themeColor="text1"/>
                <w:lang w:val="fr-FR"/>
              </w:rPr>
              <w:t>procedura</w:t>
            </w:r>
            <w:proofErr w:type="spellEnd"/>
            <w:r w:rsidRPr="00D00E30">
              <w:rPr>
                <w:rFonts w:ascii="Montserrat Light" w:eastAsia="Times New Roman" w:hAnsi="Montserrat Light" w:cs="Times New Roman"/>
                <w:color w:val="000000" w:themeColor="text1"/>
                <w:lang w:val="fr-FR"/>
              </w:rPr>
              <w:t xml:space="preserve"> mai sus </w:t>
            </w:r>
            <w:proofErr w:type="spellStart"/>
            <w:r w:rsidRPr="00D00E30">
              <w:rPr>
                <w:rFonts w:ascii="Montserrat Light" w:eastAsia="Times New Roman" w:hAnsi="Montserrat Light" w:cs="Times New Roman"/>
                <w:color w:val="000000" w:themeColor="text1"/>
                <w:lang w:val="fr-FR"/>
              </w:rPr>
              <w:t>menționată</w:t>
            </w:r>
            <w:proofErr w:type="spellEnd"/>
            <w:r w:rsidR="00DD45C1" w:rsidRPr="00D00E30">
              <w:rPr>
                <w:rFonts w:ascii="Montserrat Light" w:eastAsia="Times New Roman" w:hAnsi="Montserrat Light" w:cs="Times New Roman"/>
                <w:color w:val="000000" w:themeColor="text1"/>
                <w:lang w:val="fr-FR"/>
              </w:rPr>
              <w:t xml:space="preserve">. </w:t>
            </w:r>
          </w:p>
          <w:p w14:paraId="1DDA9269" w14:textId="431B47AA" w:rsidR="00C766CD" w:rsidRPr="00D00E30" w:rsidRDefault="00C766CD" w:rsidP="00C766CD">
            <w:pPr>
              <w:spacing w:line="240" w:lineRule="auto"/>
              <w:jc w:val="both"/>
              <w:rPr>
                <w:rFonts w:ascii="Montserrat Light" w:eastAsia="Times New Roman" w:hAnsi="Montserrat Light" w:cs="Times New Roman"/>
                <w:color w:val="000000" w:themeColor="text1"/>
                <w:lang w:val="fr-FR"/>
              </w:rPr>
            </w:pPr>
            <w:proofErr w:type="spellStart"/>
            <w:r w:rsidRPr="00D00E30">
              <w:rPr>
                <w:rFonts w:ascii="Montserrat Light" w:eastAsia="Times New Roman" w:hAnsi="Montserrat Light" w:cs="Times New Roman"/>
                <w:color w:val="000000" w:themeColor="text1"/>
                <w:lang w:val="fr-FR"/>
              </w:rPr>
              <w:t>Pentru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Lotul</w:t>
            </w:r>
            <w:proofErr w:type="spellEnd"/>
            <w:r w:rsidRPr="00D00E30">
              <w:rPr>
                <w:rFonts w:ascii="Montserrat Light" w:eastAsia="Times New Roman" w:hAnsi="Montserrat Light" w:cs="Times New Roman"/>
                <w:color w:val="000000" w:themeColor="text1"/>
                <w:lang w:val="fr-FR"/>
              </w:rPr>
              <w:t xml:space="preserve"> </w:t>
            </w:r>
            <w:r w:rsidR="009C679F" w:rsidRPr="00D00E30">
              <w:rPr>
                <w:rFonts w:ascii="Montserrat Light" w:eastAsia="Times New Roman" w:hAnsi="Montserrat Light" w:cs="Times New Roman"/>
                <w:color w:val="000000" w:themeColor="text1"/>
                <w:lang w:val="fr-FR"/>
              </w:rPr>
              <w:t>11</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Grupa</w:t>
            </w:r>
            <w:proofErr w:type="spellEnd"/>
            <w:r w:rsidRPr="00D00E30">
              <w:rPr>
                <w:rFonts w:ascii="Montserrat Light" w:eastAsia="Times New Roman" w:hAnsi="Montserrat Light" w:cs="Times New Roman"/>
                <w:color w:val="000000" w:themeColor="text1"/>
                <w:lang w:val="fr-FR"/>
              </w:rPr>
              <w:t xml:space="preserve"> </w:t>
            </w:r>
            <w:r w:rsidR="009C679F" w:rsidRPr="00D00E30">
              <w:rPr>
                <w:rFonts w:ascii="Montserrat Light" w:eastAsia="Times New Roman" w:hAnsi="Montserrat Light" w:cs="Times New Roman"/>
                <w:color w:val="000000" w:themeColor="text1"/>
                <w:lang w:val="fr-FR"/>
              </w:rPr>
              <w:t>11</w:t>
            </w:r>
            <w:proofErr w:type="gramStart"/>
            <w:r w:rsidR="006E6E40" w:rsidRPr="00D00E30">
              <w:rPr>
                <w:rFonts w:ascii="Montserrat Light" w:eastAsia="Times New Roman" w:hAnsi="Montserrat Light" w:cs="Times New Roman"/>
                <w:color w:val="000000" w:themeColor="text1"/>
                <w:lang w:val="fr-FR"/>
              </w:rPr>
              <w:t>)</w:t>
            </w:r>
            <w:r w:rsidRPr="00D00E30">
              <w:rPr>
                <w:rFonts w:ascii="Montserrat Light" w:eastAsia="Times New Roman" w:hAnsi="Montserrat Light" w:cs="Times New Roman"/>
                <w:color w:val="000000" w:themeColor="text1"/>
                <w:lang w:val="fr-FR"/>
              </w:rPr>
              <w:t>:</w:t>
            </w:r>
            <w:proofErr w:type="gram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Traseu</w:t>
            </w:r>
            <w:proofErr w:type="spellEnd"/>
            <w:r w:rsidRPr="00D00E30">
              <w:rPr>
                <w:rFonts w:ascii="Montserrat Light" w:eastAsia="Times New Roman" w:hAnsi="Montserrat Light" w:cs="Times New Roman"/>
                <w:color w:val="000000" w:themeColor="text1"/>
                <w:lang w:val="fr-FR"/>
              </w:rPr>
              <w:t xml:space="preserve"> </w:t>
            </w:r>
            <w:proofErr w:type="gramStart"/>
            <w:r w:rsidRPr="00D00E30">
              <w:rPr>
                <w:rFonts w:ascii="Montserrat Light" w:eastAsia="Times New Roman" w:hAnsi="Montserrat Light" w:cs="Times New Roman"/>
                <w:color w:val="000000" w:themeColor="text1"/>
                <w:lang w:val="fr-FR"/>
              </w:rPr>
              <w:t>0</w:t>
            </w:r>
            <w:r w:rsidR="009C679F" w:rsidRPr="00D00E30">
              <w:rPr>
                <w:rFonts w:ascii="Montserrat Light" w:eastAsia="Times New Roman" w:hAnsi="Montserrat Light" w:cs="Times New Roman"/>
                <w:color w:val="000000" w:themeColor="text1"/>
                <w:lang w:val="fr-FR"/>
              </w:rPr>
              <w:t>2</w:t>
            </w:r>
            <w:r w:rsidRPr="00D00E30">
              <w:rPr>
                <w:rFonts w:ascii="Montserrat Light" w:eastAsia="Times New Roman" w:hAnsi="Montserrat Light" w:cs="Times New Roman"/>
                <w:color w:val="000000" w:themeColor="text1"/>
                <w:lang w:val="fr-FR"/>
              </w:rPr>
              <w:t>3:</w:t>
            </w:r>
            <w:proofErr w:type="gramEnd"/>
            <w:r w:rsidR="006E6E40" w:rsidRPr="00D00E30">
              <w:rPr>
                <w:rFonts w:ascii="Montserrat Light" w:eastAsia="Times New Roman" w:hAnsi="Montserrat Light" w:cs="Times New Roman"/>
                <w:color w:val="000000" w:themeColor="text1"/>
                <w:lang w:val="fr-FR"/>
              </w:rPr>
              <w:t xml:space="preserve"> </w:t>
            </w:r>
            <w:r w:rsidRPr="00D00E30">
              <w:rPr>
                <w:rFonts w:ascii="Montserrat Light" w:eastAsia="Times New Roman" w:hAnsi="Montserrat Light" w:cs="Times New Roman"/>
                <w:color w:val="000000" w:themeColor="text1"/>
                <w:lang w:val="fr-FR"/>
              </w:rPr>
              <w:t>CLUJ NAPOCA</w:t>
            </w:r>
            <w:r w:rsidR="009C679F" w:rsidRPr="00D00E30">
              <w:rPr>
                <w:rFonts w:ascii="Montserrat Light" w:eastAsia="Times New Roman" w:hAnsi="Montserrat Light" w:cs="Times New Roman"/>
                <w:color w:val="000000" w:themeColor="text1"/>
                <w:lang w:val="fr-FR"/>
              </w:rPr>
              <w:t xml:space="preserve"> -</w:t>
            </w:r>
            <w:proofErr w:type="gramStart"/>
            <w:r w:rsidR="009C679F" w:rsidRPr="00D00E30">
              <w:rPr>
                <w:rFonts w:ascii="Montserrat Light" w:eastAsia="Times New Roman" w:hAnsi="Montserrat Light" w:cs="Times New Roman"/>
                <w:color w:val="000000" w:themeColor="text1"/>
                <w:lang w:val="fr-FR"/>
              </w:rPr>
              <w:t>VÂLCELE(</w:t>
            </w:r>
            <w:proofErr w:type="spellStart"/>
            <w:proofErr w:type="gramEnd"/>
            <w:r w:rsidR="009C679F" w:rsidRPr="00D00E30">
              <w:rPr>
                <w:rFonts w:ascii="Montserrat Light" w:eastAsia="Times New Roman" w:hAnsi="Montserrat Light" w:cs="Times New Roman"/>
                <w:color w:val="000000" w:themeColor="text1"/>
                <w:lang w:val="fr-FR"/>
              </w:rPr>
              <w:t>ramificație</w:t>
            </w:r>
            <w:proofErr w:type="spellEnd"/>
            <w:r w:rsidR="009C679F" w:rsidRPr="00D00E30">
              <w:rPr>
                <w:rFonts w:ascii="Montserrat Light" w:eastAsia="Times New Roman" w:hAnsi="Montserrat Light" w:cs="Times New Roman"/>
                <w:color w:val="000000" w:themeColor="text1"/>
                <w:lang w:val="fr-FR"/>
              </w:rPr>
              <w:t>) – CÂMPIA TURZII</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oferta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câștigătoare</w:t>
            </w:r>
            <w:proofErr w:type="spellEnd"/>
            <w:r w:rsidRPr="00D00E30">
              <w:rPr>
                <w:rFonts w:ascii="Montserrat Light" w:eastAsia="Times New Roman" w:hAnsi="Montserrat Light" w:cs="Times New Roman"/>
                <w:color w:val="000000" w:themeColor="text1"/>
                <w:lang w:val="fr-FR"/>
              </w:rPr>
              <w:t xml:space="preserve"> a </w:t>
            </w:r>
            <w:proofErr w:type="spellStart"/>
            <w:r w:rsidRPr="00D00E30">
              <w:rPr>
                <w:rFonts w:ascii="Montserrat Light" w:eastAsia="Times New Roman" w:hAnsi="Montserrat Light" w:cs="Times New Roman"/>
                <w:color w:val="000000" w:themeColor="text1"/>
                <w:lang w:val="fr-FR"/>
              </w:rPr>
              <w:t>fost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cea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depusă</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către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operatorul</w:t>
            </w:r>
            <w:proofErr w:type="spellEnd"/>
            <w:r w:rsidRPr="00D00E30">
              <w:rPr>
                <w:rFonts w:ascii="Montserrat Light" w:eastAsia="Times New Roman" w:hAnsi="Montserrat Light" w:cs="Times New Roman"/>
                <w:color w:val="000000" w:themeColor="text1"/>
                <w:lang w:val="fr-FR"/>
              </w:rPr>
              <w:t xml:space="preserve"> de transport </w:t>
            </w:r>
            <w:r w:rsidR="009C679F" w:rsidRPr="00D00E30">
              <w:rPr>
                <w:rFonts w:ascii="Montserrat Light" w:eastAsia="Times New Roman" w:hAnsi="Montserrat Light" w:cs="Times New Roman"/>
                <w:color w:val="000000" w:themeColor="text1"/>
                <w:lang w:val="fr-FR"/>
              </w:rPr>
              <w:t>TUR CENTO TRANS</w:t>
            </w:r>
            <w:r w:rsidRPr="00D00E30">
              <w:rPr>
                <w:rFonts w:ascii="Montserrat Light" w:eastAsia="Times New Roman" w:hAnsi="Montserrat Light" w:cs="Times New Roman"/>
                <w:color w:val="000000" w:themeColor="text1"/>
                <w:lang w:val="fr-FR"/>
              </w:rPr>
              <w:t xml:space="preserve"> S.R.L.</w:t>
            </w:r>
          </w:p>
          <w:p w14:paraId="2AFC2FBC" w14:textId="01A15104" w:rsidR="00D709F0" w:rsidRPr="00D00E30" w:rsidRDefault="00EF4F4D" w:rsidP="00322373">
            <w:pPr>
              <w:spacing w:line="240" w:lineRule="auto"/>
              <w:jc w:val="both"/>
              <w:rPr>
                <w:rFonts w:ascii="Montserrat Light" w:eastAsia="Times New Roman" w:hAnsi="Montserrat Light" w:cs="Times New Roman"/>
                <w:color w:val="000000" w:themeColor="text1"/>
                <w:lang w:val="fr-FR"/>
              </w:rPr>
            </w:pPr>
            <w:proofErr w:type="spellStart"/>
            <w:r w:rsidRPr="00D00E30">
              <w:rPr>
                <w:rFonts w:ascii="Montserrat Light" w:eastAsia="Times New Roman" w:hAnsi="Montserrat Light" w:cs="Times New Roman"/>
                <w:color w:val="000000" w:themeColor="text1"/>
                <w:lang w:val="fr-FR"/>
              </w:rPr>
              <w:t>Având</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vedere</w:t>
            </w:r>
            <w:proofErr w:type="spellEnd"/>
            <w:r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creșterea</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costurilor</w:t>
            </w:r>
            <w:proofErr w:type="spellEnd"/>
            <w:r w:rsidR="00F37878" w:rsidRPr="00D00E30">
              <w:rPr>
                <w:rFonts w:ascii="Montserrat Light" w:eastAsia="Times New Roman" w:hAnsi="Montserrat Light" w:cs="Times New Roman"/>
                <w:color w:val="000000" w:themeColor="text1"/>
                <w:lang w:val="fr-FR"/>
              </w:rPr>
              <w:t xml:space="preserve"> de </w:t>
            </w:r>
            <w:proofErr w:type="spellStart"/>
            <w:r w:rsidR="00F37878" w:rsidRPr="00D00E30">
              <w:rPr>
                <w:rFonts w:ascii="Montserrat Light" w:eastAsia="Times New Roman" w:hAnsi="Montserrat Light" w:cs="Times New Roman"/>
                <w:color w:val="000000" w:themeColor="text1"/>
                <w:lang w:val="fr-FR"/>
              </w:rPr>
              <w:t>operare</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menținerea</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sustenabilității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serviciului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și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asigurarea</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unui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serviciu</w:t>
            </w:r>
            <w:proofErr w:type="spellEnd"/>
            <w:r w:rsidR="00F37878" w:rsidRPr="00D00E30">
              <w:rPr>
                <w:rFonts w:ascii="Montserrat Light" w:eastAsia="Times New Roman" w:hAnsi="Montserrat Light" w:cs="Times New Roman"/>
                <w:color w:val="000000" w:themeColor="text1"/>
                <w:lang w:val="fr-FR"/>
              </w:rPr>
              <w:t xml:space="preserve"> de transport </w:t>
            </w:r>
            <w:proofErr w:type="spellStart"/>
            <w:r w:rsidR="00F37878" w:rsidRPr="00D00E30">
              <w:rPr>
                <w:rFonts w:ascii="Montserrat Light" w:eastAsia="Times New Roman" w:hAnsi="Montserrat Light" w:cs="Times New Roman"/>
                <w:color w:val="000000" w:themeColor="text1"/>
                <w:lang w:val="fr-FR"/>
              </w:rPr>
              <w:t>sigur</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și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eficient</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pentru</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călători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w:t>
            </w:r>
            <w:r w:rsidR="00C23318" w:rsidRPr="00D00E30">
              <w:rPr>
                <w:rFonts w:ascii="Montserrat Light" w:eastAsia="Times New Roman" w:hAnsi="Montserrat Light" w:cs="Times New Roman"/>
                <w:color w:val="000000" w:themeColor="text1"/>
                <w:lang w:val="fr-FR"/>
              </w:rPr>
              <w:t>peratorul</w:t>
            </w:r>
            <w:proofErr w:type="spellEnd"/>
            <w:r w:rsidR="00C23318" w:rsidRPr="00D00E30">
              <w:rPr>
                <w:rFonts w:ascii="Montserrat Light" w:eastAsia="Times New Roman" w:hAnsi="Montserrat Light" w:cs="Times New Roman"/>
                <w:color w:val="000000" w:themeColor="text1"/>
                <w:lang w:val="fr-FR"/>
              </w:rPr>
              <w:t xml:space="preserve"> de transport </w:t>
            </w:r>
            <w:proofErr w:type="spellStart"/>
            <w:r w:rsidR="006E6E40" w:rsidRPr="00D00E30">
              <w:rPr>
                <w:rFonts w:ascii="Montserrat Light" w:eastAsia="Times New Roman" w:hAnsi="Montserrat Light" w:cs="Times New Roman"/>
                <w:color w:val="000000" w:themeColor="text1"/>
                <w:lang w:val="fr-FR"/>
              </w:rPr>
              <w:t>Tur</w:t>
            </w:r>
            <w:proofErr w:type="spellEnd"/>
            <w:r w:rsidR="006E6E40" w:rsidRPr="00D00E30">
              <w:rPr>
                <w:rFonts w:ascii="Montserrat Light" w:eastAsia="Times New Roman" w:hAnsi="Montserrat Light" w:cs="Times New Roman"/>
                <w:color w:val="000000" w:themeColor="text1"/>
                <w:lang w:val="fr-FR"/>
              </w:rPr>
              <w:t xml:space="preserve"> </w:t>
            </w:r>
            <w:proofErr w:type="spellStart"/>
            <w:r w:rsidR="006E6E40" w:rsidRPr="00D00E30">
              <w:rPr>
                <w:rFonts w:ascii="Montserrat Light" w:eastAsia="Times New Roman" w:hAnsi="Montserrat Light" w:cs="Times New Roman"/>
                <w:color w:val="000000" w:themeColor="text1"/>
                <w:lang w:val="fr-FR"/>
              </w:rPr>
              <w:t>Cento</w:t>
            </w:r>
            <w:proofErr w:type="spellEnd"/>
            <w:r w:rsidR="006E6E40" w:rsidRPr="00D00E30">
              <w:rPr>
                <w:rFonts w:ascii="Montserrat Light" w:eastAsia="Times New Roman" w:hAnsi="Montserrat Light" w:cs="Times New Roman"/>
                <w:color w:val="000000" w:themeColor="text1"/>
                <w:lang w:val="fr-FR"/>
              </w:rPr>
              <w:t xml:space="preserve"> Trans</w:t>
            </w:r>
            <w:r w:rsidR="00C23318" w:rsidRPr="00D00E30">
              <w:rPr>
                <w:rFonts w:ascii="Montserrat Light" w:eastAsia="Times New Roman" w:hAnsi="Montserrat Light" w:cs="Times New Roman"/>
                <w:color w:val="000000" w:themeColor="text1"/>
                <w:lang w:val="fr-FR"/>
              </w:rPr>
              <w:t xml:space="preserve"> S</w:t>
            </w:r>
            <w:r w:rsidR="000C169C" w:rsidRPr="00D00E30">
              <w:rPr>
                <w:rFonts w:ascii="Montserrat Light" w:eastAsia="Times New Roman" w:hAnsi="Montserrat Light" w:cs="Times New Roman"/>
                <w:color w:val="000000" w:themeColor="text1"/>
                <w:lang w:val="fr-FR"/>
              </w:rPr>
              <w:t>.</w:t>
            </w:r>
            <w:r w:rsidR="00C23318" w:rsidRPr="00D00E30">
              <w:rPr>
                <w:rFonts w:ascii="Montserrat Light" w:eastAsia="Times New Roman" w:hAnsi="Montserrat Light" w:cs="Times New Roman"/>
                <w:color w:val="000000" w:themeColor="text1"/>
                <w:lang w:val="fr-FR"/>
              </w:rPr>
              <w:t>R</w:t>
            </w:r>
            <w:r w:rsidR="000C169C" w:rsidRPr="00D00E30">
              <w:rPr>
                <w:rFonts w:ascii="Montserrat Light" w:eastAsia="Times New Roman" w:hAnsi="Montserrat Light" w:cs="Times New Roman"/>
                <w:color w:val="000000" w:themeColor="text1"/>
                <w:lang w:val="fr-FR"/>
              </w:rPr>
              <w:t>.</w:t>
            </w:r>
            <w:r w:rsidR="00C23318" w:rsidRPr="00D00E30">
              <w:rPr>
                <w:rFonts w:ascii="Montserrat Light" w:eastAsia="Times New Roman" w:hAnsi="Montserrat Light" w:cs="Times New Roman"/>
                <w:color w:val="000000" w:themeColor="text1"/>
                <w:lang w:val="fr-FR"/>
              </w:rPr>
              <w:t>L</w:t>
            </w:r>
            <w:r w:rsidR="000C169C" w:rsidRPr="00D00E30">
              <w:rPr>
                <w:rFonts w:ascii="Montserrat Light" w:eastAsia="Times New Roman" w:hAnsi="Montserrat Light" w:cs="Times New Roman"/>
                <w:color w:val="000000" w:themeColor="text1"/>
                <w:lang w:val="fr-FR"/>
              </w:rPr>
              <w:t>.</w:t>
            </w:r>
            <w:r w:rsidR="00C23318" w:rsidRPr="00D00E30">
              <w:rPr>
                <w:rFonts w:ascii="Montserrat Light" w:eastAsia="Times New Roman" w:hAnsi="Montserrat Light" w:cs="Times New Roman"/>
                <w:color w:val="000000" w:themeColor="text1"/>
                <w:lang w:val="fr-FR"/>
              </w:rPr>
              <w:t xml:space="preserve"> a </w:t>
            </w:r>
            <w:proofErr w:type="spellStart"/>
            <w:r w:rsidR="00C23318" w:rsidRPr="00D00E30">
              <w:rPr>
                <w:rFonts w:ascii="Montserrat Light" w:eastAsia="Times New Roman" w:hAnsi="Montserrat Light" w:cs="Times New Roman"/>
                <w:color w:val="000000" w:themeColor="text1"/>
                <w:lang w:val="fr-FR"/>
              </w:rPr>
              <w:t>solicitat</w:t>
            </w:r>
            <w:proofErr w:type="spellEnd"/>
            <w:r w:rsidR="00C23318" w:rsidRPr="00D00E30">
              <w:rPr>
                <w:rFonts w:ascii="Montserrat Light" w:eastAsia="Times New Roman" w:hAnsi="Montserrat Light" w:cs="Times New Roman"/>
                <w:color w:val="000000" w:themeColor="text1"/>
                <w:lang w:val="fr-FR"/>
              </w:rPr>
              <w:t xml:space="preserve"> </w:t>
            </w:r>
            <w:proofErr w:type="spellStart"/>
            <w:r w:rsidR="006C6BC1" w:rsidRPr="00D00E30">
              <w:rPr>
                <w:rFonts w:ascii="Montserrat Light" w:eastAsia="Times New Roman" w:hAnsi="Montserrat Light" w:cs="Times New Roman"/>
                <w:color w:val="000000" w:themeColor="text1"/>
                <w:lang w:val="fr-FR"/>
              </w:rPr>
              <w:t>prin</w:t>
            </w:r>
            <w:proofErr w:type="spellEnd"/>
            <w:r w:rsidR="006C6BC1" w:rsidRPr="00D00E30">
              <w:rPr>
                <w:rFonts w:ascii="Montserrat Light" w:eastAsia="Times New Roman" w:hAnsi="Montserrat Light" w:cs="Times New Roman"/>
                <w:color w:val="000000" w:themeColor="text1"/>
                <w:lang w:val="fr-FR"/>
              </w:rPr>
              <w:t xml:space="preserve"> </w:t>
            </w:r>
            <w:bookmarkStart w:id="3" w:name="_Hlk192847430"/>
            <w:proofErr w:type="spellStart"/>
            <w:r w:rsidR="006C6BC1" w:rsidRPr="00D00E30">
              <w:rPr>
                <w:rFonts w:ascii="Montserrat Light" w:eastAsia="Times New Roman" w:hAnsi="Montserrat Light" w:cs="Times New Roman"/>
                <w:color w:val="000000" w:themeColor="text1"/>
                <w:lang w:val="fr-FR"/>
              </w:rPr>
              <w:t>adres</w:t>
            </w:r>
            <w:r w:rsidR="001865DA" w:rsidRPr="00D00E30">
              <w:rPr>
                <w:rFonts w:ascii="Montserrat Light" w:eastAsia="Times New Roman" w:hAnsi="Montserrat Light" w:cs="Times New Roman"/>
                <w:color w:val="000000" w:themeColor="text1"/>
                <w:lang w:val="fr-FR"/>
              </w:rPr>
              <w:t>a</w:t>
            </w:r>
            <w:proofErr w:type="spellEnd"/>
            <w:r w:rsidR="00092E7F" w:rsidRPr="00D00E30">
              <w:rPr>
                <w:rFonts w:ascii="Montserrat Light" w:eastAsia="Times New Roman" w:hAnsi="Montserrat Light" w:cs="Times New Roman"/>
                <w:color w:val="000000" w:themeColor="text1"/>
                <w:lang w:val="fr-FR"/>
              </w:rPr>
              <w:t xml:space="preserve"> </w:t>
            </w:r>
            <w:proofErr w:type="spellStart"/>
            <w:r w:rsidR="00092E7F" w:rsidRPr="00D00E30">
              <w:rPr>
                <w:rFonts w:ascii="Montserrat Light" w:eastAsia="Times New Roman" w:hAnsi="Montserrat Light" w:cs="Times New Roman"/>
                <w:color w:val="000000" w:themeColor="text1"/>
                <w:lang w:val="fr-FR"/>
              </w:rPr>
              <w:t>înregistrat</w:t>
            </w:r>
            <w:r w:rsidR="001865DA" w:rsidRPr="00D00E30">
              <w:rPr>
                <w:rFonts w:ascii="Montserrat Light" w:eastAsia="Times New Roman" w:hAnsi="Montserrat Light" w:cs="Times New Roman"/>
                <w:color w:val="000000" w:themeColor="text1"/>
                <w:lang w:val="fr-FR"/>
              </w:rPr>
              <w:t>ă</w:t>
            </w:r>
            <w:proofErr w:type="spellEnd"/>
            <w:r w:rsidR="00092E7F" w:rsidRPr="00D00E30">
              <w:rPr>
                <w:rFonts w:ascii="Montserrat Light" w:eastAsia="Times New Roman" w:hAnsi="Montserrat Light" w:cs="Times New Roman"/>
                <w:color w:val="000000" w:themeColor="text1"/>
                <w:lang w:val="fr-FR"/>
              </w:rPr>
              <w:t xml:space="preserve"> la Consiliul </w:t>
            </w:r>
            <w:proofErr w:type="spellStart"/>
            <w:r w:rsidR="00092E7F" w:rsidRPr="00D00E30">
              <w:rPr>
                <w:rFonts w:ascii="Montserrat Light" w:eastAsia="Times New Roman" w:hAnsi="Montserrat Light" w:cs="Times New Roman"/>
                <w:color w:val="000000" w:themeColor="text1"/>
                <w:lang w:val="fr-FR"/>
              </w:rPr>
              <w:t>Județean</w:t>
            </w:r>
            <w:proofErr w:type="spellEnd"/>
            <w:r w:rsidR="00092E7F" w:rsidRPr="00D00E30">
              <w:rPr>
                <w:rFonts w:ascii="Montserrat Light" w:eastAsia="Times New Roman" w:hAnsi="Montserrat Light" w:cs="Times New Roman"/>
                <w:color w:val="000000" w:themeColor="text1"/>
                <w:lang w:val="fr-FR"/>
              </w:rPr>
              <w:t xml:space="preserve"> Cluj </w:t>
            </w:r>
            <w:proofErr w:type="spellStart"/>
            <w:r w:rsidR="00092E7F" w:rsidRPr="00D00E30">
              <w:rPr>
                <w:rFonts w:ascii="Montserrat Light" w:eastAsia="Times New Roman" w:hAnsi="Montserrat Light" w:cs="Times New Roman"/>
                <w:color w:val="000000" w:themeColor="text1"/>
                <w:lang w:val="fr-FR"/>
              </w:rPr>
              <w:t>sub</w:t>
            </w:r>
            <w:proofErr w:type="spellEnd"/>
            <w:r w:rsidR="006C6BC1" w:rsidRPr="00D00E30">
              <w:rPr>
                <w:rFonts w:ascii="Montserrat Light" w:eastAsia="Times New Roman" w:hAnsi="Montserrat Light" w:cs="Times New Roman"/>
                <w:color w:val="000000" w:themeColor="text1"/>
                <w:lang w:val="fr-FR"/>
              </w:rPr>
              <w:t xml:space="preserve"> nr. </w:t>
            </w:r>
            <w:r w:rsidR="001865DA" w:rsidRPr="00D00E30">
              <w:rPr>
                <w:rFonts w:ascii="Montserrat Light" w:eastAsia="Times New Roman" w:hAnsi="Montserrat Light" w:cs="Times New Roman"/>
                <w:color w:val="000000" w:themeColor="text1"/>
                <w:lang w:val="fr-FR"/>
              </w:rPr>
              <w:t>2560</w:t>
            </w:r>
            <w:r w:rsidR="006C6BC1" w:rsidRPr="00D00E30">
              <w:rPr>
                <w:rFonts w:ascii="Montserrat Light" w:eastAsia="Times New Roman" w:hAnsi="Montserrat Light" w:cs="Times New Roman"/>
                <w:color w:val="000000" w:themeColor="text1"/>
                <w:lang w:val="fr-FR"/>
              </w:rPr>
              <w:t>/</w:t>
            </w:r>
            <w:r w:rsidR="001865DA" w:rsidRPr="00D00E30">
              <w:rPr>
                <w:rFonts w:ascii="Montserrat Light" w:eastAsia="Times New Roman" w:hAnsi="Montserrat Light" w:cs="Times New Roman"/>
                <w:color w:val="000000" w:themeColor="text1"/>
                <w:lang w:val="fr-FR"/>
              </w:rPr>
              <w:t>21</w:t>
            </w:r>
            <w:r w:rsidR="006C6BC1" w:rsidRPr="00D00E30">
              <w:rPr>
                <w:rFonts w:ascii="Montserrat Light" w:eastAsia="Times New Roman" w:hAnsi="Montserrat Light" w:cs="Times New Roman"/>
                <w:color w:val="000000" w:themeColor="text1"/>
                <w:lang w:val="fr-FR"/>
              </w:rPr>
              <w:t>.0</w:t>
            </w:r>
            <w:r w:rsidR="001865DA" w:rsidRPr="00D00E30">
              <w:rPr>
                <w:rFonts w:ascii="Montserrat Light" w:eastAsia="Times New Roman" w:hAnsi="Montserrat Light" w:cs="Times New Roman"/>
                <w:color w:val="000000" w:themeColor="text1"/>
                <w:lang w:val="fr-FR"/>
              </w:rPr>
              <w:t>1</w:t>
            </w:r>
            <w:r w:rsidR="006C6BC1" w:rsidRPr="00D00E30">
              <w:rPr>
                <w:rFonts w:ascii="Montserrat Light" w:eastAsia="Times New Roman" w:hAnsi="Montserrat Light" w:cs="Times New Roman"/>
                <w:color w:val="000000" w:themeColor="text1"/>
                <w:lang w:val="fr-FR"/>
              </w:rPr>
              <w:t>.202</w:t>
            </w:r>
            <w:r w:rsidR="006E6E40" w:rsidRPr="00D00E30">
              <w:rPr>
                <w:rFonts w:ascii="Montserrat Light" w:eastAsia="Times New Roman" w:hAnsi="Montserrat Light" w:cs="Times New Roman"/>
                <w:color w:val="000000" w:themeColor="text1"/>
                <w:lang w:val="fr-FR"/>
              </w:rPr>
              <w:t>5</w:t>
            </w:r>
            <w:r w:rsidR="001865DA" w:rsidRPr="00D00E30">
              <w:rPr>
                <w:rFonts w:ascii="Montserrat Light" w:eastAsia="Times New Roman" w:hAnsi="Montserrat Light" w:cs="Times New Roman"/>
                <w:color w:val="000000" w:themeColor="text1"/>
                <w:lang w:val="fr-FR"/>
              </w:rPr>
              <w:t xml:space="preserve">, </w:t>
            </w:r>
            <w:proofErr w:type="spellStart"/>
            <w:r w:rsidR="001865DA" w:rsidRPr="00D00E30">
              <w:rPr>
                <w:rFonts w:ascii="Montserrat Light" w:eastAsia="Times New Roman" w:hAnsi="Montserrat Light" w:cs="Times New Roman"/>
                <w:color w:val="000000" w:themeColor="text1"/>
                <w:lang w:val="fr-FR"/>
              </w:rPr>
              <w:t>completată</w:t>
            </w:r>
            <w:proofErr w:type="spellEnd"/>
            <w:r w:rsidR="001865DA" w:rsidRPr="00D00E30">
              <w:rPr>
                <w:rFonts w:ascii="Montserrat Light" w:eastAsia="Times New Roman" w:hAnsi="Montserrat Light" w:cs="Times New Roman"/>
                <w:color w:val="000000" w:themeColor="text1"/>
                <w:lang w:val="fr-FR"/>
              </w:rPr>
              <w:t xml:space="preserve"> </w:t>
            </w:r>
            <w:proofErr w:type="spellStart"/>
            <w:r w:rsidR="001865DA" w:rsidRPr="00D00E30">
              <w:rPr>
                <w:rFonts w:ascii="Montserrat Light" w:eastAsia="Times New Roman" w:hAnsi="Montserrat Light" w:cs="Times New Roman"/>
                <w:color w:val="000000" w:themeColor="text1"/>
                <w:lang w:val="fr-FR"/>
              </w:rPr>
              <w:t>prin</w:t>
            </w:r>
            <w:proofErr w:type="spellEnd"/>
            <w:r w:rsidR="001865DA" w:rsidRPr="00D00E30">
              <w:rPr>
                <w:rFonts w:ascii="Montserrat Light" w:eastAsia="Times New Roman" w:hAnsi="Montserrat Light" w:cs="Times New Roman"/>
                <w:color w:val="000000" w:themeColor="text1"/>
                <w:lang w:val="fr-FR"/>
              </w:rPr>
              <w:t xml:space="preserve"> </w:t>
            </w:r>
            <w:proofErr w:type="spellStart"/>
            <w:r w:rsidR="001865DA" w:rsidRPr="00D00E30">
              <w:rPr>
                <w:rFonts w:ascii="Montserrat Light" w:eastAsia="Times New Roman" w:hAnsi="Montserrat Light" w:cs="Times New Roman"/>
                <w:color w:val="000000" w:themeColor="text1"/>
                <w:lang w:val="fr-FR"/>
              </w:rPr>
              <w:t>adresa</w:t>
            </w:r>
            <w:proofErr w:type="spellEnd"/>
            <w:r w:rsidR="001865DA" w:rsidRPr="00D00E30">
              <w:rPr>
                <w:rFonts w:ascii="Montserrat Light" w:eastAsia="Times New Roman" w:hAnsi="Montserrat Light" w:cs="Times New Roman"/>
                <w:color w:val="000000" w:themeColor="text1"/>
                <w:lang w:val="fr-FR"/>
              </w:rPr>
              <w:t xml:space="preserve"> nr. 6283/13.02.2025</w:t>
            </w:r>
            <w:bookmarkEnd w:id="3"/>
            <w:r w:rsidR="006C6BC1" w:rsidRPr="00D00E30">
              <w:rPr>
                <w:rFonts w:ascii="Montserrat Light" w:eastAsia="Times New Roman" w:hAnsi="Montserrat Light" w:cs="Times New Roman"/>
                <w:color w:val="000000" w:themeColor="text1"/>
                <w:lang w:val="fr-FR"/>
              </w:rPr>
              <w:t xml:space="preserve">, </w:t>
            </w:r>
            <w:proofErr w:type="spellStart"/>
            <w:r w:rsidR="006E6E40" w:rsidRPr="00D00E30">
              <w:rPr>
                <w:rFonts w:ascii="Montserrat Light" w:eastAsia="Times New Roman" w:hAnsi="Montserrat Light" w:cs="Times New Roman"/>
                <w:color w:val="000000" w:themeColor="text1"/>
                <w:lang w:val="fr-FR"/>
              </w:rPr>
              <w:t>ajustarea</w:t>
            </w:r>
            <w:proofErr w:type="spellEnd"/>
            <w:r w:rsidR="00C23318" w:rsidRPr="00D00E30">
              <w:rPr>
                <w:rFonts w:ascii="Montserrat Light" w:eastAsia="Times New Roman" w:hAnsi="Montserrat Light" w:cs="Times New Roman"/>
                <w:color w:val="000000" w:themeColor="text1"/>
                <w:lang w:val="fr-FR"/>
              </w:rPr>
              <w:t xml:space="preserve"> </w:t>
            </w:r>
            <w:proofErr w:type="spellStart"/>
            <w:r w:rsidR="00C23318" w:rsidRPr="00D00E30">
              <w:rPr>
                <w:rFonts w:ascii="Montserrat Light" w:eastAsia="Times New Roman" w:hAnsi="Montserrat Light" w:cs="Times New Roman"/>
                <w:color w:val="000000" w:themeColor="text1"/>
                <w:lang w:val="fr-FR"/>
              </w:rPr>
              <w:t>tarifelor</w:t>
            </w:r>
            <w:proofErr w:type="spellEnd"/>
            <w:r w:rsidR="00C23318" w:rsidRPr="00D00E30">
              <w:rPr>
                <w:rFonts w:ascii="Montserrat Light" w:eastAsia="Times New Roman" w:hAnsi="Montserrat Light" w:cs="Times New Roman"/>
                <w:color w:val="000000" w:themeColor="text1"/>
                <w:lang w:val="fr-FR"/>
              </w:rPr>
              <w:t xml:space="preserve"> de </w:t>
            </w:r>
            <w:proofErr w:type="spellStart"/>
            <w:r w:rsidR="00C23318" w:rsidRPr="00D00E30">
              <w:rPr>
                <w:rFonts w:ascii="Montserrat Light" w:eastAsia="Times New Roman" w:hAnsi="Montserrat Light" w:cs="Times New Roman"/>
                <w:color w:val="000000" w:themeColor="text1"/>
                <w:lang w:val="fr-FR"/>
              </w:rPr>
              <w:t>călătorie</w:t>
            </w:r>
            <w:proofErr w:type="spellEnd"/>
            <w:r w:rsidR="006C6BC1" w:rsidRPr="00D00E30">
              <w:rPr>
                <w:rFonts w:ascii="Montserrat Light" w:eastAsia="Times New Roman" w:hAnsi="Montserrat Light" w:cs="Times New Roman"/>
                <w:color w:val="000000" w:themeColor="text1"/>
                <w:lang w:val="fr-FR"/>
              </w:rPr>
              <w:t xml:space="preserve"> </w:t>
            </w:r>
            <w:proofErr w:type="spellStart"/>
            <w:r w:rsidR="006C6BC1" w:rsidRPr="00D00E30">
              <w:rPr>
                <w:rFonts w:ascii="Montserrat" w:eastAsia="Times New Roman" w:hAnsi="Montserrat" w:cs="Times New Roman"/>
                <w:color w:val="000000" w:themeColor="text1"/>
                <w:lang w:val="fr-FR"/>
              </w:rPr>
              <w:t>pentru</w:t>
            </w:r>
            <w:proofErr w:type="spellEnd"/>
            <w:r w:rsidR="006C6BC1" w:rsidRPr="00D00E30">
              <w:rPr>
                <w:rFonts w:ascii="Montserrat" w:eastAsia="Times New Roman" w:hAnsi="Montserrat" w:cs="Times New Roman"/>
                <w:color w:val="000000" w:themeColor="text1"/>
                <w:lang w:val="fr-FR"/>
              </w:rPr>
              <w:t xml:space="preserve"> </w:t>
            </w:r>
            <w:proofErr w:type="spellStart"/>
            <w:r w:rsidR="006C6BC1" w:rsidRPr="00D00E30">
              <w:rPr>
                <w:rFonts w:ascii="Montserrat Light" w:eastAsia="Times New Roman" w:hAnsi="Montserrat Light" w:cs="Times New Roman"/>
                <w:color w:val="000000" w:themeColor="text1"/>
                <w:lang w:val="fr-FR"/>
              </w:rPr>
              <w:t>Grupa</w:t>
            </w:r>
            <w:proofErr w:type="spellEnd"/>
            <w:r w:rsidR="006C6BC1" w:rsidRPr="00D00E30">
              <w:rPr>
                <w:rFonts w:ascii="Montserrat Light" w:eastAsia="Times New Roman" w:hAnsi="Montserrat Light" w:cs="Times New Roman"/>
                <w:color w:val="000000" w:themeColor="text1"/>
                <w:lang w:val="fr-FR"/>
              </w:rPr>
              <w:t xml:space="preserve"> </w:t>
            </w:r>
            <w:proofErr w:type="gramStart"/>
            <w:r w:rsidR="006E6E40" w:rsidRPr="00D00E30">
              <w:rPr>
                <w:rFonts w:ascii="Montserrat Light" w:eastAsia="Times New Roman" w:hAnsi="Montserrat Light" w:cs="Times New Roman"/>
                <w:color w:val="000000" w:themeColor="text1"/>
                <w:lang w:val="fr-FR"/>
              </w:rPr>
              <w:t>11</w:t>
            </w:r>
            <w:r w:rsidR="006C6BC1" w:rsidRPr="00D00E30">
              <w:rPr>
                <w:rFonts w:ascii="Montserrat Light" w:eastAsia="Times New Roman" w:hAnsi="Montserrat Light" w:cs="Times New Roman"/>
                <w:color w:val="000000" w:themeColor="text1"/>
                <w:lang w:val="fr-FR"/>
              </w:rPr>
              <w:t>:</w:t>
            </w:r>
            <w:proofErr w:type="gramEnd"/>
            <w:r w:rsidR="006C6BC1" w:rsidRPr="00D00E30">
              <w:rPr>
                <w:rFonts w:ascii="Montserrat Light" w:eastAsia="Times New Roman" w:hAnsi="Montserrat Light" w:cs="Times New Roman"/>
                <w:color w:val="000000" w:themeColor="text1"/>
                <w:lang w:val="fr-FR"/>
              </w:rPr>
              <w:t xml:space="preserve"> </w:t>
            </w:r>
            <w:proofErr w:type="spellStart"/>
            <w:r w:rsidR="006E6E40" w:rsidRPr="00D00E30">
              <w:rPr>
                <w:rFonts w:ascii="Montserrat Light" w:eastAsia="Times New Roman" w:hAnsi="Montserrat Light" w:cs="Times New Roman"/>
                <w:color w:val="000000" w:themeColor="text1"/>
                <w:lang w:val="fr-FR"/>
              </w:rPr>
              <w:t>Traseu</w:t>
            </w:r>
            <w:proofErr w:type="spellEnd"/>
            <w:r w:rsidR="006E6E40" w:rsidRPr="00D00E30">
              <w:rPr>
                <w:rFonts w:ascii="Montserrat Light" w:eastAsia="Times New Roman" w:hAnsi="Montserrat Light" w:cs="Times New Roman"/>
                <w:color w:val="000000" w:themeColor="text1"/>
                <w:lang w:val="fr-FR"/>
              </w:rPr>
              <w:t xml:space="preserve"> </w:t>
            </w:r>
            <w:proofErr w:type="gramStart"/>
            <w:r w:rsidR="006E6E40" w:rsidRPr="00D00E30">
              <w:rPr>
                <w:rFonts w:ascii="Montserrat Light" w:eastAsia="Times New Roman" w:hAnsi="Montserrat Light" w:cs="Times New Roman"/>
                <w:color w:val="000000" w:themeColor="text1"/>
                <w:lang w:val="fr-FR"/>
              </w:rPr>
              <w:t>023:</w:t>
            </w:r>
            <w:proofErr w:type="gramEnd"/>
            <w:r w:rsidR="006E6E40" w:rsidRPr="00D00E30">
              <w:rPr>
                <w:rFonts w:ascii="Montserrat Light" w:eastAsia="Times New Roman" w:hAnsi="Montserrat Light" w:cs="Times New Roman"/>
                <w:color w:val="000000" w:themeColor="text1"/>
                <w:lang w:val="fr-FR"/>
              </w:rPr>
              <w:t xml:space="preserve"> CLUJ NAPOCA -</w:t>
            </w:r>
            <w:proofErr w:type="gramStart"/>
            <w:r w:rsidR="006E6E40" w:rsidRPr="00D00E30">
              <w:rPr>
                <w:rFonts w:ascii="Montserrat Light" w:eastAsia="Times New Roman" w:hAnsi="Montserrat Light" w:cs="Times New Roman"/>
                <w:color w:val="000000" w:themeColor="text1"/>
                <w:lang w:val="fr-FR"/>
              </w:rPr>
              <w:t>VÂLCELE(</w:t>
            </w:r>
            <w:proofErr w:type="spellStart"/>
            <w:proofErr w:type="gramEnd"/>
            <w:r w:rsidR="006E6E40" w:rsidRPr="00D00E30">
              <w:rPr>
                <w:rFonts w:ascii="Montserrat Light" w:eastAsia="Times New Roman" w:hAnsi="Montserrat Light" w:cs="Times New Roman"/>
                <w:color w:val="000000" w:themeColor="text1"/>
                <w:lang w:val="fr-FR"/>
              </w:rPr>
              <w:t>ramificație</w:t>
            </w:r>
            <w:proofErr w:type="spellEnd"/>
            <w:r w:rsidR="006E6E40" w:rsidRPr="00D00E30">
              <w:rPr>
                <w:rFonts w:ascii="Montserrat Light" w:eastAsia="Times New Roman" w:hAnsi="Montserrat Light" w:cs="Times New Roman"/>
                <w:color w:val="000000" w:themeColor="text1"/>
                <w:lang w:val="fr-FR"/>
              </w:rPr>
              <w:t>) – CÂMPIA TURZII</w:t>
            </w:r>
          </w:p>
        </w:tc>
      </w:tr>
      <w:tr w:rsidR="00D00E30" w:rsidRPr="00D00E30" w14:paraId="57244A7D" w14:textId="77777777" w:rsidTr="00731D41">
        <w:tc>
          <w:tcPr>
            <w:tcW w:w="9615" w:type="dxa"/>
            <w:tcBorders>
              <w:top w:val="single" w:sz="4" w:space="0" w:color="auto"/>
              <w:left w:val="single" w:sz="4" w:space="0" w:color="auto"/>
              <w:bottom w:val="single" w:sz="4" w:space="0" w:color="auto"/>
              <w:right w:val="single" w:sz="4" w:space="0" w:color="auto"/>
            </w:tcBorders>
          </w:tcPr>
          <w:p w14:paraId="0EB0EF7A" w14:textId="77777777" w:rsidR="00D709F0" w:rsidRPr="00D00E30" w:rsidRDefault="00D709F0" w:rsidP="005C786A">
            <w:pPr>
              <w:numPr>
                <w:ilvl w:val="1"/>
                <w:numId w:val="1"/>
              </w:numPr>
              <w:spacing w:line="240" w:lineRule="auto"/>
              <w:ind w:left="48" w:firstLine="0"/>
              <w:contextualSpacing/>
              <w:jc w:val="both"/>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shd w:val="clear" w:color="auto" w:fill="FFFFFF"/>
                <w:lang w:val="ro-RO" w:eastAsia="ro-RO"/>
              </w:rPr>
              <w:t>Cerinţe care reclamă necesitatea actului administrativ:</w:t>
            </w:r>
            <w:r w:rsidRPr="00D00E30">
              <w:rPr>
                <w:rFonts w:ascii="Montserrat Light" w:hAnsi="Montserrat Light"/>
                <w:color w:val="000000" w:themeColor="text1"/>
              </w:rPr>
              <w:t xml:space="preserve"> </w:t>
            </w:r>
          </w:p>
          <w:p w14:paraId="3EF1F298" w14:textId="3361D249" w:rsidR="00101B9E" w:rsidRPr="00D00E30" w:rsidRDefault="00091EF7" w:rsidP="00091EF7">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conformitate</w:t>
            </w:r>
            <w:proofErr w:type="spellEnd"/>
            <w:r w:rsidRPr="00D00E30">
              <w:rPr>
                <w:rFonts w:ascii="Montserrat Light" w:hAnsi="Montserrat Light"/>
                <w:color w:val="000000" w:themeColor="text1"/>
              </w:rPr>
              <w:t xml:space="preserve"> cu </w:t>
            </w:r>
            <w:proofErr w:type="spellStart"/>
            <w:r w:rsidRPr="00D00E30">
              <w:rPr>
                <w:rFonts w:ascii="Montserrat Light" w:hAnsi="Montserrat Light"/>
                <w:color w:val="000000" w:themeColor="text1"/>
              </w:rPr>
              <w:t>articolul</w:t>
            </w:r>
            <w:proofErr w:type="spellEnd"/>
            <w:r w:rsidRPr="00D00E30">
              <w:rPr>
                <w:rFonts w:ascii="Montserrat Light" w:hAnsi="Montserrat Light"/>
                <w:color w:val="000000" w:themeColor="text1"/>
              </w:rPr>
              <w:t xml:space="preserve"> </w:t>
            </w:r>
            <w:r w:rsidR="009517F3" w:rsidRPr="00D00E30">
              <w:rPr>
                <w:rFonts w:ascii="Montserrat Light" w:hAnsi="Montserrat Light"/>
                <w:color w:val="000000" w:themeColor="text1"/>
              </w:rPr>
              <w:t>17</w:t>
            </w:r>
            <w:r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alin</w:t>
            </w:r>
            <w:proofErr w:type="spellEnd"/>
            <w:r w:rsidR="009517F3" w:rsidRPr="00D00E30">
              <w:rPr>
                <w:rFonts w:ascii="Montserrat Light" w:hAnsi="Montserrat Light"/>
                <w:color w:val="000000" w:themeColor="text1"/>
              </w:rPr>
              <w:t>.</w:t>
            </w:r>
            <w:r w:rsidR="00F37878" w:rsidRPr="00D00E30">
              <w:rPr>
                <w:rFonts w:ascii="Montserrat Light" w:hAnsi="Montserrat Light"/>
                <w:color w:val="000000" w:themeColor="text1"/>
              </w:rPr>
              <w:t xml:space="preserve"> </w:t>
            </w:r>
            <w:r w:rsidR="009517F3" w:rsidRPr="00D00E30">
              <w:rPr>
                <w:rFonts w:ascii="Montserrat Light" w:hAnsi="Montserrat Light"/>
                <w:color w:val="000000" w:themeColor="text1"/>
              </w:rPr>
              <w:t>(1) lit m)</w:t>
            </w:r>
            <w:r w:rsidRPr="00D00E30">
              <w:rPr>
                <w:rFonts w:ascii="Montserrat Light" w:hAnsi="Montserrat Light"/>
                <w:color w:val="000000" w:themeColor="text1"/>
              </w:rPr>
              <w:t xml:space="preserve"> din </w:t>
            </w:r>
            <w:proofErr w:type="spellStart"/>
            <w:r w:rsidR="009517F3" w:rsidRPr="00D00E30">
              <w:rPr>
                <w:rFonts w:ascii="Montserrat Light" w:hAnsi="Montserrat Light"/>
                <w:color w:val="000000" w:themeColor="text1"/>
              </w:rPr>
              <w:t>Legea</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serviciilor</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publice</w:t>
            </w:r>
            <w:proofErr w:type="spellEnd"/>
            <w:r w:rsidR="009517F3" w:rsidRPr="00D00E30">
              <w:rPr>
                <w:rFonts w:ascii="Montserrat Light" w:hAnsi="Montserrat Light"/>
                <w:color w:val="000000" w:themeColor="text1"/>
              </w:rPr>
              <w:t xml:space="preserve"> de transport </w:t>
            </w:r>
            <w:proofErr w:type="spellStart"/>
            <w:r w:rsidR="009517F3" w:rsidRPr="00D00E30">
              <w:rPr>
                <w:rFonts w:ascii="Montserrat Light" w:hAnsi="Montserrat Light"/>
                <w:color w:val="000000" w:themeColor="text1"/>
              </w:rPr>
              <w:t>persoane</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în</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unităţile</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administrativ-teritoriale</w:t>
            </w:r>
            <w:proofErr w:type="spellEnd"/>
            <w:r w:rsidR="009517F3" w:rsidRPr="00D00E30">
              <w:rPr>
                <w:rFonts w:ascii="Montserrat Light" w:hAnsi="Montserrat Light"/>
                <w:color w:val="000000" w:themeColor="text1"/>
              </w:rPr>
              <w:t xml:space="preserve"> nr. 92/2007,</w:t>
            </w:r>
            <w:r w:rsidR="009E16A7" w:rsidRPr="00D00E30">
              <w:rPr>
                <w:rFonts w:ascii="Montserrat Light" w:hAnsi="Montserrat Light"/>
                <w:color w:val="000000" w:themeColor="text1"/>
              </w:rPr>
              <w:t xml:space="preserve"> </w:t>
            </w:r>
          </w:p>
          <w:p w14:paraId="5B64FD2A" w14:textId="0F3AF44D" w:rsidR="00101B9E" w:rsidRPr="00D00E30" w:rsidRDefault="00101B9E" w:rsidP="00091EF7">
            <w:pPr>
              <w:spacing w:line="240" w:lineRule="auto"/>
              <w:contextualSpacing/>
              <w:jc w:val="both"/>
              <w:rPr>
                <w:rFonts w:ascii="Montserrat Light" w:hAnsi="Montserrat Light"/>
                <w:i/>
                <w:iCs/>
                <w:color w:val="000000" w:themeColor="text1"/>
              </w:rPr>
            </w:pPr>
            <w:proofErr w:type="gramStart"/>
            <w:r w:rsidRPr="00D00E30">
              <w:rPr>
                <w:rFonts w:ascii="Montserrat Light" w:hAnsi="Montserrat Light"/>
                <w:i/>
                <w:iCs/>
                <w:color w:val="000000" w:themeColor="text1"/>
              </w:rPr>
              <w:t>”(</w:t>
            </w:r>
            <w:proofErr w:type="gramEnd"/>
            <w:r w:rsidRPr="00D00E30">
              <w:rPr>
                <w:rFonts w:ascii="Montserrat Light" w:hAnsi="Montserrat Light"/>
                <w:i/>
                <w:iCs/>
                <w:color w:val="000000" w:themeColor="text1"/>
              </w:rPr>
              <w:t xml:space="preserve">1) </w:t>
            </w:r>
            <w:proofErr w:type="spellStart"/>
            <w:r w:rsidRPr="00D00E30">
              <w:rPr>
                <w:rFonts w:ascii="Montserrat Light" w:hAnsi="Montserrat Light"/>
                <w:i/>
                <w:iCs/>
                <w:color w:val="000000" w:themeColor="text1"/>
              </w:rPr>
              <w:t>Consiliile</w:t>
            </w:r>
            <w:proofErr w:type="spellEnd"/>
            <w:r w:rsidRPr="00D00E30">
              <w:rPr>
                <w:rFonts w:ascii="Montserrat Light" w:hAnsi="Montserrat Light"/>
                <w:i/>
                <w:iCs/>
                <w:color w:val="000000" w:themeColor="text1"/>
              </w:rPr>
              <w:t xml:space="preserve"> locale, </w:t>
            </w:r>
            <w:proofErr w:type="spellStart"/>
            <w:r w:rsidRPr="00D00E30">
              <w:rPr>
                <w:rFonts w:ascii="Montserrat Light" w:hAnsi="Montserrat Light"/>
                <w:i/>
                <w:iCs/>
                <w:color w:val="000000" w:themeColor="text1"/>
              </w:rPr>
              <w:t>consiliile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judeţene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Consiliul General al </w:t>
            </w:r>
            <w:proofErr w:type="spellStart"/>
            <w:r w:rsidRPr="00D00E30">
              <w:rPr>
                <w:rFonts w:ascii="Montserrat Light" w:hAnsi="Montserrat Light"/>
                <w:i/>
                <w:iCs/>
                <w:color w:val="000000" w:themeColor="text1"/>
              </w:rPr>
              <w:t>Municipiului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Bucureşti</w:t>
            </w:r>
            <w:proofErr w:type="spellEnd"/>
            <w:r w:rsidRPr="00D00E30">
              <w:rPr>
                <w:rFonts w:ascii="Montserrat Light" w:hAnsi="Montserrat Light"/>
                <w:i/>
                <w:iCs/>
                <w:color w:val="000000" w:themeColor="text1"/>
              </w:rPr>
              <w:t xml:space="preserve"> au </w:t>
            </w:r>
            <w:proofErr w:type="spellStart"/>
            <w:r w:rsidRPr="00D00E30">
              <w:rPr>
                <w:rFonts w:ascii="Montserrat Light" w:hAnsi="Montserrat Light"/>
                <w:i/>
                <w:iCs/>
                <w:color w:val="000000" w:themeColor="text1"/>
              </w:rPr>
              <w:t>următoarele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atribuţii</w:t>
            </w:r>
            <w:proofErr w:type="spellEnd"/>
            <w:r w:rsidR="006B3172" w:rsidRPr="00D00E30">
              <w:rPr>
                <w:rFonts w:ascii="Montserrat Light" w:hAnsi="Montserrat Light"/>
                <w:i/>
                <w:iCs/>
                <w:color w:val="000000" w:themeColor="text1"/>
              </w:rPr>
              <w:t>:</w:t>
            </w:r>
            <w:r w:rsidRPr="00D00E30">
              <w:rPr>
                <w:rFonts w:ascii="Montserrat Light" w:hAnsi="Montserrat Light"/>
                <w:i/>
                <w:iCs/>
                <w:color w:val="000000" w:themeColor="text1"/>
              </w:rPr>
              <w:t xml:space="preserve"> (</w:t>
            </w:r>
            <w:proofErr w:type="gramStart"/>
            <w:r w:rsidRPr="00D00E30">
              <w:rPr>
                <w:rFonts w:ascii="Montserrat Light" w:hAnsi="Montserrat Light"/>
                <w:i/>
                <w:iCs/>
                <w:color w:val="000000" w:themeColor="text1"/>
              </w:rPr>
              <w:t>…..</w:t>
            </w:r>
            <w:proofErr w:type="gramEnd"/>
            <w:r w:rsidRPr="00D00E30">
              <w:rPr>
                <w:rFonts w:ascii="Montserrat Light" w:hAnsi="Montserrat Light"/>
                <w:i/>
                <w:iCs/>
                <w:color w:val="000000" w:themeColor="text1"/>
              </w:rPr>
              <w:t>)</w:t>
            </w:r>
            <w:r w:rsidR="00197E2A" w:rsidRPr="00D00E30">
              <w:rPr>
                <w:rFonts w:ascii="Montserrat Light" w:hAnsi="Montserrat Light"/>
                <w:i/>
                <w:iCs/>
                <w:color w:val="000000" w:themeColor="text1"/>
              </w:rPr>
              <w:t xml:space="preserve"> m) </w:t>
            </w:r>
            <w:proofErr w:type="spellStart"/>
            <w:r w:rsidRPr="00D00E30">
              <w:rPr>
                <w:rFonts w:ascii="Montserrat Light" w:hAnsi="Montserrat Light"/>
                <w:i/>
                <w:iCs/>
                <w:color w:val="000000" w:themeColor="text1"/>
              </w:rPr>
              <w:t>stabilirea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ajustarea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modificarea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tarifelor</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călătorie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pentru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serviciul</w:t>
            </w:r>
            <w:proofErr w:type="spellEnd"/>
            <w:r w:rsidRPr="00D00E30">
              <w:rPr>
                <w:rFonts w:ascii="Montserrat Light" w:hAnsi="Montserrat Light"/>
                <w:i/>
                <w:iCs/>
                <w:color w:val="000000" w:themeColor="text1"/>
              </w:rPr>
              <w:t xml:space="preserve"> public de transport local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judeţean</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persoane</w:t>
            </w:r>
            <w:proofErr w:type="spellEnd"/>
            <w:r w:rsidRPr="00D00E30">
              <w:rPr>
                <w:rFonts w:ascii="Montserrat Light" w:hAnsi="Montserrat Light"/>
                <w:i/>
                <w:iCs/>
                <w:color w:val="000000" w:themeColor="text1"/>
              </w:rPr>
              <w:t xml:space="preserve">, cu </w:t>
            </w:r>
            <w:proofErr w:type="spellStart"/>
            <w:r w:rsidRPr="00D00E30">
              <w:rPr>
                <w:rFonts w:ascii="Montserrat Light" w:hAnsi="Montserrat Light"/>
                <w:i/>
                <w:iCs/>
                <w:color w:val="000000" w:themeColor="text1"/>
              </w:rPr>
              <w:t>respectarea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prevederilor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legale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privind</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modalitatea</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gestionare</w:t>
            </w:r>
            <w:proofErr w:type="spellEnd"/>
            <w:r w:rsidRPr="00D00E30">
              <w:rPr>
                <w:rFonts w:ascii="Montserrat Light" w:hAnsi="Montserrat Light"/>
                <w:i/>
                <w:iCs/>
                <w:color w:val="000000" w:themeColor="text1"/>
              </w:rPr>
              <w:t xml:space="preserve"> a </w:t>
            </w:r>
            <w:proofErr w:type="spellStart"/>
            <w:r w:rsidRPr="00D00E30">
              <w:rPr>
                <w:rFonts w:ascii="Montserrat Light" w:hAnsi="Montserrat Light"/>
                <w:i/>
                <w:iCs/>
                <w:color w:val="000000" w:themeColor="text1"/>
              </w:rPr>
              <w:t>serviciului</w:t>
            </w:r>
            <w:proofErr w:type="spellEnd"/>
            <w:r w:rsidRPr="00D00E30">
              <w:rPr>
                <w:rFonts w:ascii="Montserrat Light" w:hAnsi="Montserrat Light"/>
                <w:i/>
                <w:iCs/>
                <w:color w:val="000000" w:themeColor="text1"/>
              </w:rPr>
              <w:t>”</w:t>
            </w:r>
            <w:r w:rsidR="000151BA" w:rsidRPr="00D00E30">
              <w:rPr>
                <w:rFonts w:ascii="Montserrat Light" w:hAnsi="Montserrat Light"/>
                <w:i/>
                <w:iCs/>
                <w:color w:val="000000" w:themeColor="text1"/>
              </w:rPr>
              <w:t>.</w:t>
            </w:r>
            <w:r w:rsidR="00621C03" w:rsidRPr="00D00E30">
              <w:rPr>
                <w:rFonts w:ascii="Montserrat Light" w:hAnsi="Montserrat Light"/>
                <w:i/>
                <w:iCs/>
                <w:color w:val="000000" w:themeColor="text1"/>
              </w:rPr>
              <w:t xml:space="preserve">  </w:t>
            </w:r>
          </w:p>
          <w:p w14:paraId="4E936A30" w14:textId="4D31DC05" w:rsidR="000151BA" w:rsidRPr="00D00E30" w:rsidRDefault="000151BA" w:rsidP="00091EF7">
            <w:pPr>
              <w:spacing w:line="240" w:lineRule="auto"/>
              <w:contextualSpacing/>
              <w:jc w:val="both"/>
              <w:rPr>
                <w:rFonts w:ascii="Montserrat Light" w:hAnsi="Montserrat Light"/>
                <w:color w:val="000000" w:themeColor="text1"/>
              </w:rPr>
            </w:pPr>
            <w:r w:rsidRPr="00D00E30">
              <w:rPr>
                <w:rFonts w:ascii="Montserrat Light" w:hAnsi="Montserrat Light"/>
                <w:color w:val="000000" w:themeColor="text1"/>
              </w:rPr>
              <w:t xml:space="preserve">In </w:t>
            </w:r>
            <w:proofErr w:type="spellStart"/>
            <w:r w:rsidRPr="00D00E30">
              <w:rPr>
                <w:rFonts w:ascii="Montserrat Light" w:hAnsi="Montserrat Light"/>
                <w:color w:val="000000" w:themeColor="text1"/>
              </w:rPr>
              <w:t>același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sens</w:t>
            </w:r>
            <w:proofErr w:type="spellEnd"/>
            <w:r w:rsidRPr="00D00E30">
              <w:rPr>
                <w:rFonts w:ascii="Montserrat Light" w:hAnsi="Montserrat Light"/>
                <w:color w:val="000000" w:themeColor="text1"/>
              </w:rPr>
              <w:t xml:space="preserve">, conform </w:t>
            </w:r>
            <w:proofErr w:type="spellStart"/>
            <w:r w:rsidRPr="00D00E30">
              <w:rPr>
                <w:rFonts w:ascii="Montserrat Light" w:hAnsi="Montserrat Light"/>
                <w:color w:val="000000" w:themeColor="text1"/>
              </w:rPr>
              <w:t>prevederilor</w:t>
            </w:r>
            <w:proofErr w:type="spellEnd"/>
            <w:r w:rsidRPr="00D00E30">
              <w:rPr>
                <w:rFonts w:ascii="Montserrat Light" w:hAnsi="Montserrat Light"/>
                <w:color w:val="000000" w:themeColor="text1"/>
              </w:rPr>
              <w:t xml:space="preserve"> art.</w:t>
            </w:r>
            <w:r w:rsidR="006928F8"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8 </w:t>
            </w:r>
            <w:proofErr w:type="spellStart"/>
            <w:r w:rsidRPr="00D00E30">
              <w:rPr>
                <w:rFonts w:ascii="Montserrat Light" w:hAnsi="Montserrat Light"/>
                <w:color w:val="000000" w:themeColor="text1"/>
              </w:rPr>
              <w:t>alin</w:t>
            </w:r>
            <w:proofErr w:type="spellEnd"/>
            <w:r w:rsidR="007B6C22" w:rsidRPr="00D00E30">
              <w:rPr>
                <w:rFonts w:ascii="Montserrat Light" w:hAnsi="Montserrat Light"/>
                <w:color w:val="000000" w:themeColor="text1"/>
              </w:rPr>
              <w:t>. (</w:t>
            </w:r>
            <w:r w:rsidRPr="00D00E30">
              <w:rPr>
                <w:rFonts w:ascii="Montserrat Light" w:hAnsi="Montserrat Light"/>
                <w:color w:val="000000" w:themeColor="text1"/>
              </w:rPr>
              <w:t>3</w:t>
            </w:r>
            <w:r w:rsidR="007B6C22" w:rsidRPr="00D00E30">
              <w:rPr>
                <w:rFonts w:ascii="Montserrat Light" w:hAnsi="Montserrat Light"/>
                <w:color w:val="000000" w:themeColor="text1"/>
              </w:rPr>
              <w:t>)</w:t>
            </w:r>
            <w:r w:rsidRPr="00D00E30">
              <w:rPr>
                <w:rFonts w:ascii="Montserrat Light" w:hAnsi="Montserrat Light"/>
                <w:color w:val="000000" w:themeColor="text1"/>
              </w:rPr>
              <w:t xml:space="preserve"> lit.</w:t>
            </w:r>
            <w:r w:rsidR="006928F8"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k) din </w:t>
            </w:r>
            <w:proofErr w:type="spellStart"/>
            <w:r w:rsidRPr="00D00E30">
              <w:rPr>
                <w:rFonts w:ascii="Montserrat Light" w:hAnsi="Montserrat Light"/>
                <w:color w:val="000000" w:themeColor="text1"/>
              </w:rPr>
              <w:t>Legea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serviciilor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comunitare</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utilități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publice</w:t>
            </w:r>
            <w:proofErr w:type="spellEnd"/>
            <w:r w:rsidRPr="00D00E30">
              <w:rPr>
                <w:rFonts w:ascii="Montserrat Light" w:hAnsi="Montserrat Light"/>
                <w:color w:val="000000" w:themeColor="text1"/>
              </w:rPr>
              <w:t xml:space="preserve"> nr. 51/2006,</w:t>
            </w:r>
            <w:r w:rsidRPr="00D00E30">
              <w:rPr>
                <w:color w:val="000000" w:themeColor="text1"/>
              </w:rPr>
              <w:t xml:space="preserve"> </w:t>
            </w:r>
            <w:r w:rsidRPr="00D00E30">
              <w:rPr>
                <w:rFonts w:ascii="Montserrat Light" w:hAnsi="Montserrat Light"/>
                <w:color w:val="000000" w:themeColor="text1"/>
              </w:rPr>
              <w:t xml:space="preserve">cu </w:t>
            </w:r>
            <w:proofErr w:type="spellStart"/>
            <w:r w:rsidRPr="00D00E30">
              <w:rPr>
                <w:rFonts w:ascii="Montserrat Light" w:hAnsi="Montserrat Light"/>
                <w:color w:val="000000" w:themeColor="text1"/>
              </w:rPr>
              <w:t>modificările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şi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completările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ulterioare</w:t>
            </w:r>
            <w:proofErr w:type="spellEnd"/>
            <w:r w:rsidRPr="00D00E30">
              <w:rPr>
                <w:rFonts w:ascii="Montserrat Light" w:hAnsi="Montserrat Light"/>
                <w:color w:val="000000" w:themeColor="text1"/>
              </w:rPr>
              <w:t>:</w:t>
            </w:r>
          </w:p>
          <w:p w14:paraId="0BADA42E" w14:textId="52C72A4F" w:rsidR="000151BA" w:rsidRPr="00D00E30" w:rsidRDefault="000151BA" w:rsidP="00091EF7">
            <w:pPr>
              <w:spacing w:line="240" w:lineRule="auto"/>
              <w:contextualSpacing/>
              <w:jc w:val="both"/>
              <w:rPr>
                <w:rFonts w:ascii="Montserrat Light" w:hAnsi="Montserrat Light"/>
                <w:i/>
                <w:iCs/>
                <w:color w:val="000000" w:themeColor="text1"/>
              </w:rPr>
            </w:pPr>
            <w:r w:rsidRPr="00D00E30">
              <w:rPr>
                <w:rFonts w:ascii="Montserrat Light" w:hAnsi="Montserrat Light"/>
                <w:i/>
                <w:iCs/>
                <w:color w:val="000000" w:themeColor="text1"/>
              </w:rPr>
              <w:t>”</w:t>
            </w:r>
            <w:r w:rsidR="00197E2A" w:rsidRPr="00D00E30">
              <w:rPr>
                <w:rFonts w:ascii="Montserrat Light" w:hAnsi="Montserrat Light"/>
                <w:i/>
                <w:iCs/>
                <w:color w:val="000000" w:themeColor="text1"/>
              </w:rPr>
              <w:t xml:space="preserve">(3)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exercitarea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competenţelor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atribuţiilor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ce</w:t>
            </w:r>
            <w:proofErr w:type="spellEnd"/>
            <w:r w:rsidRPr="00D00E30">
              <w:rPr>
                <w:rFonts w:ascii="Montserrat Light" w:hAnsi="Montserrat Light"/>
                <w:i/>
                <w:iCs/>
                <w:color w:val="000000" w:themeColor="text1"/>
              </w:rPr>
              <w:t xml:space="preserve"> le </w:t>
            </w:r>
            <w:proofErr w:type="spellStart"/>
            <w:r w:rsidRPr="00D00E30">
              <w:rPr>
                <w:rFonts w:ascii="Montserrat Light" w:hAnsi="Montserrat Light"/>
                <w:i/>
                <w:iCs/>
                <w:color w:val="000000" w:themeColor="text1"/>
              </w:rPr>
              <w:t>revin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sfera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serviciilor</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utilităţi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autorităţile</w:t>
            </w:r>
            <w:proofErr w:type="spellEnd"/>
            <w:r w:rsidRPr="00D00E30">
              <w:rPr>
                <w:rFonts w:ascii="Montserrat Light" w:hAnsi="Montserrat Light"/>
                <w:i/>
                <w:iCs/>
                <w:color w:val="000000" w:themeColor="text1"/>
              </w:rPr>
              <w:t xml:space="preserve"> deliberative ale </w:t>
            </w:r>
            <w:proofErr w:type="spellStart"/>
            <w:r w:rsidRPr="00D00E30">
              <w:rPr>
                <w:rFonts w:ascii="Montserrat Light" w:hAnsi="Montserrat Light"/>
                <w:i/>
                <w:iCs/>
                <w:color w:val="000000" w:themeColor="text1"/>
              </w:rPr>
              <w:t>administraţiei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locale </w:t>
            </w:r>
            <w:proofErr w:type="spellStart"/>
            <w:r w:rsidRPr="00D00E30">
              <w:rPr>
                <w:rFonts w:ascii="Montserrat Light" w:hAnsi="Montserrat Light"/>
                <w:i/>
                <w:iCs/>
                <w:color w:val="000000" w:themeColor="text1"/>
              </w:rPr>
              <w:t>asigură</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cadrul</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necesar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pentru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furnizarea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serviciilor</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utilităţi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adoptă</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hotărâri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legătură</w:t>
            </w:r>
            <w:proofErr w:type="spellEnd"/>
            <w:r w:rsidRPr="00D00E30">
              <w:rPr>
                <w:rFonts w:ascii="Montserrat Light" w:hAnsi="Montserrat Light"/>
                <w:i/>
                <w:iCs/>
                <w:color w:val="000000" w:themeColor="text1"/>
              </w:rPr>
              <w:t xml:space="preserve"> cu (…) k)</w:t>
            </w:r>
            <w:r w:rsidRPr="00D00E30">
              <w:rPr>
                <w:rFonts w:ascii="Montserrat Light" w:hAnsi="Montserrat Light"/>
                <w:color w:val="000000" w:themeColor="text1"/>
              </w:rPr>
              <w:t xml:space="preserve"> </w:t>
            </w:r>
            <w:proofErr w:type="spellStart"/>
            <w:r w:rsidRPr="00D00E30">
              <w:rPr>
                <w:rFonts w:ascii="Montserrat Light" w:hAnsi="Montserrat Light"/>
                <w:i/>
                <w:iCs/>
                <w:color w:val="000000" w:themeColor="text1"/>
              </w:rPr>
              <w:t>aprobarea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stabilirii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ajustării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sau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modificării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preţurilor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tarifelor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după</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caz</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condiţiile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lastRenderedPageBreak/>
              <w:t>legii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speciale</w:t>
            </w:r>
            <w:proofErr w:type="spellEnd"/>
            <w:r w:rsidRPr="00D00E30">
              <w:rPr>
                <w:rFonts w:ascii="Montserrat Light" w:hAnsi="Montserrat Light"/>
                <w:i/>
                <w:iCs/>
                <w:color w:val="000000" w:themeColor="text1"/>
              </w:rPr>
              <w:t xml:space="preserve">, cu </w:t>
            </w:r>
            <w:proofErr w:type="spellStart"/>
            <w:r w:rsidRPr="00D00E30">
              <w:rPr>
                <w:rFonts w:ascii="Montserrat Light" w:hAnsi="Montserrat Light"/>
                <w:i/>
                <w:iCs/>
                <w:color w:val="000000" w:themeColor="text1"/>
              </w:rPr>
              <w:t>respectarea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normelor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metodologice</w:t>
            </w:r>
            <w:proofErr w:type="spellEnd"/>
            <w:r w:rsidRPr="00D00E30">
              <w:rPr>
                <w:rFonts w:ascii="Montserrat Light" w:hAnsi="Montserrat Light"/>
                <w:i/>
                <w:iCs/>
                <w:color w:val="000000" w:themeColor="text1"/>
              </w:rPr>
              <w:t>/</w:t>
            </w:r>
            <w:proofErr w:type="spellStart"/>
            <w:r w:rsidRPr="00D00E30">
              <w:rPr>
                <w:rFonts w:ascii="Montserrat Light" w:hAnsi="Montserrat Light"/>
                <w:i/>
                <w:iCs/>
                <w:color w:val="000000" w:themeColor="text1"/>
              </w:rPr>
              <w:t>procedurilor</w:t>
            </w:r>
            <w:proofErr w:type="spellEnd"/>
            <w:r w:rsidRPr="00D00E30">
              <w:rPr>
                <w:rFonts w:ascii="Montserrat Light" w:hAnsi="Montserrat Light"/>
                <w:i/>
                <w:iCs/>
                <w:color w:val="000000" w:themeColor="text1"/>
              </w:rPr>
              <w:t xml:space="preserve"> elaborate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aprobate</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autorităţile</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reglementare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competente</w:t>
            </w:r>
            <w:proofErr w:type="spellEnd"/>
            <w:r w:rsidRPr="00D00E30">
              <w:rPr>
                <w:rFonts w:ascii="Montserrat Light" w:hAnsi="Montserrat Light"/>
                <w:i/>
                <w:iCs/>
                <w:color w:val="000000" w:themeColor="text1"/>
              </w:rPr>
              <w:t>.”</w:t>
            </w:r>
          </w:p>
          <w:p w14:paraId="6AD8808C" w14:textId="5F1E42A1" w:rsidR="00091EF7" w:rsidRPr="00D00E30" w:rsidRDefault="0043466F" w:rsidP="00091EF7">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Ajustarea</w:t>
            </w:r>
            <w:proofErr w:type="spellEnd"/>
            <w:r w:rsidR="00C766CD"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tarifelor</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pentru</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serviciile</w:t>
            </w:r>
            <w:proofErr w:type="spellEnd"/>
            <w:r w:rsidR="00091EF7" w:rsidRPr="00D00E30">
              <w:rPr>
                <w:rFonts w:ascii="Montserrat Light" w:hAnsi="Montserrat Light"/>
                <w:color w:val="000000" w:themeColor="text1"/>
              </w:rPr>
              <w:t xml:space="preserve"> de transport public local </w:t>
            </w:r>
            <w:proofErr w:type="spellStart"/>
            <w:r w:rsidR="00091EF7" w:rsidRPr="00D00E30">
              <w:rPr>
                <w:rFonts w:ascii="Montserrat Light" w:hAnsi="Montserrat Light"/>
                <w:color w:val="000000" w:themeColor="text1"/>
              </w:rPr>
              <w:t>şi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judeţean</w:t>
            </w:r>
            <w:proofErr w:type="spellEnd"/>
            <w:r w:rsidR="00091EF7" w:rsidRPr="00D00E30">
              <w:rPr>
                <w:rFonts w:ascii="Montserrat Light" w:hAnsi="Montserrat Light"/>
                <w:color w:val="000000" w:themeColor="text1"/>
              </w:rPr>
              <w:t xml:space="preserve"> de </w:t>
            </w:r>
            <w:proofErr w:type="spellStart"/>
            <w:r w:rsidR="00091EF7" w:rsidRPr="00D00E30">
              <w:rPr>
                <w:rFonts w:ascii="Montserrat Light" w:hAnsi="Montserrat Light"/>
                <w:color w:val="000000" w:themeColor="text1"/>
              </w:rPr>
              <w:t>persoane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este</w:t>
            </w:r>
            <w:proofErr w:type="spellEnd"/>
            <w:r w:rsidR="00091EF7" w:rsidRPr="00D00E30">
              <w:rPr>
                <w:rFonts w:ascii="Montserrat Light" w:hAnsi="Montserrat Light"/>
                <w:color w:val="000000" w:themeColor="text1"/>
              </w:rPr>
              <w:t xml:space="preserve"> </w:t>
            </w:r>
            <w:proofErr w:type="spellStart"/>
            <w:r w:rsidR="00C766CD" w:rsidRPr="00D00E30">
              <w:rPr>
                <w:rFonts w:ascii="Montserrat Light" w:hAnsi="Montserrat Light"/>
                <w:color w:val="000000" w:themeColor="text1"/>
              </w:rPr>
              <w:t>reglementată</w:t>
            </w:r>
            <w:proofErr w:type="spellEnd"/>
            <w:r w:rsidR="00C766CD" w:rsidRPr="00D00E30">
              <w:rPr>
                <w:rFonts w:ascii="Montserrat Light" w:hAnsi="Montserrat Light"/>
                <w:color w:val="000000" w:themeColor="text1"/>
              </w:rPr>
              <w:t xml:space="preserve"> </w:t>
            </w:r>
            <w:r w:rsidR="00091EF7" w:rsidRPr="00D00E30">
              <w:rPr>
                <w:rFonts w:ascii="Montserrat Light" w:hAnsi="Montserrat Light"/>
                <w:color w:val="000000" w:themeColor="text1"/>
              </w:rPr>
              <w:t xml:space="preserve">de </w:t>
            </w:r>
            <w:proofErr w:type="spellStart"/>
            <w:r w:rsidR="00091EF7" w:rsidRPr="00D00E30">
              <w:rPr>
                <w:rFonts w:ascii="Montserrat Light" w:hAnsi="Montserrat Light"/>
                <w:i/>
                <w:iCs/>
                <w:color w:val="000000" w:themeColor="text1"/>
              </w:rPr>
              <w:t>Normele-cadru</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privind</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stabilirea</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ajustarea</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şi</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modificarea</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tarifelor</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pentru</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serviciile</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publice</w:t>
            </w:r>
            <w:proofErr w:type="spellEnd"/>
            <w:r w:rsidR="00091EF7" w:rsidRPr="00D00E30">
              <w:rPr>
                <w:rFonts w:ascii="Montserrat Light" w:hAnsi="Montserrat Light"/>
                <w:i/>
                <w:iCs/>
                <w:color w:val="000000" w:themeColor="text1"/>
              </w:rPr>
              <w:t xml:space="preserve"> de transport local </w:t>
            </w:r>
            <w:proofErr w:type="spellStart"/>
            <w:r w:rsidR="00091EF7" w:rsidRPr="00D00E30">
              <w:rPr>
                <w:rFonts w:ascii="Montserrat Light" w:hAnsi="Montserrat Light"/>
                <w:i/>
                <w:iCs/>
                <w:color w:val="000000" w:themeColor="text1"/>
              </w:rPr>
              <w:t>şi</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judeţean</w:t>
            </w:r>
            <w:proofErr w:type="spellEnd"/>
            <w:r w:rsidR="00091EF7" w:rsidRPr="00D00E30">
              <w:rPr>
                <w:rFonts w:ascii="Montserrat Light" w:hAnsi="Montserrat Light"/>
                <w:i/>
                <w:iCs/>
                <w:color w:val="000000" w:themeColor="text1"/>
              </w:rPr>
              <w:t xml:space="preserve"> de </w:t>
            </w:r>
            <w:proofErr w:type="spellStart"/>
            <w:r w:rsidR="00091EF7" w:rsidRPr="00D00E30">
              <w:rPr>
                <w:rFonts w:ascii="Montserrat Light" w:hAnsi="Montserrat Light"/>
                <w:i/>
                <w:iCs/>
                <w:color w:val="000000" w:themeColor="text1"/>
              </w:rPr>
              <w:t>persoane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aprobate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prin</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Ordinul</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Preşedintelui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Autorităţii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Naţionale</w:t>
            </w:r>
            <w:proofErr w:type="spellEnd"/>
            <w:r w:rsidR="00091EF7" w:rsidRPr="00D00E30">
              <w:rPr>
                <w:rFonts w:ascii="Montserrat Light" w:hAnsi="Montserrat Light"/>
                <w:color w:val="000000" w:themeColor="text1"/>
              </w:rPr>
              <w:t xml:space="preserve"> de </w:t>
            </w:r>
            <w:proofErr w:type="spellStart"/>
            <w:r w:rsidR="00091EF7" w:rsidRPr="00D00E30">
              <w:rPr>
                <w:rFonts w:ascii="Montserrat Light" w:hAnsi="Montserrat Light"/>
                <w:color w:val="000000" w:themeColor="text1"/>
              </w:rPr>
              <w:t>Reglementare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pentru</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Serviciile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Comunitare</w:t>
            </w:r>
            <w:proofErr w:type="spellEnd"/>
            <w:r w:rsidR="00091EF7" w:rsidRPr="00D00E30">
              <w:rPr>
                <w:rFonts w:ascii="Montserrat Light" w:hAnsi="Montserrat Light"/>
                <w:color w:val="000000" w:themeColor="text1"/>
              </w:rPr>
              <w:t xml:space="preserve"> de </w:t>
            </w:r>
            <w:proofErr w:type="spellStart"/>
            <w:r w:rsidR="00091EF7" w:rsidRPr="00D00E30">
              <w:rPr>
                <w:rFonts w:ascii="Montserrat Light" w:hAnsi="Montserrat Light"/>
                <w:color w:val="000000" w:themeColor="text1"/>
              </w:rPr>
              <w:t>Utilităţi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Publice</w:t>
            </w:r>
            <w:proofErr w:type="spellEnd"/>
            <w:r w:rsidR="00091EF7" w:rsidRPr="00D00E30">
              <w:rPr>
                <w:rFonts w:ascii="Montserrat Light" w:hAnsi="Montserrat Light"/>
                <w:color w:val="000000" w:themeColor="text1"/>
              </w:rPr>
              <w:t xml:space="preserve"> nr. 272/2007, cu </w:t>
            </w:r>
            <w:proofErr w:type="spellStart"/>
            <w:r w:rsidR="00091EF7" w:rsidRPr="00D00E30">
              <w:rPr>
                <w:rFonts w:ascii="Montserrat Light" w:hAnsi="Montserrat Light"/>
                <w:color w:val="000000" w:themeColor="text1"/>
              </w:rPr>
              <w:t>modificările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și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completările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ulterioare</w:t>
            </w:r>
            <w:proofErr w:type="spellEnd"/>
            <w:r w:rsidR="00091EF7" w:rsidRPr="00D00E30">
              <w:rPr>
                <w:rFonts w:ascii="Montserrat Light" w:hAnsi="Montserrat Light"/>
                <w:color w:val="000000" w:themeColor="text1"/>
              </w:rPr>
              <w:t>.</w:t>
            </w:r>
          </w:p>
          <w:p w14:paraId="54945811" w14:textId="015C9D14" w:rsidR="0020435A" w:rsidRPr="00D00E30" w:rsidRDefault="003B2A36" w:rsidP="00091EF7">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T</w:t>
            </w:r>
            <w:r w:rsidR="001E2D89" w:rsidRPr="00D00E30">
              <w:rPr>
                <w:rFonts w:ascii="Montserrat Light" w:hAnsi="Montserrat Light"/>
                <w:color w:val="000000" w:themeColor="text1"/>
              </w:rPr>
              <w:t>arifele</w:t>
            </w:r>
            <w:proofErr w:type="spellEnd"/>
            <w:r w:rsidR="001E2D89"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pentru</w:t>
            </w:r>
            <w:proofErr w:type="spellEnd"/>
            <w:r w:rsidR="00196FFD"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prestarea</w:t>
            </w:r>
            <w:proofErr w:type="spellEnd"/>
            <w:r w:rsidR="00196FFD"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serviciului</w:t>
            </w:r>
            <w:proofErr w:type="spellEnd"/>
            <w:r w:rsidR="00196FFD" w:rsidRPr="00D00E30">
              <w:rPr>
                <w:rFonts w:ascii="Montserrat Light" w:hAnsi="Montserrat Light"/>
                <w:color w:val="000000" w:themeColor="text1"/>
              </w:rPr>
              <w:t xml:space="preserve"> public de transport local </w:t>
            </w:r>
            <w:proofErr w:type="spellStart"/>
            <w:r w:rsidR="00196FFD" w:rsidRPr="00D00E30">
              <w:rPr>
                <w:rFonts w:ascii="Montserrat Light" w:hAnsi="Montserrat Light"/>
                <w:color w:val="000000" w:themeColor="text1"/>
              </w:rPr>
              <w:t>sau</w:t>
            </w:r>
            <w:proofErr w:type="spellEnd"/>
            <w:r w:rsidR="00196FFD"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judeţean</w:t>
            </w:r>
            <w:proofErr w:type="spellEnd"/>
            <w:r w:rsidR="00196FFD" w:rsidRPr="00D00E30">
              <w:rPr>
                <w:rFonts w:ascii="Montserrat Light" w:hAnsi="Montserrat Light"/>
                <w:color w:val="000000" w:themeColor="text1"/>
              </w:rPr>
              <w:t xml:space="preserve"> de </w:t>
            </w:r>
            <w:proofErr w:type="spellStart"/>
            <w:r w:rsidR="00196FFD" w:rsidRPr="00D00E30">
              <w:rPr>
                <w:rFonts w:ascii="Montserrat Light" w:hAnsi="Montserrat Light"/>
                <w:color w:val="000000" w:themeColor="text1"/>
              </w:rPr>
              <w:t>persoane</w:t>
            </w:r>
            <w:proofErr w:type="spellEnd"/>
            <w:r w:rsidR="00196FFD" w:rsidRPr="00D00E30">
              <w:rPr>
                <w:rFonts w:ascii="Montserrat Light" w:hAnsi="Montserrat Light"/>
                <w:color w:val="000000" w:themeColor="text1"/>
              </w:rPr>
              <w:t xml:space="preserve"> </w:t>
            </w:r>
            <w:r w:rsidR="001E2D89" w:rsidRPr="00D00E30">
              <w:rPr>
                <w:rFonts w:ascii="Montserrat Light" w:hAnsi="Montserrat Light"/>
                <w:color w:val="000000" w:themeColor="text1"/>
              </w:rPr>
              <w:t xml:space="preserve">se </w:t>
            </w:r>
            <w:proofErr w:type="spellStart"/>
            <w:r w:rsidR="001E2D89" w:rsidRPr="00D00E30">
              <w:rPr>
                <w:rFonts w:ascii="Montserrat Light" w:hAnsi="Montserrat Light"/>
                <w:color w:val="000000" w:themeColor="text1"/>
              </w:rPr>
              <w:t>ajustează</w:t>
            </w:r>
            <w:proofErr w:type="spellEnd"/>
            <w:r w:rsidR="001E2D89" w:rsidRPr="00D00E30">
              <w:rPr>
                <w:rFonts w:ascii="Montserrat Light" w:hAnsi="Montserrat Light"/>
                <w:color w:val="000000" w:themeColor="text1"/>
              </w:rPr>
              <w:t xml:space="preserve"> periodic </w:t>
            </w:r>
            <w:proofErr w:type="spellStart"/>
            <w:r w:rsidR="001E2D89" w:rsidRPr="00D00E30">
              <w:rPr>
                <w:rFonts w:ascii="Montserrat Light" w:hAnsi="Montserrat Light"/>
                <w:color w:val="000000" w:themeColor="text1"/>
              </w:rPr>
              <w:t>până</w:t>
            </w:r>
            <w:proofErr w:type="spellEnd"/>
            <w:r w:rsidR="001E2D89" w:rsidRPr="00D00E30">
              <w:rPr>
                <w:rFonts w:ascii="Montserrat Light" w:hAnsi="Montserrat Light"/>
                <w:color w:val="000000" w:themeColor="text1"/>
              </w:rPr>
              <w:t xml:space="preserve"> la </w:t>
            </w:r>
            <w:proofErr w:type="spellStart"/>
            <w:r w:rsidR="001E2D89" w:rsidRPr="00D00E30">
              <w:rPr>
                <w:rFonts w:ascii="Montserrat Light" w:hAnsi="Montserrat Light"/>
                <w:color w:val="000000" w:themeColor="text1"/>
              </w:rPr>
              <w:t>nivelul</w:t>
            </w:r>
            <w:proofErr w:type="spellEnd"/>
            <w:r w:rsidR="001E2D89" w:rsidRPr="00D00E30">
              <w:rPr>
                <w:rFonts w:ascii="Montserrat Light" w:hAnsi="Montserrat Light"/>
                <w:color w:val="000000" w:themeColor="text1"/>
              </w:rPr>
              <w:t xml:space="preserve"> </w:t>
            </w:r>
            <w:proofErr w:type="spellStart"/>
            <w:r w:rsidR="001E2D89" w:rsidRPr="00D00E30">
              <w:rPr>
                <w:rFonts w:ascii="Montserrat Light" w:hAnsi="Montserrat Light"/>
                <w:color w:val="000000" w:themeColor="text1"/>
              </w:rPr>
              <w:t>rezultat</w:t>
            </w:r>
            <w:proofErr w:type="spellEnd"/>
            <w:r w:rsidR="001E2D89" w:rsidRPr="00D00E30">
              <w:rPr>
                <w:rFonts w:ascii="Montserrat Light" w:hAnsi="Montserrat Light"/>
                <w:color w:val="000000" w:themeColor="text1"/>
              </w:rPr>
              <w:t xml:space="preserve"> din </w:t>
            </w:r>
            <w:proofErr w:type="spellStart"/>
            <w:r w:rsidR="001E2D89" w:rsidRPr="00D00E30">
              <w:rPr>
                <w:rFonts w:ascii="Montserrat Light" w:hAnsi="Montserrat Light"/>
                <w:color w:val="000000" w:themeColor="text1"/>
              </w:rPr>
              <w:t>evoluţia</w:t>
            </w:r>
            <w:proofErr w:type="spellEnd"/>
            <w:r w:rsidR="001E2D89" w:rsidRPr="00D00E30">
              <w:rPr>
                <w:rFonts w:ascii="Montserrat Light" w:hAnsi="Montserrat Light"/>
                <w:color w:val="000000" w:themeColor="text1"/>
              </w:rPr>
              <w:t xml:space="preserve"> </w:t>
            </w:r>
            <w:proofErr w:type="spellStart"/>
            <w:r w:rsidR="001E2D89" w:rsidRPr="00D00E30">
              <w:rPr>
                <w:rFonts w:ascii="Montserrat Light" w:hAnsi="Montserrat Light"/>
                <w:color w:val="000000" w:themeColor="text1"/>
              </w:rPr>
              <w:t>indicelui</w:t>
            </w:r>
            <w:proofErr w:type="spellEnd"/>
            <w:r w:rsidR="001E2D89" w:rsidRPr="00D00E30">
              <w:rPr>
                <w:rFonts w:ascii="Montserrat Light" w:hAnsi="Montserrat Light"/>
                <w:color w:val="000000" w:themeColor="text1"/>
              </w:rPr>
              <w:t xml:space="preserve"> </w:t>
            </w:r>
            <w:proofErr w:type="spellStart"/>
            <w:r w:rsidR="001E2D89" w:rsidRPr="00D00E30">
              <w:rPr>
                <w:rFonts w:ascii="Montserrat Light" w:hAnsi="Montserrat Light"/>
                <w:color w:val="000000" w:themeColor="text1"/>
              </w:rPr>
              <w:t>preţului</w:t>
            </w:r>
            <w:proofErr w:type="spellEnd"/>
            <w:r w:rsidR="001E2D89" w:rsidRPr="00D00E30">
              <w:rPr>
                <w:rFonts w:ascii="Montserrat Light" w:hAnsi="Montserrat Light"/>
                <w:color w:val="000000" w:themeColor="text1"/>
              </w:rPr>
              <w:t xml:space="preserve"> de </w:t>
            </w:r>
            <w:proofErr w:type="spellStart"/>
            <w:r w:rsidR="001E2D89" w:rsidRPr="00D00E30">
              <w:rPr>
                <w:rFonts w:ascii="Montserrat Light" w:hAnsi="Montserrat Light"/>
                <w:color w:val="000000" w:themeColor="text1"/>
              </w:rPr>
              <w:t>consum</w:t>
            </w:r>
            <w:proofErr w:type="spellEnd"/>
            <w:r w:rsidR="009B1619" w:rsidRPr="00D00E30">
              <w:rPr>
                <w:rFonts w:ascii="Montserrat Light" w:hAnsi="Montserrat Light"/>
                <w:color w:val="000000" w:themeColor="text1"/>
              </w:rPr>
              <w:t xml:space="preserve"> total</w:t>
            </w:r>
            <w:r w:rsidR="001E2D89"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calculat</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pentru</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perioada</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cuprinsă</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între</w:t>
            </w:r>
            <w:proofErr w:type="spellEnd"/>
            <w:r w:rsidR="0020435A" w:rsidRPr="00D00E30">
              <w:rPr>
                <w:rFonts w:ascii="Montserrat Light" w:hAnsi="Montserrat Light"/>
                <w:color w:val="000000" w:themeColor="text1"/>
              </w:rPr>
              <w:t xml:space="preserve"> luna de </w:t>
            </w:r>
            <w:proofErr w:type="spellStart"/>
            <w:r w:rsidR="0020435A" w:rsidRPr="00D00E30">
              <w:rPr>
                <w:rFonts w:ascii="Montserrat Light" w:hAnsi="Montserrat Light"/>
                <w:color w:val="000000" w:themeColor="text1"/>
              </w:rPr>
              <w:t>referinţă</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corespunzătoare</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precedentei</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aprobări</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şi</w:t>
            </w:r>
            <w:proofErr w:type="spellEnd"/>
            <w:r w:rsidR="0020435A" w:rsidRPr="00D00E30">
              <w:rPr>
                <w:rFonts w:ascii="Montserrat Light" w:hAnsi="Montserrat Light"/>
                <w:color w:val="000000" w:themeColor="text1"/>
              </w:rPr>
              <w:t xml:space="preserve"> luna </w:t>
            </w:r>
            <w:proofErr w:type="spellStart"/>
            <w:r w:rsidR="0020435A" w:rsidRPr="00D00E30">
              <w:rPr>
                <w:rFonts w:ascii="Montserrat Light" w:hAnsi="Montserrat Light"/>
                <w:color w:val="000000" w:themeColor="text1"/>
              </w:rPr>
              <w:t>celui</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mai</w:t>
            </w:r>
            <w:proofErr w:type="spellEnd"/>
            <w:r w:rsidR="0020435A" w:rsidRPr="00D00E30">
              <w:rPr>
                <w:rFonts w:ascii="Montserrat Light" w:hAnsi="Montserrat Light"/>
                <w:color w:val="000000" w:themeColor="text1"/>
              </w:rPr>
              <w:t xml:space="preserve"> recent </w:t>
            </w:r>
            <w:proofErr w:type="spellStart"/>
            <w:r w:rsidR="0020435A" w:rsidRPr="00D00E30">
              <w:rPr>
                <w:rFonts w:ascii="Montserrat Light" w:hAnsi="Montserrat Light"/>
                <w:color w:val="000000" w:themeColor="text1"/>
              </w:rPr>
              <w:t>indice</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publicat</w:t>
            </w:r>
            <w:proofErr w:type="spellEnd"/>
            <w:r w:rsidR="0020435A" w:rsidRPr="00D00E30">
              <w:rPr>
                <w:rFonts w:ascii="Montserrat Light" w:hAnsi="Montserrat Light"/>
                <w:color w:val="000000" w:themeColor="text1"/>
              </w:rPr>
              <w:t xml:space="preserve"> de Institutul </w:t>
            </w:r>
            <w:proofErr w:type="spellStart"/>
            <w:r w:rsidR="0020435A" w:rsidRPr="00D00E30">
              <w:rPr>
                <w:rFonts w:ascii="Montserrat Light" w:hAnsi="Montserrat Light"/>
                <w:color w:val="000000" w:themeColor="text1"/>
              </w:rPr>
              <w:t>Naţional</w:t>
            </w:r>
            <w:proofErr w:type="spellEnd"/>
            <w:r w:rsidR="0020435A" w:rsidRPr="00D00E30">
              <w:rPr>
                <w:rFonts w:ascii="Montserrat Light" w:hAnsi="Montserrat Light"/>
                <w:color w:val="000000" w:themeColor="text1"/>
              </w:rPr>
              <w:t xml:space="preserve"> de </w:t>
            </w:r>
            <w:proofErr w:type="spellStart"/>
            <w:r w:rsidR="0020435A" w:rsidRPr="00D00E30">
              <w:rPr>
                <w:rFonts w:ascii="Montserrat Light" w:hAnsi="Montserrat Light"/>
                <w:color w:val="000000" w:themeColor="text1"/>
              </w:rPr>
              <w:t>Statistică</w:t>
            </w:r>
            <w:proofErr w:type="spellEnd"/>
            <w:r w:rsidR="0020435A" w:rsidRPr="00D00E30">
              <w:rPr>
                <w:rFonts w:ascii="Montserrat Light" w:hAnsi="Montserrat Light"/>
                <w:color w:val="000000" w:themeColor="text1"/>
              </w:rPr>
              <w:t xml:space="preserve"> la data </w:t>
            </w:r>
            <w:proofErr w:type="spellStart"/>
            <w:r w:rsidR="0020435A" w:rsidRPr="00D00E30">
              <w:rPr>
                <w:rFonts w:ascii="Montserrat Light" w:hAnsi="Montserrat Light"/>
                <w:color w:val="000000" w:themeColor="text1"/>
              </w:rPr>
              <w:t>solicitării</w:t>
            </w:r>
            <w:proofErr w:type="spellEnd"/>
            <w:r w:rsidR="0020435A" w:rsidRPr="00D00E30">
              <w:rPr>
                <w:rFonts w:ascii="Montserrat Light" w:hAnsi="Montserrat Light"/>
                <w:color w:val="000000" w:themeColor="text1"/>
              </w:rPr>
              <w:t>.</w:t>
            </w:r>
          </w:p>
          <w:p w14:paraId="7B0656FF" w14:textId="44D9A5B4" w:rsidR="00CC7256" w:rsidRPr="00D00E30" w:rsidRDefault="00AF6127" w:rsidP="0035440B">
            <w:pPr>
              <w:spacing w:line="240" w:lineRule="auto"/>
              <w:jc w:val="both"/>
              <w:rPr>
                <w:rFonts w:ascii="Montserrat Light" w:eastAsia="Times New Roman" w:hAnsi="Montserrat Light" w:cs="Times New Roman"/>
                <w:i/>
                <w:iCs/>
                <w:color w:val="000000" w:themeColor="text1"/>
                <w:lang w:val="ro-MD" w:eastAsia="ro-MD"/>
              </w:rPr>
            </w:pPr>
            <w:proofErr w:type="spellStart"/>
            <w:r w:rsidRPr="00D00E30">
              <w:rPr>
                <w:rFonts w:ascii="Montserrat Light" w:hAnsi="Montserrat Light"/>
                <w:color w:val="000000" w:themeColor="text1"/>
              </w:rPr>
              <w:t>Potrivit</w:t>
            </w:r>
            <w:proofErr w:type="spellEnd"/>
            <w:r w:rsidRPr="00D00E30">
              <w:rPr>
                <w:rFonts w:ascii="Montserrat Light" w:hAnsi="Montserrat Light"/>
                <w:color w:val="000000" w:themeColor="text1"/>
              </w:rPr>
              <w:t xml:space="preserve"> </w:t>
            </w:r>
            <w:bookmarkStart w:id="4" w:name="_Hlk192770955"/>
            <w:r w:rsidR="00CC7256" w:rsidRPr="00D00E30">
              <w:rPr>
                <w:rFonts w:ascii="Montserrat Light" w:hAnsi="Montserrat Light"/>
                <w:color w:val="000000" w:themeColor="text1"/>
              </w:rPr>
              <w:t xml:space="preserve">art. </w:t>
            </w:r>
            <w:r w:rsidR="00A25F74" w:rsidRPr="00D00E30">
              <w:rPr>
                <w:rFonts w:ascii="Montserrat Light" w:eastAsia="Times New Roman" w:hAnsi="Montserrat Light" w:cs="Times New Roman"/>
                <w:i/>
                <w:iCs/>
                <w:color w:val="000000" w:themeColor="text1"/>
                <w:lang w:val="ro-MD" w:eastAsia="ro-MD"/>
              </w:rPr>
              <w:t xml:space="preserve">27 ^5 </w:t>
            </w:r>
            <w:bookmarkEnd w:id="4"/>
            <w:r w:rsidR="00CC7256" w:rsidRPr="00D00E30">
              <w:rPr>
                <w:rFonts w:ascii="Montserrat Light" w:hAnsi="Montserrat Light"/>
                <w:color w:val="000000" w:themeColor="text1"/>
              </w:rPr>
              <w:t xml:space="preserve">din </w:t>
            </w:r>
            <w:proofErr w:type="spellStart"/>
            <w:r w:rsidR="00CC7256" w:rsidRPr="00D00E30">
              <w:rPr>
                <w:rFonts w:ascii="Montserrat Light" w:hAnsi="Montserrat Light"/>
                <w:color w:val="000000" w:themeColor="text1"/>
              </w:rPr>
              <w:t>actul</w:t>
            </w:r>
            <w:proofErr w:type="spellEnd"/>
            <w:r w:rsidR="00CC7256" w:rsidRPr="00D00E30">
              <w:rPr>
                <w:rFonts w:ascii="Montserrat Light" w:hAnsi="Montserrat Light"/>
                <w:color w:val="000000" w:themeColor="text1"/>
              </w:rPr>
              <w:t xml:space="preserve"> </w:t>
            </w:r>
            <w:proofErr w:type="spellStart"/>
            <w:r w:rsidR="00CC7256" w:rsidRPr="00D00E30">
              <w:rPr>
                <w:rFonts w:ascii="Montserrat Light" w:hAnsi="Montserrat Light"/>
                <w:color w:val="000000" w:themeColor="text1"/>
              </w:rPr>
              <w:t>normativ</w:t>
            </w:r>
            <w:proofErr w:type="spellEnd"/>
            <w:r w:rsidR="00CC7256" w:rsidRPr="00D00E30">
              <w:rPr>
                <w:rFonts w:ascii="Montserrat Light" w:hAnsi="Montserrat Light"/>
                <w:color w:val="000000" w:themeColor="text1"/>
              </w:rPr>
              <w:t xml:space="preserve"> </w:t>
            </w:r>
            <w:proofErr w:type="spellStart"/>
            <w:r w:rsidR="00CC7256" w:rsidRPr="00D00E30">
              <w:rPr>
                <w:rFonts w:ascii="Montserrat Light" w:hAnsi="Montserrat Light"/>
                <w:color w:val="000000" w:themeColor="text1"/>
              </w:rPr>
              <w:t>menţionat</w:t>
            </w:r>
            <w:proofErr w:type="spellEnd"/>
            <w:r w:rsidR="00CC7256" w:rsidRPr="00D00E30">
              <w:rPr>
                <w:rFonts w:ascii="Montserrat Light" w:hAnsi="Montserrat Light"/>
                <w:color w:val="000000" w:themeColor="text1"/>
              </w:rPr>
              <w:t xml:space="preserve">, </w:t>
            </w:r>
          </w:p>
          <w:p w14:paraId="18821163" w14:textId="672C4B65" w:rsidR="00717350" w:rsidRPr="00D00E30" w:rsidRDefault="00264BBB" w:rsidP="00717350">
            <w:pPr>
              <w:spacing w:line="240" w:lineRule="auto"/>
              <w:jc w:val="both"/>
              <w:rPr>
                <w:rFonts w:ascii="Montserrat Light" w:eastAsia="Times New Roman" w:hAnsi="Montserrat Light" w:cs="Times New Roman"/>
                <w:i/>
                <w:iCs/>
                <w:color w:val="000000" w:themeColor="text1"/>
                <w:lang w:val="ro-MD" w:eastAsia="ro-MD"/>
              </w:rPr>
            </w:pPr>
            <w:proofErr w:type="gramStart"/>
            <w:r w:rsidRPr="00D00E30">
              <w:rPr>
                <w:rFonts w:ascii="Montserrat Light" w:eastAsia="Times New Roman" w:hAnsi="Montserrat Light" w:cs="Times New Roman"/>
                <w:i/>
                <w:iCs/>
                <w:color w:val="000000" w:themeColor="text1"/>
                <w:lang w:eastAsia="ro-MD"/>
              </w:rPr>
              <w:t>”</w:t>
            </w:r>
            <w:r w:rsidR="00717350" w:rsidRPr="00D00E30">
              <w:rPr>
                <w:rFonts w:ascii="Montserrat Light" w:eastAsia="Times New Roman" w:hAnsi="Montserrat Light" w:cs="Times New Roman"/>
                <w:i/>
                <w:iCs/>
                <w:color w:val="000000" w:themeColor="text1"/>
                <w:lang w:val="ro-MD" w:eastAsia="ro-MD"/>
              </w:rPr>
              <w:t>Articolul</w:t>
            </w:r>
            <w:proofErr w:type="gramEnd"/>
            <w:r w:rsidR="00717350" w:rsidRPr="00D00E30">
              <w:rPr>
                <w:rFonts w:ascii="Montserrat Light" w:eastAsia="Times New Roman" w:hAnsi="Montserrat Light" w:cs="Times New Roman"/>
                <w:i/>
                <w:iCs/>
                <w:color w:val="000000" w:themeColor="text1"/>
                <w:lang w:val="ro-MD" w:eastAsia="ro-MD"/>
              </w:rPr>
              <w:t xml:space="preserve"> 27^5</w:t>
            </w:r>
          </w:p>
          <w:p w14:paraId="50E1D2B0"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(1) Ajustarea şi modificarea nivelului tarifului mediu pe km/loc pentru serviciile publice de transport judeţean de persoane se fac, în cazul în care gradul mediu de ocupare a locurilor în autobuz este identic cu cel din fundamentarea anterioară, în situaţiile prevăzute la art. 24 şi 26 din prezentele norme-cadru, potrivit formulei:</w:t>
            </w:r>
          </w:p>
          <w:p w14:paraId="33BF2961"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Tm (1) (km/loc) = Tm (0) (km/loc) + Delta (lei/km/loc), unde:</w:t>
            </w:r>
          </w:p>
          <w:p w14:paraId="47A33041"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Tm (1) (km/loc) - tariful mediu ajustat sau, după caz, tariful mediu modificat (lei/km/loc);</w:t>
            </w:r>
          </w:p>
          <w:p w14:paraId="5A7EF911"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Tm (0) (km/loc) - tariful mediu actual (lei/km/loc);</w:t>
            </w:r>
          </w:p>
          <w:p w14:paraId="5425D7A4"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Delta (km/loc) - creşterea cheltuielilor totale determinată de influenţele reale primite în costuri (lei).</w:t>
            </w:r>
          </w:p>
          <w:p w14:paraId="4ACE9FF2"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(2) Nivelul tarifului mediu ajustat/modificat Tm (1) (km/loc) se fundamentează de către operatorii de transport rutier, pe structura elementelor de cheltuieli prevăzută în anexa nr. 2 la prezentele norme-cadru.</w:t>
            </w:r>
          </w:p>
          <w:p w14:paraId="73DAD9EF"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(3) Ajustarea şi modificarea tarifului mediu pe km/loc se aprobă de către consiliul judeţean la cererea operatorilor de transport rutier, pe baza documentelor prevăzute art. 20 şi a indicaţiilor prevăzute la art. 25 alin. (3) pct. 3.8 sau, după caz, art. 27 alin. (3) pct. 3.8.</w:t>
            </w:r>
          </w:p>
          <w:p w14:paraId="4D4A1162" w14:textId="365F8F72" w:rsidR="00D90457" w:rsidRPr="00D00E30" w:rsidRDefault="00717350" w:rsidP="00B528FE">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(4) Tarifele de călătorie Tc se recalculează şi se aprobă de către consiliile judeţene în funcţie de nivelul tarifului mediu ajustat/modificat Tm (1) (km/loc)</w:t>
            </w:r>
            <w:r w:rsidR="00264BBB" w:rsidRPr="00D00E30">
              <w:rPr>
                <w:rFonts w:ascii="Montserrat Light" w:eastAsia="Times New Roman" w:hAnsi="Montserrat Light" w:cs="Times New Roman"/>
                <w:i/>
                <w:iCs/>
                <w:noProof/>
                <w:color w:val="000000" w:themeColor="text1"/>
                <w:lang w:val="ro-MD" w:eastAsia="ro-MD"/>
              </w:rPr>
              <w:t>.</w:t>
            </w:r>
            <w:r w:rsidR="00A25F74" w:rsidRPr="00D00E30">
              <w:rPr>
                <w:rFonts w:ascii="Montserrat Light" w:eastAsia="Times New Roman" w:hAnsi="Montserrat Light" w:cs="Times New Roman"/>
                <w:i/>
                <w:iCs/>
                <w:noProof/>
                <w:color w:val="000000" w:themeColor="text1"/>
                <w:lang w:val="ro-MD" w:eastAsia="ro-MD"/>
              </w:rPr>
              <w:t>”</w:t>
            </w:r>
          </w:p>
          <w:p w14:paraId="4C808AB9" w14:textId="28D851AA" w:rsidR="00F44481" w:rsidRPr="00D00E30" w:rsidRDefault="005E48F4" w:rsidP="00F44481">
            <w:pPr>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Cererea de ajustare a</w:t>
            </w:r>
            <w:r w:rsidRPr="00D00E30">
              <w:rPr>
                <w:color w:val="000000" w:themeColor="text1"/>
              </w:rPr>
              <w:t xml:space="preserve"> </w:t>
            </w:r>
            <w:r w:rsidRPr="00D00E30">
              <w:rPr>
                <w:rFonts w:ascii="Montserrat Light" w:eastAsia="Times New Roman" w:hAnsi="Montserrat Light" w:cs="Times New Roman"/>
                <w:i/>
                <w:iCs/>
                <w:color w:val="000000" w:themeColor="text1"/>
                <w:lang w:val="ro-MD" w:eastAsia="ro-MD"/>
              </w:rPr>
              <w:t>tarifelor</w:t>
            </w:r>
            <w:r w:rsidR="00DB3491" w:rsidRPr="00D00E30">
              <w:rPr>
                <w:color w:val="000000" w:themeColor="text1"/>
              </w:rPr>
              <w:t xml:space="preserve"> </w:t>
            </w:r>
            <w:r w:rsidR="00DB3491" w:rsidRPr="00D00E30">
              <w:rPr>
                <w:rFonts w:ascii="Montserrat Light" w:eastAsia="Times New Roman" w:hAnsi="Montserrat Light" w:cs="Times New Roman"/>
                <w:i/>
                <w:iCs/>
                <w:color w:val="000000" w:themeColor="text1"/>
                <w:lang w:val="ro-MD" w:eastAsia="ro-MD"/>
              </w:rPr>
              <w:t>formulată</w:t>
            </w:r>
            <w:r w:rsidRPr="00D00E30">
              <w:rPr>
                <w:rFonts w:ascii="Montserrat Light" w:eastAsia="Times New Roman" w:hAnsi="Montserrat Light" w:cs="Times New Roman"/>
                <w:i/>
                <w:iCs/>
                <w:color w:val="000000" w:themeColor="text1"/>
                <w:lang w:val="ro-MD" w:eastAsia="ro-MD"/>
              </w:rPr>
              <w:t xml:space="preserve"> </w:t>
            </w:r>
            <w:r w:rsidR="00DB3491" w:rsidRPr="00D00E30">
              <w:rPr>
                <w:rFonts w:ascii="Montserrat Light" w:eastAsia="Times New Roman" w:hAnsi="Montserrat Light" w:cs="Times New Roman"/>
                <w:i/>
                <w:iCs/>
                <w:color w:val="000000" w:themeColor="text1"/>
                <w:lang w:val="ro-MD" w:eastAsia="ro-MD"/>
              </w:rPr>
              <w:t>de către operatorul de transport Tur Cento Trans S.R.L. pentru traseul T023: CLUJ NAPOCA</w:t>
            </w:r>
            <w:r w:rsidR="004913ED" w:rsidRPr="00D00E30">
              <w:rPr>
                <w:rFonts w:ascii="Montserrat Light" w:eastAsia="Times New Roman" w:hAnsi="Montserrat Light" w:cs="Times New Roman"/>
                <w:i/>
                <w:iCs/>
                <w:color w:val="000000" w:themeColor="text1"/>
                <w:lang w:val="ro-MD" w:eastAsia="ro-MD"/>
              </w:rPr>
              <w:t xml:space="preserve"> </w:t>
            </w:r>
            <w:r w:rsidR="00DB3491" w:rsidRPr="00D00E30">
              <w:rPr>
                <w:rFonts w:ascii="Montserrat Light" w:eastAsia="Times New Roman" w:hAnsi="Montserrat Light" w:cs="Times New Roman"/>
                <w:i/>
                <w:iCs/>
                <w:color w:val="000000" w:themeColor="text1"/>
                <w:lang w:val="ro-MD" w:eastAsia="ro-MD"/>
              </w:rPr>
              <w:t>-</w:t>
            </w:r>
            <w:r w:rsidR="004913ED" w:rsidRPr="00D00E30">
              <w:rPr>
                <w:rFonts w:ascii="Montserrat Light" w:eastAsia="Times New Roman" w:hAnsi="Montserrat Light" w:cs="Times New Roman"/>
                <w:i/>
                <w:iCs/>
                <w:color w:val="000000" w:themeColor="text1"/>
                <w:lang w:val="ro-MD" w:eastAsia="ro-MD"/>
              </w:rPr>
              <w:t xml:space="preserve"> </w:t>
            </w:r>
            <w:r w:rsidR="00DB3491" w:rsidRPr="00D00E30">
              <w:rPr>
                <w:rFonts w:ascii="Montserrat Light" w:eastAsia="Times New Roman" w:hAnsi="Montserrat Light" w:cs="Times New Roman"/>
                <w:i/>
                <w:iCs/>
                <w:color w:val="000000" w:themeColor="text1"/>
                <w:lang w:val="ro-MD" w:eastAsia="ro-MD"/>
              </w:rPr>
              <w:t>VÂLCELE(ramificație) – CÂMPIA TURZII</w:t>
            </w:r>
            <w:r w:rsidRPr="00D00E30">
              <w:rPr>
                <w:rFonts w:ascii="Montserrat Light" w:eastAsia="Times New Roman" w:hAnsi="Montserrat Light" w:cs="Times New Roman"/>
                <w:i/>
                <w:iCs/>
                <w:color w:val="000000" w:themeColor="text1"/>
                <w:lang w:val="ro-MD" w:eastAsia="ro-MD"/>
              </w:rPr>
              <w:t xml:space="preserve">, înregistrată la Consiliul Județean Cluj sub nr. 6283/13.02.2025 este însoțită </w:t>
            </w:r>
            <w:r w:rsidR="00F44481" w:rsidRPr="00D00E30">
              <w:rPr>
                <w:rFonts w:ascii="Montserrat Light" w:eastAsia="Times New Roman" w:hAnsi="Montserrat Light" w:cs="Times New Roman"/>
                <w:i/>
                <w:iCs/>
                <w:color w:val="000000" w:themeColor="text1"/>
                <w:lang w:val="ro-MD" w:eastAsia="ro-MD"/>
              </w:rPr>
              <w:t xml:space="preserve"> conform art. 20 din Ordinul A.N.R.S.C. nr.  272/2007 </w:t>
            </w:r>
            <w:r w:rsidRPr="00D00E30">
              <w:rPr>
                <w:rFonts w:ascii="Montserrat Light" w:eastAsia="Times New Roman" w:hAnsi="Montserrat Light" w:cs="Times New Roman"/>
                <w:i/>
                <w:iCs/>
                <w:color w:val="000000" w:themeColor="text1"/>
                <w:lang w:val="ro-MD" w:eastAsia="ro-MD"/>
              </w:rPr>
              <w:t xml:space="preserve">de </w:t>
            </w:r>
            <w:r w:rsidR="00110005" w:rsidRPr="00D00E30">
              <w:rPr>
                <w:rFonts w:ascii="Montserrat Light" w:eastAsia="Times New Roman" w:hAnsi="Montserrat Light" w:cs="Times New Roman"/>
                <w:i/>
                <w:iCs/>
                <w:color w:val="000000" w:themeColor="text1"/>
                <w:lang w:val="ro-MD" w:eastAsia="ro-MD"/>
              </w:rPr>
              <w:t>M</w:t>
            </w:r>
            <w:r w:rsidR="00F44481" w:rsidRPr="00D00E30">
              <w:rPr>
                <w:rFonts w:ascii="Montserrat Light" w:eastAsia="Times New Roman" w:hAnsi="Montserrat Light" w:cs="Times New Roman"/>
                <w:i/>
                <w:iCs/>
                <w:color w:val="000000" w:themeColor="text1"/>
                <w:lang w:val="ro-MD" w:eastAsia="ro-MD"/>
              </w:rPr>
              <w:t>emoriu tehnico-</w:t>
            </w:r>
            <w:r w:rsidRPr="00D00E30">
              <w:rPr>
                <w:rFonts w:ascii="Montserrat Light" w:eastAsia="Times New Roman" w:hAnsi="Montserrat Light" w:cs="Times New Roman"/>
                <w:i/>
                <w:iCs/>
                <w:color w:val="000000" w:themeColor="text1"/>
                <w:lang w:val="ro-MD" w:eastAsia="ro-MD"/>
              </w:rPr>
              <w:t>justificativ</w:t>
            </w:r>
            <w:r w:rsidR="00F44481" w:rsidRPr="00D00E30">
              <w:rPr>
                <w:rFonts w:ascii="Montserrat Light" w:eastAsia="Times New Roman" w:hAnsi="Montserrat Light" w:cs="Times New Roman"/>
                <w:i/>
                <w:iCs/>
                <w:color w:val="000000" w:themeColor="text1"/>
                <w:lang w:val="ro-MD" w:eastAsia="ro-MD"/>
              </w:rPr>
              <w:t xml:space="preserve">, </w:t>
            </w:r>
            <w:r w:rsidRPr="00D00E30">
              <w:rPr>
                <w:rFonts w:ascii="Montserrat Light" w:eastAsia="Times New Roman" w:hAnsi="Montserrat Light" w:cs="Times New Roman"/>
                <w:i/>
                <w:iCs/>
                <w:color w:val="000000" w:themeColor="text1"/>
                <w:lang w:val="ro-MD" w:eastAsia="ro-MD"/>
              </w:rPr>
              <w:t xml:space="preserve">prin </w:t>
            </w:r>
            <w:r w:rsidR="00F44481" w:rsidRPr="00D00E30">
              <w:rPr>
                <w:rFonts w:ascii="Montserrat Light" w:eastAsia="Times New Roman" w:hAnsi="Montserrat Light" w:cs="Times New Roman"/>
                <w:i/>
                <w:iCs/>
                <w:color w:val="000000" w:themeColor="text1"/>
                <w:lang w:val="ro-MD" w:eastAsia="ro-MD"/>
              </w:rPr>
              <w:t xml:space="preserve">care </w:t>
            </w:r>
            <w:r w:rsidRPr="00D00E30">
              <w:rPr>
                <w:rFonts w:ascii="Montserrat Light" w:eastAsia="Times New Roman" w:hAnsi="Montserrat Light" w:cs="Times New Roman"/>
                <w:i/>
                <w:iCs/>
                <w:color w:val="000000" w:themeColor="text1"/>
                <w:lang w:val="ro-MD" w:eastAsia="ro-MD"/>
              </w:rPr>
              <w:t xml:space="preserve">se </w:t>
            </w:r>
            <w:r w:rsidR="00F44481" w:rsidRPr="00D00E30">
              <w:rPr>
                <w:rFonts w:ascii="Montserrat Light" w:eastAsia="Times New Roman" w:hAnsi="Montserrat Light" w:cs="Times New Roman"/>
                <w:i/>
                <w:iCs/>
                <w:color w:val="000000" w:themeColor="text1"/>
                <w:lang w:val="ro-MD" w:eastAsia="ro-MD"/>
              </w:rPr>
              <w:t>prezintă oportunitatea fundamentării tarifelor datorată creşterii principalelor elemente de cheltuieli</w:t>
            </w:r>
            <w:r w:rsidRPr="00D00E30">
              <w:rPr>
                <w:rFonts w:ascii="Montserrat Light" w:eastAsia="Times New Roman" w:hAnsi="Montserrat Light" w:cs="Times New Roman"/>
                <w:i/>
                <w:iCs/>
                <w:color w:val="000000" w:themeColor="text1"/>
                <w:lang w:val="ro-MD" w:eastAsia="ro-MD"/>
              </w:rPr>
              <w:t xml:space="preserve"> și de </w:t>
            </w:r>
            <w:r w:rsidR="00110005" w:rsidRPr="00D00E30">
              <w:rPr>
                <w:rFonts w:ascii="Montserrat Light" w:eastAsia="Times New Roman" w:hAnsi="Montserrat Light" w:cs="Times New Roman"/>
                <w:i/>
                <w:iCs/>
                <w:color w:val="000000" w:themeColor="text1"/>
                <w:lang w:val="ro-MD" w:eastAsia="ro-MD"/>
              </w:rPr>
              <w:t>F</w:t>
            </w:r>
            <w:r w:rsidR="00F44481" w:rsidRPr="00D00E30">
              <w:rPr>
                <w:rFonts w:ascii="Montserrat Light" w:eastAsia="Times New Roman" w:hAnsi="Montserrat Light" w:cs="Times New Roman"/>
                <w:i/>
                <w:iCs/>
                <w:color w:val="000000" w:themeColor="text1"/>
                <w:lang w:val="ro-MD" w:eastAsia="ro-MD"/>
              </w:rPr>
              <w:t>iş</w:t>
            </w:r>
            <w:r w:rsidRPr="00D00E30">
              <w:rPr>
                <w:rFonts w:ascii="Montserrat Light" w:eastAsia="Times New Roman" w:hAnsi="Montserrat Light" w:cs="Times New Roman"/>
                <w:i/>
                <w:iCs/>
                <w:color w:val="000000" w:themeColor="text1"/>
                <w:lang w:val="ro-MD" w:eastAsia="ro-MD"/>
              </w:rPr>
              <w:t>a</w:t>
            </w:r>
            <w:r w:rsidR="00F44481" w:rsidRPr="00D00E30">
              <w:rPr>
                <w:rFonts w:ascii="Montserrat Light" w:eastAsia="Times New Roman" w:hAnsi="Montserrat Light" w:cs="Times New Roman"/>
                <w:i/>
                <w:iCs/>
                <w:color w:val="000000" w:themeColor="text1"/>
                <w:lang w:val="ro-MD" w:eastAsia="ro-MD"/>
              </w:rPr>
              <w:t xml:space="preserve"> de fundamentare pentru ajustarea tarifel</w:t>
            </w:r>
            <w:r w:rsidRPr="00D00E30">
              <w:rPr>
                <w:rFonts w:ascii="Montserrat Light" w:eastAsia="Times New Roman" w:hAnsi="Montserrat Light" w:cs="Times New Roman"/>
                <w:i/>
                <w:iCs/>
                <w:color w:val="000000" w:themeColor="text1"/>
                <w:lang w:val="ro-MD" w:eastAsia="ro-MD"/>
              </w:rPr>
              <w:t>or de călătorie</w:t>
            </w:r>
            <w:r w:rsidR="00DB3491" w:rsidRPr="00D00E30">
              <w:rPr>
                <w:rFonts w:ascii="Montserrat Light" w:eastAsia="Times New Roman" w:hAnsi="Montserrat Light" w:cs="Times New Roman"/>
                <w:i/>
                <w:iCs/>
                <w:color w:val="000000" w:themeColor="text1"/>
                <w:lang w:val="ro-MD" w:eastAsia="ro-MD"/>
              </w:rPr>
              <w:t xml:space="preserve"> care prezintă situația actuală a cheltuielilor și veniturilor realizate pe ultimele 12 luni, creșterilor acestora și situația cheltuielilor și veniturilor propuse.</w:t>
            </w:r>
            <w:r w:rsidR="00AE6A9D" w:rsidRPr="00D00E30">
              <w:rPr>
                <w:rFonts w:ascii="Montserrat Light" w:eastAsia="Times New Roman" w:hAnsi="Montserrat Light" w:cs="Times New Roman"/>
                <w:i/>
                <w:iCs/>
                <w:color w:val="000000" w:themeColor="text1"/>
                <w:lang w:val="ro-MD" w:eastAsia="ro-MD"/>
              </w:rPr>
              <w:t xml:space="preserve"> Prin această cerere</w:t>
            </w:r>
            <w:r w:rsidR="009B1619" w:rsidRPr="00D00E30">
              <w:rPr>
                <w:rFonts w:ascii="Montserrat Light" w:eastAsia="Times New Roman" w:hAnsi="Montserrat Light" w:cs="Times New Roman"/>
                <w:i/>
                <w:iCs/>
                <w:color w:val="000000" w:themeColor="text1"/>
                <w:lang w:val="ro-MD" w:eastAsia="ro-MD"/>
              </w:rPr>
              <w:t>,</w:t>
            </w:r>
            <w:r w:rsidR="00AE6A9D" w:rsidRPr="00D00E30">
              <w:rPr>
                <w:rFonts w:ascii="Montserrat Light" w:eastAsia="Times New Roman" w:hAnsi="Montserrat Light" w:cs="Times New Roman"/>
                <w:i/>
                <w:iCs/>
                <w:color w:val="000000" w:themeColor="text1"/>
                <w:lang w:val="ro-MD" w:eastAsia="ro-MD"/>
              </w:rPr>
              <w:t xml:space="preserve">  s-a solicitat ajustarea prețurilor raportat la Indicele Prețurilor de Consum pentru servicii.</w:t>
            </w:r>
            <w:r w:rsidR="00B911E2" w:rsidRPr="00D00E30">
              <w:rPr>
                <w:rFonts w:ascii="Montserrat Light" w:eastAsia="Times New Roman" w:hAnsi="Montserrat Light" w:cs="Times New Roman"/>
                <w:i/>
                <w:iCs/>
                <w:color w:val="000000" w:themeColor="text1"/>
                <w:lang w:val="ro-MD" w:eastAsia="ro-MD"/>
              </w:rPr>
              <w:t xml:space="preserve"> Însă, dispozițiile legale în materie</w:t>
            </w:r>
            <w:r w:rsidR="00AE6A9D" w:rsidRPr="00D00E30">
              <w:rPr>
                <w:rFonts w:ascii="Montserrat Light" w:eastAsia="Times New Roman" w:hAnsi="Montserrat Light" w:cs="Times New Roman"/>
                <w:i/>
                <w:iCs/>
                <w:color w:val="000000" w:themeColor="text1"/>
                <w:lang w:val="ro-MD" w:eastAsia="ro-MD"/>
              </w:rPr>
              <w:t xml:space="preserve"> </w:t>
            </w:r>
            <w:r w:rsidR="00B911E2" w:rsidRPr="00D00E30">
              <w:rPr>
                <w:rFonts w:ascii="Montserrat Light" w:eastAsia="Times New Roman" w:hAnsi="Montserrat Light" w:cs="Times New Roman"/>
                <w:i/>
                <w:iCs/>
                <w:color w:val="000000" w:themeColor="text1"/>
                <w:lang w:val="ro-MD" w:eastAsia="ro-MD"/>
              </w:rPr>
              <w:t>stabilesc obligativitatea raportării la indicele prețurilor de consum total. Astfel, art. 24 din Ordinul ANRSC NR. 272/2007 statuează următoarele:</w:t>
            </w:r>
          </w:p>
          <w:p w14:paraId="6E27A8EB" w14:textId="0DC1B6EF" w:rsidR="009B1619" w:rsidRPr="00D00E30" w:rsidRDefault="00B911E2" w:rsidP="009B1619">
            <w:pPr>
              <w:jc w:val="both"/>
              <w:rPr>
                <w:rFonts w:ascii="Montserrat Light" w:eastAsia="Times New Roman" w:hAnsi="Montserrat Light" w:cs="Times New Roman"/>
                <w:b/>
                <w:bCs/>
                <w:i/>
                <w:iCs/>
                <w:color w:val="000000" w:themeColor="text1"/>
                <w:lang w:val="en-US" w:eastAsia="ro-MD"/>
              </w:rPr>
            </w:pPr>
            <w:proofErr w:type="gramStart"/>
            <w:r w:rsidRPr="00D00E30">
              <w:rPr>
                <w:rFonts w:ascii="Montserrat Light" w:eastAsia="Times New Roman" w:hAnsi="Montserrat Light" w:cs="Times New Roman"/>
                <w:b/>
                <w:bCs/>
                <w:i/>
                <w:iCs/>
                <w:color w:val="000000" w:themeColor="text1"/>
                <w:lang w:val="en-US" w:eastAsia="ro-MD"/>
              </w:rPr>
              <w:t>”</w:t>
            </w:r>
            <w:proofErr w:type="spellStart"/>
            <w:r w:rsidR="009B1619" w:rsidRPr="00D00E30">
              <w:rPr>
                <w:rFonts w:ascii="Montserrat Light" w:eastAsia="Times New Roman" w:hAnsi="Montserrat Light" w:cs="Times New Roman"/>
                <w:b/>
                <w:bCs/>
                <w:i/>
                <w:iCs/>
                <w:color w:val="000000" w:themeColor="text1"/>
                <w:lang w:val="en-US" w:eastAsia="ro-MD"/>
              </w:rPr>
              <w:t>Articolul</w:t>
            </w:r>
            <w:proofErr w:type="spellEnd"/>
            <w:proofErr w:type="gramEnd"/>
            <w:r w:rsidR="009B1619" w:rsidRPr="00D00E30">
              <w:rPr>
                <w:rFonts w:ascii="Montserrat Light" w:eastAsia="Times New Roman" w:hAnsi="Montserrat Light" w:cs="Times New Roman"/>
                <w:b/>
                <w:bCs/>
                <w:i/>
                <w:iCs/>
                <w:color w:val="000000" w:themeColor="text1"/>
                <w:lang w:val="en-US" w:eastAsia="ro-MD"/>
              </w:rPr>
              <w:t xml:space="preserve"> 24</w:t>
            </w:r>
          </w:p>
          <w:p w14:paraId="028832B1" w14:textId="426E7362" w:rsidR="009B1619" w:rsidRPr="00D00E30" w:rsidRDefault="009B1619" w:rsidP="009B1619">
            <w:pPr>
              <w:jc w:val="both"/>
              <w:rPr>
                <w:rFonts w:ascii="Montserrat Light" w:eastAsia="Times New Roman" w:hAnsi="Montserrat Light" w:cs="Times New Roman"/>
                <w:i/>
                <w:iCs/>
                <w:color w:val="000000" w:themeColor="text1"/>
                <w:lang w:val="en-US" w:eastAsia="ro-MD"/>
              </w:rPr>
            </w:pPr>
            <w:r w:rsidRPr="00D00E30">
              <w:rPr>
                <w:rFonts w:ascii="Montserrat Light" w:eastAsia="Times New Roman" w:hAnsi="Montserrat Light" w:cs="Times New Roman"/>
                <w:i/>
                <w:iCs/>
                <w:color w:val="000000" w:themeColor="text1"/>
                <w:lang w:val="en-US" w:eastAsia="ro-MD"/>
              </w:rPr>
              <w:t xml:space="preserve">(1) Tarifele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serviciile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publice</w:t>
            </w:r>
            <w:proofErr w:type="spellEnd"/>
            <w:r w:rsidRPr="00D00E30">
              <w:rPr>
                <w:rFonts w:ascii="Montserrat Light" w:eastAsia="Times New Roman" w:hAnsi="Montserrat Light" w:cs="Times New Roman"/>
                <w:i/>
                <w:iCs/>
                <w:color w:val="000000" w:themeColor="text1"/>
                <w:lang w:val="en-US" w:eastAsia="ro-MD"/>
              </w:rPr>
              <w:t xml:space="preserve"> de transport local de </w:t>
            </w:r>
            <w:proofErr w:type="spellStart"/>
            <w:r w:rsidRPr="00D00E30">
              <w:rPr>
                <w:rFonts w:ascii="Montserrat Light" w:eastAsia="Times New Roman" w:hAnsi="Montserrat Light" w:cs="Times New Roman"/>
                <w:i/>
                <w:iCs/>
                <w:color w:val="000000" w:themeColor="text1"/>
                <w:lang w:val="en-US" w:eastAsia="ro-MD"/>
              </w:rPr>
              <w:t>persoane</w:t>
            </w:r>
            <w:proofErr w:type="spellEnd"/>
            <w:r w:rsidRPr="00D00E30">
              <w:rPr>
                <w:rFonts w:ascii="Montserrat Light" w:eastAsia="Times New Roman" w:hAnsi="Montserrat Light" w:cs="Times New Roman"/>
                <w:i/>
                <w:iCs/>
                <w:color w:val="000000" w:themeColor="text1"/>
                <w:lang w:val="en-US" w:eastAsia="ro-MD"/>
              </w:rPr>
              <w:t xml:space="preserve"> se pot </w:t>
            </w:r>
            <w:proofErr w:type="spellStart"/>
            <w:r w:rsidRPr="00D00E30">
              <w:rPr>
                <w:rFonts w:ascii="Montserrat Light" w:eastAsia="Times New Roman" w:hAnsi="Montserrat Light" w:cs="Times New Roman"/>
                <w:i/>
                <w:iCs/>
                <w:color w:val="000000" w:themeColor="text1"/>
                <w:lang w:val="en-US" w:eastAsia="ro-MD"/>
              </w:rPr>
              <w:t>ajusta</w:t>
            </w:r>
            <w:proofErr w:type="spellEnd"/>
            <w:r w:rsidRPr="00D00E30">
              <w:rPr>
                <w:rFonts w:ascii="Montserrat Light" w:eastAsia="Times New Roman" w:hAnsi="Montserrat Light" w:cs="Times New Roman"/>
                <w:i/>
                <w:iCs/>
                <w:color w:val="000000" w:themeColor="text1"/>
                <w:lang w:val="en-US" w:eastAsia="ro-MD"/>
              </w:rPr>
              <w:t xml:space="preserve"> periodic, la un interval de minimum 3 </w:t>
            </w:r>
            <w:proofErr w:type="spellStart"/>
            <w:r w:rsidRPr="00D00E30">
              <w:rPr>
                <w:rFonts w:ascii="Montserrat Light" w:eastAsia="Times New Roman" w:hAnsi="Montserrat Light" w:cs="Times New Roman"/>
                <w:i/>
                <w:iCs/>
                <w:color w:val="000000" w:themeColor="text1"/>
                <w:lang w:val="en-US" w:eastAsia="ro-MD"/>
              </w:rPr>
              <w:t>luni</w:t>
            </w:r>
            <w:proofErr w:type="spellEnd"/>
            <w:r w:rsidRPr="00D00E30">
              <w:rPr>
                <w:rFonts w:ascii="Montserrat Light" w:eastAsia="Times New Roman" w:hAnsi="Montserrat Light" w:cs="Times New Roman"/>
                <w:i/>
                <w:iCs/>
                <w:color w:val="000000" w:themeColor="text1"/>
                <w:lang w:val="en-US" w:eastAsia="ro-MD"/>
              </w:rPr>
              <w:t xml:space="preserve">, pe </w:t>
            </w:r>
            <w:proofErr w:type="spellStart"/>
            <w:r w:rsidRPr="00D00E30">
              <w:rPr>
                <w:rFonts w:ascii="Montserrat Light" w:eastAsia="Times New Roman" w:hAnsi="Montserrat Light" w:cs="Times New Roman"/>
                <w:i/>
                <w:iCs/>
                <w:color w:val="000000" w:themeColor="text1"/>
                <w:lang w:val="en-US" w:eastAsia="ro-MD"/>
              </w:rPr>
              <w:t>baza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cererilor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primite</w:t>
            </w:r>
            <w:proofErr w:type="spellEnd"/>
            <w:r w:rsidRPr="00D00E30">
              <w:rPr>
                <w:rFonts w:ascii="Montserrat Light" w:eastAsia="Times New Roman" w:hAnsi="Montserrat Light" w:cs="Times New Roman"/>
                <w:i/>
                <w:iCs/>
                <w:color w:val="000000" w:themeColor="text1"/>
                <w:lang w:val="en-US" w:eastAsia="ro-MD"/>
              </w:rPr>
              <w:t xml:space="preserve"> de la </w:t>
            </w:r>
            <w:proofErr w:type="spellStart"/>
            <w:r w:rsidRPr="00D00E30">
              <w:rPr>
                <w:rFonts w:ascii="Montserrat Light" w:eastAsia="Times New Roman" w:hAnsi="Montserrat Light" w:cs="Times New Roman"/>
                <w:i/>
                <w:iCs/>
                <w:color w:val="000000" w:themeColor="text1"/>
                <w:lang w:val="en-US" w:eastAsia="ro-MD"/>
              </w:rPr>
              <w:t>operatorii</w:t>
            </w:r>
            <w:proofErr w:type="spellEnd"/>
            <w:r w:rsidRPr="00D00E30">
              <w:rPr>
                <w:rFonts w:ascii="Montserrat Light" w:eastAsia="Times New Roman" w:hAnsi="Montserrat Light" w:cs="Times New Roman"/>
                <w:i/>
                <w:iCs/>
                <w:color w:val="000000" w:themeColor="text1"/>
                <w:lang w:val="en-US" w:eastAsia="ro-MD"/>
              </w:rPr>
              <w:t xml:space="preserve"> de transport/</w:t>
            </w:r>
            <w:proofErr w:type="spellStart"/>
            <w:r w:rsidRPr="00D00E30">
              <w:rPr>
                <w:rFonts w:ascii="Montserrat Light" w:eastAsia="Times New Roman" w:hAnsi="Montserrat Light" w:cs="Times New Roman"/>
                <w:i/>
                <w:iCs/>
                <w:color w:val="000000" w:themeColor="text1"/>
                <w:lang w:val="en-US" w:eastAsia="ro-MD"/>
              </w:rPr>
              <w:t>transportatorii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autorizaţi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prin</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hotărâri</w:t>
            </w:r>
            <w:proofErr w:type="spellEnd"/>
            <w:r w:rsidRPr="00D00E30">
              <w:rPr>
                <w:rFonts w:ascii="Montserrat Light" w:eastAsia="Times New Roman" w:hAnsi="Montserrat Light" w:cs="Times New Roman"/>
                <w:i/>
                <w:iCs/>
                <w:color w:val="000000" w:themeColor="text1"/>
                <w:lang w:val="en-US" w:eastAsia="ro-MD"/>
              </w:rPr>
              <w:t xml:space="preserve"> ale </w:t>
            </w:r>
            <w:proofErr w:type="spellStart"/>
            <w:r w:rsidRPr="00D00E30">
              <w:rPr>
                <w:rFonts w:ascii="Montserrat Light" w:eastAsia="Times New Roman" w:hAnsi="Montserrat Light" w:cs="Times New Roman"/>
                <w:i/>
                <w:iCs/>
                <w:color w:val="000000" w:themeColor="text1"/>
                <w:lang w:val="en-US" w:eastAsia="ro-MD"/>
              </w:rPr>
              <w:t>autorităţilor</w:t>
            </w:r>
            <w:proofErr w:type="spellEnd"/>
            <w:r w:rsidRPr="00D00E30">
              <w:rPr>
                <w:rFonts w:ascii="Montserrat Light" w:eastAsia="Times New Roman" w:hAnsi="Montserrat Light" w:cs="Times New Roman"/>
                <w:i/>
                <w:iCs/>
                <w:color w:val="000000" w:themeColor="text1"/>
                <w:lang w:val="en-US" w:eastAsia="ro-MD"/>
              </w:rPr>
              <w:t xml:space="preserve"> locale </w:t>
            </w:r>
            <w:proofErr w:type="spellStart"/>
            <w:r w:rsidRPr="00D00E30">
              <w:rPr>
                <w:rFonts w:ascii="Montserrat Light" w:eastAsia="Times New Roman" w:hAnsi="Montserrat Light" w:cs="Times New Roman"/>
                <w:i/>
                <w:iCs/>
                <w:color w:val="000000" w:themeColor="text1"/>
                <w:lang w:val="en-US" w:eastAsia="ro-MD"/>
              </w:rPr>
              <w:t>competente</w:t>
            </w:r>
            <w:proofErr w:type="spellEnd"/>
            <w:r w:rsidRPr="00D00E30">
              <w:rPr>
                <w:rFonts w:ascii="Montserrat Light" w:eastAsia="Times New Roman" w:hAnsi="Montserrat Light" w:cs="Times New Roman"/>
                <w:i/>
                <w:iCs/>
                <w:color w:val="000000" w:themeColor="text1"/>
                <w:lang w:val="en-US" w:eastAsia="ro-MD"/>
              </w:rPr>
              <w:t xml:space="preserve"> </w:t>
            </w:r>
            <w:r w:rsidRPr="00D00E30">
              <w:rPr>
                <w:rFonts w:ascii="Montserrat Light" w:eastAsia="Times New Roman" w:hAnsi="Montserrat Light" w:cs="Times New Roman"/>
                <w:i/>
                <w:iCs/>
                <w:color w:val="000000" w:themeColor="text1"/>
                <w:lang w:val="en-US" w:eastAsia="ro-MD"/>
              </w:rPr>
              <w:lastRenderedPageBreak/>
              <w:t xml:space="preserve">implicate, </w:t>
            </w:r>
            <w:proofErr w:type="spellStart"/>
            <w:r w:rsidRPr="00D00E30">
              <w:rPr>
                <w:rFonts w:ascii="Montserrat Light" w:eastAsia="Times New Roman" w:hAnsi="Montserrat Light" w:cs="Times New Roman"/>
                <w:b/>
                <w:bCs/>
                <w:i/>
                <w:iCs/>
                <w:color w:val="000000" w:themeColor="text1"/>
                <w:lang w:val="en-US" w:eastAsia="ro-MD"/>
              </w:rPr>
              <w:t>în</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baza</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creşterii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indicelui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preţului</w:t>
            </w:r>
            <w:proofErr w:type="spellEnd"/>
            <w:r w:rsidRPr="00D00E30">
              <w:rPr>
                <w:rFonts w:ascii="Montserrat Light" w:eastAsia="Times New Roman" w:hAnsi="Montserrat Light" w:cs="Times New Roman"/>
                <w:b/>
                <w:bCs/>
                <w:i/>
                <w:iCs/>
                <w:color w:val="000000" w:themeColor="text1"/>
                <w:lang w:val="en-US" w:eastAsia="ro-MD"/>
              </w:rPr>
              <w:t xml:space="preserve"> de </w:t>
            </w:r>
            <w:proofErr w:type="spellStart"/>
            <w:r w:rsidRPr="00D00E30">
              <w:rPr>
                <w:rFonts w:ascii="Montserrat Light" w:eastAsia="Times New Roman" w:hAnsi="Montserrat Light" w:cs="Times New Roman"/>
                <w:b/>
                <w:bCs/>
                <w:i/>
                <w:iCs/>
                <w:color w:val="000000" w:themeColor="text1"/>
                <w:lang w:val="en-US" w:eastAsia="ro-MD"/>
              </w:rPr>
              <w:t>consum</w:t>
            </w:r>
            <w:proofErr w:type="spellEnd"/>
            <w:r w:rsidRPr="00D00E30">
              <w:rPr>
                <w:rFonts w:ascii="Montserrat Light" w:eastAsia="Times New Roman" w:hAnsi="Montserrat Light" w:cs="Times New Roman"/>
                <w:b/>
                <w:bCs/>
                <w:i/>
                <w:iCs/>
                <w:color w:val="000000" w:themeColor="text1"/>
                <w:lang w:val="en-US" w:eastAsia="ro-MD"/>
              </w:rPr>
              <w:t xml:space="preserve"> total</w:t>
            </w:r>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faţă</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existent la data </w:t>
            </w:r>
            <w:proofErr w:type="spellStart"/>
            <w:r w:rsidRPr="00D00E30">
              <w:rPr>
                <w:rFonts w:ascii="Montserrat Light" w:eastAsia="Times New Roman" w:hAnsi="Montserrat Light" w:cs="Times New Roman"/>
                <w:i/>
                <w:iCs/>
                <w:color w:val="000000" w:themeColor="text1"/>
                <w:lang w:val="en-US" w:eastAsia="ro-MD"/>
              </w:rPr>
              <w:t>stabilirii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sau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după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caz</w:t>
            </w:r>
            <w:proofErr w:type="spellEnd"/>
            <w:r w:rsidRPr="00D00E30">
              <w:rPr>
                <w:rFonts w:ascii="Montserrat Light" w:eastAsia="Times New Roman" w:hAnsi="Montserrat Light" w:cs="Times New Roman"/>
                <w:i/>
                <w:iCs/>
                <w:color w:val="000000" w:themeColor="text1"/>
                <w:lang w:val="en-US" w:eastAsia="ro-MD"/>
              </w:rPr>
              <w:t xml:space="preserve">, la data </w:t>
            </w:r>
            <w:proofErr w:type="spellStart"/>
            <w:r w:rsidRPr="00D00E30">
              <w:rPr>
                <w:rFonts w:ascii="Montserrat Light" w:eastAsia="Times New Roman" w:hAnsi="Montserrat Light" w:cs="Times New Roman"/>
                <w:i/>
                <w:iCs/>
                <w:color w:val="000000" w:themeColor="text1"/>
                <w:lang w:val="en-US" w:eastAsia="ro-MD"/>
              </w:rPr>
              <w:t>precedentei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aprobări</w:t>
            </w:r>
            <w:proofErr w:type="spellEnd"/>
            <w:r w:rsidRPr="00D00E30">
              <w:rPr>
                <w:rFonts w:ascii="Montserrat Light" w:eastAsia="Times New Roman" w:hAnsi="Montserrat Light" w:cs="Times New Roman"/>
                <w:i/>
                <w:iCs/>
                <w:color w:val="000000" w:themeColor="text1"/>
                <w:lang w:val="en-US" w:eastAsia="ro-MD"/>
              </w:rPr>
              <w:t xml:space="preserve">.(1) </w:t>
            </w:r>
            <w:proofErr w:type="spellStart"/>
            <w:r w:rsidRPr="00D00E30">
              <w:rPr>
                <w:rFonts w:ascii="Montserrat Light" w:eastAsia="Times New Roman" w:hAnsi="Montserrat Light" w:cs="Times New Roman"/>
                <w:i/>
                <w:iCs/>
                <w:color w:val="000000" w:themeColor="text1"/>
                <w:lang w:val="en-US" w:eastAsia="ro-MD"/>
              </w:rPr>
              <w:t>Tarifele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serviciile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publice</w:t>
            </w:r>
            <w:proofErr w:type="spellEnd"/>
            <w:r w:rsidRPr="00D00E30">
              <w:rPr>
                <w:rFonts w:ascii="Montserrat Light" w:eastAsia="Times New Roman" w:hAnsi="Montserrat Light" w:cs="Times New Roman"/>
                <w:i/>
                <w:iCs/>
                <w:color w:val="000000" w:themeColor="text1"/>
                <w:lang w:val="en-US" w:eastAsia="ro-MD"/>
              </w:rPr>
              <w:t xml:space="preserve"> de transport local de </w:t>
            </w:r>
            <w:proofErr w:type="spellStart"/>
            <w:r w:rsidRPr="00D00E30">
              <w:rPr>
                <w:rFonts w:ascii="Montserrat Light" w:eastAsia="Times New Roman" w:hAnsi="Montserrat Light" w:cs="Times New Roman"/>
                <w:i/>
                <w:iCs/>
                <w:color w:val="000000" w:themeColor="text1"/>
                <w:lang w:val="en-US" w:eastAsia="ro-MD"/>
              </w:rPr>
              <w:t>persoane</w:t>
            </w:r>
            <w:proofErr w:type="spellEnd"/>
            <w:r w:rsidRPr="00D00E30">
              <w:rPr>
                <w:rFonts w:ascii="Montserrat Light" w:eastAsia="Times New Roman" w:hAnsi="Montserrat Light" w:cs="Times New Roman"/>
                <w:i/>
                <w:iCs/>
                <w:color w:val="000000" w:themeColor="text1"/>
                <w:lang w:val="en-US" w:eastAsia="ro-MD"/>
              </w:rPr>
              <w:t xml:space="preserve"> se pot </w:t>
            </w:r>
            <w:proofErr w:type="spellStart"/>
            <w:r w:rsidRPr="00D00E30">
              <w:rPr>
                <w:rFonts w:ascii="Montserrat Light" w:eastAsia="Times New Roman" w:hAnsi="Montserrat Light" w:cs="Times New Roman"/>
                <w:i/>
                <w:iCs/>
                <w:color w:val="000000" w:themeColor="text1"/>
                <w:lang w:val="en-US" w:eastAsia="ro-MD"/>
              </w:rPr>
              <w:t>ajusta</w:t>
            </w:r>
            <w:proofErr w:type="spellEnd"/>
            <w:r w:rsidRPr="00D00E30">
              <w:rPr>
                <w:rFonts w:ascii="Montserrat Light" w:eastAsia="Times New Roman" w:hAnsi="Montserrat Light" w:cs="Times New Roman"/>
                <w:i/>
                <w:iCs/>
                <w:color w:val="000000" w:themeColor="text1"/>
                <w:lang w:val="en-US" w:eastAsia="ro-MD"/>
              </w:rPr>
              <w:t xml:space="preserve"> periodic, la </w:t>
            </w:r>
            <w:proofErr w:type="spellStart"/>
            <w:r w:rsidRPr="00D00E30">
              <w:rPr>
                <w:rFonts w:ascii="Montserrat Light" w:eastAsia="Times New Roman" w:hAnsi="Montserrat Light" w:cs="Times New Roman"/>
                <w:i/>
                <w:iCs/>
                <w:color w:val="000000" w:themeColor="text1"/>
                <w:lang w:val="en-US" w:eastAsia="ro-MD"/>
              </w:rPr>
              <w:t>cererea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operatorilor</w:t>
            </w:r>
            <w:proofErr w:type="spellEnd"/>
            <w:r w:rsidRPr="00D00E30">
              <w:rPr>
                <w:rFonts w:ascii="Montserrat Light" w:eastAsia="Times New Roman" w:hAnsi="Montserrat Light" w:cs="Times New Roman"/>
                <w:i/>
                <w:iCs/>
                <w:color w:val="000000" w:themeColor="text1"/>
                <w:lang w:val="en-US" w:eastAsia="ro-MD"/>
              </w:rPr>
              <w:t xml:space="preserve"> de transport/</w:t>
            </w:r>
            <w:proofErr w:type="spellStart"/>
            <w:r w:rsidRPr="00D00E30">
              <w:rPr>
                <w:rFonts w:ascii="Montserrat Light" w:eastAsia="Times New Roman" w:hAnsi="Montserrat Light" w:cs="Times New Roman"/>
                <w:i/>
                <w:iCs/>
                <w:color w:val="000000" w:themeColor="text1"/>
                <w:lang w:val="en-US" w:eastAsia="ro-MD"/>
              </w:rPr>
              <w:t>transportatorilor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autorizaţi</w:t>
            </w:r>
            <w:proofErr w:type="spellEnd"/>
            <w:r w:rsidRPr="00D00E30">
              <w:rPr>
                <w:rFonts w:ascii="Montserrat Light" w:eastAsia="Times New Roman" w:hAnsi="Montserrat Light" w:cs="Times New Roman"/>
                <w:i/>
                <w:iCs/>
                <w:color w:val="000000" w:themeColor="text1"/>
                <w:lang w:val="en-US" w:eastAsia="ro-MD"/>
              </w:rPr>
              <w:t xml:space="preserve">, la un interval de minimum 3 </w:t>
            </w:r>
            <w:proofErr w:type="spellStart"/>
            <w:r w:rsidRPr="00D00E30">
              <w:rPr>
                <w:rFonts w:ascii="Montserrat Light" w:eastAsia="Times New Roman" w:hAnsi="Montserrat Light" w:cs="Times New Roman"/>
                <w:i/>
                <w:iCs/>
                <w:color w:val="000000" w:themeColor="text1"/>
                <w:lang w:val="en-US" w:eastAsia="ro-MD"/>
              </w:rPr>
              <w:t>luni</w:t>
            </w:r>
            <w:proofErr w:type="spellEnd"/>
            <w:r w:rsidRPr="00D00E30">
              <w:rPr>
                <w:rFonts w:ascii="Montserrat Light" w:eastAsia="Times New Roman" w:hAnsi="Montserrat Light" w:cs="Times New Roman"/>
                <w:i/>
                <w:iCs/>
                <w:color w:val="000000" w:themeColor="text1"/>
                <w:lang w:val="en-US" w:eastAsia="ro-MD"/>
              </w:rPr>
              <w:t xml:space="preserve">, cel </w:t>
            </w:r>
            <w:proofErr w:type="spellStart"/>
            <w:r w:rsidRPr="00D00E30">
              <w:rPr>
                <w:rFonts w:ascii="Montserrat Light" w:eastAsia="Times New Roman" w:hAnsi="Montserrat Light" w:cs="Times New Roman"/>
                <w:i/>
                <w:iCs/>
                <w:color w:val="000000" w:themeColor="text1"/>
                <w:lang w:val="en-US" w:eastAsia="ro-MD"/>
              </w:rPr>
              <w:t>mult</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până</w:t>
            </w:r>
            <w:proofErr w:type="spellEnd"/>
            <w:r w:rsidRPr="00D00E30">
              <w:rPr>
                <w:rFonts w:ascii="Montserrat Light" w:eastAsia="Times New Roman" w:hAnsi="Montserrat Light" w:cs="Times New Roman"/>
                <w:i/>
                <w:iCs/>
                <w:color w:val="000000" w:themeColor="text1"/>
                <w:lang w:val="en-US" w:eastAsia="ro-MD"/>
              </w:rPr>
              <w:t xml:space="preserve"> la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rezultat</w:t>
            </w:r>
            <w:proofErr w:type="spellEnd"/>
            <w:r w:rsidRPr="00D00E30">
              <w:rPr>
                <w:rFonts w:ascii="Montserrat Light" w:eastAsia="Times New Roman" w:hAnsi="Montserrat Light" w:cs="Times New Roman"/>
                <w:i/>
                <w:iCs/>
                <w:color w:val="000000" w:themeColor="text1"/>
                <w:lang w:val="en-US" w:eastAsia="ro-MD"/>
              </w:rPr>
              <w:t xml:space="preserve"> din </w:t>
            </w:r>
            <w:proofErr w:type="spellStart"/>
            <w:r w:rsidRPr="00D00E30">
              <w:rPr>
                <w:rFonts w:ascii="Montserrat Light" w:eastAsia="Times New Roman" w:hAnsi="Montserrat Light" w:cs="Times New Roman"/>
                <w:i/>
                <w:iCs/>
                <w:color w:val="000000" w:themeColor="text1"/>
                <w:lang w:val="en-US" w:eastAsia="ro-MD"/>
              </w:rPr>
              <w:t>aplicarea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coeficientului</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indexare</w:t>
            </w:r>
            <w:proofErr w:type="spellEnd"/>
            <w:r w:rsidRPr="00D00E30">
              <w:rPr>
                <w:rFonts w:ascii="Montserrat Light" w:eastAsia="Times New Roman" w:hAnsi="Montserrat Light" w:cs="Times New Roman"/>
                <w:i/>
                <w:iCs/>
                <w:color w:val="000000" w:themeColor="text1"/>
                <w:lang w:val="en-US" w:eastAsia="ro-MD"/>
              </w:rPr>
              <w:t xml:space="preserve"> cu </w:t>
            </w:r>
            <w:proofErr w:type="spellStart"/>
            <w:r w:rsidRPr="00D00E30">
              <w:rPr>
                <w:rFonts w:ascii="Montserrat Light" w:eastAsia="Times New Roman" w:hAnsi="Montserrat Light" w:cs="Times New Roman"/>
                <w:i/>
                <w:iCs/>
                <w:color w:val="000000" w:themeColor="text1"/>
                <w:lang w:val="en-US" w:eastAsia="ro-MD"/>
              </w:rPr>
              <w:t>evoluţia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indicelui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preţului</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consum</w:t>
            </w:r>
            <w:proofErr w:type="spellEnd"/>
            <w:r w:rsidRPr="00D00E30">
              <w:rPr>
                <w:rFonts w:ascii="Montserrat Light" w:eastAsia="Times New Roman" w:hAnsi="Montserrat Light" w:cs="Times New Roman"/>
                <w:i/>
                <w:iCs/>
                <w:color w:val="000000" w:themeColor="text1"/>
                <w:lang w:val="en-US" w:eastAsia="ro-MD"/>
              </w:rPr>
              <w:t xml:space="preserve"> total, </w:t>
            </w:r>
            <w:proofErr w:type="spellStart"/>
            <w:r w:rsidRPr="00D00E30">
              <w:rPr>
                <w:rFonts w:ascii="Montserrat Light" w:eastAsia="Times New Roman" w:hAnsi="Montserrat Light" w:cs="Times New Roman"/>
                <w:i/>
                <w:iCs/>
                <w:color w:val="000000" w:themeColor="text1"/>
                <w:lang w:val="en-US" w:eastAsia="ro-MD"/>
              </w:rPr>
              <w:t>calculat</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perioada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cuprinsă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între</w:t>
            </w:r>
            <w:proofErr w:type="spellEnd"/>
            <w:r w:rsidRPr="00D00E30">
              <w:rPr>
                <w:rFonts w:ascii="Montserrat Light" w:eastAsia="Times New Roman" w:hAnsi="Montserrat Light" w:cs="Times New Roman"/>
                <w:i/>
                <w:iCs/>
                <w:color w:val="000000" w:themeColor="text1"/>
                <w:lang w:val="en-US" w:eastAsia="ro-MD"/>
              </w:rPr>
              <w:t xml:space="preserve"> luna de </w:t>
            </w:r>
            <w:proofErr w:type="spellStart"/>
            <w:r w:rsidRPr="00D00E30">
              <w:rPr>
                <w:rFonts w:ascii="Montserrat Light" w:eastAsia="Times New Roman" w:hAnsi="Montserrat Light" w:cs="Times New Roman"/>
                <w:i/>
                <w:iCs/>
                <w:color w:val="000000" w:themeColor="text1"/>
                <w:lang w:val="en-US" w:eastAsia="ro-MD"/>
              </w:rPr>
              <w:t>referinţă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corespunzătoare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precedentei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aprobări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şi</w:t>
            </w:r>
            <w:proofErr w:type="spellEnd"/>
            <w:r w:rsidRPr="00D00E30">
              <w:rPr>
                <w:rFonts w:ascii="Montserrat Light" w:eastAsia="Times New Roman" w:hAnsi="Montserrat Light" w:cs="Times New Roman"/>
                <w:i/>
                <w:iCs/>
                <w:color w:val="000000" w:themeColor="text1"/>
                <w:lang w:val="en-US" w:eastAsia="ro-MD"/>
              </w:rPr>
              <w:t xml:space="preserve"> luna </w:t>
            </w:r>
            <w:proofErr w:type="spellStart"/>
            <w:r w:rsidRPr="00D00E30">
              <w:rPr>
                <w:rFonts w:ascii="Montserrat Light" w:eastAsia="Times New Roman" w:hAnsi="Montserrat Light" w:cs="Times New Roman"/>
                <w:i/>
                <w:iCs/>
                <w:color w:val="000000" w:themeColor="text1"/>
                <w:lang w:val="en-US" w:eastAsia="ro-MD"/>
              </w:rPr>
              <w:t>celui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mai</w:t>
            </w:r>
            <w:proofErr w:type="spellEnd"/>
            <w:r w:rsidRPr="00D00E30">
              <w:rPr>
                <w:rFonts w:ascii="Montserrat Light" w:eastAsia="Times New Roman" w:hAnsi="Montserrat Light" w:cs="Times New Roman"/>
                <w:i/>
                <w:iCs/>
                <w:color w:val="000000" w:themeColor="text1"/>
                <w:lang w:val="en-US" w:eastAsia="ro-MD"/>
              </w:rPr>
              <w:t xml:space="preserve"> recent </w:t>
            </w:r>
            <w:proofErr w:type="spellStart"/>
            <w:r w:rsidRPr="00D00E30">
              <w:rPr>
                <w:rFonts w:ascii="Montserrat Light" w:eastAsia="Times New Roman" w:hAnsi="Montserrat Light" w:cs="Times New Roman"/>
                <w:i/>
                <w:iCs/>
                <w:color w:val="000000" w:themeColor="text1"/>
                <w:lang w:val="en-US" w:eastAsia="ro-MD"/>
              </w:rPr>
              <w:t>indice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publicat</w:t>
            </w:r>
            <w:proofErr w:type="spellEnd"/>
            <w:r w:rsidRPr="00D00E30">
              <w:rPr>
                <w:rFonts w:ascii="Montserrat Light" w:eastAsia="Times New Roman" w:hAnsi="Montserrat Light" w:cs="Times New Roman"/>
                <w:i/>
                <w:iCs/>
                <w:color w:val="000000" w:themeColor="text1"/>
                <w:lang w:val="en-US" w:eastAsia="ro-MD"/>
              </w:rPr>
              <w:t xml:space="preserve"> de Institutul </w:t>
            </w:r>
            <w:proofErr w:type="spellStart"/>
            <w:r w:rsidRPr="00D00E30">
              <w:rPr>
                <w:rFonts w:ascii="Montserrat Light" w:eastAsia="Times New Roman" w:hAnsi="Montserrat Light" w:cs="Times New Roman"/>
                <w:i/>
                <w:iCs/>
                <w:color w:val="000000" w:themeColor="text1"/>
                <w:lang w:val="en-US" w:eastAsia="ro-MD"/>
              </w:rPr>
              <w:t>Naţional</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Statistică</w:t>
            </w:r>
            <w:proofErr w:type="spellEnd"/>
            <w:r w:rsidRPr="00D00E30">
              <w:rPr>
                <w:rFonts w:ascii="Montserrat Light" w:eastAsia="Times New Roman" w:hAnsi="Montserrat Light" w:cs="Times New Roman"/>
                <w:i/>
                <w:iCs/>
                <w:color w:val="000000" w:themeColor="text1"/>
                <w:lang w:val="en-US" w:eastAsia="ro-MD"/>
              </w:rPr>
              <w:t xml:space="preserve"> la data </w:t>
            </w:r>
            <w:proofErr w:type="spellStart"/>
            <w:r w:rsidRPr="00D00E30">
              <w:rPr>
                <w:rFonts w:ascii="Montserrat Light" w:eastAsia="Times New Roman" w:hAnsi="Montserrat Light" w:cs="Times New Roman"/>
                <w:i/>
                <w:iCs/>
                <w:color w:val="000000" w:themeColor="text1"/>
                <w:lang w:val="en-US" w:eastAsia="ro-MD"/>
              </w:rPr>
              <w:t>solicitării</w:t>
            </w:r>
            <w:proofErr w:type="spellEnd"/>
            <w:r w:rsidRPr="00D00E30">
              <w:rPr>
                <w:rFonts w:ascii="Montserrat Light" w:eastAsia="Times New Roman" w:hAnsi="Montserrat Light" w:cs="Times New Roman"/>
                <w:i/>
                <w:iCs/>
                <w:color w:val="000000" w:themeColor="text1"/>
                <w:lang w:val="en-US" w:eastAsia="ro-MD"/>
              </w:rPr>
              <w:t>.</w:t>
            </w:r>
            <w:r w:rsidR="00E50328" w:rsidRPr="00D00E30">
              <w:rPr>
                <w:rFonts w:ascii="Montserrat Light" w:eastAsia="Times New Roman" w:hAnsi="Montserrat Light" w:cs="Times New Roman"/>
                <w:i/>
                <w:iCs/>
                <w:color w:val="000000" w:themeColor="text1"/>
                <w:lang w:val="en-US" w:eastAsia="ro-MD"/>
              </w:rPr>
              <w:t xml:space="preserve"> </w:t>
            </w:r>
            <w:r w:rsidRPr="00D00E30">
              <w:rPr>
                <w:rFonts w:ascii="Montserrat Light" w:eastAsia="Times New Roman" w:hAnsi="Montserrat Light" w:cs="Times New Roman"/>
                <w:i/>
                <w:iCs/>
                <w:color w:val="000000" w:themeColor="text1"/>
                <w:lang w:val="en-US" w:eastAsia="ro-MD"/>
              </w:rPr>
              <w:t xml:space="preserve">(2)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tarifelor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serviciile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publice</w:t>
            </w:r>
            <w:proofErr w:type="spellEnd"/>
            <w:r w:rsidRPr="00D00E30">
              <w:rPr>
                <w:rFonts w:ascii="Montserrat Light" w:eastAsia="Times New Roman" w:hAnsi="Montserrat Light" w:cs="Times New Roman"/>
                <w:i/>
                <w:iCs/>
                <w:color w:val="000000" w:themeColor="text1"/>
                <w:lang w:val="en-US" w:eastAsia="ro-MD"/>
              </w:rPr>
              <w:t xml:space="preserve"> de transport </w:t>
            </w:r>
            <w:proofErr w:type="spellStart"/>
            <w:r w:rsidRPr="00D00E30">
              <w:rPr>
                <w:rFonts w:ascii="Montserrat Light" w:eastAsia="Times New Roman" w:hAnsi="Montserrat Light" w:cs="Times New Roman"/>
                <w:i/>
                <w:iCs/>
                <w:color w:val="000000" w:themeColor="text1"/>
                <w:lang w:val="en-US" w:eastAsia="ro-MD"/>
              </w:rPr>
              <w:t>persoane</w:t>
            </w:r>
            <w:proofErr w:type="spellEnd"/>
            <w:r w:rsidRPr="00D00E30">
              <w:rPr>
                <w:rFonts w:ascii="Montserrat Light" w:eastAsia="Times New Roman" w:hAnsi="Montserrat Light" w:cs="Times New Roman"/>
                <w:i/>
                <w:iCs/>
                <w:color w:val="000000" w:themeColor="text1"/>
                <w:lang w:val="en-US" w:eastAsia="ro-MD"/>
              </w:rPr>
              <w:t xml:space="preserve"> se </w:t>
            </w:r>
            <w:proofErr w:type="spellStart"/>
            <w:r w:rsidRPr="00D00E30">
              <w:rPr>
                <w:rFonts w:ascii="Montserrat Light" w:eastAsia="Times New Roman" w:hAnsi="Montserrat Light" w:cs="Times New Roman"/>
                <w:i/>
                <w:iCs/>
                <w:color w:val="000000" w:themeColor="text1"/>
                <w:lang w:val="en-US" w:eastAsia="ro-MD"/>
              </w:rPr>
              <w:t>determină</w:t>
            </w:r>
            <w:proofErr w:type="spellEnd"/>
            <w:r w:rsidRPr="00D00E30">
              <w:rPr>
                <w:rFonts w:ascii="Montserrat Light" w:eastAsia="Times New Roman" w:hAnsi="Montserrat Light" w:cs="Times New Roman"/>
                <w:i/>
                <w:iCs/>
                <w:color w:val="000000" w:themeColor="text1"/>
                <w:lang w:val="en-US" w:eastAsia="ro-MD"/>
              </w:rPr>
              <w:t xml:space="preserve"> pe </w:t>
            </w:r>
            <w:proofErr w:type="spellStart"/>
            <w:r w:rsidRPr="00D00E30">
              <w:rPr>
                <w:rFonts w:ascii="Montserrat Light" w:eastAsia="Times New Roman" w:hAnsi="Montserrat Light" w:cs="Times New Roman"/>
                <w:i/>
                <w:iCs/>
                <w:color w:val="000000" w:themeColor="text1"/>
                <w:lang w:val="en-US" w:eastAsia="ro-MD"/>
              </w:rPr>
              <w:t>baza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analizei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situaţiei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economico-financiare</w:t>
            </w:r>
            <w:proofErr w:type="spellEnd"/>
            <w:r w:rsidRPr="00D00E30">
              <w:rPr>
                <w:rFonts w:ascii="Montserrat Light" w:eastAsia="Times New Roman" w:hAnsi="Montserrat Light" w:cs="Times New Roman"/>
                <w:i/>
                <w:iCs/>
                <w:color w:val="000000" w:themeColor="text1"/>
                <w:lang w:val="en-US" w:eastAsia="ro-MD"/>
              </w:rPr>
              <w:t xml:space="preserve"> a </w:t>
            </w:r>
            <w:proofErr w:type="spellStart"/>
            <w:r w:rsidRPr="00D00E30">
              <w:rPr>
                <w:rFonts w:ascii="Montserrat Light" w:eastAsia="Times New Roman" w:hAnsi="Montserrat Light" w:cs="Times New Roman"/>
                <w:i/>
                <w:iCs/>
                <w:color w:val="000000" w:themeColor="text1"/>
                <w:lang w:val="en-US" w:eastAsia="ro-MD"/>
              </w:rPr>
              <w:t>operatorilor</w:t>
            </w:r>
            <w:proofErr w:type="spellEnd"/>
            <w:r w:rsidRPr="00D00E30">
              <w:rPr>
                <w:rFonts w:ascii="Montserrat Light" w:eastAsia="Times New Roman" w:hAnsi="Montserrat Light" w:cs="Times New Roman"/>
                <w:i/>
                <w:iCs/>
                <w:color w:val="000000" w:themeColor="text1"/>
                <w:lang w:val="en-US" w:eastAsia="ro-MD"/>
              </w:rPr>
              <w:t xml:space="preserve"> de transport/</w:t>
            </w:r>
            <w:proofErr w:type="spellStart"/>
            <w:r w:rsidRPr="00D00E30">
              <w:rPr>
                <w:rFonts w:ascii="Montserrat Light" w:eastAsia="Times New Roman" w:hAnsi="Montserrat Light" w:cs="Times New Roman"/>
                <w:i/>
                <w:iCs/>
                <w:color w:val="000000" w:themeColor="text1"/>
                <w:lang w:val="en-US" w:eastAsia="ro-MD"/>
              </w:rPr>
              <w:t>transportatorilor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autorizaţi</w:t>
            </w:r>
            <w:proofErr w:type="spellEnd"/>
            <w:r w:rsidRPr="00D00E30">
              <w:rPr>
                <w:rFonts w:ascii="Montserrat Light" w:eastAsia="Times New Roman" w:hAnsi="Montserrat Light" w:cs="Times New Roman"/>
                <w:i/>
                <w:iCs/>
                <w:color w:val="000000" w:themeColor="text1"/>
                <w:lang w:val="en-US" w:eastAsia="ro-MD"/>
              </w:rPr>
              <w:t xml:space="preserve">, precum </w:t>
            </w:r>
            <w:proofErr w:type="spellStart"/>
            <w:r w:rsidRPr="00D00E30">
              <w:rPr>
                <w:rFonts w:ascii="Montserrat Light" w:eastAsia="Times New Roman" w:hAnsi="Montserrat Light" w:cs="Times New Roman"/>
                <w:i/>
                <w:iCs/>
                <w:color w:val="000000" w:themeColor="text1"/>
                <w:lang w:val="en-US" w:eastAsia="ro-MD"/>
              </w:rPr>
              <w:t>şi</w:t>
            </w:r>
            <w:proofErr w:type="spellEnd"/>
            <w:r w:rsidRPr="00D00E30">
              <w:rPr>
                <w:rFonts w:ascii="Montserrat Light" w:eastAsia="Times New Roman" w:hAnsi="Montserrat Light" w:cs="Times New Roman"/>
                <w:i/>
                <w:iCs/>
                <w:color w:val="000000" w:themeColor="text1"/>
                <w:lang w:val="en-US" w:eastAsia="ro-MD"/>
              </w:rPr>
              <w:t xml:space="preserve"> a </w:t>
            </w:r>
            <w:proofErr w:type="spellStart"/>
            <w:r w:rsidRPr="00D00E30">
              <w:rPr>
                <w:rFonts w:ascii="Montserrat Light" w:eastAsia="Times New Roman" w:hAnsi="Montserrat Light" w:cs="Times New Roman"/>
                <w:i/>
                <w:iCs/>
                <w:color w:val="000000" w:themeColor="text1"/>
                <w:lang w:val="en-US" w:eastAsia="ro-MD"/>
              </w:rPr>
              <w:t>influenţelor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reale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primite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în</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costuri</w:t>
            </w:r>
            <w:proofErr w:type="spellEnd"/>
            <w:r w:rsidRPr="00D00E30">
              <w:rPr>
                <w:rFonts w:ascii="Montserrat Light" w:eastAsia="Times New Roman" w:hAnsi="Montserrat Light" w:cs="Times New Roman"/>
                <w:i/>
                <w:iCs/>
                <w:color w:val="000000" w:themeColor="text1"/>
                <w:lang w:val="en-US" w:eastAsia="ro-MD"/>
              </w:rPr>
              <w:t xml:space="preserve">, determinate de </w:t>
            </w:r>
            <w:proofErr w:type="spellStart"/>
            <w:r w:rsidRPr="00D00E30">
              <w:rPr>
                <w:rFonts w:ascii="Montserrat Light" w:eastAsia="Times New Roman" w:hAnsi="Montserrat Light" w:cs="Times New Roman"/>
                <w:i/>
                <w:iCs/>
                <w:color w:val="000000" w:themeColor="text1"/>
                <w:lang w:val="en-US" w:eastAsia="ro-MD"/>
              </w:rPr>
              <w:t>evoluţia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indicelui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preţului</w:t>
            </w:r>
            <w:proofErr w:type="spellEnd"/>
            <w:r w:rsidRPr="00D00E30">
              <w:rPr>
                <w:rFonts w:ascii="Montserrat Light" w:eastAsia="Times New Roman" w:hAnsi="Montserrat Light" w:cs="Times New Roman"/>
                <w:b/>
                <w:bCs/>
                <w:i/>
                <w:iCs/>
                <w:color w:val="000000" w:themeColor="text1"/>
                <w:lang w:val="en-US" w:eastAsia="ro-MD"/>
              </w:rPr>
              <w:t xml:space="preserve"> de </w:t>
            </w:r>
            <w:proofErr w:type="spellStart"/>
            <w:r w:rsidRPr="00D00E30">
              <w:rPr>
                <w:rFonts w:ascii="Montserrat Light" w:eastAsia="Times New Roman" w:hAnsi="Montserrat Light" w:cs="Times New Roman"/>
                <w:b/>
                <w:bCs/>
                <w:i/>
                <w:iCs/>
                <w:color w:val="000000" w:themeColor="text1"/>
                <w:lang w:val="en-US" w:eastAsia="ro-MD"/>
              </w:rPr>
              <w:t>consum</w:t>
            </w:r>
            <w:proofErr w:type="spellEnd"/>
            <w:r w:rsidRPr="00D00E30">
              <w:rPr>
                <w:rFonts w:ascii="Montserrat Light" w:eastAsia="Times New Roman" w:hAnsi="Montserrat Light" w:cs="Times New Roman"/>
                <w:b/>
                <w:bCs/>
                <w:i/>
                <w:iCs/>
                <w:color w:val="000000" w:themeColor="text1"/>
                <w:lang w:val="en-US" w:eastAsia="ro-MD"/>
              </w:rPr>
              <w:t xml:space="preserve"> total</w:t>
            </w:r>
            <w:r w:rsidRPr="00D00E30">
              <w:rPr>
                <w:rFonts w:ascii="Montserrat Light" w:eastAsia="Times New Roman" w:hAnsi="Montserrat Light" w:cs="Times New Roman"/>
                <w:i/>
                <w:iCs/>
                <w:color w:val="000000" w:themeColor="text1"/>
                <w:lang w:val="en-US" w:eastAsia="ro-MD"/>
              </w:rPr>
              <w:t xml:space="preserve"> pe </w:t>
            </w:r>
            <w:proofErr w:type="spellStart"/>
            <w:r w:rsidRPr="00D00E30">
              <w:rPr>
                <w:rFonts w:ascii="Montserrat Light" w:eastAsia="Times New Roman" w:hAnsi="Montserrat Light" w:cs="Times New Roman"/>
                <w:i/>
                <w:iCs/>
                <w:color w:val="000000" w:themeColor="text1"/>
                <w:lang w:val="en-US" w:eastAsia="ro-MD"/>
              </w:rPr>
              <w:t>economie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comunicat</w:t>
            </w:r>
            <w:proofErr w:type="spellEnd"/>
            <w:r w:rsidRPr="00D00E30">
              <w:rPr>
                <w:rFonts w:ascii="Montserrat Light" w:eastAsia="Times New Roman" w:hAnsi="Montserrat Light" w:cs="Times New Roman"/>
                <w:i/>
                <w:iCs/>
                <w:color w:val="000000" w:themeColor="text1"/>
                <w:lang w:val="en-US" w:eastAsia="ro-MD"/>
              </w:rPr>
              <w:t xml:space="preserve"> de Institutul </w:t>
            </w:r>
            <w:proofErr w:type="spellStart"/>
            <w:r w:rsidRPr="00D00E30">
              <w:rPr>
                <w:rFonts w:ascii="Montserrat Light" w:eastAsia="Times New Roman" w:hAnsi="Montserrat Light" w:cs="Times New Roman"/>
                <w:i/>
                <w:iCs/>
                <w:color w:val="000000" w:themeColor="text1"/>
                <w:lang w:val="en-US" w:eastAsia="ro-MD"/>
              </w:rPr>
              <w:t>Naţional</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Statistică</w:t>
            </w:r>
            <w:proofErr w:type="spellEnd"/>
            <w:r w:rsidRPr="00D00E30">
              <w:rPr>
                <w:rFonts w:ascii="Montserrat Light" w:eastAsia="Times New Roman" w:hAnsi="Montserrat Light" w:cs="Times New Roman"/>
                <w:i/>
                <w:iCs/>
                <w:color w:val="000000" w:themeColor="text1"/>
                <w:lang w:val="en-US" w:eastAsia="ro-MD"/>
              </w:rPr>
              <w:t xml:space="preserve">.(3) </w:t>
            </w:r>
            <w:proofErr w:type="spellStart"/>
            <w:r w:rsidRPr="00D00E30">
              <w:rPr>
                <w:rFonts w:ascii="Montserrat Light" w:eastAsia="Times New Roman" w:hAnsi="Montserrat Light" w:cs="Times New Roman"/>
                <w:i/>
                <w:iCs/>
                <w:color w:val="000000" w:themeColor="text1"/>
                <w:lang w:val="en-US" w:eastAsia="ro-MD"/>
              </w:rPr>
              <w:t>În</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hotărârea</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aprobare</w:t>
            </w:r>
            <w:proofErr w:type="spellEnd"/>
            <w:r w:rsidRPr="00D00E30">
              <w:rPr>
                <w:rFonts w:ascii="Montserrat Light" w:eastAsia="Times New Roman" w:hAnsi="Montserrat Light" w:cs="Times New Roman"/>
                <w:i/>
                <w:iCs/>
                <w:color w:val="000000" w:themeColor="text1"/>
                <w:lang w:val="en-US" w:eastAsia="ro-MD"/>
              </w:rPr>
              <w:t xml:space="preserve"> a </w:t>
            </w:r>
            <w:proofErr w:type="spellStart"/>
            <w:r w:rsidRPr="00D00E30">
              <w:rPr>
                <w:rFonts w:ascii="Montserrat Light" w:eastAsia="Times New Roman" w:hAnsi="Montserrat Light" w:cs="Times New Roman"/>
                <w:i/>
                <w:iCs/>
                <w:color w:val="000000" w:themeColor="text1"/>
                <w:lang w:val="en-US" w:eastAsia="ro-MD"/>
              </w:rPr>
              <w:t>tarifelor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ajustate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adoptată</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către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autoritatea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locală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competentă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vor</w:t>
            </w:r>
            <w:proofErr w:type="spellEnd"/>
            <w:r w:rsidRPr="00D00E30">
              <w:rPr>
                <w:rFonts w:ascii="Montserrat Light" w:eastAsia="Times New Roman" w:hAnsi="Montserrat Light" w:cs="Times New Roman"/>
                <w:i/>
                <w:iCs/>
                <w:color w:val="000000" w:themeColor="text1"/>
                <w:lang w:val="en-US" w:eastAsia="ro-MD"/>
              </w:rPr>
              <w:t xml:space="preserve"> fi </w:t>
            </w:r>
            <w:proofErr w:type="spellStart"/>
            <w:r w:rsidRPr="00D00E30">
              <w:rPr>
                <w:rFonts w:ascii="Montserrat Light" w:eastAsia="Times New Roman" w:hAnsi="Montserrat Light" w:cs="Times New Roman"/>
                <w:i/>
                <w:iCs/>
                <w:color w:val="000000" w:themeColor="text1"/>
                <w:lang w:val="en-US" w:eastAsia="ro-MD"/>
              </w:rPr>
              <w:t>menţionate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tarifele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ajustate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şi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nivelul</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indicelui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preţului</w:t>
            </w:r>
            <w:proofErr w:type="spellEnd"/>
            <w:r w:rsidRPr="00D00E30">
              <w:rPr>
                <w:rFonts w:ascii="Montserrat Light" w:eastAsia="Times New Roman" w:hAnsi="Montserrat Light" w:cs="Times New Roman"/>
                <w:b/>
                <w:bCs/>
                <w:i/>
                <w:iCs/>
                <w:color w:val="000000" w:themeColor="text1"/>
                <w:lang w:val="en-US" w:eastAsia="ro-MD"/>
              </w:rPr>
              <w:t xml:space="preserve"> de </w:t>
            </w:r>
            <w:proofErr w:type="spellStart"/>
            <w:r w:rsidRPr="00D00E30">
              <w:rPr>
                <w:rFonts w:ascii="Montserrat Light" w:eastAsia="Times New Roman" w:hAnsi="Montserrat Light" w:cs="Times New Roman"/>
                <w:b/>
                <w:bCs/>
                <w:i/>
                <w:iCs/>
                <w:color w:val="000000" w:themeColor="text1"/>
                <w:lang w:val="en-US" w:eastAsia="ro-MD"/>
              </w:rPr>
              <w:t>consum</w:t>
            </w:r>
            <w:proofErr w:type="spellEnd"/>
            <w:r w:rsidRPr="00D00E30">
              <w:rPr>
                <w:rFonts w:ascii="Montserrat Light" w:eastAsia="Times New Roman" w:hAnsi="Montserrat Light" w:cs="Times New Roman"/>
                <w:b/>
                <w:bCs/>
                <w:i/>
                <w:iCs/>
                <w:color w:val="000000" w:themeColor="text1"/>
                <w:lang w:val="en-US" w:eastAsia="ro-MD"/>
              </w:rPr>
              <w:t xml:space="preserve"> total </w:t>
            </w:r>
            <w:r w:rsidRPr="00D00E30">
              <w:rPr>
                <w:rFonts w:ascii="Montserrat Light" w:eastAsia="Times New Roman" w:hAnsi="Montserrat Light" w:cs="Times New Roman"/>
                <w:i/>
                <w:iCs/>
                <w:color w:val="000000" w:themeColor="text1"/>
                <w:lang w:val="en-US" w:eastAsia="ro-MD"/>
              </w:rPr>
              <w:t xml:space="preserve">existent la data </w:t>
            </w:r>
            <w:proofErr w:type="spellStart"/>
            <w:r w:rsidRPr="00D00E30">
              <w:rPr>
                <w:rFonts w:ascii="Montserrat Light" w:eastAsia="Times New Roman" w:hAnsi="Montserrat Light" w:cs="Times New Roman"/>
                <w:i/>
                <w:iCs/>
                <w:color w:val="000000" w:themeColor="text1"/>
                <w:lang w:val="en-US" w:eastAsia="ro-MD"/>
              </w:rPr>
              <w:t>ajustării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determinat</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intervalul</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timp</w:t>
            </w:r>
            <w:proofErr w:type="spellEnd"/>
            <w:r w:rsidRPr="00D00E30">
              <w:rPr>
                <w:rFonts w:ascii="Montserrat Light" w:eastAsia="Times New Roman" w:hAnsi="Montserrat Light" w:cs="Times New Roman"/>
                <w:i/>
                <w:iCs/>
                <w:color w:val="000000" w:themeColor="text1"/>
                <w:lang w:val="en-US" w:eastAsia="ro-MD"/>
              </w:rPr>
              <w:t xml:space="preserve"> scurs de la data </w:t>
            </w:r>
            <w:proofErr w:type="spellStart"/>
            <w:r w:rsidRPr="00D00E30">
              <w:rPr>
                <w:rFonts w:ascii="Montserrat Light" w:eastAsia="Times New Roman" w:hAnsi="Montserrat Light" w:cs="Times New Roman"/>
                <w:i/>
                <w:iCs/>
                <w:color w:val="000000" w:themeColor="text1"/>
                <w:lang w:val="en-US" w:eastAsia="ro-MD"/>
              </w:rPr>
              <w:t>stabilirii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sau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ajustării</w:t>
            </w:r>
            <w:proofErr w:type="spellEnd"/>
            <w:r w:rsidRPr="00D00E30">
              <w:rPr>
                <w:rFonts w:ascii="Montserrat Light" w:eastAsia="Times New Roman" w:hAnsi="Montserrat Light" w:cs="Times New Roman"/>
                <w:i/>
                <w:iCs/>
                <w:color w:val="000000" w:themeColor="text1"/>
                <w:lang w:val="en-US" w:eastAsia="ro-MD"/>
              </w:rPr>
              <w:t>/</w:t>
            </w:r>
            <w:proofErr w:type="spellStart"/>
            <w:r w:rsidRPr="00D00E30">
              <w:rPr>
                <w:rFonts w:ascii="Montserrat Light" w:eastAsia="Times New Roman" w:hAnsi="Montserrat Light" w:cs="Times New Roman"/>
                <w:i/>
                <w:iCs/>
                <w:color w:val="000000" w:themeColor="text1"/>
                <w:lang w:val="en-US" w:eastAsia="ro-MD"/>
              </w:rPr>
              <w:t>modificării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precedente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faţă</w:t>
            </w:r>
            <w:proofErr w:type="spellEnd"/>
            <w:r w:rsidRPr="00D00E30">
              <w:rPr>
                <w:rFonts w:ascii="Montserrat Light" w:eastAsia="Times New Roman" w:hAnsi="Montserrat Light" w:cs="Times New Roman"/>
                <w:i/>
                <w:iCs/>
                <w:color w:val="000000" w:themeColor="text1"/>
                <w:lang w:val="en-US" w:eastAsia="ro-MD"/>
              </w:rPr>
              <w:t xml:space="preserve"> de care se </w:t>
            </w:r>
            <w:proofErr w:type="spellStart"/>
            <w:r w:rsidRPr="00D00E30">
              <w:rPr>
                <w:rFonts w:ascii="Montserrat Light" w:eastAsia="Times New Roman" w:hAnsi="Montserrat Light" w:cs="Times New Roman"/>
                <w:i/>
                <w:iCs/>
                <w:color w:val="000000" w:themeColor="text1"/>
                <w:lang w:val="en-US" w:eastAsia="ro-MD"/>
              </w:rPr>
              <w:t>va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determina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ulterior al </w:t>
            </w:r>
            <w:proofErr w:type="spellStart"/>
            <w:r w:rsidRPr="00D00E30">
              <w:rPr>
                <w:rFonts w:ascii="Montserrat Light" w:eastAsia="Times New Roman" w:hAnsi="Montserrat Light" w:cs="Times New Roman"/>
                <w:i/>
                <w:iCs/>
                <w:color w:val="000000" w:themeColor="text1"/>
                <w:lang w:val="en-US" w:eastAsia="ro-MD"/>
              </w:rPr>
              <w:t>parametrului</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ajustare</w:t>
            </w:r>
            <w:proofErr w:type="spellEnd"/>
            <w:r w:rsidRPr="00D00E30">
              <w:rPr>
                <w:rFonts w:ascii="Montserrat Light" w:eastAsia="Times New Roman" w:hAnsi="Montserrat Light" w:cs="Times New Roman"/>
                <w:i/>
                <w:iCs/>
                <w:color w:val="000000" w:themeColor="text1"/>
                <w:lang w:val="en-US" w:eastAsia="ro-MD"/>
              </w:rPr>
              <w:t>.</w:t>
            </w:r>
            <w:r w:rsidR="00E50328" w:rsidRPr="00D00E30">
              <w:rPr>
                <w:rFonts w:ascii="Montserrat Light" w:eastAsia="Times New Roman" w:hAnsi="Montserrat Light" w:cs="Times New Roman"/>
                <w:i/>
                <w:iCs/>
                <w:color w:val="000000" w:themeColor="text1"/>
                <w:lang w:val="en-US" w:eastAsia="ro-MD"/>
              </w:rPr>
              <w:t>”</w:t>
            </w:r>
          </w:p>
          <w:p w14:paraId="08A40CCA" w14:textId="77777777" w:rsidR="00E50328" w:rsidRPr="00D00E30" w:rsidRDefault="00E50328" w:rsidP="009B1619">
            <w:pPr>
              <w:jc w:val="both"/>
              <w:rPr>
                <w:rFonts w:ascii="Montserrat Light" w:eastAsia="Times New Roman" w:hAnsi="Montserrat Light" w:cs="Times New Roman"/>
                <w:color w:val="000000" w:themeColor="text1"/>
                <w:lang w:val="en-US" w:eastAsia="ro-MD"/>
              </w:rPr>
            </w:pPr>
          </w:p>
          <w:p w14:paraId="71A7D5E8" w14:textId="4198AD41" w:rsidR="00E50328" w:rsidRPr="00D00E30" w:rsidRDefault="00E50328" w:rsidP="009B1619">
            <w:pPr>
              <w:jc w:val="both"/>
              <w:rPr>
                <w:rFonts w:ascii="Montserrat Light" w:eastAsia="Times New Roman" w:hAnsi="Montserrat Light" w:cs="Times New Roman"/>
                <w:color w:val="000000" w:themeColor="text1"/>
                <w:lang w:val="en-US" w:eastAsia="ro-MD"/>
              </w:rPr>
            </w:pPr>
            <w:r w:rsidRPr="00D00E30">
              <w:rPr>
                <w:rFonts w:ascii="Montserrat Light" w:eastAsia="Times New Roman" w:hAnsi="Montserrat Light" w:cs="Times New Roman"/>
                <w:color w:val="000000" w:themeColor="text1"/>
                <w:lang w:val="en-US" w:eastAsia="ro-MD"/>
              </w:rPr>
              <w:t xml:space="preserve">De </w:t>
            </w:r>
            <w:proofErr w:type="spellStart"/>
            <w:r w:rsidRPr="00D00E30">
              <w:rPr>
                <w:rFonts w:ascii="Montserrat Light" w:eastAsia="Times New Roman" w:hAnsi="Montserrat Light" w:cs="Times New Roman"/>
                <w:color w:val="000000" w:themeColor="text1"/>
                <w:lang w:val="en-US" w:eastAsia="ro-MD"/>
              </w:rPr>
              <w:t>asemenea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în</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cuprinsul</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eastAsia="ro-MD"/>
              </w:rPr>
              <w:t>Contractului</w:t>
            </w:r>
            <w:proofErr w:type="spellEnd"/>
            <w:r w:rsidRPr="00D00E30">
              <w:rPr>
                <w:rFonts w:ascii="Montserrat Light" w:eastAsia="Times New Roman" w:hAnsi="Montserrat Light" w:cs="Times New Roman"/>
                <w:color w:val="000000" w:themeColor="text1"/>
                <w:lang w:eastAsia="ro-MD"/>
              </w:rPr>
              <w:t xml:space="preserve"> de </w:t>
            </w:r>
            <w:proofErr w:type="spellStart"/>
            <w:r w:rsidRPr="00D00E30">
              <w:rPr>
                <w:rFonts w:ascii="Montserrat Light" w:eastAsia="Times New Roman" w:hAnsi="Montserrat Light" w:cs="Times New Roman"/>
                <w:color w:val="000000" w:themeColor="text1"/>
                <w:lang w:eastAsia="ro-MD"/>
              </w:rPr>
              <w:t>delegare</w:t>
            </w:r>
            <w:proofErr w:type="spellEnd"/>
            <w:r w:rsidRPr="00D00E30">
              <w:rPr>
                <w:rFonts w:ascii="Montserrat Light" w:eastAsia="Times New Roman" w:hAnsi="Montserrat Light" w:cs="Times New Roman"/>
                <w:color w:val="000000" w:themeColor="text1"/>
                <w:lang w:eastAsia="ro-MD"/>
              </w:rPr>
              <w:t xml:space="preserve"> a </w:t>
            </w:r>
            <w:proofErr w:type="spellStart"/>
            <w:r w:rsidRPr="00D00E30">
              <w:rPr>
                <w:rFonts w:ascii="Montserrat Light" w:eastAsia="Times New Roman" w:hAnsi="Montserrat Light" w:cs="Times New Roman"/>
                <w:color w:val="000000" w:themeColor="text1"/>
                <w:lang w:eastAsia="ro-MD"/>
              </w:rPr>
              <w:t>gestiunii</w:t>
            </w:r>
            <w:proofErr w:type="spellEnd"/>
            <w:r w:rsidRPr="00D00E30">
              <w:rPr>
                <w:rFonts w:ascii="Montserrat Light" w:eastAsia="Times New Roman" w:hAnsi="Montserrat Light" w:cs="Times New Roman"/>
                <w:color w:val="000000" w:themeColor="text1"/>
                <w:lang w:eastAsia="ro-MD"/>
              </w:rPr>
              <w:t xml:space="preserve"> </w:t>
            </w:r>
            <w:proofErr w:type="spellStart"/>
            <w:r w:rsidRPr="00D00E30">
              <w:rPr>
                <w:rFonts w:ascii="Montserrat Light" w:eastAsia="Times New Roman" w:hAnsi="Montserrat Light" w:cs="Times New Roman"/>
                <w:color w:val="000000" w:themeColor="text1"/>
                <w:lang w:eastAsia="ro-MD"/>
              </w:rPr>
              <w:t>serviciului</w:t>
            </w:r>
            <w:proofErr w:type="spellEnd"/>
            <w:r w:rsidRPr="00D00E30">
              <w:rPr>
                <w:rFonts w:ascii="Montserrat Light" w:eastAsia="Times New Roman" w:hAnsi="Montserrat Light" w:cs="Times New Roman"/>
                <w:color w:val="000000" w:themeColor="text1"/>
                <w:lang w:eastAsia="ro-MD"/>
              </w:rPr>
              <w:t xml:space="preserve"> public de transport </w:t>
            </w:r>
            <w:proofErr w:type="spellStart"/>
            <w:r w:rsidRPr="00D00E30">
              <w:rPr>
                <w:rFonts w:ascii="Montserrat Light" w:eastAsia="Times New Roman" w:hAnsi="Montserrat Light" w:cs="Times New Roman"/>
                <w:color w:val="000000" w:themeColor="text1"/>
                <w:lang w:eastAsia="ro-MD"/>
              </w:rPr>
              <w:t>persoane</w:t>
            </w:r>
            <w:proofErr w:type="spellEnd"/>
            <w:r w:rsidRPr="00D00E30">
              <w:rPr>
                <w:rFonts w:ascii="Montserrat Light" w:eastAsia="Times New Roman" w:hAnsi="Montserrat Light" w:cs="Times New Roman"/>
                <w:color w:val="000000" w:themeColor="text1"/>
                <w:lang w:eastAsia="ro-MD"/>
              </w:rPr>
              <w:t xml:space="preserve"> </w:t>
            </w:r>
            <w:proofErr w:type="spellStart"/>
            <w:r w:rsidRPr="00D00E30">
              <w:rPr>
                <w:rFonts w:ascii="Montserrat Light" w:eastAsia="Times New Roman" w:hAnsi="Montserrat Light" w:cs="Times New Roman"/>
                <w:color w:val="000000" w:themeColor="text1"/>
                <w:lang w:eastAsia="ro-MD"/>
              </w:rPr>
              <w:t>în</w:t>
            </w:r>
            <w:proofErr w:type="spellEnd"/>
            <w:r w:rsidRPr="00D00E30">
              <w:rPr>
                <w:rFonts w:ascii="Montserrat Light" w:eastAsia="Times New Roman" w:hAnsi="Montserrat Light" w:cs="Times New Roman"/>
                <w:color w:val="000000" w:themeColor="text1"/>
                <w:lang w:eastAsia="ro-MD"/>
              </w:rPr>
              <w:t xml:space="preserve"> aria </w:t>
            </w:r>
            <w:proofErr w:type="spellStart"/>
            <w:r w:rsidRPr="00D00E30">
              <w:rPr>
                <w:rFonts w:ascii="Montserrat Light" w:eastAsia="Times New Roman" w:hAnsi="Montserrat Light" w:cs="Times New Roman"/>
                <w:color w:val="000000" w:themeColor="text1"/>
                <w:lang w:eastAsia="ro-MD"/>
              </w:rPr>
              <w:t>teritorială</w:t>
            </w:r>
            <w:proofErr w:type="spellEnd"/>
            <w:r w:rsidRPr="00D00E30">
              <w:rPr>
                <w:rFonts w:ascii="Montserrat Light" w:eastAsia="Times New Roman" w:hAnsi="Montserrat Light" w:cs="Times New Roman"/>
                <w:color w:val="000000" w:themeColor="text1"/>
                <w:lang w:eastAsia="ro-MD"/>
              </w:rPr>
              <w:t xml:space="preserve"> de </w:t>
            </w:r>
            <w:proofErr w:type="spellStart"/>
            <w:r w:rsidRPr="00D00E30">
              <w:rPr>
                <w:rFonts w:ascii="Montserrat Light" w:eastAsia="Times New Roman" w:hAnsi="Montserrat Light" w:cs="Times New Roman"/>
                <w:color w:val="000000" w:themeColor="text1"/>
                <w:lang w:eastAsia="ro-MD"/>
              </w:rPr>
              <w:t>competenţă</w:t>
            </w:r>
            <w:proofErr w:type="spellEnd"/>
            <w:r w:rsidRPr="00D00E30">
              <w:rPr>
                <w:rFonts w:ascii="Montserrat Light" w:eastAsia="Times New Roman" w:hAnsi="Montserrat Light" w:cs="Times New Roman"/>
                <w:color w:val="000000" w:themeColor="text1"/>
                <w:lang w:eastAsia="ro-MD"/>
              </w:rPr>
              <w:t xml:space="preserve"> a </w:t>
            </w:r>
            <w:proofErr w:type="spellStart"/>
            <w:r w:rsidRPr="00D00E30">
              <w:rPr>
                <w:rFonts w:ascii="Montserrat Light" w:eastAsia="Times New Roman" w:hAnsi="Montserrat Light" w:cs="Times New Roman"/>
                <w:color w:val="000000" w:themeColor="text1"/>
                <w:lang w:eastAsia="ro-MD"/>
              </w:rPr>
              <w:t>Județului</w:t>
            </w:r>
            <w:proofErr w:type="spellEnd"/>
            <w:r w:rsidRPr="00D00E30">
              <w:rPr>
                <w:rFonts w:ascii="Montserrat Light" w:eastAsia="Times New Roman" w:hAnsi="Montserrat Light" w:cs="Times New Roman"/>
                <w:color w:val="000000" w:themeColor="text1"/>
                <w:lang w:eastAsia="ro-MD"/>
              </w:rPr>
              <w:t xml:space="preserve"> Cluj nr. 12792/64 din data de 27.03.2023, </w:t>
            </w:r>
            <w:proofErr w:type="spellStart"/>
            <w:r w:rsidRPr="00D00E30">
              <w:rPr>
                <w:rFonts w:ascii="Montserrat Light" w:eastAsia="Times New Roman" w:hAnsi="Montserrat Light" w:cs="Times New Roman"/>
                <w:color w:val="000000" w:themeColor="text1"/>
                <w:lang w:eastAsia="ro-MD"/>
              </w:rPr>
              <w:t>în</w:t>
            </w:r>
            <w:proofErr w:type="spellEnd"/>
            <w:r w:rsidRPr="00D00E30">
              <w:rPr>
                <w:rFonts w:ascii="Montserrat Light" w:eastAsia="Times New Roman" w:hAnsi="Montserrat Light" w:cs="Times New Roman"/>
                <w:color w:val="000000" w:themeColor="text1"/>
                <w:lang w:eastAsia="ro-MD"/>
              </w:rPr>
              <w:t xml:space="preserve"> </w:t>
            </w:r>
            <w:r w:rsidRPr="00D00E30">
              <w:rPr>
                <w:rFonts w:ascii="Montserrat Light" w:eastAsia="Times New Roman" w:hAnsi="Montserrat Light" w:cs="Times New Roman"/>
                <w:color w:val="000000" w:themeColor="text1"/>
                <w:lang w:val="en-US" w:eastAsia="ro-MD"/>
              </w:rPr>
              <w:t xml:space="preserve">art. 6.2.9 – 6.2.10, care </w:t>
            </w:r>
            <w:proofErr w:type="spellStart"/>
            <w:r w:rsidRPr="00D00E30">
              <w:rPr>
                <w:rFonts w:ascii="Montserrat Light" w:eastAsia="Times New Roman" w:hAnsi="Montserrat Light" w:cs="Times New Roman"/>
                <w:color w:val="000000" w:themeColor="text1"/>
                <w:lang w:val="en-US" w:eastAsia="ro-MD"/>
              </w:rPr>
              <w:t>reglementează</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chestiunea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ajustării</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tarifelor</w:t>
            </w:r>
            <w:proofErr w:type="spellEnd"/>
            <w:r w:rsidRPr="00D00E30">
              <w:rPr>
                <w:rFonts w:ascii="Montserrat Light" w:eastAsia="Times New Roman" w:hAnsi="Montserrat Light" w:cs="Times New Roman"/>
                <w:color w:val="000000" w:themeColor="text1"/>
                <w:lang w:val="en-US" w:eastAsia="ro-MD"/>
              </w:rPr>
              <w:t xml:space="preserve">, s-a </w:t>
            </w:r>
            <w:proofErr w:type="spellStart"/>
            <w:r w:rsidRPr="00D00E30">
              <w:rPr>
                <w:rFonts w:ascii="Montserrat Light" w:eastAsia="Times New Roman" w:hAnsi="Montserrat Light" w:cs="Times New Roman"/>
                <w:color w:val="000000" w:themeColor="text1"/>
                <w:lang w:val="en-US" w:eastAsia="ro-MD"/>
              </w:rPr>
              <w:t>preluat</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reglementarea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cuprinsă</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în</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ordinul</w:t>
            </w:r>
            <w:proofErr w:type="spellEnd"/>
            <w:r w:rsidRPr="00D00E30">
              <w:rPr>
                <w:rFonts w:ascii="Montserrat Light" w:eastAsia="Times New Roman" w:hAnsi="Montserrat Light" w:cs="Times New Roman"/>
                <w:color w:val="000000" w:themeColor="text1"/>
                <w:lang w:val="en-US" w:eastAsia="ro-MD"/>
              </w:rPr>
              <w:t xml:space="preserve"> ANRSC nr. 272/2007, </w:t>
            </w:r>
            <w:proofErr w:type="spellStart"/>
            <w:r w:rsidRPr="00D00E30">
              <w:rPr>
                <w:rFonts w:ascii="Montserrat Light" w:eastAsia="Times New Roman" w:hAnsi="Montserrat Light" w:cs="Times New Roman"/>
                <w:color w:val="000000" w:themeColor="text1"/>
                <w:lang w:val="en-US" w:eastAsia="ro-MD"/>
              </w:rPr>
              <w:t>precitat</w:t>
            </w:r>
            <w:proofErr w:type="spellEnd"/>
            <w:r w:rsidRPr="00D00E30">
              <w:rPr>
                <w:rFonts w:ascii="Montserrat Light" w:eastAsia="Times New Roman" w:hAnsi="Montserrat Light" w:cs="Times New Roman"/>
                <w:color w:val="000000" w:themeColor="text1"/>
                <w:lang w:val="en-US" w:eastAsia="ro-MD"/>
              </w:rPr>
              <w:t xml:space="preserve">. </w:t>
            </w:r>
          </w:p>
          <w:p w14:paraId="19D9F25B" w14:textId="77777777" w:rsidR="00E50328" w:rsidRPr="00D00E30" w:rsidRDefault="00E50328" w:rsidP="009B1619">
            <w:pPr>
              <w:jc w:val="both"/>
              <w:rPr>
                <w:rFonts w:ascii="Montserrat Light" w:eastAsia="Times New Roman" w:hAnsi="Montserrat Light" w:cs="Times New Roman"/>
                <w:color w:val="000000" w:themeColor="text1"/>
                <w:lang w:val="en-US" w:eastAsia="ro-MD"/>
              </w:rPr>
            </w:pPr>
          </w:p>
          <w:p w14:paraId="210B593E" w14:textId="5F1A85CF" w:rsidR="00E50328" w:rsidRPr="00D00E30" w:rsidRDefault="00E50328" w:rsidP="009B1619">
            <w:pPr>
              <w:jc w:val="both"/>
              <w:rPr>
                <w:rFonts w:ascii="Montserrat Light" w:eastAsia="Times New Roman" w:hAnsi="Montserrat Light" w:cs="Times New Roman"/>
                <w:color w:val="000000" w:themeColor="text1"/>
                <w:lang w:eastAsia="ro-MD"/>
              </w:rPr>
            </w:pPr>
            <w:proofErr w:type="spellStart"/>
            <w:r w:rsidRPr="00D00E30">
              <w:rPr>
                <w:rFonts w:ascii="Montserrat Light" w:eastAsia="Times New Roman" w:hAnsi="Montserrat Light" w:cs="Times New Roman"/>
                <w:color w:val="000000" w:themeColor="text1"/>
                <w:lang w:val="en-US" w:eastAsia="ro-MD"/>
              </w:rPr>
              <w:t>Pentru</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acest</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motiv</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prezentul</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proiect</w:t>
            </w:r>
            <w:proofErr w:type="spellEnd"/>
            <w:r w:rsidRPr="00D00E30">
              <w:rPr>
                <w:rFonts w:ascii="Montserrat Light" w:eastAsia="Times New Roman" w:hAnsi="Montserrat Light" w:cs="Times New Roman"/>
                <w:color w:val="000000" w:themeColor="text1"/>
                <w:lang w:val="en-US" w:eastAsia="ro-MD"/>
              </w:rPr>
              <w:t xml:space="preserve"> de </w:t>
            </w:r>
            <w:proofErr w:type="spellStart"/>
            <w:r w:rsidRPr="00D00E30">
              <w:rPr>
                <w:rFonts w:ascii="Montserrat Light" w:eastAsia="Times New Roman" w:hAnsi="Montserrat Light" w:cs="Times New Roman"/>
                <w:color w:val="000000" w:themeColor="text1"/>
                <w:lang w:val="en-US" w:eastAsia="ro-MD"/>
              </w:rPr>
              <w:t>hotărâre</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vizează</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ajustarea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tarifelor</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raportat</w:t>
            </w:r>
            <w:proofErr w:type="spellEnd"/>
            <w:r w:rsidRPr="00D00E30">
              <w:rPr>
                <w:rFonts w:ascii="Montserrat Light" w:eastAsia="Times New Roman" w:hAnsi="Montserrat Light" w:cs="Times New Roman"/>
                <w:color w:val="000000" w:themeColor="text1"/>
                <w:lang w:val="en-US" w:eastAsia="ro-MD"/>
              </w:rPr>
              <w:t xml:space="preserve"> la </w:t>
            </w:r>
            <w:r w:rsidRPr="00D00E30">
              <w:rPr>
                <w:rFonts w:ascii="Montserrat Light" w:eastAsia="Times New Roman" w:hAnsi="Montserrat Light" w:cs="Times New Roman"/>
                <w:color w:val="000000" w:themeColor="text1"/>
                <w:lang w:val="ro-MD" w:eastAsia="ro-MD"/>
              </w:rPr>
              <w:t>Indicele Prețurilor de Consum Total, conform</w:t>
            </w:r>
            <w:r w:rsidR="00C312B5" w:rsidRPr="00D00E30">
              <w:rPr>
                <w:rFonts w:ascii="Montserrat Light" w:eastAsia="Times New Roman" w:hAnsi="Montserrat Light" w:cs="Times New Roman"/>
                <w:color w:val="000000" w:themeColor="text1"/>
                <w:lang w:val="ro-MD" w:eastAsia="ro-MD"/>
              </w:rPr>
              <w:t xml:space="preserve"> dispozițiilor legale și contractuale anterior menționate.</w:t>
            </w:r>
          </w:p>
          <w:p w14:paraId="58A71CAB" w14:textId="77777777" w:rsidR="009B1619" w:rsidRPr="00D00E30" w:rsidRDefault="009B1619" w:rsidP="00F44481">
            <w:pPr>
              <w:jc w:val="both"/>
              <w:rPr>
                <w:rFonts w:ascii="Montserrat Light" w:eastAsia="Times New Roman" w:hAnsi="Montserrat Light" w:cs="Times New Roman"/>
                <w:i/>
                <w:iCs/>
                <w:color w:val="000000" w:themeColor="text1"/>
                <w:lang w:val="ro-MD" w:eastAsia="ro-MD"/>
              </w:rPr>
            </w:pPr>
          </w:p>
          <w:p w14:paraId="0B29A179" w14:textId="38F73B1F" w:rsidR="00570323" w:rsidRPr="00D00E30" w:rsidRDefault="00CB4F96" w:rsidP="004913ED">
            <w:pPr>
              <w:jc w:val="both"/>
              <w:rPr>
                <w:rFonts w:ascii="Montserrat Light" w:hAnsi="Montserrat Light" w:cs="Times New Roman"/>
                <w:color w:val="000000" w:themeColor="text1"/>
                <w:lang w:val="ro-MD" w:eastAsia="ro-MD"/>
              </w:rPr>
            </w:pPr>
            <w:r w:rsidRPr="00D00E30">
              <w:rPr>
                <w:rFonts w:ascii="Montserrat Light" w:eastAsia="Times New Roman" w:hAnsi="Montserrat Light" w:cs="Times New Roman"/>
                <w:color w:val="000000" w:themeColor="text1"/>
                <w:lang w:val="ro-MD" w:eastAsia="ro-MD"/>
              </w:rPr>
              <w:t xml:space="preserve">Menționăm că Indicele Prețurilor de Consum </w:t>
            </w:r>
            <w:r w:rsidR="00AE6A9D" w:rsidRPr="00D00E30">
              <w:rPr>
                <w:rFonts w:ascii="Montserrat Light" w:eastAsia="Times New Roman" w:hAnsi="Montserrat Light" w:cs="Times New Roman"/>
                <w:color w:val="000000" w:themeColor="text1"/>
                <w:lang w:val="ro-MD" w:eastAsia="ro-MD"/>
              </w:rPr>
              <w:t>Total</w:t>
            </w:r>
            <w:r w:rsidRPr="00D00E30">
              <w:rPr>
                <w:rFonts w:ascii="Montserrat Light" w:eastAsia="Times New Roman" w:hAnsi="Montserrat Light" w:cs="Times New Roman"/>
                <w:color w:val="000000" w:themeColor="text1"/>
                <w:lang w:val="ro-MD" w:eastAsia="ro-MD"/>
              </w:rPr>
              <w:t>(I</w:t>
            </w:r>
            <w:r w:rsidR="00AE6A9D" w:rsidRPr="00D00E30">
              <w:rPr>
                <w:rFonts w:ascii="Montserrat Light" w:eastAsia="Times New Roman" w:hAnsi="Montserrat Light" w:cs="Times New Roman"/>
                <w:color w:val="000000" w:themeColor="text1"/>
                <w:lang w:val="ro-MD" w:eastAsia="ro-MD"/>
              </w:rPr>
              <w:t>PC</w:t>
            </w:r>
            <w:r w:rsidRPr="00D00E30">
              <w:rPr>
                <w:rFonts w:ascii="Montserrat Light" w:eastAsia="Times New Roman" w:hAnsi="Montserrat Light" w:cs="Times New Roman"/>
                <w:color w:val="000000" w:themeColor="text1"/>
                <w:lang w:val="ro-MD" w:eastAsia="ro-MD"/>
              </w:rPr>
              <w:t xml:space="preserve">) calculat pentru perioada ianuarie 2023 </w:t>
            </w:r>
            <w:r w:rsidR="00FC593A" w:rsidRPr="00D00E30">
              <w:rPr>
                <w:rFonts w:ascii="Montserrat Light" w:eastAsia="Times New Roman" w:hAnsi="Montserrat Light" w:cs="Times New Roman"/>
                <w:color w:val="000000" w:themeColor="text1"/>
                <w:lang w:val="ro-MD" w:eastAsia="ro-MD"/>
              </w:rPr>
              <w:t>–</w:t>
            </w:r>
            <w:r w:rsidR="0046170F" w:rsidRPr="00D00E30">
              <w:rPr>
                <w:rFonts w:ascii="Montserrat Light" w:eastAsia="Times New Roman" w:hAnsi="Montserrat Light" w:cs="Times New Roman"/>
                <w:color w:val="000000" w:themeColor="text1"/>
                <w:lang w:val="ro-MD" w:eastAsia="ro-MD"/>
              </w:rPr>
              <w:t xml:space="preserve"> </w:t>
            </w:r>
            <w:r w:rsidR="00FC593A" w:rsidRPr="00D00E30">
              <w:rPr>
                <w:rFonts w:ascii="Montserrat Light" w:eastAsia="Times New Roman" w:hAnsi="Montserrat Light" w:cs="Times New Roman"/>
                <w:color w:val="000000" w:themeColor="text1"/>
                <w:lang w:val="ro-MD" w:eastAsia="ro-MD"/>
              </w:rPr>
              <w:t xml:space="preserve">decembrie </w:t>
            </w:r>
            <w:r w:rsidRPr="00D00E30">
              <w:rPr>
                <w:rFonts w:ascii="Montserrat Light" w:eastAsia="Times New Roman" w:hAnsi="Montserrat Light" w:cs="Times New Roman"/>
                <w:color w:val="000000" w:themeColor="text1"/>
                <w:lang w:val="ro-MD" w:eastAsia="ro-MD"/>
              </w:rPr>
              <w:t xml:space="preserve"> 202</w:t>
            </w:r>
            <w:r w:rsidR="00FC593A" w:rsidRPr="00D00E30">
              <w:rPr>
                <w:rFonts w:ascii="Montserrat Light" w:eastAsia="Times New Roman" w:hAnsi="Montserrat Light" w:cs="Times New Roman"/>
                <w:color w:val="000000" w:themeColor="text1"/>
                <w:lang w:val="ro-MD" w:eastAsia="ro-MD"/>
              </w:rPr>
              <w:t>4</w:t>
            </w:r>
            <w:r w:rsidRPr="00D00E30">
              <w:rPr>
                <w:rFonts w:ascii="Montserrat Light" w:eastAsia="Times New Roman" w:hAnsi="Montserrat Light" w:cs="Times New Roman"/>
                <w:color w:val="000000" w:themeColor="text1"/>
                <w:lang w:val="ro-MD" w:eastAsia="ro-MD"/>
              </w:rPr>
              <w:t xml:space="preserve"> (perioada corespunzătoare precedentei avizări/aprobări și luna celui mai recent indice publicat de Institutul Naţional de Statistică</w:t>
            </w:r>
            <w:r w:rsidR="004D2D8E" w:rsidRPr="00D00E30">
              <w:rPr>
                <w:rFonts w:ascii="Montserrat Light" w:eastAsia="Times New Roman" w:hAnsi="Montserrat Light" w:cs="Times New Roman"/>
                <w:color w:val="000000" w:themeColor="text1"/>
                <w:lang w:val="ro-MD" w:eastAsia="ro-MD"/>
              </w:rPr>
              <w:t>, la data solicitarii</w:t>
            </w:r>
            <w:r w:rsidRPr="00D00E30">
              <w:rPr>
                <w:rFonts w:ascii="Montserrat Light" w:eastAsia="Times New Roman" w:hAnsi="Montserrat Light" w:cs="Times New Roman"/>
                <w:color w:val="000000" w:themeColor="text1"/>
                <w:lang w:val="ro-MD" w:eastAsia="ro-MD"/>
              </w:rPr>
              <w:t>) este de 11</w:t>
            </w:r>
            <w:r w:rsidR="00AE6A9D" w:rsidRPr="00D00E30">
              <w:rPr>
                <w:rFonts w:ascii="Montserrat Light" w:eastAsia="Times New Roman" w:hAnsi="Montserrat Light" w:cs="Times New Roman"/>
                <w:color w:val="000000" w:themeColor="text1"/>
                <w:lang w:val="ro-MD" w:eastAsia="ro-MD"/>
              </w:rPr>
              <w:t>1.70</w:t>
            </w:r>
            <w:r w:rsidRPr="00D00E30">
              <w:rPr>
                <w:rFonts w:ascii="Montserrat Light" w:eastAsia="Times New Roman" w:hAnsi="Montserrat Light" w:cs="Times New Roman"/>
                <w:color w:val="000000" w:themeColor="text1"/>
                <w:lang w:val="ro-MD" w:eastAsia="ro-MD"/>
              </w:rPr>
              <w:t xml:space="preserve"> %. Așadar, pentru intervalul menționat, tarifele pentru serviciile publice de transport se pot ajusta, la cererea operatorilor de transport, cel mult cu 1</w:t>
            </w:r>
            <w:r w:rsidR="00AE6A9D" w:rsidRPr="00D00E30">
              <w:rPr>
                <w:rFonts w:ascii="Montserrat Light" w:eastAsia="Times New Roman" w:hAnsi="Montserrat Light" w:cs="Times New Roman"/>
                <w:color w:val="000000" w:themeColor="text1"/>
                <w:lang w:val="ro-MD" w:eastAsia="ro-MD"/>
              </w:rPr>
              <w:t>1</w:t>
            </w:r>
            <w:r w:rsidRPr="00D00E30">
              <w:rPr>
                <w:rFonts w:ascii="Montserrat Light" w:eastAsia="Times New Roman" w:hAnsi="Montserrat Light" w:cs="Times New Roman"/>
                <w:color w:val="000000" w:themeColor="text1"/>
                <w:lang w:val="ro-MD" w:eastAsia="ro-MD"/>
              </w:rPr>
              <w:t>,</w:t>
            </w:r>
            <w:r w:rsidR="00AE6A9D" w:rsidRPr="00D00E30">
              <w:rPr>
                <w:rFonts w:ascii="Montserrat Light" w:eastAsia="Times New Roman" w:hAnsi="Montserrat Light" w:cs="Times New Roman"/>
                <w:color w:val="000000" w:themeColor="text1"/>
                <w:lang w:val="ro-MD" w:eastAsia="ro-MD"/>
              </w:rPr>
              <w:t>70</w:t>
            </w:r>
            <w:r w:rsidRPr="00D00E30">
              <w:rPr>
                <w:rFonts w:ascii="Montserrat Light" w:eastAsia="Times New Roman" w:hAnsi="Montserrat Light" w:cs="Times New Roman"/>
                <w:color w:val="000000" w:themeColor="text1"/>
                <w:lang w:val="ro-MD" w:eastAsia="ro-MD"/>
              </w:rPr>
              <w:t xml:space="preserve"> %, procent care reprezintă nivelul rezultat din aplicarea coeficientului de indexare cu evoluţia indicelui preţului de consum total.</w:t>
            </w:r>
          </w:p>
        </w:tc>
      </w:tr>
      <w:tr w:rsidR="00D00E30" w:rsidRPr="00D00E30" w14:paraId="413D2EC5" w14:textId="77777777" w:rsidTr="00731D41">
        <w:tc>
          <w:tcPr>
            <w:tcW w:w="9615" w:type="dxa"/>
            <w:tcBorders>
              <w:top w:val="single" w:sz="4" w:space="0" w:color="auto"/>
              <w:left w:val="single" w:sz="4" w:space="0" w:color="auto"/>
              <w:bottom w:val="single" w:sz="4" w:space="0" w:color="auto"/>
              <w:right w:val="single" w:sz="4" w:space="0" w:color="auto"/>
            </w:tcBorders>
          </w:tcPr>
          <w:p w14:paraId="310C559D" w14:textId="36850F56" w:rsidR="000151BA" w:rsidRPr="00D00E30" w:rsidRDefault="00687A4E" w:rsidP="000151BA">
            <w:pPr>
              <w:spacing w:line="240" w:lineRule="auto"/>
              <w:contextualSpacing/>
              <w:jc w:val="both"/>
              <w:rPr>
                <w:rFonts w:ascii="Montserrat Light" w:eastAsia="Times New Roman" w:hAnsi="Montserrat Light" w:cs="Times New Roman"/>
                <w:b/>
                <w:bCs/>
                <w:noProof/>
                <w:color w:val="000000" w:themeColor="text1"/>
                <w:shd w:val="clear" w:color="auto" w:fill="FFFFFF"/>
                <w:lang w:val="ro-RO" w:eastAsia="ro-RO"/>
              </w:rPr>
            </w:pPr>
            <w:r w:rsidRPr="00D00E30">
              <w:rPr>
                <w:rFonts w:ascii="Montserrat Light" w:eastAsia="Times New Roman" w:hAnsi="Montserrat Light" w:cs="Times New Roman"/>
                <w:b/>
                <w:bCs/>
                <w:noProof/>
                <w:color w:val="000000" w:themeColor="text1"/>
                <w:shd w:val="clear" w:color="auto" w:fill="FFFFFF"/>
                <w:lang w:val="ro-RO" w:eastAsia="ro-RO"/>
              </w:rPr>
              <w:lastRenderedPageBreak/>
              <w:t>1.2.</w:t>
            </w:r>
            <w:r w:rsidRPr="00D00E30">
              <w:rPr>
                <w:rFonts w:ascii="Montserrat Light" w:eastAsia="Times New Roman" w:hAnsi="Montserrat Light" w:cs="Times New Roman"/>
                <w:b/>
                <w:bCs/>
                <w:noProof/>
                <w:color w:val="000000" w:themeColor="text1"/>
                <w:shd w:val="clear" w:color="auto" w:fill="FFFFFF"/>
                <w:lang w:val="ro-RO" w:eastAsia="ro-RO"/>
              </w:rPr>
              <w:tab/>
              <w:t>Cerinţe care reclamă oportunitatea actului administrativ:</w:t>
            </w:r>
          </w:p>
        </w:tc>
      </w:tr>
      <w:tr w:rsidR="00D00E30" w:rsidRPr="00D00E30" w14:paraId="322D5A47"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4DE609E" w14:textId="05D46D84" w:rsidR="00D33EDB" w:rsidRPr="00D00E30" w:rsidRDefault="00D709F0" w:rsidP="0012012C">
            <w:pPr>
              <w:pStyle w:val="NormalWeb"/>
              <w:jc w:val="both"/>
              <w:rPr>
                <w:rFonts w:ascii="Montserrat Light" w:hAnsi="Montserrat Light"/>
                <w:color w:val="000000" w:themeColor="text1"/>
                <w:sz w:val="22"/>
                <w:szCs w:val="22"/>
                <w:lang w:val="fr-FR"/>
              </w:rPr>
            </w:pPr>
            <w:r w:rsidRPr="00D00E30">
              <w:rPr>
                <w:rFonts w:ascii="Montserrat Light" w:hAnsi="Montserrat Light"/>
                <w:color w:val="000000" w:themeColor="text1"/>
                <w:sz w:val="22"/>
                <w:szCs w:val="22"/>
              </w:rPr>
              <w:t xml:space="preserve">Prin </w:t>
            </w:r>
            <w:proofErr w:type="spellStart"/>
            <w:r w:rsidRPr="00D00E30">
              <w:rPr>
                <w:rFonts w:ascii="Montserrat Light" w:hAnsi="Montserrat Light"/>
                <w:color w:val="000000" w:themeColor="text1"/>
                <w:sz w:val="22"/>
                <w:szCs w:val="22"/>
              </w:rPr>
              <w:t>aprobarea</w:t>
            </w:r>
            <w:proofErr w:type="spellEnd"/>
            <w:r w:rsidRPr="00D00E30">
              <w:rPr>
                <w:rFonts w:ascii="Montserrat Light" w:hAnsi="Montserrat Light"/>
                <w:color w:val="000000" w:themeColor="text1"/>
                <w:sz w:val="22"/>
                <w:szCs w:val="22"/>
              </w:rPr>
              <w:t xml:space="preserve"> </w:t>
            </w:r>
            <w:proofErr w:type="spellStart"/>
            <w:r w:rsidRPr="00D00E30">
              <w:rPr>
                <w:rFonts w:ascii="Montserrat Light" w:hAnsi="Montserrat Light"/>
                <w:color w:val="000000" w:themeColor="text1"/>
                <w:sz w:val="22"/>
                <w:szCs w:val="22"/>
              </w:rPr>
              <w:t>Proiectului</w:t>
            </w:r>
            <w:proofErr w:type="spellEnd"/>
            <w:r w:rsidRPr="00D00E30">
              <w:rPr>
                <w:rFonts w:ascii="Montserrat Light" w:hAnsi="Montserrat Light"/>
                <w:color w:val="000000" w:themeColor="text1"/>
                <w:sz w:val="22"/>
                <w:szCs w:val="22"/>
              </w:rPr>
              <w:t xml:space="preserve"> </w:t>
            </w:r>
            <w:r w:rsidR="00570323" w:rsidRPr="00D00E30">
              <w:rPr>
                <w:rFonts w:ascii="Montserrat" w:hAnsi="Montserrat"/>
                <w:bCs/>
                <w:color w:val="000000" w:themeColor="text1"/>
                <w:sz w:val="22"/>
                <w:szCs w:val="22"/>
                <w:lang w:val="ro-RO" w:eastAsia="ro-RO"/>
              </w:rPr>
              <w:t xml:space="preserve">de hotărâre pentru modificarea Hotărârii Consiliului Județean Cluj nr. 130/2023 privind aprobarea tarifelor de călătorie pentru traseele aferente Grupelor </w:t>
            </w:r>
            <w:r w:rsidR="00EE54FF" w:rsidRPr="00D00E30">
              <w:rPr>
                <w:rFonts w:ascii="Montserrat" w:hAnsi="Montserrat"/>
                <w:bCs/>
                <w:color w:val="000000" w:themeColor="text1"/>
                <w:sz w:val="22"/>
                <w:szCs w:val="22"/>
                <w:lang w:val="ro-RO" w:eastAsia="ro-RO"/>
              </w:rPr>
              <w:t xml:space="preserve">1, 2, 6, 7, 8, 9, 11 ,12, 39, 41, 42 și 55 </w:t>
            </w:r>
            <w:r w:rsidR="00570323" w:rsidRPr="00D00E30">
              <w:rPr>
                <w:rFonts w:ascii="Montserrat" w:hAnsi="Montserrat"/>
                <w:bCs/>
                <w:color w:val="000000" w:themeColor="text1"/>
                <w:sz w:val="22"/>
                <w:szCs w:val="22"/>
                <w:lang w:val="ro-RO" w:eastAsia="ro-RO"/>
              </w:rPr>
              <w:t xml:space="preserve"> din Programul de transport public județean de persoane prin curse regulate în Județul Cluj, valabil până la 31.12.2028</w:t>
            </w:r>
            <w:r w:rsidR="008E45AC" w:rsidRPr="00D00E30">
              <w:rPr>
                <w:rFonts w:ascii="Montserrat Light" w:hAnsi="Montserrat Light"/>
                <w:bCs/>
                <w:color w:val="000000" w:themeColor="text1"/>
                <w:sz w:val="22"/>
                <w:szCs w:val="22"/>
                <w:lang w:val="ro-RO" w:eastAsia="ro-RO"/>
              </w:rPr>
              <w:t xml:space="preserve"> </w:t>
            </w:r>
            <w:r w:rsidR="00AA1A50" w:rsidRPr="00D00E30">
              <w:rPr>
                <w:rFonts w:ascii="Montserrat Light" w:hAnsi="Montserrat Light"/>
                <w:color w:val="000000" w:themeColor="text1"/>
                <w:sz w:val="22"/>
                <w:szCs w:val="22"/>
                <w:lang w:val="ro-RO" w:eastAsia="ro-RO"/>
              </w:rPr>
              <w:t xml:space="preserve">se </w:t>
            </w:r>
            <w:r w:rsidR="007B6C22" w:rsidRPr="00D00E30">
              <w:rPr>
                <w:rFonts w:ascii="Montserrat Light" w:hAnsi="Montserrat Light"/>
                <w:color w:val="000000" w:themeColor="text1"/>
                <w:sz w:val="22"/>
                <w:szCs w:val="22"/>
                <w:lang w:val="ro-RO" w:eastAsia="ro-RO"/>
              </w:rPr>
              <w:t xml:space="preserve">aprobă </w:t>
            </w:r>
            <w:r w:rsidR="0092473F" w:rsidRPr="00D00E30">
              <w:rPr>
                <w:rFonts w:ascii="Montserrat Light" w:hAnsi="Montserrat Light"/>
                <w:color w:val="000000" w:themeColor="text1"/>
                <w:sz w:val="22"/>
                <w:szCs w:val="22"/>
                <w:lang w:val="ro-RO" w:eastAsia="ro-RO"/>
              </w:rPr>
              <w:t xml:space="preserve">ajustarea </w:t>
            </w:r>
            <w:r w:rsidR="007B6C22" w:rsidRPr="00D00E30">
              <w:rPr>
                <w:rFonts w:ascii="Montserrat Light" w:hAnsi="Montserrat Light"/>
                <w:color w:val="000000" w:themeColor="text1"/>
                <w:sz w:val="22"/>
                <w:szCs w:val="22"/>
                <w:lang w:val="ro-RO" w:eastAsia="ro-RO"/>
              </w:rPr>
              <w:t>tarifelor de călătorie pentru trase</w:t>
            </w:r>
            <w:r w:rsidR="00570323" w:rsidRPr="00D00E30">
              <w:rPr>
                <w:rFonts w:ascii="Montserrat Light" w:hAnsi="Montserrat Light"/>
                <w:color w:val="000000" w:themeColor="text1"/>
                <w:sz w:val="22"/>
                <w:szCs w:val="22"/>
                <w:lang w:val="ro-RO" w:eastAsia="ro-RO"/>
              </w:rPr>
              <w:t xml:space="preserve">ul </w:t>
            </w:r>
            <w:r w:rsidR="00B752E2" w:rsidRPr="00D00E30">
              <w:rPr>
                <w:rFonts w:ascii="Montserrat Light" w:hAnsi="Montserrat Light"/>
                <w:color w:val="000000" w:themeColor="text1"/>
                <w:sz w:val="22"/>
                <w:szCs w:val="22"/>
                <w:lang w:val="fr-FR"/>
              </w:rPr>
              <w:t>T023: CLUJ NAPOCA -VÂLCELE(</w:t>
            </w:r>
            <w:proofErr w:type="spellStart"/>
            <w:r w:rsidR="00B752E2" w:rsidRPr="00D00E30">
              <w:rPr>
                <w:rFonts w:ascii="Montserrat Light" w:hAnsi="Montserrat Light"/>
                <w:color w:val="000000" w:themeColor="text1"/>
                <w:sz w:val="22"/>
                <w:szCs w:val="22"/>
                <w:lang w:val="fr-FR"/>
              </w:rPr>
              <w:t>ramificație</w:t>
            </w:r>
            <w:proofErr w:type="spellEnd"/>
            <w:r w:rsidR="00B752E2" w:rsidRPr="00D00E30">
              <w:rPr>
                <w:rFonts w:ascii="Montserrat Light" w:hAnsi="Montserrat Light"/>
                <w:color w:val="000000" w:themeColor="text1"/>
                <w:sz w:val="22"/>
                <w:szCs w:val="22"/>
                <w:lang w:val="fr-FR"/>
              </w:rPr>
              <w:t>) – CÂMPIA TURZII</w:t>
            </w:r>
            <w:r w:rsidR="007B6C22" w:rsidRPr="00D00E30">
              <w:rPr>
                <w:rFonts w:ascii="Montserrat" w:hAnsi="Montserrat"/>
                <w:color w:val="000000" w:themeColor="text1"/>
                <w:sz w:val="22"/>
                <w:szCs w:val="22"/>
                <w:lang w:val="ro-RO" w:eastAsia="ro-RO"/>
              </w:rPr>
              <w:t>,</w:t>
            </w:r>
            <w:r w:rsidR="008E45AC" w:rsidRPr="00D00E30">
              <w:rPr>
                <w:rFonts w:ascii="Montserrat" w:hAnsi="Montserrat"/>
                <w:color w:val="000000" w:themeColor="text1"/>
                <w:sz w:val="22"/>
                <w:szCs w:val="22"/>
                <w:lang w:val="ro-RO" w:eastAsia="ro-RO"/>
              </w:rPr>
              <w:t xml:space="preserve"> </w:t>
            </w:r>
            <w:proofErr w:type="spellStart"/>
            <w:r w:rsidR="0012012C" w:rsidRPr="00D00E30">
              <w:rPr>
                <w:rFonts w:ascii="Montserrat" w:hAnsi="Montserrat"/>
                <w:color w:val="000000" w:themeColor="text1"/>
                <w:sz w:val="22"/>
                <w:szCs w:val="22"/>
              </w:rPr>
              <w:t>asigurându</w:t>
            </w:r>
            <w:proofErr w:type="spellEnd"/>
            <w:r w:rsidR="0012012C" w:rsidRPr="00D00E30">
              <w:rPr>
                <w:rFonts w:ascii="Montserrat" w:hAnsi="Montserrat"/>
                <w:color w:val="000000" w:themeColor="text1"/>
                <w:sz w:val="22"/>
                <w:szCs w:val="22"/>
              </w:rPr>
              <w:t xml:space="preserve">-se </w:t>
            </w:r>
            <w:proofErr w:type="spellStart"/>
            <w:r w:rsidR="0012012C" w:rsidRPr="00D00E30">
              <w:rPr>
                <w:rFonts w:ascii="Montserrat" w:hAnsi="Montserrat"/>
                <w:color w:val="000000" w:themeColor="text1"/>
                <w:sz w:val="22"/>
                <w:szCs w:val="22"/>
              </w:rPr>
              <w:t>realizarea</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serviciului</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în</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condiţii</w:t>
            </w:r>
            <w:proofErr w:type="spellEnd"/>
            <w:r w:rsidR="0012012C" w:rsidRPr="00D00E30">
              <w:rPr>
                <w:rFonts w:ascii="Montserrat" w:hAnsi="Montserrat"/>
                <w:color w:val="000000" w:themeColor="text1"/>
                <w:sz w:val="22"/>
                <w:szCs w:val="22"/>
              </w:rPr>
              <w:t xml:space="preserve"> de </w:t>
            </w:r>
            <w:proofErr w:type="spellStart"/>
            <w:r w:rsidR="0012012C" w:rsidRPr="00D00E30">
              <w:rPr>
                <w:rFonts w:ascii="Montserrat" w:hAnsi="Montserrat"/>
                <w:color w:val="000000" w:themeColor="text1"/>
                <w:sz w:val="22"/>
                <w:szCs w:val="22"/>
              </w:rPr>
              <w:t>autonomie</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şi</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independenţa</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financiară</w:t>
            </w:r>
            <w:proofErr w:type="spellEnd"/>
            <w:r w:rsidR="0012012C" w:rsidRPr="00D00E30">
              <w:rPr>
                <w:rFonts w:ascii="Montserrat" w:hAnsi="Montserrat"/>
                <w:color w:val="000000" w:themeColor="text1"/>
                <w:sz w:val="22"/>
                <w:szCs w:val="22"/>
              </w:rPr>
              <w:t xml:space="preserve"> a </w:t>
            </w:r>
            <w:proofErr w:type="spellStart"/>
            <w:r w:rsidR="0012012C" w:rsidRPr="00D00E30">
              <w:rPr>
                <w:rFonts w:ascii="Montserrat" w:hAnsi="Montserrat"/>
                <w:color w:val="000000" w:themeColor="text1"/>
                <w:sz w:val="22"/>
                <w:szCs w:val="22"/>
              </w:rPr>
              <w:t>operatorului</w:t>
            </w:r>
            <w:proofErr w:type="spellEnd"/>
            <w:r w:rsidR="0012012C" w:rsidRPr="00D00E30">
              <w:rPr>
                <w:rFonts w:ascii="Montserrat" w:hAnsi="Montserrat"/>
                <w:color w:val="000000" w:themeColor="text1"/>
                <w:sz w:val="22"/>
                <w:szCs w:val="22"/>
              </w:rPr>
              <w:t xml:space="preserve"> de transport.</w:t>
            </w:r>
            <w:r w:rsidR="0012012C" w:rsidRPr="00D00E30">
              <w:rPr>
                <w:color w:val="000000" w:themeColor="text1"/>
                <w:sz w:val="22"/>
                <w:szCs w:val="22"/>
              </w:rPr>
              <w:t xml:space="preserve"> </w:t>
            </w:r>
          </w:p>
        </w:tc>
      </w:tr>
      <w:tr w:rsidR="00D00E30" w:rsidRPr="00D00E30" w14:paraId="72A015AE"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0ED1735" w14:textId="77777777" w:rsidR="00D709F0" w:rsidRPr="00D00E30" w:rsidRDefault="00D709F0" w:rsidP="005C786A">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lastRenderedPageBreak/>
              <w:t xml:space="preserve">Schimbari preconizate: </w:t>
            </w:r>
          </w:p>
        </w:tc>
      </w:tr>
      <w:tr w:rsidR="00D00E30" w:rsidRPr="00D00E30" w14:paraId="1F5D97BD"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026CB4B8" w14:textId="1FCACF04" w:rsidR="00AD2DA5" w:rsidRPr="00D00E30" w:rsidRDefault="00F20379" w:rsidP="00271737">
            <w:pPr>
              <w:spacing w:line="240" w:lineRule="auto"/>
              <w:ind w:left="72" w:hanging="24"/>
              <w:contextualSpacing/>
              <w:jc w:val="both"/>
              <w:rPr>
                <w:rFonts w:ascii="Montserrat Light" w:eastAsia="Calibri" w:hAnsi="Montserrat Light" w:cs="Times New Roman"/>
                <w:b/>
                <w:bCs/>
                <w:noProof/>
                <w:color w:val="000000" w:themeColor="text1"/>
                <w:lang w:val="ro-RO" w:eastAsia="ro-RO"/>
              </w:rPr>
            </w:pPr>
            <w:proofErr w:type="spellStart"/>
            <w:r w:rsidRPr="00D00E30">
              <w:rPr>
                <w:rFonts w:ascii="Montserrat Light" w:hAnsi="Montserrat Light" w:cs="Times New Roman"/>
                <w:color w:val="000000" w:themeColor="text1"/>
              </w:rPr>
              <w:t>P</w:t>
            </w:r>
            <w:r w:rsidR="00AD2DA5" w:rsidRPr="00D00E30">
              <w:rPr>
                <w:rFonts w:ascii="Montserrat Light" w:hAnsi="Montserrat Light" w:cs="Times New Roman"/>
                <w:color w:val="000000" w:themeColor="text1"/>
              </w:rPr>
              <w:t>rincipalele</w:t>
            </w:r>
            <w:proofErr w:type="spellEnd"/>
            <w:r w:rsidR="00AD2DA5" w:rsidRPr="00D00E30">
              <w:rPr>
                <w:rFonts w:ascii="Montserrat Light" w:hAnsi="Montserrat Light" w:cs="Times New Roman"/>
                <w:color w:val="000000" w:themeColor="text1"/>
              </w:rPr>
              <w:t xml:space="preserve"> </w:t>
            </w:r>
            <w:proofErr w:type="spellStart"/>
            <w:r w:rsidR="00AD2DA5" w:rsidRPr="00D00E30">
              <w:rPr>
                <w:rFonts w:ascii="Montserrat Light" w:hAnsi="Montserrat Light" w:cs="Times New Roman"/>
                <w:color w:val="000000" w:themeColor="text1"/>
              </w:rPr>
              <w:t>elemente</w:t>
            </w:r>
            <w:proofErr w:type="spellEnd"/>
            <w:r w:rsidR="00AD2DA5" w:rsidRPr="00D00E30">
              <w:rPr>
                <w:rFonts w:ascii="Montserrat Light" w:hAnsi="Montserrat Light" w:cs="Times New Roman"/>
                <w:color w:val="000000" w:themeColor="text1"/>
              </w:rPr>
              <w:t xml:space="preserve"> care </w:t>
            </w:r>
            <w:proofErr w:type="spellStart"/>
            <w:r w:rsidR="00AD2DA5" w:rsidRPr="00D00E30">
              <w:rPr>
                <w:rFonts w:ascii="Montserrat Light" w:hAnsi="Montserrat Light" w:cs="Times New Roman"/>
                <w:color w:val="000000" w:themeColor="text1"/>
              </w:rPr>
              <w:t>stau</w:t>
            </w:r>
            <w:proofErr w:type="spellEnd"/>
            <w:r w:rsidR="00AD2DA5" w:rsidRPr="00D00E30">
              <w:rPr>
                <w:rFonts w:ascii="Montserrat Light" w:hAnsi="Montserrat Light" w:cs="Times New Roman"/>
                <w:color w:val="000000" w:themeColor="text1"/>
              </w:rPr>
              <w:t xml:space="preserve"> la </w:t>
            </w:r>
            <w:proofErr w:type="spellStart"/>
            <w:r w:rsidR="00AD2DA5" w:rsidRPr="00D00E30">
              <w:rPr>
                <w:rFonts w:ascii="Montserrat Light" w:hAnsi="Montserrat Light" w:cs="Times New Roman"/>
                <w:color w:val="000000" w:themeColor="text1"/>
              </w:rPr>
              <w:t>baza</w:t>
            </w:r>
            <w:proofErr w:type="spellEnd"/>
            <w:r w:rsidR="00AD2DA5"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aprobării</w:t>
            </w:r>
            <w:proofErr w:type="spellEnd"/>
            <w:r w:rsidR="00B1421C" w:rsidRPr="00D00E30">
              <w:rPr>
                <w:rFonts w:ascii="Montserrat Light" w:hAnsi="Montserrat Light" w:cs="Times New Roman"/>
                <w:color w:val="000000" w:themeColor="text1"/>
              </w:rPr>
              <w:t xml:space="preserve"> </w:t>
            </w:r>
            <w:proofErr w:type="spellStart"/>
            <w:r w:rsidR="002B2052" w:rsidRPr="00D00E30">
              <w:rPr>
                <w:rFonts w:ascii="Montserrat Light" w:hAnsi="Montserrat Light" w:cs="Times New Roman"/>
                <w:color w:val="000000" w:themeColor="text1"/>
              </w:rPr>
              <w:t>ajustării</w:t>
            </w:r>
            <w:proofErr w:type="spellEnd"/>
            <w:r w:rsidR="009778F2"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tarifelor</w:t>
            </w:r>
            <w:proofErr w:type="spellEnd"/>
            <w:r w:rsidR="00B1421C" w:rsidRPr="00D00E30">
              <w:rPr>
                <w:rFonts w:ascii="Montserrat Light" w:hAnsi="Montserrat Light" w:cs="Times New Roman"/>
                <w:color w:val="000000" w:themeColor="text1"/>
              </w:rPr>
              <w:t xml:space="preserve"> de </w:t>
            </w:r>
            <w:proofErr w:type="spellStart"/>
            <w:r w:rsidR="00B1421C" w:rsidRPr="00D00E30">
              <w:rPr>
                <w:rFonts w:ascii="Montserrat Light" w:hAnsi="Montserrat Light" w:cs="Times New Roman"/>
                <w:color w:val="000000" w:themeColor="text1"/>
              </w:rPr>
              <w:t>călătorie</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pentru</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serviciul</w:t>
            </w:r>
            <w:proofErr w:type="spellEnd"/>
            <w:r w:rsidR="00B1421C" w:rsidRPr="00D00E30">
              <w:rPr>
                <w:rFonts w:ascii="Montserrat Light" w:hAnsi="Montserrat Light" w:cs="Times New Roman"/>
                <w:color w:val="000000" w:themeColor="text1"/>
              </w:rPr>
              <w:t xml:space="preserve"> de transport public de </w:t>
            </w:r>
            <w:proofErr w:type="spellStart"/>
            <w:r w:rsidR="00B1421C" w:rsidRPr="00D00E30">
              <w:rPr>
                <w:rFonts w:ascii="Montserrat Light" w:hAnsi="Montserrat Light" w:cs="Times New Roman"/>
                <w:color w:val="000000" w:themeColor="text1"/>
              </w:rPr>
              <w:t>persoane</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prin</w:t>
            </w:r>
            <w:proofErr w:type="spellEnd"/>
            <w:r w:rsidR="00B1421C" w:rsidRPr="00D00E30">
              <w:rPr>
                <w:rFonts w:ascii="Montserrat Light" w:hAnsi="Montserrat Light" w:cs="Times New Roman"/>
                <w:color w:val="000000" w:themeColor="text1"/>
              </w:rPr>
              <w:t xml:space="preserve"> curse regulate </w:t>
            </w:r>
            <w:proofErr w:type="spellStart"/>
            <w:r w:rsidR="00B1421C" w:rsidRPr="00D00E30">
              <w:rPr>
                <w:rFonts w:ascii="Montserrat Light" w:hAnsi="Montserrat Light" w:cs="Times New Roman"/>
                <w:color w:val="000000" w:themeColor="text1"/>
              </w:rPr>
              <w:t>în</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trafic</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judeţean</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în</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Județul</w:t>
            </w:r>
            <w:proofErr w:type="spellEnd"/>
            <w:r w:rsidR="00B1421C" w:rsidRPr="00D00E30">
              <w:rPr>
                <w:rFonts w:ascii="Montserrat Light" w:hAnsi="Montserrat Light" w:cs="Times New Roman"/>
                <w:color w:val="000000" w:themeColor="text1"/>
              </w:rPr>
              <w:t xml:space="preserve"> Cluj</w:t>
            </w:r>
            <w:r w:rsidR="00AD2DA5" w:rsidRPr="00D00E30">
              <w:rPr>
                <w:rFonts w:ascii="Montserrat Light" w:eastAsia="Times New Roman" w:hAnsi="Montserrat Light" w:cs="Times New Roman"/>
                <w:color w:val="000000" w:themeColor="text1"/>
                <w:lang w:val="fr-FR"/>
              </w:rPr>
              <w:t> </w:t>
            </w:r>
            <w:proofErr w:type="spellStart"/>
            <w:r w:rsidR="00AD2DA5" w:rsidRPr="00D00E30">
              <w:rPr>
                <w:rFonts w:ascii="Montserrat Light" w:eastAsia="Times New Roman" w:hAnsi="Montserrat Light" w:cs="Times New Roman"/>
                <w:color w:val="000000" w:themeColor="text1"/>
                <w:lang w:val="fr-FR"/>
              </w:rPr>
              <w:t>vizează</w:t>
            </w:r>
            <w:proofErr w:type="spellEnd"/>
            <w:r w:rsidR="00AD2DA5"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stabilirea</w:t>
            </w:r>
            <w:proofErr w:type="spellEnd"/>
            <w:r w:rsidR="00271737"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și</w:t>
            </w:r>
            <w:proofErr w:type="spellEnd"/>
            <w:r w:rsidR="00271737" w:rsidRPr="00D00E30">
              <w:rPr>
                <w:rFonts w:ascii="Montserrat Light" w:eastAsia="Times New Roman" w:hAnsi="Montserrat Light" w:cs="Times New Roman"/>
                <w:color w:val="000000" w:themeColor="text1"/>
                <w:lang w:val="fr-FR"/>
              </w:rPr>
              <w:t xml:space="preserve"> </w:t>
            </w:r>
            <w:proofErr w:type="spellStart"/>
            <w:r w:rsidR="00C56297" w:rsidRPr="00D00E30">
              <w:rPr>
                <w:rFonts w:ascii="Montserrat Light" w:eastAsia="Times New Roman" w:hAnsi="Montserrat Light" w:cs="Times New Roman"/>
                <w:color w:val="000000" w:themeColor="text1"/>
                <w:lang w:val="fr-FR"/>
              </w:rPr>
              <w:t>aplicarea</w:t>
            </w:r>
            <w:proofErr w:type="spellEnd"/>
            <w:r w:rsidR="00C56297"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tarifelor</w:t>
            </w:r>
            <w:proofErr w:type="spellEnd"/>
            <w:r w:rsidR="00271737" w:rsidRPr="00D00E30">
              <w:rPr>
                <w:rFonts w:ascii="Montserrat Light" w:eastAsia="Times New Roman" w:hAnsi="Montserrat Light" w:cs="Times New Roman"/>
                <w:color w:val="000000" w:themeColor="text1"/>
                <w:lang w:val="fr-FR"/>
              </w:rPr>
              <w:t xml:space="preserve"> de </w:t>
            </w:r>
            <w:proofErr w:type="spellStart"/>
            <w:r w:rsidR="00271737" w:rsidRPr="00D00E30">
              <w:rPr>
                <w:rFonts w:ascii="Montserrat Light" w:eastAsia="Times New Roman" w:hAnsi="Montserrat Light" w:cs="Times New Roman"/>
                <w:color w:val="000000" w:themeColor="text1"/>
                <w:lang w:val="fr-FR"/>
              </w:rPr>
              <w:t>călătorie</w:t>
            </w:r>
            <w:proofErr w:type="spellEnd"/>
            <w:r w:rsidR="00986C4B" w:rsidRPr="00D00E30">
              <w:rPr>
                <w:rFonts w:ascii="Montserrat Light" w:eastAsia="Times New Roman" w:hAnsi="Montserrat Light" w:cs="Times New Roman"/>
                <w:color w:val="000000" w:themeColor="text1"/>
                <w:lang w:val="fr-FR"/>
              </w:rPr>
              <w:t xml:space="preserve"> care vor fi</w:t>
            </w:r>
            <w:r w:rsidR="007B6C22" w:rsidRPr="00D00E30">
              <w:rPr>
                <w:rFonts w:ascii="Montserrat Light" w:eastAsia="Times New Roman" w:hAnsi="Montserrat Light" w:cs="Times New Roman"/>
                <w:color w:val="000000" w:themeColor="text1"/>
                <w:lang w:val="fr-FR"/>
              </w:rPr>
              <w:t xml:space="preserve"> </w:t>
            </w:r>
            <w:proofErr w:type="spellStart"/>
            <w:r w:rsidR="007B6C22" w:rsidRPr="00D00E30">
              <w:rPr>
                <w:rFonts w:ascii="Montserrat Light" w:eastAsia="Times New Roman" w:hAnsi="Montserrat Light" w:cs="Times New Roman"/>
                <w:color w:val="000000" w:themeColor="text1"/>
                <w:lang w:val="fr-FR"/>
              </w:rPr>
              <w:t>practicate</w:t>
            </w:r>
            <w:proofErr w:type="spellEnd"/>
            <w:r w:rsidR="007B6C22" w:rsidRPr="00D00E30">
              <w:rPr>
                <w:rFonts w:ascii="Montserrat Light" w:eastAsia="Times New Roman" w:hAnsi="Montserrat Light" w:cs="Times New Roman"/>
                <w:color w:val="000000" w:themeColor="text1"/>
                <w:lang w:val="fr-FR"/>
              </w:rPr>
              <w:t xml:space="preserve"> de </w:t>
            </w:r>
            <w:proofErr w:type="spellStart"/>
            <w:r w:rsidR="007B6C22" w:rsidRPr="00D00E30">
              <w:rPr>
                <w:rFonts w:ascii="Montserrat Light" w:eastAsia="Times New Roman" w:hAnsi="Montserrat Light" w:cs="Times New Roman"/>
                <w:color w:val="000000" w:themeColor="text1"/>
                <w:lang w:val="fr-FR"/>
              </w:rPr>
              <w:t>către</w:t>
            </w:r>
            <w:proofErr w:type="spellEnd"/>
            <w:r w:rsidR="007B6C22" w:rsidRPr="00D00E30">
              <w:rPr>
                <w:rFonts w:ascii="Montserrat Light" w:eastAsia="Times New Roman" w:hAnsi="Montserrat Light" w:cs="Times New Roman"/>
                <w:color w:val="000000" w:themeColor="text1"/>
                <w:lang w:val="fr-FR"/>
              </w:rPr>
              <w:t xml:space="preserve"> </w:t>
            </w:r>
            <w:proofErr w:type="spellStart"/>
            <w:r w:rsidR="007B6C22" w:rsidRPr="00D00E30">
              <w:rPr>
                <w:rFonts w:ascii="Montserrat Light" w:eastAsia="Times New Roman" w:hAnsi="Montserrat Light" w:cs="Times New Roman"/>
                <w:color w:val="000000" w:themeColor="text1"/>
                <w:lang w:val="fr-FR"/>
              </w:rPr>
              <w:t>operator</w:t>
            </w:r>
            <w:r w:rsidR="009778F2" w:rsidRPr="00D00E30">
              <w:rPr>
                <w:rFonts w:ascii="Montserrat Light" w:eastAsia="Times New Roman" w:hAnsi="Montserrat Light" w:cs="Times New Roman"/>
                <w:color w:val="000000" w:themeColor="text1"/>
                <w:lang w:val="fr-FR"/>
              </w:rPr>
              <w:t>ul</w:t>
            </w:r>
            <w:proofErr w:type="spellEnd"/>
            <w:r w:rsidR="007B6C22" w:rsidRPr="00D00E30">
              <w:rPr>
                <w:rFonts w:ascii="Montserrat Light" w:eastAsia="Times New Roman" w:hAnsi="Montserrat Light" w:cs="Times New Roman"/>
                <w:color w:val="000000" w:themeColor="text1"/>
                <w:lang w:val="fr-FR"/>
              </w:rPr>
              <w:t xml:space="preserve"> de transport </w:t>
            </w:r>
            <w:proofErr w:type="spellStart"/>
            <w:r w:rsidR="007B6C22" w:rsidRPr="00D00E30">
              <w:rPr>
                <w:rFonts w:ascii="Montserrat Light" w:eastAsia="Times New Roman" w:hAnsi="Montserrat Light" w:cs="Times New Roman"/>
                <w:color w:val="000000" w:themeColor="text1"/>
                <w:lang w:val="fr-FR"/>
              </w:rPr>
              <w:t>rutier</w:t>
            </w:r>
            <w:proofErr w:type="spellEnd"/>
            <w:r w:rsidR="007B6C2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 </w:t>
            </w:r>
            <w:r w:rsidR="009778F2" w:rsidRPr="00D00E30">
              <w:rPr>
                <w:rFonts w:ascii="Montserrat Light" w:eastAsia="Times New Roman" w:hAnsi="Montserrat Light" w:cs="Times New Roman"/>
                <w:color w:val="000000" w:themeColor="text1"/>
                <w:lang w:val="fr-FR"/>
              </w:rPr>
              <w:t>SRL</w:t>
            </w:r>
            <w:r w:rsidR="001F51A6"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pentru</w:t>
            </w:r>
            <w:proofErr w:type="spellEnd"/>
            <w:r w:rsidR="00271737" w:rsidRPr="00D00E30">
              <w:rPr>
                <w:rFonts w:ascii="Montserrat Light" w:eastAsia="Times New Roman" w:hAnsi="Montserrat Light" w:cs="Times New Roman"/>
                <w:color w:val="000000" w:themeColor="text1"/>
                <w:lang w:val="fr-FR"/>
              </w:rPr>
              <w:t xml:space="preserve"> </w:t>
            </w:r>
            <w:r w:rsidR="00BF3C22" w:rsidRPr="00D00E30">
              <w:rPr>
                <w:rFonts w:ascii="Montserrat Light" w:eastAsia="Times New Roman" w:hAnsi="Montserrat Light" w:cs="Times New Roman"/>
                <w:color w:val="000000" w:themeColor="text1"/>
                <w:lang w:val="ro-RO" w:eastAsia="ro-RO"/>
              </w:rPr>
              <w:t>traseul</w:t>
            </w:r>
            <w:r w:rsidR="009D2DBE" w:rsidRPr="00D00E30">
              <w:rPr>
                <w:rFonts w:ascii="Montserrat Light" w:eastAsia="Times New Roman" w:hAnsi="Montserrat Light" w:cs="Times New Roman"/>
                <w:color w:val="000000" w:themeColor="text1"/>
                <w:lang w:val="ro-RO" w:eastAsia="ro-RO"/>
              </w:rPr>
              <w:t xml:space="preserve"> județean</w:t>
            </w:r>
            <w:r w:rsidR="00BF3C22" w:rsidRPr="00D00E30">
              <w:rPr>
                <w:rFonts w:ascii="Montserrat Light" w:eastAsia="Times New Roman" w:hAnsi="Montserrat Light" w:cs="Times New Roman"/>
                <w:color w:val="000000" w:themeColor="text1"/>
                <w:lang w:val="ro-RO" w:eastAsia="ro-RO"/>
              </w:rPr>
              <w:t xml:space="preserve"> </w:t>
            </w:r>
            <w:proofErr w:type="spellStart"/>
            <w:r w:rsidR="00B752E2" w:rsidRPr="00D00E30">
              <w:rPr>
                <w:rFonts w:ascii="Montserrat Light" w:eastAsia="Times New Roman" w:hAnsi="Montserrat Light" w:cs="Times New Roman"/>
                <w:color w:val="000000" w:themeColor="text1"/>
                <w:lang w:val="fr-FR"/>
              </w:rPr>
              <w:t>Traseu</w:t>
            </w:r>
            <w:proofErr w:type="spellEnd"/>
            <w:r w:rsidR="00B752E2" w:rsidRPr="00D00E30">
              <w:rPr>
                <w:rFonts w:ascii="Montserrat Light" w:eastAsia="Times New Roman" w:hAnsi="Montserrat Light" w:cs="Times New Roman"/>
                <w:color w:val="000000" w:themeColor="text1"/>
                <w:lang w:val="fr-FR"/>
              </w:rPr>
              <w:t xml:space="preserve"> 023: CLUJ NAPOCA -</w:t>
            </w:r>
            <w:proofErr w:type="gramStart"/>
            <w:r w:rsidR="00B752E2" w:rsidRPr="00D00E30">
              <w:rPr>
                <w:rFonts w:ascii="Montserrat Light" w:eastAsia="Times New Roman" w:hAnsi="Montserrat Light" w:cs="Times New Roman"/>
                <w:color w:val="000000" w:themeColor="text1"/>
                <w:lang w:val="fr-FR"/>
              </w:rPr>
              <w:t>VÂLCELE(</w:t>
            </w:r>
            <w:proofErr w:type="spellStart"/>
            <w:proofErr w:type="gramEnd"/>
            <w:r w:rsidR="00B752E2" w:rsidRPr="00D00E30">
              <w:rPr>
                <w:rFonts w:ascii="Montserrat Light" w:eastAsia="Times New Roman" w:hAnsi="Montserrat Light" w:cs="Times New Roman"/>
                <w:color w:val="000000" w:themeColor="text1"/>
                <w:lang w:val="fr-FR"/>
              </w:rPr>
              <w:t>ramificație</w:t>
            </w:r>
            <w:proofErr w:type="spellEnd"/>
            <w:r w:rsidR="00B752E2" w:rsidRPr="00D00E30">
              <w:rPr>
                <w:rFonts w:ascii="Montserrat Light" w:eastAsia="Times New Roman" w:hAnsi="Montserrat Light" w:cs="Times New Roman"/>
                <w:color w:val="000000" w:themeColor="text1"/>
                <w:lang w:val="fr-FR"/>
              </w:rPr>
              <w:t>) – CÂMPIA TURZII</w:t>
            </w:r>
            <w:r w:rsidR="009D2DBE" w:rsidRPr="00D00E30">
              <w:rPr>
                <w:rFonts w:ascii="Montserrat Light" w:eastAsia="Times New Roman" w:hAnsi="Montserrat Light" w:cs="Times New Roman"/>
                <w:color w:val="000000" w:themeColor="text1"/>
                <w:lang w:val="fr-FR"/>
              </w:rPr>
              <w:t>.</w:t>
            </w:r>
          </w:p>
        </w:tc>
      </w:tr>
      <w:tr w:rsidR="00D00E30" w:rsidRPr="00D00E30" w14:paraId="7615535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492FD89"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2-a - Impactul socio-economic: </w:t>
            </w:r>
          </w:p>
        </w:tc>
      </w:tr>
      <w:tr w:rsidR="00D00E30" w:rsidRPr="00D00E30" w14:paraId="6133B2A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2B2C6537" w14:textId="54D59CD2" w:rsidR="00D709F0" w:rsidRPr="00D00E30" w:rsidRDefault="007470BD" w:rsidP="007470BD">
            <w:pPr>
              <w:spacing w:line="240" w:lineRule="auto"/>
              <w:ind w:left="48"/>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Ajustarea</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nivelurilor</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costurilor</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şi</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tarifelor</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stabilite</w:t>
            </w:r>
            <w:proofErr w:type="spellEnd"/>
            <w:r w:rsidR="00D76DA4" w:rsidRPr="00D00E30">
              <w:rPr>
                <w:rFonts w:ascii="Montserrat Light" w:hAnsi="Montserrat Light"/>
                <w:color w:val="000000" w:themeColor="text1"/>
              </w:rPr>
              <w:t xml:space="preserve"> anterior </w:t>
            </w:r>
            <w:proofErr w:type="spellStart"/>
            <w:r w:rsidR="002B2052" w:rsidRPr="00D00E30">
              <w:rPr>
                <w:rFonts w:ascii="Montserrat Light" w:hAnsi="Montserrat Light"/>
                <w:color w:val="000000" w:themeColor="text1"/>
              </w:rPr>
              <w:t>și</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aplicarea</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coeficientului</w:t>
            </w:r>
            <w:proofErr w:type="spellEnd"/>
            <w:r w:rsidR="002B2052" w:rsidRPr="00D00E30">
              <w:rPr>
                <w:rFonts w:ascii="Montserrat Light" w:hAnsi="Montserrat Light"/>
                <w:color w:val="000000" w:themeColor="text1"/>
              </w:rPr>
              <w:t xml:space="preserve"> de </w:t>
            </w:r>
            <w:proofErr w:type="spellStart"/>
            <w:r w:rsidR="002B2052" w:rsidRPr="00D00E30">
              <w:rPr>
                <w:rFonts w:ascii="Montserrat Light" w:hAnsi="Montserrat Light"/>
                <w:color w:val="000000" w:themeColor="text1"/>
              </w:rPr>
              <w:t>indexare</w:t>
            </w:r>
            <w:proofErr w:type="spellEnd"/>
            <w:r w:rsidR="002B2052" w:rsidRPr="00D00E30">
              <w:rPr>
                <w:rFonts w:ascii="Montserrat Light" w:hAnsi="Montserrat Light"/>
                <w:color w:val="000000" w:themeColor="text1"/>
              </w:rPr>
              <w:t xml:space="preserve"> cu </w:t>
            </w:r>
            <w:proofErr w:type="spellStart"/>
            <w:r w:rsidR="002B2052" w:rsidRPr="00D00E30">
              <w:rPr>
                <w:rFonts w:ascii="Montserrat Light" w:hAnsi="Montserrat Light"/>
                <w:color w:val="000000" w:themeColor="text1"/>
              </w:rPr>
              <w:t>evoluţia</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indicelui</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preţului</w:t>
            </w:r>
            <w:proofErr w:type="spellEnd"/>
            <w:r w:rsidR="002B2052" w:rsidRPr="00D00E30">
              <w:rPr>
                <w:rFonts w:ascii="Montserrat Light" w:hAnsi="Montserrat Light"/>
                <w:color w:val="000000" w:themeColor="text1"/>
              </w:rPr>
              <w:t xml:space="preserve"> de </w:t>
            </w:r>
            <w:proofErr w:type="spellStart"/>
            <w:r w:rsidR="002B2052" w:rsidRPr="00D00E30">
              <w:rPr>
                <w:rFonts w:ascii="Montserrat Light" w:hAnsi="Montserrat Light"/>
                <w:color w:val="000000" w:themeColor="text1"/>
              </w:rPr>
              <w:t>consum</w:t>
            </w:r>
            <w:proofErr w:type="spellEnd"/>
            <w:r w:rsidR="00E9177A" w:rsidRPr="00D00E30">
              <w:rPr>
                <w:rFonts w:ascii="Montserrat Light" w:hAnsi="Montserrat Light"/>
                <w:color w:val="000000" w:themeColor="text1"/>
              </w:rPr>
              <w:t xml:space="preserve"> total</w:t>
            </w:r>
            <w:r w:rsidRPr="00D00E30">
              <w:rPr>
                <w:rFonts w:ascii="Montserrat Light" w:hAnsi="Montserrat Light"/>
                <w:color w:val="000000" w:themeColor="text1"/>
              </w:rPr>
              <w:t xml:space="preserve"> </w:t>
            </w:r>
            <w:proofErr w:type="spellStart"/>
            <w:r w:rsidR="00523518" w:rsidRPr="00D00E30">
              <w:rPr>
                <w:rFonts w:ascii="Montserrat Light" w:hAnsi="Montserrat Light" w:cs="Times New Roman"/>
                <w:color w:val="000000" w:themeColor="text1"/>
              </w:rPr>
              <w:t>asigură</w:t>
            </w:r>
            <w:proofErr w:type="spellEnd"/>
            <w:r w:rsidR="00523518"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funcționarea</w:t>
            </w:r>
            <w:proofErr w:type="spellEnd"/>
            <w:r w:rsidR="0079610C"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în</w:t>
            </w:r>
            <w:proofErr w:type="spellEnd"/>
            <w:r w:rsidR="0079610C"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condiții</w:t>
            </w:r>
            <w:proofErr w:type="spellEnd"/>
            <w:r w:rsidR="0079610C" w:rsidRPr="00D00E30">
              <w:rPr>
                <w:rFonts w:ascii="Montserrat Light" w:hAnsi="Montserrat Light" w:cs="Times New Roman"/>
                <w:color w:val="000000" w:themeColor="text1"/>
              </w:rPr>
              <w:t xml:space="preserve"> optime a </w:t>
            </w:r>
            <w:proofErr w:type="spellStart"/>
            <w:r w:rsidR="0079610C" w:rsidRPr="00D00E30">
              <w:rPr>
                <w:rFonts w:ascii="Montserrat Light" w:hAnsi="Montserrat Light" w:cs="Times New Roman"/>
                <w:color w:val="000000" w:themeColor="text1"/>
              </w:rPr>
              <w:t>serviciului</w:t>
            </w:r>
            <w:proofErr w:type="spellEnd"/>
            <w:r w:rsidR="0079610C" w:rsidRPr="00D00E30">
              <w:rPr>
                <w:rFonts w:ascii="Montserrat Light" w:hAnsi="Montserrat Light" w:cs="Times New Roman"/>
                <w:color w:val="000000" w:themeColor="text1"/>
              </w:rPr>
              <w:t xml:space="preserve"> de transport public </w:t>
            </w:r>
            <w:proofErr w:type="spellStart"/>
            <w:r w:rsidR="0079610C" w:rsidRPr="00D00E30">
              <w:rPr>
                <w:rFonts w:ascii="Montserrat Light" w:hAnsi="Montserrat Light" w:cs="Times New Roman"/>
                <w:color w:val="000000" w:themeColor="text1"/>
              </w:rPr>
              <w:t>județean</w:t>
            </w:r>
            <w:proofErr w:type="spellEnd"/>
            <w:r w:rsidR="0079610C" w:rsidRPr="00D00E30">
              <w:rPr>
                <w:rFonts w:ascii="Montserrat Light" w:hAnsi="Montserrat Light" w:cs="Times New Roman"/>
                <w:color w:val="000000" w:themeColor="text1"/>
              </w:rPr>
              <w:t xml:space="preserve"> de </w:t>
            </w:r>
            <w:proofErr w:type="spellStart"/>
            <w:r w:rsidR="0079610C" w:rsidRPr="00D00E30">
              <w:rPr>
                <w:rFonts w:ascii="Montserrat Light" w:hAnsi="Montserrat Light" w:cs="Times New Roman"/>
                <w:color w:val="000000" w:themeColor="text1"/>
              </w:rPr>
              <w:t>persoane</w:t>
            </w:r>
            <w:proofErr w:type="spellEnd"/>
            <w:r w:rsidR="0079610C"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prin</w:t>
            </w:r>
            <w:proofErr w:type="spellEnd"/>
            <w:r w:rsidR="0079610C" w:rsidRPr="00D00E30">
              <w:rPr>
                <w:rFonts w:ascii="Montserrat Light" w:hAnsi="Montserrat Light" w:cs="Times New Roman"/>
                <w:color w:val="000000" w:themeColor="text1"/>
              </w:rPr>
              <w:t xml:space="preserve"> curse regulate pe a </w:t>
            </w:r>
            <w:proofErr w:type="spellStart"/>
            <w:r w:rsidR="0079610C" w:rsidRPr="00D00E30">
              <w:rPr>
                <w:rFonts w:ascii="Montserrat Light" w:hAnsi="Montserrat Light" w:cs="Times New Roman"/>
                <w:color w:val="000000" w:themeColor="text1"/>
              </w:rPr>
              <w:t>traseu</w:t>
            </w:r>
            <w:r w:rsidRPr="00D00E30">
              <w:rPr>
                <w:rFonts w:ascii="Montserrat Light" w:hAnsi="Montserrat Light" w:cs="Times New Roman"/>
                <w:color w:val="000000" w:themeColor="text1"/>
              </w:rPr>
              <w:t>l</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menționat</w:t>
            </w:r>
            <w:proofErr w:type="spellEnd"/>
            <w:r w:rsidR="0079610C" w:rsidRPr="00D00E30">
              <w:rPr>
                <w:rFonts w:ascii="Montserrat Light" w:hAnsi="Montserrat Light" w:cs="Times New Roman"/>
                <w:color w:val="000000" w:themeColor="text1"/>
              </w:rPr>
              <w:t>.</w:t>
            </w:r>
          </w:p>
        </w:tc>
      </w:tr>
      <w:tr w:rsidR="00D00E30" w:rsidRPr="00D00E30" w14:paraId="5003D41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759183F"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3-a - Impactul financiar asupra bugetului judeţului pe termen scurt(an curent)/lung: </w:t>
            </w:r>
          </w:p>
        </w:tc>
      </w:tr>
      <w:tr w:rsidR="00D00E30" w:rsidRPr="00D00E30" w14:paraId="5AAEBAEB" w14:textId="77777777" w:rsidTr="00731D41">
        <w:tc>
          <w:tcPr>
            <w:tcW w:w="9615" w:type="dxa"/>
            <w:tcBorders>
              <w:top w:val="single" w:sz="4" w:space="0" w:color="auto"/>
              <w:left w:val="single" w:sz="4" w:space="0" w:color="auto"/>
              <w:bottom w:val="single" w:sz="4" w:space="0" w:color="auto"/>
              <w:right w:val="single" w:sz="4" w:space="0" w:color="auto"/>
            </w:tcBorders>
          </w:tcPr>
          <w:p w14:paraId="3DED7BAF"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color w:val="000000" w:themeColor="text1"/>
                <w:lang w:val="ro-RO" w:eastAsia="ro-RO"/>
              </w:rPr>
            </w:pPr>
            <w:r w:rsidRPr="00D00E30">
              <w:rPr>
                <w:rFonts w:ascii="Montserrat Light" w:eastAsia="Calibri" w:hAnsi="Montserrat Light" w:cs="Times New Roman"/>
                <w:noProof/>
                <w:color w:val="000000" w:themeColor="text1"/>
                <w:lang w:val="ro-RO" w:eastAsia="ro-RO"/>
              </w:rPr>
              <w:t>Nu este cazul.</w:t>
            </w:r>
          </w:p>
        </w:tc>
      </w:tr>
      <w:tr w:rsidR="00D00E30" w:rsidRPr="00D00E30" w14:paraId="1A281709" w14:textId="77777777" w:rsidTr="00731D41">
        <w:trPr>
          <w:trHeight w:val="573"/>
        </w:trPr>
        <w:tc>
          <w:tcPr>
            <w:tcW w:w="9615" w:type="dxa"/>
            <w:tcBorders>
              <w:top w:val="single" w:sz="4" w:space="0" w:color="auto"/>
              <w:left w:val="single" w:sz="4" w:space="0" w:color="auto"/>
              <w:bottom w:val="single" w:sz="4" w:space="0" w:color="auto"/>
              <w:right w:val="single" w:sz="4" w:space="0" w:color="auto"/>
            </w:tcBorders>
            <w:hideMark/>
          </w:tcPr>
          <w:p w14:paraId="7C45BB1C" w14:textId="77777777" w:rsidR="00D709F0" w:rsidRPr="00D00E30" w:rsidRDefault="00D709F0" w:rsidP="005C786A">
            <w:pPr>
              <w:autoSpaceDE w:val="0"/>
              <w:autoSpaceDN w:val="0"/>
              <w:adjustRightInd w:val="0"/>
              <w:spacing w:line="240" w:lineRule="auto"/>
              <w:jc w:val="both"/>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4-a - Activități de informare publică și consultare privind elaborarea și implementarea </w:t>
            </w:r>
            <w:r w:rsidRPr="00D00E30">
              <w:rPr>
                <w:rFonts w:ascii="Montserrat Light" w:eastAsia="Times New Roman" w:hAnsi="Montserrat Light" w:cs="Times New Roman"/>
                <w:b/>
                <w:bCs/>
                <w:noProof/>
                <w:color w:val="000000" w:themeColor="text1"/>
                <w:shd w:val="clear" w:color="auto" w:fill="FFFFFF"/>
                <w:lang w:val="ro-RO" w:eastAsia="ro-RO"/>
              </w:rPr>
              <w:t>actului administrativ</w:t>
            </w:r>
            <w:r w:rsidRPr="00D00E30">
              <w:rPr>
                <w:rFonts w:ascii="Montserrat Light" w:eastAsia="Times New Roman" w:hAnsi="Montserrat Light" w:cs="Times New Roman"/>
                <w:b/>
                <w:bCs/>
                <w:noProof/>
                <w:color w:val="000000" w:themeColor="text1"/>
                <w:lang w:val="ro-RO" w:eastAsia="ro-RO"/>
              </w:rPr>
              <w:t>:</w:t>
            </w:r>
          </w:p>
        </w:tc>
      </w:tr>
      <w:tr w:rsidR="00D00E30" w:rsidRPr="00D00E30" w14:paraId="5C4C1062" w14:textId="77777777" w:rsidTr="00731D41">
        <w:trPr>
          <w:trHeight w:val="275"/>
        </w:trPr>
        <w:tc>
          <w:tcPr>
            <w:tcW w:w="9615" w:type="dxa"/>
            <w:tcBorders>
              <w:top w:val="single" w:sz="4" w:space="0" w:color="auto"/>
              <w:left w:val="single" w:sz="4" w:space="0" w:color="auto"/>
              <w:bottom w:val="single" w:sz="4" w:space="0" w:color="auto"/>
              <w:right w:val="single" w:sz="4" w:space="0" w:color="auto"/>
            </w:tcBorders>
            <w:hideMark/>
          </w:tcPr>
          <w:p w14:paraId="0F088379" w14:textId="77777777" w:rsidR="00D709F0" w:rsidRPr="00D00E30" w:rsidRDefault="00D709F0" w:rsidP="005C786A">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Având</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vedere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caracterul</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normativ</w:t>
            </w:r>
            <w:proofErr w:type="spellEnd"/>
            <w:r w:rsidRPr="00D00E30">
              <w:rPr>
                <w:rFonts w:ascii="Montserrat Light" w:hAnsi="Montserrat Light"/>
                <w:color w:val="000000" w:themeColor="text1"/>
              </w:rPr>
              <w:t xml:space="preserve"> al </w:t>
            </w:r>
            <w:proofErr w:type="spellStart"/>
            <w:r w:rsidRPr="00D00E30">
              <w:rPr>
                <w:rFonts w:ascii="Montserrat Light" w:hAnsi="Montserrat Light"/>
                <w:color w:val="000000" w:themeColor="text1"/>
              </w:rPr>
              <w:t>proiectului</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hotărâre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acesta</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va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aduce</w:t>
            </w:r>
            <w:proofErr w:type="spellEnd"/>
            <w:r w:rsidRPr="00D00E30">
              <w:rPr>
                <w:rFonts w:ascii="Montserrat Light" w:hAnsi="Montserrat Light"/>
                <w:color w:val="000000" w:themeColor="text1"/>
              </w:rPr>
              <w:t xml:space="preserve"> la </w:t>
            </w:r>
            <w:proofErr w:type="spellStart"/>
            <w:r w:rsidRPr="00D00E30">
              <w:rPr>
                <w:rFonts w:ascii="Montserrat Light" w:hAnsi="Montserrat Light"/>
                <w:color w:val="000000" w:themeColor="text1"/>
              </w:rPr>
              <w:t>cunoștința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termenele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condițiile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prevederilor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legale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vigoare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va</w:t>
            </w:r>
            <w:proofErr w:type="spellEnd"/>
            <w:r w:rsidRPr="00D00E30">
              <w:rPr>
                <w:rFonts w:ascii="Montserrat Light" w:hAnsi="Montserrat Light"/>
                <w:color w:val="000000" w:themeColor="text1"/>
              </w:rPr>
              <w:t xml:space="preserve"> fi </w:t>
            </w:r>
            <w:proofErr w:type="spellStart"/>
            <w:r w:rsidRPr="00D00E30">
              <w:rPr>
                <w:rFonts w:ascii="Montserrat Light" w:hAnsi="Montserrat Light"/>
                <w:color w:val="000000" w:themeColor="text1"/>
              </w:rPr>
              <w:t>transmis</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spre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analiză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avizare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după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definitivare</w:t>
            </w:r>
            <w:proofErr w:type="spellEnd"/>
            <w:r w:rsidRPr="00D00E30">
              <w:rPr>
                <w:rFonts w:ascii="Montserrat Light" w:hAnsi="Montserrat Light"/>
                <w:color w:val="000000" w:themeColor="text1"/>
              </w:rPr>
              <w:t xml:space="preserve">, pe </w:t>
            </w:r>
            <w:proofErr w:type="spellStart"/>
            <w:r w:rsidRPr="00D00E30">
              <w:rPr>
                <w:rFonts w:ascii="Montserrat Light" w:hAnsi="Montserrat Light"/>
                <w:color w:val="000000" w:themeColor="text1"/>
              </w:rPr>
              <w:t>baza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eventualelor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observații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propuneri</w:t>
            </w:r>
            <w:proofErr w:type="spellEnd"/>
            <w:r w:rsidRPr="00D00E30">
              <w:rPr>
                <w:rFonts w:ascii="Montserrat Light" w:hAnsi="Montserrat Light"/>
                <w:color w:val="000000" w:themeColor="text1"/>
              </w:rPr>
              <w:t xml:space="preserve"> formulate de </w:t>
            </w:r>
            <w:proofErr w:type="spellStart"/>
            <w:r w:rsidRPr="00D00E30">
              <w:rPr>
                <w:rFonts w:ascii="Montserrat Light" w:hAnsi="Montserrat Light"/>
                <w:color w:val="000000" w:themeColor="text1"/>
              </w:rPr>
              <w:t>persoanele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sau</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organizațiile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interesate</w:t>
            </w:r>
            <w:proofErr w:type="spellEnd"/>
            <w:r w:rsidRPr="00D00E30">
              <w:rPr>
                <w:rFonts w:ascii="Montserrat Light" w:hAnsi="Montserrat Light"/>
                <w:color w:val="000000" w:themeColor="text1"/>
              </w:rPr>
              <w:t>.</w:t>
            </w:r>
          </w:p>
          <w:p w14:paraId="54A86C35" w14:textId="77777777" w:rsidR="00D709F0" w:rsidRPr="00D00E30" w:rsidRDefault="00D709F0" w:rsidP="005C786A">
            <w:pPr>
              <w:spacing w:line="240" w:lineRule="auto"/>
              <w:contextualSpacing/>
              <w:jc w:val="both"/>
              <w:rPr>
                <w:rFonts w:ascii="Montserrat Light" w:eastAsia="Times New Roman" w:hAnsi="Montserrat Light" w:cs="Times New Roman"/>
                <w:b/>
                <w:bCs/>
                <w:noProof/>
                <w:color w:val="000000" w:themeColor="text1"/>
                <w:lang w:val="ro-RO" w:eastAsia="ro-RO"/>
              </w:rPr>
            </w:pPr>
          </w:p>
        </w:tc>
      </w:tr>
      <w:tr w:rsidR="00D00E30" w:rsidRPr="00D00E30" w14:paraId="1BC6212A"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D1D655A" w14:textId="77777777" w:rsidR="00D709F0" w:rsidRPr="00D00E30" w:rsidRDefault="00D709F0" w:rsidP="005C786A">
            <w:pPr>
              <w:spacing w:line="240" w:lineRule="auto"/>
              <w:ind w:left="48"/>
              <w:contextualSpacing/>
              <w:jc w:val="both"/>
              <w:outlineLvl w:val="1"/>
              <w:rPr>
                <w:rFonts w:ascii="Montserrat Light" w:eastAsia="Times New Roman" w:hAnsi="Montserrat Light" w:cs="Times New Roman"/>
                <w:b/>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5-a - </w:t>
            </w:r>
            <w:r w:rsidRPr="00D00E30">
              <w:rPr>
                <w:rFonts w:ascii="Montserrat Light" w:eastAsia="Times New Roman" w:hAnsi="Montserrat Light" w:cs="Times New Roman"/>
                <w:b/>
                <w:noProof/>
                <w:color w:val="000000" w:themeColor="text1"/>
                <w:lang w:val="ro-RO" w:eastAsia="ro-RO"/>
              </w:rPr>
              <w:t xml:space="preserve">Efectele </w:t>
            </w:r>
            <w:r w:rsidRPr="00D00E30">
              <w:rPr>
                <w:rFonts w:ascii="Montserrat Light" w:eastAsia="Times New Roman" w:hAnsi="Montserrat Light" w:cs="Times New Roman"/>
                <w:b/>
                <w:bCs/>
                <w:noProof/>
                <w:color w:val="000000" w:themeColor="text1"/>
                <w:shd w:val="clear" w:color="auto" w:fill="FFFFFF"/>
                <w:lang w:val="ro-RO" w:eastAsia="ro-RO"/>
              </w:rPr>
              <w:t>actului administrativ</w:t>
            </w:r>
            <w:r w:rsidRPr="00D00E30">
              <w:rPr>
                <w:rFonts w:ascii="Montserrat Light" w:eastAsia="Times New Roman" w:hAnsi="Montserrat Light" w:cs="Times New Roman"/>
                <w:b/>
                <w:noProof/>
                <w:color w:val="000000" w:themeColor="text1"/>
                <w:lang w:val="ro-RO" w:eastAsia="ro-RO"/>
              </w:rPr>
              <w:t xml:space="preserve"> asupra actelor administrative în vigoare</w:t>
            </w:r>
            <w:r w:rsidRPr="00D00E30">
              <w:rPr>
                <w:rFonts w:ascii="Montserrat Light" w:eastAsia="Times New Roman" w:hAnsi="Montserrat Light" w:cs="Times New Roman"/>
                <w:b/>
                <w:bCs/>
                <w:noProof/>
                <w:color w:val="000000" w:themeColor="text1"/>
                <w:lang w:val="ro-RO" w:eastAsia="ro-RO"/>
              </w:rPr>
              <w:t xml:space="preserve"> și măsuri de implementare: </w:t>
            </w:r>
          </w:p>
        </w:tc>
      </w:tr>
      <w:tr w:rsidR="00D00E30" w:rsidRPr="00D00E30" w14:paraId="0F12F884" w14:textId="77777777" w:rsidTr="00731D41">
        <w:trPr>
          <w:trHeight w:val="305"/>
        </w:trPr>
        <w:tc>
          <w:tcPr>
            <w:tcW w:w="9615" w:type="dxa"/>
            <w:tcBorders>
              <w:top w:val="single" w:sz="4" w:space="0" w:color="auto"/>
              <w:left w:val="single" w:sz="4" w:space="0" w:color="auto"/>
              <w:bottom w:val="single" w:sz="4" w:space="0" w:color="auto"/>
              <w:right w:val="single" w:sz="4" w:space="0" w:color="auto"/>
            </w:tcBorders>
            <w:hideMark/>
          </w:tcPr>
          <w:p w14:paraId="23F13B58" w14:textId="0DF1F59C" w:rsidR="00F30CDC" w:rsidRPr="00D00E30" w:rsidRDefault="00AF7ABE" w:rsidP="00231BFF">
            <w:pPr>
              <w:autoSpaceDE w:val="0"/>
              <w:autoSpaceDN w:val="0"/>
              <w:adjustRightInd w:val="0"/>
              <w:spacing w:line="240" w:lineRule="auto"/>
              <w:jc w:val="both"/>
              <w:rPr>
                <w:rFonts w:ascii="Montserrat Light" w:hAnsi="Montserrat Light" w:cs="Times New Roman"/>
                <w:color w:val="000000" w:themeColor="text1"/>
              </w:rPr>
            </w:pPr>
            <w:proofErr w:type="spellStart"/>
            <w:r w:rsidRPr="00D00E30">
              <w:rPr>
                <w:rFonts w:ascii="Montserrat Light" w:hAnsi="Montserrat Light" w:cs="Times New Roman"/>
                <w:color w:val="000000" w:themeColor="text1"/>
              </w:rPr>
              <w:t>Ajustarea</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tarifului</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aprobat</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va</w:t>
            </w:r>
            <w:proofErr w:type="spellEnd"/>
            <w:r w:rsidR="00F30CDC" w:rsidRPr="00D00E30">
              <w:rPr>
                <w:rFonts w:ascii="Montserrat Light" w:hAnsi="Montserrat Light" w:cs="Times New Roman"/>
                <w:color w:val="000000" w:themeColor="text1"/>
              </w:rPr>
              <w:t xml:space="preserve"> face </w:t>
            </w:r>
            <w:proofErr w:type="spellStart"/>
            <w:r w:rsidR="00F30CDC" w:rsidRPr="00D00E30">
              <w:rPr>
                <w:rFonts w:ascii="Montserrat Light" w:hAnsi="Montserrat Light" w:cs="Times New Roman"/>
                <w:color w:val="000000" w:themeColor="text1"/>
              </w:rPr>
              <w:t>obiectul</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unui</w:t>
            </w:r>
            <w:proofErr w:type="spellEnd"/>
            <w:r w:rsidR="00F30CDC" w:rsidRPr="00D00E30">
              <w:rPr>
                <w:rFonts w:ascii="Montserrat Light" w:hAnsi="Montserrat Light" w:cs="Times New Roman"/>
                <w:color w:val="000000" w:themeColor="text1"/>
              </w:rPr>
              <w:t xml:space="preserve"> act </w:t>
            </w:r>
            <w:proofErr w:type="spellStart"/>
            <w:r w:rsidR="00F30CDC" w:rsidRPr="00D00E30">
              <w:rPr>
                <w:rFonts w:ascii="Montserrat Light" w:hAnsi="Montserrat Light" w:cs="Times New Roman"/>
                <w:color w:val="000000" w:themeColor="text1"/>
              </w:rPr>
              <w:t>aditional</w:t>
            </w:r>
            <w:proofErr w:type="spellEnd"/>
            <w:r w:rsidR="00F30CDC" w:rsidRPr="00D00E30">
              <w:rPr>
                <w:rFonts w:ascii="Montserrat Light" w:hAnsi="Montserrat Light" w:cs="Times New Roman"/>
                <w:color w:val="000000" w:themeColor="text1"/>
              </w:rPr>
              <w:t xml:space="preserve"> la </w:t>
            </w:r>
            <w:proofErr w:type="spellStart"/>
            <w:r w:rsidR="00F30CDC" w:rsidRPr="00D00E30">
              <w:rPr>
                <w:rFonts w:ascii="Montserrat Light" w:hAnsi="Montserrat Light" w:cs="Times New Roman"/>
                <w:color w:val="000000" w:themeColor="text1"/>
              </w:rPr>
              <w:t>Contractul</w:t>
            </w:r>
            <w:proofErr w:type="spellEnd"/>
            <w:r w:rsidR="00F30CDC" w:rsidRPr="00D00E30">
              <w:rPr>
                <w:rFonts w:ascii="Montserrat Light" w:hAnsi="Montserrat Light" w:cs="Times New Roman"/>
                <w:color w:val="000000" w:themeColor="text1"/>
              </w:rPr>
              <w:t xml:space="preserve"> </w:t>
            </w:r>
            <w:r w:rsidR="00231BFF" w:rsidRPr="00D00E30">
              <w:rPr>
                <w:rFonts w:ascii="Montserrat Light" w:hAnsi="Montserrat Light" w:cs="Times New Roman"/>
                <w:color w:val="000000" w:themeColor="text1"/>
              </w:rPr>
              <w:t xml:space="preserve">de </w:t>
            </w:r>
            <w:proofErr w:type="spellStart"/>
            <w:r w:rsidR="00231BFF" w:rsidRPr="00D00E30">
              <w:rPr>
                <w:rFonts w:ascii="Montserrat Light" w:hAnsi="Montserrat Light" w:cs="Times New Roman"/>
                <w:color w:val="000000" w:themeColor="text1"/>
              </w:rPr>
              <w:t>delegare</w:t>
            </w:r>
            <w:proofErr w:type="spellEnd"/>
            <w:r w:rsidR="00231BFF" w:rsidRPr="00D00E30">
              <w:rPr>
                <w:rFonts w:ascii="Montserrat Light" w:hAnsi="Montserrat Light" w:cs="Times New Roman"/>
                <w:color w:val="000000" w:themeColor="text1"/>
              </w:rPr>
              <w:t xml:space="preserve"> a </w:t>
            </w:r>
            <w:proofErr w:type="spellStart"/>
            <w:r w:rsidR="00231BFF" w:rsidRPr="00D00E30">
              <w:rPr>
                <w:rFonts w:ascii="Montserrat Light" w:hAnsi="Montserrat Light" w:cs="Times New Roman"/>
                <w:color w:val="000000" w:themeColor="text1"/>
              </w:rPr>
              <w:t>gestiunii</w:t>
            </w:r>
            <w:proofErr w:type="spellEnd"/>
            <w:r w:rsidR="00231BFF" w:rsidRPr="00D00E30">
              <w:rPr>
                <w:rFonts w:ascii="Montserrat Light" w:hAnsi="Montserrat Light" w:cs="Times New Roman"/>
                <w:color w:val="000000" w:themeColor="text1"/>
              </w:rPr>
              <w:t xml:space="preserve"> </w:t>
            </w:r>
            <w:proofErr w:type="spellStart"/>
            <w:r w:rsidR="00231BFF" w:rsidRPr="00D00E30">
              <w:rPr>
                <w:rFonts w:ascii="Montserrat Light" w:hAnsi="Montserrat Light" w:cs="Times New Roman"/>
                <w:color w:val="000000" w:themeColor="text1"/>
              </w:rPr>
              <w:t>serviciului</w:t>
            </w:r>
            <w:proofErr w:type="spellEnd"/>
            <w:r w:rsidR="00231BFF" w:rsidRPr="00D00E30">
              <w:rPr>
                <w:rFonts w:ascii="Montserrat Light" w:hAnsi="Montserrat Light" w:cs="Times New Roman"/>
                <w:color w:val="000000" w:themeColor="text1"/>
              </w:rPr>
              <w:t xml:space="preserve"> public de transport </w:t>
            </w:r>
            <w:proofErr w:type="spellStart"/>
            <w:r w:rsidR="00231BFF" w:rsidRPr="00D00E30">
              <w:rPr>
                <w:rFonts w:ascii="Montserrat Light" w:hAnsi="Montserrat Light" w:cs="Times New Roman"/>
                <w:color w:val="000000" w:themeColor="text1"/>
              </w:rPr>
              <w:t>persoane</w:t>
            </w:r>
            <w:proofErr w:type="spellEnd"/>
            <w:r w:rsidR="00231BFF" w:rsidRPr="00D00E30">
              <w:rPr>
                <w:rFonts w:ascii="Montserrat Light" w:hAnsi="Montserrat Light" w:cs="Times New Roman"/>
                <w:color w:val="000000" w:themeColor="text1"/>
              </w:rPr>
              <w:t xml:space="preserve"> </w:t>
            </w:r>
            <w:proofErr w:type="spellStart"/>
            <w:r w:rsidR="00231BFF" w:rsidRPr="00D00E30">
              <w:rPr>
                <w:rFonts w:ascii="Montserrat Light" w:hAnsi="Montserrat Light" w:cs="Times New Roman"/>
                <w:color w:val="000000" w:themeColor="text1"/>
              </w:rPr>
              <w:t>în</w:t>
            </w:r>
            <w:proofErr w:type="spellEnd"/>
            <w:r w:rsidR="00231BFF" w:rsidRPr="00D00E30">
              <w:rPr>
                <w:rFonts w:ascii="Montserrat Light" w:hAnsi="Montserrat Light" w:cs="Times New Roman"/>
                <w:color w:val="000000" w:themeColor="text1"/>
              </w:rPr>
              <w:t xml:space="preserve"> aria </w:t>
            </w:r>
            <w:proofErr w:type="spellStart"/>
            <w:r w:rsidR="00231BFF" w:rsidRPr="00D00E30">
              <w:rPr>
                <w:rFonts w:ascii="Montserrat Light" w:hAnsi="Montserrat Light" w:cs="Times New Roman"/>
                <w:color w:val="000000" w:themeColor="text1"/>
              </w:rPr>
              <w:t>teritorială</w:t>
            </w:r>
            <w:proofErr w:type="spellEnd"/>
            <w:r w:rsidR="00231BFF" w:rsidRPr="00D00E30">
              <w:rPr>
                <w:rFonts w:ascii="Montserrat Light" w:hAnsi="Montserrat Light" w:cs="Times New Roman"/>
                <w:color w:val="000000" w:themeColor="text1"/>
              </w:rPr>
              <w:t xml:space="preserve"> de </w:t>
            </w:r>
            <w:proofErr w:type="spellStart"/>
            <w:r w:rsidR="00231BFF" w:rsidRPr="00D00E30">
              <w:rPr>
                <w:rFonts w:ascii="Montserrat Light" w:hAnsi="Montserrat Light" w:cs="Times New Roman"/>
                <w:color w:val="000000" w:themeColor="text1"/>
              </w:rPr>
              <w:t>competenţă</w:t>
            </w:r>
            <w:proofErr w:type="spellEnd"/>
            <w:r w:rsidR="00231BFF" w:rsidRPr="00D00E30">
              <w:rPr>
                <w:rFonts w:ascii="Montserrat Light" w:hAnsi="Montserrat Light" w:cs="Times New Roman"/>
                <w:color w:val="000000" w:themeColor="text1"/>
              </w:rPr>
              <w:t xml:space="preserve"> a </w:t>
            </w:r>
            <w:proofErr w:type="spellStart"/>
            <w:r w:rsidR="00231BFF" w:rsidRPr="00D00E30">
              <w:rPr>
                <w:rFonts w:ascii="Montserrat Light" w:hAnsi="Montserrat Light" w:cs="Times New Roman"/>
                <w:color w:val="000000" w:themeColor="text1"/>
              </w:rPr>
              <w:t>Județului</w:t>
            </w:r>
            <w:proofErr w:type="spellEnd"/>
            <w:r w:rsidR="00231BFF" w:rsidRPr="00D00E30">
              <w:rPr>
                <w:rFonts w:ascii="Montserrat Light" w:hAnsi="Montserrat Light" w:cs="Times New Roman"/>
                <w:color w:val="000000" w:themeColor="text1"/>
              </w:rPr>
              <w:t xml:space="preserve"> Cluj </w:t>
            </w:r>
            <w:r w:rsidR="0092286F" w:rsidRPr="00D00E30">
              <w:rPr>
                <w:rFonts w:ascii="Montserrat Light" w:hAnsi="Montserrat Light" w:cs="Times New Roman"/>
                <w:color w:val="000000" w:themeColor="text1"/>
              </w:rPr>
              <w:t xml:space="preserve">nr. 12792/64 </w:t>
            </w:r>
            <w:r w:rsidR="00231BFF" w:rsidRPr="00D00E30">
              <w:rPr>
                <w:rFonts w:ascii="Montserrat Light" w:hAnsi="Montserrat Light" w:cs="Times New Roman"/>
                <w:color w:val="000000" w:themeColor="text1"/>
              </w:rPr>
              <w:t>din data de</w:t>
            </w:r>
            <w:r w:rsidR="0092286F" w:rsidRPr="00D00E30">
              <w:rPr>
                <w:rFonts w:ascii="Montserrat Light" w:hAnsi="Montserrat Light" w:cs="Times New Roman"/>
                <w:color w:val="000000" w:themeColor="text1"/>
              </w:rPr>
              <w:t xml:space="preserve"> 27.03.2023.</w:t>
            </w:r>
          </w:p>
          <w:p w14:paraId="762BF2EA" w14:textId="755E297B" w:rsidR="00D709F0" w:rsidRPr="00D00E30" w:rsidRDefault="00424E30" w:rsidP="00A876B3">
            <w:pPr>
              <w:autoSpaceDE w:val="0"/>
              <w:autoSpaceDN w:val="0"/>
              <w:adjustRightInd w:val="0"/>
              <w:spacing w:line="240" w:lineRule="auto"/>
              <w:jc w:val="both"/>
              <w:rPr>
                <w:rFonts w:ascii="Montserrat Light" w:hAnsi="Montserrat Light" w:cs="Times New Roman"/>
                <w:color w:val="000000" w:themeColor="text1"/>
              </w:rPr>
            </w:pPr>
            <w:proofErr w:type="spellStart"/>
            <w:r w:rsidRPr="00D00E30">
              <w:rPr>
                <w:rFonts w:ascii="Montserrat Light" w:hAnsi="Montserrat Light" w:cs="Times New Roman"/>
                <w:color w:val="000000" w:themeColor="text1"/>
              </w:rPr>
              <w:t>După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adoptarea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hotărârii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în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cauză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aceasta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va</w:t>
            </w:r>
            <w:proofErr w:type="spellEnd"/>
            <w:r w:rsidRPr="00D00E30">
              <w:rPr>
                <w:rFonts w:ascii="Montserrat Light" w:hAnsi="Montserrat Light" w:cs="Times New Roman"/>
                <w:color w:val="000000" w:themeColor="text1"/>
              </w:rPr>
              <w:t xml:space="preserve"> fi </w:t>
            </w:r>
            <w:proofErr w:type="spellStart"/>
            <w:r w:rsidRPr="00D00E30">
              <w:rPr>
                <w:rFonts w:ascii="Montserrat Light" w:hAnsi="Montserrat Light" w:cs="Times New Roman"/>
                <w:color w:val="000000" w:themeColor="text1"/>
              </w:rPr>
              <w:t>comunicată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în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termenul</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prevăzut</w:t>
            </w:r>
            <w:proofErr w:type="spellEnd"/>
            <w:r w:rsidRPr="00D00E30">
              <w:rPr>
                <w:rFonts w:ascii="Montserrat Light" w:hAnsi="Montserrat Light" w:cs="Times New Roman"/>
                <w:color w:val="000000" w:themeColor="text1"/>
              </w:rPr>
              <w:t xml:space="preserve"> de </w:t>
            </w:r>
            <w:proofErr w:type="spellStart"/>
            <w:r w:rsidRPr="00D00E30">
              <w:rPr>
                <w:rFonts w:ascii="Montserrat Light" w:hAnsi="Montserrat Light" w:cs="Times New Roman"/>
                <w:color w:val="000000" w:themeColor="text1"/>
              </w:rPr>
              <w:t>lege</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Direcţiei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Juridice</w:t>
            </w:r>
            <w:proofErr w:type="spellEnd"/>
            <w:r w:rsidRPr="00D00E30">
              <w:rPr>
                <w:rFonts w:ascii="Montserrat Light" w:hAnsi="Montserrat Light" w:cs="Times New Roman"/>
                <w:color w:val="000000" w:themeColor="text1"/>
              </w:rPr>
              <w:t xml:space="preserve">, </w:t>
            </w:r>
            <w:proofErr w:type="spellStart"/>
            <w:r w:rsidR="009D2DBE" w:rsidRPr="00D00E30">
              <w:rPr>
                <w:rFonts w:ascii="Montserrat Light" w:eastAsia="Times New Roman" w:hAnsi="Montserrat Light" w:cs="Times New Roman"/>
                <w:color w:val="000000" w:themeColor="text1"/>
                <w:lang w:val="fr-FR"/>
              </w:rPr>
              <w:t>operatorului</w:t>
            </w:r>
            <w:proofErr w:type="spellEnd"/>
            <w:r w:rsidR="009D2DBE" w:rsidRPr="00D00E30">
              <w:rPr>
                <w:rFonts w:ascii="Montserrat Light" w:eastAsia="Times New Roman" w:hAnsi="Montserrat Light" w:cs="Times New Roman"/>
                <w:color w:val="000000" w:themeColor="text1"/>
                <w:lang w:val="fr-FR"/>
              </w:rPr>
              <w:t xml:space="preserve"> de transport </w:t>
            </w:r>
            <w:proofErr w:type="spellStart"/>
            <w:r w:rsidR="009D2DBE" w:rsidRPr="00D00E30">
              <w:rPr>
                <w:rFonts w:ascii="Montserrat Light" w:eastAsia="Times New Roman" w:hAnsi="Montserrat Light" w:cs="Times New Roman"/>
                <w:color w:val="000000" w:themeColor="text1"/>
                <w:lang w:val="fr-FR"/>
              </w:rPr>
              <w:t>rutier</w:t>
            </w:r>
            <w:proofErr w:type="spellEnd"/>
            <w:r w:rsidR="009D2DBE"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 </w:t>
            </w:r>
            <w:r w:rsidR="009D2DBE" w:rsidRPr="00D00E30">
              <w:rPr>
                <w:rFonts w:ascii="Montserrat Light" w:eastAsia="Times New Roman" w:hAnsi="Montserrat Light" w:cs="Times New Roman"/>
                <w:color w:val="000000" w:themeColor="text1"/>
                <w:lang w:val="fr-FR"/>
              </w:rPr>
              <w:t>SRL</w:t>
            </w:r>
            <w:r w:rsidRPr="00D00E30">
              <w:rPr>
                <w:rFonts w:ascii="Montserrat Light" w:hAnsi="Montserrat Light" w:cs="Times New Roman"/>
                <w:color w:val="000000" w:themeColor="text1"/>
              </w:rPr>
              <w:t xml:space="preserve">, precum </w:t>
            </w:r>
            <w:proofErr w:type="spellStart"/>
            <w:r w:rsidRPr="00D00E30">
              <w:rPr>
                <w:rFonts w:ascii="Montserrat Light" w:hAnsi="Montserrat Light" w:cs="Times New Roman"/>
                <w:color w:val="000000" w:themeColor="text1"/>
              </w:rPr>
              <w:t>şi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Prefectului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Judeţului</w:t>
            </w:r>
            <w:proofErr w:type="spellEnd"/>
            <w:r w:rsidRPr="00D00E30">
              <w:rPr>
                <w:rFonts w:ascii="Montserrat Light" w:hAnsi="Montserrat Light" w:cs="Times New Roman"/>
                <w:color w:val="000000" w:themeColor="text1"/>
              </w:rPr>
              <w:t xml:space="preserve"> Cluj </w:t>
            </w:r>
            <w:proofErr w:type="spellStart"/>
            <w:r w:rsidRPr="00D00E30">
              <w:rPr>
                <w:rFonts w:ascii="Montserrat Light" w:hAnsi="Montserrat Light" w:cs="Times New Roman"/>
                <w:color w:val="000000" w:themeColor="text1"/>
              </w:rPr>
              <w:t>şi</w:t>
            </w:r>
            <w:proofErr w:type="spellEnd"/>
            <w:r w:rsidRPr="00D00E30">
              <w:rPr>
                <w:rFonts w:ascii="Montserrat Light" w:hAnsi="Montserrat Light" w:cs="Times New Roman"/>
                <w:color w:val="000000" w:themeColor="text1"/>
              </w:rPr>
              <w:t xml:space="preserve"> </w:t>
            </w:r>
            <w:proofErr w:type="spellStart"/>
            <w:r w:rsidR="009D2DBE" w:rsidRPr="00D00E30">
              <w:rPr>
                <w:rFonts w:ascii="Montserrat Light" w:hAnsi="Montserrat Light" w:cs="Times New Roman"/>
                <w:color w:val="000000" w:themeColor="text1"/>
              </w:rPr>
              <w:t>va</w:t>
            </w:r>
            <w:proofErr w:type="spellEnd"/>
            <w:r w:rsidR="009D2DBE" w:rsidRPr="00D00E30">
              <w:rPr>
                <w:rFonts w:ascii="Montserrat Light" w:hAnsi="Montserrat Light" w:cs="Times New Roman"/>
                <w:color w:val="000000" w:themeColor="text1"/>
              </w:rPr>
              <w:t xml:space="preserve"> fi </w:t>
            </w:r>
            <w:proofErr w:type="spellStart"/>
            <w:r w:rsidRPr="00D00E30">
              <w:rPr>
                <w:rFonts w:ascii="Montserrat Light" w:hAnsi="Montserrat Light" w:cs="Times New Roman"/>
                <w:color w:val="000000" w:themeColor="text1"/>
              </w:rPr>
              <w:t>adu</w:t>
            </w:r>
            <w:r w:rsidR="009D2DBE" w:rsidRPr="00D00E30">
              <w:rPr>
                <w:rFonts w:ascii="Montserrat Light" w:hAnsi="Montserrat Light" w:cs="Times New Roman"/>
                <w:color w:val="000000" w:themeColor="text1"/>
              </w:rPr>
              <w:t>să</w:t>
            </w:r>
            <w:proofErr w:type="spellEnd"/>
            <w:r w:rsidRPr="00D00E30">
              <w:rPr>
                <w:rFonts w:ascii="Montserrat Light" w:hAnsi="Montserrat Light" w:cs="Times New Roman"/>
                <w:color w:val="000000" w:themeColor="text1"/>
              </w:rPr>
              <w:t xml:space="preserve"> la </w:t>
            </w:r>
            <w:proofErr w:type="spellStart"/>
            <w:r w:rsidRPr="00D00E30">
              <w:rPr>
                <w:rFonts w:ascii="Montserrat Light" w:hAnsi="Montserrat Light" w:cs="Times New Roman"/>
                <w:color w:val="000000" w:themeColor="text1"/>
              </w:rPr>
              <w:t>cunoştinţa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publică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prin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afişare</w:t>
            </w:r>
            <w:proofErr w:type="spellEnd"/>
            <w:r w:rsidRPr="00D00E30">
              <w:rPr>
                <w:rFonts w:ascii="Montserrat Light" w:hAnsi="Montserrat Light" w:cs="Times New Roman"/>
                <w:color w:val="000000" w:themeColor="text1"/>
              </w:rPr>
              <w:t xml:space="preserve"> la </w:t>
            </w:r>
            <w:proofErr w:type="spellStart"/>
            <w:r w:rsidRPr="00D00E30">
              <w:rPr>
                <w:rFonts w:ascii="Montserrat Light" w:hAnsi="Montserrat Light" w:cs="Times New Roman"/>
                <w:color w:val="000000" w:themeColor="text1"/>
              </w:rPr>
              <w:t>sediul</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Consiliului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Judeţean</w:t>
            </w:r>
            <w:proofErr w:type="spellEnd"/>
            <w:r w:rsidRPr="00D00E30">
              <w:rPr>
                <w:rFonts w:ascii="Montserrat Light" w:hAnsi="Montserrat Light" w:cs="Times New Roman"/>
                <w:color w:val="000000" w:themeColor="text1"/>
              </w:rPr>
              <w:t xml:space="preserve"> Cluj </w:t>
            </w:r>
            <w:proofErr w:type="spellStart"/>
            <w:r w:rsidRPr="00D00E30">
              <w:rPr>
                <w:rFonts w:ascii="Montserrat Light" w:hAnsi="Montserrat Light" w:cs="Times New Roman"/>
                <w:color w:val="000000" w:themeColor="text1"/>
              </w:rPr>
              <w:t>şi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postare</w:t>
            </w:r>
            <w:proofErr w:type="spellEnd"/>
            <w:r w:rsidRPr="00D00E30">
              <w:rPr>
                <w:rFonts w:ascii="Montserrat Light" w:hAnsi="Montserrat Light" w:cs="Times New Roman"/>
                <w:color w:val="000000" w:themeColor="text1"/>
              </w:rPr>
              <w:t xml:space="preserve"> pe </w:t>
            </w:r>
            <w:proofErr w:type="spellStart"/>
            <w:r w:rsidRPr="00D00E30">
              <w:rPr>
                <w:rFonts w:ascii="Montserrat Light" w:hAnsi="Montserrat Light" w:cs="Times New Roman"/>
                <w:color w:val="000000" w:themeColor="text1"/>
              </w:rPr>
              <w:t>pagina</w:t>
            </w:r>
            <w:proofErr w:type="spellEnd"/>
            <w:r w:rsidRPr="00D00E30">
              <w:rPr>
                <w:rFonts w:ascii="Montserrat Light" w:hAnsi="Montserrat Light" w:cs="Times New Roman"/>
                <w:color w:val="000000" w:themeColor="text1"/>
              </w:rPr>
              <w:t xml:space="preserve"> de internet www.cjcluj.ro</w:t>
            </w:r>
          </w:p>
        </w:tc>
      </w:tr>
      <w:tr w:rsidR="00D00E30" w:rsidRPr="00D00E30" w14:paraId="2898A415"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5D49D05"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Secțiunea a 6-a - Anexe la referatul de aprobare:</w:t>
            </w:r>
          </w:p>
        </w:tc>
      </w:tr>
      <w:tr w:rsidR="00D00E30" w:rsidRPr="00D00E30" w14:paraId="385426B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4DAEA076" w14:textId="71C5AB71" w:rsidR="00D709F0" w:rsidRPr="00D00E30" w:rsidRDefault="000C65F4" w:rsidP="000C65F4">
            <w:pPr>
              <w:keepNext/>
              <w:widowControl w:val="0"/>
              <w:autoSpaceDE w:val="0"/>
              <w:autoSpaceDN w:val="0"/>
              <w:adjustRightInd w:val="0"/>
              <w:spacing w:line="240" w:lineRule="auto"/>
              <w:contextualSpacing/>
              <w:jc w:val="both"/>
              <w:outlineLvl w:val="1"/>
              <w:rPr>
                <w:rFonts w:ascii="Montserrat" w:hAnsi="Montserrat"/>
                <w:color w:val="000000" w:themeColor="text1"/>
                <w:lang w:val="fr-FR"/>
              </w:rPr>
            </w:pPr>
            <w:r w:rsidRPr="00D00E30">
              <w:rPr>
                <w:rFonts w:ascii="Montserrat" w:hAnsi="Montserrat"/>
                <w:bCs/>
                <w:noProof/>
                <w:color w:val="000000" w:themeColor="text1"/>
              </w:rPr>
              <w:t xml:space="preserve">- Solicitarea </w:t>
            </w:r>
            <w:proofErr w:type="spellStart"/>
            <w:r w:rsidRPr="00D00E30">
              <w:rPr>
                <w:rFonts w:ascii="Montserrat" w:hAnsi="Montserrat"/>
                <w:color w:val="000000" w:themeColor="text1"/>
              </w:rPr>
              <w:t>înregistrată</w:t>
            </w:r>
            <w:proofErr w:type="spellEnd"/>
            <w:r w:rsidRPr="00D00E30">
              <w:rPr>
                <w:rFonts w:ascii="Montserrat" w:hAnsi="Montserrat"/>
                <w:color w:val="000000" w:themeColor="text1"/>
              </w:rPr>
              <w:t xml:space="preserve"> la Consiliul </w:t>
            </w:r>
            <w:proofErr w:type="spellStart"/>
            <w:r w:rsidRPr="00D00E30">
              <w:rPr>
                <w:rFonts w:ascii="Montserrat" w:hAnsi="Montserrat"/>
                <w:color w:val="000000" w:themeColor="text1"/>
              </w:rPr>
              <w:t>Județean</w:t>
            </w:r>
            <w:proofErr w:type="spellEnd"/>
            <w:r w:rsidRPr="00D00E30">
              <w:rPr>
                <w:rFonts w:ascii="Montserrat" w:hAnsi="Montserrat"/>
                <w:color w:val="000000" w:themeColor="text1"/>
              </w:rPr>
              <w:t xml:space="preserve"> Cluj sub nr.</w:t>
            </w:r>
            <w:r w:rsidR="007470BD" w:rsidRPr="00D00E30">
              <w:rPr>
                <w:color w:val="000000" w:themeColor="text1"/>
              </w:rPr>
              <w:t xml:space="preserve"> </w:t>
            </w:r>
            <w:r w:rsidR="007470BD" w:rsidRPr="00D00E30">
              <w:rPr>
                <w:rFonts w:ascii="Montserrat" w:hAnsi="Montserrat"/>
                <w:color w:val="000000" w:themeColor="text1"/>
              </w:rPr>
              <w:t xml:space="preserve">6283/13.02.2025, </w:t>
            </w:r>
            <w:proofErr w:type="spellStart"/>
            <w:r w:rsidR="007470BD" w:rsidRPr="00D00E30">
              <w:rPr>
                <w:rFonts w:ascii="Montserrat" w:hAnsi="Montserrat"/>
                <w:color w:val="000000" w:themeColor="text1"/>
              </w:rPr>
              <w:t>formulat</w:t>
            </w:r>
            <w:r w:rsidR="00AA1FCF" w:rsidRPr="00D00E30">
              <w:rPr>
                <w:rFonts w:ascii="Montserrat" w:hAnsi="Montserrat"/>
                <w:color w:val="000000" w:themeColor="text1"/>
              </w:rPr>
              <w:t>ă</w:t>
            </w:r>
            <w:proofErr w:type="spellEnd"/>
            <w:r w:rsidR="007470BD" w:rsidRPr="00D00E30">
              <w:rPr>
                <w:rFonts w:ascii="Montserrat" w:hAnsi="Montserrat"/>
                <w:color w:val="000000" w:themeColor="text1"/>
              </w:rPr>
              <w:t xml:space="preserve"> </w:t>
            </w:r>
            <w:r w:rsidRPr="00D00E30">
              <w:rPr>
                <w:rFonts w:ascii="Montserrat" w:hAnsi="Montserrat"/>
                <w:bCs/>
                <w:noProof/>
                <w:color w:val="000000" w:themeColor="text1"/>
              </w:rPr>
              <w:t>de către</w:t>
            </w:r>
            <w:r w:rsidRPr="00D00E30">
              <w:rPr>
                <w:rFonts w:ascii="Montserrat" w:hAnsi="Montserrat"/>
                <w:color w:val="000000" w:themeColor="text1"/>
              </w:rPr>
              <w:t xml:space="preserve"> </w:t>
            </w:r>
            <w:proofErr w:type="spellStart"/>
            <w:r w:rsidRPr="00D00E30">
              <w:rPr>
                <w:rFonts w:ascii="Montserrat" w:hAnsi="Montserrat"/>
                <w:color w:val="000000" w:themeColor="text1"/>
                <w:lang w:val="fr-FR"/>
              </w:rPr>
              <w:t>Societatea</w:t>
            </w:r>
            <w:proofErr w:type="spellEnd"/>
            <w:r w:rsidRPr="00D00E30">
              <w:rPr>
                <w:rFonts w:ascii="Montserrat" w:hAnsi="Montserrat"/>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w:t>
            </w:r>
            <w:r w:rsidR="00B752E2" w:rsidRPr="00D00E30">
              <w:rPr>
                <w:rFonts w:ascii="Montserrat" w:hAnsi="Montserrat"/>
                <w:color w:val="000000" w:themeColor="text1"/>
                <w:lang w:val="fr-FR"/>
              </w:rPr>
              <w:t xml:space="preserve"> </w:t>
            </w:r>
            <w:r w:rsidRPr="00D00E30">
              <w:rPr>
                <w:rFonts w:ascii="Montserrat" w:hAnsi="Montserrat"/>
                <w:color w:val="000000" w:themeColor="text1"/>
                <w:lang w:val="fr-FR"/>
              </w:rPr>
              <w:t>S.R.L.</w:t>
            </w:r>
          </w:p>
          <w:p w14:paraId="3236FDE0" w14:textId="30AD697F" w:rsidR="000C65F4" w:rsidRPr="00D00E30" w:rsidRDefault="000C65F4" w:rsidP="000C65F4">
            <w:pPr>
              <w:autoSpaceDE w:val="0"/>
              <w:autoSpaceDN w:val="0"/>
              <w:adjustRightInd w:val="0"/>
              <w:jc w:val="both"/>
              <w:rPr>
                <w:rFonts w:ascii="Montserrat" w:eastAsia="Times New Roman" w:hAnsi="Montserrat" w:cs="Times New Roman"/>
                <w:bCs/>
                <w:color w:val="000000" w:themeColor="text1"/>
                <w:lang w:val="ro-RO" w:eastAsia="ro-RO"/>
              </w:rPr>
            </w:pPr>
            <w:r w:rsidRPr="00D00E30">
              <w:rPr>
                <w:rFonts w:ascii="Montserrat" w:hAnsi="Montserrat"/>
                <w:color w:val="000000" w:themeColor="text1"/>
              </w:rPr>
              <w:t xml:space="preserve">-Tabel </w:t>
            </w:r>
            <w:proofErr w:type="spellStart"/>
            <w:r w:rsidRPr="00D00E30">
              <w:rPr>
                <w:rFonts w:ascii="Montserrat" w:hAnsi="Montserrat"/>
                <w:color w:val="000000" w:themeColor="text1"/>
              </w:rPr>
              <w:t>comparativ</w:t>
            </w:r>
            <w:proofErr w:type="spellEnd"/>
            <w:r w:rsidRPr="00D00E30">
              <w:rPr>
                <w:rFonts w:ascii="Montserrat" w:hAnsi="Montserrat"/>
                <w:color w:val="000000" w:themeColor="text1"/>
              </w:rPr>
              <w:t xml:space="preserve"> </w:t>
            </w:r>
            <w:proofErr w:type="spellStart"/>
            <w:r w:rsidRPr="00D00E30">
              <w:rPr>
                <w:rFonts w:ascii="Montserrat" w:hAnsi="Montserrat"/>
                <w:color w:val="000000" w:themeColor="text1"/>
              </w:rPr>
              <w:t>cuprinzând</w:t>
            </w:r>
            <w:proofErr w:type="spellEnd"/>
            <w:r w:rsidRPr="00D00E30">
              <w:rPr>
                <w:rFonts w:ascii="Montserrat" w:hAnsi="Montserrat"/>
                <w:color w:val="000000" w:themeColor="text1"/>
              </w:rPr>
              <w:t xml:space="preserve"> </w:t>
            </w:r>
            <w:proofErr w:type="spellStart"/>
            <w:r w:rsidRPr="00D00E30">
              <w:rPr>
                <w:rFonts w:ascii="Montserrat" w:hAnsi="Montserrat"/>
                <w:color w:val="000000" w:themeColor="text1"/>
              </w:rPr>
              <w:t>propunerile</w:t>
            </w:r>
            <w:proofErr w:type="spellEnd"/>
            <w:r w:rsidRPr="00D00E30">
              <w:rPr>
                <w:rFonts w:ascii="Montserrat" w:hAnsi="Montserrat"/>
                <w:color w:val="000000" w:themeColor="text1"/>
              </w:rPr>
              <w:t xml:space="preserve"> din </w:t>
            </w:r>
            <w:proofErr w:type="spellStart"/>
            <w:r w:rsidRPr="00D00E30">
              <w:rPr>
                <w:rFonts w:ascii="Montserrat" w:hAnsi="Montserrat"/>
                <w:color w:val="000000" w:themeColor="text1"/>
              </w:rPr>
              <w:t>Proiectul</w:t>
            </w:r>
            <w:proofErr w:type="spellEnd"/>
            <w:r w:rsidRPr="00D00E30">
              <w:rPr>
                <w:rFonts w:ascii="Montserrat" w:hAnsi="Montserrat"/>
                <w:color w:val="000000" w:themeColor="text1"/>
              </w:rPr>
              <w:t xml:space="preserve"> de </w:t>
            </w:r>
            <w:proofErr w:type="spellStart"/>
            <w:r w:rsidRPr="00D00E30">
              <w:rPr>
                <w:rFonts w:ascii="Montserrat" w:hAnsi="Montserrat"/>
                <w:color w:val="000000" w:themeColor="text1"/>
              </w:rPr>
              <w:t>hotărâre</w:t>
            </w:r>
            <w:proofErr w:type="spellEnd"/>
            <w:r w:rsidRPr="00D00E30">
              <w:rPr>
                <w:rFonts w:ascii="Montserrat" w:hAnsi="Montserrat"/>
                <w:color w:val="000000" w:themeColor="text1"/>
              </w:rPr>
              <w:t xml:space="preserve"> </w:t>
            </w:r>
            <w:r w:rsidRPr="00D00E30">
              <w:rPr>
                <w:rFonts w:ascii="Montserrat" w:eastAsia="Times New Roman" w:hAnsi="Montserrat" w:cs="Times New Roman"/>
                <w:bCs/>
                <w:color w:val="000000" w:themeColor="text1"/>
                <w:lang w:val="ro-RO" w:eastAsia="ro-RO"/>
              </w:rPr>
              <w:t>pentru modificarea Hotărârii Consiliului Județean Cluj nr. 130/2023.</w:t>
            </w:r>
          </w:p>
          <w:p w14:paraId="5005A26B" w14:textId="0CCDB5DA" w:rsidR="004D2D8E" w:rsidRPr="00D00E30" w:rsidRDefault="004D2D8E" w:rsidP="000C65F4">
            <w:pPr>
              <w:autoSpaceDE w:val="0"/>
              <w:autoSpaceDN w:val="0"/>
              <w:adjustRightInd w:val="0"/>
              <w:jc w:val="both"/>
              <w:rPr>
                <w:rFonts w:ascii="Montserrat" w:hAnsi="Montserrat"/>
                <w:color w:val="000000" w:themeColor="text1"/>
              </w:rPr>
            </w:pPr>
            <w:r w:rsidRPr="00D00E30">
              <w:rPr>
                <w:rFonts w:ascii="Montserrat" w:eastAsia="Times New Roman" w:hAnsi="Montserrat" w:cs="Times New Roman"/>
                <w:bCs/>
                <w:color w:val="000000" w:themeColor="text1"/>
                <w:lang w:val="ro-RO" w:eastAsia="ro-RO"/>
              </w:rPr>
              <w:t>- Extras</w:t>
            </w:r>
            <w:r w:rsidR="00FC593A" w:rsidRPr="00D00E30">
              <w:rPr>
                <w:rFonts w:ascii="Montserrat" w:eastAsia="Times New Roman" w:hAnsi="Montserrat" w:cs="Times New Roman"/>
                <w:bCs/>
                <w:color w:val="000000" w:themeColor="text1"/>
                <w:lang w:val="ro-RO" w:eastAsia="ro-RO"/>
              </w:rPr>
              <w:t xml:space="preserve"> de pe site-ul Institutului National de Statistica aplicatia Indicele lunar al preturilor de consum</w:t>
            </w:r>
            <w:r w:rsidR="00E9177A" w:rsidRPr="00D00E30">
              <w:rPr>
                <w:rFonts w:ascii="Montserrat" w:eastAsia="Times New Roman" w:hAnsi="Montserrat" w:cs="Times New Roman"/>
                <w:bCs/>
                <w:color w:val="000000" w:themeColor="text1"/>
                <w:lang w:val="ro-RO" w:eastAsia="ro-RO"/>
              </w:rPr>
              <w:t xml:space="preserve"> total</w:t>
            </w:r>
            <w:r w:rsidR="00FC593A" w:rsidRPr="00D00E30">
              <w:rPr>
                <w:rFonts w:ascii="Montserrat" w:eastAsia="Times New Roman" w:hAnsi="Montserrat" w:cs="Times New Roman"/>
                <w:bCs/>
                <w:color w:val="000000" w:themeColor="text1"/>
                <w:lang w:val="ro-RO" w:eastAsia="ro-RO"/>
              </w:rPr>
              <w:t xml:space="preserve"> – IPC Servicii perioada ianuarie 2023 – </w:t>
            </w:r>
            <w:r w:rsidR="00CB3F01" w:rsidRPr="00D00E30">
              <w:rPr>
                <w:rFonts w:ascii="Montserrat" w:eastAsia="Times New Roman" w:hAnsi="Montserrat" w:cs="Times New Roman"/>
                <w:bCs/>
                <w:color w:val="000000" w:themeColor="text1"/>
                <w:lang w:val="ro-RO" w:eastAsia="ro-RO"/>
              </w:rPr>
              <w:t>decembrie</w:t>
            </w:r>
            <w:r w:rsidR="00FC593A" w:rsidRPr="00D00E30">
              <w:rPr>
                <w:rFonts w:ascii="Montserrat" w:eastAsia="Times New Roman" w:hAnsi="Montserrat" w:cs="Times New Roman"/>
                <w:bCs/>
                <w:color w:val="000000" w:themeColor="text1"/>
                <w:lang w:val="ro-RO" w:eastAsia="ro-RO"/>
              </w:rPr>
              <w:t xml:space="preserve"> 2024.</w:t>
            </w:r>
          </w:p>
          <w:p w14:paraId="02DB7640" w14:textId="1187D27B" w:rsidR="000C65F4" w:rsidRPr="00D00E30" w:rsidRDefault="000C65F4" w:rsidP="005C78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ro-RO" w:eastAsia="ro-RO"/>
              </w:rPr>
            </w:pPr>
          </w:p>
        </w:tc>
      </w:tr>
    </w:tbl>
    <w:p w14:paraId="230560C2" w14:textId="77777777" w:rsidR="00D02A34" w:rsidRPr="00D00E30" w:rsidRDefault="00D02A34"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72E72FE" w14:textId="77777777" w:rsidR="00D00E30" w:rsidRPr="00D00E30" w:rsidRDefault="00D00E3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561000F" w14:textId="77777777" w:rsidR="00D00E30" w:rsidRPr="00D00E30" w:rsidRDefault="00D00E3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0063EA05" w14:textId="15095B6F" w:rsidR="00D709F0" w:rsidRPr="00D00E30"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INIȚIATOR, </w:t>
      </w:r>
    </w:p>
    <w:p w14:paraId="14158448" w14:textId="77777777" w:rsidR="00D709F0" w:rsidRPr="00D00E30"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PREȘEDINTE</w:t>
      </w:r>
    </w:p>
    <w:p w14:paraId="1880760F" w14:textId="77777777" w:rsidR="00D709F0" w:rsidRPr="00D00E30"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Alin Tișe</w:t>
      </w:r>
    </w:p>
    <w:p w14:paraId="133DCC44" w14:textId="77777777" w:rsidR="00D709F0" w:rsidRPr="00D00E30" w:rsidRDefault="00D709F0" w:rsidP="005C786A">
      <w:pPr>
        <w:spacing w:line="240" w:lineRule="auto"/>
        <w:rPr>
          <w:rFonts w:ascii="Montserrat Light" w:hAnsi="Montserrat Light"/>
          <w:b/>
          <w:bCs/>
          <w:color w:val="000000" w:themeColor="text1"/>
        </w:rPr>
      </w:pPr>
    </w:p>
    <w:p w14:paraId="26CF80B9" w14:textId="77777777" w:rsidR="00986C4B" w:rsidRPr="00D00E30" w:rsidRDefault="00986C4B" w:rsidP="005C786A">
      <w:pPr>
        <w:spacing w:line="240" w:lineRule="auto"/>
        <w:rPr>
          <w:rFonts w:ascii="Montserrat Light" w:hAnsi="Montserrat Light"/>
          <w:b/>
          <w:bCs/>
          <w:color w:val="000000" w:themeColor="text1"/>
        </w:rPr>
      </w:pPr>
    </w:p>
    <w:p w14:paraId="6E47F7FD" w14:textId="77777777" w:rsidR="00C1584A" w:rsidRPr="00D00E30" w:rsidRDefault="00C1584A"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17DCFA2B" w14:textId="77777777" w:rsidR="00D2671E" w:rsidRDefault="00D2671E"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62B7167E" w14:textId="77777777" w:rsidR="00BF1F5B" w:rsidRPr="00D00E30" w:rsidRDefault="00BF1F5B"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7C62C5B2" w14:textId="77777777" w:rsidR="00D00E30" w:rsidRPr="00D00E30" w:rsidRDefault="00D00E3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39619E4E" w14:textId="7B580FCB" w:rsidR="00D709F0" w:rsidRPr="00D00E30" w:rsidRDefault="00D709F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lastRenderedPageBreak/>
        <w:t>P R O I E C T   DE   H O T Ă R Â R E</w:t>
      </w:r>
    </w:p>
    <w:p w14:paraId="4EBC0E0E" w14:textId="77777777" w:rsidR="00D00E30" w:rsidRPr="00D00E30" w:rsidRDefault="00D00E3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09D367CD" w14:textId="77777777" w:rsidR="00853E65" w:rsidRPr="00D00E30" w:rsidRDefault="00853E65"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646E104A" w14:textId="6FFC6DFC" w:rsidR="005A59ED" w:rsidRPr="00D00E30" w:rsidRDefault="00DF6DAE" w:rsidP="00453E6F">
      <w:pPr>
        <w:spacing w:line="240" w:lineRule="auto"/>
        <w:jc w:val="center"/>
        <w:rPr>
          <w:rFonts w:ascii="Montserrat" w:eastAsia="Times New Roman" w:hAnsi="Montserrat" w:cs="Times New Roman"/>
          <w:bCs/>
          <w:color w:val="000000" w:themeColor="text1"/>
          <w:lang w:val="ro-RO" w:eastAsia="ro-RO"/>
        </w:rPr>
      </w:pPr>
      <w:bookmarkStart w:id="5" w:name="_Hlk172544866"/>
      <w:r w:rsidRPr="00D00E30">
        <w:rPr>
          <w:rFonts w:ascii="Montserrat" w:eastAsia="Times New Roman" w:hAnsi="Montserrat" w:cs="Times New Roman"/>
          <w:color w:val="000000" w:themeColor="text1"/>
          <w:lang w:val="ro-RO" w:eastAsia="ro-RO"/>
        </w:rPr>
        <w:t>pentru</w:t>
      </w:r>
      <w:r w:rsidR="005A59ED" w:rsidRPr="00D00E30">
        <w:rPr>
          <w:rFonts w:ascii="Montserrat" w:eastAsia="Times New Roman" w:hAnsi="Montserrat" w:cs="Times New Roman"/>
          <w:color w:val="000000" w:themeColor="text1"/>
          <w:lang w:val="ro-RO" w:eastAsia="ro-RO"/>
        </w:rPr>
        <w:t xml:space="preserve"> </w:t>
      </w:r>
      <w:r w:rsidRPr="00D00E30">
        <w:rPr>
          <w:rFonts w:ascii="Montserrat" w:eastAsia="Times New Roman" w:hAnsi="Montserrat" w:cs="Times New Roman"/>
          <w:bCs/>
          <w:color w:val="000000" w:themeColor="text1"/>
          <w:lang w:val="ro-RO" w:eastAsia="ro-RO"/>
        </w:rPr>
        <w:t xml:space="preserve">modificarea Hotărârii Consiliului Județean Cluj nr. 130/2023 privind aprobarea tarifelor de călătorie pentru traseele aferente Grupelor </w:t>
      </w:r>
      <w:r w:rsidR="00EE54FF" w:rsidRPr="00D00E30">
        <w:rPr>
          <w:rFonts w:ascii="Montserrat" w:eastAsia="Times New Roman" w:hAnsi="Montserrat" w:cs="Times New Roman"/>
          <w:bCs/>
          <w:color w:val="000000" w:themeColor="text1"/>
          <w:lang w:val="ro-RO" w:eastAsia="ro-RO"/>
        </w:rPr>
        <w:t xml:space="preserve">1, 2, 6, 7, 8, 9, 11, 12, 39, 41, 42 și 55 </w:t>
      </w:r>
      <w:r w:rsidRPr="00D00E30">
        <w:rPr>
          <w:rFonts w:ascii="Montserrat" w:eastAsia="Times New Roman" w:hAnsi="Montserrat" w:cs="Times New Roman"/>
          <w:bCs/>
          <w:color w:val="000000" w:themeColor="text1"/>
          <w:lang w:val="ro-RO" w:eastAsia="ro-RO"/>
        </w:rPr>
        <w:t>din Programul de transport public județean de persoane prin curse regulate în Județul Cluj, valabil până la 31.12.2028</w:t>
      </w:r>
    </w:p>
    <w:p w14:paraId="434D6956" w14:textId="77777777" w:rsidR="00D00E30" w:rsidRPr="00D00E30" w:rsidRDefault="00D00E30" w:rsidP="00453E6F">
      <w:pPr>
        <w:spacing w:line="240" w:lineRule="auto"/>
        <w:jc w:val="center"/>
        <w:rPr>
          <w:rFonts w:ascii="Montserrat" w:eastAsia="Times New Roman" w:hAnsi="Montserrat" w:cs="Times New Roman"/>
          <w:bCs/>
          <w:color w:val="000000" w:themeColor="text1"/>
          <w:lang w:val="ro-RO" w:eastAsia="ro-RO"/>
        </w:rPr>
      </w:pPr>
    </w:p>
    <w:bookmarkEnd w:id="5"/>
    <w:p w14:paraId="589274A7" w14:textId="77777777" w:rsidR="00DF6DAE" w:rsidRPr="00D00E30" w:rsidRDefault="00DF6DAE" w:rsidP="00453E6F">
      <w:pPr>
        <w:spacing w:line="240" w:lineRule="auto"/>
        <w:jc w:val="center"/>
        <w:rPr>
          <w:rFonts w:ascii="Montserrat Light" w:eastAsia="Times New Roman" w:hAnsi="Montserrat Light" w:cs="Times New Roman"/>
          <w:b/>
          <w:bCs/>
          <w:color w:val="000000" w:themeColor="text1"/>
          <w:lang w:val="ro-RO" w:eastAsia="ro-RO"/>
        </w:rPr>
      </w:pPr>
    </w:p>
    <w:p w14:paraId="30B5F159" w14:textId="02E5F603" w:rsidR="00D709F0" w:rsidRPr="00D00E30" w:rsidRDefault="00D709F0" w:rsidP="00A32B8B">
      <w:pPr>
        <w:spacing w:line="240" w:lineRule="auto"/>
        <w:ind w:firstLine="720"/>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Consiliul Judeţean Cluj întrunit în şedinţă ordinară;</w:t>
      </w:r>
    </w:p>
    <w:p w14:paraId="4EF89EC0" w14:textId="72937532" w:rsidR="00D709F0" w:rsidRPr="00D00E30" w:rsidRDefault="00D709F0" w:rsidP="00853E65">
      <w:pPr>
        <w:spacing w:line="240" w:lineRule="auto"/>
        <w:ind w:firstLine="720"/>
        <w:jc w:val="both"/>
        <w:rPr>
          <w:rFonts w:ascii="Montserrat Light" w:eastAsia="Calibri" w:hAnsi="Montserrat Light" w:cs="Times New Roman"/>
          <w:color w:val="000000" w:themeColor="text1"/>
          <w:lang w:val="ro-RO" w:eastAsia="ro-RO"/>
        </w:rPr>
      </w:pPr>
      <w:r w:rsidRPr="00D00E30">
        <w:rPr>
          <w:rFonts w:ascii="Montserrat Light" w:eastAsia="Calibri" w:hAnsi="Montserrat Light" w:cs="Times New Roman"/>
          <w:color w:val="000000" w:themeColor="text1"/>
          <w:lang w:val="ro-RO" w:eastAsia="ro-RO"/>
        </w:rPr>
        <w:t xml:space="preserve">Având în vedere Proiectul de hotărâre înregistrat cu nr. </w:t>
      </w:r>
      <w:bookmarkStart w:id="6" w:name="_Hlk57361537"/>
      <w:r w:rsidRPr="00D00E30">
        <w:rPr>
          <w:rFonts w:ascii="Montserrat Light" w:eastAsia="Calibri" w:hAnsi="Montserrat Light" w:cs="Times New Roman"/>
          <w:color w:val="000000" w:themeColor="text1"/>
          <w:lang w:val="ro-RO" w:eastAsia="ro-RO"/>
        </w:rPr>
        <w:t xml:space="preserve">.... din .....  </w:t>
      </w:r>
      <w:bookmarkEnd w:id="6"/>
      <w:r w:rsidR="00DF6DAE" w:rsidRPr="00D00E30">
        <w:rPr>
          <w:rFonts w:ascii="Montserrat Light" w:eastAsia="Times New Roman" w:hAnsi="Montserrat Light" w:cs="Times New Roman"/>
          <w:bCs/>
          <w:color w:val="000000" w:themeColor="text1"/>
          <w:lang w:val="ro-RO" w:eastAsia="ro-RO"/>
        </w:rPr>
        <w:t>pentru modificarea Hotărârii Consiliului Județean Cluj nr. 130/2023 privind aprobarea tarifelor de călătorie pentru traseele aferente Grupelor 1,2,6,7,8,9,11,12,39,41,42, și 55 din Programul de transport public județean de persoane prin curse regulate în Județul Cluj, valabil până la 31.12.2028</w:t>
      </w:r>
      <w:r w:rsidRPr="00D00E30">
        <w:rPr>
          <w:rFonts w:ascii="Montserrat Light" w:eastAsia="Times New Roman" w:hAnsi="Montserrat Light" w:cs="Times New Roman"/>
          <w:color w:val="000000" w:themeColor="text1"/>
          <w:lang w:val="ro-RO" w:eastAsia="ro-RO"/>
        </w:rPr>
        <w:t xml:space="preserve">, </w:t>
      </w:r>
      <w:r w:rsidRPr="00D00E30">
        <w:rPr>
          <w:rFonts w:ascii="Montserrat Light" w:eastAsia="Calibri" w:hAnsi="Montserrat Light" w:cs="Times New Roman"/>
          <w:color w:val="000000" w:themeColor="text1"/>
          <w:lang w:val="ro-RO" w:eastAsia="ro-RO"/>
        </w:rPr>
        <w:t xml:space="preserve">propus de </w:t>
      </w:r>
      <w:r w:rsidRPr="00D00E30">
        <w:rPr>
          <w:rFonts w:ascii="Montserrat Light" w:eastAsia="Calibri" w:hAnsi="Montserrat Light" w:cs="Times New Roman"/>
          <w:noProof/>
          <w:color w:val="000000" w:themeColor="text1"/>
          <w:lang w:eastAsia="ro-RO"/>
        </w:rPr>
        <w:t>Preşedintele Consiliului Judeţean Cluj</w:t>
      </w:r>
      <w:r w:rsidR="00EE219F" w:rsidRPr="00D00E30">
        <w:rPr>
          <w:rFonts w:ascii="Montserrat Light" w:eastAsia="Calibri" w:hAnsi="Montserrat Light" w:cs="Times New Roman"/>
          <w:noProof/>
          <w:color w:val="000000" w:themeColor="text1"/>
          <w:lang w:eastAsia="ro-RO"/>
        </w:rPr>
        <w:t xml:space="preserve"> - </w:t>
      </w:r>
      <w:r w:rsidRPr="00D00E30">
        <w:rPr>
          <w:rFonts w:ascii="Montserrat Light" w:eastAsia="Calibri" w:hAnsi="Montserrat Light" w:cs="Times New Roman"/>
          <w:noProof/>
          <w:color w:val="000000" w:themeColor="text1"/>
          <w:lang w:eastAsia="ro-RO"/>
        </w:rPr>
        <w:t>domnul Alin Tişe</w:t>
      </w:r>
      <w:r w:rsidRPr="00D00E30">
        <w:rPr>
          <w:rFonts w:ascii="Montserrat Light" w:eastAsia="Calibri" w:hAnsi="Montserrat Light" w:cs="Times New Roman"/>
          <w:color w:val="000000" w:themeColor="text1"/>
          <w:lang w:val="ro-RO" w:eastAsia="ro-RO"/>
        </w:rPr>
        <w:t xml:space="preserve">, care este însoţit de Referatul de aprobare cu nr. </w:t>
      </w:r>
      <w:r w:rsidR="003F3ACC" w:rsidRPr="00D00E30">
        <w:rPr>
          <w:rFonts w:ascii="Montserrat Light" w:eastAsia="Calibri" w:hAnsi="Montserrat Light" w:cs="Times New Roman"/>
          <w:color w:val="000000" w:themeColor="text1"/>
          <w:lang w:val="ro-RO" w:eastAsia="ro-RO"/>
        </w:rPr>
        <w:t>11721</w:t>
      </w:r>
      <w:r w:rsidR="00B60877" w:rsidRPr="00D00E30">
        <w:rPr>
          <w:rFonts w:ascii="Montserrat Light" w:eastAsia="Calibri" w:hAnsi="Montserrat Light" w:cs="Times New Roman"/>
          <w:color w:val="000000" w:themeColor="text1"/>
          <w:lang w:val="ro-RO" w:eastAsia="ro-RO"/>
        </w:rPr>
        <w:t xml:space="preserve"> </w:t>
      </w:r>
      <w:r w:rsidRPr="00D00E30">
        <w:rPr>
          <w:rFonts w:ascii="Montserrat Light" w:eastAsia="Calibri" w:hAnsi="Montserrat Light" w:cs="Times New Roman"/>
          <w:color w:val="000000" w:themeColor="text1"/>
          <w:lang w:val="ro-RO" w:eastAsia="ro-RO"/>
        </w:rPr>
        <w:t>din</w:t>
      </w:r>
      <w:r w:rsidR="00B60877" w:rsidRPr="00D00E30">
        <w:rPr>
          <w:rFonts w:ascii="Montserrat Light" w:eastAsia="Calibri" w:hAnsi="Montserrat Light" w:cs="Times New Roman"/>
          <w:color w:val="000000" w:themeColor="text1"/>
          <w:lang w:val="ro-RO" w:eastAsia="ro-RO"/>
        </w:rPr>
        <w:t xml:space="preserve"> </w:t>
      </w:r>
      <w:r w:rsidR="003F3ACC" w:rsidRPr="00D00E30">
        <w:rPr>
          <w:rFonts w:ascii="Montserrat Light" w:eastAsia="Calibri" w:hAnsi="Montserrat Light" w:cs="Times New Roman"/>
          <w:color w:val="000000" w:themeColor="text1"/>
          <w:lang w:val="ro-RO" w:eastAsia="ro-RO"/>
        </w:rPr>
        <w:t>14</w:t>
      </w:r>
      <w:r w:rsidR="00B60877" w:rsidRPr="00D00E30">
        <w:rPr>
          <w:rFonts w:ascii="Montserrat Light" w:eastAsia="Calibri" w:hAnsi="Montserrat Light" w:cs="Times New Roman"/>
          <w:color w:val="000000" w:themeColor="text1"/>
          <w:lang w:val="ro-RO" w:eastAsia="ro-RO"/>
        </w:rPr>
        <w:t>.0</w:t>
      </w:r>
      <w:r w:rsidR="003F3ACC" w:rsidRPr="00D00E30">
        <w:rPr>
          <w:rFonts w:ascii="Montserrat Light" w:eastAsia="Calibri" w:hAnsi="Montserrat Light" w:cs="Times New Roman"/>
          <w:color w:val="000000" w:themeColor="text1"/>
          <w:lang w:val="ro-RO" w:eastAsia="ro-RO"/>
        </w:rPr>
        <w:t>3</w:t>
      </w:r>
      <w:r w:rsidR="00B60877" w:rsidRPr="00D00E30">
        <w:rPr>
          <w:rFonts w:ascii="Montserrat Light" w:eastAsia="Calibri" w:hAnsi="Montserrat Light" w:cs="Times New Roman"/>
          <w:color w:val="000000" w:themeColor="text1"/>
          <w:lang w:val="ro-RO" w:eastAsia="ro-RO"/>
        </w:rPr>
        <w:t>.202</w:t>
      </w:r>
      <w:r w:rsidR="003F3ACC" w:rsidRPr="00D00E30">
        <w:rPr>
          <w:rFonts w:ascii="Montserrat Light" w:eastAsia="Calibri" w:hAnsi="Montserrat Light" w:cs="Times New Roman"/>
          <w:color w:val="000000" w:themeColor="text1"/>
          <w:lang w:val="ro-RO" w:eastAsia="ro-RO"/>
        </w:rPr>
        <w:t>5</w:t>
      </w:r>
      <w:r w:rsidRPr="00D00E30">
        <w:rPr>
          <w:rFonts w:ascii="Montserrat Light" w:eastAsia="Calibri" w:hAnsi="Montserrat Light" w:cs="Times New Roman"/>
          <w:color w:val="000000" w:themeColor="text1"/>
          <w:lang w:val="ro-RO" w:eastAsia="ro-RO"/>
        </w:rPr>
        <w:t xml:space="preserve">; Raportul de specialitate întocmit de compartimentul de resort din cadrul aparatului de specialitate al Consiliului Judeţean Cluj cu nr. </w:t>
      </w:r>
      <w:r w:rsidR="003F3ACC" w:rsidRPr="00D00E30">
        <w:rPr>
          <w:rFonts w:ascii="Montserrat Light" w:eastAsia="Calibri" w:hAnsi="Montserrat Light" w:cs="Times New Roman"/>
          <w:color w:val="000000" w:themeColor="text1"/>
          <w:lang w:val="ro-RO" w:eastAsia="ro-RO"/>
        </w:rPr>
        <w:t xml:space="preserve">11723 din 14.03.2025 </w:t>
      </w:r>
      <w:r w:rsidRPr="00D00E30">
        <w:rPr>
          <w:rFonts w:ascii="Montserrat Light" w:eastAsia="Calibri" w:hAnsi="Montserrat Light" w:cs="Times New Roman"/>
          <w:color w:val="000000" w:themeColor="text1"/>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3E7A97F3" w14:textId="77777777" w:rsidR="00F9475C" w:rsidRPr="00D00E30" w:rsidRDefault="00D709F0" w:rsidP="00853E65">
      <w:pPr>
        <w:spacing w:line="240" w:lineRule="auto"/>
        <w:ind w:firstLine="708"/>
        <w:jc w:val="both"/>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Ţinând cont de</w:t>
      </w:r>
      <w:r w:rsidR="00F9475C" w:rsidRPr="00D00E30">
        <w:rPr>
          <w:rFonts w:ascii="Montserrat Light" w:eastAsia="Times New Roman" w:hAnsi="Montserrat Light" w:cs="Times New Roman"/>
          <w:noProof/>
          <w:color w:val="000000" w:themeColor="text1"/>
          <w:lang w:val="ro-RO" w:eastAsia="ro-RO"/>
        </w:rPr>
        <w:t>:</w:t>
      </w:r>
    </w:p>
    <w:p w14:paraId="32EF072A" w14:textId="2BBC84C4" w:rsidR="00D709F0" w:rsidRPr="00D00E30" w:rsidRDefault="0011534A" w:rsidP="00F9475C">
      <w:pPr>
        <w:pStyle w:val="Listparagraf"/>
        <w:numPr>
          <w:ilvl w:val="0"/>
          <w:numId w:val="11"/>
        </w:numPr>
        <w:spacing w:line="240" w:lineRule="auto"/>
        <w:jc w:val="both"/>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 xml:space="preserve"> </w:t>
      </w:r>
      <w:r w:rsidR="00F9475C" w:rsidRPr="00D00E30">
        <w:rPr>
          <w:rFonts w:ascii="Montserrat Light" w:eastAsia="Times New Roman" w:hAnsi="Montserrat Light" w:cs="Times New Roman"/>
          <w:noProof/>
          <w:color w:val="000000" w:themeColor="text1"/>
          <w:lang w:val="ro-RO" w:eastAsia="ro-RO"/>
        </w:rPr>
        <w:t>S</w:t>
      </w:r>
      <w:r w:rsidR="00532E42" w:rsidRPr="00D00E30">
        <w:rPr>
          <w:rFonts w:ascii="Montserrat Light" w:eastAsia="Times New Roman" w:hAnsi="Montserrat Light" w:cs="Times New Roman"/>
          <w:noProof/>
          <w:color w:val="000000" w:themeColor="text1"/>
          <w:lang w:val="ro-RO" w:eastAsia="ro-RO"/>
        </w:rPr>
        <w:t xml:space="preserve">olicitarea Societății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w:t>
      </w:r>
      <w:r w:rsidR="004028B4" w:rsidRPr="00D00E30">
        <w:rPr>
          <w:rFonts w:ascii="Montserrat Light" w:eastAsia="Times New Roman" w:hAnsi="Montserrat Light" w:cs="Times New Roman"/>
          <w:noProof/>
          <w:color w:val="000000" w:themeColor="text1"/>
          <w:lang w:val="ro-RO" w:eastAsia="ro-RO"/>
        </w:rPr>
        <w:t xml:space="preserve"> S.R.L</w:t>
      </w:r>
      <w:r w:rsidR="00D2671E" w:rsidRPr="00D00E30">
        <w:rPr>
          <w:rFonts w:ascii="Montserrat Light" w:eastAsia="Times New Roman" w:hAnsi="Montserrat Light" w:cs="Times New Roman"/>
          <w:noProof/>
          <w:color w:val="000000" w:themeColor="text1"/>
          <w:lang w:val="ro-RO" w:eastAsia="ro-RO"/>
        </w:rPr>
        <w:t xml:space="preserve">., </w:t>
      </w:r>
      <w:r w:rsidR="00532E42" w:rsidRPr="00D00E30">
        <w:rPr>
          <w:rFonts w:ascii="Montserrat Light" w:eastAsia="Times New Roman" w:hAnsi="Montserrat Light" w:cs="Times New Roman"/>
          <w:noProof/>
          <w:color w:val="000000" w:themeColor="text1"/>
          <w:lang w:val="ro-RO" w:eastAsia="ro-RO"/>
        </w:rPr>
        <w:t xml:space="preserve">înregistrată la Consiliul Județean Cluj sub </w:t>
      </w:r>
      <w:r w:rsidR="001865DA" w:rsidRPr="00D00E30">
        <w:rPr>
          <w:rFonts w:ascii="Montserrat Light" w:eastAsia="Times New Roman" w:hAnsi="Montserrat Light" w:cs="Times New Roman"/>
          <w:noProof/>
          <w:color w:val="000000" w:themeColor="text1"/>
          <w:lang w:val="ro-RO" w:eastAsia="ro-RO"/>
        </w:rPr>
        <w:t>nr. 2560/21.01.2025, completată prin adresa nr. 6283/13.02.2025</w:t>
      </w:r>
      <w:r w:rsidR="00532E42" w:rsidRPr="00D00E30">
        <w:rPr>
          <w:rFonts w:ascii="Montserrat Light" w:eastAsia="Times New Roman" w:hAnsi="Montserrat Light" w:cs="Times New Roman"/>
          <w:noProof/>
          <w:color w:val="000000" w:themeColor="text1"/>
          <w:lang w:val="ro-RO" w:eastAsia="ro-RO"/>
        </w:rPr>
        <w:t>;</w:t>
      </w:r>
    </w:p>
    <w:p w14:paraId="2203D7B5" w14:textId="3A5E6A96" w:rsidR="00F9475C" w:rsidRPr="00D00E30" w:rsidRDefault="00F9475C" w:rsidP="00F9475C">
      <w:pPr>
        <w:pStyle w:val="Listparagraf"/>
        <w:numPr>
          <w:ilvl w:val="0"/>
          <w:numId w:val="11"/>
        </w:numPr>
        <w:spacing w:line="240" w:lineRule="auto"/>
        <w:jc w:val="both"/>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Procedura derulat</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î</w:t>
      </w:r>
      <w:r w:rsidRPr="00D00E30">
        <w:rPr>
          <w:rFonts w:ascii="Montserrat Light" w:eastAsia="Times New Roman" w:hAnsi="Montserrat Light" w:cs="Times New Roman"/>
          <w:noProof/>
          <w:color w:val="000000" w:themeColor="text1"/>
          <w:lang w:val="ro-RO" w:eastAsia="ro-RO"/>
        </w:rPr>
        <w:t>n conformitate cu dispozi</w:t>
      </w:r>
      <w:r w:rsidRPr="00D00E30">
        <w:rPr>
          <w:rFonts w:ascii="Montserrat Light" w:eastAsia="Times New Roman" w:hAnsi="Montserrat Light" w:cs="Montserrat Light"/>
          <w:noProof/>
          <w:color w:val="000000" w:themeColor="text1"/>
          <w:lang w:val="ro-RO" w:eastAsia="ro-RO"/>
        </w:rPr>
        <w:t>ț</w:t>
      </w:r>
      <w:r w:rsidRPr="00D00E30">
        <w:rPr>
          <w:rFonts w:ascii="Montserrat Light" w:eastAsia="Times New Roman" w:hAnsi="Montserrat Light" w:cs="Times New Roman"/>
          <w:noProof/>
          <w:color w:val="000000" w:themeColor="text1"/>
          <w:lang w:val="ro-RO" w:eastAsia="ro-RO"/>
        </w:rPr>
        <w:t>iile Legii privind transparen</w:t>
      </w:r>
      <w:r w:rsidRPr="00D00E30">
        <w:rPr>
          <w:rFonts w:ascii="Montserrat Light" w:eastAsia="Times New Roman" w:hAnsi="Montserrat Light" w:cs="Montserrat Light"/>
          <w:noProof/>
          <w:color w:val="000000" w:themeColor="text1"/>
          <w:lang w:val="ro-RO" w:eastAsia="ro-RO"/>
        </w:rPr>
        <w:t>ţ</w:t>
      </w:r>
      <w:r w:rsidRPr="00D00E30">
        <w:rPr>
          <w:rFonts w:ascii="Montserrat Light" w:eastAsia="Times New Roman" w:hAnsi="Montserrat Light" w:cs="Times New Roman"/>
          <w:noProof/>
          <w:color w:val="000000" w:themeColor="text1"/>
          <w:lang w:val="ro-RO" w:eastAsia="ro-RO"/>
        </w:rPr>
        <w:t>a decizional</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î</w:t>
      </w:r>
      <w:r w:rsidRPr="00D00E30">
        <w:rPr>
          <w:rFonts w:ascii="Montserrat Light" w:eastAsia="Times New Roman" w:hAnsi="Montserrat Light" w:cs="Times New Roman"/>
          <w:noProof/>
          <w:color w:val="000000" w:themeColor="text1"/>
          <w:lang w:val="ro-RO" w:eastAsia="ro-RO"/>
        </w:rPr>
        <w:t>n administra</w:t>
      </w:r>
      <w:r w:rsidRPr="00D00E30">
        <w:rPr>
          <w:rFonts w:ascii="Montserrat Light" w:eastAsia="Times New Roman" w:hAnsi="Montserrat Light" w:cs="Montserrat Light"/>
          <w:noProof/>
          <w:color w:val="000000" w:themeColor="text1"/>
          <w:lang w:val="ro-RO" w:eastAsia="ro-RO"/>
        </w:rPr>
        <w:t>ţ</w:t>
      </w:r>
      <w:r w:rsidRPr="00D00E30">
        <w:rPr>
          <w:rFonts w:ascii="Montserrat Light" w:eastAsia="Times New Roman" w:hAnsi="Montserrat Light" w:cs="Times New Roman"/>
          <w:noProof/>
          <w:color w:val="000000" w:themeColor="text1"/>
          <w:lang w:val="ro-RO" w:eastAsia="ro-RO"/>
        </w:rPr>
        <w:t>ia public</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nr. 52/2003, republicat</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prin publicarea anun</w:t>
      </w:r>
      <w:r w:rsidRPr="00D00E30">
        <w:rPr>
          <w:rFonts w:ascii="Montserrat Light" w:eastAsia="Times New Roman" w:hAnsi="Montserrat Light" w:cs="Montserrat Light"/>
          <w:noProof/>
          <w:color w:val="000000" w:themeColor="text1"/>
          <w:lang w:val="ro-RO" w:eastAsia="ro-RO"/>
        </w:rPr>
        <w:t>ț</w:t>
      </w:r>
      <w:r w:rsidRPr="00D00E30">
        <w:rPr>
          <w:rFonts w:ascii="Montserrat Light" w:eastAsia="Times New Roman" w:hAnsi="Montserrat Light" w:cs="Times New Roman"/>
          <w:noProof/>
          <w:color w:val="000000" w:themeColor="text1"/>
          <w:lang w:val="ro-RO" w:eastAsia="ro-RO"/>
        </w:rPr>
        <w:t>ului privind deschiderea procedurii de transparen</w:t>
      </w:r>
      <w:r w:rsidRPr="00D00E30">
        <w:rPr>
          <w:rFonts w:ascii="Montserrat Light" w:eastAsia="Times New Roman" w:hAnsi="Montserrat Light" w:cs="Montserrat Light"/>
          <w:noProof/>
          <w:color w:val="000000" w:themeColor="text1"/>
          <w:lang w:val="ro-RO" w:eastAsia="ro-RO"/>
        </w:rPr>
        <w:t>ţă</w:t>
      </w:r>
      <w:r w:rsidRPr="00D00E30">
        <w:rPr>
          <w:rFonts w:ascii="Montserrat Light" w:eastAsia="Times New Roman" w:hAnsi="Montserrat Light" w:cs="Times New Roman"/>
          <w:noProof/>
          <w:color w:val="000000" w:themeColor="text1"/>
          <w:lang w:val="ro-RO" w:eastAsia="ro-RO"/>
        </w:rPr>
        <w:t xml:space="preserve"> decizional</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î</w:t>
      </w:r>
      <w:r w:rsidRPr="00D00E30">
        <w:rPr>
          <w:rFonts w:ascii="Montserrat Light" w:eastAsia="Times New Roman" w:hAnsi="Montserrat Light" w:cs="Times New Roman"/>
          <w:noProof/>
          <w:color w:val="000000" w:themeColor="text1"/>
          <w:lang w:val="ro-RO" w:eastAsia="ro-RO"/>
        </w:rPr>
        <w:t xml:space="preserve">n data de </w:t>
      </w:r>
      <w:r w:rsidR="004D2D8E" w:rsidRPr="00D00E30">
        <w:rPr>
          <w:rFonts w:ascii="Montserrat Light" w:eastAsia="Times New Roman" w:hAnsi="Montserrat Light" w:cs="Times New Roman"/>
          <w:noProof/>
          <w:color w:val="000000" w:themeColor="text1"/>
          <w:lang w:val="ro-RO" w:eastAsia="ro-RO"/>
        </w:rPr>
        <w:t>..........................</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ș</w:t>
      </w:r>
      <w:r w:rsidRPr="00D00E30">
        <w:rPr>
          <w:rFonts w:ascii="Montserrat Light" w:eastAsia="Times New Roman" w:hAnsi="Montserrat Light" w:cs="Times New Roman"/>
          <w:noProof/>
          <w:color w:val="000000" w:themeColor="text1"/>
          <w:lang w:val="ro-RO" w:eastAsia="ro-RO"/>
        </w:rPr>
        <w:t>i dezbaterea public</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din data de </w:t>
      </w:r>
      <w:r w:rsidR="004D2D8E" w:rsidRPr="00D00E30">
        <w:rPr>
          <w:rFonts w:ascii="Montserrat Light" w:eastAsia="Times New Roman" w:hAnsi="Montserrat Light" w:cs="Times New Roman"/>
          <w:noProof/>
          <w:color w:val="000000" w:themeColor="text1"/>
          <w:lang w:val="ro-RO" w:eastAsia="ro-RO"/>
        </w:rPr>
        <w:t>................................</w:t>
      </w:r>
      <w:r w:rsidRPr="00D00E30">
        <w:rPr>
          <w:rFonts w:ascii="Montserrat Light" w:eastAsia="Times New Roman" w:hAnsi="Montserrat Light" w:cs="Times New Roman"/>
          <w:noProof/>
          <w:color w:val="000000" w:themeColor="text1"/>
          <w:lang w:val="ro-RO" w:eastAsia="ro-RO"/>
        </w:rPr>
        <w:t>;</w:t>
      </w:r>
    </w:p>
    <w:p w14:paraId="0B3554E2" w14:textId="77777777" w:rsidR="00EE219F" w:rsidRPr="00D00E30" w:rsidRDefault="00EE219F" w:rsidP="00EE219F">
      <w:pPr>
        <w:spacing w:line="240" w:lineRule="auto"/>
        <w:jc w:val="both"/>
        <w:rPr>
          <w:rFonts w:ascii="Montserrat Light" w:eastAsia="Times New Roman" w:hAnsi="Montserrat Light" w:cs="Cambria"/>
          <w:noProof/>
          <w:color w:val="000000" w:themeColor="text1"/>
          <w:lang w:eastAsia="ro-RO"/>
        </w:rPr>
      </w:pPr>
      <w:r w:rsidRPr="00D00E30">
        <w:rPr>
          <w:rFonts w:ascii="Montserrat Light" w:eastAsia="Times New Roman" w:hAnsi="Montserrat Light" w:cs="Cambria"/>
          <w:noProof/>
          <w:color w:val="000000" w:themeColor="text1"/>
          <w:lang w:eastAsia="ro-RO"/>
        </w:rPr>
        <w:t>Luând în considerare dispozițiile:</w:t>
      </w:r>
    </w:p>
    <w:p w14:paraId="18060A31" w14:textId="77777777" w:rsidR="00EE219F" w:rsidRPr="00D00E30" w:rsidRDefault="00EE219F" w:rsidP="00EE219F">
      <w:pPr>
        <w:pStyle w:val="Listparagraf"/>
        <w:numPr>
          <w:ilvl w:val="0"/>
          <w:numId w:val="8"/>
        </w:numPr>
        <w:spacing w:line="240" w:lineRule="auto"/>
        <w:jc w:val="both"/>
        <w:rPr>
          <w:rFonts w:ascii="Montserrat Light" w:eastAsia="Times New Roman" w:hAnsi="Montserrat Light" w:cs="Cambria"/>
          <w:noProof/>
          <w:color w:val="000000" w:themeColor="text1"/>
          <w:lang w:eastAsia="ro-RO"/>
        </w:rPr>
      </w:pPr>
      <w:r w:rsidRPr="00D00E30">
        <w:rPr>
          <w:rFonts w:ascii="Montserrat Light" w:eastAsia="Times New Roman" w:hAnsi="Montserrat Light" w:cs="Cambria"/>
          <w:noProof/>
          <w:color w:val="000000" w:themeColor="text1"/>
          <w:lang w:eastAsia="ro-RO"/>
        </w:rPr>
        <w:t>art. 2, ale 58 alin. (1) și (3), ale art. 59 și ale art. 61 - 62 din Legea privind normele de tehnică legislativă pentru elaborarea actelor normative nr. 24/2000, republicată, cu modificările şi completările ulterioare;</w:t>
      </w:r>
    </w:p>
    <w:p w14:paraId="3AC1B418" w14:textId="77777777" w:rsidR="00EE219F" w:rsidRPr="00D00E30" w:rsidRDefault="00EE219F" w:rsidP="00EE219F">
      <w:pPr>
        <w:pStyle w:val="Listparagraf"/>
        <w:numPr>
          <w:ilvl w:val="0"/>
          <w:numId w:val="8"/>
        </w:numPr>
        <w:spacing w:line="240" w:lineRule="auto"/>
        <w:jc w:val="both"/>
        <w:rPr>
          <w:rFonts w:ascii="Montserrat Light" w:eastAsia="Times New Roman" w:hAnsi="Montserrat Light" w:cs="Cambria"/>
          <w:noProof/>
          <w:color w:val="000000" w:themeColor="text1"/>
          <w:lang w:eastAsia="ro-RO"/>
        </w:rPr>
      </w:pPr>
      <w:r w:rsidRPr="00D00E30">
        <w:rPr>
          <w:rFonts w:ascii="Montserrat Light" w:eastAsia="Times New Roman" w:hAnsi="Montserrat Light" w:cs="Cambria"/>
          <w:noProof/>
          <w:color w:val="000000" w:themeColor="text1"/>
          <w:lang w:eastAsia="ro-RO"/>
        </w:rPr>
        <w:t xml:space="preserve">art. 123 – 140, ale art. 142 -153, </w:t>
      </w:r>
      <w:bookmarkStart w:id="7" w:name="_Hlk112662543"/>
      <w:r w:rsidRPr="00D00E30">
        <w:rPr>
          <w:rFonts w:ascii="Montserrat Light" w:eastAsia="Times New Roman" w:hAnsi="Montserrat Light" w:cs="Cambria"/>
          <w:noProof/>
          <w:color w:val="000000" w:themeColor="text1"/>
          <w:lang w:eastAsia="ro-RO"/>
        </w:rPr>
        <w:t xml:space="preserve">art. 215 - 216 și ale art. 218 </w:t>
      </w:r>
      <w:bookmarkEnd w:id="7"/>
      <w:r w:rsidRPr="00D00E30">
        <w:rPr>
          <w:rFonts w:ascii="Montserrat Light" w:eastAsia="Times New Roman" w:hAnsi="Montserrat Light" w:cs="Cambria"/>
          <w:noProof/>
          <w:color w:val="000000" w:themeColor="text1"/>
          <w:lang w:eastAsia="ro-RO"/>
        </w:rPr>
        <w:t>din Regulamentul de organizare şi funcţionare a Consiliului Judeţean Cluj, aprobat prin Hotărârea Consiliului Judeţean Cluj nr. 170/2020 republicată;</w:t>
      </w:r>
    </w:p>
    <w:p w14:paraId="7D92BD62" w14:textId="2705501E" w:rsidR="0022039C" w:rsidRPr="00D00E30" w:rsidRDefault="00D709F0" w:rsidP="00853E65">
      <w:pPr>
        <w:spacing w:line="240" w:lineRule="auto"/>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În conformitate cu prevederile:</w:t>
      </w:r>
      <w:bookmarkStart w:id="8" w:name="_Hlk13557324"/>
      <w:r w:rsidR="0022039C" w:rsidRPr="00D00E30">
        <w:rPr>
          <w:rFonts w:ascii="Montserrat Light" w:eastAsia="Times New Roman" w:hAnsi="Montserrat Light" w:cs="Times New Roman"/>
          <w:color w:val="000000" w:themeColor="text1"/>
          <w:lang w:val="ro-RO" w:eastAsia="ro-RO"/>
        </w:rPr>
        <w:t xml:space="preserve"> </w:t>
      </w:r>
    </w:p>
    <w:p w14:paraId="0A11B0C9" w14:textId="77777777" w:rsidR="00F9475C" w:rsidRPr="00D00E30" w:rsidRDefault="00986C4B"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eastAsia="Times New Roman" w:hAnsi="Montserrat Light" w:cs="Times New Roman"/>
          <w:color w:val="000000" w:themeColor="text1"/>
          <w:lang w:val="ro-RO" w:eastAsia="ro-RO"/>
        </w:rPr>
        <w:t>art</w:t>
      </w:r>
      <w:r w:rsidR="0022039C" w:rsidRPr="00D00E30">
        <w:rPr>
          <w:rFonts w:ascii="Montserrat Light" w:eastAsia="Times New Roman" w:hAnsi="Montserrat Light" w:cs="Times New Roman"/>
          <w:color w:val="000000" w:themeColor="text1"/>
          <w:lang w:val="ro-RO" w:eastAsia="ro-RO"/>
        </w:rPr>
        <w:t xml:space="preserve">. 17 alin. (1) lit. </w:t>
      </w:r>
      <w:r w:rsidR="007B6C22" w:rsidRPr="00D00E30">
        <w:rPr>
          <w:rFonts w:ascii="Montserrat Light" w:eastAsia="Times New Roman" w:hAnsi="Montserrat Light" w:cs="Times New Roman"/>
          <w:color w:val="000000" w:themeColor="text1"/>
          <w:lang w:val="ro-RO" w:eastAsia="ro-RO"/>
        </w:rPr>
        <w:t>m</w:t>
      </w:r>
      <w:r w:rsidR="0022039C" w:rsidRPr="00D00E30">
        <w:rPr>
          <w:rFonts w:ascii="Montserrat Light" w:eastAsia="Times New Roman" w:hAnsi="Montserrat Light" w:cs="Times New Roman"/>
          <w:color w:val="000000" w:themeColor="text1"/>
          <w:lang w:val="ro-RO" w:eastAsia="ro-RO"/>
        </w:rPr>
        <w:t>) din Legea serviciilor publice de transport persoane în unitățile administrativ-teritoriale nr. 92/2007, cu modificările şi completările ulterioare;</w:t>
      </w:r>
    </w:p>
    <w:p w14:paraId="33F37116" w14:textId="77777777" w:rsidR="00F9475C" w:rsidRPr="00D00E30" w:rsidRDefault="007B6C22"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eastAsia="Calibri" w:hAnsi="Montserrat Light"/>
          <w:color w:val="000000" w:themeColor="text1"/>
          <w:lang w:val="x-none"/>
        </w:rPr>
        <w:t>art.</w:t>
      </w:r>
      <w:r w:rsidRPr="00D00E30">
        <w:rPr>
          <w:rFonts w:ascii="Montserrat Light" w:eastAsia="Calibri" w:hAnsi="Montserrat Light"/>
          <w:color w:val="000000" w:themeColor="text1"/>
          <w:lang w:val="ro-RO"/>
        </w:rPr>
        <w:t xml:space="preserve"> </w:t>
      </w:r>
      <w:r w:rsidRPr="00D00E30">
        <w:rPr>
          <w:rFonts w:ascii="Montserrat Light" w:eastAsia="Calibri" w:hAnsi="Montserrat Light"/>
          <w:color w:val="000000" w:themeColor="text1"/>
          <w:lang w:val="x-none"/>
        </w:rPr>
        <w:t>8 alin</w:t>
      </w:r>
      <w:r w:rsidRPr="00D00E30">
        <w:rPr>
          <w:rFonts w:ascii="Montserrat Light" w:eastAsia="Calibri" w:hAnsi="Montserrat Light"/>
          <w:color w:val="000000" w:themeColor="text1"/>
          <w:lang w:val="ro-RO"/>
        </w:rPr>
        <w:t xml:space="preserve">. </w:t>
      </w:r>
      <w:r w:rsidRPr="00D00E30">
        <w:rPr>
          <w:rFonts w:ascii="Montserrat Light" w:eastAsia="Calibri" w:hAnsi="Montserrat Light"/>
          <w:color w:val="000000" w:themeColor="text1"/>
          <w:lang w:val="x-none"/>
        </w:rPr>
        <w:t>3</w:t>
      </w:r>
      <w:r w:rsidRPr="00D00E30">
        <w:rPr>
          <w:rFonts w:ascii="Montserrat Light" w:eastAsia="Calibri" w:hAnsi="Montserrat Light"/>
          <w:color w:val="000000" w:themeColor="text1"/>
          <w:lang w:val="ro-RO"/>
        </w:rPr>
        <w:t xml:space="preserve"> </w:t>
      </w:r>
      <w:r w:rsidRPr="00D00E30">
        <w:rPr>
          <w:rFonts w:ascii="Montserrat Light" w:eastAsia="Calibri" w:hAnsi="Montserrat Light"/>
          <w:color w:val="000000" w:themeColor="text1"/>
          <w:lang w:val="x-none"/>
        </w:rPr>
        <w:t xml:space="preserve"> lit. k) din Legea serviciilor comunitare de utilități publice nr. 51/2006, cu modificările şi completările ulterioare</w:t>
      </w:r>
      <w:r w:rsidRPr="00D00E30">
        <w:rPr>
          <w:rFonts w:ascii="Montserrat Light" w:eastAsia="Calibri" w:hAnsi="Montserrat Light"/>
          <w:color w:val="000000" w:themeColor="text1"/>
          <w:lang w:val="ro-RO"/>
        </w:rPr>
        <w:t>;</w:t>
      </w:r>
    </w:p>
    <w:p w14:paraId="3553AAF6" w14:textId="77777777" w:rsidR="00F9475C" w:rsidRPr="00D00E30" w:rsidRDefault="00D709F0"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eastAsia="Calibri" w:hAnsi="Montserrat Light"/>
          <w:color w:val="000000" w:themeColor="text1"/>
          <w:lang w:val="x-none"/>
        </w:rPr>
        <w:t xml:space="preserve">art. 173 </w:t>
      </w:r>
      <w:bookmarkStart w:id="9" w:name="_Hlk57898019"/>
      <w:r w:rsidRPr="00D00E30">
        <w:rPr>
          <w:rFonts w:ascii="Montserrat Light" w:eastAsia="Calibri" w:hAnsi="Montserrat Light"/>
          <w:color w:val="000000" w:themeColor="text1"/>
          <w:lang w:val="x-none"/>
        </w:rPr>
        <w:t>alin. (</w:t>
      </w:r>
      <w:r w:rsidRPr="00D00E30">
        <w:rPr>
          <w:rFonts w:ascii="Montserrat Light" w:eastAsia="Calibri" w:hAnsi="Montserrat Light"/>
          <w:color w:val="000000" w:themeColor="text1"/>
          <w:lang w:val="ro-RO"/>
        </w:rPr>
        <w:t>1</w:t>
      </w:r>
      <w:r w:rsidRPr="00D00E30">
        <w:rPr>
          <w:rFonts w:ascii="Montserrat Light" w:eastAsia="Calibri" w:hAnsi="Montserrat Light"/>
          <w:color w:val="000000" w:themeColor="text1"/>
          <w:lang w:val="x-none"/>
        </w:rPr>
        <w:t>) lit.</w:t>
      </w:r>
      <w:r w:rsidRPr="00D00E30">
        <w:rPr>
          <w:rFonts w:ascii="Montserrat Light" w:eastAsia="Calibri" w:hAnsi="Montserrat Light"/>
          <w:color w:val="000000" w:themeColor="text1"/>
          <w:lang w:val="ro-RO"/>
        </w:rPr>
        <w:t xml:space="preserve"> d</w:t>
      </w:r>
      <w:bookmarkEnd w:id="9"/>
      <w:r w:rsidRPr="00D00E30">
        <w:rPr>
          <w:rFonts w:ascii="Montserrat Light" w:eastAsia="Calibri" w:hAnsi="Montserrat Light"/>
          <w:color w:val="000000" w:themeColor="text1"/>
          <w:lang w:val="x-none"/>
        </w:rPr>
        <w:t>)</w:t>
      </w:r>
      <w:r w:rsidRPr="00D00E30">
        <w:rPr>
          <w:rFonts w:ascii="Montserrat Light" w:eastAsia="Calibri" w:hAnsi="Montserrat Light"/>
          <w:color w:val="000000" w:themeColor="text1"/>
        </w:rPr>
        <w:t xml:space="preserve"> </w:t>
      </w:r>
      <w:proofErr w:type="spellStart"/>
      <w:r w:rsidRPr="00D00E30">
        <w:rPr>
          <w:rFonts w:ascii="Montserrat Light" w:eastAsia="Calibri" w:hAnsi="Montserrat Light"/>
          <w:color w:val="000000" w:themeColor="text1"/>
        </w:rPr>
        <w:t>și</w:t>
      </w:r>
      <w:proofErr w:type="spellEnd"/>
      <w:r w:rsidRPr="00D00E30">
        <w:rPr>
          <w:rFonts w:ascii="Montserrat Light" w:eastAsia="Calibri" w:hAnsi="Montserrat Light"/>
          <w:color w:val="000000" w:themeColor="text1"/>
        </w:rPr>
        <w:t xml:space="preserve"> ale </w:t>
      </w:r>
      <w:r w:rsidRPr="00D00E30">
        <w:rPr>
          <w:rFonts w:ascii="Montserrat Light" w:eastAsia="Calibri" w:hAnsi="Montserrat Light"/>
          <w:color w:val="000000" w:themeColor="text1"/>
          <w:lang w:val="x-none"/>
        </w:rPr>
        <w:t>alin. (</w:t>
      </w:r>
      <w:r w:rsidRPr="00D00E30">
        <w:rPr>
          <w:rFonts w:ascii="Montserrat Light" w:eastAsia="Calibri" w:hAnsi="Montserrat Light"/>
          <w:color w:val="000000" w:themeColor="text1"/>
          <w:lang w:val="ro-RO"/>
        </w:rPr>
        <w:t>5</w:t>
      </w:r>
      <w:r w:rsidRPr="00D00E30">
        <w:rPr>
          <w:rFonts w:ascii="Montserrat Light" w:eastAsia="Calibri" w:hAnsi="Montserrat Light"/>
          <w:color w:val="000000" w:themeColor="text1"/>
          <w:lang w:val="x-none"/>
        </w:rPr>
        <w:t>) lit.</w:t>
      </w:r>
      <w:r w:rsidRPr="00D00E30">
        <w:rPr>
          <w:rFonts w:ascii="Montserrat Light" w:eastAsia="Calibri" w:hAnsi="Montserrat Light"/>
          <w:color w:val="000000" w:themeColor="text1"/>
          <w:lang w:val="ro-RO"/>
        </w:rPr>
        <w:t xml:space="preserve"> m)</w:t>
      </w:r>
      <w:r w:rsidRPr="00D00E30">
        <w:rPr>
          <w:rFonts w:ascii="Montserrat Light" w:eastAsia="Calibri" w:hAnsi="Montserrat Light"/>
          <w:color w:val="000000" w:themeColor="text1"/>
          <w:lang w:val="x-none"/>
        </w:rPr>
        <w:t xml:space="preserve"> din Ordonanța de urgență a Guvernului nr. 57/2019 privind Codul administrativ</w:t>
      </w:r>
      <w:r w:rsidRPr="00D00E30">
        <w:rPr>
          <w:rFonts w:ascii="Montserrat Light" w:eastAsia="Calibri" w:hAnsi="Montserrat Light"/>
          <w:color w:val="000000" w:themeColor="text1"/>
        </w:rPr>
        <w:t xml:space="preserve">, cu </w:t>
      </w:r>
      <w:proofErr w:type="spellStart"/>
      <w:r w:rsidRPr="00D00E30">
        <w:rPr>
          <w:rFonts w:ascii="Montserrat Light" w:eastAsia="Calibri" w:hAnsi="Montserrat Light"/>
          <w:color w:val="000000" w:themeColor="text1"/>
        </w:rPr>
        <w:t>modificările</w:t>
      </w:r>
      <w:proofErr w:type="spellEnd"/>
      <w:r w:rsidRPr="00D00E30">
        <w:rPr>
          <w:rFonts w:ascii="Montserrat Light" w:eastAsia="Calibri" w:hAnsi="Montserrat Light"/>
          <w:color w:val="000000" w:themeColor="text1"/>
        </w:rPr>
        <w:t xml:space="preserve"> și </w:t>
      </w:r>
      <w:proofErr w:type="spellStart"/>
      <w:r w:rsidRPr="00D00E30">
        <w:rPr>
          <w:rFonts w:ascii="Montserrat Light" w:eastAsia="Calibri" w:hAnsi="Montserrat Light"/>
          <w:color w:val="000000" w:themeColor="text1"/>
        </w:rPr>
        <w:t>completările</w:t>
      </w:r>
      <w:proofErr w:type="spellEnd"/>
      <w:r w:rsidRPr="00D00E30">
        <w:rPr>
          <w:rFonts w:ascii="Montserrat Light" w:eastAsia="Calibri" w:hAnsi="Montserrat Light"/>
          <w:color w:val="000000" w:themeColor="text1"/>
        </w:rPr>
        <w:t xml:space="preserve"> </w:t>
      </w:r>
      <w:proofErr w:type="spellStart"/>
      <w:r w:rsidRPr="00D00E30">
        <w:rPr>
          <w:rFonts w:ascii="Montserrat Light" w:eastAsia="Calibri" w:hAnsi="Montserrat Light"/>
          <w:color w:val="000000" w:themeColor="text1"/>
        </w:rPr>
        <w:t>ulterioare</w:t>
      </w:r>
      <w:proofErr w:type="spellEnd"/>
      <w:r w:rsidRPr="00D00E30">
        <w:rPr>
          <w:rFonts w:ascii="Montserrat Light" w:eastAsia="Calibri" w:hAnsi="Montserrat Light"/>
          <w:color w:val="000000" w:themeColor="text1"/>
          <w:lang w:val="x-none"/>
        </w:rPr>
        <w:t>;</w:t>
      </w:r>
    </w:p>
    <w:p w14:paraId="14B4086B" w14:textId="62A7B2C8" w:rsidR="00530360" w:rsidRPr="00D00E30" w:rsidRDefault="00AF3EEF" w:rsidP="00F9475C">
      <w:pPr>
        <w:pStyle w:val="Listparagraf"/>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hAnsi="Montserrat Light"/>
          <w:color w:val="000000" w:themeColor="text1"/>
        </w:rPr>
        <w:t xml:space="preserve">art. 25 </w:t>
      </w:r>
      <w:proofErr w:type="spellStart"/>
      <w:proofErr w:type="gramStart"/>
      <w:r w:rsidRPr="00D00E30">
        <w:rPr>
          <w:rFonts w:ascii="Montserrat Light" w:hAnsi="Montserrat Light"/>
          <w:color w:val="000000" w:themeColor="text1"/>
        </w:rPr>
        <w:t>ali</w:t>
      </w:r>
      <w:r w:rsidR="00216DAD" w:rsidRPr="00D00E30">
        <w:rPr>
          <w:rFonts w:ascii="Montserrat Light" w:hAnsi="Montserrat Light"/>
          <w:color w:val="000000" w:themeColor="text1"/>
        </w:rPr>
        <w:t>n</w:t>
      </w:r>
      <w:proofErr w:type="spellEnd"/>
      <w:r w:rsidRPr="00D00E30">
        <w:rPr>
          <w:rFonts w:ascii="Montserrat Light" w:hAnsi="Montserrat Light"/>
          <w:color w:val="000000" w:themeColor="text1"/>
        </w:rPr>
        <w:t>.(</w:t>
      </w:r>
      <w:proofErr w:type="gramEnd"/>
      <w:r w:rsidRPr="00D00E30">
        <w:rPr>
          <w:rFonts w:ascii="Montserrat Light" w:hAnsi="Montserrat Light"/>
          <w:color w:val="000000" w:themeColor="text1"/>
        </w:rPr>
        <w:t xml:space="preserve">3) pct 3.8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r w:rsidR="008A5EDA" w:rsidRPr="00D00E30">
        <w:rPr>
          <w:rFonts w:ascii="Montserrat Light" w:hAnsi="Montserrat Light"/>
          <w:color w:val="000000" w:themeColor="text1"/>
        </w:rPr>
        <w:t xml:space="preserve">art. </w:t>
      </w:r>
      <w:r w:rsidR="008A5EDA" w:rsidRPr="00D00E30">
        <w:rPr>
          <w:rFonts w:ascii="Montserrat Light" w:eastAsia="Times New Roman" w:hAnsi="Montserrat Light" w:cs="Times New Roman"/>
          <w:color w:val="000000" w:themeColor="text1"/>
          <w:lang w:val="ro-MD" w:eastAsia="ro-MD"/>
        </w:rPr>
        <w:t>27^</w:t>
      </w:r>
      <w:r w:rsidR="008A5EDA" w:rsidRPr="00D00E30">
        <w:rPr>
          <w:rFonts w:ascii="Montserrat Light" w:eastAsia="Times New Roman" w:hAnsi="Montserrat Light" w:cs="Times New Roman"/>
          <w:i/>
          <w:iCs/>
          <w:color w:val="000000" w:themeColor="text1"/>
          <w:lang w:val="ro-MD" w:eastAsia="ro-MD"/>
        </w:rPr>
        <w:t xml:space="preserve">5 </w:t>
      </w:r>
      <w:r w:rsidR="00D709F0" w:rsidRPr="00D00E30">
        <w:rPr>
          <w:rFonts w:ascii="Montserrat Light" w:hAnsi="Montserrat Light"/>
          <w:color w:val="000000" w:themeColor="text1"/>
        </w:rPr>
        <w:t>din</w:t>
      </w:r>
      <w:r w:rsidR="008911E6" w:rsidRPr="00D00E30">
        <w:rPr>
          <w:rFonts w:ascii="Montserrat Light" w:hAnsi="Montserrat Light"/>
          <w:color w:val="000000" w:themeColor="text1"/>
        </w:rPr>
        <w:t xml:space="preserve"> </w:t>
      </w:r>
      <w:proofErr w:type="spellStart"/>
      <w:r w:rsidR="008911E6" w:rsidRPr="00D00E30">
        <w:rPr>
          <w:rFonts w:ascii="Montserrat Light" w:hAnsi="Montserrat Light"/>
          <w:color w:val="000000" w:themeColor="text1"/>
        </w:rPr>
        <w:t>Ordinul</w:t>
      </w:r>
      <w:proofErr w:type="spellEnd"/>
      <w:r w:rsidR="002206C1" w:rsidRPr="00D00E30">
        <w:rPr>
          <w:rFonts w:ascii="Montserrat Light" w:hAnsi="Montserrat Light"/>
          <w:color w:val="000000" w:themeColor="text1"/>
        </w:rPr>
        <w:t xml:space="preserve"> A</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N</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R</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S</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C</w:t>
      </w:r>
      <w:r w:rsidR="00590C67" w:rsidRPr="00D00E30">
        <w:rPr>
          <w:rFonts w:ascii="Montserrat Light" w:hAnsi="Montserrat Light"/>
          <w:color w:val="000000" w:themeColor="text1"/>
        </w:rPr>
        <w:t>.</w:t>
      </w:r>
      <w:r w:rsidR="008911E6" w:rsidRPr="00D00E30">
        <w:rPr>
          <w:rFonts w:ascii="Montserrat Light" w:hAnsi="Montserrat Light"/>
          <w:color w:val="000000" w:themeColor="text1"/>
        </w:rPr>
        <w:t xml:space="preserve"> nr.</w:t>
      </w:r>
      <w:r w:rsidRPr="00D00E30">
        <w:rPr>
          <w:rFonts w:ascii="Montserrat Light" w:hAnsi="Montserrat Light"/>
          <w:color w:val="000000" w:themeColor="text1"/>
        </w:rPr>
        <w:t xml:space="preserve"> </w:t>
      </w:r>
      <w:r w:rsidR="00530360" w:rsidRPr="00D00E30">
        <w:rPr>
          <w:rFonts w:ascii="Montserrat Light" w:hAnsi="Montserrat Light"/>
          <w:color w:val="000000" w:themeColor="text1"/>
        </w:rPr>
        <w:t xml:space="preserve">272/2007 </w:t>
      </w:r>
      <w:proofErr w:type="spellStart"/>
      <w:r w:rsidR="00530360" w:rsidRPr="00D00E30">
        <w:rPr>
          <w:rFonts w:ascii="Montserrat Light" w:hAnsi="Montserrat Light"/>
          <w:color w:val="000000" w:themeColor="text1"/>
        </w:rPr>
        <w:t>pentru</w:t>
      </w:r>
      <w:proofErr w:type="spellEnd"/>
      <w:r w:rsidR="00530360" w:rsidRPr="00D00E30">
        <w:rPr>
          <w:rFonts w:ascii="Montserrat Light" w:hAnsi="Montserrat Light"/>
          <w:color w:val="000000" w:themeColor="text1"/>
        </w:rPr>
        <w:t xml:space="preserve"> </w:t>
      </w:r>
      <w:proofErr w:type="spellStart"/>
      <w:r w:rsidR="00530360" w:rsidRPr="00D00E30">
        <w:rPr>
          <w:rFonts w:ascii="Montserrat Light" w:hAnsi="Montserrat Light"/>
          <w:color w:val="000000" w:themeColor="text1"/>
        </w:rPr>
        <w:t>aprobarea</w:t>
      </w:r>
      <w:proofErr w:type="spellEnd"/>
      <w:r w:rsidR="00530360" w:rsidRPr="00D00E30">
        <w:rPr>
          <w:rFonts w:ascii="Montserrat Light" w:hAnsi="Montserrat Light"/>
          <w:color w:val="000000" w:themeColor="text1"/>
        </w:rPr>
        <w:t xml:space="preserve"> </w:t>
      </w:r>
      <w:hyperlink w:history="1">
        <w:r w:rsidR="00530360" w:rsidRPr="00D00E30">
          <w:rPr>
            <w:rFonts w:ascii="Montserrat Light" w:hAnsi="Montserrat Light"/>
            <w:color w:val="000000" w:themeColor="text1"/>
            <w:lang w:val="ro-MD" w:eastAsia="ro-MD"/>
          </w:rPr>
          <w:t>Normelor-cadru</w:t>
        </w:r>
      </w:hyperlink>
      <w:r w:rsidR="00530360" w:rsidRPr="00D00E30">
        <w:rPr>
          <w:rFonts w:ascii="Montserrat Light" w:hAnsi="Montserrat Light"/>
          <w:color w:val="000000" w:themeColor="text1"/>
          <w:lang w:val="ro-MD" w:eastAsia="ro-MD"/>
        </w:rPr>
        <w:t xml:space="preserve"> privind stabilirea, ajustarea şi modificarea tarifelor pentru serviciile publice de transport local şi judeţean de persoane, cu modificările și completările ulterioare</w:t>
      </w:r>
      <w:r w:rsidR="00590C67" w:rsidRPr="00D00E30">
        <w:rPr>
          <w:rFonts w:ascii="Montserrat Light" w:hAnsi="Montserrat Light"/>
          <w:color w:val="000000" w:themeColor="text1"/>
          <w:lang w:val="ro-MD" w:eastAsia="ro-MD"/>
        </w:rPr>
        <w:t>;</w:t>
      </w:r>
    </w:p>
    <w:p w14:paraId="4B9E73D0" w14:textId="77777777" w:rsidR="00590C67" w:rsidRPr="00D00E30" w:rsidRDefault="00590C67" w:rsidP="00590C67">
      <w:pPr>
        <w:ind w:left="720"/>
        <w:jc w:val="both"/>
        <w:rPr>
          <w:rFonts w:ascii="Cambria" w:hAnsi="Cambria"/>
          <w:color w:val="000000" w:themeColor="text1"/>
          <w:lang w:val="ro-MD" w:eastAsia="ro-MD"/>
        </w:rPr>
      </w:pPr>
    </w:p>
    <w:p w14:paraId="2A82DED8" w14:textId="77777777" w:rsidR="00D00E30" w:rsidRPr="00D00E30" w:rsidRDefault="00D00E30" w:rsidP="00590C67">
      <w:pPr>
        <w:ind w:left="720"/>
        <w:jc w:val="both"/>
        <w:rPr>
          <w:rFonts w:ascii="Cambria" w:hAnsi="Cambria"/>
          <w:color w:val="000000" w:themeColor="text1"/>
          <w:lang w:val="ro-MD" w:eastAsia="ro-MD"/>
        </w:rPr>
      </w:pPr>
    </w:p>
    <w:p w14:paraId="3F50C05F" w14:textId="77777777" w:rsidR="00D709F0" w:rsidRPr="00D00E30" w:rsidRDefault="00D709F0" w:rsidP="00853E65">
      <w:pPr>
        <w:autoSpaceDE w:val="0"/>
        <w:autoSpaceDN w:val="0"/>
        <w:adjustRightInd w:val="0"/>
        <w:spacing w:line="240" w:lineRule="auto"/>
        <w:ind w:right="-99" w:firstLine="720"/>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lastRenderedPageBreak/>
        <w:t>În temeiul competențelor stabilite prin art. 182 alin. (1) și art. 196 alin. (1) lit. a) din Ordonanța de urgență a Guvernului nr. 57/2019 privind Codul administrativ, cu modificările și completările ulterioare;</w:t>
      </w:r>
    </w:p>
    <w:p w14:paraId="17F0D7ED" w14:textId="77777777" w:rsidR="00D709F0" w:rsidRPr="00D00E30" w:rsidRDefault="00D709F0" w:rsidP="00853E65">
      <w:pPr>
        <w:spacing w:line="240" w:lineRule="auto"/>
        <w:ind w:right="-99" w:firstLine="720"/>
        <w:contextualSpacing/>
        <w:jc w:val="both"/>
        <w:rPr>
          <w:rFonts w:ascii="Montserrat Light" w:eastAsia="Times New Roman" w:hAnsi="Montserrat Light" w:cs="Times New Roman"/>
          <w:b/>
          <w:bCs/>
          <w:color w:val="000000" w:themeColor="text1"/>
          <w:lang w:val="ro-RO" w:eastAsia="ro-RO"/>
        </w:rPr>
      </w:pPr>
    </w:p>
    <w:bookmarkEnd w:id="8"/>
    <w:p w14:paraId="2B19FB3E" w14:textId="77777777" w:rsidR="00D709F0" w:rsidRPr="00D00E30" w:rsidRDefault="00D709F0" w:rsidP="00853E65">
      <w:pPr>
        <w:spacing w:line="240" w:lineRule="auto"/>
        <w:ind w:right="-99"/>
        <w:contextualSpacing/>
        <w:jc w:val="center"/>
        <w:rPr>
          <w:rFonts w:ascii="Montserrat Light" w:eastAsia="Times New Roman" w:hAnsi="Montserrat Light" w:cs="Times New Roman"/>
          <w:b/>
          <w:bCs/>
          <w:color w:val="000000" w:themeColor="text1"/>
          <w:lang w:val="ro-RO" w:eastAsia="ro-RO"/>
        </w:rPr>
      </w:pPr>
      <w:r w:rsidRPr="00D00E30">
        <w:rPr>
          <w:rFonts w:ascii="Montserrat Light" w:eastAsia="Times New Roman" w:hAnsi="Montserrat Light" w:cs="Times New Roman"/>
          <w:b/>
          <w:bCs/>
          <w:color w:val="000000" w:themeColor="text1"/>
          <w:lang w:val="ro-RO" w:eastAsia="ro-RO"/>
        </w:rPr>
        <w:t>hotărăşte:</w:t>
      </w:r>
    </w:p>
    <w:p w14:paraId="05A32EED" w14:textId="77777777" w:rsidR="00D709F0" w:rsidRPr="00D00E30" w:rsidRDefault="00D709F0" w:rsidP="00853E65">
      <w:pPr>
        <w:spacing w:line="240" w:lineRule="auto"/>
        <w:ind w:right="-99" w:firstLine="709"/>
        <w:contextualSpacing/>
        <w:jc w:val="both"/>
        <w:rPr>
          <w:rFonts w:ascii="Montserrat Light" w:eastAsia="Times New Roman" w:hAnsi="Montserrat Light" w:cs="Times New Roman"/>
          <w:color w:val="000000" w:themeColor="text1"/>
          <w:lang w:val="ro-RO" w:eastAsia="ro-RO"/>
        </w:rPr>
      </w:pPr>
      <w:bookmarkStart w:id="10" w:name="_Hlk134697746"/>
    </w:p>
    <w:bookmarkEnd w:id="10"/>
    <w:p w14:paraId="271E6E1A" w14:textId="5F0DBAB8" w:rsidR="00274A38" w:rsidRPr="00D00E30" w:rsidRDefault="0071725E" w:rsidP="00861100">
      <w:pPr>
        <w:ind w:firstLine="720"/>
        <w:jc w:val="both"/>
        <w:rPr>
          <w:rFonts w:ascii="Montserrat Light" w:eastAsia="Times New Roman" w:hAnsi="Montserrat Light" w:cs="Times New Roman"/>
          <w:bCs/>
          <w:color w:val="000000" w:themeColor="text1"/>
          <w:lang w:val="ro-RO" w:eastAsia="ro-RO"/>
        </w:rPr>
      </w:pPr>
      <w:r w:rsidRPr="00D00E30">
        <w:rPr>
          <w:rFonts w:ascii="Montserrat Light" w:hAnsi="Montserrat Light"/>
          <w:b/>
          <w:bCs/>
          <w:color w:val="000000" w:themeColor="text1"/>
        </w:rPr>
        <w:t xml:space="preserve">Art. </w:t>
      </w:r>
      <w:r w:rsidR="00274A38" w:rsidRPr="00D00E30">
        <w:rPr>
          <w:rFonts w:ascii="Montserrat Light" w:hAnsi="Montserrat Light"/>
          <w:b/>
          <w:bCs/>
          <w:color w:val="000000" w:themeColor="text1"/>
        </w:rPr>
        <w:t>I</w:t>
      </w:r>
      <w:r w:rsidRPr="00D00E30">
        <w:rPr>
          <w:rFonts w:ascii="Montserrat Light" w:hAnsi="Montserrat Light"/>
          <w:color w:val="000000" w:themeColor="text1"/>
        </w:rPr>
        <w:t xml:space="preserve">. </w:t>
      </w:r>
      <w:r w:rsidR="00274A38" w:rsidRPr="00D00E30">
        <w:rPr>
          <w:rFonts w:ascii="Montserrat Light" w:eastAsia="Times New Roman" w:hAnsi="Montserrat Light" w:cs="Times New Roman"/>
          <w:bCs/>
          <w:color w:val="000000" w:themeColor="text1"/>
          <w:lang w:val="ro-RO" w:eastAsia="ro-RO"/>
        </w:rPr>
        <w:t>Hotărârea Consiliului Județean Cluj nr. 130/2023 privind aprobarea tarifelor de călătorie pentru traseele aferente Grupelor 1,2,6,7,8,9,11,12,39,41,42, și 55 din Programul de transport public județean de persoane prin curse regulate în Județul Cluj, valabil până la 31.12.2028 se modifica după cum urmează:</w:t>
      </w:r>
    </w:p>
    <w:p w14:paraId="357274AF" w14:textId="77777777" w:rsidR="00E10714" w:rsidRPr="00D00E30" w:rsidRDefault="00E10714" w:rsidP="00861100">
      <w:pPr>
        <w:ind w:firstLine="720"/>
        <w:jc w:val="both"/>
        <w:rPr>
          <w:rFonts w:ascii="Montserrat Light" w:eastAsia="Times New Roman" w:hAnsi="Montserrat Light" w:cs="Times New Roman"/>
          <w:bCs/>
          <w:color w:val="000000" w:themeColor="text1"/>
          <w:lang w:val="ro-RO" w:eastAsia="ro-RO"/>
        </w:rPr>
      </w:pPr>
    </w:p>
    <w:p w14:paraId="58B89FE0" w14:textId="28514EF6" w:rsidR="00EA7B07" w:rsidRPr="00D00E30" w:rsidRDefault="000B10A6" w:rsidP="00D00E30">
      <w:pPr>
        <w:pStyle w:val="Listparagraf"/>
        <w:numPr>
          <w:ilvl w:val="1"/>
          <w:numId w:val="9"/>
        </w:numPr>
        <w:jc w:val="both"/>
        <w:rPr>
          <w:rFonts w:ascii="Montserrat Light" w:hAnsi="Montserrat Light"/>
          <w:color w:val="000000" w:themeColor="text1"/>
        </w:rPr>
      </w:pPr>
      <w:proofErr w:type="spellStart"/>
      <w:r w:rsidRPr="00D00E30">
        <w:rPr>
          <w:rFonts w:ascii="Montserrat Light" w:hAnsi="Montserrat Light"/>
          <w:color w:val="000000" w:themeColor="text1"/>
        </w:rPr>
        <w:t>Punctul</w:t>
      </w:r>
      <w:proofErr w:type="spellEnd"/>
      <w:r w:rsidRPr="00D00E30">
        <w:rPr>
          <w:rFonts w:ascii="Montserrat Light" w:hAnsi="Montserrat Light"/>
          <w:color w:val="000000" w:themeColor="text1"/>
        </w:rPr>
        <w:t xml:space="preserve"> “</w:t>
      </w:r>
      <w:proofErr w:type="spellStart"/>
      <w:r w:rsidR="006834C3" w:rsidRPr="00D00E30">
        <w:rPr>
          <w:rFonts w:ascii="Montserrat Light" w:hAnsi="Montserrat Light"/>
          <w:color w:val="000000" w:themeColor="text1"/>
        </w:rPr>
        <w:t>Tarif</w:t>
      </w:r>
      <w:r w:rsidRPr="00D00E30">
        <w:rPr>
          <w:rFonts w:ascii="Montserrat Light" w:hAnsi="Montserrat Light"/>
          <w:color w:val="000000" w:themeColor="text1"/>
        </w:rPr>
        <w:t>e</w:t>
      </w:r>
      <w:proofErr w:type="spellEnd"/>
      <w:r w:rsidR="006834C3" w:rsidRPr="00D00E30">
        <w:rPr>
          <w:rFonts w:ascii="Montserrat Light" w:hAnsi="Montserrat Light"/>
          <w:color w:val="000000" w:themeColor="text1"/>
        </w:rPr>
        <w:t xml:space="preserve"> de </w:t>
      </w:r>
      <w:proofErr w:type="spellStart"/>
      <w:r w:rsidR="006834C3" w:rsidRPr="00D00E30">
        <w:rPr>
          <w:rFonts w:ascii="Montserrat Light" w:hAnsi="Montserrat Light"/>
          <w:color w:val="000000" w:themeColor="text1"/>
        </w:rPr>
        <w:t>călătorie</w:t>
      </w:r>
      <w:proofErr w:type="spellEnd"/>
      <w:r w:rsidR="00263804" w:rsidRPr="00D00E30">
        <w:rPr>
          <w:rFonts w:ascii="Montserrat Light" w:hAnsi="Montserrat Light"/>
          <w:color w:val="000000" w:themeColor="text1"/>
        </w:rPr>
        <w:t xml:space="preserve"> </w:t>
      </w:r>
      <w:proofErr w:type="spellStart"/>
      <w:r w:rsidR="00F83E99" w:rsidRPr="00D00E30">
        <w:rPr>
          <w:rFonts w:ascii="Montserrat Light" w:hAnsi="Montserrat Light"/>
          <w:color w:val="000000" w:themeColor="text1"/>
        </w:rPr>
        <w:t>practicat</w:t>
      </w:r>
      <w:r w:rsidRPr="00D00E30">
        <w:rPr>
          <w:rFonts w:ascii="Montserrat Light" w:hAnsi="Montserrat Light"/>
          <w:color w:val="000000" w:themeColor="text1"/>
        </w:rPr>
        <w:t>e</w:t>
      </w:r>
      <w:proofErr w:type="spellEnd"/>
      <w:r w:rsidR="00F83E99" w:rsidRPr="00D00E30">
        <w:rPr>
          <w:rFonts w:ascii="Montserrat Light" w:hAnsi="Montserrat Light"/>
          <w:color w:val="000000" w:themeColor="text1"/>
        </w:rPr>
        <w:t xml:space="preserve"> pe </w:t>
      </w:r>
      <w:proofErr w:type="spellStart"/>
      <w:r w:rsidR="00F83E99" w:rsidRPr="00D00E30">
        <w:rPr>
          <w:rFonts w:ascii="Montserrat Light" w:hAnsi="Montserrat Light"/>
          <w:color w:val="000000" w:themeColor="text1"/>
        </w:rPr>
        <w:t>traseul</w:t>
      </w:r>
      <w:proofErr w:type="spellEnd"/>
      <w:r w:rsidR="00F83E99" w:rsidRPr="00D00E30">
        <w:rPr>
          <w:rFonts w:ascii="Montserrat Light" w:hAnsi="Montserrat Light"/>
          <w:color w:val="000000" w:themeColor="text1"/>
        </w:rPr>
        <w:t xml:space="preserve"> T </w:t>
      </w:r>
      <w:r w:rsidR="00DC1ED3" w:rsidRPr="00D00E30">
        <w:rPr>
          <w:rFonts w:ascii="Montserrat Light" w:hAnsi="Montserrat Light"/>
          <w:color w:val="000000" w:themeColor="text1"/>
        </w:rPr>
        <w:t xml:space="preserve">023: Cluj-Napoca - </w:t>
      </w:r>
      <w:proofErr w:type="spellStart"/>
      <w:r w:rsidR="00DC1ED3" w:rsidRPr="00D00E30">
        <w:rPr>
          <w:rFonts w:ascii="Montserrat Light" w:hAnsi="Montserrat Light"/>
          <w:color w:val="000000" w:themeColor="text1"/>
        </w:rPr>
        <w:t>Vâlcele</w:t>
      </w:r>
      <w:proofErr w:type="spellEnd"/>
      <w:r w:rsidR="00DC1ED3" w:rsidRPr="00D00E30">
        <w:rPr>
          <w:rFonts w:ascii="Montserrat Light" w:hAnsi="Montserrat Light"/>
          <w:color w:val="000000" w:themeColor="text1"/>
        </w:rPr>
        <w:t>(</w:t>
      </w:r>
      <w:proofErr w:type="spellStart"/>
      <w:r w:rsidR="00DC1ED3" w:rsidRPr="00D00E30">
        <w:rPr>
          <w:rFonts w:ascii="Montserrat Light" w:hAnsi="Montserrat Light"/>
          <w:color w:val="000000" w:themeColor="text1"/>
        </w:rPr>
        <w:t>ramificație</w:t>
      </w:r>
      <w:proofErr w:type="spellEnd"/>
      <w:r w:rsidR="00DC1ED3" w:rsidRPr="00D00E30">
        <w:rPr>
          <w:rFonts w:ascii="Montserrat Light" w:hAnsi="Montserrat Light"/>
          <w:color w:val="000000" w:themeColor="text1"/>
        </w:rPr>
        <w:t xml:space="preserve">) – </w:t>
      </w:r>
      <w:proofErr w:type="spellStart"/>
      <w:r w:rsidR="00DC1ED3" w:rsidRPr="00D00E30">
        <w:rPr>
          <w:rFonts w:ascii="Montserrat Light" w:hAnsi="Montserrat Light"/>
          <w:color w:val="000000" w:themeColor="text1"/>
        </w:rPr>
        <w:t>Câmpia</w:t>
      </w:r>
      <w:proofErr w:type="spellEnd"/>
      <w:r w:rsidR="00DC1ED3" w:rsidRPr="00D00E30">
        <w:rPr>
          <w:rFonts w:ascii="Montserrat Light" w:hAnsi="Montserrat Light"/>
          <w:color w:val="000000" w:themeColor="text1"/>
        </w:rPr>
        <w:t xml:space="preserve"> Turzii, </w:t>
      </w:r>
      <w:r w:rsidRPr="00D00E30">
        <w:rPr>
          <w:rFonts w:ascii="Montserrat Light" w:hAnsi="Montserrat Light"/>
          <w:color w:val="000000" w:themeColor="text1"/>
        </w:rPr>
        <w:t>din</w:t>
      </w:r>
      <w:r w:rsidR="00263804"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w:t>
      </w:r>
      <w:r w:rsidR="00263804" w:rsidRPr="00D00E30">
        <w:rPr>
          <w:rFonts w:ascii="Montserrat Light" w:hAnsi="Montserrat Light"/>
          <w:color w:val="000000" w:themeColor="text1"/>
        </w:rPr>
        <w:t>nex</w:t>
      </w:r>
      <w:r w:rsidRPr="00D00E30">
        <w:rPr>
          <w:rFonts w:ascii="Montserrat Light" w:hAnsi="Montserrat Light"/>
          <w:color w:val="000000" w:themeColor="text1"/>
        </w:rPr>
        <w:t>a</w:t>
      </w:r>
      <w:proofErr w:type="spellEnd"/>
      <w:r w:rsidR="00263804"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la </w:t>
      </w:r>
      <w:proofErr w:type="spellStart"/>
      <w:r w:rsidRPr="00D00E30">
        <w:rPr>
          <w:rFonts w:ascii="Montserrat Light" w:hAnsi="Montserrat Light"/>
          <w:color w:val="000000" w:themeColor="text1"/>
        </w:rPr>
        <w:t>hotarare</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modifica</w:t>
      </w:r>
      <w:proofErr w:type="spellEnd"/>
      <w:r w:rsidRPr="00D00E30">
        <w:rPr>
          <w:rFonts w:ascii="Montserrat Light" w:hAnsi="Montserrat Light"/>
          <w:color w:val="000000" w:themeColor="text1"/>
        </w:rPr>
        <w:t xml:space="preserve"> dup</w:t>
      </w:r>
      <w:r w:rsidRPr="00D00E30">
        <w:rPr>
          <w:rFonts w:ascii="Montserrat Light" w:hAnsi="Montserrat Light"/>
          <w:color w:val="000000" w:themeColor="text1"/>
          <w:lang w:val="ro-RO"/>
        </w:rPr>
        <w:t xml:space="preserve">ă cum urmează: </w:t>
      </w:r>
    </w:p>
    <w:p w14:paraId="0C9F4C30" w14:textId="77777777" w:rsidR="00D00E30" w:rsidRPr="00D00E30" w:rsidRDefault="00D00E30" w:rsidP="00D00E30">
      <w:pPr>
        <w:jc w:val="both"/>
        <w:rPr>
          <w:rFonts w:ascii="Montserrat Light" w:hAnsi="Montserrat Light"/>
          <w:color w:val="000000" w:themeColor="text1"/>
        </w:rPr>
      </w:pPr>
    </w:p>
    <w:p w14:paraId="5F371CF3" w14:textId="11D53DD5" w:rsidR="000B10A6" w:rsidRPr="00D00E30" w:rsidRDefault="00EA7B07" w:rsidP="000B10A6">
      <w:pPr>
        <w:jc w:val="both"/>
        <w:rPr>
          <w:rFonts w:ascii="Montserrat Light" w:hAnsi="Montserrat Light"/>
          <w:color w:val="000000" w:themeColor="text1"/>
        </w:rPr>
      </w:pPr>
      <w:r w:rsidRPr="00D00E30">
        <w:rPr>
          <w:noProof/>
          <w:color w:val="000000" w:themeColor="text1"/>
        </w:rPr>
        <w:drawing>
          <wp:inline distT="0" distB="0" distL="0" distR="0" wp14:anchorId="52DB9DE1" wp14:editId="6AA599D8">
            <wp:extent cx="6223635" cy="4982210"/>
            <wp:effectExtent l="0" t="0" r="5715" b="8890"/>
            <wp:docPr id="53306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635" cy="4982210"/>
                    </a:xfrm>
                    <a:prstGeom prst="rect">
                      <a:avLst/>
                    </a:prstGeom>
                    <a:noFill/>
                    <a:ln>
                      <a:noFill/>
                    </a:ln>
                  </pic:spPr>
                </pic:pic>
              </a:graphicData>
            </a:graphic>
          </wp:inline>
        </w:drawing>
      </w:r>
    </w:p>
    <w:p w14:paraId="15B8B77B" w14:textId="77777777" w:rsidR="00BB61D6" w:rsidRPr="00D00E30" w:rsidRDefault="00BB61D6" w:rsidP="0071725E">
      <w:pPr>
        <w:ind w:firstLine="720"/>
        <w:jc w:val="both"/>
        <w:rPr>
          <w:rFonts w:ascii="Montserrat Light" w:hAnsi="Montserrat Light"/>
          <w:b/>
          <w:color w:val="000000" w:themeColor="text1"/>
        </w:rPr>
      </w:pPr>
    </w:p>
    <w:p w14:paraId="7BD1C0C8" w14:textId="77777777" w:rsidR="00D00E30" w:rsidRPr="00D00E30" w:rsidRDefault="00D00E30" w:rsidP="0071725E">
      <w:pPr>
        <w:ind w:firstLine="720"/>
        <w:jc w:val="both"/>
        <w:rPr>
          <w:rFonts w:ascii="Montserrat Light" w:hAnsi="Montserrat Light"/>
          <w:b/>
          <w:color w:val="000000" w:themeColor="text1"/>
        </w:rPr>
      </w:pPr>
    </w:p>
    <w:p w14:paraId="44C3F0AD" w14:textId="468C76DC" w:rsidR="0071725E" w:rsidRPr="00D00E30" w:rsidRDefault="0071725E" w:rsidP="0071725E">
      <w:pPr>
        <w:ind w:firstLine="720"/>
        <w:jc w:val="both"/>
        <w:rPr>
          <w:rFonts w:ascii="Montserrat Light" w:hAnsi="Montserrat Light"/>
          <w:color w:val="000000" w:themeColor="text1"/>
        </w:rPr>
      </w:pPr>
      <w:r w:rsidRPr="00D00E30">
        <w:rPr>
          <w:rFonts w:ascii="Montserrat Light" w:hAnsi="Montserrat Light"/>
          <w:b/>
          <w:color w:val="000000" w:themeColor="text1"/>
        </w:rPr>
        <w:lastRenderedPageBreak/>
        <w:t>Art.</w:t>
      </w:r>
      <w:r w:rsidR="00274A38" w:rsidRPr="00D00E30">
        <w:rPr>
          <w:rFonts w:ascii="Montserrat Light" w:hAnsi="Montserrat Light"/>
          <w:b/>
          <w:color w:val="000000" w:themeColor="text1"/>
        </w:rPr>
        <w:t xml:space="preserve"> II</w:t>
      </w:r>
      <w:r w:rsidRPr="00D00E30">
        <w:rPr>
          <w:rFonts w:ascii="Montserrat Light" w:hAnsi="Montserrat Light"/>
          <w:b/>
          <w:color w:val="000000" w:themeColor="text1"/>
        </w:rPr>
        <w:t>.</w:t>
      </w:r>
      <w:r w:rsidRPr="00D00E30">
        <w:rPr>
          <w:rFonts w:ascii="Montserrat Light" w:hAnsi="Montserrat Light"/>
          <w:color w:val="000000" w:themeColor="text1"/>
        </w:rPr>
        <w:t xml:space="preserve"> Cu </w:t>
      </w:r>
      <w:proofErr w:type="spellStart"/>
      <w:r w:rsidRPr="00D00E30">
        <w:rPr>
          <w:rFonts w:ascii="Montserrat Light" w:hAnsi="Montserrat Light"/>
          <w:color w:val="000000" w:themeColor="text1"/>
        </w:rPr>
        <w:t>punerea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aplicare</w:t>
      </w:r>
      <w:proofErr w:type="spellEnd"/>
      <w:r w:rsidRPr="00D00E30">
        <w:rPr>
          <w:rFonts w:ascii="Montserrat Light" w:hAnsi="Montserrat Light"/>
          <w:color w:val="000000" w:themeColor="text1"/>
        </w:rPr>
        <w:t xml:space="preserve"> a </w:t>
      </w:r>
      <w:proofErr w:type="spellStart"/>
      <w:r w:rsidRPr="00D00E30">
        <w:rPr>
          <w:rFonts w:ascii="Montserrat Light" w:hAnsi="Montserrat Light"/>
          <w:color w:val="000000" w:themeColor="text1"/>
        </w:rPr>
        <w:t>prevederilor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prezentei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hotărâri</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încredinţează</w:t>
      </w:r>
      <w:proofErr w:type="spellEnd"/>
      <w:r w:rsidRPr="00D00E30">
        <w:rPr>
          <w:rFonts w:ascii="Montserrat Light" w:hAnsi="Montserrat Light"/>
          <w:color w:val="000000" w:themeColor="text1"/>
        </w:rPr>
        <w:t xml:space="preserve"> </w:t>
      </w:r>
      <w:proofErr w:type="spellStart"/>
      <w:r w:rsidR="00453E6F" w:rsidRPr="00D00E30">
        <w:rPr>
          <w:rFonts w:ascii="Montserrat Light" w:hAnsi="Montserrat Light"/>
          <w:color w:val="000000" w:themeColor="text1"/>
        </w:rPr>
        <w:t>P</w:t>
      </w:r>
      <w:r w:rsidRPr="00D00E30">
        <w:rPr>
          <w:rFonts w:ascii="Montserrat Light" w:hAnsi="Montserrat Light"/>
          <w:color w:val="000000" w:themeColor="text1"/>
        </w:rPr>
        <w:t>reşedintele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Consiliului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Judeţean</w:t>
      </w:r>
      <w:proofErr w:type="spellEnd"/>
      <w:r w:rsidRPr="00D00E30">
        <w:rPr>
          <w:rFonts w:ascii="Montserrat Light" w:hAnsi="Montserrat Light"/>
          <w:color w:val="000000" w:themeColor="text1"/>
        </w:rPr>
        <w:t xml:space="preserve"> Cluj </w:t>
      </w:r>
      <w:proofErr w:type="spellStart"/>
      <w:r w:rsidRPr="00D00E30">
        <w:rPr>
          <w:rFonts w:ascii="Montserrat Light" w:hAnsi="Montserrat Light"/>
          <w:color w:val="000000" w:themeColor="text1"/>
        </w:rPr>
        <w:t>prin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Direcţia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Juridică</w:t>
      </w:r>
      <w:proofErr w:type="spellEnd"/>
      <w:r w:rsidRPr="00D00E30">
        <w:rPr>
          <w:rFonts w:ascii="Montserrat Light" w:hAnsi="Montserrat Light"/>
          <w:color w:val="000000" w:themeColor="text1"/>
        </w:rPr>
        <w:t xml:space="preserve"> – </w:t>
      </w:r>
      <w:proofErr w:type="spellStart"/>
      <w:r w:rsidRPr="00D00E30">
        <w:rPr>
          <w:rFonts w:ascii="Montserrat Light" w:hAnsi="Montserrat Light"/>
          <w:color w:val="000000" w:themeColor="text1"/>
        </w:rPr>
        <w:t>Compartiment</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Autoritatea</w:t>
      </w:r>
      <w:proofErr w:type="spellEnd"/>
      <w:r w:rsidRPr="00D00E30">
        <w:rPr>
          <w:rFonts w:ascii="Montserrat Light" w:hAnsi="Montserrat Light"/>
          <w:color w:val="000000" w:themeColor="text1"/>
        </w:rPr>
        <w:t xml:space="preserve"> Judeţeană de Transport. </w:t>
      </w:r>
    </w:p>
    <w:p w14:paraId="2BF4FCD5" w14:textId="77777777" w:rsidR="0071725E" w:rsidRPr="00D00E30" w:rsidRDefault="0071725E" w:rsidP="0071725E">
      <w:pPr>
        <w:ind w:firstLine="720"/>
        <w:jc w:val="both"/>
        <w:rPr>
          <w:rFonts w:ascii="Montserrat Light" w:hAnsi="Montserrat Light"/>
          <w:color w:val="000000" w:themeColor="text1"/>
        </w:rPr>
      </w:pPr>
    </w:p>
    <w:p w14:paraId="70944501" w14:textId="5794F14A" w:rsidR="0071725E" w:rsidRPr="00D00E30" w:rsidRDefault="0071725E" w:rsidP="0071725E">
      <w:pPr>
        <w:ind w:right="-1" w:firstLine="720"/>
        <w:contextualSpacing/>
        <w:jc w:val="both"/>
        <w:rPr>
          <w:rFonts w:ascii="Montserrat Light" w:hAnsi="Montserrat Light"/>
          <w:color w:val="000000" w:themeColor="text1"/>
        </w:rPr>
      </w:pPr>
      <w:r w:rsidRPr="00D00E30">
        <w:rPr>
          <w:rFonts w:ascii="Montserrat Light" w:hAnsi="Montserrat Light"/>
          <w:b/>
          <w:color w:val="000000" w:themeColor="text1"/>
        </w:rPr>
        <w:t xml:space="preserve">Art. </w:t>
      </w:r>
      <w:r w:rsidR="00274A38" w:rsidRPr="00D00E30">
        <w:rPr>
          <w:rFonts w:ascii="Montserrat Light" w:hAnsi="Montserrat Light"/>
          <w:b/>
          <w:color w:val="000000" w:themeColor="text1"/>
        </w:rPr>
        <w:t>III</w:t>
      </w:r>
      <w:r w:rsidRPr="00D00E30">
        <w:rPr>
          <w:rFonts w:ascii="Montserrat Light" w:hAnsi="Montserrat Light"/>
          <w:b/>
          <w:color w:val="000000" w:themeColor="text1"/>
        </w:rPr>
        <w:t>.</w:t>
      </w:r>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Prezenta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hotărâre</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comunică</w:t>
      </w:r>
      <w:proofErr w:type="spellEnd"/>
      <w:r w:rsidR="00076E13" w:rsidRPr="00D00E30">
        <w:rPr>
          <w:rFonts w:ascii="Montserrat Light" w:hAnsi="Montserrat Light"/>
          <w:color w:val="000000" w:themeColor="text1"/>
        </w:rPr>
        <w:t xml:space="preserve"> </w:t>
      </w:r>
      <w:proofErr w:type="spellStart"/>
      <w:r w:rsidR="00076E13" w:rsidRPr="00D00E30">
        <w:rPr>
          <w:rFonts w:ascii="Montserrat Light" w:hAnsi="Montserrat Light"/>
          <w:color w:val="000000" w:themeColor="text1"/>
        </w:rPr>
        <w:t>Direcției</w:t>
      </w:r>
      <w:proofErr w:type="spellEnd"/>
      <w:r w:rsidR="00076E13" w:rsidRPr="00D00E30">
        <w:rPr>
          <w:rFonts w:ascii="Montserrat Light" w:hAnsi="Montserrat Light"/>
          <w:color w:val="000000" w:themeColor="text1"/>
        </w:rPr>
        <w:t xml:space="preserve"> </w:t>
      </w:r>
      <w:proofErr w:type="spellStart"/>
      <w:r w:rsidR="00076E13" w:rsidRPr="00D00E30">
        <w:rPr>
          <w:rFonts w:ascii="Montserrat Light" w:hAnsi="Montserrat Light"/>
          <w:color w:val="000000" w:themeColor="text1"/>
        </w:rPr>
        <w:t>Juridice</w:t>
      </w:r>
      <w:proofErr w:type="spellEnd"/>
      <w:r w:rsidRPr="00D00E30">
        <w:rPr>
          <w:rFonts w:ascii="Montserrat Light" w:hAnsi="Montserrat Light"/>
          <w:color w:val="000000" w:themeColor="text1"/>
        </w:rPr>
        <w:t>,</w:t>
      </w:r>
      <w:r w:rsidR="004028B4" w:rsidRPr="00D00E30">
        <w:rPr>
          <w:rFonts w:ascii="Montserrat Light" w:hAnsi="Montserrat Light"/>
          <w:color w:val="000000" w:themeColor="text1"/>
        </w:rPr>
        <w:t xml:space="preserve"> </w:t>
      </w:r>
      <w:proofErr w:type="spellStart"/>
      <w:r w:rsidR="004028B4" w:rsidRPr="00D00E30">
        <w:rPr>
          <w:rFonts w:ascii="Montserrat Light" w:hAnsi="Montserrat Light"/>
          <w:color w:val="000000" w:themeColor="text1"/>
        </w:rPr>
        <w:t>operatorului</w:t>
      </w:r>
      <w:proofErr w:type="spellEnd"/>
      <w:r w:rsidR="004028B4" w:rsidRPr="00D00E30">
        <w:rPr>
          <w:rFonts w:ascii="Montserrat Light" w:hAnsi="Montserrat Light"/>
          <w:color w:val="000000" w:themeColor="text1"/>
        </w:rPr>
        <w:t xml:space="preserve"> de transport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w:t>
      </w:r>
      <w:r w:rsidR="00B752E2" w:rsidRPr="00D00E30">
        <w:rPr>
          <w:rFonts w:ascii="Montserrat Light" w:hAnsi="Montserrat Light"/>
          <w:color w:val="000000" w:themeColor="text1"/>
        </w:rPr>
        <w:t xml:space="preserve"> </w:t>
      </w:r>
      <w:r w:rsidR="004028B4" w:rsidRPr="00D00E30">
        <w:rPr>
          <w:rFonts w:ascii="Montserrat Light" w:hAnsi="Montserrat Light"/>
          <w:color w:val="000000" w:themeColor="text1"/>
        </w:rPr>
        <w:t xml:space="preserve">S.R.L., </w:t>
      </w:r>
      <w:r w:rsidRPr="00D00E30">
        <w:rPr>
          <w:rFonts w:ascii="Montserrat Light" w:hAnsi="Montserrat Light"/>
          <w:color w:val="000000" w:themeColor="text1"/>
        </w:rPr>
        <w:t xml:space="preserve">precum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Prefectului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Judeţului</w:t>
      </w:r>
      <w:proofErr w:type="spellEnd"/>
      <w:r w:rsidRPr="00D00E30">
        <w:rPr>
          <w:rFonts w:ascii="Montserrat Light" w:hAnsi="Montserrat Light"/>
          <w:color w:val="000000" w:themeColor="text1"/>
        </w:rPr>
        <w:t xml:space="preserve"> Cluj </w:t>
      </w:r>
      <w:proofErr w:type="spellStart"/>
      <w:r w:rsidRPr="00D00E30">
        <w:rPr>
          <w:rFonts w:ascii="Montserrat Light" w:hAnsi="Montserrat Light"/>
          <w:color w:val="000000" w:themeColor="text1"/>
        </w:rPr>
        <w:t>şi</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aduce</w:t>
      </w:r>
      <w:proofErr w:type="spellEnd"/>
      <w:r w:rsidRPr="00D00E30">
        <w:rPr>
          <w:rFonts w:ascii="Montserrat Light" w:hAnsi="Montserrat Light"/>
          <w:color w:val="000000" w:themeColor="text1"/>
        </w:rPr>
        <w:t xml:space="preserve"> la </w:t>
      </w:r>
      <w:proofErr w:type="spellStart"/>
      <w:r w:rsidRPr="00D00E30">
        <w:rPr>
          <w:rFonts w:ascii="Montserrat Light" w:hAnsi="Montserrat Light"/>
          <w:color w:val="000000" w:themeColor="text1"/>
        </w:rPr>
        <w:t>cunoştinţă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prin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afișare</w:t>
      </w:r>
      <w:proofErr w:type="spellEnd"/>
      <w:r w:rsidRPr="00D00E30">
        <w:rPr>
          <w:rFonts w:ascii="Montserrat Light" w:hAnsi="Montserrat Light"/>
          <w:color w:val="000000" w:themeColor="text1"/>
        </w:rPr>
        <w:t xml:space="preserve"> la </w:t>
      </w:r>
      <w:proofErr w:type="spellStart"/>
      <w:r w:rsidRPr="00D00E30">
        <w:rPr>
          <w:rFonts w:ascii="Montserrat Light" w:hAnsi="Montserrat Light"/>
          <w:color w:val="000000" w:themeColor="text1"/>
        </w:rPr>
        <w:t>sediul</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Consiliului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Județean</w:t>
      </w:r>
      <w:proofErr w:type="spellEnd"/>
      <w:r w:rsidRPr="00D00E30">
        <w:rPr>
          <w:rFonts w:ascii="Montserrat Light" w:hAnsi="Montserrat Light"/>
          <w:color w:val="000000" w:themeColor="text1"/>
        </w:rPr>
        <w:t xml:space="preserve"> Cluj </w:t>
      </w:r>
      <w:proofErr w:type="spellStart"/>
      <w:r w:rsidRPr="00D00E30">
        <w:rPr>
          <w:rFonts w:ascii="Montserrat Light" w:hAnsi="Montserrat Light"/>
          <w:color w:val="000000" w:themeColor="text1"/>
        </w:rPr>
        <w:t>şi</w:t>
      </w:r>
      <w:proofErr w:type="spellEnd"/>
      <w:r w:rsidRPr="00D00E30">
        <w:rPr>
          <w:rFonts w:ascii="Montserrat Light" w:hAnsi="Montserrat Light"/>
          <w:color w:val="000000" w:themeColor="text1"/>
        </w:rPr>
        <w:t xml:space="preserve"> pe </w:t>
      </w:r>
      <w:proofErr w:type="spellStart"/>
      <w:r w:rsidRPr="00D00E30">
        <w:rPr>
          <w:rFonts w:ascii="Montserrat Light" w:hAnsi="Montserrat Light"/>
          <w:color w:val="000000" w:themeColor="text1"/>
        </w:rPr>
        <w:t>pagina</w:t>
      </w:r>
      <w:proofErr w:type="spellEnd"/>
      <w:r w:rsidRPr="00D00E30">
        <w:rPr>
          <w:rFonts w:ascii="Montserrat Light" w:hAnsi="Montserrat Light"/>
          <w:color w:val="000000" w:themeColor="text1"/>
        </w:rPr>
        <w:t xml:space="preserve"> de internet „www.cjcluj.ro".</w:t>
      </w:r>
    </w:p>
    <w:p w14:paraId="0328181A" w14:textId="77777777" w:rsidR="0071725E" w:rsidRPr="00D00E30" w:rsidRDefault="0071725E" w:rsidP="0071725E">
      <w:pPr>
        <w:ind w:right="-1" w:firstLine="720"/>
        <w:contextualSpacing/>
        <w:jc w:val="both"/>
        <w:rPr>
          <w:rFonts w:ascii="Montserrat Light" w:hAnsi="Montserrat Light"/>
          <w:color w:val="000000" w:themeColor="text1"/>
        </w:rPr>
      </w:pPr>
    </w:p>
    <w:p w14:paraId="2CCC9501" w14:textId="63877FE1" w:rsidR="00D709F0" w:rsidRPr="00D00E30"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w:t>
      </w:r>
    </w:p>
    <w:p w14:paraId="3F7D1E35" w14:textId="073C85C4" w:rsidR="00D709F0" w:rsidRPr="00D00E30"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w:t>
      </w:r>
      <w:r w:rsidR="00BB61D6" w:rsidRPr="00D00E30">
        <w:rPr>
          <w:rFonts w:ascii="Montserrat Light" w:eastAsia="Calibri" w:hAnsi="Montserrat Light" w:cs="Times New Roman"/>
          <w:b/>
          <w:bCs/>
          <w:noProof/>
          <w:color w:val="000000" w:themeColor="text1"/>
          <w:lang w:val="pt-BR" w:eastAsia="ro-RO"/>
        </w:rPr>
        <w:t xml:space="preserve">     </w:t>
      </w:r>
      <w:r w:rsidRPr="00D00E30">
        <w:rPr>
          <w:rFonts w:ascii="Montserrat Light" w:eastAsia="Calibri" w:hAnsi="Montserrat Light" w:cs="Times New Roman"/>
          <w:b/>
          <w:bCs/>
          <w:noProof/>
          <w:color w:val="000000" w:themeColor="text1"/>
          <w:lang w:val="pt-BR" w:eastAsia="ro-RO"/>
        </w:rPr>
        <w:t>Contrasemnează:</w:t>
      </w:r>
    </w:p>
    <w:p w14:paraId="3DFC9EBC"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PREŞEDINTE,</w:t>
      </w:r>
      <w:r w:rsidRPr="00D00E30">
        <w:rPr>
          <w:rFonts w:ascii="Montserrat Light" w:eastAsia="Calibri" w:hAnsi="Montserrat Light" w:cs="Times New Roman"/>
          <w:b/>
          <w:bCs/>
          <w:noProof/>
          <w:color w:val="000000" w:themeColor="text1"/>
          <w:lang w:val="pt-BR" w:eastAsia="ro-RO"/>
        </w:rPr>
        <w:tab/>
      </w:r>
      <w:r w:rsidRPr="00D00E30">
        <w:rPr>
          <w:rFonts w:ascii="Montserrat Light" w:eastAsia="Calibri" w:hAnsi="Montserrat Light" w:cs="Times New Roman"/>
          <w:b/>
          <w:bCs/>
          <w:noProof/>
          <w:color w:val="000000" w:themeColor="text1"/>
          <w:lang w:val="pt-BR" w:eastAsia="ro-RO"/>
        </w:rPr>
        <w:tab/>
        <w:t xml:space="preserve">                         SECRETAR GENERAL AL JUDEŢULUI,</w:t>
      </w:r>
    </w:p>
    <w:p w14:paraId="1F627714"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w:t>
      </w:r>
      <w:r w:rsidRPr="00D00E30">
        <w:rPr>
          <w:rFonts w:ascii="Montserrat Light" w:eastAsia="Calibri" w:hAnsi="Montserrat Light" w:cs="Times New Roman"/>
          <w:b/>
          <w:bCs/>
          <w:noProof/>
          <w:color w:val="000000" w:themeColor="text1"/>
          <w:lang w:val="pt-BR" w:eastAsia="ro-RO"/>
        </w:rPr>
        <w:tab/>
      </w:r>
    </w:p>
    <w:p w14:paraId="1F7EF982" w14:textId="342FB388"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Alin Tișe                                                             </w:t>
      </w:r>
      <w:r w:rsidR="00B43632" w:rsidRPr="00D00E30">
        <w:rPr>
          <w:rFonts w:ascii="Montserrat Light" w:eastAsia="Calibri" w:hAnsi="Montserrat Light" w:cs="Times New Roman"/>
          <w:b/>
          <w:bCs/>
          <w:noProof/>
          <w:color w:val="000000" w:themeColor="text1"/>
          <w:lang w:val="pt-BR" w:eastAsia="ro-RO"/>
        </w:rPr>
        <w:t xml:space="preserve">     </w:t>
      </w:r>
      <w:r w:rsidRPr="00D00E30">
        <w:rPr>
          <w:rFonts w:ascii="Montserrat Light" w:eastAsia="Calibri" w:hAnsi="Montserrat Light" w:cs="Times New Roman"/>
          <w:b/>
          <w:bCs/>
          <w:noProof/>
          <w:color w:val="000000" w:themeColor="text1"/>
          <w:lang w:val="pt-BR" w:eastAsia="ro-RO"/>
        </w:rPr>
        <w:t>Simona Gaci</w:t>
      </w:r>
    </w:p>
    <w:p w14:paraId="6536AF64"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p>
    <w:p w14:paraId="7DF36DE2"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p>
    <w:p w14:paraId="7ECB8024"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p>
    <w:p w14:paraId="7D6AD906"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47A3B40D"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0BC078C3"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239C1004"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08EA2281"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6E4BE740"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486A9344"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77968FB9" w14:textId="77777777" w:rsidR="00D00E30" w:rsidRPr="00D00E30" w:rsidRDefault="00D00E30"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3EF3CED3" w14:textId="77777777" w:rsidR="00D00E30" w:rsidRPr="00D00E30" w:rsidRDefault="00D00E30"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13CC4335"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599E322C"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705AEDDF"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0B687C3E"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5FFFEDD2" w14:textId="71E57939" w:rsidR="00D709F0" w:rsidRPr="00D00E30" w:rsidRDefault="00D709F0"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Nr. …. din …………...</w:t>
      </w:r>
    </w:p>
    <w:p w14:paraId="27476124" w14:textId="77777777" w:rsidR="00DC1ED3" w:rsidRPr="00D00E30" w:rsidRDefault="00DC1ED3"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78537E28" w14:textId="6041CA3B" w:rsidR="00D709F0" w:rsidRPr="00D00E30" w:rsidRDefault="00D709F0" w:rsidP="00853E65">
      <w:pPr>
        <w:autoSpaceDE w:val="0"/>
        <w:autoSpaceDN w:val="0"/>
        <w:adjustRightInd w:val="0"/>
        <w:spacing w:line="240" w:lineRule="auto"/>
        <w:ind w:right="-99"/>
        <w:contextualSpacing/>
        <w:jc w:val="both"/>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color w:val="000000" w:themeColor="text1"/>
          <w:lang w:val="ro-RO" w:eastAsia="ro-RO"/>
        </w:rPr>
        <w:t>Prezenta hotărâre a fost adoptată cu ...... voturi “pentru” ...</w:t>
      </w:r>
      <w:r w:rsidRPr="00D00E30">
        <w:rPr>
          <w:rFonts w:ascii="Montserrat Light" w:eastAsia="Times New Roman" w:hAnsi="Montserrat Light" w:cs="Times New Roman"/>
          <w:noProof/>
          <w:color w:val="000000" w:themeColor="text1"/>
          <w:lang w:val="ro-RO" w:eastAsia="ro-RO"/>
        </w:rPr>
        <w:t>… voturi “împotrivă”, ….... ”abţineri” şi ….... membri ai Consiliului județean nu au votat</w:t>
      </w:r>
      <w:r w:rsidRPr="00D00E30">
        <w:rPr>
          <w:rFonts w:ascii="Montserrat Light" w:eastAsia="Times New Roman" w:hAnsi="Montserrat Light" w:cs="Times New Roman"/>
          <w:color w:val="000000" w:themeColor="text1"/>
          <w:lang w:val="ro-RO" w:eastAsia="ro-RO"/>
        </w:rPr>
        <w:t>, fiind astfel respectate prevederile legale privind majoritatea de voturi necesară.</w:t>
      </w:r>
      <w:r w:rsidRPr="00D00E30">
        <w:rPr>
          <w:rFonts w:ascii="Montserrat Light" w:eastAsia="Times New Roman" w:hAnsi="Montserrat Light" w:cs="Times New Roman"/>
          <w:b/>
          <w:bCs/>
          <w:noProof/>
          <w:color w:val="000000" w:themeColor="text1"/>
          <w:vertAlign w:val="superscript"/>
          <w:lang w:val="ro-RO" w:eastAsia="ro-RO"/>
        </w:rPr>
        <w:t xml:space="preserve">  </w:t>
      </w:r>
      <w:r w:rsidRPr="00D00E30">
        <w:rPr>
          <w:rFonts w:ascii="Montserrat Light" w:eastAsia="Times New Roman" w:hAnsi="Montserrat Light" w:cs="Times New Roman"/>
          <w:b/>
          <w:bCs/>
          <w:noProof/>
          <w:color w:val="000000" w:themeColor="text1"/>
          <w:lang w:val="ro-RO" w:eastAsia="ro-RO"/>
        </w:rPr>
        <w:t xml:space="preserve"> </w:t>
      </w:r>
    </w:p>
    <w:p w14:paraId="56F81E10" w14:textId="77777777" w:rsidR="0048335C" w:rsidRPr="00D00E30" w:rsidRDefault="0048335C" w:rsidP="00853E65">
      <w:pPr>
        <w:autoSpaceDE w:val="0"/>
        <w:autoSpaceDN w:val="0"/>
        <w:adjustRightInd w:val="0"/>
        <w:spacing w:line="240" w:lineRule="auto"/>
        <w:ind w:right="-99"/>
        <w:contextualSpacing/>
        <w:jc w:val="both"/>
        <w:rPr>
          <w:rFonts w:ascii="Montserrat Light" w:eastAsia="Times New Roman" w:hAnsi="Montserrat Light" w:cs="Times New Roman"/>
          <w:noProof/>
          <w:color w:val="000000" w:themeColor="text1"/>
          <w:lang w:val="ro-RO" w:eastAsia="ro-RO"/>
        </w:rPr>
      </w:pPr>
    </w:p>
    <w:p w14:paraId="7EE8381B" w14:textId="77777777" w:rsidR="00FC593A" w:rsidRPr="00D00E30" w:rsidRDefault="00FC593A" w:rsidP="00853E65">
      <w:pPr>
        <w:autoSpaceDE w:val="0"/>
        <w:autoSpaceDN w:val="0"/>
        <w:adjustRightInd w:val="0"/>
        <w:spacing w:line="240" w:lineRule="auto"/>
        <w:ind w:right="-99"/>
        <w:contextualSpacing/>
        <w:jc w:val="both"/>
        <w:rPr>
          <w:rFonts w:ascii="Montserrat Light" w:eastAsia="Times New Roman" w:hAnsi="Montserrat Light" w:cs="Times New Roman"/>
          <w:noProof/>
          <w:color w:val="000000" w:themeColor="text1"/>
          <w:lang w:val="ro-RO" w:eastAsia="ro-RO"/>
        </w:rPr>
      </w:pPr>
    </w:p>
    <w:p w14:paraId="361BC1D0" w14:textId="77777777" w:rsidR="00D709F0" w:rsidRPr="00D00E3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61E71703" w14:textId="77777777" w:rsidR="00D709F0" w:rsidRPr="00D00E3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INIȚIATOR, </w:t>
      </w:r>
    </w:p>
    <w:p w14:paraId="796AAEBF" w14:textId="77777777" w:rsidR="00D709F0" w:rsidRPr="00D00E3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PREȘEDINTE</w:t>
      </w:r>
    </w:p>
    <w:p w14:paraId="50497EAC" w14:textId="0D6B1EB9" w:rsidR="00BB61D6" w:rsidRDefault="00D709F0"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Alin Tișe</w:t>
      </w:r>
    </w:p>
    <w:p w14:paraId="4034DA07"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2364ADD"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6286A9F0"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8FBF475"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22058DE8"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0A3ECBE0"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35E74C5E"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3BC7CA9E" w14:textId="77777777" w:rsidR="007004FD" w:rsidRPr="00D00E30"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45C1D592" w14:textId="74E507EB" w:rsidR="00D709F0" w:rsidRPr="00D00E30" w:rsidRDefault="00D709F0"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lastRenderedPageBreak/>
        <w:t xml:space="preserve">Direcţia Juridică </w:t>
      </w:r>
    </w:p>
    <w:p w14:paraId="382B2279" w14:textId="77777777" w:rsidR="00D709F0" w:rsidRPr="00D00E30" w:rsidRDefault="00D709F0"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Compartiment Autoritatea Județeană de Transport</w:t>
      </w:r>
    </w:p>
    <w:p w14:paraId="1E5B776B" w14:textId="506F5033" w:rsidR="00B43632" w:rsidRPr="00D00E30" w:rsidRDefault="00B43632"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Serviciul Administrare Publică</w:t>
      </w:r>
    </w:p>
    <w:p w14:paraId="69D64D07" w14:textId="06186A3E" w:rsidR="00D709F0" w:rsidRPr="00D00E30" w:rsidRDefault="00D709F0"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 xml:space="preserve">Nr. </w:t>
      </w:r>
      <w:r w:rsidR="003F3ACC" w:rsidRPr="00D00E30">
        <w:rPr>
          <w:rFonts w:ascii="Montserrat Light" w:eastAsia="Calibri" w:hAnsi="Montserrat Light" w:cs="Times New Roman"/>
          <w:color w:val="000000" w:themeColor="text1"/>
          <w:lang w:val="ro-RO" w:eastAsia="ro-RO"/>
        </w:rPr>
        <w:t>1172</w:t>
      </w:r>
      <w:r w:rsidR="00891441" w:rsidRPr="00D00E30">
        <w:rPr>
          <w:rFonts w:ascii="Montserrat Light" w:eastAsia="Calibri" w:hAnsi="Montserrat Light" w:cs="Times New Roman"/>
          <w:color w:val="000000" w:themeColor="text1"/>
          <w:lang w:val="ro-RO" w:eastAsia="ro-RO"/>
        </w:rPr>
        <w:t>3</w:t>
      </w:r>
      <w:r w:rsidR="003F3ACC" w:rsidRPr="00D00E30">
        <w:rPr>
          <w:rFonts w:ascii="Montserrat Light" w:eastAsia="Calibri" w:hAnsi="Montserrat Light" w:cs="Times New Roman"/>
          <w:color w:val="000000" w:themeColor="text1"/>
          <w:lang w:val="ro-RO" w:eastAsia="ro-RO"/>
        </w:rPr>
        <w:t>/14.03.2025</w:t>
      </w:r>
    </w:p>
    <w:p w14:paraId="7FB83BE2" w14:textId="77777777" w:rsidR="006D4DBF" w:rsidRPr="00D00E30" w:rsidRDefault="006D4DBF"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color w:val="000000" w:themeColor="text1"/>
          <w:lang w:val="ro-RO" w:eastAsia="ro-RO"/>
        </w:rPr>
      </w:pPr>
    </w:p>
    <w:p w14:paraId="70D80301" w14:textId="5214B6DE" w:rsidR="00D709F0" w:rsidRPr="00D00E30"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iCs/>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rPr>
        <w:t>RAPORT DE SPECIALITATE</w:t>
      </w:r>
      <w:r w:rsidRPr="00D00E30">
        <w:rPr>
          <w:rFonts w:ascii="Montserrat Light" w:eastAsia="Times New Roman" w:hAnsi="Montserrat Light" w:cs="Times New Roman"/>
          <w:b/>
          <w:iCs/>
          <w:color w:val="000000" w:themeColor="text1"/>
          <w:lang w:val="ro-RO" w:eastAsia="ro-RO"/>
        </w:rPr>
        <w:t xml:space="preserve"> </w:t>
      </w:r>
    </w:p>
    <w:p w14:paraId="1A492908" w14:textId="77777777" w:rsidR="00D709F0" w:rsidRPr="00D00E30" w:rsidRDefault="00D709F0" w:rsidP="00D709F0">
      <w:pPr>
        <w:spacing w:line="240" w:lineRule="auto"/>
        <w:contextualSpacing/>
        <w:jc w:val="both"/>
        <w:rPr>
          <w:rFonts w:ascii="Montserrat Light" w:eastAsia="Times New Roman" w:hAnsi="Montserrat Light" w:cs="Times New Roman"/>
          <w:iCs/>
          <w:color w:val="000000" w:themeColor="text1"/>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5"/>
      </w:tblGrid>
      <w:tr w:rsidR="00D00E30" w:rsidRPr="00D00E30" w14:paraId="13F93BFD" w14:textId="77777777" w:rsidTr="006D4DBF">
        <w:trPr>
          <w:trHeight w:val="278"/>
        </w:trPr>
        <w:tc>
          <w:tcPr>
            <w:tcW w:w="2547" w:type="dxa"/>
            <w:tcBorders>
              <w:top w:val="single" w:sz="4" w:space="0" w:color="auto"/>
              <w:left w:val="single" w:sz="4" w:space="0" w:color="auto"/>
              <w:bottom w:val="single" w:sz="4" w:space="0" w:color="auto"/>
              <w:right w:val="single" w:sz="4" w:space="0" w:color="auto"/>
            </w:tcBorders>
            <w:hideMark/>
          </w:tcPr>
          <w:p w14:paraId="03B7E084" w14:textId="77777777" w:rsidR="00D709F0" w:rsidRPr="00D00E30" w:rsidRDefault="00D709F0" w:rsidP="00047DE6">
            <w:pPr>
              <w:spacing w:line="240" w:lineRule="auto"/>
              <w:contextualSpacing/>
              <w:jc w:val="both"/>
              <w:rPr>
                <w:rFonts w:ascii="Montserrat Light" w:eastAsia="Times New Roman" w:hAnsi="Montserrat Light" w:cs="Times New Roman"/>
                <w:b/>
                <w:bCs/>
                <w:iCs/>
                <w:noProof/>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rPr>
              <w:t>Titlul proiectului de hotărâre</w:t>
            </w:r>
          </w:p>
        </w:tc>
        <w:tc>
          <w:tcPr>
            <w:tcW w:w="6695" w:type="dxa"/>
            <w:tcBorders>
              <w:top w:val="single" w:sz="4" w:space="0" w:color="auto"/>
              <w:left w:val="single" w:sz="4" w:space="0" w:color="auto"/>
              <w:bottom w:val="single" w:sz="4" w:space="0" w:color="auto"/>
              <w:right w:val="single" w:sz="4" w:space="0" w:color="auto"/>
            </w:tcBorders>
          </w:tcPr>
          <w:p w14:paraId="402CDBCE" w14:textId="455D478A" w:rsidR="00D709F0" w:rsidRPr="00D00E30" w:rsidRDefault="00D709F0" w:rsidP="00E800CF">
            <w:pPr>
              <w:spacing w:line="240" w:lineRule="auto"/>
              <w:jc w:val="both"/>
              <w:rPr>
                <w:rFonts w:ascii="Montserrat Light" w:eastAsia="Times New Roman" w:hAnsi="Montserrat Light" w:cs="Times New Roman"/>
                <w:bCs/>
                <w:iCs/>
                <w:color w:val="000000" w:themeColor="text1"/>
                <w:lang w:val="ro-RO" w:eastAsia="ro-RO"/>
              </w:rPr>
            </w:pPr>
            <w:r w:rsidRPr="00D00E30">
              <w:rPr>
                <w:rFonts w:ascii="Montserrat Light" w:eastAsia="Times New Roman" w:hAnsi="Montserrat Light" w:cs="Times New Roman"/>
                <w:bCs/>
                <w:iCs/>
                <w:color w:val="000000" w:themeColor="text1"/>
                <w:lang w:val="ro-RO" w:eastAsia="ro-RO"/>
              </w:rPr>
              <w:t xml:space="preserve">Proiect de hotărâre </w:t>
            </w:r>
            <w:r w:rsidR="0079610C" w:rsidRPr="00D00E30">
              <w:rPr>
                <w:rFonts w:ascii="Montserrat Light" w:eastAsia="Times New Roman" w:hAnsi="Montserrat Light" w:cs="Times New Roman"/>
                <w:bCs/>
                <w:color w:val="000000" w:themeColor="text1"/>
                <w:lang w:val="ro-RO" w:eastAsia="ro-RO"/>
              </w:rPr>
              <w:t xml:space="preserve">pentru </w:t>
            </w:r>
            <w:r w:rsidR="0079610C" w:rsidRPr="00D00E30">
              <w:rPr>
                <w:rFonts w:ascii="Montserrat" w:eastAsia="Times New Roman" w:hAnsi="Montserrat" w:cs="Times New Roman"/>
                <w:bCs/>
                <w:color w:val="000000" w:themeColor="text1"/>
                <w:lang w:val="ro-RO" w:eastAsia="ro-RO"/>
              </w:rPr>
              <w:t xml:space="preserve">modificarea Hotărârii Consiliului Județean Cluj nr. 130/2023 privind aprobarea tarifelor de călătorie pentru traseele aferente Grupelor </w:t>
            </w:r>
            <w:r w:rsidR="00EE54FF" w:rsidRPr="00D00E30">
              <w:rPr>
                <w:rFonts w:ascii="Montserrat" w:eastAsia="Times New Roman" w:hAnsi="Montserrat" w:cs="Times New Roman"/>
                <w:bCs/>
                <w:color w:val="000000" w:themeColor="text1"/>
                <w:lang w:val="ro-RO" w:eastAsia="ro-RO"/>
              </w:rPr>
              <w:t>1, 2, 6, 7, 8, 9, 11,</w:t>
            </w:r>
            <w:r w:rsidR="00EA5306" w:rsidRPr="00D00E30">
              <w:rPr>
                <w:rFonts w:ascii="Montserrat" w:eastAsia="Times New Roman" w:hAnsi="Montserrat" w:cs="Times New Roman"/>
                <w:bCs/>
                <w:color w:val="000000" w:themeColor="text1"/>
                <w:lang w:val="ro-RO" w:eastAsia="ro-RO"/>
              </w:rPr>
              <w:t xml:space="preserve"> </w:t>
            </w:r>
            <w:r w:rsidR="00EE54FF" w:rsidRPr="00D00E30">
              <w:rPr>
                <w:rFonts w:ascii="Montserrat" w:eastAsia="Times New Roman" w:hAnsi="Montserrat" w:cs="Times New Roman"/>
                <w:bCs/>
                <w:color w:val="000000" w:themeColor="text1"/>
                <w:lang w:val="ro-RO" w:eastAsia="ro-RO"/>
              </w:rPr>
              <w:t xml:space="preserve">12, 39, 41, 42 și 55 </w:t>
            </w:r>
            <w:r w:rsidR="0079610C" w:rsidRPr="00D00E30">
              <w:rPr>
                <w:rFonts w:ascii="Montserrat" w:eastAsia="Times New Roman" w:hAnsi="Montserrat" w:cs="Times New Roman"/>
                <w:bCs/>
                <w:color w:val="000000" w:themeColor="text1"/>
                <w:lang w:val="ro-RO" w:eastAsia="ro-RO"/>
              </w:rPr>
              <w:t>din Programul de transport public județean de persoane prin curse regulate în Județul Cluj, valabil până la 31.12.2028</w:t>
            </w:r>
          </w:p>
        </w:tc>
      </w:tr>
      <w:tr w:rsidR="00D00E30" w:rsidRPr="00D00E30" w14:paraId="2720EA59" w14:textId="77777777" w:rsidTr="006D4DBF">
        <w:tc>
          <w:tcPr>
            <w:tcW w:w="2547" w:type="dxa"/>
            <w:tcBorders>
              <w:top w:val="single" w:sz="4" w:space="0" w:color="auto"/>
              <w:left w:val="single" w:sz="4" w:space="0" w:color="auto"/>
              <w:bottom w:val="single" w:sz="4" w:space="0" w:color="auto"/>
              <w:right w:val="single" w:sz="4" w:space="0" w:color="auto"/>
            </w:tcBorders>
            <w:hideMark/>
          </w:tcPr>
          <w:p w14:paraId="5B7F1DB1" w14:textId="77777777" w:rsidR="00D709F0" w:rsidRPr="00D00E30" w:rsidRDefault="00D709F0" w:rsidP="00047DE6">
            <w:pPr>
              <w:spacing w:line="240" w:lineRule="auto"/>
              <w:contextualSpacing/>
              <w:jc w:val="both"/>
              <w:rPr>
                <w:rFonts w:ascii="Montserrat Light" w:eastAsia="Calibri" w:hAnsi="Montserrat Light" w:cs="Times New Roman"/>
                <w:b/>
                <w:bCs/>
                <w:iCs/>
                <w:noProof/>
                <w:color w:val="000000" w:themeColor="text1"/>
                <w:lang w:val="ro-RO" w:eastAsia="ro-RO"/>
              </w:rPr>
            </w:pPr>
            <w:r w:rsidRPr="00D00E30">
              <w:rPr>
                <w:rFonts w:ascii="Montserrat Light" w:eastAsia="Calibri" w:hAnsi="Montserrat Light" w:cs="Times New Roman"/>
                <w:b/>
                <w:bCs/>
                <w:iCs/>
                <w:noProof/>
                <w:color w:val="000000" w:themeColor="text1"/>
                <w:lang w:val="ro-RO" w:eastAsia="ro-RO"/>
              </w:rPr>
              <w:t>Compartiment de resort:</w:t>
            </w:r>
          </w:p>
        </w:tc>
        <w:tc>
          <w:tcPr>
            <w:tcW w:w="6695" w:type="dxa"/>
            <w:tcBorders>
              <w:top w:val="single" w:sz="4" w:space="0" w:color="auto"/>
              <w:left w:val="single" w:sz="4" w:space="0" w:color="auto"/>
              <w:bottom w:val="single" w:sz="4" w:space="0" w:color="auto"/>
              <w:right w:val="single" w:sz="4" w:space="0" w:color="auto"/>
            </w:tcBorders>
            <w:hideMark/>
          </w:tcPr>
          <w:p w14:paraId="36A305C3" w14:textId="77777777" w:rsidR="00D709F0" w:rsidRPr="00D00E30" w:rsidRDefault="00D709F0" w:rsidP="00047DE6">
            <w:pPr>
              <w:spacing w:line="240" w:lineRule="auto"/>
              <w:contextualSpacing/>
              <w:jc w:val="both"/>
              <w:rPr>
                <w:rFonts w:ascii="Montserrat Light" w:eastAsia="Calibri" w:hAnsi="Montserrat Light" w:cs="Times New Roman"/>
                <w:b/>
                <w:bCs/>
                <w:iCs/>
                <w:noProof/>
                <w:color w:val="000000" w:themeColor="text1"/>
                <w:lang w:val="ro-RO" w:eastAsia="ro-RO"/>
              </w:rPr>
            </w:pPr>
            <w:r w:rsidRPr="00D00E30">
              <w:rPr>
                <w:rFonts w:ascii="Montserrat Light" w:eastAsia="Times New Roman" w:hAnsi="Montserrat Light" w:cs="Times New Roman"/>
                <w:bCs/>
                <w:iCs/>
                <w:noProof/>
                <w:color w:val="000000" w:themeColor="text1"/>
                <w:lang w:val="ro-RO" w:eastAsia="ro-RO"/>
              </w:rPr>
              <w:t>Compartiment Autoritatea Județeană de Transport</w:t>
            </w:r>
          </w:p>
        </w:tc>
      </w:tr>
      <w:tr w:rsidR="00D00E30" w:rsidRPr="00D00E30" w14:paraId="720B96C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34CB3060" w14:textId="77777777" w:rsidR="00D709F0" w:rsidRPr="00D00E30" w:rsidRDefault="00D709F0" w:rsidP="00047DE6">
            <w:pPr>
              <w:spacing w:line="240" w:lineRule="auto"/>
              <w:contextualSpacing/>
              <w:rPr>
                <w:rFonts w:ascii="Montserrat Light" w:eastAsia="Calibri" w:hAnsi="Montserrat Light" w:cs="Times New Roman"/>
                <w:b/>
                <w:bCs/>
                <w:iCs/>
                <w:noProof/>
                <w:color w:val="000000" w:themeColor="text1"/>
                <w:lang w:val="ro-RO" w:eastAsia="ro-RO"/>
              </w:rPr>
            </w:pPr>
            <w:r w:rsidRPr="00D00E30">
              <w:rPr>
                <w:rFonts w:ascii="Montserrat Light" w:eastAsia="Calibri" w:hAnsi="Montserrat Light" w:cs="Times New Roman"/>
                <w:b/>
                <w:bCs/>
                <w:iCs/>
                <w:noProof/>
                <w:color w:val="000000" w:themeColor="text1"/>
                <w:lang w:val="ro-RO" w:eastAsia="ro-RO"/>
              </w:rPr>
              <w:t xml:space="preserve">Secțiunea 1 - Documentare și analiză: </w:t>
            </w:r>
          </w:p>
        </w:tc>
      </w:tr>
      <w:tr w:rsidR="00D00E30" w:rsidRPr="00D00E30" w14:paraId="4E7D88E8"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1A3800C" w14:textId="77777777" w:rsidR="00D709F0" w:rsidRPr="00D00E30" w:rsidRDefault="00D709F0" w:rsidP="00047DE6">
            <w:pPr>
              <w:pStyle w:val="NormalWeb"/>
              <w:shd w:val="clear" w:color="auto" w:fill="FFFFFF"/>
              <w:spacing w:before="0" w:beforeAutospacing="0" w:after="0" w:afterAutospacing="0" w:line="276" w:lineRule="auto"/>
              <w:jc w:val="both"/>
              <w:textAlignment w:val="baseline"/>
              <w:rPr>
                <w:rFonts w:ascii="Montserrat Light" w:hAnsi="Montserrat Light"/>
                <w:i/>
                <w:color w:val="000000" w:themeColor="text1"/>
                <w:sz w:val="22"/>
                <w:szCs w:val="22"/>
                <w:lang w:val="ro-RO"/>
              </w:rPr>
            </w:pPr>
            <w:r w:rsidRPr="00D00E30">
              <w:rPr>
                <w:rFonts w:ascii="Montserrat Light" w:hAnsi="Montserrat Light"/>
                <w:color w:val="000000" w:themeColor="text1"/>
                <w:sz w:val="22"/>
                <w:szCs w:val="22"/>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r w:rsidRPr="00D00E30">
              <w:rPr>
                <w:rFonts w:ascii="Montserrat Light" w:hAnsi="Montserrat Light"/>
                <w:i/>
                <w:iCs/>
                <w:color w:val="000000" w:themeColor="text1"/>
                <w:sz w:val="22"/>
                <w:szCs w:val="22"/>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D00E30">
              <w:rPr>
                <w:rFonts w:ascii="Montserrat Light" w:hAnsi="Montserrat Light"/>
                <w:color w:val="000000" w:themeColor="text1"/>
                <w:sz w:val="22"/>
                <w:szCs w:val="22"/>
                <w:lang w:val="ro-RO"/>
              </w:rPr>
              <w:t>, cu modificările și completările ulterioare, denumit în continuare Regulament.</w:t>
            </w:r>
          </w:p>
          <w:p w14:paraId="592729DA" w14:textId="15E21705" w:rsidR="00D709F0" w:rsidRPr="00D00E30" w:rsidRDefault="00D709F0" w:rsidP="006D4DBF">
            <w:pPr>
              <w:pStyle w:val="NormalWeb"/>
              <w:shd w:val="clear" w:color="auto" w:fill="FFFFFF"/>
              <w:spacing w:before="0" w:beforeAutospacing="0" w:after="0" w:afterAutospacing="0" w:line="276" w:lineRule="auto"/>
              <w:jc w:val="both"/>
              <w:textAlignment w:val="baseline"/>
              <w:rPr>
                <w:rFonts w:ascii="Montserrat Light" w:eastAsia="Calibri" w:hAnsi="Montserrat Light"/>
                <w:color w:val="000000" w:themeColor="text1"/>
                <w:sz w:val="22"/>
                <w:szCs w:val="22"/>
                <w:lang w:val="ro-RO" w:eastAsia="ro-RO"/>
              </w:rPr>
            </w:pPr>
            <w:r w:rsidRPr="00D00E30">
              <w:rPr>
                <w:rFonts w:ascii="Montserrat Light" w:hAnsi="Montserrat Light"/>
                <w:iCs/>
                <w:color w:val="000000" w:themeColor="text1"/>
                <w:sz w:val="22"/>
                <w:szCs w:val="22"/>
                <w:lang w:val="ro-RO"/>
              </w:rPr>
              <w:t>În domeniul transportului, p</w:t>
            </w:r>
            <w:r w:rsidRPr="00D00E30">
              <w:rPr>
                <w:rFonts w:ascii="Montserrat Light" w:hAnsi="Montserrat Light" w:cs="Tahoma"/>
                <w:iCs/>
                <w:color w:val="000000" w:themeColor="text1"/>
                <w:sz w:val="22"/>
                <w:szCs w:val="22"/>
                <w:shd w:val="clear" w:color="auto" w:fill="FFFFFF"/>
                <w:lang w:val="ro-RO"/>
              </w:rPr>
              <w:t>rincipalele</w:t>
            </w:r>
            <w:r w:rsidRPr="00D00E30">
              <w:rPr>
                <w:rFonts w:ascii="Montserrat Light" w:hAnsi="Montserrat Light" w:cs="Tahoma"/>
                <w:color w:val="000000" w:themeColor="text1"/>
                <w:sz w:val="22"/>
                <w:szCs w:val="22"/>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tc>
      </w:tr>
      <w:tr w:rsidR="00D00E30" w:rsidRPr="00D00E30" w14:paraId="54115631"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0FA0EAA" w14:textId="77777777" w:rsidR="00D709F0" w:rsidRPr="00D00E30" w:rsidRDefault="00D709F0" w:rsidP="00047DE6">
            <w:pPr>
              <w:spacing w:line="240" w:lineRule="auto"/>
              <w:contextualSpacing/>
              <w:jc w:val="both"/>
              <w:rPr>
                <w:rFonts w:ascii="Montserrat Light" w:eastAsia="Calibri" w:hAnsi="Montserrat Light" w:cs="Times New Roman"/>
                <w:b/>
                <w:bCs/>
                <w:iCs/>
                <w:noProof/>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bidi="ne-NP"/>
              </w:rPr>
              <w:t xml:space="preserve">Secțiunea a 2-a - </w:t>
            </w:r>
            <w:bookmarkStart w:id="11" w:name="_Hlk48726064"/>
            <w:r w:rsidRPr="00D00E30">
              <w:rPr>
                <w:rFonts w:ascii="Montserrat Light" w:eastAsia="Times New Roman" w:hAnsi="Montserrat Light" w:cs="Times New Roman"/>
                <w:b/>
                <w:bCs/>
                <w:iCs/>
                <w:noProof/>
                <w:color w:val="000000" w:themeColor="text1"/>
                <w:lang w:val="ro-RO" w:eastAsia="ro-RO" w:bidi="ne-NP"/>
              </w:rPr>
              <w:t>Fundamentare tehnică, respectiv cerințele de natură tehnică, economică, juridică, posibilități de realizare în condiții de utilitate, legalitate, regularitate, eficiență, eficacitate și economicitate</w:t>
            </w:r>
            <w:bookmarkEnd w:id="11"/>
            <w:r w:rsidRPr="00D00E30">
              <w:rPr>
                <w:rFonts w:ascii="Montserrat Light" w:eastAsia="Times New Roman" w:hAnsi="Montserrat Light" w:cs="Times New Roman"/>
                <w:b/>
                <w:bCs/>
                <w:iCs/>
                <w:noProof/>
                <w:color w:val="000000" w:themeColor="text1"/>
                <w:lang w:val="ro-RO" w:eastAsia="ro-RO" w:bidi="ne-NP"/>
              </w:rPr>
              <w:t xml:space="preserve">: </w:t>
            </w:r>
          </w:p>
        </w:tc>
      </w:tr>
      <w:tr w:rsidR="00D00E30" w:rsidRPr="00D00E30" w14:paraId="6760495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0407F7F3" w14:textId="6C487A8A" w:rsidR="00F828C7" w:rsidRPr="00D00E30" w:rsidRDefault="00F828C7" w:rsidP="006330B6">
            <w:pPr>
              <w:pStyle w:val="NormalWeb"/>
              <w:shd w:val="clear" w:color="auto" w:fill="FFFFFF"/>
              <w:spacing w:before="0" w:beforeAutospacing="0" w:after="0" w:afterAutospacing="0" w:line="276" w:lineRule="auto"/>
              <w:jc w:val="both"/>
              <w:textAlignment w:val="baseline"/>
              <w:rPr>
                <w:rStyle w:val="salnbdy"/>
                <w:rFonts w:ascii="Montserrat Light" w:hAnsi="Montserrat Light"/>
                <w:i/>
                <w:iCs/>
                <w:color w:val="000000" w:themeColor="text1"/>
                <w:sz w:val="22"/>
                <w:szCs w:val="22"/>
              </w:rPr>
            </w:pPr>
            <w:proofErr w:type="spellStart"/>
            <w:r w:rsidRPr="00D00E30">
              <w:rPr>
                <w:rStyle w:val="salnbdy"/>
                <w:rFonts w:ascii="Montserrat Light" w:hAnsi="Montserrat Light"/>
                <w:color w:val="000000" w:themeColor="text1"/>
                <w:sz w:val="22"/>
                <w:szCs w:val="22"/>
              </w:rPr>
              <w:t>Potrivit</w:t>
            </w:r>
            <w:proofErr w:type="spellEnd"/>
            <w:r w:rsidRPr="00D00E30">
              <w:rPr>
                <w:rStyle w:val="salnbdy"/>
                <w:rFonts w:ascii="Montserrat Light" w:hAnsi="Montserrat Light"/>
                <w:color w:val="000000" w:themeColor="text1"/>
                <w:sz w:val="22"/>
                <w:szCs w:val="22"/>
              </w:rPr>
              <w:t xml:space="preserve"> </w:t>
            </w:r>
            <w:proofErr w:type="spellStart"/>
            <w:r w:rsidRPr="00D00E30">
              <w:rPr>
                <w:rStyle w:val="salnbdy"/>
                <w:rFonts w:ascii="Montserrat Light" w:hAnsi="Montserrat Light"/>
                <w:color w:val="000000" w:themeColor="text1"/>
                <w:sz w:val="22"/>
                <w:szCs w:val="22"/>
              </w:rPr>
              <w:t>prevederilor</w:t>
            </w:r>
            <w:proofErr w:type="spellEnd"/>
            <w:r w:rsidRPr="00D00E30">
              <w:rPr>
                <w:rStyle w:val="salnbdy"/>
                <w:rFonts w:ascii="Montserrat Light" w:hAnsi="Montserrat Light"/>
                <w:color w:val="000000" w:themeColor="text1"/>
                <w:sz w:val="22"/>
                <w:szCs w:val="22"/>
              </w:rPr>
              <w:t xml:space="preserve"> art.</w:t>
            </w:r>
            <w:r w:rsidR="007B6C22" w:rsidRPr="00D00E30">
              <w:rPr>
                <w:rStyle w:val="salnbdy"/>
                <w:rFonts w:ascii="Montserrat Light" w:hAnsi="Montserrat Light"/>
                <w:color w:val="000000" w:themeColor="text1"/>
                <w:sz w:val="22"/>
                <w:szCs w:val="22"/>
              </w:rPr>
              <w:t xml:space="preserve"> </w:t>
            </w:r>
            <w:r w:rsidRPr="00D00E30">
              <w:rPr>
                <w:rStyle w:val="salnbdy"/>
                <w:rFonts w:ascii="Montserrat Light" w:hAnsi="Montserrat Light"/>
                <w:color w:val="000000" w:themeColor="text1"/>
                <w:sz w:val="22"/>
                <w:szCs w:val="22"/>
              </w:rPr>
              <w:t xml:space="preserve">1 </w:t>
            </w:r>
            <w:proofErr w:type="spellStart"/>
            <w:r w:rsidRPr="00D00E30">
              <w:rPr>
                <w:rStyle w:val="salnbdy"/>
                <w:rFonts w:ascii="Montserrat Light" w:hAnsi="Montserrat Light"/>
                <w:color w:val="000000" w:themeColor="text1"/>
                <w:sz w:val="22"/>
                <w:szCs w:val="22"/>
              </w:rPr>
              <w:t>alin</w:t>
            </w:r>
            <w:proofErr w:type="spellEnd"/>
            <w:r w:rsidRPr="00D00E30">
              <w:rPr>
                <w:rStyle w:val="salnbdy"/>
                <w:rFonts w:ascii="Montserrat Light" w:hAnsi="Montserrat Light"/>
                <w:color w:val="000000" w:themeColor="text1"/>
                <w:sz w:val="22"/>
                <w:szCs w:val="22"/>
              </w:rPr>
              <w:t>.</w:t>
            </w:r>
            <w:r w:rsidR="007B6C22" w:rsidRPr="00D00E30">
              <w:rPr>
                <w:rStyle w:val="salnbdy"/>
                <w:rFonts w:ascii="Montserrat Light" w:hAnsi="Montserrat Light"/>
                <w:color w:val="000000" w:themeColor="text1"/>
                <w:sz w:val="22"/>
                <w:szCs w:val="22"/>
              </w:rPr>
              <w:t xml:space="preserve"> </w:t>
            </w:r>
            <w:r w:rsidRPr="00D00E30">
              <w:rPr>
                <w:rStyle w:val="salnbdy"/>
                <w:rFonts w:ascii="Montserrat Light" w:hAnsi="Montserrat Light"/>
                <w:color w:val="000000" w:themeColor="text1"/>
                <w:sz w:val="22"/>
                <w:szCs w:val="22"/>
              </w:rPr>
              <w:t>(4) lit.</w:t>
            </w:r>
            <w:r w:rsidR="007B6C22" w:rsidRPr="00D00E30">
              <w:rPr>
                <w:rStyle w:val="salnbdy"/>
                <w:rFonts w:ascii="Montserrat Light" w:hAnsi="Montserrat Light"/>
                <w:color w:val="000000" w:themeColor="text1"/>
                <w:sz w:val="22"/>
                <w:szCs w:val="22"/>
              </w:rPr>
              <w:t xml:space="preserve"> </w:t>
            </w:r>
            <w:r w:rsidR="00EB4B29" w:rsidRPr="00D00E30">
              <w:rPr>
                <w:rStyle w:val="salnbdy"/>
                <w:rFonts w:ascii="Montserrat Light" w:hAnsi="Montserrat Light"/>
                <w:color w:val="000000" w:themeColor="text1"/>
                <w:sz w:val="22"/>
                <w:szCs w:val="22"/>
              </w:rPr>
              <w:t>i</w:t>
            </w:r>
            <w:r w:rsidRPr="00D00E30">
              <w:rPr>
                <w:rStyle w:val="salnbdy"/>
                <w:rFonts w:ascii="Montserrat Light" w:hAnsi="Montserrat Light"/>
                <w:color w:val="000000" w:themeColor="text1"/>
                <w:sz w:val="22"/>
                <w:szCs w:val="22"/>
              </w:rPr>
              <w:t>)</w:t>
            </w:r>
            <w:r w:rsidR="00EB4B29" w:rsidRPr="00D00E30">
              <w:rPr>
                <w:rStyle w:val="salnbdy"/>
                <w:rFonts w:ascii="Montserrat Light" w:hAnsi="Montserrat Light"/>
                <w:color w:val="000000" w:themeColor="text1"/>
                <w:sz w:val="22"/>
                <w:szCs w:val="22"/>
              </w:rPr>
              <w:t xml:space="preserve"> </w:t>
            </w:r>
            <w:proofErr w:type="spellStart"/>
            <w:r w:rsidR="00EB4B29" w:rsidRPr="00D00E30">
              <w:rPr>
                <w:rStyle w:val="salnbdy"/>
                <w:rFonts w:ascii="Montserrat Light" w:hAnsi="Montserrat Light"/>
                <w:color w:val="000000" w:themeColor="text1"/>
                <w:sz w:val="22"/>
                <w:szCs w:val="22"/>
              </w:rPr>
              <w:t>și</w:t>
            </w:r>
            <w:proofErr w:type="spellEnd"/>
            <w:r w:rsidR="00EB4B29" w:rsidRPr="00D00E30">
              <w:rPr>
                <w:rStyle w:val="salnbdy"/>
                <w:rFonts w:ascii="Montserrat Light" w:hAnsi="Montserrat Light"/>
                <w:color w:val="000000" w:themeColor="text1"/>
                <w:sz w:val="22"/>
                <w:szCs w:val="22"/>
              </w:rPr>
              <w:t xml:space="preserve"> lit. j)</w:t>
            </w:r>
            <w:r w:rsidRPr="00D00E30">
              <w:rPr>
                <w:rStyle w:val="salnbdy"/>
                <w:rFonts w:ascii="Montserrat Light" w:hAnsi="Montserrat Light"/>
                <w:color w:val="000000" w:themeColor="text1"/>
                <w:sz w:val="22"/>
                <w:szCs w:val="22"/>
              </w:rPr>
              <w:t xml:space="preserve"> din </w:t>
            </w:r>
            <w:r w:rsidRPr="00D00E30">
              <w:rPr>
                <w:rFonts w:ascii="Montserrat Light" w:hAnsi="Montserrat Light"/>
                <w:color w:val="000000" w:themeColor="text1"/>
                <w:sz w:val="22"/>
                <w:szCs w:val="22"/>
                <w:lang w:val="ro-RO"/>
              </w:rPr>
              <w:t xml:space="preserve">Legea serviciilor publice de transport persoane în unitățile administrativ-teritoriale nr. 92/2007, cu modificările și completările, </w:t>
            </w:r>
            <w:r w:rsidRPr="00D00E30">
              <w:rPr>
                <w:rFonts w:ascii="Montserrat Light" w:hAnsi="Montserrat Light"/>
                <w:i/>
                <w:iCs/>
                <w:color w:val="000000" w:themeColor="text1"/>
                <w:sz w:val="22"/>
                <w:szCs w:val="22"/>
                <w:lang w:val="ro-RO"/>
              </w:rPr>
              <w:t>”(4)</w:t>
            </w:r>
            <w:r w:rsidRPr="00D00E30">
              <w:rPr>
                <w:rStyle w:val="salnbdy"/>
                <w:rFonts w:ascii="Montserrat Light" w:hAnsi="Montserrat Light"/>
                <w:i/>
                <w:iCs/>
                <w:color w:val="000000" w:themeColor="text1"/>
                <w:sz w:val="22"/>
                <w:szCs w:val="22"/>
              </w:rPr>
              <w:t xml:space="preserve">Serviciul public de transport local </w:t>
            </w:r>
            <w:proofErr w:type="spellStart"/>
            <w:r w:rsidRPr="00D00E30">
              <w:rPr>
                <w:rStyle w:val="salnbdy"/>
                <w:rFonts w:ascii="Montserrat Light" w:hAnsi="Montserrat Light"/>
                <w:i/>
                <w:iCs/>
                <w:color w:val="000000" w:themeColor="text1"/>
                <w:sz w:val="22"/>
                <w:szCs w:val="22"/>
              </w:rPr>
              <w:t>şi</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judeţean</w:t>
            </w:r>
            <w:proofErr w:type="spellEnd"/>
            <w:r w:rsidRPr="00D00E30">
              <w:rPr>
                <w:rStyle w:val="salnbdy"/>
                <w:rFonts w:ascii="Montserrat Light" w:hAnsi="Montserrat Light"/>
                <w:i/>
                <w:iCs/>
                <w:color w:val="000000" w:themeColor="text1"/>
                <w:sz w:val="22"/>
                <w:szCs w:val="22"/>
              </w:rPr>
              <w:t xml:space="preserve"> de </w:t>
            </w:r>
            <w:proofErr w:type="spellStart"/>
            <w:r w:rsidRPr="00D00E30">
              <w:rPr>
                <w:rStyle w:val="salnbdy"/>
                <w:rFonts w:ascii="Montserrat Light" w:hAnsi="Montserrat Light"/>
                <w:i/>
                <w:iCs/>
                <w:color w:val="000000" w:themeColor="text1"/>
                <w:sz w:val="22"/>
                <w:szCs w:val="22"/>
              </w:rPr>
              <w:t>persoane</w:t>
            </w:r>
            <w:proofErr w:type="spellEnd"/>
            <w:r w:rsidRPr="00D00E30">
              <w:rPr>
                <w:rStyle w:val="salnbdy"/>
                <w:rFonts w:ascii="Montserrat Light" w:hAnsi="Montserrat Light"/>
                <w:i/>
                <w:iCs/>
                <w:color w:val="000000" w:themeColor="text1"/>
                <w:sz w:val="22"/>
                <w:szCs w:val="22"/>
              </w:rPr>
              <w:t xml:space="preserve"> se </w:t>
            </w:r>
            <w:proofErr w:type="spellStart"/>
            <w:r w:rsidRPr="00D00E30">
              <w:rPr>
                <w:rStyle w:val="salnbdy"/>
                <w:rFonts w:ascii="Montserrat Light" w:hAnsi="Montserrat Light"/>
                <w:i/>
                <w:iCs/>
                <w:color w:val="000000" w:themeColor="text1"/>
                <w:sz w:val="22"/>
                <w:szCs w:val="22"/>
              </w:rPr>
              <w:t>organizează</w:t>
            </w:r>
            <w:proofErr w:type="spellEnd"/>
            <w:r w:rsidRPr="00D00E30">
              <w:rPr>
                <w:rStyle w:val="salnbdy"/>
                <w:rFonts w:ascii="Montserrat Light" w:hAnsi="Montserrat Light"/>
                <w:i/>
                <w:iCs/>
                <w:color w:val="000000" w:themeColor="text1"/>
                <w:sz w:val="22"/>
                <w:szCs w:val="22"/>
              </w:rPr>
              <w:t xml:space="preserve"> de </w:t>
            </w:r>
            <w:proofErr w:type="spellStart"/>
            <w:r w:rsidRPr="00D00E30">
              <w:rPr>
                <w:rStyle w:val="salnbdy"/>
                <w:rFonts w:ascii="Montserrat Light" w:hAnsi="Montserrat Light"/>
                <w:i/>
                <w:iCs/>
                <w:color w:val="000000" w:themeColor="text1"/>
                <w:sz w:val="22"/>
                <w:szCs w:val="22"/>
              </w:rPr>
              <w:t>către</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autorităţile</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administraţiei</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publice</w:t>
            </w:r>
            <w:proofErr w:type="spellEnd"/>
            <w:r w:rsidRPr="00D00E30">
              <w:rPr>
                <w:rStyle w:val="salnbdy"/>
                <w:rFonts w:ascii="Montserrat Light" w:hAnsi="Montserrat Light"/>
                <w:i/>
                <w:iCs/>
                <w:color w:val="000000" w:themeColor="text1"/>
                <w:sz w:val="22"/>
                <w:szCs w:val="22"/>
              </w:rPr>
              <w:t xml:space="preserve"> locale, pe raza </w:t>
            </w:r>
            <w:proofErr w:type="spellStart"/>
            <w:r w:rsidRPr="00D00E30">
              <w:rPr>
                <w:rStyle w:val="salnbdy"/>
                <w:rFonts w:ascii="Montserrat Light" w:hAnsi="Montserrat Light"/>
                <w:i/>
                <w:iCs/>
                <w:color w:val="000000" w:themeColor="text1"/>
                <w:sz w:val="22"/>
                <w:szCs w:val="22"/>
              </w:rPr>
              <w:t>unităţilor</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administrativ-teritoriale</w:t>
            </w:r>
            <w:proofErr w:type="spellEnd"/>
            <w:r w:rsidRPr="00D00E30">
              <w:rPr>
                <w:rStyle w:val="salnbdy"/>
                <w:rFonts w:ascii="Montserrat Light" w:hAnsi="Montserrat Light"/>
                <w:i/>
                <w:iCs/>
                <w:color w:val="000000" w:themeColor="text1"/>
                <w:sz w:val="22"/>
                <w:szCs w:val="22"/>
              </w:rPr>
              <w:t xml:space="preserve">, cu </w:t>
            </w:r>
            <w:proofErr w:type="spellStart"/>
            <w:r w:rsidRPr="00D00E30">
              <w:rPr>
                <w:rStyle w:val="salnbdy"/>
                <w:rFonts w:ascii="Montserrat Light" w:hAnsi="Montserrat Light"/>
                <w:i/>
                <w:iCs/>
                <w:color w:val="000000" w:themeColor="text1"/>
                <w:sz w:val="22"/>
                <w:szCs w:val="22"/>
              </w:rPr>
              <w:t>respectarea</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următoarelor</w:t>
            </w:r>
            <w:proofErr w:type="spellEnd"/>
            <w:r w:rsidRPr="00D00E30">
              <w:rPr>
                <w:rStyle w:val="salnbdy"/>
                <w:rFonts w:ascii="Montserrat Light" w:hAnsi="Montserrat Light"/>
                <w:i/>
                <w:iCs/>
                <w:color w:val="000000" w:themeColor="text1"/>
                <w:sz w:val="22"/>
                <w:szCs w:val="22"/>
              </w:rPr>
              <w:t xml:space="preserve"> principii</w:t>
            </w:r>
            <w:r w:rsidR="006D4DBF" w:rsidRPr="00D00E30">
              <w:rPr>
                <w:rStyle w:val="salnbdy"/>
                <w:rFonts w:ascii="Montserrat Light" w:hAnsi="Montserrat Light"/>
                <w:i/>
                <w:iCs/>
                <w:color w:val="000000" w:themeColor="text1"/>
                <w:sz w:val="22"/>
                <w:szCs w:val="22"/>
              </w:rPr>
              <w:t>:</w:t>
            </w:r>
            <w:r w:rsidRPr="00D00E30">
              <w:rPr>
                <w:rStyle w:val="salnbdy"/>
                <w:rFonts w:ascii="Montserrat Light" w:hAnsi="Montserrat Light"/>
                <w:i/>
                <w:iCs/>
                <w:color w:val="000000" w:themeColor="text1"/>
                <w:sz w:val="22"/>
                <w:szCs w:val="22"/>
              </w:rPr>
              <w:t xml:space="preserve"> (….)</w:t>
            </w:r>
            <w:r w:rsidR="00056EF3" w:rsidRPr="00D00E30">
              <w:rPr>
                <w:rStyle w:val="salnbdy"/>
                <w:rFonts w:ascii="Montserrat Light" w:hAnsi="Montserrat Light"/>
                <w:i/>
                <w:iCs/>
                <w:color w:val="000000" w:themeColor="text1"/>
                <w:sz w:val="22"/>
                <w:szCs w:val="22"/>
              </w:rPr>
              <w:t xml:space="preserve"> i) </w:t>
            </w:r>
            <w:proofErr w:type="spellStart"/>
            <w:r w:rsidR="00056EF3" w:rsidRPr="00D00E30">
              <w:rPr>
                <w:rStyle w:val="salnbdy"/>
                <w:rFonts w:ascii="Montserrat Light" w:hAnsi="Montserrat Light"/>
                <w:i/>
                <w:iCs/>
                <w:color w:val="000000" w:themeColor="text1"/>
                <w:sz w:val="22"/>
                <w:szCs w:val="22"/>
              </w:rPr>
              <w:t>recuperarea</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integrală</w:t>
            </w:r>
            <w:proofErr w:type="spellEnd"/>
            <w:r w:rsidR="00056EF3" w:rsidRPr="00D00E30">
              <w:rPr>
                <w:rStyle w:val="salnbdy"/>
                <w:rFonts w:ascii="Montserrat Light" w:hAnsi="Montserrat Light"/>
                <w:i/>
                <w:iCs/>
                <w:color w:val="000000" w:themeColor="text1"/>
                <w:sz w:val="22"/>
                <w:szCs w:val="22"/>
              </w:rPr>
              <w:t xml:space="preserve"> a </w:t>
            </w:r>
            <w:proofErr w:type="spellStart"/>
            <w:r w:rsidR="00056EF3" w:rsidRPr="00D00E30">
              <w:rPr>
                <w:rStyle w:val="salnbdy"/>
                <w:rFonts w:ascii="Montserrat Light" w:hAnsi="Montserrat Light"/>
                <w:i/>
                <w:iCs/>
                <w:color w:val="000000" w:themeColor="text1"/>
                <w:sz w:val="22"/>
                <w:szCs w:val="22"/>
              </w:rPr>
              <w:t>costurilor</w:t>
            </w:r>
            <w:proofErr w:type="spellEnd"/>
            <w:r w:rsidR="00056EF3" w:rsidRPr="00D00E30">
              <w:rPr>
                <w:rStyle w:val="salnbdy"/>
                <w:rFonts w:ascii="Montserrat Light" w:hAnsi="Montserrat Light"/>
                <w:i/>
                <w:iCs/>
                <w:color w:val="000000" w:themeColor="text1"/>
                <w:sz w:val="22"/>
                <w:szCs w:val="22"/>
              </w:rPr>
              <w:t xml:space="preserve"> de </w:t>
            </w:r>
            <w:proofErr w:type="spellStart"/>
            <w:r w:rsidR="00056EF3" w:rsidRPr="00D00E30">
              <w:rPr>
                <w:rStyle w:val="salnbdy"/>
                <w:rFonts w:ascii="Montserrat Light" w:hAnsi="Montserrat Light"/>
                <w:i/>
                <w:iCs/>
                <w:color w:val="000000" w:themeColor="text1"/>
                <w:sz w:val="22"/>
                <w:szCs w:val="22"/>
              </w:rPr>
              <w:t>exploatare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reabilitare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dezvoltare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prin</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tarife</w:t>
            </w:r>
            <w:proofErr w:type="spellEnd"/>
            <w:r w:rsidR="00056EF3" w:rsidRPr="00D00E30">
              <w:rPr>
                <w:rStyle w:val="salnbdy"/>
                <w:rFonts w:ascii="Montserrat Light" w:hAnsi="Montserrat Light"/>
                <w:i/>
                <w:iCs/>
                <w:color w:val="000000" w:themeColor="text1"/>
                <w:sz w:val="22"/>
                <w:szCs w:val="22"/>
              </w:rPr>
              <w:t>/</w:t>
            </w:r>
            <w:proofErr w:type="spellStart"/>
            <w:r w:rsidR="00056EF3" w:rsidRPr="00D00E30">
              <w:rPr>
                <w:rStyle w:val="salnbdy"/>
                <w:rFonts w:ascii="Montserrat Light" w:hAnsi="Montserrat Light"/>
                <w:i/>
                <w:iCs/>
                <w:color w:val="000000" w:themeColor="text1"/>
                <w:sz w:val="22"/>
                <w:szCs w:val="22"/>
              </w:rPr>
              <w:t>taxe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suportate</w:t>
            </w:r>
            <w:proofErr w:type="spellEnd"/>
            <w:r w:rsidR="00056EF3" w:rsidRPr="00D00E30">
              <w:rPr>
                <w:rStyle w:val="salnbdy"/>
                <w:rFonts w:ascii="Montserrat Light" w:hAnsi="Montserrat Light"/>
                <w:i/>
                <w:iCs/>
                <w:color w:val="000000" w:themeColor="text1"/>
                <w:sz w:val="22"/>
                <w:szCs w:val="22"/>
              </w:rPr>
              <w:t xml:space="preserve"> de </w:t>
            </w:r>
            <w:proofErr w:type="spellStart"/>
            <w:r w:rsidR="00056EF3" w:rsidRPr="00D00E30">
              <w:rPr>
                <w:rStyle w:val="salnbdy"/>
                <w:rFonts w:ascii="Montserrat Light" w:hAnsi="Montserrat Light"/>
                <w:i/>
                <w:iCs/>
                <w:color w:val="000000" w:themeColor="text1"/>
                <w:sz w:val="22"/>
                <w:szCs w:val="22"/>
              </w:rPr>
              <w:t>către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beneficiarii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direcţi</w:t>
            </w:r>
            <w:proofErr w:type="spellEnd"/>
            <w:r w:rsidR="00056EF3" w:rsidRPr="00D00E30">
              <w:rPr>
                <w:rStyle w:val="salnbdy"/>
                <w:rFonts w:ascii="Montserrat Light" w:hAnsi="Montserrat Light"/>
                <w:i/>
                <w:iCs/>
                <w:color w:val="000000" w:themeColor="text1"/>
                <w:sz w:val="22"/>
                <w:szCs w:val="22"/>
              </w:rPr>
              <w:t xml:space="preserve"> ai </w:t>
            </w:r>
            <w:proofErr w:type="spellStart"/>
            <w:r w:rsidR="00056EF3" w:rsidRPr="00D00E30">
              <w:rPr>
                <w:rStyle w:val="salnbdy"/>
                <w:rFonts w:ascii="Montserrat Light" w:hAnsi="Montserrat Light"/>
                <w:i/>
                <w:iCs/>
                <w:color w:val="000000" w:themeColor="text1"/>
                <w:sz w:val="22"/>
                <w:szCs w:val="22"/>
              </w:rPr>
              <w:t>transportului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denumiţi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în</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continuare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utilizatori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prin</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finanţarea</w:t>
            </w:r>
            <w:proofErr w:type="spellEnd"/>
            <w:r w:rsidR="00056EF3" w:rsidRPr="00D00E30">
              <w:rPr>
                <w:rStyle w:val="salnbdy"/>
                <w:rFonts w:ascii="Montserrat Light" w:hAnsi="Montserrat Light"/>
                <w:i/>
                <w:iCs/>
                <w:color w:val="000000" w:themeColor="text1"/>
                <w:sz w:val="22"/>
                <w:szCs w:val="22"/>
              </w:rPr>
              <w:t xml:space="preserve"> de la </w:t>
            </w:r>
            <w:proofErr w:type="spellStart"/>
            <w:r w:rsidR="00056EF3" w:rsidRPr="00D00E30">
              <w:rPr>
                <w:rStyle w:val="salnbdy"/>
                <w:rFonts w:ascii="Montserrat Light" w:hAnsi="Montserrat Light"/>
                <w:i/>
                <w:iCs/>
                <w:color w:val="000000" w:themeColor="text1"/>
                <w:sz w:val="22"/>
                <w:szCs w:val="22"/>
              </w:rPr>
              <w:t>bugetele</w:t>
            </w:r>
            <w:proofErr w:type="spellEnd"/>
            <w:r w:rsidR="00056EF3" w:rsidRPr="00D00E30">
              <w:rPr>
                <w:rStyle w:val="salnbdy"/>
                <w:rFonts w:ascii="Montserrat Light" w:hAnsi="Montserrat Light"/>
                <w:i/>
                <w:iCs/>
                <w:color w:val="000000" w:themeColor="text1"/>
                <w:sz w:val="22"/>
                <w:szCs w:val="22"/>
              </w:rPr>
              <w:t xml:space="preserve"> locale, </w:t>
            </w:r>
            <w:proofErr w:type="spellStart"/>
            <w:r w:rsidR="00056EF3" w:rsidRPr="00D00E30">
              <w:rPr>
                <w:rStyle w:val="salnbdy"/>
                <w:rFonts w:ascii="Montserrat Light" w:hAnsi="Montserrat Light"/>
                <w:i/>
                <w:iCs/>
                <w:color w:val="000000" w:themeColor="text1"/>
                <w:sz w:val="22"/>
                <w:szCs w:val="22"/>
              </w:rPr>
              <w:t>asigurându</w:t>
            </w:r>
            <w:proofErr w:type="spellEnd"/>
            <w:r w:rsidR="00056EF3" w:rsidRPr="00D00E30">
              <w:rPr>
                <w:rStyle w:val="salnbdy"/>
                <w:rFonts w:ascii="Montserrat Light" w:hAnsi="Montserrat Light"/>
                <w:i/>
                <w:iCs/>
                <w:color w:val="000000" w:themeColor="text1"/>
                <w:sz w:val="22"/>
                <w:szCs w:val="22"/>
              </w:rPr>
              <w:t xml:space="preserve">-se un profit </w:t>
            </w:r>
            <w:proofErr w:type="spellStart"/>
            <w:r w:rsidR="00056EF3" w:rsidRPr="00D00E30">
              <w:rPr>
                <w:rStyle w:val="salnbdy"/>
                <w:rFonts w:ascii="Montserrat Light" w:hAnsi="Montserrat Light"/>
                <w:i/>
                <w:iCs/>
                <w:color w:val="000000" w:themeColor="text1"/>
                <w:sz w:val="22"/>
                <w:szCs w:val="22"/>
              </w:rPr>
              <w:t>rezonabil</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pentru</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operatorii</w:t>
            </w:r>
            <w:proofErr w:type="spellEnd"/>
            <w:r w:rsidR="00056EF3" w:rsidRPr="00D00E30">
              <w:rPr>
                <w:rStyle w:val="salnbdy"/>
                <w:rFonts w:ascii="Montserrat Light" w:hAnsi="Montserrat Light"/>
                <w:i/>
                <w:iCs/>
                <w:color w:val="000000" w:themeColor="text1"/>
                <w:sz w:val="22"/>
                <w:szCs w:val="22"/>
              </w:rPr>
              <w:t xml:space="preserve"> de transport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transportatorii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autorizaţi</w:t>
            </w:r>
            <w:proofErr w:type="spellEnd"/>
            <w:r w:rsidR="00056EF3" w:rsidRPr="00D00E30">
              <w:rPr>
                <w:rStyle w:val="salnbdy"/>
                <w:rFonts w:ascii="Montserrat Light" w:hAnsi="Montserrat Light"/>
                <w:i/>
                <w:iCs/>
                <w:color w:val="000000" w:themeColor="text1"/>
                <w:sz w:val="22"/>
                <w:szCs w:val="22"/>
              </w:rPr>
              <w:t>;</w:t>
            </w:r>
            <w:r w:rsidR="00EB4B29" w:rsidRPr="00D00E30">
              <w:rPr>
                <w:rStyle w:val="salnbdy"/>
                <w:rFonts w:ascii="Montserrat Light" w:hAnsi="Montserrat Light"/>
                <w:i/>
                <w:iCs/>
                <w:color w:val="000000" w:themeColor="text1"/>
                <w:sz w:val="22"/>
                <w:szCs w:val="22"/>
              </w:rPr>
              <w:t xml:space="preserve"> </w:t>
            </w:r>
            <w:r w:rsidR="00056EF3" w:rsidRPr="00D00E30">
              <w:rPr>
                <w:rStyle w:val="salnbdy"/>
                <w:rFonts w:ascii="Montserrat Light" w:hAnsi="Montserrat Light"/>
                <w:i/>
                <w:iCs/>
                <w:color w:val="000000" w:themeColor="text1"/>
                <w:sz w:val="22"/>
                <w:szCs w:val="22"/>
              </w:rPr>
              <w:t xml:space="preserve">j) </w:t>
            </w:r>
            <w:proofErr w:type="spellStart"/>
            <w:r w:rsidR="00056EF3" w:rsidRPr="00D00E30">
              <w:rPr>
                <w:rStyle w:val="salnbdy"/>
                <w:rFonts w:ascii="Montserrat Light" w:hAnsi="Montserrat Light"/>
                <w:i/>
                <w:iCs/>
                <w:color w:val="000000" w:themeColor="text1"/>
                <w:sz w:val="22"/>
                <w:szCs w:val="22"/>
              </w:rPr>
              <w:t>autonomia</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sau</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independenţa</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financiară</w:t>
            </w:r>
            <w:proofErr w:type="spellEnd"/>
            <w:r w:rsidR="00056EF3" w:rsidRPr="00D00E30">
              <w:rPr>
                <w:rStyle w:val="salnbdy"/>
                <w:rFonts w:ascii="Montserrat Light" w:hAnsi="Montserrat Light"/>
                <w:i/>
                <w:iCs/>
                <w:color w:val="000000" w:themeColor="text1"/>
                <w:sz w:val="22"/>
                <w:szCs w:val="22"/>
              </w:rPr>
              <w:t xml:space="preserve"> </w:t>
            </w:r>
            <w:proofErr w:type="gramStart"/>
            <w:r w:rsidR="00056EF3" w:rsidRPr="00D00E30">
              <w:rPr>
                <w:rStyle w:val="salnbdy"/>
                <w:rFonts w:ascii="Montserrat Light" w:hAnsi="Montserrat Light"/>
                <w:i/>
                <w:iCs/>
                <w:color w:val="000000" w:themeColor="text1"/>
                <w:sz w:val="22"/>
                <w:szCs w:val="22"/>
              </w:rPr>
              <w:t>a</w:t>
            </w:r>
            <w:proofErr w:type="gram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operatorilor</w:t>
            </w:r>
            <w:proofErr w:type="spellEnd"/>
            <w:r w:rsidR="00056EF3" w:rsidRPr="00D00E30">
              <w:rPr>
                <w:rStyle w:val="salnbdy"/>
                <w:rFonts w:ascii="Montserrat Light" w:hAnsi="Montserrat Light"/>
                <w:i/>
                <w:iCs/>
                <w:color w:val="000000" w:themeColor="text1"/>
                <w:sz w:val="22"/>
                <w:szCs w:val="22"/>
              </w:rPr>
              <w:t xml:space="preserve"> de transport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a </w:t>
            </w:r>
            <w:proofErr w:type="spellStart"/>
            <w:r w:rsidR="00056EF3" w:rsidRPr="00D00E30">
              <w:rPr>
                <w:rStyle w:val="salnbdy"/>
                <w:rFonts w:ascii="Montserrat Light" w:hAnsi="Montserrat Light"/>
                <w:i/>
                <w:iCs/>
                <w:color w:val="000000" w:themeColor="text1"/>
                <w:sz w:val="22"/>
                <w:szCs w:val="22"/>
              </w:rPr>
              <w:t>transportatorilor</w:t>
            </w:r>
            <w:proofErr w:type="spellEnd"/>
            <w:r w:rsidR="00056EF3" w:rsidRPr="00D00E30">
              <w:rPr>
                <w:rStyle w:val="salnbdy"/>
                <w:rFonts w:ascii="Montserrat Light" w:hAnsi="Montserrat Light"/>
                <w:i/>
                <w:iCs/>
                <w:color w:val="000000" w:themeColor="text1"/>
                <w:sz w:val="22"/>
                <w:szCs w:val="22"/>
              </w:rPr>
              <w:t xml:space="preserve"> </w:t>
            </w:r>
            <w:proofErr w:type="spellStart"/>
            <w:proofErr w:type="gramStart"/>
            <w:r w:rsidR="00056EF3" w:rsidRPr="00D00E30">
              <w:rPr>
                <w:rStyle w:val="salnbdy"/>
                <w:rFonts w:ascii="Montserrat Light" w:hAnsi="Montserrat Light"/>
                <w:i/>
                <w:iCs/>
                <w:color w:val="000000" w:themeColor="text1"/>
                <w:sz w:val="22"/>
                <w:szCs w:val="22"/>
              </w:rPr>
              <w:t>autorizaţi</w:t>
            </w:r>
            <w:proofErr w:type="spellEnd"/>
            <w:r w:rsidR="00056EF3" w:rsidRPr="00D00E30">
              <w:rPr>
                <w:rStyle w:val="salnbdy"/>
                <w:rFonts w:ascii="Montserrat Light" w:hAnsi="Montserrat Light"/>
                <w:i/>
                <w:iCs/>
                <w:color w:val="000000" w:themeColor="text1"/>
                <w:sz w:val="22"/>
                <w:szCs w:val="22"/>
              </w:rPr>
              <w:t>;</w:t>
            </w:r>
            <w:r w:rsidRPr="00D00E30">
              <w:rPr>
                <w:rStyle w:val="salnbdy"/>
                <w:rFonts w:ascii="Montserrat Light" w:hAnsi="Montserrat Light"/>
                <w:i/>
                <w:iCs/>
                <w:color w:val="000000" w:themeColor="text1"/>
                <w:sz w:val="22"/>
                <w:szCs w:val="22"/>
              </w:rPr>
              <w:t>;</w:t>
            </w:r>
            <w:proofErr w:type="gramEnd"/>
            <w:r w:rsidRPr="00D00E30">
              <w:rPr>
                <w:rStyle w:val="salnbdy"/>
                <w:rFonts w:ascii="Montserrat Light" w:hAnsi="Montserrat Light"/>
                <w:i/>
                <w:iCs/>
                <w:color w:val="000000" w:themeColor="text1"/>
                <w:sz w:val="22"/>
                <w:szCs w:val="22"/>
              </w:rPr>
              <w:t>”</w:t>
            </w:r>
          </w:p>
          <w:p w14:paraId="40B6D1FF" w14:textId="77777777" w:rsidR="00DE7A34" w:rsidRPr="00D00E30" w:rsidRDefault="00DE7A34" w:rsidP="006330B6">
            <w:pPr>
              <w:pStyle w:val="NormalWeb"/>
              <w:shd w:val="clear" w:color="auto" w:fill="FFFFFF"/>
              <w:spacing w:before="0" w:beforeAutospacing="0" w:after="0" w:afterAutospacing="0" w:line="276" w:lineRule="auto"/>
              <w:jc w:val="both"/>
              <w:textAlignment w:val="baseline"/>
              <w:rPr>
                <w:rStyle w:val="salnbdy"/>
                <w:rFonts w:ascii="Montserrat Light" w:hAnsi="Montserrat Light"/>
                <w:i/>
                <w:iCs/>
                <w:color w:val="000000" w:themeColor="text1"/>
                <w:sz w:val="22"/>
                <w:szCs w:val="22"/>
              </w:rPr>
            </w:pPr>
          </w:p>
          <w:p w14:paraId="11107673" w14:textId="29C18F79" w:rsidR="008E5FA9" w:rsidRPr="00D00E30" w:rsidRDefault="008E5FA9" w:rsidP="00FA2AC3">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conformitate</w:t>
            </w:r>
            <w:proofErr w:type="spellEnd"/>
            <w:r w:rsidRPr="00D00E30">
              <w:rPr>
                <w:rFonts w:ascii="Montserrat Light" w:hAnsi="Montserrat Light"/>
                <w:color w:val="000000" w:themeColor="text1"/>
              </w:rPr>
              <w:t xml:space="preserve"> cu </w:t>
            </w:r>
            <w:proofErr w:type="spellStart"/>
            <w:r w:rsidRPr="00D00E30">
              <w:rPr>
                <w:rFonts w:ascii="Montserrat Light" w:hAnsi="Montserrat Light"/>
                <w:color w:val="000000" w:themeColor="text1"/>
              </w:rPr>
              <w:t>prevederile</w:t>
            </w:r>
            <w:proofErr w:type="spellEnd"/>
            <w:r w:rsidRPr="00D00E30">
              <w:rPr>
                <w:rFonts w:ascii="Montserrat Light" w:hAnsi="Montserrat Light"/>
                <w:color w:val="000000" w:themeColor="text1"/>
              </w:rPr>
              <w:t xml:space="preserve"> art. 2</w:t>
            </w:r>
            <w:r w:rsidR="00576B12" w:rsidRPr="00D00E30">
              <w:rPr>
                <w:rFonts w:ascii="Montserrat Light" w:hAnsi="Montserrat Light"/>
                <w:color w:val="000000" w:themeColor="text1"/>
              </w:rPr>
              <w:t>5</w:t>
            </w:r>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alin</w:t>
            </w:r>
            <w:proofErr w:type="spellEnd"/>
            <w:r w:rsidRPr="00D00E30">
              <w:rPr>
                <w:rFonts w:ascii="Montserrat Light" w:hAnsi="Montserrat Light"/>
                <w:color w:val="000000" w:themeColor="text1"/>
              </w:rPr>
              <w:t>.</w:t>
            </w:r>
            <w:r w:rsidR="00A77729"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(3) </w:t>
            </w:r>
            <w:r w:rsidR="00576B12" w:rsidRPr="00D00E30">
              <w:rPr>
                <w:rFonts w:ascii="Montserrat Light" w:hAnsi="Montserrat Light"/>
                <w:color w:val="000000" w:themeColor="text1"/>
              </w:rPr>
              <w:t xml:space="preserve">pct 3.8 </w:t>
            </w:r>
            <w:r w:rsidRPr="00D00E30">
              <w:rPr>
                <w:rFonts w:ascii="Montserrat Light" w:hAnsi="Montserrat Light"/>
                <w:color w:val="000000" w:themeColor="text1"/>
              </w:rPr>
              <w:t xml:space="preserve">din </w:t>
            </w:r>
            <w:proofErr w:type="spellStart"/>
            <w:r w:rsidRPr="00D00E30">
              <w:rPr>
                <w:rFonts w:ascii="Montserrat Light" w:hAnsi="Montserrat Light"/>
                <w:i/>
                <w:iCs/>
                <w:color w:val="000000" w:themeColor="text1"/>
              </w:rPr>
              <w:t>Normele-cadru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privind</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stabilirea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ajustarea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modificarea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tarifelor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pentru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serviciile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de transport local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judeţean</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persoane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aprobate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prin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Ordinul</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Preşedintelui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Autorităţii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lastRenderedPageBreak/>
              <w:t>Naţionale</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Reglementare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pentru</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Serviciile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Comunitare</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Utilităţi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Publice</w:t>
            </w:r>
            <w:proofErr w:type="spellEnd"/>
            <w:r w:rsidRPr="00D00E30">
              <w:rPr>
                <w:rFonts w:ascii="Montserrat Light" w:hAnsi="Montserrat Light"/>
                <w:color w:val="000000" w:themeColor="text1"/>
              </w:rPr>
              <w:t xml:space="preserve"> nr. 272/2007, cu </w:t>
            </w:r>
            <w:proofErr w:type="spellStart"/>
            <w:r w:rsidRPr="00D00E30">
              <w:rPr>
                <w:rFonts w:ascii="Montserrat Light" w:hAnsi="Montserrat Light"/>
                <w:color w:val="000000" w:themeColor="text1"/>
              </w:rPr>
              <w:t>modificările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completările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ulterioare</w:t>
            </w:r>
            <w:proofErr w:type="spellEnd"/>
            <w:r w:rsidRPr="00D00E30">
              <w:rPr>
                <w:rFonts w:ascii="Montserrat Light" w:hAnsi="Montserrat Light"/>
                <w:color w:val="000000" w:themeColor="text1"/>
              </w:rPr>
              <w:t xml:space="preserve">, </w:t>
            </w:r>
          </w:p>
          <w:p w14:paraId="71DA8A55" w14:textId="2C867F11" w:rsidR="00A532F7" w:rsidRPr="00D00E30" w:rsidRDefault="00A532F7" w:rsidP="00A532F7">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w:t>
            </w:r>
            <w:r w:rsidR="00576B12" w:rsidRPr="00D00E30">
              <w:rPr>
                <w:rFonts w:ascii="Montserrat Light" w:eastAsia="Times New Roman" w:hAnsi="Montserrat Light" w:cs="Times New Roman"/>
                <w:i/>
                <w:iCs/>
                <w:color w:val="000000" w:themeColor="text1"/>
                <w:lang w:val="ro-MD" w:eastAsia="ro-MD"/>
              </w:rPr>
              <w:t xml:space="preserve">3.8. </w:t>
            </w:r>
            <w:r w:rsidR="00994839" w:rsidRPr="00D00E30">
              <w:rPr>
                <w:rFonts w:ascii="Montserrat Light" w:eastAsia="Times New Roman" w:hAnsi="Montserrat Light" w:cs="Times New Roman"/>
                <w:i/>
                <w:iCs/>
                <w:color w:val="000000" w:themeColor="text1"/>
                <w:lang w:val="ro-MD" w:eastAsia="ro-MD"/>
              </w:rPr>
              <w:t>Ajustarea tarifelor la serviciile publice de transport local de persoane se determină avându-se în vedere următoarele cheltuieli:</w:t>
            </w:r>
            <w:r w:rsidR="00576B12" w:rsidRPr="00D00E30">
              <w:rPr>
                <w:rFonts w:ascii="Montserrat Light" w:eastAsia="Times New Roman" w:hAnsi="Montserrat Light" w:cs="Times New Roman"/>
                <w:i/>
                <w:iCs/>
                <w:color w:val="000000" w:themeColor="text1"/>
                <w:lang w:val="ro-MD" w:eastAsia="ro-MD"/>
              </w:rPr>
              <w:t>:</w:t>
            </w:r>
          </w:p>
          <w:p w14:paraId="64AD2348" w14:textId="4F7BE838"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a) </w:t>
            </w:r>
            <w:r w:rsidRPr="00D00E30">
              <w:rPr>
                <w:rFonts w:ascii="Montserrat Light" w:eastAsia="Times New Roman" w:hAnsi="Montserrat Light" w:cs="Times New Roman"/>
                <w:i/>
                <w:iCs/>
                <w:noProof/>
                <w:color w:val="000000" w:themeColor="text1"/>
                <w:lang w:val="ro-MD" w:eastAsia="ro-MD"/>
              </w:rPr>
              <w:t xml:space="preserve">cheltuielile cu combustibilii şi lubrifianţii se determină avându-se în vedere preţurile de achiziţie în vigoare şi consumurile normate standard, luându-se în calcul influenţa indicelui preţurilor de consum </w:t>
            </w:r>
            <w:r w:rsidR="00E9177A" w:rsidRPr="00D00E30">
              <w:rPr>
                <w:rFonts w:ascii="Montserrat Light" w:eastAsia="Times New Roman" w:hAnsi="Montserrat Light" w:cs="Times New Roman"/>
                <w:i/>
                <w:iCs/>
                <w:noProof/>
                <w:color w:val="000000" w:themeColor="text1"/>
                <w:lang w:val="ro-MD" w:eastAsia="ro-MD"/>
              </w:rPr>
              <w:t xml:space="preserve"> total </w:t>
            </w:r>
            <w:r w:rsidRPr="00D00E30">
              <w:rPr>
                <w:rFonts w:ascii="Montserrat Light" w:eastAsia="Times New Roman" w:hAnsi="Montserrat Light" w:cs="Times New Roman"/>
                <w:i/>
                <w:iCs/>
                <w:noProof/>
                <w:color w:val="000000" w:themeColor="text1"/>
                <w:lang w:val="ro-MD" w:eastAsia="ro-MD"/>
              </w:rPr>
              <w:t>de la ultima avizare;</w:t>
            </w:r>
          </w:p>
          <w:p w14:paraId="746C7AF5" w14:textId="77777777" w:rsidR="00444978"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b) </w:t>
            </w:r>
            <w:r w:rsidRPr="00D00E30">
              <w:rPr>
                <w:rFonts w:ascii="Montserrat Light" w:eastAsia="Times New Roman" w:hAnsi="Montserrat Light" w:cs="Times New Roman"/>
                <w:i/>
                <w:iCs/>
                <w:noProof/>
                <w:color w:val="000000" w:themeColor="text1"/>
                <w:lang w:val="ro-MD" w:eastAsia="ro-MD"/>
              </w:rPr>
              <w:t>cheltuielile cu amortizarea se determină respectându-se reglementările legale în vigoare;</w:t>
            </w:r>
          </w:p>
          <w:p w14:paraId="792D8EEE" w14:textId="61CE1160"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c) </w:t>
            </w:r>
            <w:r w:rsidR="00994839" w:rsidRPr="00D00E30">
              <w:rPr>
                <w:rFonts w:ascii="Montserrat Light" w:eastAsia="Times New Roman" w:hAnsi="Montserrat Light" w:cs="Times New Roman"/>
                <w:i/>
                <w:iCs/>
                <w:noProof/>
                <w:color w:val="000000" w:themeColor="text1"/>
                <w:lang w:val="ro-MD" w:eastAsia="ro-MD"/>
              </w:rPr>
              <w:t>cheltuielile cu întreţinerea -- reparaţiile - piesele de schimb, anvelopele, acumulatori şi alte cheltuieli se determină avându-se în vedere cele mai mici costuri de contractare de servicii şi preţuri de achiziţie, luându-se în calcul influenţa indicelui preţului de consum total de la ultima aprobare;</w:t>
            </w:r>
            <w:r w:rsidRPr="00D00E30">
              <w:rPr>
                <w:rFonts w:ascii="Montserrat Light" w:eastAsia="Times New Roman" w:hAnsi="Montserrat Light" w:cs="Times New Roman"/>
                <w:i/>
                <w:iCs/>
                <w:noProof/>
                <w:color w:val="000000" w:themeColor="text1"/>
                <w:lang w:val="ro-MD" w:eastAsia="ro-MD"/>
              </w:rPr>
              <w:t>;</w:t>
            </w:r>
          </w:p>
          <w:p w14:paraId="51F6ED3A" w14:textId="743D8B59"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d) </w:t>
            </w:r>
            <w:r w:rsidR="00994839" w:rsidRPr="00D00E30">
              <w:rPr>
                <w:rFonts w:ascii="Montserrat Light" w:eastAsia="Times New Roman" w:hAnsi="Montserrat Light" w:cs="Times New Roman"/>
                <w:i/>
                <w:iCs/>
                <w:noProof/>
                <w:color w:val="000000" w:themeColor="text1"/>
                <w:lang w:val="ro-MD" w:eastAsia="ro-MD"/>
              </w:rPr>
              <w:t>cheltuielile cu personalul se fundamentează în funcţie de legislaţia în vigoare, corelată cu principiul eficienţei economice;</w:t>
            </w:r>
            <w:r w:rsidRPr="00D00E30">
              <w:rPr>
                <w:rFonts w:ascii="Montserrat Light" w:eastAsia="Times New Roman" w:hAnsi="Montserrat Light" w:cs="Times New Roman"/>
                <w:i/>
                <w:iCs/>
                <w:noProof/>
                <w:color w:val="000000" w:themeColor="text1"/>
                <w:lang w:val="ro-MD" w:eastAsia="ro-MD"/>
              </w:rPr>
              <w:t>;</w:t>
            </w:r>
          </w:p>
          <w:p w14:paraId="64DD4F78" w14:textId="77777777"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e) </w:t>
            </w:r>
            <w:r w:rsidRPr="00D00E30">
              <w:rPr>
                <w:rFonts w:ascii="Montserrat Light" w:eastAsia="Times New Roman" w:hAnsi="Montserrat Light" w:cs="Times New Roman"/>
                <w:i/>
                <w:iCs/>
                <w:noProof/>
                <w:color w:val="000000" w:themeColor="text1"/>
                <w:lang w:val="ro-MD" w:eastAsia="ro-MD"/>
              </w:rPr>
              <w:t>cheltuielile cu impozitele, autorizaţiile şi alte taxe se determină potrivit prevederilor legale în vigoare;</w:t>
            </w:r>
          </w:p>
          <w:p w14:paraId="5A95C69D" w14:textId="193E88F6" w:rsidR="00576B12" w:rsidRPr="00D00E30" w:rsidRDefault="00576B12" w:rsidP="00A532F7">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f) </w:t>
            </w:r>
            <w:r w:rsidRPr="00D00E30">
              <w:rPr>
                <w:rFonts w:ascii="Montserrat Light" w:eastAsia="Times New Roman" w:hAnsi="Montserrat Light" w:cs="Times New Roman"/>
                <w:i/>
                <w:iCs/>
                <w:noProof/>
                <w:color w:val="000000" w:themeColor="text1"/>
                <w:lang w:val="ro-MD" w:eastAsia="ro-MD"/>
              </w:rPr>
              <w:t>cheltuielile financiare detaliate corespunzător.</w:t>
            </w:r>
            <w:r w:rsidR="00A532F7" w:rsidRPr="00D00E30">
              <w:rPr>
                <w:rFonts w:ascii="Montserrat Light" w:eastAsia="Times New Roman" w:hAnsi="Montserrat Light" w:cs="Times New Roman"/>
                <w:i/>
                <w:iCs/>
                <w:noProof/>
                <w:color w:val="000000" w:themeColor="text1"/>
                <w:lang w:val="ro-MD" w:eastAsia="ro-MD"/>
              </w:rPr>
              <w:t>”</w:t>
            </w:r>
            <w:r w:rsidRPr="00D00E30">
              <w:rPr>
                <w:rFonts w:ascii="Montserrat Light" w:eastAsia="Times New Roman" w:hAnsi="Montserrat Light" w:cs="Times New Roman"/>
                <w:i/>
                <w:iCs/>
                <w:color w:val="000000" w:themeColor="text1"/>
                <w:lang w:val="ro-MD" w:eastAsia="ro-MD"/>
              </w:rPr>
              <w:t xml:space="preserve"> </w:t>
            </w:r>
          </w:p>
          <w:p w14:paraId="5DAD2EA0" w14:textId="3A133C4F" w:rsidR="00A77729" w:rsidRPr="00D00E30" w:rsidRDefault="00FA2AC3" w:rsidP="002C7320">
            <w:pPr>
              <w:spacing w:line="240" w:lineRule="auto"/>
              <w:contextualSpacing/>
              <w:jc w:val="both"/>
              <w:rPr>
                <w:rFonts w:ascii="Montserrat Light" w:hAnsi="Montserrat Light"/>
                <w:color w:val="000000" w:themeColor="text1"/>
              </w:rPr>
            </w:pPr>
            <w:r w:rsidRPr="00D00E30">
              <w:rPr>
                <w:rFonts w:ascii="Montserrat Light" w:hAnsi="Montserrat Light"/>
                <w:color w:val="000000" w:themeColor="text1"/>
              </w:rPr>
              <w:t>C</w:t>
            </w:r>
            <w:r w:rsidR="00A77729" w:rsidRPr="00D00E30">
              <w:rPr>
                <w:rFonts w:ascii="Montserrat Light" w:hAnsi="Montserrat Light"/>
                <w:color w:val="000000" w:themeColor="text1"/>
              </w:rPr>
              <w:t xml:space="preserve">onform </w:t>
            </w:r>
            <w:proofErr w:type="spellStart"/>
            <w:r w:rsidR="00A77729" w:rsidRPr="00D00E30">
              <w:rPr>
                <w:rFonts w:ascii="Montserrat Light" w:hAnsi="Montserrat Light"/>
                <w:color w:val="000000" w:themeColor="text1"/>
              </w:rPr>
              <w:t>prevederilor</w:t>
            </w:r>
            <w:proofErr w:type="spellEnd"/>
            <w:r w:rsidR="00A77729" w:rsidRPr="00D00E30">
              <w:rPr>
                <w:rFonts w:ascii="Montserrat Light" w:hAnsi="Montserrat Light"/>
                <w:color w:val="000000" w:themeColor="text1"/>
              </w:rPr>
              <w:t xml:space="preserve"> art. 8 </w:t>
            </w:r>
            <w:proofErr w:type="spellStart"/>
            <w:r w:rsidR="00A77729" w:rsidRPr="00D00E30">
              <w:rPr>
                <w:rFonts w:ascii="Montserrat Light" w:hAnsi="Montserrat Light"/>
                <w:color w:val="000000" w:themeColor="text1"/>
              </w:rPr>
              <w:t>alin</w:t>
            </w:r>
            <w:proofErr w:type="spellEnd"/>
            <w:r w:rsidR="00A77729" w:rsidRPr="00D00E30">
              <w:rPr>
                <w:rFonts w:ascii="Montserrat Light" w:hAnsi="Montserrat Light"/>
                <w:color w:val="000000" w:themeColor="text1"/>
              </w:rPr>
              <w:t xml:space="preserve">. (3) lit. k) din </w:t>
            </w:r>
            <w:proofErr w:type="spellStart"/>
            <w:r w:rsidR="00A77729" w:rsidRPr="00D00E30">
              <w:rPr>
                <w:rFonts w:ascii="Montserrat Light" w:hAnsi="Montserrat Light"/>
                <w:color w:val="000000" w:themeColor="text1"/>
              </w:rPr>
              <w:t>Legea</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serviciilor</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comunitare</w:t>
            </w:r>
            <w:proofErr w:type="spellEnd"/>
            <w:r w:rsidR="00A77729" w:rsidRPr="00D00E30">
              <w:rPr>
                <w:rFonts w:ascii="Montserrat Light" w:hAnsi="Montserrat Light"/>
                <w:color w:val="000000" w:themeColor="text1"/>
              </w:rPr>
              <w:t xml:space="preserve"> de </w:t>
            </w:r>
            <w:proofErr w:type="spellStart"/>
            <w:r w:rsidR="00A77729" w:rsidRPr="00D00E30">
              <w:rPr>
                <w:rFonts w:ascii="Montserrat Light" w:hAnsi="Montserrat Light"/>
                <w:color w:val="000000" w:themeColor="text1"/>
              </w:rPr>
              <w:t>utilități</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publice</w:t>
            </w:r>
            <w:proofErr w:type="spellEnd"/>
            <w:r w:rsidR="00A77729" w:rsidRPr="00D00E30">
              <w:rPr>
                <w:rFonts w:ascii="Montserrat Light" w:hAnsi="Montserrat Light"/>
                <w:color w:val="000000" w:themeColor="text1"/>
              </w:rPr>
              <w:t xml:space="preserve"> nr. 51/2006, cu </w:t>
            </w:r>
            <w:proofErr w:type="spellStart"/>
            <w:r w:rsidR="00A77729" w:rsidRPr="00D00E30">
              <w:rPr>
                <w:rFonts w:ascii="Montserrat Light" w:hAnsi="Montserrat Light"/>
                <w:color w:val="000000" w:themeColor="text1"/>
              </w:rPr>
              <w:t>modificările</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şi</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completările</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ulterioare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i/>
                <w:iCs/>
                <w:color w:val="000000" w:themeColor="text1"/>
              </w:rPr>
              <w:t>autorităţile</w:t>
            </w:r>
            <w:proofErr w:type="spellEnd"/>
            <w:r w:rsidRPr="00D00E30">
              <w:rPr>
                <w:rFonts w:ascii="Montserrat Light" w:hAnsi="Montserrat Light"/>
                <w:i/>
                <w:iCs/>
                <w:color w:val="000000" w:themeColor="text1"/>
              </w:rPr>
              <w:t xml:space="preserve"> deliberative ale </w:t>
            </w:r>
            <w:proofErr w:type="spellStart"/>
            <w:r w:rsidRPr="00D00E30">
              <w:rPr>
                <w:rFonts w:ascii="Montserrat Light" w:hAnsi="Montserrat Light"/>
                <w:i/>
                <w:iCs/>
                <w:color w:val="000000" w:themeColor="text1"/>
              </w:rPr>
              <w:t>administraţiei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locale </w:t>
            </w:r>
            <w:proofErr w:type="spellStart"/>
            <w:r w:rsidR="00A77729" w:rsidRPr="00D00E30">
              <w:rPr>
                <w:rFonts w:ascii="Montserrat Light" w:hAnsi="Montserrat Light"/>
                <w:i/>
                <w:iCs/>
                <w:color w:val="000000" w:themeColor="text1"/>
              </w:rPr>
              <w:t>adoptă</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hotărâri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în</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legătură</w:t>
            </w:r>
            <w:proofErr w:type="spellEnd"/>
            <w:r w:rsidR="00A77729" w:rsidRPr="00D00E30">
              <w:rPr>
                <w:rFonts w:ascii="Montserrat Light" w:hAnsi="Montserrat Light"/>
                <w:i/>
                <w:iCs/>
                <w:color w:val="000000" w:themeColor="text1"/>
              </w:rPr>
              <w:t xml:space="preserve"> cu </w:t>
            </w:r>
            <w:proofErr w:type="spellStart"/>
            <w:r w:rsidR="00A77729" w:rsidRPr="00D00E30">
              <w:rPr>
                <w:rFonts w:ascii="Montserrat Light" w:hAnsi="Montserrat Light"/>
                <w:i/>
                <w:iCs/>
                <w:color w:val="000000" w:themeColor="text1"/>
              </w:rPr>
              <w:t>aprobarea</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stabilirii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ajustării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sau</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modificării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preţurilor</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şi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tarifelor</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după</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caz</w:t>
            </w:r>
            <w:proofErr w:type="spellEnd"/>
            <w:r w:rsidRPr="00D00E30">
              <w:rPr>
                <w:rFonts w:ascii="Montserrat Light" w:hAnsi="Montserrat Light"/>
                <w:i/>
                <w:iCs/>
                <w:color w:val="000000" w:themeColor="text1"/>
              </w:rPr>
              <w:t>.</w:t>
            </w:r>
          </w:p>
          <w:p w14:paraId="3829531F" w14:textId="068C7FAF" w:rsidR="002C7320" w:rsidRPr="00D00E30" w:rsidRDefault="002C7320" w:rsidP="002C7320">
            <w:pPr>
              <w:pStyle w:val="spar"/>
              <w:spacing w:before="0" w:beforeAutospacing="0" w:after="0" w:afterAutospacing="0"/>
              <w:jc w:val="both"/>
              <w:rPr>
                <w:rFonts w:ascii="Montserrat Light" w:hAnsi="Montserrat Light"/>
                <w:color w:val="000000" w:themeColor="text1"/>
                <w:sz w:val="22"/>
                <w:szCs w:val="22"/>
              </w:rPr>
            </w:pPr>
            <w:r w:rsidRPr="00D00E30">
              <w:rPr>
                <w:rFonts w:ascii="Montserrat Light" w:hAnsi="Montserrat Light"/>
                <w:color w:val="000000" w:themeColor="text1"/>
                <w:sz w:val="22"/>
                <w:szCs w:val="22"/>
              </w:rPr>
              <w:t>Tarifele pentru serviciile de transport public local de persoane trebuie să asigure, realizarea serviciului în condiţii de calitate</w:t>
            </w:r>
            <w:r w:rsidR="00AC1B67" w:rsidRPr="00D00E30">
              <w:rPr>
                <w:rFonts w:ascii="Montserrat Light" w:hAnsi="Montserrat Light"/>
                <w:color w:val="000000" w:themeColor="text1"/>
                <w:sz w:val="22"/>
                <w:szCs w:val="22"/>
              </w:rPr>
              <w:t xml:space="preserve">, </w:t>
            </w:r>
            <w:r w:rsidRPr="00D00E30">
              <w:rPr>
                <w:rFonts w:ascii="Montserrat Light" w:hAnsi="Montserrat Light"/>
                <w:color w:val="000000" w:themeColor="text1"/>
                <w:sz w:val="22"/>
                <w:szCs w:val="22"/>
              </w:rPr>
              <w:t>autonomie şi independenţa financiară a operatorilor de transport/transportatorilor autorizaţi.</w:t>
            </w:r>
          </w:p>
          <w:p w14:paraId="382465C0" w14:textId="1546D12F" w:rsidR="00DC494D" w:rsidRPr="00D00E30" w:rsidRDefault="00F0711B" w:rsidP="002C7320">
            <w:pPr>
              <w:pStyle w:val="NormalWeb"/>
              <w:shd w:val="clear" w:color="auto" w:fill="FFFFFF"/>
              <w:spacing w:before="0" w:beforeAutospacing="0" w:after="0" w:afterAutospacing="0" w:line="276" w:lineRule="auto"/>
              <w:jc w:val="both"/>
              <w:textAlignment w:val="baseline"/>
              <w:rPr>
                <w:rFonts w:ascii="Montserrat Light" w:hAnsi="Montserrat Light"/>
                <w:iCs/>
                <w:noProof/>
                <w:color w:val="000000" w:themeColor="text1"/>
                <w:sz w:val="22"/>
                <w:szCs w:val="22"/>
                <w:lang w:val="ro-RO" w:eastAsia="ro-RO" w:bidi="ne-NP"/>
              </w:rPr>
            </w:pPr>
            <w:r w:rsidRPr="00D00E30">
              <w:rPr>
                <w:rFonts w:ascii="Montserrat Light" w:hAnsi="Montserrat Light"/>
                <w:iCs/>
                <w:noProof/>
                <w:color w:val="000000" w:themeColor="text1"/>
                <w:sz w:val="22"/>
                <w:szCs w:val="22"/>
                <w:lang w:val="ro-RO" w:eastAsia="ro-RO" w:bidi="ne-NP"/>
              </w:rPr>
              <w:t>Operator</w:t>
            </w:r>
            <w:r w:rsidR="00523518" w:rsidRPr="00D00E30">
              <w:rPr>
                <w:rFonts w:ascii="Montserrat Light" w:hAnsi="Montserrat Light"/>
                <w:iCs/>
                <w:noProof/>
                <w:color w:val="000000" w:themeColor="text1"/>
                <w:sz w:val="22"/>
                <w:szCs w:val="22"/>
                <w:lang w:val="ro-RO" w:eastAsia="ro-RO" w:bidi="ne-NP"/>
              </w:rPr>
              <w:t>ul</w:t>
            </w:r>
            <w:r w:rsidRPr="00D00E30">
              <w:rPr>
                <w:rFonts w:ascii="Montserrat Light" w:hAnsi="Montserrat Light"/>
                <w:iCs/>
                <w:noProof/>
                <w:color w:val="000000" w:themeColor="text1"/>
                <w:sz w:val="22"/>
                <w:szCs w:val="22"/>
                <w:lang w:val="ro-RO" w:eastAsia="ro-RO" w:bidi="ne-NP"/>
              </w:rPr>
              <w:t xml:space="preserve"> de transport v</w:t>
            </w:r>
            <w:r w:rsidR="00523518" w:rsidRPr="00D00E30">
              <w:rPr>
                <w:rFonts w:ascii="Montserrat Light" w:hAnsi="Montserrat Light"/>
                <w:iCs/>
                <w:noProof/>
                <w:color w:val="000000" w:themeColor="text1"/>
                <w:sz w:val="22"/>
                <w:szCs w:val="22"/>
                <w:lang w:val="ro-RO" w:eastAsia="ro-RO" w:bidi="ne-NP"/>
              </w:rPr>
              <w:t xml:space="preserve">a </w:t>
            </w:r>
            <w:r w:rsidRPr="00D00E30">
              <w:rPr>
                <w:rFonts w:ascii="Montserrat Light" w:hAnsi="Montserrat Light"/>
                <w:iCs/>
                <w:noProof/>
                <w:color w:val="000000" w:themeColor="text1"/>
                <w:sz w:val="22"/>
                <w:szCs w:val="22"/>
                <w:lang w:val="ro-RO" w:eastAsia="ro-RO" w:bidi="ne-NP"/>
              </w:rPr>
              <w:t>asigura afişarea în interiorul autovehiculului a tarifului de transport, pe zone kilometrice, conform distanţelor corespunzătoare staţiilor prevăzute în graficul de circulaţie aferent licenţei de traseu, în conformitate cu prevederile art. 4 punctul  54.2</w:t>
            </w:r>
            <w:r w:rsidR="00E16BF4" w:rsidRPr="00D00E30">
              <w:rPr>
                <w:rFonts w:ascii="Montserrat Light" w:hAnsi="Montserrat Light"/>
                <w:iCs/>
                <w:noProof/>
                <w:color w:val="000000" w:themeColor="text1"/>
                <w:sz w:val="22"/>
                <w:szCs w:val="22"/>
                <w:lang w:val="ro-RO" w:eastAsia="ro-RO" w:bidi="ne-NP"/>
              </w:rPr>
              <w:t xml:space="preserve"> </w:t>
            </w:r>
            <w:r w:rsidRPr="00D00E30">
              <w:rPr>
                <w:rFonts w:ascii="Montserrat Light" w:hAnsi="Montserrat Light"/>
                <w:iCs/>
                <w:noProof/>
                <w:color w:val="000000" w:themeColor="text1"/>
                <w:sz w:val="22"/>
                <w:szCs w:val="22"/>
                <w:lang w:val="ro-RO" w:eastAsia="ro-RO" w:bidi="ne-NP"/>
              </w:rPr>
              <w:t>al Hotărârii Guvernului nr. 69/2012, cu modificările și completările ulterioare.</w:t>
            </w:r>
            <w:r w:rsidR="00FA2AC3" w:rsidRPr="00D00E30">
              <w:rPr>
                <w:rFonts w:ascii="Montserrat Light" w:hAnsi="Montserrat Light"/>
                <w:iCs/>
                <w:noProof/>
                <w:color w:val="000000" w:themeColor="text1"/>
                <w:sz w:val="22"/>
                <w:szCs w:val="22"/>
                <w:lang w:val="ro-RO" w:eastAsia="ro-RO" w:bidi="ne-NP"/>
              </w:rPr>
              <w:t xml:space="preserve"> </w:t>
            </w:r>
          </w:p>
        </w:tc>
      </w:tr>
      <w:tr w:rsidR="00D00E30" w:rsidRPr="00D00E30" w14:paraId="66EE2F09"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9239859" w14:textId="6343E937" w:rsidR="007216B1" w:rsidRPr="00D00E30" w:rsidRDefault="00D709F0" w:rsidP="00047DE6">
            <w:pPr>
              <w:autoSpaceDE w:val="0"/>
              <w:autoSpaceDN w:val="0"/>
              <w:adjustRightInd w:val="0"/>
              <w:spacing w:line="240" w:lineRule="auto"/>
              <w:contextualSpacing/>
              <w:jc w:val="both"/>
              <w:rPr>
                <w:rFonts w:ascii="Montserrat Light" w:eastAsia="Times New Roman" w:hAnsi="Montserrat Light" w:cs="Times New Roman"/>
                <w:bCs/>
                <w:iCs/>
                <w:noProof/>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rPr>
              <w:lastRenderedPageBreak/>
              <w:t xml:space="preserve">Secțiunea a 3-a </w:t>
            </w:r>
            <w:bookmarkStart w:id="12" w:name="_Hlk48727950"/>
            <w:r w:rsidRPr="00D00E30">
              <w:rPr>
                <w:rFonts w:ascii="Montserrat Light" w:eastAsia="Times New Roman" w:hAnsi="Montserrat Light" w:cs="Times New Roman"/>
                <w:b/>
                <w:bCs/>
                <w:iCs/>
                <w:noProof/>
                <w:color w:val="000000" w:themeColor="text1"/>
                <w:lang w:val="ro-RO" w:eastAsia="ro-RO"/>
              </w:rPr>
              <w:t xml:space="preserve">- Efecte preconizate ale aplicării actului administrativ </w:t>
            </w:r>
            <w:r w:rsidRPr="00D00E30">
              <w:rPr>
                <w:rFonts w:ascii="Montserrat Light" w:eastAsia="Times New Roman" w:hAnsi="Montserrat Light" w:cs="Times New Roman"/>
                <w:iCs/>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2"/>
            <w:r w:rsidRPr="00D00E30">
              <w:rPr>
                <w:rFonts w:ascii="Montserrat Light" w:eastAsia="Times New Roman" w:hAnsi="Montserrat Light" w:cs="Times New Roman"/>
                <w:iCs/>
                <w:noProof/>
                <w:color w:val="000000" w:themeColor="text1"/>
                <w:lang w:val="ro-RO" w:eastAsia="ro-RO"/>
              </w:rPr>
              <w:t>)</w:t>
            </w:r>
            <w:r w:rsidRPr="00D00E30">
              <w:rPr>
                <w:rFonts w:ascii="Montserrat Light" w:eastAsia="Times New Roman" w:hAnsi="Montserrat Light" w:cs="Times New Roman"/>
                <w:bCs/>
                <w:iCs/>
                <w:noProof/>
                <w:color w:val="000000" w:themeColor="text1"/>
                <w:lang w:val="ro-RO" w:eastAsia="ro-RO"/>
              </w:rPr>
              <w:t xml:space="preserve">: </w:t>
            </w:r>
          </w:p>
          <w:p w14:paraId="73E9AF12" w14:textId="782B7AA5" w:rsidR="007216B1" w:rsidRPr="00D00E30" w:rsidRDefault="007216B1" w:rsidP="00047DE6">
            <w:pPr>
              <w:autoSpaceDE w:val="0"/>
              <w:autoSpaceDN w:val="0"/>
              <w:adjustRightInd w:val="0"/>
              <w:spacing w:line="240" w:lineRule="auto"/>
              <w:contextualSpacing/>
              <w:jc w:val="both"/>
              <w:rPr>
                <w:rFonts w:ascii="Montserrat Light" w:eastAsia="Times New Roman" w:hAnsi="Montserrat Light" w:cs="Times New Roman"/>
                <w:b/>
                <w:iCs/>
                <w:noProof/>
                <w:color w:val="000000" w:themeColor="text1"/>
                <w:lang w:val="ro-RO" w:eastAsia="ro-RO" w:bidi="ne-NP"/>
              </w:rPr>
            </w:pPr>
          </w:p>
        </w:tc>
      </w:tr>
      <w:tr w:rsidR="00D00E30" w:rsidRPr="00D00E30" w14:paraId="724885DA" w14:textId="77777777" w:rsidTr="00047DE6">
        <w:tc>
          <w:tcPr>
            <w:tcW w:w="9242" w:type="dxa"/>
            <w:gridSpan w:val="2"/>
            <w:tcBorders>
              <w:top w:val="single" w:sz="4" w:space="0" w:color="auto"/>
              <w:left w:val="single" w:sz="4" w:space="0" w:color="auto"/>
              <w:bottom w:val="single" w:sz="4" w:space="0" w:color="auto"/>
              <w:right w:val="single" w:sz="4" w:space="0" w:color="auto"/>
            </w:tcBorders>
          </w:tcPr>
          <w:p w14:paraId="4A09BA9A" w14:textId="0932B30E" w:rsidR="007216B1" w:rsidRPr="00D00E30" w:rsidRDefault="007216B1" w:rsidP="008B6320">
            <w:pPr>
              <w:autoSpaceDE w:val="0"/>
              <w:autoSpaceDN w:val="0"/>
              <w:adjustRightInd w:val="0"/>
              <w:spacing w:line="240" w:lineRule="auto"/>
              <w:jc w:val="both"/>
              <w:rPr>
                <w:rFonts w:ascii="Montserrat Light" w:hAnsi="Montserrat Light" w:cs="Times New Roman"/>
                <w:color w:val="000000" w:themeColor="text1"/>
              </w:rPr>
            </w:pPr>
            <w:r w:rsidRPr="00D00E30">
              <w:rPr>
                <w:rFonts w:ascii="Montserrat Light" w:hAnsi="Montserrat Light" w:cs="Times New Roman"/>
                <w:color w:val="000000" w:themeColor="text1"/>
              </w:rPr>
              <w:t xml:space="preserve">Prin </w:t>
            </w:r>
            <w:proofErr w:type="spellStart"/>
            <w:r w:rsidRPr="00D00E30">
              <w:rPr>
                <w:rFonts w:ascii="Montserrat Light" w:hAnsi="Montserrat Light" w:cs="Times New Roman"/>
                <w:color w:val="000000" w:themeColor="text1"/>
              </w:rPr>
              <w:t>adoptarea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hotărârii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în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cauză</w:t>
            </w:r>
            <w:proofErr w:type="spellEnd"/>
            <w:r w:rsidR="00832A86" w:rsidRPr="00D00E30">
              <w:rPr>
                <w:rFonts w:ascii="Montserrat Light" w:hAnsi="Montserrat Light" w:cs="Times New Roman"/>
                <w:color w:val="000000" w:themeColor="text1"/>
              </w:rPr>
              <w:t xml:space="preserve"> </w:t>
            </w:r>
            <w:r w:rsidRPr="00D00E30">
              <w:rPr>
                <w:rFonts w:ascii="Montserrat Light" w:hAnsi="Montserrat Light" w:cs="Times New Roman"/>
                <w:color w:val="000000" w:themeColor="text1"/>
              </w:rPr>
              <w:t xml:space="preserve">se </w:t>
            </w:r>
            <w:proofErr w:type="spellStart"/>
            <w:r w:rsidR="00DE7A34" w:rsidRPr="00D00E30">
              <w:rPr>
                <w:rFonts w:ascii="Montserrat Light" w:hAnsi="Montserrat Light" w:cs="Times New Roman"/>
                <w:color w:val="000000" w:themeColor="text1"/>
              </w:rPr>
              <w:t>ajustează</w:t>
            </w:r>
            <w:proofErr w:type="spellEnd"/>
            <w:r w:rsidR="008F1C19" w:rsidRPr="00D00E30">
              <w:rPr>
                <w:rFonts w:ascii="Montserrat Light" w:hAnsi="Montserrat Light" w:cs="Times New Roman"/>
                <w:color w:val="000000" w:themeColor="text1"/>
              </w:rPr>
              <w:t xml:space="preserve"> </w:t>
            </w:r>
            <w:proofErr w:type="spellStart"/>
            <w:r w:rsidR="008F1C19" w:rsidRPr="00D00E30">
              <w:rPr>
                <w:rFonts w:ascii="Montserrat Light" w:hAnsi="Montserrat Light" w:cs="Times New Roman"/>
                <w:color w:val="000000" w:themeColor="text1"/>
              </w:rPr>
              <w:t>tarifele</w:t>
            </w:r>
            <w:proofErr w:type="spellEnd"/>
            <w:r w:rsidR="008F1C19" w:rsidRPr="00D00E30">
              <w:rPr>
                <w:rFonts w:ascii="Montserrat Light" w:hAnsi="Montserrat Light" w:cs="Times New Roman"/>
                <w:color w:val="000000" w:themeColor="text1"/>
              </w:rPr>
              <w:t xml:space="preserve"> de </w:t>
            </w:r>
            <w:proofErr w:type="spellStart"/>
            <w:r w:rsidR="008F1C19" w:rsidRPr="00D00E30">
              <w:rPr>
                <w:rFonts w:ascii="Montserrat Light" w:hAnsi="Montserrat Light" w:cs="Times New Roman"/>
                <w:color w:val="000000" w:themeColor="text1"/>
              </w:rPr>
              <w:t>călătorie</w:t>
            </w:r>
            <w:proofErr w:type="spellEnd"/>
            <w:r w:rsidR="00D43BF0" w:rsidRPr="00D00E30">
              <w:rPr>
                <w:rFonts w:ascii="Montserrat Light" w:hAnsi="Montserrat Light" w:cs="Times New Roman"/>
                <w:color w:val="000000" w:themeColor="text1"/>
              </w:rPr>
              <w:t xml:space="preserve"> pe</w:t>
            </w:r>
            <w:r w:rsidR="008F1C19" w:rsidRPr="00D00E30">
              <w:rPr>
                <w:rFonts w:ascii="Montserrat Light" w:hAnsi="Montserrat Light" w:cs="Times New Roman"/>
                <w:color w:val="000000" w:themeColor="text1"/>
              </w:rPr>
              <w:t xml:space="preserve"> </w:t>
            </w:r>
            <w:proofErr w:type="spellStart"/>
            <w:r w:rsidR="00D43BF0" w:rsidRPr="00D00E30">
              <w:rPr>
                <w:rFonts w:ascii="Montserrat Light" w:eastAsia="Times New Roman" w:hAnsi="Montserrat Light" w:cs="Times New Roman"/>
                <w:color w:val="000000" w:themeColor="text1"/>
                <w:lang w:val="fr-FR"/>
              </w:rPr>
              <w:t>Traseul</w:t>
            </w:r>
            <w:proofErr w:type="spellEnd"/>
            <w:r w:rsidR="00D43BF0" w:rsidRPr="00D00E30">
              <w:rPr>
                <w:rFonts w:ascii="Montserrat Light" w:eastAsia="Times New Roman" w:hAnsi="Montserrat Light" w:cs="Times New Roman"/>
                <w:color w:val="000000" w:themeColor="text1"/>
                <w:lang w:val="fr-FR"/>
              </w:rPr>
              <w:t xml:space="preserve"> </w:t>
            </w:r>
            <w:r w:rsidR="00B752E2" w:rsidRPr="00D00E30">
              <w:rPr>
                <w:rFonts w:ascii="Montserrat Light" w:eastAsia="Times New Roman" w:hAnsi="Montserrat Light" w:cs="Times New Roman"/>
                <w:color w:val="000000" w:themeColor="text1"/>
                <w:lang w:val="fr-FR"/>
              </w:rPr>
              <w:t xml:space="preserve">T </w:t>
            </w:r>
            <w:proofErr w:type="gramStart"/>
            <w:r w:rsidR="00B752E2" w:rsidRPr="00D00E30">
              <w:rPr>
                <w:rFonts w:ascii="Montserrat Light" w:eastAsia="Times New Roman" w:hAnsi="Montserrat Light" w:cs="Times New Roman"/>
                <w:color w:val="000000" w:themeColor="text1"/>
                <w:lang w:val="fr-FR"/>
              </w:rPr>
              <w:t>023 :</w:t>
            </w:r>
            <w:proofErr w:type="gramEnd"/>
            <w:r w:rsidR="00B752E2" w:rsidRPr="00D00E30">
              <w:rPr>
                <w:rFonts w:ascii="Montserrat Light" w:eastAsia="Times New Roman" w:hAnsi="Montserrat Light" w:cs="Times New Roman"/>
                <w:color w:val="000000" w:themeColor="text1"/>
                <w:lang w:val="fr-FR"/>
              </w:rPr>
              <w:t xml:space="preserve"> CLUJ NAPOCA -</w:t>
            </w:r>
            <w:proofErr w:type="gramStart"/>
            <w:r w:rsidR="00B752E2" w:rsidRPr="00D00E30">
              <w:rPr>
                <w:rFonts w:ascii="Montserrat Light" w:eastAsia="Times New Roman" w:hAnsi="Montserrat Light" w:cs="Times New Roman"/>
                <w:color w:val="000000" w:themeColor="text1"/>
                <w:lang w:val="fr-FR"/>
              </w:rPr>
              <w:t>VÂLCELE(</w:t>
            </w:r>
            <w:proofErr w:type="spellStart"/>
            <w:proofErr w:type="gramEnd"/>
            <w:r w:rsidR="00B752E2" w:rsidRPr="00D00E30">
              <w:rPr>
                <w:rFonts w:ascii="Montserrat Light" w:eastAsia="Times New Roman" w:hAnsi="Montserrat Light" w:cs="Times New Roman"/>
                <w:color w:val="000000" w:themeColor="text1"/>
                <w:lang w:val="fr-FR"/>
              </w:rPr>
              <w:t>ramificație</w:t>
            </w:r>
            <w:proofErr w:type="spellEnd"/>
            <w:r w:rsidR="00B752E2" w:rsidRPr="00D00E30">
              <w:rPr>
                <w:rFonts w:ascii="Montserrat Light" w:eastAsia="Times New Roman" w:hAnsi="Montserrat Light" w:cs="Times New Roman"/>
                <w:color w:val="000000" w:themeColor="text1"/>
                <w:lang w:val="fr-FR"/>
              </w:rPr>
              <w:t>) – CÂMPIA TURZII</w:t>
            </w:r>
            <w:r w:rsidR="00B752E2" w:rsidRPr="00D00E30">
              <w:rPr>
                <w:rFonts w:ascii="Montserrat Light" w:hAnsi="Montserrat Light" w:cs="Times New Roman"/>
                <w:color w:val="000000" w:themeColor="text1"/>
              </w:rPr>
              <w:t xml:space="preserve"> </w:t>
            </w:r>
            <w:r w:rsidR="008F1C19" w:rsidRPr="00D00E30">
              <w:rPr>
                <w:rFonts w:ascii="Montserrat Light" w:hAnsi="Montserrat Light" w:cs="Times New Roman"/>
                <w:color w:val="000000" w:themeColor="text1"/>
              </w:rPr>
              <w:t xml:space="preserve">din </w:t>
            </w:r>
            <w:proofErr w:type="spellStart"/>
            <w:r w:rsidR="008F1C19" w:rsidRPr="00D00E30">
              <w:rPr>
                <w:rFonts w:ascii="Montserrat Light" w:hAnsi="Montserrat Light" w:cs="Times New Roman"/>
                <w:color w:val="000000" w:themeColor="text1"/>
              </w:rPr>
              <w:t>Programul</w:t>
            </w:r>
            <w:proofErr w:type="spellEnd"/>
            <w:r w:rsidR="008F1C19" w:rsidRPr="00D00E30">
              <w:rPr>
                <w:rFonts w:ascii="Montserrat Light" w:hAnsi="Montserrat Light" w:cs="Times New Roman"/>
                <w:color w:val="000000" w:themeColor="text1"/>
              </w:rPr>
              <w:t xml:space="preserve"> de transport public </w:t>
            </w:r>
            <w:proofErr w:type="spellStart"/>
            <w:r w:rsidR="008F1C19" w:rsidRPr="00D00E30">
              <w:rPr>
                <w:rFonts w:ascii="Montserrat Light" w:hAnsi="Montserrat Light" w:cs="Times New Roman"/>
                <w:color w:val="000000" w:themeColor="text1"/>
              </w:rPr>
              <w:t>județean</w:t>
            </w:r>
            <w:proofErr w:type="spellEnd"/>
            <w:r w:rsidR="008F1C19" w:rsidRPr="00D00E30">
              <w:rPr>
                <w:rFonts w:ascii="Montserrat Light" w:hAnsi="Montserrat Light" w:cs="Times New Roman"/>
                <w:color w:val="000000" w:themeColor="text1"/>
              </w:rPr>
              <w:t xml:space="preserve"> de </w:t>
            </w:r>
            <w:proofErr w:type="spellStart"/>
            <w:r w:rsidR="008F1C19" w:rsidRPr="00D00E30">
              <w:rPr>
                <w:rFonts w:ascii="Montserrat Light" w:hAnsi="Montserrat Light" w:cs="Times New Roman"/>
                <w:color w:val="000000" w:themeColor="text1"/>
              </w:rPr>
              <w:t>persoane</w:t>
            </w:r>
            <w:proofErr w:type="spellEnd"/>
            <w:r w:rsidR="008F1C19" w:rsidRPr="00D00E30">
              <w:rPr>
                <w:rFonts w:ascii="Montserrat Light" w:hAnsi="Montserrat Light" w:cs="Times New Roman"/>
                <w:color w:val="000000" w:themeColor="text1"/>
              </w:rPr>
              <w:t xml:space="preserve"> </w:t>
            </w:r>
            <w:proofErr w:type="spellStart"/>
            <w:r w:rsidR="008F1C19" w:rsidRPr="00D00E30">
              <w:rPr>
                <w:rFonts w:ascii="Montserrat Light" w:hAnsi="Montserrat Light" w:cs="Times New Roman"/>
                <w:color w:val="000000" w:themeColor="text1"/>
              </w:rPr>
              <w:t>prin</w:t>
            </w:r>
            <w:proofErr w:type="spellEnd"/>
            <w:r w:rsidR="008F1C19" w:rsidRPr="00D00E30">
              <w:rPr>
                <w:rFonts w:ascii="Montserrat Light" w:hAnsi="Montserrat Light" w:cs="Times New Roman"/>
                <w:color w:val="000000" w:themeColor="text1"/>
              </w:rPr>
              <w:t xml:space="preserve"> curse regulate </w:t>
            </w:r>
            <w:proofErr w:type="spellStart"/>
            <w:r w:rsidR="008F1C19" w:rsidRPr="00D00E30">
              <w:rPr>
                <w:rFonts w:ascii="Montserrat Light" w:hAnsi="Montserrat Light" w:cs="Times New Roman"/>
                <w:color w:val="000000" w:themeColor="text1"/>
              </w:rPr>
              <w:t>în</w:t>
            </w:r>
            <w:proofErr w:type="spellEnd"/>
            <w:r w:rsidR="008F1C19" w:rsidRPr="00D00E30">
              <w:rPr>
                <w:rFonts w:ascii="Montserrat Light" w:hAnsi="Montserrat Light" w:cs="Times New Roman"/>
                <w:color w:val="000000" w:themeColor="text1"/>
              </w:rPr>
              <w:t xml:space="preserve"> </w:t>
            </w:r>
            <w:proofErr w:type="spellStart"/>
            <w:r w:rsidR="008F1C19" w:rsidRPr="00D00E30">
              <w:rPr>
                <w:rFonts w:ascii="Montserrat Light" w:hAnsi="Montserrat Light" w:cs="Times New Roman"/>
                <w:color w:val="000000" w:themeColor="text1"/>
              </w:rPr>
              <w:t>Județul</w:t>
            </w:r>
            <w:proofErr w:type="spellEnd"/>
            <w:r w:rsidR="008F1C19" w:rsidRPr="00D00E30">
              <w:rPr>
                <w:rFonts w:ascii="Montserrat Light" w:hAnsi="Montserrat Light" w:cs="Times New Roman"/>
                <w:color w:val="000000" w:themeColor="text1"/>
              </w:rPr>
              <w:t xml:space="preserve"> Cluj</w:t>
            </w:r>
            <w:r w:rsidR="008B6320" w:rsidRPr="00D00E30">
              <w:rPr>
                <w:rFonts w:ascii="Montserrat Light" w:hAnsi="Montserrat Light" w:cs="Times New Roman"/>
                <w:color w:val="000000" w:themeColor="text1"/>
              </w:rPr>
              <w:t>.</w:t>
            </w:r>
          </w:p>
        </w:tc>
      </w:tr>
      <w:tr w:rsidR="00D00E30" w:rsidRPr="00D00E30" w14:paraId="49D1402F"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A8F62E1" w14:textId="77777777" w:rsidR="00D709F0" w:rsidRPr="00D00E30" w:rsidRDefault="00D709F0" w:rsidP="00047DE6">
            <w:pPr>
              <w:autoSpaceDE w:val="0"/>
              <w:autoSpaceDN w:val="0"/>
              <w:adjustRightInd w:val="0"/>
              <w:spacing w:line="240" w:lineRule="auto"/>
              <w:contextualSpacing/>
              <w:rPr>
                <w:rFonts w:ascii="Montserrat Light" w:eastAsia="Times New Roman" w:hAnsi="Montserrat Light" w:cs="Calibri Light"/>
                <w:iCs/>
                <w:noProof/>
                <w:color w:val="000000" w:themeColor="text1"/>
                <w:highlight w:val="green"/>
                <w:shd w:val="clear" w:color="auto" w:fill="FFFFFF"/>
                <w:lang w:val="ro-RO" w:eastAsia="ro-RO"/>
              </w:rPr>
            </w:pPr>
            <w:r w:rsidRPr="00D00E30">
              <w:rPr>
                <w:rFonts w:ascii="Montserrat Light" w:eastAsia="Times New Roman" w:hAnsi="Montserrat Light" w:cs="Times New Roman"/>
                <w:b/>
                <w:iCs/>
                <w:noProof/>
                <w:color w:val="000000" w:themeColor="text1"/>
                <w:lang w:val="ro-RO" w:eastAsia="ro-RO" w:bidi="ne-NP"/>
              </w:rPr>
              <w:t xml:space="preserve">Secțiunea a 4-a - Concluzii/propuneri: </w:t>
            </w:r>
          </w:p>
        </w:tc>
      </w:tr>
      <w:tr w:rsidR="00D709F0" w:rsidRPr="00D00E30" w14:paraId="154BC803"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7B981ADF" w14:textId="77777777" w:rsidR="00D709F0" w:rsidRPr="00D00E30" w:rsidRDefault="00D709F0" w:rsidP="00047DE6">
            <w:pPr>
              <w:spacing w:line="240" w:lineRule="auto"/>
              <w:contextualSpacing/>
              <w:jc w:val="both"/>
              <w:rPr>
                <w:rFonts w:ascii="Montserrat Light" w:eastAsia="Times New Roman" w:hAnsi="Montserrat Light" w:cs="Times New Roman"/>
                <w:iCs/>
                <w:color w:val="000000" w:themeColor="text1"/>
                <w:shd w:val="clear" w:color="auto" w:fill="FFFFFF"/>
                <w:lang w:val="ro-RO" w:eastAsia="ro-RO"/>
              </w:rPr>
            </w:pPr>
            <w:r w:rsidRPr="00D00E30">
              <w:rPr>
                <w:rFonts w:ascii="Montserrat Light" w:eastAsia="Times New Roman" w:hAnsi="Montserrat Light" w:cs="Times New Roman"/>
                <w:iCs/>
                <w:color w:val="000000" w:themeColor="text1"/>
                <w:lang w:val="pt-BR" w:eastAsia="ro-RO"/>
              </w:rPr>
              <w:t xml:space="preserve">În urma analizării proiectului de hotărâre și a documentării efectuate, certificăm faptul că proiectul de hotărâre </w:t>
            </w:r>
            <w:r w:rsidRPr="00D00E30">
              <w:rPr>
                <w:rFonts w:ascii="Montserrat Light" w:eastAsia="Times New Roman" w:hAnsi="Montserrat Light" w:cs="Times New Roman"/>
                <w:b/>
                <w:bCs/>
                <w:iCs/>
                <w:color w:val="000000" w:themeColor="text1"/>
                <w:lang w:val="pt-BR" w:eastAsia="ro-RO"/>
              </w:rPr>
              <w:t xml:space="preserve">îndeplinește </w:t>
            </w:r>
            <w:r w:rsidRPr="00D00E30">
              <w:rPr>
                <w:rFonts w:ascii="Montserrat Light" w:eastAsia="Times New Roman" w:hAnsi="Montserrat Light" w:cs="Times New Roman"/>
                <w:iCs/>
                <w:color w:val="000000" w:themeColor="text1"/>
                <w:lang w:val="pt-BR" w:eastAsia="ro-RO"/>
              </w:rPr>
              <w:t>cerințele tehnice specificate la Secțiunea a 2-a”</w:t>
            </w:r>
          </w:p>
        </w:tc>
      </w:tr>
    </w:tbl>
    <w:p w14:paraId="5D833683"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Cs/>
          <w:noProof/>
          <w:color w:val="000000" w:themeColor="text1"/>
          <w:lang w:val="ro-RO" w:eastAsia="ro-RO"/>
        </w:rPr>
      </w:pPr>
    </w:p>
    <w:p w14:paraId="4234050B" w14:textId="77777777" w:rsidR="006D4DBF" w:rsidRPr="00D00E30" w:rsidRDefault="006D4DBF" w:rsidP="00A511B0">
      <w:pPr>
        <w:autoSpaceDE w:val="0"/>
        <w:autoSpaceDN w:val="0"/>
        <w:adjustRightInd w:val="0"/>
        <w:spacing w:line="240" w:lineRule="auto"/>
        <w:rPr>
          <w:rFonts w:ascii="Montserrat Light" w:eastAsia="Times New Roman" w:hAnsi="Montserrat Light" w:cs="Times New Roman"/>
          <w:iCs/>
          <w:noProof/>
          <w:color w:val="000000" w:themeColor="text1"/>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444"/>
      </w:tblGrid>
      <w:tr w:rsidR="00D00E30" w:rsidRPr="00D00E30" w14:paraId="7A76950D" w14:textId="77777777" w:rsidTr="00B37E86">
        <w:tc>
          <w:tcPr>
            <w:tcW w:w="4370" w:type="dxa"/>
            <w:tcBorders>
              <w:top w:val="single" w:sz="4" w:space="0" w:color="auto"/>
              <w:left w:val="single" w:sz="4" w:space="0" w:color="auto"/>
              <w:bottom w:val="single" w:sz="4" w:space="0" w:color="auto"/>
              <w:right w:val="single" w:sz="4" w:space="0" w:color="auto"/>
            </w:tcBorders>
          </w:tcPr>
          <w:p w14:paraId="0DCF23B3"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5E9930EA"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r w:rsidRPr="00D00E30">
              <w:rPr>
                <w:rFonts w:ascii="Montserrat Light" w:eastAsia="Times New Roman" w:hAnsi="Montserrat Light" w:cs="Times New Roman"/>
                <w:b/>
                <w:bCs/>
                <w:i/>
                <w:noProof/>
                <w:color w:val="000000" w:themeColor="text1"/>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35F66543"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r w:rsidRPr="00D00E30">
              <w:rPr>
                <w:rFonts w:ascii="Montserrat Light" w:eastAsia="Times New Roman" w:hAnsi="Montserrat Light" w:cs="Times New Roman"/>
                <w:b/>
                <w:bCs/>
                <w:i/>
                <w:noProof/>
                <w:color w:val="000000" w:themeColor="text1"/>
                <w:lang w:val="ro-RO"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48979687"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r w:rsidRPr="00D00E30">
              <w:rPr>
                <w:rFonts w:ascii="Montserrat Light" w:eastAsia="Times New Roman" w:hAnsi="Montserrat Light" w:cs="Times New Roman"/>
                <w:b/>
                <w:bCs/>
                <w:i/>
                <w:noProof/>
                <w:color w:val="000000" w:themeColor="text1"/>
                <w:lang w:val="ro-RO" w:eastAsia="ro-RO"/>
              </w:rPr>
              <w:t>Semnătura</w:t>
            </w:r>
          </w:p>
        </w:tc>
      </w:tr>
      <w:tr w:rsidR="00D00E30" w:rsidRPr="00D00E30" w14:paraId="3F7DCCB9" w14:textId="77777777" w:rsidTr="00B37E86">
        <w:tc>
          <w:tcPr>
            <w:tcW w:w="4370" w:type="dxa"/>
            <w:tcBorders>
              <w:top w:val="single" w:sz="4" w:space="0" w:color="auto"/>
              <w:left w:val="single" w:sz="4" w:space="0" w:color="auto"/>
              <w:bottom w:val="single" w:sz="4" w:space="0" w:color="auto"/>
              <w:right w:val="single" w:sz="4" w:space="0" w:color="auto"/>
            </w:tcBorders>
            <w:hideMark/>
          </w:tcPr>
          <w:p w14:paraId="32411606"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Times New Roman"/>
                <w:i/>
                <w:noProof/>
                <w:color w:val="000000" w:themeColor="text1"/>
                <w:lang w:val="ro-RO"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05F6B93A"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Calibri Light"/>
                <w:iCs/>
                <w:noProof/>
                <w:color w:val="000000" w:themeColor="text1"/>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652C9FC3" w14:textId="77777777" w:rsidR="00A511B0" w:rsidRPr="00D00E30" w:rsidRDefault="00A511B0" w:rsidP="00B37E86">
            <w:pPr>
              <w:rPr>
                <w:rFonts w:ascii="Montserrat Light" w:eastAsia="Times New Roman" w:hAnsi="Montserrat Light" w:cs="Calibri Light"/>
                <w:iCs/>
                <w:noProof/>
                <w:color w:val="000000" w:themeColor="text1"/>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7BF9F6CB"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r w:rsidR="00D00E30" w:rsidRPr="00D00E30" w14:paraId="72100A81" w14:textId="77777777" w:rsidTr="00B37E86">
        <w:tc>
          <w:tcPr>
            <w:tcW w:w="4370" w:type="dxa"/>
            <w:tcBorders>
              <w:top w:val="single" w:sz="4" w:space="0" w:color="auto"/>
              <w:left w:val="single" w:sz="4" w:space="0" w:color="auto"/>
              <w:bottom w:val="single" w:sz="4" w:space="0" w:color="auto"/>
              <w:right w:val="single" w:sz="4" w:space="0" w:color="auto"/>
            </w:tcBorders>
          </w:tcPr>
          <w:p w14:paraId="58239C2A" w14:textId="77777777" w:rsidR="00A511B0" w:rsidRPr="00D00E30" w:rsidRDefault="00A511B0" w:rsidP="00B37E86">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r w:rsidRPr="00D00E30">
              <w:rPr>
                <w:rFonts w:ascii="Montserrat Light" w:eastAsia="Times New Roman" w:hAnsi="Montserrat Light" w:cs="Times New Roman"/>
                <w:i/>
                <w:noProof/>
                <w:color w:val="000000" w:themeColor="text1"/>
                <w:lang w:val="ro-RO" w:eastAsia="ro-RO"/>
              </w:rPr>
              <w:t>Verificat: Șef Serviciu</w:t>
            </w:r>
          </w:p>
        </w:tc>
        <w:tc>
          <w:tcPr>
            <w:tcW w:w="2071" w:type="dxa"/>
            <w:tcBorders>
              <w:top w:val="single" w:sz="4" w:space="0" w:color="auto"/>
              <w:left w:val="single" w:sz="4" w:space="0" w:color="auto"/>
              <w:bottom w:val="single" w:sz="4" w:space="0" w:color="auto"/>
              <w:right w:val="single" w:sz="4" w:space="0" w:color="auto"/>
            </w:tcBorders>
          </w:tcPr>
          <w:p w14:paraId="692AD19F"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Calibri Light"/>
                <w:iCs/>
                <w:noProof/>
                <w:color w:val="000000" w:themeColor="text1"/>
                <w:shd w:val="clear" w:color="auto" w:fill="FFFFFF"/>
                <w:lang w:val="ro-RO" w:eastAsia="ro-RO"/>
              </w:rPr>
              <w:t>Ioan-Alin Danci</w:t>
            </w:r>
          </w:p>
        </w:tc>
        <w:tc>
          <w:tcPr>
            <w:tcW w:w="1378" w:type="dxa"/>
            <w:tcBorders>
              <w:top w:val="single" w:sz="4" w:space="0" w:color="auto"/>
              <w:left w:val="single" w:sz="4" w:space="0" w:color="auto"/>
              <w:bottom w:val="single" w:sz="4" w:space="0" w:color="auto"/>
              <w:right w:val="single" w:sz="4" w:space="0" w:color="auto"/>
            </w:tcBorders>
          </w:tcPr>
          <w:p w14:paraId="2AB89CDA" w14:textId="77777777" w:rsidR="00A511B0" w:rsidRPr="00D00E30" w:rsidRDefault="00A511B0" w:rsidP="00B37E86">
            <w:pPr>
              <w:rPr>
                <w:rFonts w:ascii="Montserrat Light" w:eastAsia="Times New Roman" w:hAnsi="Montserrat Light" w:cs="Calibri Light"/>
                <w:iCs/>
                <w:noProof/>
                <w:color w:val="000000" w:themeColor="text1"/>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076613BE"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r w:rsidR="00D00E30" w:rsidRPr="00D00E30" w14:paraId="0A7FB008" w14:textId="77777777" w:rsidTr="00B37E86">
        <w:tc>
          <w:tcPr>
            <w:tcW w:w="4370" w:type="dxa"/>
            <w:tcBorders>
              <w:top w:val="single" w:sz="4" w:space="0" w:color="auto"/>
              <w:left w:val="single" w:sz="4" w:space="0" w:color="auto"/>
              <w:bottom w:val="single" w:sz="4" w:space="0" w:color="auto"/>
              <w:right w:val="single" w:sz="4" w:space="0" w:color="auto"/>
            </w:tcBorders>
            <w:hideMark/>
          </w:tcPr>
          <w:p w14:paraId="6C6FF6B0" w14:textId="77777777" w:rsidR="00A511B0" w:rsidRPr="00D00E30" w:rsidRDefault="00A511B0" w:rsidP="00B37E86">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r w:rsidRPr="00D00E30">
              <w:rPr>
                <w:rFonts w:ascii="Montserrat Light" w:eastAsia="Times New Roman" w:hAnsi="Montserrat Light" w:cs="Times New Roman"/>
                <w:i/>
                <w:noProof/>
                <w:color w:val="000000" w:themeColor="text1"/>
                <w:lang w:val="ro-RO" w:eastAsia="ro-RO"/>
              </w:rPr>
              <w:t xml:space="preserve">Elaborat: consilier </w:t>
            </w:r>
          </w:p>
        </w:tc>
        <w:tc>
          <w:tcPr>
            <w:tcW w:w="2071" w:type="dxa"/>
            <w:tcBorders>
              <w:top w:val="single" w:sz="4" w:space="0" w:color="auto"/>
              <w:left w:val="single" w:sz="4" w:space="0" w:color="auto"/>
              <w:bottom w:val="single" w:sz="4" w:space="0" w:color="auto"/>
              <w:right w:val="single" w:sz="4" w:space="0" w:color="auto"/>
            </w:tcBorders>
            <w:hideMark/>
          </w:tcPr>
          <w:p w14:paraId="1E57B9A6"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Calibri Light"/>
                <w:iCs/>
                <w:noProof/>
                <w:color w:val="000000" w:themeColor="text1"/>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2679C496" w14:textId="77777777" w:rsidR="00A511B0" w:rsidRPr="00D00E30" w:rsidRDefault="00A511B0" w:rsidP="00B37E86">
            <w:pPr>
              <w:rPr>
                <w:rFonts w:ascii="Montserrat Light" w:eastAsia="Times New Roman" w:hAnsi="Montserrat Light" w:cs="Calibri Light"/>
                <w:iCs/>
                <w:noProof/>
                <w:color w:val="000000" w:themeColor="text1"/>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28777992"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bl>
    <w:p w14:paraId="5F90DC26" w14:textId="77777777" w:rsidR="00A511B0" w:rsidRPr="00D00E30" w:rsidRDefault="00A511B0" w:rsidP="00A511B0">
      <w:pPr>
        <w:spacing w:line="240" w:lineRule="auto"/>
        <w:contextualSpacing/>
        <w:jc w:val="both"/>
        <w:rPr>
          <w:rFonts w:ascii="Montserrat Light" w:eastAsia="Times New Roman" w:hAnsi="Montserrat Light" w:cs="Times New Roman"/>
          <w:b/>
          <w:noProof/>
          <w:color w:val="000000" w:themeColor="text1"/>
          <w:lang w:val="ro-RO" w:eastAsia="ro-RO"/>
        </w:rPr>
      </w:pPr>
    </w:p>
    <w:p w14:paraId="21CB7E62" w14:textId="77777777" w:rsidR="00763A73" w:rsidRPr="00D00E30" w:rsidRDefault="00763A73" w:rsidP="00A511B0">
      <w:pPr>
        <w:spacing w:line="240" w:lineRule="auto"/>
        <w:contextualSpacing/>
        <w:jc w:val="both"/>
        <w:rPr>
          <w:rFonts w:ascii="Montserrat Light" w:eastAsia="Times New Roman" w:hAnsi="Montserrat Light" w:cs="Times New Roman"/>
          <w:b/>
          <w:noProof/>
          <w:color w:val="000000" w:themeColor="text1"/>
          <w:lang w:val="ro-RO" w:eastAsia="ro-RO"/>
        </w:rPr>
      </w:pPr>
    </w:p>
    <w:p w14:paraId="4D668015" w14:textId="77777777" w:rsidR="00763A73" w:rsidRPr="00D00E30" w:rsidRDefault="00763A73" w:rsidP="00A511B0">
      <w:pPr>
        <w:spacing w:line="240" w:lineRule="auto"/>
        <w:contextualSpacing/>
        <w:jc w:val="both"/>
        <w:rPr>
          <w:rFonts w:ascii="Montserrat Light" w:eastAsia="Times New Roman" w:hAnsi="Montserrat Light" w:cs="Times New Roman"/>
          <w:b/>
          <w:noProof/>
          <w:color w:val="000000" w:themeColor="text1"/>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800"/>
        <w:gridCol w:w="2880"/>
        <w:gridCol w:w="2105"/>
      </w:tblGrid>
      <w:tr w:rsidR="00D00E30" w:rsidRPr="00D00E30" w14:paraId="558881D0"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CF81D49" w14:textId="77777777" w:rsidR="00A511B0" w:rsidRPr="00D00E30" w:rsidRDefault="00A511B0" w:rsidP="00B37E8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CIRCUIT PROIECT DE HOTĂRÂRE </w:t>
            </w:r>
          </w:p>
        </w:tc>
      </w:tr>
      <w:tr w:rsidR="00D00E30" w:rsidRPr="00D00E30" w14:paraId="33984031"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0E8F1FC" w14:textId="77777777" w:rsidR="00A511B0" w:rsidRPr="00D00E30" w:rsidRDefault="00A511B0" w:rsidP="00B37E86">
            <w:pPr>
              <w:autoSpaceDE w:val="0"/>
              <w:autoSpaceDN w:val="0"/>
              <w:adjustRightInd w:val="0"/>
              <w:spacing w:line="240" w:lineRule="auto"/>
              <w:contextualSpacing/>
              <w:jc w:val="both"/>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1. Transmitere proiect </w:t>
            </w:r>
            <w:r w:rsidRPr="00D00E30">
              <w:rPr>
                <w:rFonts w:ascii="Montserrat Light" w:eastAsia="Times New Roman" w:hAnsi="Montserrat Light" w:cs="Times New Roman"/>
                <w:b/>
                <w:bCs/>
                <w:noProof/>
                <w:color w:val="000000" w:themeColor="text1"/>
                <w:shd w:val="clear" w:color="auto" w:fill="FFFFFF"/>
                <w:lang w:val="ro-RO" w:eastAsia="ro-RO"/>
              </w:rPr>
              <w:t>în vederea analizării şi întocmirii raportului/rapoartelor de specialitate</w:t>
            </w:r>
            <w:r w:rsidRPr="00D00E30">
              <w:rPr>
                <w:rFonts w:ascii="Montserrat Light" w:eastAsia="Times New Roman" w:hAnsi="Montserrat Light" w:cs="Times New Roman"/>
                <w:b/>
                <w:bCs/>
                <w:noProof/>
                <w:color w:val="000000" w:themeColor="text1"/>
                <w:lang w:val="ro-RO" w:eastAsia="ro-RO"/>
              </w:rPr>
              <w:t xml:space="preserve"> ale compartimentelor de resort nominalizate</w:t>
            </w:r>
          </w:p>
        </w:tc>
      </w:tr>
      <w:tr w:rsidR="00D00E30" w:rsidRPr="00D00E30" w14:paraId="49D3896A" w14:textId="77777777" w:rsidTr="00B37E86">
        <w:trPr>
          <w:trHeight w:val="1376"/>
        </w:trPr>
        <w:tc>
          <w:tcPr>
            <w:tcW w:w="2965" w:type="dxa"/>
            <w:tcBorders>
              <w:top w:val="single" w:sz="4" w:space="0" w:color="auto"/>
              <w:left w:val="single" w:sz="4" w:space="0" w:color="auto"/>
              <w:bottom w:val="single" w:sz="4" w:space="0" w:color="auto"/>
              <w:right w:val="single" w:sz="4" w:space="0" w:color="auto"/>
            </w:tcBorders>
            <w:hideMark/>
          </w:tcPr>
          <w:p w14:paraId="72E36426"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Compartimentele de resort nominalizate</w:t>
            </w:r>
          </w:p>
          <w:p w14:paraId="1886098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(Direcția/serviciul)</w:t>
            </w:r>
          </w:p>
        </w:tc>
        <w:tc>
          <w:tcPr>
            <w:tcW w:w="1800" w:type="dxa"/>
            <w:tcBorders>
              <w:top w:val="single" w:sz="4" w:space="0" w:color="auto"/>
              <w:left w:val="single" w:sz="4" w:space="0" w:color="auto"/>
              <w:bottom w:val="single" w:sz="4" w:space="0" w:color="auto"/>
              <w:right w:val="single" w:sz="4" w:space="0" w:color="auto"/>
            </w:tcBorders>
          </w:tcPr>
          <w:p w14:paraId="6928667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shd w:val="clear" w:color="auto" w:fill="FFFFFF"/>
                <w:lang w:val="ro-RO" w:eastAsia="ro-RO"/>
              </w:rPr>
              <w:t>Datele de întocmire și depunere a rapoartelor de</w:t>
            </w:r>
            <w:r w:rsidRPr="00D00E30">
              <w:rPr>
                <w:rFonts w:ascii="Montserrat Light" w:eastAsia="Times New Roman" w:hAnsi="Montserrat Light" w:cs="Times New Roman"/>
                <w:noProof/>
                <w:color w:val="000000" w:themeColor="text1"/>
                <w:lang w:val="ro-RO" w:eastAsia="ro-RO"/>
              </w:rPr>
              <w:t xml:space="preserve">  specialitate</w:t>
            </w:r>
          </w:p>
        </w:tc>
        <w:tc>
          <w:tcPr>
            <w:tcW w:w="2880" w:type="dxa"/>
            <w:tcBorders>
              <w:top w:val="single" w:sz="4" w:space="0" w:color="auto"/>
              <w:left w:val="single" w:sz="4" w:space="0" w:color="auto"/>
              <w:bottom w:val="single" w:sz="4" w:space="0" w:color="auto"/>
              <w:right w:val="single" w:sz="4" w:space="0" w:color="auto"/>
            </w:tcBorders>
            <w:hideMark/>
          </w:tcPr>
          <w:p w14:paraId="4DEFEF0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Semnătura persoanelor competente pentru nominalizare/</w:t>
            </w:r>
          </w:p>
          <w:p w14:paraId="08B276F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hideMark/>
          </w:tcPr>
          <w:p w14:paraId="418A2F1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Raport întocmit/</w:t>
            </w:r>
          </w:p>
          <w:p w14:paraId="6D3CF43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Refuz întocmire raport/</w:t>
            </w:r>
          </w:p>
          <w:p w14:paraId="56710B8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semnătură</w:t>
            </w:r>
          </w:p>
        </w:tc>
      </w:tr>
      <w:tr w:rsidR="00D00E30" w:rsidRPr="00D00E30" w14:paraId="38B55A21"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534B85C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Direcția Juridică/</w:t>
            </w:r>
            <w:r w:rsidRPr="00D00E30">
              <w:rPr>
                <w:rFonts w:ascii="Montserrat Light" w:hAnsi="Montserrat Light"/>
                <w:noProof/>
                <w:color w:val="000000" w:themeColor="text1"/>
                <w:lang w:val="ro-RO"/>
              </w:rPr>
              <w:t xml:space="preserve"> </w:t>
            </w:r>
            <w:bookmarkStart w:id="13" w:name="_Hlk147324627"/>
            <w:r w:rsidRPr="00D00E30">
              <w:rPr>
                <w:rFonts w:ascii="Montserrat Light" w:eastAsia="Times New Roman" w:hAnsi="Montserrat Light" w:cs="Times New Roman"/>
                <w:noProof/>
                <w:color w:val="000000" w:themeColor="text1"/>
                <w:lang w:val="ro-RO" w:eastAsia="ro-RO"/>
              </w:rPr>
              <w:t>Serviciul Administrare Patrimoniu</w:t>
            </w:r>
            <w:bookmarkEnd w:id="13"/>
          </w:p>
        </w:tc>
        <w:tc>
          <w:tcPr>
            <w:tcW w:w="1800" w:type="dxa"/>
            <w:tcBorders>
              <w:top w:val="single" w:sz="4" w:space="0" w:color="auto"/>
              <w:left w:val="single" w:sz="4" w:space="0" w:color="auto"/>
              <w:bottom w:val="single" w:sz="4" w:space="0" w:color="auto"/>
              <w:right w:val="single" w:sz="4" w:space="0" w:color="auto"/>
            </w:tcBorders>
            <w:hideMark/>
          </w:tcPr>
          <w:p w14:paraId="13579D60" w14:textId="2402889A" w:rsidR="00A511B0" w:rsidRPr="00D00E30" w:rsidRDefault="009E0D5B"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20.03.2025</w:t>
            </w:r>
          </w:p>
        </w:tc>
        <w:tc>
          <w:tcPr>
            <w:tcW w:w="2880" w:type="dxa"/>
            <w:tcBorders>
              <w:top w:val="single" w:sz="4" w:space="0" w:color="auto"/>
              <w:left w:val="single" w:sz="4" w:space="0" w:color="auto"/>
              <w:bottom w:val="single" w:sz="4" w:space="0" w:color="auto"/>
              <w:right w:val="single" w:sz="4" w:space="0" w:color="auto"/>
            </w:tcBorders>
          </w:tcPr>
          <w:p w14:paraId="233D384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7EA5C64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Raport întocmit</w:t>
            </w:r>
          </w:p>
        </w:tc>
      </w:tr>
      <w:tr w:rsidR="00D00E30" w:rsidRPr="00D00E30" w14:paraId="624623EB" w14:textId="77777777" w:rsidTr="00B37E86">
        <w:tc>
          <w:tcPr>
            <w:tcW w:w="2965" w:type="dxa"/>
            <w:tcBorders>
              <w:top w:val="single" w:sz="4" w:space="0" w:color="auto"/>
              <w:left w:val="single" w:sz="4" w:space="0" w:color="auto"/>
              <w:bottom w:val="single" w:sz="4" w:space="0" w:color="auto"/>
              <w:right w:val="single" w:sz="4" w:space="0" w:color="auto"/>
            </w:tcBorders>
          </w:tcPr>
          <w:p w14:paraId="204F7C0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245602CB"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12B5EEF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689CCBD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D00E30" w:rsidRPr="00D00E30" w14:paraId="2F048E3E"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37DCDC8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D00E30" w:rsidRPr="00D00E30" w14:paraId="74323B9A"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5CD1B5A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2. Transmitere proiect pentru acordarea avizului de legalitate de către consilierul juridic din cadrul Direcției Juridice</w:t>
            </w:r>
          </w:p>
        </w:tc>
      </w:tr>
      <w:tr w:rsidR="00D00E30" w:rsidRPr="00D00E30" w14:paraId="62746976" w14:textId="77777777" w:rsidTr="00B37E86">
        <w:tc>
          <w:tcPr>
            <w:tcW w:w="2965" w:type="dxa"/>
            <w:tcBorders>
              <w:top w:val="single" w:sz="4" w:space="0" w:color="auto"/>
              <w:left w:val="single" w:sz="4" w:space="0" w:color="auto"/>
              <w:bottom w:val="single" w:sz="4" w:space="0" w:color="auto"/>
              <w:right w:val="single" w:sz="4" w:space="0" w:color="auto"/>
            </w:tcBorders>
          </w:tcPr>
          <w:p w14:paraId="462579C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Numele și prenumele consilierului juridic</w:t>
            </w:r>
          </w:p>
          <w:p w14:paraId="26BDCACB"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5A199F1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Semnătura persoanei competente pentru nominalizare</w:t>
            </w:r>
          </w:p>
        </w:tc>
        <w:tc>
          <w:tcPr>
            <w:tcW w:w="2105" w:type="dxa"/>
            <w:tcBorders>
              <w:top w:val="single" w:sz="4" w:space="0" w:color="auto"/>
              <w:left w:val="single" w:sz="4" w:space="0" w:color="auto"/>
              <w:bottom w:val="single" w:sz="4" w:space="0" w:color="auto"/>
              <w:right w:val="single" w:sz="4" w:space="0" w:color="auto"/>
            </w:tcBorders>
            <w:hideMark/>
          </w:tcPr>
          <w:p w14:paraId="23FA25C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 acordat/</w:t>
            </w:r>
          </w:p>
          <w:p w14:paraId="4E882200"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Refuz aviz/</w:t>
            </w:r>
          </w:p>
          <w:p w14:paraId="578D4A9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 xml:space="preserve"> semnătură</w:t>
            </w:r>
          </w:p>
        </w:tc>
      </w:tr>
      <w:tr w:rsidR="00D00E30" w:rsidRPr="00D00E30" w14:paraId="69B84A9A"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26FEBA7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Ilinca Cristina</w:t>
            </w:r>
          </w:p>
        </w:tc>
        <w:tc>
          <w:tcPr>
            <w:tcW w:w="4680" w:type="dxa"/>
            <w:gridSpan w:val="2"/>
            <w:tcBorders>
              <w:top w:val="single" w:sz="4" w:space="0" w:color="auto"/>
              <w:left w:val="single" w:sz="4" w:space="0" w:color="auto"/>
              <w:bottom w:val="single" w:sz="4" w:space="0" w:color="auto"/>
              <w:right w:val="single" w:sz="4" w:space="0" w:color="auto"/>
            </w:tcBorders>
          </w:tcPr>
          <w:p w14:paraId="15437471"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hideMark/>
          </w:tcPr>
          <w:p w14:paraId="57D6E266"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Avizat</w:t>
            </w:r>
          </w:p>
        </w:tc>
      </w:tr>
      <w:tr w:rsidR="00D00E30" w:rsidRPr="00D00E30" w14:paraId="18A21FAB"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5E12F73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highlight w:val="red"/>
                <w:lang w:val="ro-RO" w:eastAsia="ro-RO"/>
              </w:rPr>
            </w:pPr>
          </w:p>
        </w:tc>
      </w:tr>
      <w:tr w:rsidR="00D00E30" w:rsidRPr="00D00E30" w14:paraId="54581D2E"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1EA5A92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highlight w:val="red"/>
                <w:lang w:val="ro-RO" w:eastAsia="ro-RO"/>
              </w:rPr>
            </w:pPr>
            <w:r w:rsidRPr="00D00E30">
              <w:rPr>
                <w:rFonts w:ascii="Montserrat Light" w:eastAsia="Times New Roman" w:hAnsi="Montserrat Light" w:cs="Times New Roman"/>
                <w:b/>
                <w:bCs/>
                <w:noProof/>
                <w:color w:val="000000" w:themeColor="text1"/>
                <w:lang w:val="ro-RO" w:eastAsia="ro-RO"/>
              </w:rPr>
              <w:t>3. Transmitere proiect în vederea avizării pentru legalitate de către   secretarul general al judeţului</w:t>
            </w:r>
          </w:p>
        </w:tc>
      </w:tr>
      <w:tr w:rsidR="00D00E30" w:rsidRPr="00D00E30" w14:paraId="7BAE43E2" w14:textId="77777777" w:rsidTr="00B37E86">
        <w:tc>
          <w:tcPr>
            <w:tcW w:w="2965" w:type="dxa"/>
            <w:tcBorders>
              <w:top w:val="single" w:sz="4" w:space="0" w:color="auto"/>
              <w:left w:val="single" w:sz="4" w:space="0" w:color="auto"/>
              <w:bottom w:val="single" w:sz="4" w:space="0" w:color="auto"/>
              <w:right w:val="single" w:sz="4" w:space="0" w:color="auto"/>
            </w:tcBorders>
          </w:tcPr>
          <w:p w14:paraId="536454E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Numele și prenumele secretarului general al județului</w:t>
            </w:r>
          </w:p>
        </w:tc>
        <w:tc>
          <w:tcPr>
            <w:tcW w:w="4680" w:type="dxa"/>
            <w:gridSpan w:val="2"/>
            <w:tcBorders>
              <w:top w:val="single" w:sz="4" w:space="0" w:color="auto"/>
              <w:left w:val="single" w:sz="4" w:space="0" w:color="auto"/>
              <w:bottom w:val="single" w:sz="4" w:space="0" w:color="auto"/>
              <w:right w:val="single" w:sz="4" w:space="0" w:color="auto"/>
            </w:tcBorders>
            <w:hideMark/>
          </w:tcPr>
          <w:p w14:paraId="4B1966E0"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Cs/>
                <w:noProof/>
                <w:color w:val="000000" w:themeColor="text1"/>
                <w:lang w:val="ro-RO" w:eastAsia="ro-RO"/>
              </w:rPr>
              <w:t>Caracterul normativ sau individual al proiectului</w:t>
            </w:r>
          </w:p>
        </w:tc>
        <w:tc>
          <w:tcPr>
            <w:tcW w:w="2105" w:type="dxa"/>
            <w:tcBorders>
              <w:top w:val="single" w:sz="4" w:space="0" w:color="auto"/>
              <w:left w:val="single" w:sz="4" w:space="0" w:color="auto"/>
              <w:bottom w:val="single" w:sz="4" w:space="0" w:color="auto"/>
              <w:right w:val="single" w:sz="4" w:space="0" w:color="auto"/>
            </w:tcBorders>
            <w:hideMark/>
          </w:tcPr>
          <w:p w14:paraId="288C741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Avizul acordat/</w:t>
            </w:r>
          </w:p>
          <w:p w14:paraId="2F4F8D7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Refuz aviz/</w:t>
            </w:r>
          </w:p>
          <w:p w14:paraId="19F2337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highlight w:val="red"/>
                <w:lang w:val="ro-RO" w:eastAsia="ro-RO"/>
              </w:rPr>
            </w:pPr>
            <w:r w:rsidRPr="00D00E30">
              <w:rPr>
                <w:rFonts w:ascii="Montserrat Light" w:eastAsia="Times New Roman" w:hAnsi="Montserrat Light" w:cs="Times New Roman"/>
                <w:noProof/>
                <w:color w:val="000000" w:themeColor="text1"/>
                <w:lang w:val="ro-RO" w:eastAsia="ro-RO"/>
              </w:rPr>
              <w:t>semnătură</w:t>
            </w:r>
          </w:p>
        </w:tc>
      </w:tr>
      <w:tr w:rsidR="00D00E30" w:rsidRPr="00D00E30" w14:paraId="6F7A9309"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676F308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Simona Gaci</w:t>
            </w:r>
          </w:p>
        </w:tc>
        <w:tc>
          <w:tcPr>
            <w:tcW w:w="4680" w:type="dxa"/>
            <w:gridSpan w:val="2"/>
            <w:tcBorders>
              <w:top w:val="single" w:sz="4" w:space="0" w:color="auto"/>
              <w:left w:val="single" w:sz="4" w:space="0" w:color="auto"/>
              <w:bottom w:val="single" w:sz="4" w:space="0" w:color="auto"/>
              <w:right w:val="single" w:sz="4" w:space="0" w:color="auto"/>
            </w:tcBorders>
            <w:hideMark/>
          </w:tcPr>
          <w:p w14:paraId="2FA4CB5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highlight w:val="yellow"/>
                <w:lang w:val="ro-RO" w:eastAsia="ro-RO"/>
              </w:rPr>
            </w:pPr>
            <w:r w:rsidRPr="00D00E30">
              <w:rPr>
                <w:rFonts w:ascii="Montserrat Light" w:eastAsia="Times New Roman" w:hAnsi="Montserrat Light" w:cs="Times New Roman"/>
                <w:noProof/>
                <w:color w:val="000000" w:themeColor="text1"/>
                <w:lang w:val="ro-RO" w:eastAsia="ro-RO"/>
              </w:rPr>
              <w:t>normativ</w:t>
            </w:r>
          </w:p>
        </w:tc>
        <w:tc>
          <w:tcPr>
            <w:tcW w:w="2105" w:type="dxa"/>
            <w:tcBorders>
              <w:top w:val="single" w:sz="4" w:space="0" w:color="auto"/>
              <w:left w:val="single" w:sz="4" w:space="0" w:color="auto"/>
              <w:bottom w:val="single" w:sz="4" w:space="0" w:color="auto"/>
              <w:right w:val="single" w:sz="4" w:space="0" w:color="auto"/>
            </w:tcBorders>
            <w:hideMark/>
          </w:tcPr>
          <w:p w14:paraId="601A63F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highlight w:val="red"/>
                <w:lang w:val="ro-RO" w:eastAsia="ro-RO"/>
              </w:rPr>
            </w:pPr>
            <w:r w:rsidRPr="00D00E30">
              <w:rPr>
                <w:rFonts w:ascii="Montserrat Light" w:eastAsia="Times New Roman" w:hAnsi="Montserrat Light" w:cs="Times New Roman"/>
                <w:noProof/>
                <w:color w:val="000000" w:themeColor="text1"/>
                <w:lang w:val="ro-RO" w:eastAsia="ro-RO"/>
              </w:rPr>
              <w:t>Avizat</w:t>
            </w:r>
          </w:p>
        </w:tc>
      </w:tr>
      <w:tr w:rsidR="00D00E30" w:rsidRPr="00D00E30" w14:paraId="4089B393"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4C67ADF7"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D00E30" w:rsidRPr="00D00E30" w14:paraId="03AC23E2"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DBAD5E1"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4. Transmitere proiect pentru adoptarea avizului/avizelor comisiei/comisiilor de specialitate nominalizate</w:t>
            </w:r>
          </w:p>
        </w:tc>
      </w:tr>
      <w:tr w:rsidR="00D00E30" w:rsidRPr="00D00E30" w14:paraId="03C65EC5" w14:textId="77777777" w:rsidTr="00B37E86">
        <w:tc>
          <w:tcPr>
            <w:tcW w:w="2965" w:type="dxa"/>
            <w:tcBorders>
              <w:top w:val="single" w:sz="4" w:space="0" w:color="auto"/>
              <w:left w:val="single" w:sz="4" w:space="0" w:color="auto"/>
              <w:bottom w:val="single" w:sz="4" w:space="0" w:color="auto"/>
              <w:right w:val="single" w:sz="4" w:space="0" w:color="auto"/>
            </w:tcBorders>
          </w:tcPr>
          <w:p w14:paraId="7DE9546A"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Comisia de specialitate  nominalizată</w:t>
            </w:r>
          </w:p>
          <w:p w14:paraId="7B585300"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067527C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shd w:val="clear" w:color="auto" w:fill="FFFFFF"/>
                <w:lang w:val="ro-RO" w:eastAsia="ro-RO"/>
              </w:rPr>
              <w:t>Data de întocmire și depunere a avizului</w:t>
            </w:r>
          </w:p>
        </w:tc>
        <w:tc>
          <w:tcPr>
            <w:tcW w:w="2880" w:type="dxa"/>
            <w:tcBorders>
              <w:top w:val="single" w:sz="4" w:space="0" w:color="auto"/>
              <w:left w:val="single" w:sz="4" w:space="0" w:color="auto"/>
              <w:bottom w:val="single" w:sz="4" w:space="0" w:color="auto"/>
              <w:right w:val="single" w:sz="4" w:space="0" w:color="auto"/>
            </w:tcBorders>
            <w:hideMark/>
          </w:tcPr>
          <w:p w14:paraId="5784C69A"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Semnătura persoanelor competente pentru nominalizare/</w:t>
            </w:r>
          </w:p>
          <w:p w14:paraId="1BC3E7B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tcPr>
          <w:p w14:paraId="459C8B21"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Avizul adoptat/</w:t>
            </w:r>
          </w:p>
          <w:p w14:paraId="2192474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 implicit favorabil</w:t>
            </w:r>
          </w:p>
        </w:tc>
      </w:tr>
      <w:tr w:rsidR="00A511B0" w:rsidRPr="00D00E30" w14:paraId="7583B994"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6C2E6077" w14:textId="76ECAE35" w:rsidR="00A511B0" w:rsidRPr="00D00E30" w:rsidRDefault="009E0D5B"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w:t>
            </w:r>
          </w:p>
        </w:tc>
        <w:tc>
          <w:tcPr>
            <w:tcW w:w="1800" w:type="dxa"/>
            <w:tcBorders>
              <w:top w:val="single" w:sz="4" w:space="0" w:color="auto"/>
              <w:left w:val="single" w:sz="4" w:space="0" w:color="auto"/>
              <w:bottom w:val="single" w:sz="4" w:space="0" w:color="auto"/>
              <w:right w:val="single" w:sz="4" w:space="0" w:color="auto"/>
            </w:tcBorders>
          </w:tcPr>
          <w:p w14:paraId="4A379836"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51D7278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4613828A"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bl>
    <w:p w14:paraId="59734D9D" w14:textId="77777777" w:rsidR="00A511B0" w:rsidRPr="00D00E30" w:rsidRDefault="00A511B0" w:rsidP="00A511B0">
      <w:pPr>
        <w:spacing w:line="240" w:lineRule="auto"/>
        <w:rPr>
          <w:rFonts w:ascii="Montserrat Light" w:eastAsia="Times New Roman" w:hAnsi="Montserrat Light" w:cs="Times New Roman"/>
          <w:noProof/>
          <w:color w:val="000000" w:themeColor="text1"/>
          <w:lang w:val="ro-RO"/>
        </w:rPr>
      </w:pPr>
    </w:p>
    <w:p w14:paraId="37755AC6"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p>
    <w:p w14:paraId="2C28367F"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Cs/>
          <w:noProof/>
          <w:color w:val="000000" w:themeColor="text1"/>
          <w:lang w:val="ro-RO" w:eastAsia="ro-RO"/>
        </w:rPr>
      </w:pPr>
    </w:p>
    <w:p w14:paraId="1DBF7470"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p>
    <w:sectPr w:rsidR="00A511B0" w:rsidRPr="00D00E30" w:rsidSect="00E9120D">
      <w:headerReference w:type="default" r:id="rId9"/>
      <w:footerReference w:type="default" r:id="rId10"/>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C5FA" w14:textId="1043D35A" w:rsidR="001C6EA8" w:rsidRDefault="001C6EA8">
    <w:pPr>
      <w:rPr>
        <w:rFonts w:ascii="Montserrat" w:hAnsi="Montserrat" w:cs="Calibri"/>
        <w:sz w:val="16"/>
        <w:szCs w:val="16"/>
        <w:lang w:val="en"/>
      </w:rPr>
    </w:pPr>
  </w:p>
  <w:p w14:paraId="150FDAC5" w14:textId="264D9C80" w:rsidR="001C6EA8" w:rsidRPr="001C6EA8" w:rsidRDefault="001C6EA8">
    <w:pPr>
      <w:rPr>
        <w:rFonts w:ascii="Montserrat" w:hAnsi="Montserrat"/>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3443354D"/>
    <w:multiLevelType w:val="hybridMultilevel"/>
    <w:tmpl w:val="0A40ACBC"/>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443B4E6C"/>
    <w:multiLevelType w:val="hybridMultilevel"/>
    <w:tmpl w:val="F926AD4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7"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8"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7D8643AD"/>
    <w:multiLevelType w:val="hybridMultilevel"/>
    <w:tmpl w:val="025CF3EE"/>
    <w:lvl w:ilvl="0" w:tplc="AFE0CDF6">
      <w:start w:val="1"/>
      <w:numFmt w:val="bullet"/>
      <w:lvlText w:val=""/>
      <w:lvlJc w:val="left"/>
      <w:pPr>
        <w:ind w:left="644"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09514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2"/>
  </w:num>
  <w:num w:numId="3" w16cid:durableId="1845784020">
    <w:abstractNumId w:val="0"/>
  </w:num>
  <w:num w:numId="4" w16cid:durableId="148980223">
    <w:abstractNumId w:val="8"/>
  </w:num>
  <w:num w:numId="5" w16cid:durableId="1911495818">
    <w:abstractNumId w:val="7"/>
  </w:num>
  <w:num w:numId="6" w16cid:durableId="340662073">
    <w:abstractNumId w:val="4"/>
  </w:num>
  <w:num w:numId="7" w16cid:durableId="154612127">
    <w:abstractNumId w:val="9"/>
  </w:num>
  <w:num w:numId="8" w16cid:durableId="1864050612">
    <w:abstractNumId w:val="10"/>
  </w:num>
  <w:num w:numId="9" w16cid:durableId="13150690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589543">
    <w:abstractNumId w:val="3"/>
  </w:num>
  <w:num w:numId="11" w16cid:durableId="37291384">
    <w:abstractNumId w:val="12"/>
  </w:num>
  <w:num w:numId="12" w16cid:durableId="1606157378">
    <w:abstractNumId w:val="1"/>
  </w:num>
  <w:num w:numId="13" w16cid:durableId="74056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201"/>
    <w:rsid w:val="00006756"/>
    <w:rsid w:val="000151BA"/>
    <w:rsid w:val="000228E0"/>
    <w:rsid w:val="0002785F"/>
    <w:rsid w:val="000360B8"/>
    <w:rsid w:val="00036971"/>
    <w:rsid w:val="0004410F"/>
    <w:rsid w:val="000508F8"/>
    <w:rsid w:val="00054E44"/>
    <w:rsid w:val="00056EF3"/>
    <w:rsid w:val="0007169A"/>
    <w:rsid w:val="00073911"/>
    <w:rsid w:val="000741F5"/>
    <w:rsid w:val="00076E13"/>
    <w:rsid w:val="00091EF7"/>
    <w:rsid w:val="00092E7F"/>
    <w:rsid w:val="000934CE"/>
    <w:rsid w:val="00093E3E"/>
    <w:rsid w:val="0009696E"/>
    <w:rsid w:val="000A5799"/>
    <w:rsid w:val="000B10A6"/>
    <w:rsid w:val="000B2F50"/>
    <w:rsid w:val="000B6155"/>
    <w:rsid w:val="000C169C"/>
    <w:rsid w:val="000C1BCA"/>
    <w:rsid w:val="000C65F4"/>
    <w:rsid w:val="000D33FE"/>
    <w:rsid w:val="000D4996"/>
    <w:rsid w:val="000E4CCC"/>
    <w:rsid w:val="000E560D"/>
    <w:rsid w:val="000F1B7E"/>
    <w:rsid w:val="000F2D07"/>
    <w:rsid w:val="000F70A8"/>
    <w:rsid w:val="00101B9E"/>
    <w:rsid w:val="0010478D"/>
    <w:rsid w:val="00105E13"/>
    <w:rsid w:val="00110005"/>
    <w:rsid w:val="0011534A"/>
    <w:rsid w:val="00117788"/>
    <w:rsid w:val="0012012C"/>
    <w:rsid w:val="001206B4"/>
    <w:rsid w:val="00125C48"/>
    <w:rsid w:val="001337E5"/>
    <w:rsid w:val="00134389"/>
    <w:rsid w:val="001344C9"/>
    <w:rsid w:val="0013517C"/>
    <w:rsid w:val="00141B46"/>
    <w:rsid w:val="00144D31"/>
    <w:rsid w:val="00161925"/>
    <w:rsid w:val="00162636"/>
    <w:rsid w:val="001865DA"/>
    <w:rsid w:val="0019366B"/>
    <w:rsid w:val="00196E13"/>
    <w:rsid w:val="00196FFD"/>
    <w:rsid w:val="00197E2A"/>
    <w:rsid w:val="001A2204"/>
    <w:rsid w:val="001A39FB"/>
    <w:rsid w:val="001A6318"/>
    <w:rsid w:val="001B0FE9"/>
    <w:rsid w:val="001C026A"/>
    <w:rsid w:val="001C1D20"/>
    <w:rsid w:val="001C31EB"/>
    <w:rsid w:val="001C6EA8"/>
    <w:rsid w:val="001C79D0"/>
    <w:rsid w:val="001D209F"/>
    <w:rsid w:val="001E145D"/>
    <w:rsid w:val="001E28B9"/>
    <w:rsid w:val="001E2D89"/>
    <w:rsid w:val="001F51A6"/>
    <w:rsid w:val="0020435A"/>
    <w:rsid w:val="002044A6"/>
    <w:rsid w:val="00211DEA"/>
    <w:rsid w:val="00212401"/>
    <w:rsid w:val="00216DAD"/>
    <w:rsid w:val="0022039C"/>
    <w:rsid w:val="002206C1"/>
    <w:rsid w:val="002219C9"/>
    <w:rsid w:val="00231BFF"/>
    <w:rsid w:val="00236D5A"/>
    <w:rsid w:val="00237E40"/>
    <w:rsid w:val="00253899"/>
    <w:rsid w:val="00253B17"/>
    <w:rsid w:val="00256B09"/>
    <w:rsid w:val="00263804"/>
    <w:rsid w:val="00264BBB"/>
    <w:rsid w:val="00265BD9"/>
    <w:rsid w:val="00271737"/>
    <w:rsid w:val="002729D0"/>
    <w:rsid w:val="00273531"/>
    <w:rsid w:val="00274A38"/>
    <w:rsid w:val="0028081E"/>
    <w:rsid w:val="002835DC"/>
    <w:rsid w:val="00285649"/>
    <w:rsid w:val="002907BF"/>
    <w:rsid w:val="00292C04"/>
    <w:rsid w:val="002A20C5"/>
    <w:rsid w:val="002A519A"/>
    <w:rsid w:val="002B10B9"/>
    <w:rsid w:val="002B2052"/>
    <w:rsid w:val="002B2ACD"/>
    <w:rsid w:val="002B748F"/>
    <w:rsid w:val="002C7320"/>
    <w:rsid w:val="002C7A11"/>
    <w:rsid w:val="002E2E24"/>
    <w:rsid w:val="002E691C"/>
    <w:rsid w:val="002E6CE8"/>
    <w:rsid w:val="002E7A03"/>
    <w:rsid w:val="002F1BC6"/>
    <w:rsid w:val="00301516"/>
    <w:rsid w:val="00306924"/>
    <w:rsid w:val="0032139A"/>
    <w:rsid w:val="00322373"/>
    <w:rsid w:val="00323891"/>
    <w:rsid w:val="0032408A"/>
    <w:rsid w:val="00327334"/>
    <w:rsid w:val="00327BC3"/>
    <w:rsid w:val="00342902"/>
    <w:rsid w:val="003431EB"/>
    <w:rsid w:val="0034485A"/>
    <w:rsid w:val="003508DF"/>
    <w:rsid w:val="0035440B"/>
    <w:rsid w:val="00354A63"/>
    <w:rsid w:val="00355961"/>
    <w:rsid w:val="003573E9"/>
    <w:rsid w:val="0035763B"/>
    <w:rsid w:val="00360101"/>
    <w:rsid w:val="00372C30"/>
    <w:rsid w:val="00377A41"/>
    <w:rsid w:val="00381E29"/>
    <w:rsid w:val="0038365C"/>
    <w:rsid w:val="00383B69"/>
    <w:rsid w:val="003A2082"/>
    <w:rsid w:val="003A699C"/>
    <w:rsid w:val="003A70F2"/>
    <w:rsid w:val="003B2A36"/>
    <w:rsid w:val="003B6FE8"/>
    <w:rsid w:val="003D2CFF"/>
    <w:rsid w:val="003E0F89"/>
    <w:rsid w:val="003E697B"/>
    <w:rsid w:val="003F19C5"/>
    <w:rsid w:val="003F3ACC"/>
    <w:rsid w:val="004028B4"/>
    <w:rsid w:val="00424595"/>
    <w:rsid w:val="00424E30"/>
    <w:rsid w:val="0043466F"/>
    <w:rsid w:val="004406CD"/>
    <w:rsid w:val="0044118F"/>
    <w:rsid w:val="00444978"/>
    <w:rsid w:val="00450A1E"/>
    <w:rsid w:val="00451E2E"/>
    <w:rsid w:val="004532FF"/>
    <w:rsid w:val="00453E6F"/>
    <w:rsid w:val="0046170F"/>
    <w:rsid w:val="00462851"/>
    <w:rsid w:val="00462A02"/>
    <w:rsid w:val="00470C03"/>
    <w:rsid w:val="0047697C"/>
    <w:rsid w:val="0048335C"/>
    <w:rsid w:val="004913ED"/>
    <w:rsid w:val="00492809"/>
    <w:rsid w:val="004A0C92"/>
    <w:rsid w:val="004B2E12"/>
    <w:rsid w:val="004C6C9E"/>
    <w:rsid w:val="004D00C9"/>
    <w:rsid w:val="004D2D8E"/>
    <w:rsid w:val="004D4178"/>
    <w:rsid w:val="004D5AFE"/>
    <w:rsid w:val="004D6F4E"/>
    <w:rsid w:val="004D7C36"/>
    <w:rsid w:val="004E4E82"/>
    <w:rsid w:val="004F7AEE"/>
    <w:rsid w:val="00507D56"/>
    <w:rsid w:val="00512076"/>
    <w:rsid w:val="00514A38"/>
    <w:rsid w:val="00517E63"/>
    <w:rsid w:val="005232CE"/>
    <w:rsid w:val="00523311"/>
    <w:rsid w:val="00523518"/>
    <w:rsid w:val="00524F62"/>
    <w:rsid w:val="00530360"/>
    <w:rsid w:val="00532E42"/>
    <w:rsid w:val="00533276"/>
    <w:rsid w:val="00534029"/>
    <w:rsid w:val="00542E74"/>
    <w:rsid w:val="00545142"/>
    <w:rsid w:val="00545AFA"/>
    <w:rsid w:val="00557455"/>
    <w:rsid w:val="005620B5"/>
    <w:rsid w:val="00564ADD"/>
    <w:rsid w:val="00570323"/>
    <w:rsid w:val="00572A08"/>
    <w:rsid w:val="00572F1A"/>
    <w:rsid w:val="00576B12"/>
    <w:rsid w:val="00585A03"/>
    <w:rsid w:val="00590C67"/>
    <w:rsid w:val="005A22F3"/>
    <w:rsid w:val="005A5200"/>
    <w:rsid w:val="005A59ED"/>
    <w:rsid w:val="005A7334"/>
    <w:rsid w:val="005B7809"/>
    <w:rsid w:val="005C1DA9"/>
    <w:rsid w:val="005C2EEC"/>
    <w:rsid w:val="005C6696"/>
    <w:rsid w:val="005C786A"/>
    <w:rsid w:val="005D3379"/>
    <w:rsid w:val="005D470D"/>
    <w:rsid w:val="005E48F4"/>
    <w:rsid w:val="005E4CD8"/>
    <w:rsid w:val="005F7986"/>
    <w:rsid w:val="00607096"/>
    <w:rsid w:val="00607A60"/>
    <w:rsid w:val="00607CB1"/>
    <w:rsid w:val="00612D22"/>
    <w:rsid w:val="0061306E"/>
    <w:rsid w:val="00621C03"/>
    <w:rsid w:val="00622534"/>
    <w:rsid w:val="00623DAD"/>
    <w:rsid w:val="00624328"/>
    <w:rsid w:val="006243A6"/>
    <w:rsid w:val="00624597"/>
    <w:rsid w:val="0062795F"/>
    <w:rsid w:val="00627C16"/>
    <w:rsid w:val="006330B6"/>
    <w:rsid w:val="00635983"/>
    <w:rsid w:val="006368B0"/>
    <w:rsid w:val="006442EC"/>
    <w:rsid w:val="006511CC"/>
    <w:rsid w:val="00654E14"/>
    <w:rsid w:val="006552A5"/>
    <w:rsid w:val="00657722"/>
    <w:rsid w:val="006834C3"/>
    <w:rsid w:val="00687A4E"/>
    <w:rsid w:val="006928F8"/>
    <w:rsid w:val="00694CE1"/>
    <w:rsid w:val="006B3172"/>
    <w:rsid w:val="006B32E7"/>
    <w:rsid w:val="006B794B"/>
    <w:rsid w:val="006C19F8"/>
    <w:rsid w:val="006C23DF"/>
    <w:rsid w:val="006C49E1"/>
    <w:rsid w:val="006C6BC1"/>
    <w:rsid w:val="006D1509"/>
    <w:rsid w:val="006D3E31"/>
    <w:rsid w:val="006D4DBF"/>
    <w:rsid w:val="006D7F86"/>
    <w:rsid w:val="006E2FB2"/>
    <w:rsid w:val="006E322B"/>
    <w:rsid w:val="006E629E"/>
    <w:rsid w:val="006E6E40"/>
    <w:rsid w:val="006F0768"/>
    <w:rsid w:val="006F50D1"/>
    <w:rsid w:val="006F5939"/>
    <w:rsid w:val="006F5BE8"/>
    <w:rsid w:val="006F755A"/>
    <w:rsid w:val="007004FD"/>
    <w:rsid w:val="00702695"/>
    <w:rsid w:val="0071725E"/>
    <w:rsid w:val="00717350"/>
    <w:rsid w:val="007216B1"/>
    <w:rsid w:val="00721A75"/>
    <w:rsid w:val="0072386B"/>
    <w:rsid w:val="00731D41"/>
    <w:rsid w:val="00743C25"/>
    <w:rsid w:val="0074654A"/>
    <w:rsid w:val="007470BD"/>
    <w:rsid w:val="00757E27"/>
    <w:rsid w:val="00763748"/>
    <w:rsid w:val="00763A73"/>
    <w:rsid w:val="00785660"/>
    <w:rsid w:val="00786BCE"/>
    <w:rsid w:val="007957BD"/>
    <w:rsid w:val="0079610C"/>
    <w:rsid w:val="007A059F"/>
    <w:rsid w:val="007A21BE"/>
    <w:rsid w:val="007B6C22"/>
    <w:rsid w:val="007C25AB"/>
    <w:rsid w:val="007C70E5"/>
    <w:rsid w:val="007E5B71"/>
    <w:rsid w:val="007F1AA5"/>
    <w:rsid w:val="007F313E"/>
    <w:rsid w:val="00804192"/>
    <w:rsid w:val="00817E3F"/>
    <w:rsid w:val="00821D41"/>
    <w:rsid w:val="00824440"/>
    <w:rsid w:val="00832A86"/>
    <w:rsid w:val="0083513D"/>
    <w:rsid w:val="008410F3"/>
    <w:rsid w:val="00847D57"/>
    <w:rsid w:val="0085101A"/>
    <w:rsid w:val="008515E9"/>
    <w:rsid w:val="00853E65"/>
    <w:rsid w:val="00860A49"/>
    <w:rsid w:val="00861100"/>
    <w:rsid w:val="0086543D"/>
    <w:rsid w:val="00871EBA"/>
    <w:rsid w:val="008764CF"/>
    <w:rsid w:val="008911E6"/>
    <w:rsid w:val="00891441"/>
    <w:rsid w:val="008A3C0C"/>
    <w:rsid w:val="008A5EDA"/>
    <w:rsid w:val="008B6320"/>
    <w:rsid w:val="008C0108"/>
    <w:rsid w:val="008C1345"/>
    <w:rsid w:val="008C2F3F"/>
    <w:rsid w:val="008D13D4"/>
    <w:rsid w:val="008E45AC"/>
    <w:rsid w:val="008E5FA9"/>
    <w:rsid w:val="008F1C19"/>
    <w:rsid w:val="00907464"/>
    <w:rsid w:val="00916354"/>
    <w:rsid w:val="00917A46"/>
    <w:rsid w:val="00920864"/>
    <w:rsid w:val="0092286F"/>
    <w:rsid w:val="0092473F"/>
    <w:rsid w:val="00924761"/>
    <w:rsid w:val="00933E69"/>
    <w:rsid w:val="009412DE"/>
    <w:rsid w:val="00950AB7"/>
    <w:rsid w:val="009517F3"/>
    <w:rsid w:val="00951EDF"/>
    <w:rsid w:val="0095570B"/>
    <w:rsid w:val="009669BC"/>
    <w:rsid w:val="00967A63"/>
    <w:rsid w:val="009778F2"/>
    <w:rsid w:val="00977D1D"/>
    <w:rsid w:val="00982C5D"/>
    <w:rsid w:val="00983737"/>
    <w:rsid w:val="00986C4B"/>
    <w:rsid w:val="00994839"/>
    <w:rsid w:val="00997E89"/>
    <w:rsid w:val="009B1619"/>
    <w:rsid w:val="009C550C"/>
    <w:rsid w:val="009C679F"/>
    <w:rsid w:val="009D155D"/>
    <w:rsid w:val="009D176C"/>
    <w:rsid w:val="009D2DBE"/>
    <w:rsid w:val="009D6908"/>
    <w:rsid w:val="009E0D5B"/>
    <w:rsid w:val="009E16A7"/>
    <w:rsid w:val="009E23DA"/>
    <w:rsid w:val="009E2ED2"/>
    <w:rsid w:val="00A04485"/>
    <w:rsid w:val="00A045B8"/>
    <w:rsid w:val="00A07A77"/>
    <w:rsid w:val="00A14C04"/>
    <w:rsid w:val="00A25F74"/>
    <w:rsid w:val="00A32B8B"/>
    <w:rsid w:val="00A33006"/>
    <w:rsid w:val="00A36958"/>
    <w:rsid w:val="00A37EB9"/>
    <w:rsid w:val="00A41D0C"/>
    <w:rsid w:val="00A511B0"/>
    <w:rsid w:val="00A53020"/>
    <w:rsid w:val="00A532F7"/>
    <w:rsid w:val="00A56653"/>
    <w:rsid w:val="00A57256"/>
    <w:rsid w:val="00A632E8"/>
    <w:rsid w:val="00A70C68"/>
    <w:rsid w:val="00A76193"/>
    <w:rsid w:val="00A77729"/>
    <w:rsid w:val="00A81086"/>
    <w:rsid w:val="00A86A45"/>
    <w:rsid w:val="00A876B3"/>
    <w:rsid w:val="00A91332"/>
    <w:rsid w:val="00A9285B"/>
    <w:rsid w:val="00AA1A50"/>
    <w:rsid w:val="00AA1FCF"/>
    <w:rsid w:val="00AB4EE5"/>
    <w:rsid w:val="00AB7AD6"/>
    <w:rsid w:val="00AC1B67"/>
    <w:rsid w:val="00AC2941"/>
    <w:rsid w:val="00AD1548"/>
    <w:rsid w:val="00AD18E8"/>
    <w:rsid w:val="00AD2DA5"/>
    <w:rsid w:val="00AD4B83"/>
    <w:rsid w:val="00AD71C9"/>
    <w:rsid w:val="00AE4C26"/>
    <w:rsid w:val="00AE6A9D"/>
    <w:rsid w:val="00AE6AE9"/>
    <w:rsid w:val="00AF3EEF"/>
    <w:rsid w:val="00AF4FF5"/>
    <w:rsid w:val="00AF5EB0"/>
    <w:rsid w:val="00AF6127"/>
    <w:rsid w:val="00AF7ABE"/>
    <w:rsid w:val="00B02EFC"/>
    <w:rsid w:val="00B1421C"/>
    <w:rsid w:val="00B245E7"/>
    <w:rsid w:val="00B246D5"/>
    <w:rsid w:val="00B256FD"/>
    <w:rsid w:val="00B40D7A"/>
    <w:rsid w:val="00B422C2"/>
    <w:rsid w:val="00B43632"/>
    <w:rsid w:val="00B46ECB"/>
    <w:rsid w:val="00B47FC7"/>
    <w:rsid w:val="00B528FE"/>
    <w:rsid w:val="00B60877"/>
    <w:rsid w:val="00B6488D"/>
    <w:rsid w:val="00B673CE"/>
    <w:rsid w:val="00B713D2"/>
    <w:rsid w:val="00B752E2"/>
    <w:rsid w:val="00B7683C"/>
    <w:rsid w:val="00B86DE6"/>
    <w:rsid w:val="00B911E2"/>
    <w:rsid w:val="00BA3615"/>
    <w:rsid w:val="00BB61D6"/>
    <w:rsid w:val="00BC192B"/>
    <w:rsid w:val="00BC5EBD"/>
    <w:rsid w:val="00BD6693"/>
    <w:rsid w:val="00BF1F5B"/>
    <w:rsid w:val="00BF31DE"/>
    <w:rsid w:val="00BF3C22"/>
    <w:rsid w:val="00C006E4"/>
    <w:rsid w:val="00C04D91"/>
    <w:rsid w:val="00C15713"/>
    <w:rsid w:val="00C1575C"/>
    <w:rsid w:val="00C1584A"/>
    <w:rsid w:val="00C23318"/>
    <w:rsid w:val="00C255F7"/>
    <w:rsid w:val="00C26CD4"/>
    <w:rsid w:val="00C312B5"/>
    <w:rsid w:val="00C31B71"/>
    <w:rsid w:val="00C435DA"/>
    <w:rsid w:val="00C478CD"/>
    <w:rsid w:val="00C53ED7"/>
    <w:rsid w:val="00C56297"/>
    <w:rsid w:val="00C60779"/>
    <w:rsid w:val="00C656EF"/>
    <w:rsid w:val="00C70168"/>
    <w:rsid w:val="00C750C4"/>
    <w:rsid w:val="00C766CD"/>
    <w:rsid w:val="00C931E3"/>
    <w:rsid w:val="00C95549"/>
    <w:rsid w:val="00CA3C15"/>
    <w:rsid w:val="00CB3F01"/>
    <w:rsid w:val="00CB4F96"/>
    <w:rsid w:val="00CC7256"/>
    <w:rsid w:val="00CD0DBD"/>
    <w:rsid w:val="00CD3288"/>
    <w:rsid w:val="00CD3E5B"/>
    <w:rsid w:val="00D00E30"/>
    <w:rsid w:val="00D02A34"/>
    <w:rsid w:val="00D03DD8"/>
    <w:rsid w:val="00D13FB4"/>
    <w:rsid w:val="00D2671E"/>
    <w:rsid w:val="00D33D1F"/>
    <w:rsid w:val="00D33EDB"/>
    <w:rsid w:val="00D4219E"/>
    <w:rsid w:val="00D43BF0"/>
    <w:rsid w:val="00D45B54"/>
    <w:rsid w:val="00D5112F"/>
    <w:rsid w:val="00D514E6"/>
    <w:rsid w:val="00D55960"/>
    <w:rsid w:val="00D559C6"/>
    <w:rsid w:val="00D55F7E"/>
    <w:rsid w:val="00D60207"/>
    <w:rsid w:val="00D709F0"/>
    <w:rsid w:val="00D76DA4"/>
    <w:rsid w:val="00D8395C"/>
    <w:rsid w:val="00D90457"/>
    <w:rsid w:val="00D97C59"/>
    <w:rsid w:val="00DA16CF"/>
    <w:rsid w:val="00DB16A6"/>
    <w:rsid w:val="00DB2E08"/>
    <w:rsid w:val="00DB3491"/>
    <w:rsid w:val="00DB3A0D"/>
    <w:rsid w:val="00DB5C3A"/>
    <w:rsid w:val="00DC1ED3"/>
    <w:rsid w:val="00DC494D"/>
    <w:rsid w:val="00DD3771"/>
    <w:rsid w:val="00DD45C1"/>
    <w:rsid w:val="00DD6415"/>
    <w:rsid w:val="00DE1D42"/>
    <w:rsid w:val="00DE277A"/>
    <w:rsid w:val="00DE7A34"/>
    <w:rsid w:val="00DF0AAE"/>
    <w:rsid w:val="00DF3767"/>
    <w:rsid w:val="00DF6DAE"/>
    <w:rsid w:val="00E025C7"/>
    <w:rsid w:val="00E037A3"/>
    <w:rsid w:val="00E07183"/>
    <w:rsid w:val="00E10714"/>
    <w:rsid w:val="00E16BF4"/>
    <w:rsid w:val="00E16E4A"/>
    <w:rsid w:val="00E16EA2"/>
    <w:rsid w:val="00E175CE"/>
    <w:rsid w:val="00E259D0"/>
    <w:rsid w:val="00E31B96"/>
    <w:rsid w:val="00E36D33"/>
    <w:rsid w:val="00E4289A"/>
    <w:rsid w:val="00E42AC9"/>
    <w:rsid w:val="00E4317E"/>
    <w:rsid w:val="00E4330A"/>
    <w:rsid w:val="00E456C5"/>
    <w:rsid w:val="00E50328"/>
    <w:rsid w:val="00E51E1B"/>
    <w:rsid w:val="00E52788"/>
    <w:rsid w:val="00E55D05"/>
    <w:rsid w:val="00E74509"/>
    <w:rsid w:val="00E76A8D"/>
    <w:rsid w:val="00E777C8"/>
    <w:rsid w:val="00E800CF"/>
    <w:rsid w:val="00E9120D"/>
    <w:rsid w:val="00E9177A"/>
    <w:rsid w:val="00E928C2"/>
    <w:rsid w:val="00EA5306"/>
    <w:rsid w:val="00EA7B07"/>
    <w:rsid w:val="00EB00B5"/>
    <w:rsid w:val="00EB0701"/>
    <w:rsid w:val="00EB154C"/>
    <w:rsid w:val="00EB375D"/>
    <w:rsid w:val="00EB4B29"/>
    <w:rsid w:val="00ED7F0B"/>
    <w:rsid w:val="00EE0839"/>
    <w:rsid w:val="00EE219F"/>
    <w:rsid w:val="00EE54FF"/>
    <w:rsid w:val="00EE645D"/>
    <w:rsid w:val="00EF4F4D"/>
    <w:rsid w:val="00EF500A"/>
    <w:rsid w:val="00EF6A6A"/>
    <w:rsid w:val="00F01F48"/>
    <w:rsid w:val="00F05B1F"/>
    <w:rsid w:val="00F0711B"/>
    <w:rsid w:val="00F13420"/>
    <w:rsid w:val="00F13641"/>
    <w:rsid w:val="00F20379"/>
    <w:rsid w:val="00F27364"/>
    <w:rsid w:val="00F30CDC"/>
    <w:rsid w:val="00F31368"/>
    <w:rsid w:val="00F32340"/>
    <w:rsid w:val="00F35514"/>
    <w:rsid w:val="00F37878"/>
    <w:rsid w:val="00F44481"/>
    <w:rsid w:val="00F54D82"/>
    <w:rsid w:val="00F732D7"/>
    <w:rsid w:val="00F74BD7"/>
    <w:rsid w:val="00F828C7"/>
    <w:rsid w:val="00F83E99"/>
    <w:rsid w:val="00F878B7"/>
    <w:rsid w:val="00F9475C"/>
    <w:rsid w:val="00F953AF"/>
    <w:rsid w:val="00FA2199"/>
    <w:rsid w:val="00FA2AC3"/>
    <w:rsid w:val="00FC1E85"/>
    <w:rsid w:val="00FC593A"/>
    <w:rsid w:val="00FD0A6E"/>
    <w:rsid w:val="00FD1CD8"/>
    <w:rsid w:val="00FD4781"/>
    <w:rsid w:val="00FD62C2"/>
    <w:rsid w:val="00FE587F"/>
    <w:rsid w:val="00F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6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A9285B"/>
    <w:rPr>
      <w:color w:val="0000FF" w:themeColor="hyperlink"/>
      <w:u w:val="single"/>
    </w:rPr>
  </w:style>
  <w:style w:type="character" w:styleId="MeniuneNerezolvat">
    <w:name w:val="Unresolved Mention"/>
    <w:basedOn w:val="Fontdeparagrafimplicit"/>
    <w:uiPriority w:val="99"/>
    <w:semiHidden/>
    <w:unhideWhenUsed/>
    <w:rsid w:val="00A9285B"/>
    <w:rPr>
      <w:color w:val="605E5C"/>
      <w:shd w:val="clear" w:color="auto" w:fill="E1DFDD"/>
    </w:rPr>
  </w:style>
  <w:style w:type="paragraph" w:customStyle="1" w:styleId="sartttl">
    <w:name w:val="s_art_ttl"/>
    <w:basedOn w:val="Normal"/>
    <w:rsid w:val="002C7320"/>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spar">
    <w:name w:val="s_par"/>
    <w:basedOn w:val="Normal"/>
    <w:rsid w:val="002C7320"/>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537">
      <w:bodyDiv w:val="1"/>
      <w:marLeft w:val="0"/>
      <w:marRight w:val="0"/>
      <w:marTop w:val="0"/>
      <w:marBottom w:val="0"/>
      <w:divBdr>
        <w:top w:val="none" w:sz="0" w:space="0" w:color="auto"/>
        <w:left w:val="none" w:sz="0" w:space="0" w:color="auto"/>
        <w:bottom w:val="none" w:sz="0" w:space="0" w:color="auto"/>
        <w:right w:val="none" w:sz="0" w:space="0" w:color="auto"/>
      </w:divBdr>
      <w:divsChild>
        <w:div w:id="839613572">
          <w:marLeft w:val="0"/>
          <w:marRight w:val="0"/>
          <w:marTop w:val="0"/>
          <w:marBottom w:val="0"/>
          <w:divBdr>
            <w:top w:val="none" w:sz="0" w:space="0" w:color="auto"/>
            <w:left w:val="none" w:sz="0" w:space="0" w:color="auto"/>
            <w:bottom w:val="none" w:sz="0" w:space="0" w:color="auto"/>
            <w:right w:val="none" w:sz="0" w:space="0" w:color="auto"/>
          </w:divBdr>
        </w:div>
      </w:divsChild>
    </w:div>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518589939">
      <w:bodyDiv w:val="1"/>
      <w:marLeft w:val="0"/>
      <w:marRight w:val="0"/>
      <w:marTop w:val="0"/>
      <w:marBottom w:val="0"/>
      <w:divBdr>
        <w:top w:val="none" w:sz="0" w:space="0" w:color="auto"/>
        <w:left w:val="none" w:sz="0" w:space="0" w:color="auto"/>
        <w:bottom w:val="none" w:sz="0" w:space="0" w:color="auto"/>
        <w:right w:val="none" w:sz="0" w:space="0" w:color="auto"/>
      </w:divBdr>
      <w:divsChild>
        <w:div w:id="1799176357">
          <w:marLeft w:val="0"/>
          <w:marRight w:val="0"/>
          <w:marTop w:val="0"/>
          <w:marBottom w:val="0"/>
          <w:divBdr>
            <w:top w:val="none" w:sz="0" w:space="0" w:color="auto"/>
            <w:left w:val="none" w:sz="0" w:space="0" w:color="auto"/>
            <w:bottom w:val="none" w:sz="0" w:space="0" w:color="auto"/>
            <w:right w:val="none" w:sz="0" w:space="0" w:color="auto"/>
          </w:divBdr>
        </w:div>
      </w:divsChild>
    </w:div>
    <w:div w:id="574315125">
      <w:bodyDiv w:val="1"/>
      <w:marLeft w:val="0"/>
      <w:marRight w:val="0"/>
      <w:marTop w:val="0"/>
      <w:marBottom w:val="0"/>
      <w:divBdr>
        <w:top w:val="none" w:sz="0" w:space="0" w:color="auto"/>
        <w:left w:val="none" w:sz="0" w:space="0" w:color="auto"/>
        <w:bottom w:val="none" w:sz="0" w:space="0" w:color="auto"/>
        <w:right w:val="none" w:sz="0" w:space="0" w:color="auto"/>
      </w:divBdr>
      <w:divsChild>
        <w:div w:id="1711298637">
          <w:marLeft w:val="0"/>
          <w:marRight w:val="0"/>
          <w:marTop w:val="0"/>
          <w:marBottom w:val="0"/>
          <w:divBdr>
            <w:top w:val="none" w:sz="0" w:space="0" w:color="auto"/>
            <w:left w:val="none" w:sz="0" w:space="0" w:color="auto"/>
            <w:bottom w:val="none" w:sz="0" w:space="0" w:color="auto"/>
            <w:right w:val="none" w:sz="0" w:space="0" w:color="auto"/>
          </w:divBdr>
          <w:divsChild>
            <w:div w:id="1826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6341">
      <w:bodyDiv w:val="1"/>
      <w:marLeft w:val="0"/>
      <w:marRight w:val="0"/>
      <w:marTop w:val="0"/>
      <w:marBottom w:val="0"/>
      <w:divBdr>
        <w:top w:val="none" w:sz="0" w:space="0" w:color="auto"/>
        <w:left w:val="none" w:sz="0" w:space="0" w:color="auto"/>
        <w:bottom w:val="none" w:sz="0" w:space="0" w:color="auto"/>
        <w:right w:val="none" w:sz="0" w:space="0" w:color="auto"/>
      </w:divBdr>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2760">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2">
          <w:marLeft w:val="0"/>
          <w:marRight w:val="0"/>
          <w:marTop w:val="0"/>
          <w:marBottom w:val="0"/>
          <w:divBdr>
            <w:top w:val="none" w:sz="0" w:space="0" w:color="auto"/>
            <w:left w:val="none" w:sz="0" w:space="0" w:color="auto"/>
            <w:bottom w:val="none" w:sz="0" w:space="0" w:color="auto"/>
            <w:right w:val="none" w:sz="0" w:space="0" w:color="auto"/>
          </w:divBdr>
        </w:div>
      </w:divsChild>
    </w:div>
    <w:div w:id="1076127156">
      <w:bodyDiv w:val="1"/>
      <w:marLeft w:val="0"/>
      <w:marRight w:val="0"/>
      <w:marTop w:val="0"/>
      <w:marBottom w:val="0"/>
      <w:divBdr>
        <w:top w:val="none" w:sz="0" w:space="0" w:color="auto"/>
        <w:left w:val="none" w:sz="0" w:space="0" w:color="auto"/>
        <w:bottom w:val="none" w:sz="0" w:space="0" w:color="auto"/>
        <w:right w:val="none" w:sz="0" w:space="0" w:color="auto"/>
      </w:divBdr>
      <w:divsChild>
        <w:div w:id="1154956757">
          <w:marLeft w:val="0"/>
          <w:marRight w:val="0"/>
          <w:marTop w:val="0"/>
          <w:marBottom w:val="0"/>
          <w:divBdr>
            <w:top w:val="none" w:sz="0" w:space="0" w:color="auto"/>
            <w:left w:val="none" w:sz="0" w:space="0" w:color="auto"/>
            <w:bottom w:val="none" w:sz="0" w:space="0" w:color="auto"/>
            <w:right w:val="none" w:sz="0" w:space="0" w:color="auto"/>
          </w:divBdr>
        </w:div>
      </w:divsChild>
    </w:div>
    <w:div w:id="1179346103">
      <w:bodyDiv w:val="1"/>
      <w:marLeft w:val="0"/>
      <w:marRight w:val="0"/>
      <w:marTop w:val="0"/>
      <w:marBottom w:val="0"/>
      <w:divBdr>
        <w:top w:val="none" w:sz="0" w:space="0" w:color="auto"/>
        <w:left w:val="none" w:sz="0" w:space="0" w:color="auto"/>
        <w:bottom w:val="none" w:sz="0" w:space="0" w:color="auto"/>
        <w:right w:val="none" w:sz="0" w:space="0" w:color="auto"/>
      </w:divBdr>
      <w:divsChild>
        <w:div w:id="726881197">
          <w:marLeft w:val="0"/>
          <w:marRight w:val="0"/>
          <w:marTop w:val="0"/>
          <w:marBottom w:val="0"/>
          <w:divBdr>
            <w:top w:val="none" w:sz="0" w:space="0" w:color="auto"/>
            <w:left w:val="none" w:sz="0" w:space="0" w:color="auto"/>
            <w:bottom w:val="none" w:sz="0" w:space="0" w:color="auto"/>
            <w:right w:val="none" w:sz="0" w:space="0" w:color="auto"/>
          </w:divBdr>
          <w:divsChild>
            <w:div w:id="956451313">
              <w:marLeft w:val="0"/>
              <w:marRight w:val="0"/>
              <w:marTop w:val="0"/>
              <w:marBottom w:val="0"/>
              <w:divBdr>
                <w:top w:val="none" w:sz="0" w:space="0" w:color="auto"/>
                <w:left w:val="none" w:sz="0" w:space="0" w:color="auto"/>
                <w:bottom w:val="none" w:sz="0" w:space="0" w:color="auto"/>
                <w:right w:val="none" w:sz="0" w:space="0" w:color="auto"/>
              </w:divBdr>
            </w:div>
            <w:div w:id="13650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425">
      <w:bodyDiv w:val="1"/>
      <w:marLeft w:val="0"/>
      <w:marRight w:val="0"/>
      <w:marTop w:val="0"/>
      <w:marBottom w:val="0"/>
      <w:divBdr>
        <w:top w:val="none" w:sz="0" w:space="0" w:color="auto"/>
        <w:left w:val="none" w:sz="0" w:space="0" w:color="auto"/>
        <w:bottom w:val="none" w:sz="0" w:space="0" w:color="auto"/>
        <w:right w:val="none" w:sz="0" w:space="0" w:color="auto"/>
      </w:divBdr>
      <w:divsChild>
        <w:div w:id="622343223">
          <w:marLeft w:val="0"/>
          <w:marRight w:val="0"/>
          <w:marTop w:val="0"/>
          <w:marBottom w:val="0"/>
          <w:divBdr>
            <w:top w:val="none" w:sz="0" w:space="0" w:color="auto"/>
            <w:left w:val="none" w:sz="0" w:space="0" w:color="auto"/>
            <w:bottom w:val="none" w:sz="0" w:space="0" w:color="auto"/>
            <w:right w:val="none" w:sz="0" w:space="0" w:color="auto"/>
          </w:divBdr>
        </w:div>
      </w:divsChild>
    </w:div>
    <w:div w:id="1290284720">
      <w:bodyDiv w:val="1"/>
      <w:marLeft w:val="0"/>
      <w:marRight w:val="0"/>
      <w:marTop w:val="0"/>
      <w:marBottom w:val="0"/>
      <w:divBdr>
        <w:top w:val="none" w:sz="0" w:space="0" w:color="auto"/>
        <w:left w:val="none" w:sz="0" w:space="0" w:color="auto"/>
        <w:bottom w:val="none" w:sz="0" w:space="0" w:color="auto"/>
        <w:right w:val="none" w:sz="0" w:space="0" w:color="auto"/>
      </w:divBdr>
      <w:divsChild>
        <w:div w:id="1466850980">
          <w:marLeft w:val="0"/>
          <w:marRight w:val="0"/>
          <w:marTop w:val="0"/>
          <w:marBottom w:val="0"/>
          <w:divBdr>
            <w:top w:val="none" w:sz="0" w:space="0" w:color="auto"/>
            <w:left w:val="none" w:sz="0" w:space="0" w:color="auto"/>
            <w:bottom w:val="none" w:sz="0" w:space="0" w:color="auto"/>
            <w:right w:val="none" w:sz="0" w:space="0" w:color="auto"/>
          </w:divBdr>
          <w:divsChild>
            <w:div w:id="978459075">
              <w:marLeft w:val="0"/>
              <w:marRight w:val="0"/>
              <w:marTop w:val="0"/>
              <w:marBottom w:val="0"/>
              <w:divBdr>
                <w:top w:val="none" w:sz="0" w:space="0" w:color="auto"/>
                <w:left w:val="none" w:sz="0" w:space="0" w:color="auto"/>
                <w:bottom w:val="none" w:sz="0" w:space="0" w:color="auto"/>
                <w:right w:val="none" w:sz="0" w:space="0" w:color="auto"/>
              </w:divBdr>
            </w:div>
            <w:div w:id="1323509206">
              <w:marLeft w:val="0"/>
              <w:marRight w:val="0"/>
              <w:marTop w:val="0"/>
              <w:marBottom w:val="0"/>
              <w:divBdr>
                <w:top w:val="none" w:sz="0" w:space="0" w:color="auto"/>
                <w:left w:val="none" w:sz="0" w:space="0" w:color="auto"/>
                <w:bottom w:val="none" w:sz="0" w:space="0" w:color="auto"/>
                <w:right w:val="none" w:sz="0" w:space="0" w:color="auto"/>
              </w:divBdr>
            </w:div>
            <w:div w:id="107091102">
              <w:marLeft w:val="0"/>
              <w:marRight w:val="0"/>
              <w:marTop w:val="0"/>
              <w:marBottom w:val="0"/>
              <w:divBdr>
                <w:top w:val="none" w:sz="0" w:space="0" w:color="auto"/>
                <w:left w:val="none" w:sz="0" w:space="0" w:color="auto"/>
                <w:bottom w:val="none" w:sz="0" w:space="0" w:color="auto"/>
                <w:right w:val="none" w:sz="0" w:space="0" w:color="auto"/>
              </w:divBdr>
            </w:div>
            <w:div w:id="2054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59">
      <w:bodyDiv w:val="1"/>
      <w:marLeft w:val="0"/>
      <w:marRight w:val="0"/>
      <w:marTop w:val="0"/>
      <w:marBottom w:val="0"/>
      <w:divBdr>
        <w:top w:val="none" w:sz="0" w:space="0" w:color="auto"/>
        <w:left w:val="none" w:sz="0" w:space="0" w:color="auto"/>
        <w:bottom w:val="none" w:sz="0" w:space="0" w:color="auto"/>
        <w:right w:val="none" w:sz="0" w:space="0" w:color="auto"/>
      </w:divBdr>
      <w:divsChild>
        <w:div w:id="316224588">
          <w:marLeft w:val="0"/>
          <w:marRight w:val="0"/>
          <w:marTop w:val="0"/>
          <w:marBottom w:val="0"/>
          <w:divBdr>
            <w:top w:val="none" w:sz="0" w:space="0" w:color="auto"/>
            <w:left w:val="none" w:sz="0" w:space="0" w:color="auto"/>
            <w:bottom w:val="none" w:sz="0" w:space="0" w:color="auto"/>
            <w:right w:val="none" w:sz="0" w:space="0" w:color="auto"/>
          </w:divBdr>
          <w:divsChild>
            <w:div w:id="1363282376">
              <w:marLeft w:val="0"/>
              <w:marRight w:val="0"/>
              <w:marTop w:val="0"/>
              <w:marBottom w:val="0"/>
              <w:divBdr>
                <w:top w:val="none" w:sz="0" w:space="0" w:color="auto"/>
                <w:left w:val="none" w:sz="0" w:space="0" w:color="auto"/>
                <w:bottom w:val="none" w:sz="0" w:space="0" w:color="auto"/>
                <w:right w:val="none" w:sz="0" w:space="0" w:color="auto"/>
              </w:divBdr>
            </w:div>
            <w:div w:id="897016536">
              <w:marLeft w:val="0"/>
              <w:marRight w:val="0"/>
              <w:marTop w:val="0"/>
              <w:marBottom w:val="0"/>
              <w:divBdr>
                <w:top w:val="none" w:sz="0" w:space="0" w:color="auto"/>
                <w:left w:val="none" w:sz="0" w:space="0" w:color="auto"/>
                <w:bottom w:val="none" w:sz="0" w:space="0" w:color="auto"/>
                <w:right w:val="none" w:sz="0" w:space="0" w:color="auto"/>
              </w:divBdr>
            </w:div>
            <w:div w:id="287400448">
              <w:marLeft w:val="0"/>
              <w:marRight w:val="0"/>
              <w:marTop w:val="0"/>
              <w:marBottom w:val="0"/>
              <w:divBdr>
                <w:top w:val="none" w:sz="0" w:space="0" w:color="auto"/>
                <w:left w:val="none" w:sz="0" w:space="0" w:color="auto"/>
                <w:bottom w:val="none" w:sz="0" w:space="0" w:color="auto"/>
                <w:right w:val="none" w:sz="0" w:space="0" w:color="auto"/>
              </w:divBdr>
            </w:div>
            <w:div w:id="12111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7925">
      <w:bodyDiv w:val="1"/>
      <w:marLeft w:val="0"/>
      <w:marRight w:val="0"/>
      <w:marTop w:val="0"/>
      <w:marBottom w:val="0"/>
      <w:divBdr>
        <w:top w:val="none" w:sz="0" w:space="0" w:color="auto"/>
        <w:left w:val="none" w:sz="0" w:space="0" w:color="auto"/>
        <w:bottom w:val="none" w:sz="0" w:space="0" w:color="auto"/>
        <w:right w:val="none" w:sz="0" w:space="0" w:color="auto"/>
      </w:divBdr>
      <w:divsChild>
        <w:div w:id="1426337824">
          <w:marLeft w:val="0"/>
          <w:marRight w:val="0"/>
          <w:marTop w:val="0"/>
          <w:marBottom w:val="0"/>
          <w:divBdr>
            <w:top w:val="none" w:sz="0" w:space="0" w:color="auto"/>
            <w:left w:val="none" w:sz="0" w:space="0" w:color="auto"/>
            <w:bottom w:val="none" w:sz="0" w:space="0" w:color="auto"/>
            <w:right w:val="none" w:sz="0" w:space="0" w:color="auto"/>
          </w:divBdr>
          <w:divsChild>
            <w:div w:id="1754351757">
              <w:marLeft w:val="0"/>
              <w:marRight w:val="0"/>
              <w:marTop w:val="0"/>
              <w:marBottom w:val="0"/>
              <w:divBdr>
                <w:top w:val="none" w:sz="0" w:space="0" w:color="auto"/>
                <w:left w:val="none" w:sz="0" w:space="0" w:color="auto"/>
                <w:bottom w:val="none" w:sz="0" w:space="0" w:color="auto"/>
                <w:right w:val="none" w:sz="0" w:space="0" w:color="auto"/>
              </w:divBdr>
            </w:div>
            <w:div w:id="1773015772">
              <w:marLeft w:val="0"/>
              <w:marRight w:val="0"/>
              <w:marTop w:val="0"/>
              <w:marBottom w:val="0"/>
              <w:divBdr>
                <w:top w:val="none" w:sz="0" w:space="0" w:color="auto"/>
                <w:left w:val="none" w:sz="0" w:space="0" w:color="auto"/>
                <w:bottom w:val="none" w:sz="0" w:space="0" w:color="auto"/>
                <w:right w:val="none" w:sz="0" w:space="0" w:color="auto"/>
              </w:divBdr>
            </w:div>
            <w:div w:id="147599519">
              <w:marLeft w:val="0"/>
              <w:marRight w:val="0"/>
              <w:marTop w:val="0"/>
              <w:marBottom w:val="0"/>
              <w:divBdr>
                <w:top w:val="none" w:sz="0" w:space="0" w:color="auto"/>
                <w:left w:val="none" w:sz="0" w:space="0" w:color="auto"/>
                <w:bottom w:val="none" w:sz="0" w:space="0" w:color="auto"/>
                <w:right w:val="none" w:sz="0" w:space="0" w:color="auto"/>
              </w:divBdr>
            </w:div>
            <w:div w:id="12001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4317">
      <w:bodyDiv w:val="1"/>
      <w:marLeft w:val="0"/>
      <w:marRight w:val="0"/>
      <w:marTop w:val="0"/>
      <w:marBottom w:val="0"/>
      <w:divBdr>
        <w:top w:val="none" w:sz="0" w:space="0" w:color="auto"/>
        <w:left w:val="none" w:sz="0" w:space="0" w:color="auto"/>
        <w:bottom w:val="none" w:sz="0" w:space="0" w:color="auto"/>
        <w:right w:val="none" w:sz="0" w:space="0" w:color="auto"/>
      </w:divBdr>
      <w:divsChild>
        <w:div w:id="998846433">
          <w:marLeft w:val="0"/>
          <w:marRight w:val="0"/>
          <w:marTop w:val="0"/>
          <w:marBottom w:val="0"/>
          <w:divBdr>
            <w:top w:val="none" w:sz="0" w:space="0" w:color="auto"/>
            <w:left w:val="none" w:sz="0" w:space="0" w:color="auto"/>
            <w:bottom w:val="none" w:sz="0" w:space="0" w:color="auto"/>
            <w:right w:val="none" w:sz="0" w:space="0" w:color="auto"/>
          </w:divBdr>
          <w:divsChild>
            <w:div w:id="1631549234">
              <w:marLeft w:val="0"/>
              <w:marRight w:val="0"/>
              <w:marTop w:val="0"/>
              <w:marBottom w:val="0"/>
              <w:divBdr>
                <w:top w:val="none" w:sz="0" w:space="0" w:color="auto"/>
                <w:left w:val="none" w:sz="0" w:space="0" w:color="auto"/>
                <w:bottom w:val="none" w:sz="0" w:space="0" w:color="auto"/>
                <w:right w:val="none" w:sz="0" w:space="0" w:color="auto"/>
              </w:divBdr>
            </w:div>
            <w:div w:id="1398429763">
              <w:marLeft w:val="0"/>
              <w:marRight w:val="0"/>
              <w:marTop w:val="0"/>
              <w:marBottom w:val="0"/>
              <w:divBdr>
                <w:top w:val="none" w:sz="0" w:space="0" w:color="auto"/>
                <w:left w:val="none" w:sz="0" w:space="0" w:color="auto"/>
                <w:bottom w:val="none" w:sz="0" w:space="0" w:color="auto"/>
                <w:right w:val="none" w:sz="0" w:space="0" w:color="auto"/>
              </w:divBdr>
            </w:div>
            <w:div w:id="3546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739">
      <w:bodyDiv w:val="1"/>
      <w:marLeft w:val="0"/>
      <w:marRight w:val="0"/>
      <w:marTop w:val="0"/>
      <w:marBottom w:val="0"/>
      <w:divBdr>
        <w:top w:val="none" w:sz="0" w:space="0" w:color="auto"/>
        <w:left w:val="none" w:sz="0" w:space="0" w:color="auto"/>
        <w:bottom w:val="none" w:sz="0" w:space="0" w:color="auto"/>
        <w:right w:val="none" w:sz="0" w:space="0" w:color="auto"/>
      </w:divBdr>
      <w:divsChild>
        <w:div w:id="414715310">
          <w:marLeft w:val="0"/>
          <w:marRight w:val="0"/>
          <w:marTop w:val="0"/>
          <w:marBottom w:val="0"/>
          <w:divBdr>
            <w:top w:val="none" w:sz="0" w:space="0" w:color="auto"/>
            <w:left w:val="none" w:sz="0" w:space="0" w:color="auto"/>
            <w:bottom w:val="none" w:sz="0" w:space="0" w:color="auto"/>
            <w:right w:val="none" w:sz="0" w:space="0" w:color="auto"/>
          </w:divBdr>
          <w:divsChild>
            <w:div w:id="774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18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132">
          <w:marLeft w:val="0"/>
          <w:marRight w:val="0"/>
          <w:marTop w:val="0"/>
          <w:marBottom w:val="0"/>
          <w:divBdr>
            <w:top w:val="none" w:sz="0" w:space="0" w:color="auto"/>
            <w:left w:val="none" w:sz="0" w:space="0" w:color="auto"/>
            <w:bottom w:val="none" w:sz="0" w:space="0" w:color="auto"/>
            <w:right w:val="none" w:sz="0" w:space="0" w:color="auto"/>
          </w:divBdr>
        </w:div>
      </w:divsChild>
    </w:div>
    <w:div w:id="2006590983">
      <w:bodyDiv w:val="1"/>
      <w:marLeft w:val="0"/>
      <w:marRight w:val="0"/>
      <w:marTop w:val="0"/>
      <w:marBottom w:val="0"/>
      <w:divBdr>
        <w:top w:val="none" w:sz="0" w:space="0" w:color="auto"/>
        <w:left w:val="none" w:sz="0" w:space="0" w:color="auto"/>
        <w:bottom w:val="none" w:sz="0" w:space="0" w:color="auto"/>
        <w:right w:val="none" w:sz="0" w:space="0" w:color="auto"/>
      </w:divBdr>
      <w:divsChild>
        <w:div w:id="816142038">
          <w:marLeft w:val="0"/>
          <w:marRight w:val="0"/>
          <w:marTop w:val="0"/>
          <w:marBottom w:val="0"/>
          <w:divBdr>
            <w:top w:val="none" w:sz="0" w:space="0" w:color="auto"/>
            <w:left w:val="none" w:sz="0" w:space="0" w:color="auto"/>
            <w:bottom w:val="none" w:sz="0" w:space="0" w:color="auto"/>
            <w:right w:val="none" w:sz="0" w:space="0" w:color="auto"/>
          </w:divBdr>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4800</TotalTime>
  <Pages>10</Pages>
  <Words>3675</Words>
  <Characters>21317</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393</cp:revision>
  <cp:lastPrinted>2025-03-19T13:20:00Z</cp:lastPrinted>
  <dcterms:created xsi:type="dcterms:W3CDTF">2020-10-09T13:47:00Z</dcterms:created>
  <dcterms:modified xsi:type="dcterms:W3CDTF">2025-05-14T06:01:00Z</dcterms:modified>
</cp:coreProperties>
</file>