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5364137F" w:rsidR="008F76F2" w:rsidRPr="00CD5420" w:rsidRDefault="00B34FBD" w:rsidP="00784B61">
      <w:pPr>
        <w:spacing w:line="240" w:lineRule="auto"/>
        <w:rPr>
          <w:rFonts w:ascii="Montserrat Light" w:hAnsi="Montserrat Light"/>
          <w:b/>
          <w:bCs/>
        </w:rPr>
      </w:pPr>
      <w:r>
        <w:rPr>
          <w:rFonts w:ascii="Montserrat Light" w:hAnsi="Montserrat Light"/>
          <w:b/>
          <w:bCs/>
        </w:rPr>
        <w:t>Nr.</w:t>
      </w:r>
      <w:r w:rsidR="00170DA0">
        <w:rPr>
          <w:rFonts w:ascii="Montserrat Light" w:hAnsi="Montserrat Light"/>
          <w:b/>
          <w:bCs/>
        </w:rPr>
        <w:t xml:space="preserve"> </w:t>
      </w:r>
      <w:bookmarkStart w:id="0" w:name="_Hlk198283089"/>
      <w:r w:rsidR="00170DA0" w:rsidRPr="00170DA0">
        <w:rPr>
          <w:rFonts w:ascii="Montserrat Light" w:hAnsi="Montserrat Light"/>
          <w:b/>
          <w:bCs/>
        </w:rPr>
        <w:t>21168</w:t>
      </w:r>
      <w:r>
        <w:rPr>
          <w:rFonts w:ascii="Montserrat Light" w:hAnsi="Montserrat Light"/>
          <w:b/>
          <w:bCs/>
        </w:rPr>
        <w:t>/</w:t>
      </w:r>
      <w:r w:rsidR="00170DA0">
        <w:rPr>
          <w:rFonts w:ascii="Montserrat Light" w:hAnsi="Montserrat Light"/>
          <w:b/>
          <w:bCs/>
        </w:rPr>
        <w:t>16.05.2025</w:t>
      </w:r>
      <w:bookmarkEnd w:id="0"/>
    </w:p>
    <w:p w14:paraId="265DF1C9" w14:textId="77777777" w:rsidR="006A7AC7" w:rsidRDefault="006A7AC7" w:rsidP="00784B61">
      <w:pPr>
        <w:spacing w:line="240" w:lineRule="auto"/>
        <w:jc w:val="center"/>
        <w:rPr>
          <w:rFonts w:ascii="Montserrat" w:hAnsi="Montserrat"/>
          <w:b/>
          <w:bCs/>
        </w:rPr>
      </w:pPr>
      <w:bookmarkStart w:id="1" w:name="_96pwsx56lrau" w:colFirst="0" w:colLast="0"/>
      <w:bookmarkEnd w:id="1"/>
    </w:p>
    <w:p w14:paraId="1F7AD1F3" w14:textId="77777777" w:rsidR="006A7AC7" w:rsidRDefault="006A7AC7" w:rsidP="00784B61">
      <w:pPr>
        <w:spacing w:line="240" w:lineRule="auto"/>
        <w:jc w:val="center"/>
        <w:rPr>
          <w:rFonts w:ascii="Montserrat" w:hAnsi="Montserrat"/>
          <w:b/>
          <w:bCs/>
        </w:rPr>
      </w:pPr>
    </w:p>
    <w:p w14:paraId="5FFC810A" w14:textId="7D1165C9" w:rsidR="008F76F2" w:rsidRPr="009F2146" w:rsidRDefault="008F76F2" w:rsidP="006A7AC7">
      <w:pPr>
        <w:spacing w:line="240" w:lineRule="auto"/>
        <w:jc w:val="center"/>
        <w:rPr>
          <w:rFonts w:ascii="Montserrat" w:hAnsi="Montserrat"/>
        </w:rPr>
      </w:pPr>
      <w:r w:rsidRPr="009F2146">
        <w:rPr>
          <w:rFonts w:ascii="Montserrat" w:hAnsi="Montserrat"/>
          <w:b/>
          <w:bCs/>
        </w:rPr>
        <w:t>REFERAT DE APROBARE</w:t>
      </w:r>
    </w:p>
    <w:p w14:paraId="75FD90BD" w14:textId="661B61D8" w:rsidR="00E55F91" w:rsidRPr="006A7AC7" w:rsidRDefault="00CE6013" w:rsidP="006A7AC7">
      <w:pPr>
        <w:spacing w:line="240" w:lineRule="auto"/>
        <w:jc w:val="center"/>
        <w:rPr>
          <w:rFonts w:ascii="Montserrat" w:hAnsi="Montserrat"/>
          <w:b/>
          <w:color w:val="000000"/>
          <w:lang w:val="ro-RO" w:eastAsia="ro-RO"/>
        </w:rPr>
      </w:pPr>
      <w:r w:rsidRPr="006A7AC7">
        <w:rPr>
          <w:rFonts w:ascii="Montserrat" w:hAnsi="Montserrat"/>
          <w:b/>
          <w:lang w:val="ro-RO" w:eastAsia="ro-RO"/>
        </w:rPr>
        <w:t xml:space="preserve">la Proiectul de hotărâre </w:t>
      </w:r>
      <w:bookmarkStart w:id="2" w:name="_Hlk72399257"/>
      <w:r w:rsidRPr="006A7AC7">
        <w:rPr>
          <w:rFonts w:ascii="Montserrat" w:hAnsi="Montserrat"/>
          <w:b/>
          <w:color w:val="000000"/>
          <w:lang w:val="ro-RO" w:eastAsia="ro-RO"/>
        </w:rPr>
        <w:t xml:space="preserve">privind </w:t>
      </w:r>
      <w:bookmarkStart w:id="3" w:name="_Hlk132788962"/>
      <w:r w:rsidR="00A90031" w:rsidRPr="006A7AC7">
        <w:rPr>
          <w:rFonts w:ascii="Montserrat" w:hAnsi="Montserrat"/>
          <w:b/>
          <w:color w:val="000000"/>
          <w:lang w:val="ro-RO" w:eastAsia="ro-RO"/>
        </w:rPr>
        <w:t xml:space="preserve">evaluarea administratorilor </w:t>
      </w:r>
      <w:r w:rsidR="00BB43C8" w:rsidRPr="006A7AC7">
        <w:rPr>
          <w:rFonts w:ascii="Montserrat" w:hAnsi="Montserrat"/>
          <w:b/>
          <w:color w:val="000000"/>
          <w:lang w:val="ro-RO" w:eastAsia="ro-RO"/>
        </w:rPr>
        <w:t xml:space="preserve">de la </w:t>
      </w:r>
      <w:r w:rsidR="008F1F4F" w:rsidRPr="006A7AC7">
        <w:rPr>
          <w:rFonts w:ascii="Montserrat" w:hAnsi="Montserrat"/>
          <w:b/>
          <w:color w:val="000000"/>
          <w:lang w:val="ro-RO" w:eastAsia="ro-RO"/>
        </w:rPr>
        <w:t xml:space="preserve">societatea </w:t>
      </w:r>
      <w:r w:rsidR="00BB43C8" w:rsidRPr="006A7AC7">
        <w:rPr>
          <w:rFonts w:ascii="Montserrat" w:hAnsi="Montserrat"/>
          <w:b/>
          <w:color w:val="000000"/>
          <w:lang w:val="ro-RO" w:eastAsia="ro-RO"/>
        </w:rPr>
        <w:t>Univers T S</w:t>
      </w:r>
      <w:r w:rsidR="00A27444" w:rsidRPr="006A7AC7">
        <w:rPr>
          <w:rFonts w:ascii="Montserrat" w:hAnsi="Montserrat"/>
          <w:b/>
          <w:color w:val="000000"/>
          <w:lang w:val="ro-RO" w:eastAsia="ro-RO"/>
        </w:rPr>
        <w:t>.</w:t>
      </w:r>
      <w:r w:rsidR="00BB43C8" w:rsidRPr="006A7AC7">
        <w:rPr>
          <w:rFonts w:ascii="Montserrat" w:hAnsi="Montserrat"/>
          <w:b/>
          <w:color w:val="000000"/>
          <w:lang w:val="ro-RO" w:eastAsia="ro-RO"/>
        </w:rPr>
        <w:t>A</w:t>
      </w:r>
      <w:r w:rsidR="00A27444" w:rsidRPr="006A7AC7">
        <w:rPr>
          <w:rFonts w:ascii="Montserrat" w:hAnsi="Montserrat"/>
          <w:b/>
          <w:color w:val="000000"/>
          <w:lang w:val="ro-RO" w:eastAsia="ro-RO"/>
        </w:rPr>
        <w:t>.</w:t>
      </w:r>
      <w:bookmarkEnd w:id="3"/>
      <w:r w:rsidR="00E91EE3">
        <w:rPr>
          <w:rFonts w:ascii="Montserrat" w:hAnsi="Montserrat"/>
          <w:b/>
          <w:color w:val="000000"/>
          <w:lang w:val="ro-RO" w:eastAsia="ro-RO"/>
        </w:rPr>
        <w:t xml:space="preserve"> pe anul 202</w:t>
      </w:r>
      <w:r w:rsidR="001878AE">
        <w:rPr>
          <w:rFonts w:ascii="Montserrat" w:hAnsi="Montserrat"/>
          <w:b/>
          <w:color w:val="000000"/>
          <w:lang w:val="ro-RO" w:eastAsia="ro-RO"/>
        </w:rPr>
        <w:t>4</w:t>
      </w:r>
    </w:p>
    <w:p w14:paraId="18DC61DB" w14:textId="77777777" w:rsidR="006A7AC7" w:rsidRDefault="006A7AC7" w:rsidP="006A7AC7">
      <w:pPr>
        <w:spacing w:line="240" w:lineRule="auto"/>
        <w:jc w:val="center"/>
        <w:rPr>
          <w:rFonts w:ascii="Montserrat" w:hAnsi="Montserrat"/>
          <w:bCs/>
          <w:color w:val="000000"/>
          <w:lang w:val="ro-RO" w:eastAsia="ro-RO"/>
        </w:rPr>
      </w:pPr>
    </w:p>
    <w:bookmarkEnd w:id="2"/>
    <w:p w14:paraId="36FEEFB5" w14:textId="77777777" w:rsidR="00A90031" w:rsidRPr="009F2146" w:rsidRDefault="00A90031" w:rsidP="00A90031">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725FDD8" w:rsidR="00D5735C" w:rsidRPr="006A7AC7" w:rsidRDefault="00D5735C" w:rsidP="006A7AC7">
            <w:pPr>
              <w:suppressAutoHyphens/>
              <w:spacing w:after="240"/>
              <w:jc w:val="both"/>
              <w:rPr>
                <w:rFonts w:ascii="Montserrat Light" w:hAnsi="Montserrat Light"/>
                <w:noProof/>
                <w:lang w:val="ro-RO" w:eastAsia="ar-SA"/>
              </w:rPr>
            </w:pPr>
            <w:r w:rsidRPr="006A7AC7">
              <w:rPr>
                <w:rFonts w:ascii="Montserrat Light" w:hAnsi="Montserrat Light"/>
                <w:noProof/>
                <w:lang w:val="ro-RO" w:eastAsia="ar-SA"/>
              </w:rPr>
              <w:t>În temeiul dispoziţiilor Legii nr. 31/1990 privind societățile, republicată, cu modificările și completările ulterioare, articolului 92 din O</w:t>
            </w:r>
            <w:r w:rsidR="006A7AC7" w:rsidRPr="006A7AC7">
              <w:rPr>
                <w:rFonts w:ascii="Montserrat Light" w:hAnsi="Montserrat Light"/>
                <w:noProof/>
                <w:lang w:val="ro-RO" w:eastAsia="ar-SA"/>
              </w:rPr>
              <w:t xml:space="preserve">rdonanța de </w:t>
            </w:r>
            <w:r w:rsidRPr="006A7AC7">
              <w:rPr>
                <w:rFonts w:ascii="Montserrat Light" w:hAnsi="Montserrat Light"/>
                <w:noProof/>
                <w:lang w:val="ro-RO" w:eastAsia="ar-SA"/>
              </w:rPr>
              <w:t>U</w:t>
            </w:r>
            <w:r w:rsidR="006A7AC7" w:rsidRPr="006A7AC7">
              <w:rPr>
                <w:rFonts w:ascii="Montserrat Light" w:hAnsi="Montserrat Light"/>
                <w:noProof/>
                <w:lang w:val="ro-RO" w:eastAsia="ar-SA"/>
              </w:rPr>
              <w:t xml:space="preserve">rgență a </w:t>
            </w:r>
            <w:r w:rsidRPr="006A7AC7">
              <w:rPr>
                <w:rFonts w:ascii="Montserrat Light" w:hAnsi="Montserrat Light"/>
                <w:noProof/>
                <w:lang w:val="ro-RO" w:eastAsia="ar-SA"/>
              </w:rPr>
              <w:t>G</w:t>
            </w:r>
            <w:r w:rsidR="006A7AC7" w:rsidRPr="006A7AC7">
              <w:rPr>
                <w:rFonts w:ascii="Montserrat Light" w:hAnsi="Montserrat Light"/>
                <w:noProof/>
                <w:lang w:val="ro-RO" w:eastAsia="ar-SA"/>
              </w:rPr>
              <w:t>uvernului</w:t>
            </w:r>
            <w:r w:rsidRPr="006A7AC7">
              <w:rPr>
                <w:rFonts w:ascii="Montserrat Light" w:hAnsi="Montserrat Light"/>
                <w:noProof/>
                <w:lang w:val="ro-RO" w:eastAsia="ar-SA"/>
              </w:rPr>
              <w:t xml:space="preserve"> nr. 57/2019 privind Codul Administrativ, Consiliul Județean Cluj a hotărât participarea cu capital și cu bunuri, la înfiinţarea, funcţionarea şi dezvoltarea unor regii autonome și societăți de interes județean. </w:t>
            </w:r>
          </w:p>
          <w:p w14:paraId="2AD34221" w14:textId="72DE5407" w:rsidR="00D5735C" w:rsidRPr="006A7AC7" w:rsidRDefault="00CE6013" w:rsidP="006A7AC7">
            <w:pPr>
              <w:suppressAutoHyphens/>
              <w:spacing w:after="240"/>
              <w:jc w:val="both"/>
              <w:rPr>
                <w:rFonts w:ascii="Montserrat Light" w:hAnsi="Montserrat Light"/>
                <w:lang w:val="ro-RO" w:eastAsia="ar-SA"/>
              </w:rPr>
            </w:pPr>
            <w:r w:rsidRPr="006A7AC7">
              <w:rPr>
                <w:rFonts w:ascii="Montserrat Light" w:hAnsi="Montserrat Light"/>
                <w:noProof/>
                <w:lang w:val="ro-RO" w:eastAsia="ar-SA"/>
              </w:rPr>
              <w:t xml:space="preserve">În baza dispoziţiilor articolului 173 alin. </w:t>
            </w:r>
            <w:r w:rsidR="00BB43C8" w:rsidRPr="006A7AC7">
              <w:rPr>
                <w:rFonts w:ascii="Montserrat Light" w:hAnsi="Montserrat Light"/>
                <w:noProof/>
                <w:lang w:val="ro-RO" w:eastAsia="ar-SA"/>
              </w:rPr>
              <w:t xml:space="preserve">(1) lit. a) și alin. </w:t>
            </w:r>
            <w:r w:rsidRPr="006A7AC7">
              <w:rPr>
                <w:rFonts w:ascii="Montserrat Light" w:hAnsi="Montserrat Light"/>
                <w:noProof/>
                <w:lang w:val="ro-RO" w:eastAsia="ar-SA"/>
              </w:rPr>
              <w:t xml:space="preserve">(2) litera d) din </w:t>
            </w:r>
            <w:r w:rsidR="006A7AC7" w:rsidRPr="006A7AC7">
              <w:rPr>
                <w:rFonts w:ascii="Montserrat Light" w:hAnsi="Montserrat Light"/>
                <w:noProof/>
                <w:lang w:val="ro-RO" w:eastAsia="ar-SA"/>
              </w:rPr>
              <w:t xml:space="preserve">Ordonanța de Urgență a Guvernului </w:t>
            </w:r>
            <w:r w:rsidRPr="006A7AC7">
              <w:rPr>
                <w:rFonts w:ascii="Montserrat Light" w:hAnsi="Montserrat Light"/>
                <w:noProof/>
                <w:lang w:val="ro-RO" w:eastAsia="ar-SA"/>
              </w:rPr>
              <w:t>nr. 57/2019 privind Codul Administrativ, cu modificările</w:t>
            </w:r>
            <w:r w:rsidRPr="006A7AC7">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783B5BEB" w14:textId="7D4B748F" w:rsidR="009B32B6" w:rsidRPr="006A7AC7" w:rsidRDefault="00B17152" w:rsidP="006A7AC7">
            <w:pPr>
              <w:suppressAutoHyphens/>
              <w:spacing w:after="240"/>
              <w:jc w:val="both"/>
              <w:rPr>
                <w:rFonts w:ascii="Montserrat Light" w:hAnsi="Montserrat Light"/>
                <w:lang w:val="ro-RO" w:eastAsia="ro-RO"/>
              </w:rPr>
            </w:pPr>
            <w:r w:rsidRPr="006A7AC7">
              <w:rPr>
                <w:rFonts w:ascii="Montserrat Light" w:hAnsi="Montserrat Light"/>
                <w:lang w:val="ro-RO" w:eastAsia="ro-RO"/>
              </w:rPr>
              <w:t xml:space="preserve">În conformitate cu dispozițiile </w:t>
            </w:r>
            <w:r w:rsidR="006A7AC7" w:rsidRPr="006A7AC7">
              <w:rPr>
                <w:rFonts w:ascii="Montserrat Light" w:hAnsi="Montserrat Light"/>
                <w:noProof/>
                <w:lang w:val="ro-RO" w:eastAsia="ar-SA"/>
              </w:rPr>
              <w:t>Ordonanț</w:t>
            </w:r>
            <w:r w:rsidR="00153F42">
              <w:rPr>
                <w:rFonts w:ascii="Montserrat Light" w:hAnsi="Montserrat Light"/>
                <w:noProof/>
                <w:lang w:val="ro-RO" w:eastAsia="ar-SA"/>
              </w:rPr>
              <w:t>ei</w:t>
            </w:r>
            <w:r w:rsidR="006A7AC7" w:rsidRPr="006A7AC7">
              <w:rPr>
                <w:rFonts w:ascii="Montserrat Light" w:hAnsi="Montserrat Light"/>
                <w:noProof/>
                <w:lang w:val="ro-RO" w:eastAsia="ar-SA"/>
              </w:rPr>
              <w:t xml:space="preserve"> de Urgență a Guvernului </w:t>
            </w:r>
            <w:r w:rsidRPr="006A7AC7">
              <w:rPr>
                <w:rFonts w:ascii="Montserrat Light" w:hAnsi="Montserrat Light"/>
                <w:lang w:val="ro-RO" w:eastAsia="ro-RO"/>
              </w:rPr>
              <w:t>nr. 109/2011 privind guvernanţa corporativă a întreprinderilor publice, cu modificările și completările ulterioare, Consiliul Județean Cluj, are calitate de autoritate publică tutelară față de întreprinderile publice aflate sub autoritatea sa. În această calitate, trebuie să aplice principiile guvernanţei corporative a întreprinderilor de stat și să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întreprinderilor publice, a drepturilor și obligațiilor autorității tutelare şi o transparenţă accentuată faţă de public atât a activităţii întreprinderilor publice, cât şi a politicii privind participațiile deținute la acestea.</w:t>
            </w:r>
          </w:p>
          <w:p w14:paraId="600CCCF9" w14:textId="57DD105B" w:rsidR="00BB43C8" w:rsidRPr="006A7AC7" w:rsidRDefault="000B4E4C" w:rsidP="006A7AC7">
            <w:pPr>
              <w:suppressAutoHyphens/>
              <w:jc w:val="both"/>
              <w:rPr>
                <w:rFonts w:ascii="Montserrat Light" w:hAnsi="Montserrat Light"/>
                <w:lang w:val="ro-RO" w:eastAsia="ro-RO"/>
              </w:rPr>
            </w:pPr>
            <w:r w:rsidRPr="006A7AC7">
              <w:rPr>
                <w:rFonts w:ascii="Montserrat Light" w:hAnsi="Montserrat Light"/>
                <w:lang w:val="ro-RO" w:eastAsia="ro-RO"/>
              </w:rPr>
              <w:t>Prin Hotărârea Consiliului Județean Cluj nr. 2</w:t>
            </w:r>
            <w:r w:rsidR="00B21F82" w:rsidRPr="006A7AC7">
              <w:rPr>
                <w:rFonts w:ascii="Montserrat Light" w:hAnsi="Montserrat Light"/>
                <w:lang w:val="ro-RO" w:eastAsia="ro-RO"/>
              </w:rPr>
              <w:t>17</w:t>
            </w:r>
            <w:r w:rsidRPr="006A7AC7">
              <w:rPr>
                <w:rFonts w:ascii="Montserrat Light" w:hAnsi="Montserrat Light"/>
                <w:lang w:val="ro-RO" w:eastAsia="ro-RO"/>
              </w:rPr>
              <w:t>/2</w:t>
            </w:r>
            <w:r w:rsidR="00B21F82" w:rsidRPr="006A7AC7">
              <w:rPr>
                <w:rFonts w:ascii="Montserrat Light" w:hAnsi="Montserrat Light"/>
                <w:lang w:val="ro-RO" w:eastAsia="ro-RO"/>
              </w:rPr>
              <w:t>5</w:t>
            </w:r>
            <w:r w:rsidRPr="006A7AC7">
              <w:rPr>
                <w:rFonts w:ascii="Montserrat Light" w:hAnsi="Montserrat Light"/>
                <w:lang w:val="ro-RO" w:eastAsia="ro-RO"/>
              </w:rPr>
              <w:t xml:space="preserve"> noiembrie 202</w:t>
            </w:r>
            <w:r w:rsidR="00B21F82" w:rsidRPr="006A7AC7">
              <w:rPr>
                <w:rFonts w:ascii="Montserrat Light" w:hAnsi="Montserrat Light"/>
                <w:lang w:val="ro-RO" w:eastAsia="ro-RO"/>
              </w:rPr>
              <w:t>1</w:t>
            </w:r>
            <w:r w:rsidR="00BB43C8" w:rsidRPr="006A7AC7">
              <w:rPr>
                <w:rFonts w:ascii="Montserrat Light" w:hAnsi="Montserrat Light"/>
                <w:lang w:val="ro-RO" w:eastAsia="ro-RO"/>
              </w:rPr>
              <w:t xml:space="preserve">, </w:t>
            </w:r>
            <w:r w:rsidR="008644B6" w:rsidRPr="006A7AC7">
              <w:rPr>
                <w:rFonts w:ascii="Montserrat Light" w:hAnsi="Montserrat Light"/>
                <w:noProof/>
                <w:lang w:val="ro-RO" w:eastAsia="ar-SA"/>
              </w:rPr>
              <w:t>cu modificările și completările ulterioare</w:t>
            </w:r>
            <w:r w:rsidR="00BB43C8" w:rsidRPr="006A7AC7">
              <w:rPr>
                <w:rFonts w:ascii="Montserrat Light" w:hAnsi="Montserrat Light"/>
                <w:lang w:val="ro-RO" w:eastAsia="ro-RO"/>
              </w:rPr>
              <w:t>, rectificată</w:t>
            </w:r>
            <w:r w:rsidRPr="006A7AC7">
              <w:rPr>
                <w:rFonts w:ascii="Montserrat Light" w:hAnsi="Montserrat Light"/>
                <w:lang w:val="ro-RO" w:eastAsia="ro-RO"/>
              </w:rPr>
              <w:t>, s-a numit comisia de evaluare și s-au stabilit competențele comisiei astfel:</w:t>
            </w:r>
          </w:p>
          <w:p w14:paraId="0C45595C" w14:textId="30378489" w:rsidR="000B4E4C" w:rsidRPr="006A7AC7" w:rsidRDefault="000B4E4C" w:rsidP="008644B6">
            <w:pPr>
              <w:suppressAutoHyphens/>
              <w:ind w:left="631" w:hanging="631"/>
              <w:jc w:val="both"/>
              <w:rPr>
                <w:rFonts w:ascii="Montserrat Light" w:hAnsi="Montserrat Light"/>
                <w:i/>
                <w:iCs/>
                <w:lang w:val="ro-RO" w:eastAsia="ro-RO"/>
              </w:rPr>
            </w:pPr>
            <w:r w:rsidRPr="006A7AC7">
              <w:rPr>
                <w:rFonts w:ascii="Montserrat Light" w:hAnsi="Montserrat Light"/>
                <w:i/>
                <w:iCs/>
                <w:lang w:val="ro-RO" w:eastAsia="ro-RO"/>
              </w:rPr>
              <w:t xml:space="preserve">Art. </w:t>
            </w:r>
            <w:r w:rsidR="006931FC" w:rsidRPr="006A7AC7">
              <w:rPr>
                <w:rFonts w:ascii="Montserrat Light" w:hAnsi="Montserrat Light"/>
                <w:i/>
                <w:iCs/>
                <w:lang w:val="ro-RO" w:eastAsia="ro-RO"/>
              </w:rPr>
              <w:t xml:space="preserve">3 (3) </w:t>
            </w:r>
            <w:r w:rsidRPr="006A7AC7">
              <w:rPr>
                <w:rFonts w:ascii="Montserrat Light" w:hAnsi="Montserrat Light"/>
                <w:i/>
                <w:iCs/>
                <w:lang w:val="ro-RO" w:eastAsia="ro-RO"/>
              </w:rPr>
              <w:t xml:space="preserve">. Comisia nominalizată la </w:t>
            </w:r>
            <w:r w:rsidR="00B21F82" w:rsidRPr="006A7AC7">
              <w:rPr>
                <w:rFonts w:ascii="Montserrat Light" w:hAnsi="Montserrat Light"/>
                <w:i/>
                <w:iCs/>
                <w:lang w:val="ro-RO" w:eastAsia="ro-RO"/>
              </w:rPr>
              <w:t>alin.</w:t>
            </w:r>
            <w:r w:rsidR="006931FC" w:rsidRPr="006A7AC7">
              <w:rPr>
                <w:rFonts w:ascii="Montserrat Light" w:hAnsi="Montserrat Light"/>
                <w:i/>
                <w:iCs/>
                <w:lang w:val="ro-RO" w:eastAsia="ro-RO"/>
              </w:rPr>
              <w:t xml:space="preserve"> (</w:t>
            </w:r>
            <w:r w:rsidRPr="006A7AC7">
              <w:rPr>
                <w:rFonts w:ascii="Montserrat Light" w:hAnsi="Montserrat Light"/>
                <w:i/>
                <w:iCs/>
                <w:lang w:val="ro-RO" w:eastAsia="ro-RO"/>
              </w:rPr>
              <w:t>1</w:t>
            </w:r>
            <w:r w:rsidR="006931FC" w:rsidRPr="006A7AC7">
              <w:rPr>
                <w:rFonts w:ascii="Montserrat Light" w:hAnsi="Montserrat Light"/>
                <w:i/>
                <w:iCs/>
                <w:lang w:val="ro-RO" w:eastAsia="ro-RO"/>
              </w:rPr>
              <w:t>)</w:t>
            </w:r>
            <w:r w:rsidRPr="006A7AC7">
              <w:rPr>
                <w:rFonts w:ascii="Montserrat Light" w:hAnsi="Montserrat Light"/>
                <w:i/>
                <w:iCs/>
                <w:lang w:val="ro-RO" w:eastAsia="ro-RO"/>
              </w:rPr>
              <w:t xml:space="preserve"> are următoarele competențe:</w:t>
            </w:r>
          </w:p>
          <w:p w14:paraId="2D3FC376" w14:textId="66AD8854" w:rsidR="00BB43C8" w:rsidRPr="006A7AC7" w:rsidRDefault="00BB43C8" w:rsidP="006A7AC7">
            <w:pPr>
              <w:suppressAutoHyphens/>
              <w:ind w:left="631"/>
              <w:jc w:val="both"/>
              <w:rPr>
                <w:rFonts w:ascii="Montserrat Light" w:hAnsi="Montserrat Light"/>
                <w:i/>
                <w:iCs/>
                <w:lang w:val="ro-RO" w:eastAsia="ro-RO"/>
              </w:rPr>
            </w:pPr>
            <w:r w:rsidRPr="006A7AC7">
              <w:rPr>
                <w:rFonts w:ascii="Montserrat Light" w:hAnsi="Montserrat Light"/>
                <w:i/>
                <w:iCs/>
                <w:lang w:val="ro-RO" w:eastAsia="ro-RO"/>
              </w:rPr>
              <w:t>.......................................................................................................</w:t>
            </w:r>
          </w:p>
          <w:p w14:paraId="5B81C981" w14:textId="6381E4F7" w:rsidR="000B4E4C" w:rsidRPr="006A7AC7" w:rsidRDefault="000B4E4C" w:rsidP="008644B6">
            <w:pPr>
              <w:suppressAutoHyphens/>
              <w:jc w:val="both"/>
              <w:rPr>
                <w:rFonts w:ascii="Montserrat Light" w:hAnsi="Montserrat Light"/>
                <w:i/>
                <w:iCs/>
                <w:lang w:val="ro-RO" w:eastAsia="ro-RO"/>
              </w:rPr>
            </w:pPr>
            <w:r w:rsidRPr="006A7AC7">
              <w:rPr>
                <w:rFonts w:ascii="Montserrat Light" w:hAnsi="Montserrat Light"/>
                <w:i/>
                <w:iCs/>
                <w:lang w:val="ro-RO" w:eastAsia="ro-RO"/>
              </w:rPr>
              <w:t>d)să evalueze anual activitatea administratorilor, în cazul regiei autonome și a societăților la care Consiliul Județean Cluj este acționar unic/asociat unic.</w:t>
            </w:r>
          </w:p>
          <w:p w14:paraId="70744C23" w14:textId="12257A1B" w:rsidR="00BB43C8" w:rsidRPr="006A7AC7" w:rsidRDefault="00BB43C8" w:rsidP="006A7AC7">
            <w:pPr>
              <w:suppressAutoHyphens/>
              <w:ind w:firstLine="720"/>
              <w:jc w:val="both"/>
              <w:rPr>
                <w:rFonts w:ascii="Montserrat Light" w:hAnsi="Montserrat Light"/>
                <w:i/>
                <w:iCs/>
                <w:lang w:val="ro-RO" w:eastAsia="ro-RO"/>
              </w:rPr>
            </w:pPr>
            <w:r w:rsidRPr="006A7AC7">
              <w:rPr>
                <w:rFonts w:ascii="Montserrat Light" w:hAnsi="Montserrat Light"/>
                <w:i/>
                <w:iCs/>
                <w:lang w:val="ro-RO" w:eastAsia="ro-RO"/>
              </w:rPr>
              <w:t>........................................................................................................</w:t>
            </w:r>
          </w:p>
          <w:p w14:paraId="41BDEB62" w14:textId="417DC7A8" w:rsidR="000B4E4C" w:rsidRPr="006A7AC7" w:rsidRDefault="000B4E4C" w:rsidP="006A7AC7">
            <w:pPr>
              <w:suppressAutoHyphens/>
              <w:ind w:firstLine="720"/>
              <w:jc w:val="both"/>
              <w:rPr>
                <w:rFonts w:ascii="Montserrat Light" w:eastAsia="Times New Roman" w:hAnsi="Montserrat Ligh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5EEC3C6A" w14:textId="2473FB9A" w:rsidR="000B4E4C" w:rsidRPr="000B4E4C" w:rsidRDefault="00D03D6B" w:rsidP="006A7AC7">
            <w:pPr>
              <w:autoSpaceDE w:val="0"/>
              <w:autoSpaceDN w:val="0"/>
              <w:adjustRightInd w:val="0"/>
              <w:jc w:val="both"/>
              <w:rPr>
                <w:rFonts w:ascii="Montserrat Light" w:hAnsi="Montserrat Light"/>
                <w:lang w:val="ro-RO" w:eastAsia="ro-RO"/>
              </w:rPr>
            </w:pPr>
            <w:r w:rsidRPr="00480A2F">
              <w:rPr>
                <w:rFonts w:ascii="Montserrat Light" w:hAnsi="Montserrat Light"/>
                <w:noProof/>
                <w:lang w:val="ro-RO" w:eastAsia="ro-RO"/>
              </w:rPr>
              <w:t xml:space="preserve"> </w:t>
            </w:r>
            <w:r w:rsidR="000B4E4C" w:rsidRPr="000B4E4C">
              <w:rPr>
                <w:rFonts w:ascii="Montserrat Light" w:hAnsi="Montserrat Light"/>
                <w:lang w:val="ro-RO" w:eastAsia="ro-RO"/>
              </w:rPr>
              <w:t>Conform art. 30 alin. (7) din Ordonanţa de Urgenţă a Guvernului nr. 109/2011 privind guvernanţa corporativă a întreprinderilor publice, cu modificările și completările ulterioare</w:t>
            </w:r>
            <w:r w:rsidR="007540F8" w:rsidRPr="007540F8">
              <w:rPr>
                <w:rFonts w:ascii="Montserrat Light" w:hAnsi="Montserrat Light"/>
                <w:lang w:val="ro-RO" w:eastAsia="ro-RO"/>
              </w:rPr>
              <w:t>(în forma acestui act normativ anterioară intrării în vigoare a Legii nr. 187/2023)</w:t>
            </w:r>
            <w:r w:rsidR="000B4E4C" w:rsidRPr="000B4E4C">
              <w:rPr>
                <w:rFonts w:ascii="Montserrat Light" w:hAnsi="Montserrat Light"/>
                <w:lang w:val="ro-RO" w:eastAsia="ro-RO"/>
              </w:rPr>
              <w:t>:</w:t>
            </w:r>
          </w:p>
          <w:p w14:paraId="60F525C4" w14:textId="77777777" w:rsidR="000B4E4C" w:rsidRDefault="000B4E4C" w:rsidP="008644B6">
            <w:pPr>
              <w:shd w:val="clear" w:color="auto" w:fill="FFFFFF"/>
              <w:ind w:left="60"/>
              <w:jc w:val="both"/>
              <w:rPr>
                <w:rFonts w:ascii="Montserrat Light" w:hAnsi="Montserrat Light"/>
                <w:lang w:val="ro-RO" w:eastAsia="ro-RO"/>
              </w:rPr>
            </w:pPr>
            <w:r w:rsidRPr="000B4E4C">
              <w:rPr>
                <w:rFonts w:ascii="Montserrat Light" w:hAnsi="Montserrat Light"/>
                <w:lang w:val="ro-RO" w:eastAsia="ro-RO"/>
              </w:rPr>
              <w:lastRenderedPageBreak/>
              <w:t>(</w:t>
            </w:r>
            <w:r w:rsidRPr="006931FC">
              <w:rPr>
                <w:rFonts w:ascii="Montserrat Light" w:hAnsi="Montserrat Light"/>
                <w:i/>
                <w:iCs/>
                <w:lang w:val="ro-RO" w:eastAsia="ro-RO"/>
              </w:rPr>
              <w:t>7) Evaluarea activităţii administratorilor se face anual de către adunarea generală a acţionarilor, după caz, cu sprijinul unor experţi în astfel de evaluări, şi vizează atât execuţia contractului de mandat, cât şi a planului de administrare.</w:t>
            </w:r>
          </w:p>
          <w:p w14:paraId="164CE101" w14:textId="42CA2298" w:rsidR="00E47642" w:rsidRPr="00E47642" w:rsidRDefault="00E47642" w:rsidP="002F7C37">
            <w:pPr>
              <w:shd w:val="clear" w:color="auto" w:fill="FFFFFF"/>
              <w:jc w:val="both"/>
              <w:rPr>
                <w:rFonts w:ascii="Montserrat Light" w:hAnsi="Montserrat Light"/>
                <w:sz w:val="21"/>
                <w:szCs w:val="21"/>
              </w:rPr>
            </w:pPr>
          </w:p>
        </w:tc>
      </w:tr>
      <w:tr w:rsidR="009F2146" w:rsidRPr="009F2146" w14:paraId="284F0991" w14:textId="77777777" w:rsidTr="00BF6ED8">
        <w:tc>
          <w:tcPr>
            <w:tcW w:w="9891" w:type="dxa"/>
            <w:shd w:val="clear" w:color="auto" w:fill="auto"/>
          </w:tcPr>
          <w:p w14:paraId="57E932CF" w14:textId="7B40FCBE"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BF6ED8">
        <w:tc>
          <w:tcPr>
            <w:tcW w:w="9891" w:type="dxa"/>
            <w:shd w:val="clear" w:color="auto" w:fill="auto"/>
          </w:tcPr>
          <w:p w14:paraId="151250C2" w14:textId="1281D707"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noProof/>
              </w:rPr>
              <w:t>Nu este cazul</w:t>
            </w:r>
          </w:p>
        </w:tc>
      </w:tr>
      <w:tr w:rsidR="009F2146" w:rsidRPr="009F2146" w14:paraId="6474E8DB" w14:textId="77777777" w:rsidTr="00BF6ED8">
        <w:tc>
          <w:tcPr>
            <w:tcW w:w="9891" w:type="dxa"/>
            <w:shd w:val="clear" w:color="auto" w:fill="auto"/>
          </w:tcPr>
          <w:p w14:paraId="6DBC1B6C" w14:textId="0A613EFA"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4004A7AA"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cs="Times New Roman"/>
                <w:noProof/>
                <w:lang w:val="en-US"/>
              </w:rPr>
              <w:t>Nu este cazul</w:t>
            </w:r>
          </w:p>
        </w:tc>
      </w:tr>
      <w:tr w:rsidR="009F2146" w:rsidRPr="009F2146" w14:paraId="4A96DDCF" w14:textId="77777777" w:rsidTr="00BF6ED8">
        <w:tc>
          <w:tcPr>
            <w:tcW w:w="9891" w:type="dxa"/>
            <w:shd w:val="clear" w:color="auto" w:fill="auto"/>
          </w:tcPr>
          <w:p w14:paraId="61F9E36E" w14:textId="43E4A5A8" w:rsidR="006A7AC7" w:rsidRPr="009E5386" w:rsidRDefault="008F76F2" w:rsidP="006A7AC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00345071" w:rsidR="008F76F2" w:rsidRPr="00D03D6B" w:rsidRDefault="001765D2" w:rsidP="00784B61">
            <w:pPr>
              <w:shd w:val="clear" w:color="auto" w:fill="FFFFFF"/>
              <w:spacing w:after="220" w:line="240" w:lineRule="auto"/>
              <w:jc w:val="both"/>
              <w:rPr>
                <w:rFonts w:ascii="Montserrat Light" w:hAnsi="Montserrat Light"/>
              </w:rPr>
            </w:pPr>
            <w:proofErr w:type="spellStart"/>
            <w:r>
              <w:rPr>
                <w:rFonts w:ascii="Montserrat Light" w:hAnsi="Montserrat Light"/>
              </w:rPr>
              <w:t>Prezentul</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 xml:space="preserve"> nu are impact </w:t>
            </w:r>
            <w:proofErr w:type="spellStart"/>
            <w:r>
              <w:rPr>
                <w:rFonts w:ascii="Montserrat Light" w:hAnsi="Montserrat Light"/>
              </w:rPr>
              <w:t>financiar</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w:t>
            </w:r>
            <w:proofErr w:type="spellStart"/>
            <w:r>
              <w:rPr>
                <w:rFonts w:ascii="Montserrat Light" w:hAnsi="Montserrat Light"/>
              </w:rPr>
              <w:t>județului</w:t>
            </w:r>
            <w:proofErr w:type="spellEnd"/>
            <w:r w:rsidR="00C71F64">
              <w:rPr>
                <w:rFonts w:ascii="Montserrat Light" w:hAnsi="Montserrat Light"/>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 xml:space="preserve">actului </w:t>
            </w:r>
            <w:r w:rsidRPr="00797242">
              <w:rPr>
                <w:rFonts w:ascii="Montserrat" w:eastAsia="Times New Roman" w:hAnsi="Montserrat" w:cs="Times New Roman"/>
                <w:b/>
                <w:bCs/>
                <w:noProof/>
                <w:shd w:val="clear" w:color="auto" w:fill="FFFFFF"/>
                <w:lang w:val="en-US"/>
              </w:rPr>
              <w:t>administrativ</w:t>
            </w:r>
            <w:r w:rsidRPr="00797242">
              <w:rPr>
                <w:rFonts w:ascii="Montserrat" w:eastAsia="Times New Roman" w:hAnsi="Montserrat" w:cs="Times New Roman"/>
                <w:b/>
                <w:bCs/>
                <w:noProof/>
                <w:lang w:val="en-US"/>
              </w:rPr>
              <w:t>:</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113F5EF9" w:rsidR="00CD5420" w:rsidRPr="006A7AC7" w:rsidRDefault="008C25CA" w:rsidP="006A7AC7">
            <w:pPr>
              <w:jc w:val="both"/>
              <w:rPr>
                <w:rFonts w:ascii="Montserrat Light" w:hAnsi="Montserrat Light"/>
              </w:rPr>
            </w:pPr>
            <w:bookmarkStart w:id="4" w:name="_Hlk103349806"/>
            <w:proofErr w:type="spellStart"/>
            <w:r w:rsidRPr="006A7AC7">
              <w:rPr>
                <w:rFonts w:ascii="Montserrat Light" w:hAnsi="Montserrat Light"/>
              </w:rPr>
              <w:t>Datele</w:t>
            </w:r>
            <w:proofErr w:type="spellEnd"/>
            <w:r w:rsidRPr="006A7AC7">
              <w:rPr>
                <w:rFonts w:ascii="Montserrat Light" w:hAnsi="Montserrat Light"/>
              </w:rPr>
              <w:t xml:space="preserve"> </w:t>
            </w:r>
            <w:proofErr w:type="spellStart"/>
            <w:r w:rsidRPr="006A7AC7">
              <w:rPr>
                <w:rFonts w:ascii="Montserrat Light" w:hAnsi="Montserrat Light"/>
              </w:rPr>
              <w:t>şi</w:t>
            </w:r>
            <w:proofErr w:type="spellEnd"/>
            <w:r w:rsidRPr="006A7AC7">
              <w:rPr>
                <w:rFonts w:ascii="Montserrat Light" w:hAnsi="Montserrat Light"/>
              </w:rPr>
              <w:t xml:space="preserve"> </w:t>
            </w:r>
            <w:proofErr w:type="spellStart"/>
            <w:r w:rsidRPr="006A7AC7">
              <w:rPr>
                <w:rFonts w:ascii="Montserrat Light" w:hAnsi="Montserrat Light"/>
              </w:rPr>
              <w:t>informaţiile</w:t>
            </w:r>
            <w:proofErr w:type="spellEnd"/>
            <w:r w:rsidRPr="006A7AC7">
              <w:rPr>
                <w:rFonts w:ascii="Montserrat Light" w:hAnsi="Montserrat Light"/>
              </w:rPr>
              <w:t xml:space="preserve"> </w:t>
            </w:r>
            <w:proofErr w:type="spellStart"/>
            <w:r w:rsidRPr="006A7AC7">
              <w:rPr>
                <w:rFonts w:ascii="Montserrat Light" w:hAnsi="Montserrat Light"/>
              </w:rPr>
              <w:t>cuprinse</w:t>
            </w:r>
            <w:proofErr w:type="spellEnd"/>
            <w:r w:rsidRPr="006A7AC7">
              <w:rPr>
                <w:rFonts w:ascii="Montserrat Light" w:hAnsi="Montserrat Light"/>
              </w:rPr>
              <w:t xml:space="preserve"> </w:t>
            </w:r>
            <w:proofErr w:type="spellStart"/>
            <w:r w:rsidRPr="006A7AC7">
              <w:rPr>
                <w:rFonts w:ascii="Montserrat Light" w:hAnsi="Montserrat Light"/>
              </w:rPr>
              <w:t>în</w:t>
            </w:r>
            <w:proofErr w:type="spellEnd"/>
            <w:r w:rsidRPr="006A7AC7">
              <w:rPr>
                <w:rFonts w:ascii="Montserrat Light" w:hAnsi="Montserrat Light"/>
              </w:rPr>
              <w:t xml:space="preserve"> </w:t>
            </w:r>
            <w:proofErr w:type="spellStart"/>
            <w:r w:rsidRPr="006A7AC7">
              <w:rPr>
                <w:rFonts w:ascii="Montserrat Light" w:hAnsi="Montserrat Light"/>
              </w:rPr>
              <w:t>anexele</w:t>
            </w:r>
            <w:proofErr w:type="spellEnd"/>
            <w:r w:rsidRPr="006A7AC7">
              <w:rPr>
                <w:rFonts w:ascii="Montserrat Light" w:hAnsi="Montserrat Light"/>
              </w:rPr>
              <w:t xml:space="preserve"> la </w:t>
            </w:r>
            <w:proofErr w:type="spellStart"/>
            <w:r w:rsidRPr="006A7AC7">
              <w:rPr>
                <w:rFonts w:ascii="Montserrat Light" w:hAnsi="Montserrat Light"/>
              </w:rPr>
              <w:t>prezenta</w:t>
            </w:r>
            <w:proofErr w:type="spellEnd"/>
            <w:r w:rsidRPr="006A7AC7">
              <w:rPr>
                <w:rFonts w:ascii="Montserrat Light" w:hAnsi="Montserrat Light"/>
              </w:rPr>
              <w:t xml:space="preserve"> </w:t>
            </w:r>
            <w:proofErr w:type="spellStart"/>
            <w:r w:rsidRPr="006A7AC7">
              <w:rPr>
                <w:rFonts w:ascii="Montserrat Light" w:hAnsi="Montserrat Light"/>
              </w:rPr>
              <w:t>hotărâre</w:t>
            </w:r>
            <w:proofErr w:type="spellEnd"/>
            <w:r w:rsidRPr="006A7AC7">
              <w:rPr>
                <w:rFonts w:ascii="Montserrat Light" w:hAnsi="Montserrat Light"/>
              </w:rPr>
              <w:t xml:space="preserve"> a </w:t>
            </w:r>
            <w:proofErr w:type="spellStart"/>
            <w:r w:rsidRPr="006A7AC7">
              <w:rPr>
                <w:rFonts w:ascii="Montserrat Light" w:hAnsi="Montserrat Light"/>
              </w:rPr>
              <w:t>Consiliului</w:t>
            </w:r>
            <w:proofErr w:type="spellEnd"/>
            <w:r w:rsidRPr="006A7AC7">
              <w:rPr>
                <w:rFonts w:ascii="Montserrat Light" w:hAnsi="Montserrat Light"/>
              </w:rPr>
              <w:t xml:space="preserve"> </w:t>
            </w:r>
            <w:proofErr w:type="spellStart"/>
            <w:r w:rsidRPr="006A7AC7">
              <w:rPr>
                <w:rFonts w:ascii="Montserrat Light" w:hAnsi="Montserrat Light"/>
              </w:rPr>
              <w:t>Judeţean</w:t>
            </w:r>
            <w:proofErr w:type="spellEnd"/>
            <w:r w:rsidRPr="006A7AC7">
              <w:rPr>
                <w:rFonts w:ascii="Montserrat Light" w:hAnsi="Montserrat Light"/>
              </w:rPr>
              <w:t xml:space="preserve"> </w:t>
            </w:r>
            <w:proofErr w:type="spellStart"/>
            <w:r w:rsidRPr="006A7AC7">
              <w:rPr>
                <w:rFonts w:ascii="Montserrat Light" w:hAnsi="Montserrat Light"/>
              </w:rPr>
              <w:t>și</w:t>
            </w:r>
            <w:proofErr w:type="spellEnd"/>
            <w:r w:rsidRPr="006A7AC7">
              <w:rPr>
                <w:rFonts w:ascii="Montserrat Light" w:hAnsi="Montserrat Light"/>
              </w:rPr>
              <w:t xml:space="preserve"> </w:t>
            </w:r>
            <w:proofErr w:type="spellStart"/>
            <w:r w:rsidRPr="006A7AC7">
              <w:rPr>
                <w:rFonts w:ascii="Montserrat Light" w:hAnsi="Montserrat Light"/>
              </w:rPr>
              <w:t>anexa</w:t>
            </w:r>
            <w:proofErr w:type="spellEnd"/>
            <w:r w:rsidRPr="006A7AC7">
              <w:rPr>
                <w:rFonts w:ascii="Montserrat Light" w:hAnsi="Montserrat Light"/>
              </w:rPr>
              <w:t xml:space="preserve"> la </w:t>
            </w:r>
            <w:proofErr w:type="spellStart"/>
            <w:r w:rsidRPr="006A7AC7">
              <w:rPr>
                <w:rFonts w:ascii="Montserrat Light" w:hAnsi="Montserrat Light"/>
              </w:rPr>
              <w:t>referatul</w:t>
            </w:r>
            <w:proofErr w:type="spellEnd"/>
            <w:r w:rsidRPr="006A7AC7">
              <w:rPr>
                <w:rFonts w:ascii="Montserrat Light" w:hAnsi="Montserrat Light"/>
              </w:rPr>
              <w:t xml:space="preserve"> de </w:t>
            </w:r>
            <w:proofErr w:type="spellStart"/>
            <w:r w:rsidRPr="006A7AC7">
              <w:rPr>
                <w:rFonts w:ascii="Montserrat Light" w:hAnsi="Montserrat Light"/>
              </w:rPr>
              <w:t>aprobare</w:t>
            </w:r>
            <w:proofErr w:type="spellEnd"/>
            <w:r w:rsidRPr="006A7AC7">
              <w:rPr>
                <w:rFonts w:ascii="Montserrat Light" w:hAnsi="Montserrat Light"/>
              </w:rPr>
              <w:t xml:space="preserve"> al </w:t>
            </w:r>
            <w:proofErr w:type="spellStart"/>
            <w:r w:rsidRPr="006A7AC7">
              <w:rPr>
                <w:rFonts w:ascii="Montserrat Light" w:hAnsi="Montserrat Light"/>
              </w:rPr>
              <w:t>acestuia</w:t>
            </w:r>
            <w:proofErr w:type="spellEnd"/>
            <w:r w:rsidRPr="006A7AC7">
              <w:rPr>
                <w:rFonts w:ascii="Montserrat Light" w:hAnsi="Montserrat Light"/>
              </w:rPr>
              <w:t xml:space="preserve">, au </w:t>
            </w:r>
            <w:proofErr w:type="spellStart"/>
            <w:r w:rsidRPr="006A7AC7">
              <w:rPr>
                <w:rFonts w:ascii="Montserrat Light" w:hAnsi="Montserrat Light"/>
              </w:rPr>
              <w:t>caracter</w:t>
            </w:r>
            <w:proofErr w:type="spellEnd"/>
            <w:r w:rsidRPr="006A7AC7">
              <w:rPr>
                <w:rFonts w:ascii="Montserrat Light" w:hAnsi="Montserrat Light"/>
              </w:rPr>
              <w:t xml:space="preserve"> </w:t>
            </w:r>
            <w:proofErr w:type="spellStart"/>
            <w:r w:rsidRPr="006A7AC7">
              <w:rPr>
                <w:rFonts w:ascii="Montserrat Light" w:hAnsi="Montserrat Light"/>
              </w:rPr>
              <w:t>confidenţial</w:t>
            </w:r>
            <w:proofErr w:type="spellEnd"/>
            <w:r w:rsidRPr="006A7AC7">
              <w:rPr>
                <w:rFonts w:ascii="Montserrat Light" w:hAnsi="Montserrat Light"/>
              </w:rPr>
              <w:t xml:space="preserve"> </w:t>
            </w:r>
            <w:proofErr w:type="spellStart"/>
            <w:r w:rsidRPr="006A7AC7">
              <w:rPr>
                <w:rFonts w:ascii="Montserrat Light" w:hAnsi="Montserrat Light"/>
              </w:rPr>
              <w:t>şi</w:t>
            </w:r>
            <w:proofErr w:type="spellEnd"/>
            <w:r w:rsidRPr="006A7AC7">
              <w:rPr>
                <w:rFonts w:ascii="Montserrat Light" w:hAnsi="Montserrat Light"/>
              </w:rPr>
              <w:t xml:space="preserve"> se </w:t>
            </w:r>
            <w:proofErr w:type="spellStart"/>
            <w:r w:rsidRPr="006A7AC7">
              <w:rPr>
                <w:rFonts w:ascii="Montserrat Light" w:hAnsi="Montserrat Light"/>
              </w:rPr>
              <w:t>încadrează</w:t>
            </w:r>
            <w:proofErr w:type="spellEnd"/>
            <w:r w:rsidRPr="006A7AC7">
              <w:rPr>
                <w:rFonts w:ascii="Montserrat Light" w:hAnsi="Montserrat Light"/>
              </w:rPr>
              <w:t xml:space="preserve"> </w:t>
            </w:r>
            <w:proofErr w:type="spellStart"/>
            <w:r w:rsidRPr="006A7AC7">
              <w:rPr>
                <w:rFonts w:ascii="Montserrat Light" w:hAnsi="Montserrat Light"/>
              </w:rPr>
              <w:t>în</w:t>
            </w:r>
            <w:proofErr w:type="spellEnd"/>
            <w:r w:rsidRPr="006A7AC7">
              <w:rPr>
                <w:rFonts w:ascii="Montserrat Light" w:hAnsi="Montserrat Light"/>
              </w:rPr>
              <w:t xml:space="preserve"> </w:t>
            </w:r>
            <w:proofErr w:type="spellStart"/>
            <w:r w:rsidRPr="006A7AC7">
              <w:rPr>
                <w:rFonts w:ascii="Montserrat Light" w:hAnsi="Montserrat Light"/>
              </w:rPr>
              <w:t>prevederile</w:t>
            </w:r>
            <w:proofErr w:type="spellEnd"/>
            <w:r w:rsidRPr="006A7AC7">
              <w:rPr>
                <w:rFonts w:ascii="Montserrat Light" w:hAnsi="Montserrat Light"/>
              </w:rPr>
              <w:t xml:space="preserve"> art. 12 alin. (1) lit. c) din </w:t>
            </w:r>
            <w:proofErr w:type="spellStart"/>
            <w:r w:rsidRPr="006A7AC7">
              <w:rPr>
                <w:rFonts w:ascii="Montserrat Light" w:hAnsi="Montserrat Light"/>
              </w:rPr>
              <w:t>Legea</w:t>
            </w:r>
            <w:proofErr w:type="spellEnd"/>
            <w:r w:rsidRPr="006A7AC7">
              <w:rPr>
                <w:rFonts w:ascii="Montserrat Light" w:hAnsi="Montserrat Light"/>
              </w:rPr>
              <w:t xml:space="preserve"> nr. 544 din 12 </w:t>
            </w:r>
            <w:proofErr w:type="spellStart"/>
            <w:r w:rsidRPr="006A7AC7">
              <w:rPr>
                <w:rFonts w:ascii="Montserrat Light" w:hAnsi="Montserrat Light"/>
              </w:rPr>
              <w:t>octombrie</w:t>
            </w:r>
            <w:proofErr w:type="spellEnd"/>
            <w:r w:rsidRPr="006A7AC7">
              <w:rPr>
                <w:rFonts w:ascii="Montserrat Light" w:hAnsi="Montserrat Light"/>
              </w:rPr>
              <w:t xml:space="preserve"> 2001, </w:t>
            </w:r>
            <w:proofErr w:type="spellStart"/>
            <w:r w:rsidRPr="006A7AC7">
              <w:rPr>
                <w:rFonts w:ascii="Montserrat Light" w:hAnsi="Montserrat Light"/>
              </w:rPr>
              <w:t>actualizată</w:t>
            </w:r>
            <w:proofErr w:type="spellEnd"/>
            <w:r w:rsidRPr="006A7AC7">
              <w:rPr>
                <w:rFonts w:ascii="Montserrat Light" w:hAnsi="Montserrat Light"/>
              </w:rPr>
              <w:t xml:space="preserve">, </w:t>
            </w:r>
            <w:proofErr w:type="spellStart"/>
            <w:r w:rsidRPr="006A7AC7">
              <w:rPr>
                <w:rFonts w:ascii="Montserrat Light" w:hAnsi="Montserrat Light"/>
              </w:rPr>
              <w:t>privind</w:t>
            </w:r>
            <w:proofErr w:type="spellEnd"/>
            <w:r w:rsidRPr="006A7AC7">
              <w:rPr>
                <w:rFonts w:ascii="Montserrat Light" w:hAnsi="Montserrat Light"/>
              </w:rPr>
              <w:t xml:space="preserve"> </w:t>
            </w:r>
            <w:proofErr w:type="spellStart"/>
            <w:r w:rsidRPr="006A7AC7">
              <w:rPr>
                <w:rFonts w:ascii="Montserrat Light" w:hAnsi="Montserrat Light"/>
              </w:rPr>
              <w:t>liberul</w:t>
            </w:r>
            <w:proofErr w:type="spellEnd"/>
            <w:r w:rsidRPr="006A7AC7">
              <w:rPr>
                <w:rFonts w:ascii="Montserrat Light" w:hAnsi="Montserrat Light"/>
              </w:rPr>
              <w:t xml:space="preserve"> </w:t>
            </w:r>
            <w:proofErr w:type="spellStart"/>
            <w:r w:rsidRPr="006A7AC7">
              <w:rPr>
                <w:rFonts w:ascii="Montserrat Light" w:hAnsi="Montserrat Light"/>
              </w:rPr>
              <w:t>acces</w:t>
            </w:r>
            <w:proofErr w:type="spellEnd"/>
            <w:r w:rsidRPr="006A7AC7">
              <w:rPr>
                <w:rFonts w:ascii="Montserrat Light" w:hAnsi="Montserrat Light"/>
              </w:rPr>
              <w:t xml:space="preserve"> la </w:t>
            </w:r>
            <w:proofErr w:type="spellStart"/>
            <w:r w:rsidRPr="006A7AC7">
              <w:rPr>
                <w:rFonts w:ascii="Montserrat Light" w:hAnsi="Montserrat Light"/>
              </w:rPr>
              <w:t>informaţiile</w:t>
            </w:r>
            <w:proofErr w:type="spellEnd"/>
            <w:r w:rsidRPr="006A7AC7">
              <w:rPr>
                <w:rFonts w:ascii="Montserrat Light" w:hAnsi="Montserrat Light"/>
              </w:rPr>
              <w:t xml:space="preserve"> de </w:t>
            </w:r>
            <w:proofErr w:type="spellStart"/>
            <w:r w:rsidRPr="006A7AC7">
              <w:rPr>
                <w:rFonts w:ascii="Montserrat Light" w:hAnsi="Montserrat Light"/>
              </w:rPr>
              <w:t>interes</w:t>
            </w:r>
            <w:proofErr w:type="spellEnd"/>
            <w:r w:rsidRPr="006A7AC7">
              <w:rPr>
                <w:rFonts w:ascii="Montserrat Light" w:hAnsi="Montserrat Light"/>
              </w:rPr>
              <w:t xml:space="preserve"> public, </w:t>
            </w:r>
            <w:proofErr w:type="spellStart"/>
            <w:r w:rsidRPr="006A7AC7">
              <w:rPr>
                <w:rFonts w:ascii="Montserrat Light" w:hAnsi="Montserrat Light"/>
              </w:rPr>
              <w:t>respectiv</w:t>
            </w:r>
            <w:proofErr w:type="spellEnd"/>
            <w:r w:rsidRPr="006A7AC7">
              <w:rPr>
                <w:rFonts w:ascii="Montserrat Light" w:hAnsi="Montserrat Light"/>
              </w:rPr>
              <w:t xml:space="preserve"> </w:t>
            </w:r>
            <w:proofErr w:type="spellStart"/>
            <w:r w:rsidRPr="006A7AC7">
              <w:rPr>
                <w:rFonts w:ascii="Montserrat Light" w:hAnsi="Montserrat Light"/>
              </w:rPr>
              <w:t>conţin</w:t>
            </w:r>
            <w:proofErr w:type="spellEnd"/>
            <w:r w:rsidRPr="006A7AC7">
              <w:rPr>
                <w:rFonts w:ascii="Montserrat Light" w:hAnsi="Montserrat Light"/>
              </w:rPr>
              <w:t xml:space="preserve"> </w:t>
            </w:r>
            <w:proofErr w:type="spellStart"/>
            <w:r w:rsidRPr="006A7AC7">
              <w:rPr>
                <w:rFonts w:ascii="Montserrat Light" w:hAnsi="Montserrat Light"/>
              </w:rPr>
              <w:t>informaţii</w:t>
            </w:r>
            <w:proofErr w:type="spellEnd"/>
            <w:r w:rsidRPr="006A7AC7">
              <w:rPr>
                <w:rFonts w:ascii="Montserrat Light" w:hAnsi="Montserrat Light"/>
              </w:rPr>
              <w:t xml:space="preserve"> </w:t>
            </w:r>
            <w:proofErr w:type="spellStart"/>
            <w:r w:rsidRPr="006A7AC7">
              <w:rPr>
                <w:rFonts w:ascii="Montserrat Light" w:hAnsi="Montserrat Light"/>
              </w:rPr>
              <w:t>privind</w:t>
            </w:r>
            <w:proofErr w:type="spellEnd"/>
            <w:r w:rsidRPr="006A7AC7">
              <w:rPr>
                <w:rFonts w:ascii="Montserrat Light" w:hAnsi="Montserrat Light"/>
              </w:rPr>
              <w:t xml:space="preserve"> </w:t>
            </w:r>
            <w:proofErr w:type="spellStart"/>
            <w:r w:rsidRPr="006A7AC7">
              <w:rPr>
                <w:rFonts w:ascii="Montserrat Light" w:hAnsi="Montserrat Light"/>
              </w:rPr>
              <w:t>activităţi</w:t>
            </w:r>
            <w:proofErr w:type="spellEnd"/>
            <w:r w:rsidRPr="006A7AC7">
              <w:rPr>
                <w:rFonts w:ascii="Montserrat Light" w:hAnsi="Montserrat Light"/>
              </w:rPr>
              <w:t xml:space="preserve"> </w:t>
            </w:r>
            <w:proofErr w:type="spellStart"/>
            <w:r w:rsidRPr="006A7AC7">
              <w:rPr>
                <w:rFonts w:ascii="Montserrat Light" w:hAnsi="Montserrat Light"/>
              </w:rPr>
              <w:t>comerciale</w:t>
            </w:r>
            <w:proofErr w:type="spellEnd"/>
            <w:r w:rsidRPr="006A7AC7">
              <w:rPr>
                <w:rFonts w:ascii="Montserrat Light" w:hAnsi="Montserrat Light"/>
              </w:rPr>
              <w:t xml:space="preserve"> </w:t>
            </w:r>
            <w:proofErr w:type="spellStart"/>
            <w:r w:rsidRPr="006A7AC7">
              <w:rPr>
                <w:rFonts w:ascii="Montserrat Light" w:hAnsi="Montserrat Light"/>
              </w:rPr>
              <w:t>sau</w:t>
            </w:r>
            <w:proofErr w:type="spellEnd"/>
            <w:r w:rsidRPr="006A7AC7">
              <w:rPr>
                <w:rFonts w:ascii="Montserrat Light" w:hAnsi="Montserrat Light"/>
              </w:rPr>
              <w:t xml:space="preserve"> </w:t>
            </w:r>
            <w:proofErr w:type="spellStart"/>
            <w:r w:rsidRPr="006A7AC7">
              <w:rPr>
                <w:rFonts w:ascii="Montserrat Light" w:hAnsi="Montserrat Light"/>
              </w:rPr>
              <w:t>financiare</w:t>
            </w:r>
            <w:proofErr w:type="spellEnd"/>
            <w:r w:rsidRPr="006A7AC7">
              <w:rPr>
                <w:rFonts w:ascii="Montserrat Light" w:hAnsi="Montserrat Light"/>
              </w:rPr>
              <w:t xml:space="preserve">, </w:t>
            </w:r>
            <w:proofErr w:type="spellStart"/>
            <w:r w:rsidRPr="006A7AC7">
              <w:rPr>
                <w:rFonts w:ascii="Montserrat Light" w:hAnsi="Montserrat Light"/>
              </w:rPr>
              <w:t>iar</w:t>
            </w:r>
            <w:proofErr w:type="spellEnd"/>
            <w:r w:rsidRPr="006A7AC7">
              <w:rPr>
                <w:rFonts w:ascii="Montserrat Light" w:hAnsi="Montserrat Light"/>
              </w:rPr>
              <w:t xml:space="preserve"> </w:t>
            </w:r>
            <w:proofErr w:type="spellStart"/>
            <w:r w:rsidRPr="006A7AC7">
              <w:rPr>
                <w:rFonts w:ascii="Montserrat Light" w:hAnsi="Montserrat Light"/>
              </w:rPr>
              <w:t>publicitatea</w:t>
            </w:r>
            <w:proofErr w:type="spellEnd"/>
            <w:r w:rsidRPr="006A7AC7">
              <w:rPr>
                <w:rFonts w:ascii="Montserrat Light" w:hAnsi="Montserrat Light"/>
              </w:rPr>
              <w:t xml:space="preserve"> </w:t>
            </w:r>
            <w:proofErr w:type="spellStart"/>
            <w:r w:rsidRPr="006A7AC7">
              <w:rPr>
                <w:rFonts w:ascii="Montserrat Light" w:hAnsi="Montserrat Light"/>
              </w:rPr>
              <w:t>acestora</w:t>
            </w:r>
            <w:proofErr w:type="spellEnd"/>
            <w:r w:rsidRPr="006A7AC7">
              <w:rPr>
                <w:rFonts w:ascii="Montserrat Light" w:hAnsi="Montserrat Light"/>
              </w:rPr>
              <w:t xml:space="preserve"> </w:t>
            </w:r>
            <w:proofErr w:type="spellStart"/>
            <w:r w:rsidRPr="006A7AC7">
              <w:rPr>
                <w:rFonts w:ascii="Montserrat Light" w:hAnsi="Montserrat Light"/>
              </w:rPr>
              <w:t>ar</w:t>
            </w:r>
            <w:proofErr w:type="spellEnd"/>
            <w:r w:rsidRPr="006A7AC7">
              <w:rPr>
                <w:rFonts w:ascii="Montserrat Light" w:hAnsi="Montserrat Light"/>
              </w:rPr>
              <w:t xml:space="preserve"> </w:t>
            </w:r>
            <w:proofErr w:type="spellStart"/>
            <w:r w:rsidRPr="006A7AC7">
              <w:rPr>
                <w:rFonts w:ascii="Montserrat Light" w:hAnsi="Montserrat Light"/>
              </w:rPr>
              <w:t>aduce</w:t>
            </w:r>
            <w:proofErr w:type="spellEnd"/>
            <w:r w:rsidRPr="006A7AC7">
              <w:rPr>
                <w:rFonts w:ascii="Montserrat Light" w:hAnsi="Montserrat Light"/>
              </w:rPr>
              <w:t xml:space="preserve"> </w:t>
            </w:r>
            <w:proofErr w:type="spellStart"/>
            <w:r w:rsidRPr="006A7AC7">
              <w:rPr>
                <w:rFonts w:ascii="Montserrat Light" w:hAnsi="Montserrat Light"/>
              </w:rPr>
              <w:t>atingere</w:t>
            </w:r>
            <w:proofErr w:type="spellEnd"/>
            <w:r w:rsidRPr="006A7AC7">
              <w:rPr>
                <w:rFonts w:ascii="Montserrat Light" w:hAnsi="Montserrat Light"/>
              </w:rPr>
              <w:t xml:space="preserve"> </w:t>
            </w:r>
            <w:proofErr w:type="spellStart"/>
            <w:r w:rsidRPr="006A7AC7">
              <w:rPr>
                <w:rFonts w:ascii="Montserrat Light" w:hAnsi="Montserrat Light"/>
              </w:rPr>
              <w:t>dreptului</w:t>
            </w:r>
            <w:proofErr w:type="spellEnd"/>
            <w:r w:rsidRPr="006A7AC7">
              <w:rPr>
                <w:rFonts w:ascii="Montserrat Light" w:hAnsi="Montserrat Light"/>
              </w:rPr>
              <w:t xml:space="preserve"> de </w:t>
            </w:r>
            <w:proofErr w:type="spellStart"/>
            <w:r w:rsidRPr="006A7AC7">
              <w:rPr>
                <w:rFonts w:ascii="Montserrat Light" w:hAnsi="Montserrat Light"/>
              </w:rPr>
              <w:t>proprietate</w:t>
            </w:r>
            <w:proofErr w:type="spellEnd"/>
            <w:r w:rsidRPr="006A7AC7">
              <w:rPr>
                <w:rFonts w:ascii="Montserrat Light" w:hAnsi="Montserrat Light"/>
              </w:rPr>
              <w:t xml:space="preserve"> </w:t>
            </w:r>
            <w:proofErr w:type="spellStart"/>
            <w:r w:rsidRPr="006A7AC7">
              <w:rPr>
                <w:rFonts w:ascii="Montserrat Light" w:hAnsi="Montserrat Light"/>
              </w:rPr>
              <w:t>intelectuală</w:t>
            </w:r>
            <w:proofErr w:type="spellEnd"/>
            <w:r w:rsidRPr="006A7AC7">
              <w:rPr>
                <w:rFonts w:ascii="Montserrat Light" w:hAnsi="Montserrat Light"/>
              </w:rPr>
              <w:t xml:space="preserve"> </w:t>
            </w:r>
            <w:proofErr w:type="spellStart"/>
            <w:r w:rsidRPr="006A7AC7">
              <w:rPr>
                <w:rFonts w:ascii="Montserrat Light" w:hAnsi="Montserrat Light"/>
              </w:rPr>
              <w:t>ori</w:t>
            </w:r>
            <w:proofErr w:type="spellEnd"/>
            <w:r w:rsidRPr="006A7AC7">
              <w:rPr>
                <w:rFonts w:ascii="Montserrat Light" w:hAnsi="Montserrat Light"/>
              </w:rPr>
              <w:t xml:space="preserve"> </w:t>
            </w:r>
            <w:proofErr w:type="spellStart"/>
            <w:r w:rsidRPr="006A7AC7">
              <w:rPr>
                <w:rFonts w:ascii="Montserrat Light" w:hAnsi="Montserrat Light"/>
              </w:rPr>
              <w:t>industrială</w:t>
            </w:r>
            <w:proofErr w:type="spellEnd"/>
            <w:r w:rsidRPr="006A7AC7">
              <w:rPr>
                <w:rFonts w:ascii="Montserrat Light" w:hAnsi="Montserrat Light"/>
              </w:rPr>
              <w:t xml:space="preserve">, precum </w:t>
            </w:r>
            <w:proofErr w:type="spellStart"/>
            <w:r w:rsidRPr="006A7AC7">
              <w:rPr>
                <w:rFonts w:ascii="Montserrat Light" w:hAnsi="Montserrat Light"/>
              </w:rPr>
              <w:t>şi</w:t>
            </w:r>
            <w:proofErr w:type="spellEnd"/>
            <w:r w:rsidRPr="006A7AC7">
              <w:rPr>
                <w:rFonts w:ascii="Montserrat Light" w:hAnsi="Montserrat Light"/>
              </w:rPr>
              <w:t xml:space="preserve"> </w:t>
            </w:r>
            <w:proofErr w:type="spellStart"/>
            <w:r w:rsidRPr="006A7AC7">
              <w:rPr>
                <w:rFonts w:ascii="Montserrat Light" w:hAnsi="Montserrat Light"/>
              </w:rPr>
              <w:t>principiului</w:t>
            </w:r>
            <w:proofErr w:type="spellEnd"/>
            <w:r w:rsidRPr="006A7AC7">
              <w:rPr>
                <w:rFonts w:ascii="Montserrat Light" w:hAnsi="Montserrat Light"/>
              </w:rPr>
              <w:t xml:space="preserve"> </w:t>
            </w:r>
            <w:proofErr w:type="spellStart"/>
            <w:r w:rsidRPr="006A7AC7">
              <w:rPr>
                <w:rFonts w:ascii="Montserrat Light" w:hAnsi="Montserrat Light"/>
              </w:rPr>
              <w:t>concurenţei</w:t>
            </w:r>
            <w:proofErr w:type="spellEnd"/>
            <w:r w:rsidRPr="006A7AC7">
              <w:rPr>
                <w:rFonts w:ascii="Montserrat Light" w:hAnsi="Montserrat Light"/>
              </w:rPr>
              <w:t xml:space="preserve"> </w:t>
            </w:r>
            <w:proofErr w:type="spellStart"/>
            <w:r w:rsidRPr="006A7AC7">
              <w:rPr>
                <w:rFonts w:ascii="Montserrat Light" w:hAnsi="Montserrat Light"/>
              </w:rPr>
              <w:t>loiale</w:t>
            </w:r>
            <w:proofErr w:type="spellEnd"/>
            <w:r w:rsidRPr="006A7AC7">
              <w:rPr>
                <w:rFonts w:ascii="Montserrat Light" w:hAnsi="Montserrat Light"/>
              </w:rPr>
              <w:t xml:space="preserve">, </w:t>
            </w:r>
            <w:proofErr w:type="spellStart"/>
            <w:r w:rsidRPr="006A7AC7">
              <w:rPr>
                <w:rFonts w:ascii="Montserrat Light" w:hAnsi="Montserrat Light"/>
              </w:rPr>
              <w:t>potrivit</w:t>
            </w:r>
            <w:proofErr w:type="spellEnd"/>
            <w:r w:rsidRPr="006A7AC7">
              <w:rPr>
                <w:rFonts w:ascii="Montserrat Light" w:hAnsi="Montserrat Light"/>
              </w:rPr>
              <w:t xml:space="preserve"> </w:t>
            </w:r>
            <w:proofErr w:type="spellStart"/>
            <w:r w:rsidRPr="006A7AC7">
              <w:rPr>
                <w:rFonts w:ascii="Montserrat Light" w:hAnsi="Montserrat Light"/>
              </w:rPr>
              <w:t>legii</w:t>
            </w:r>
            <w:proofErr w:type="spellEnd"/>
            <w:r w:rsidRPr="006A7AC7">
              <w:rPr>
                <w:rFonts w:ascii="Montserrat Light" w:hAnsi="Montserrat Light"/>
              </w:rPr>
              <w:t>.</w:t>
            </w:r>
            <w:bookmarkEnd w:id="4"/>
          </w:p>
        </w:tc>
      </w:tr>
      <w:tr w:rsidR="009F2146" w:rsidRPr="009F2146" w14:paraId="08110B6F" w14:textId="77777777" w:rsidTr="00BF6ED8">
        <w:tc>
          <w:tcPr>
            <w:tcW w:w="9891" w:type="dxa"/>
            <w:shd w:val="clear" w:color="auto" w:fill="auto"/>
          </w:tcPr>
          <w:p w14:paraId="3AEBEDDD" w14:textId="173CF0C1"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769BC1D0" w14:textId="7349C067" w:rsidR="006818A4" w:rsidRPr="00C71F64" w:rsidRDefault="00C71F64" w:rsidP="00A113C6">
            <w:pPr>
              <w:keepNext/>
              <w:widowControl w:val="0"/>
              <w:autoSpaceDE w:val="0"/>
              <w:autoSpaceDN w:val="0"/>
              <w:adjustRightInd w:val="0"/>
              <w:spacing w:line="240" w:lineRule="auto"/>
              <w:jc w:val="both"/>
              <w:outlineLvl w:val="1"/>
              <w:rPr>
                <w:rFonts w:ascii="Montserrat Light" w:hAnsi="Montserrat Light"/>
              </w:rPr>
            </w:pPr>
            <w:r w:rsidRPr="00C71F64">
              <w:rPr>
                <w:rFonts w:ascii="Montserrat Light" w:eastAsia="Times New Roman" w:hAnsi="Montserrat Light" w:cs="Times New Roman"/>
                <w:noProof/>
                <w:lang w:val="en-US"/>
              </w:rPr>
              <w:t>Nu este cazul</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1D3E88C5" w14:textId="6F21E311" w:rsidR="00A365D7" w:rsidRPr="009E5386" w:rsidRDefault="00BB43C8" w:rsidP="006A7AC7">
            <w:pPr>
              <w:keepNext/>
              <w:widowControl w:val="0"/>
              <w:autoSpaceDE w:val="0"/>
              <w:autoSpaceDN w:val="0"/>
              <w:adjustRightInd w:val="0"/>
              <w:jc w:val="both"/>
              <w:outlineLvl w:val="1"/>
              <w:rPr>
                <w:rFonts w:ascii="Montserrat Light" w:hAnsi="Montserrat Light"/>
                <w:noProof/>
              </w:rPr>
            </w:pPr>
            <w:bookmarkStart w:id="5" w:name="_Hlk72411626"/>
            <w:r>
              <w:rPr>
                <w:rFonts w:ascii="Montserrat Light" w:hAnsi="Montserrat Light"/>
              </w:rPr>
              <w:t>1.</w:t>
            </w:r>
            <w:r w:rsidR="00C9266C" w:rsidRPr="00C9266C">
              <w:rPr>
                <w:rFonts w:ascii="Montserrat Light" w:hAnsi="Montserrat Light"/>
              </w:rPr>
              <w:t xml:space="preserve">Procesul verbal al </w:t>
            </w:r>
            <w:proofErr w:type="spellStart"/>
            <w:r w:rsidR="00C9266C" w:rsidRPr="00C9266C">
              <w:rPr>
                <w:rFonts w:ascii="Montserrat Light" w:hAnsi="Montserrat Light"/>
              </w:rPr>
              <w:t>Comisiei</w:t>
            </w:r>
            <w:proofErr w:type="spellEnd"/>
            <w:r w:rsidR="00C9266C" w:rsidRPr="00C9266C">
              <w:rPr>
                <w:rFonts w:ascii="Montserrat Light" w:hAnsi="Montserrat Light"/>
              </w:rPr>
              <w:t xml:space="preserve"> de </w:t>
            </w:r>
            <w:proofErr w:type="spellStart"/>
            <w:r w:rsidR="00C9266C" w:rsidRPr="00C9266C">
              <w:rPr>
                <w:rFonts w:ascii="Montserrat Light" w:hAnsi="Montserrat Light"/>
              </w:rPr>
              <w:t>evaluare</w:t>
            </w:r>
            <w:proofErr w:type="spellEnd"/>
            <w:r w:rsidR="00C9266C" w:rsidRPr="00C9266C">
              <w:rPr>
                <w:rFonts w:ascii="Montserrat Light" w:hAnsi="Montserrat Light"/>
              </w:rPr>
              <w:t xml:space="preserve"> </w:t>
            </w:r>
            <w:proofErr w:type="gramStart"/>
            <w:r w:rsidR="00C9266C" w:rsidRPr="00C9266C">
              <w:rPr>
                <w:rFonts w:ascii="Montserrat Light" w:hAnsi="Montserrat Light"/>
              </w:rPr>
              <w:t>a</w:t>
            </w:r>
            <w:proofErr w:type="gramEnd"/>
            <w:r w:rsidR="00C9266C" w:rsidRPr="00C9266C">
              <w:rPr>
                <w:rFonts w:ascii="Montserrat Light" w:hAnsi="Montserrat Light"/>
              </w:rPr>
              <w:t xml:space="preserve"> </w:t>
            </w:r>
            <w:proofErr w:type="spellStart"/>
            <w:r w:rsidR="00C9266C" w:rsidRPr="00C9266C">
              <w:rPr>
                <w:rFonts w:ascii="Montserrat Light" w:hAnsi="Montserrat Light"/>
              </w:rPr>
              <w:t>activității</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administratorilor</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întreprinderilor</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publice</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aflate</w:t>
            </w:r>
            <w:proofErr w:type="spellEnd"/>
            <w:r w:rsidR="00C9266C" w:rsidRPr="00C9266C">
              <w:rPr>
                <w:rFonts w:ascii="Montserrat Light" w:hAnsi="Montserrat Light"/>
              </w:rPr>
              <w:t xml:space="preserve"> sub </w:t>
            </w:r>
            <w:proofErr w:type="spellStart"/>
            <w:r w:rsidR="00C9266C" w:rsidRPr="00C9266C">
              <w:rPr>
                <w:rFonts w:ascii="Montserrat Light" w:hAnsi="Montserrat Light"/>
              </w:rPr>
              <w:t>autoritatea</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Consiliului</w:t>
            </w:r>
            <w:proofErr w:type="spellEnd"/>
            <w:r w:rsidR="00C9266C" w:rsidRPr="00C9266C">
              <w:rPr>
                <w:rFonts w:ascii="Montserrat Light" w:hAnsi="Montserrat Light"/>
              </w:rPr>
              <w:t xml:space="preserve"> </w:t>
            </w:r>
            <w:proofErr w:type="spellStart"/>
            <w:r w:rsidR="00C9266C" w:rsidRPr="00C9266C">
              <w:rPr>
                <w:rFonts w:ascii="Montserrat Light" w:hAnsi="Montserrat Light"/>
              </w:rPr>
              <w:t>Județean</w:t>
            </w:r>
            <w:proofErr w:type="spellEnd"/>
            <w:r w:rsidR="00C9266C" w:rsidRPr="00C9266C">
              <w:rPr>
                <w:rFonts w:ascii="Montserrat Light" w:hAnsi="Montserrat Light"/>
              </w:rPr>
              <w:t xml:space="preserve"> Cluj nr. </w:t>
            </w:r>
            <w:bookmarkEnd w:id="5"/>
            <w:r w:rsidR="00AB3F4C">
              <w:rPr>
                <w:rFonts w:ascii="Montserrat Light" w:hAnsi="Montserrat Light"/>
              </w:rPr>
              <w:t>21107/16.05.2025.</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Default="008F76F2" w:rsidP="00784B61">
      <w:pPr>
        <w:spacing w:line="240" w:lineRule="auto"/>
        <w:rPr>
          <w:rFonts w:ascii="Cambria" w:eastAsia="Times New Roman" w:hAnsi="Cambria" w:cs="Times New Roman"/>
          <w:b/>
          <w:lang w:val="ro-RO"/>
        </w:rPr>
      </w:pPr>
    </w:p>
    <w:p w14:paraId="7E6581E1" w14:textId="77777777" w:rsidR="003C103F" w:rsidRDefault="003C103F" w:rsidP="00784B61">
      <w:pPr>
        <w:spacing w:line="240" w:lineRule="auto"/>
        <w:rPr>
          <w:rFonts w:ascii="Cambria" w:eastAsia="Times New Roman" w:hAnsi="Cambria" w:cs="Times New Roman"/>
          <w:b/>
          <w:lang w:val="ro-RO"/>
        </w:rPr>
      </w:pPr>
    </w:p>
    <w:p w14:paraId="5617C0BF" w14:textId="77777777" w:rsidR="003C103F" w:rsidRPr="009F2146" w:rsidRDefault="003C103F"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1227D379" w14:textId="77777777" w:rsidR="00F10E12" w:rsidRPr="009F2146" w:rsidRDefault="00F10E12" w:rsidP="00784B61">
      <w:pPr>
        <w:spacing w:line="240" w:lineRule="auto"/>
        <w:rPr>
          <w:rFonts w:ascii="Montserrat" w:hAnsi="Montserrat"/>
        </w:rPr>
      </w:pPr>
    </w:p>
    <w:p w14:paraId="30637DD9" w14:textId="73DFBB4E" w:rsidR="005F5D56" w:rsidRDefault="005F5D56" w:rsidP="00784B61">
      <w:pPr>
        <w:spacing w:line="240" w:lineRule="auto"/>
        <w:rPr>
          <w:rFonts w:ascii="Montserrat" w:hAnsi="Montserrat"/>
        </w:rPr>
      </w:pPr>
    </w:p>
    <w:p w14:paraId="66B2BC8E" w14:textId="77777777" w:rsidR="00BB43C8" w:rsidRDefault="00BB43C8" w:rsidP="00784B61">
      <w:pPr>
        <w:spacing w:line="240" w:lineRule="auto"/>
        <w:rPr>
          <w:rFonts w:ascii="Montserrat" w:hAnsi="Montserrat"/>
        </w:rPr>
      </w:pPr>
    </w:p>
    <w:p w14:paraId="3E82B756" w14:textId="77777777" w:rsidR="00BB43C8" w:rsidRDefault="00BB43C8" w:rsidP="00784B61">
      <w:pPr>
        <w:spacing w:line="240" w:lineRule="auto"/>
        <w:rPr>
          <w:rFonts w:ascii="Montserrat" w:hAnsi="Montserrat"/>
        </w:rPr>
      </w:pPr>
    </w:p>
    <w:p w14:paraId="61712F1D" w14:textId="77777777" w:rsidR="00BB43C8" w:rsidRDefault="00BB43C8" w:rsidP="00784B61">
      <w:pPr>
        <w:spacing w:line="240" w:lineRule="auto"/>
        <w:rPr>
          <w:rFonts w:ascii="Montserrat" w:hAnsi="Montserrat"/>
        </w:rPr>
      </w:pPr>
    </w:p>
    <w:p w14:paraId="22B8AA22" w14:textId="77777777" w:rsidR="00BB43C8" w:rsidRDefault="00BB43C8" w:rsidP="00784B61">
      <w:pPr>
        <w:spacing w:line="240" w:lineRule="auto"/>
        <w:rPr>
          <w:rFonts w:ascii="Montserrat" w:hAnsi="Montserrat"/>
        </w:rPr>
      </w:pPr>
    </w:p>
    <w:p w14:paraId="04810177" w14:textId="77777777" w:rsidR="00BB43C8" w:rsidRDefault="00BB43C8" w:rsidP="00784B61">
      <w:pPr>
        <w:spacing w:line="240" w:lineRule="auto"/>
        <w:rPr>
          <w:rFonts w:ascii="Montserrat" w:hAnsi="Montserrat"/>
        </w:rPr>
      </w:pPr>
    </w:p>
    <w:p w14:paraId="0473170D" w14:textId="77777777" w:rsidR="00BB43C8" w:rsidRDefault="00BB43C8" w:rsidP="00784B61">
      <w:pPr>
        <w:spacing w:line="240" w:lineRule="auto"/>
        <w:rPr>
          <w:rFonts w:ascii="Montserrat" w:hAnsi="Montserrat"/>
        </w:rPr>
      </w:pPr>
    </w:p>
    <w:p w14:paraId="38B6B1FB" w14:textId="77777777" w:rsidR="00BB43C8" w:rsidRDefault="00BB43C8" w:rsidP="00784B61">
      <w:pPr>
        <w:spacing w:line="240" w:lineRule="auto"/>
        <w:rPr>
          <w:rFonts w:ascii="Montserrat" w:hAnsi="Montserrat"/>
        </w:rPr>
      </w:pPr>
    </w:p>
    <w:p w14:paraId="6E9B8956" w14:textId="77777777" w:rsidR="00BB43C8" w:rsidRDefault="00BB43C8" w:rsidP="00784B61">
      <w:pPr>
        <w:spacing w:line="240" w:lineRule="auto"/>
        <w:rPr>
          <w:rFonts w:ascii="Montserrat" w:hAnsi="Montserrat"/>
        </w:rPr>
      </w:pPr>
    </w:p>
    <w:p w14:paraId="207585DB" w14:textId="77777777" w:rsidR="00BB43C8" w:rsidRDefault="00BB43C8" w:rsidP="00784B61">
      <w:pPr>
        <w:spacing w:line="240" w:lineRule="auto"/>
        <w:rPr>
          <w:rFonts w:ascii="Montserrat" w:hAnsi="Montserrat"/>
        </w:rPr>
      </w:pPr>
    </w:p>
    <w:p w14:paraId="44411CC1" w14:textId="77777777" w:rsidR="00EF6D25" w:rsidRDefault="00EF6D25" w:rsidP="00A90031">
      <w:pPr>
        <w:autoSpaceDE w:val="0"/>
        <w:autoSpaceDN w:val="0"/>
        <w:adjustRightInd w:val="0"/>
        <w:spacing w:line="240" w:lineRule="auto"/>
        <w:jc w:val="center"/>
        <w:rPr>
          <w:rFonts w:ascii="Montserrat" w:hAnsi="Montserrat"/>
          <w:b/>
          <w:bCs/>
          <w:lang w:val="ro-RO" w:eastAsia="ro-RO"/>
        </w:rPr>
      </w:pPr>
      <w:bookmarkStart w:id="6" w:name="_Hlk21680142"/>
    </w:p>
    <w:p w14:paraId="04510B29" w14:textId="58145D5E" w:rsidR="008F76F2" w:rsidRPr="009F2146" w:rsidRDefault="008F76F2" w:rsidP="00A90031">
      <w:pPr>
        <w:autoSpaceDE w:val="0"/>
        <w:autoSpaceDN w:val="0"/>
        <w:adjustRightInd w:val="0"/>
        <w:spacing w:line="240" w:lineRule="auto"/>
        <w:jc w:val="center"/>
        <w:rPr>
          <w:rFonts w:ascii="Montserrat" w:hAnsi="Montserrat"/>
          <w:b/>
          <w:bCs/>
          <w:lang w:val="ro-RO" w:eastAsia="ro-RO"/>
        </w:rPr>
      </w:pPr>
      <w:r w:rsidRPr="009F2146">
        <w:rPr>
          <w:rFonts w:ascii="Montserrat" w:hAnsi="Montserrat"/>
          <w:b/>
          <w:bCs/>
          <w:lang w:val="ro-RO" w:eastAsia="ro-RO"/>
        </w:rPr>
        <w:t>P R O I E C T  DE  H O T Ă R Â R E</w:t>
      </w:r>
    </w:p>
    <w:bookmarkEnd w:id="6"/>
    <w:p w14:paraId="27007850" w14:textId="72E39E81" w:rsidR="00EF6D25" w:rsidRDefault="00A90031" w:rsidP="007836DC">
      <w:pPr>
        <w:autoSpaceDE w:val="0"/>
        <w:autoSpaceDN w:val="0"/>
        <w:adjustRightInd w:val="0"/>
        <w:spacing w:line="240" w:lineRule="auto"/>
        <w:jc w:val="center"/>
        <w:rPr>
          <w:rFonts w:ascii="Montserrat" w:hAnsi="Montserrat"/>
          <w:b/>
          <w:color w:val="000000"/>
          <w:lang w:val="ro-RO" w:eastAsia="ro-RO"/>
        </w:rPr>
      </w:pPr>
      <w:r w:rsidRPr="00A90031">
        <w:rPr>
          <w:rFonts w:ascii="Montserrat" w:hAnsi="Montserrat"/>
          <w:b/>
          <w:lang w:val="ro-RO" w:eastAsia="ro-RO"/>
        </w:rPr>
        <w:t xml:space="preserve">privind </w:t>
      </w:r>
      <w:r w:rsidR="007836DC" w:rsidRPr="007836DC">
        <w:rPr>
          <w:rFonts w:ascii="Montserrat" w:hAnsi="Montserrat"/>
          <w:b/>
          <w:color w:val="000000"/>
          <w:lang w:val="ro-RO" w:eastAsia="ro-RO"/>
        </w:rPr>
        <w:t xml:space="preserve">evaluarea administratorilor de la </w:t>
      </w:r>
      <w:r w:rsidR="008F1F4F">
        <w:rPr>
          <w:rFonts w:ascii="Montserrat" w:hAnsi="Montserrat"/>
          <w:b/>
          <w:color w:val="000000"/>
          <w:lang w:val="ro-RO" w:eastAsia="ro-RO"/>
        </w:rPr>
        <w:t xml:space="preserve">societatea </w:t>
      </w:r>
      <w:r w:rsidR="007836DC" w:rsidRPr="007836DC">
        <w:rPr>
          <w:rFonts w:ascii="Montserrat" w:hAnsi="Montserrat"/>
          <w:b/>
          <w:color w:val="000000"/>
          <w:lang w:val="ro-RO" w:eastAsia="ro-RO"/>
        </w:rPr>
        <w:t>Univers T S</w:t>
      </w:r>
      <w:r w:rsidR="008F1F4F">
        <w:rPr>
          <w:rFonts w:ascii="Montserrat" w:hAnsi="Montserrat"/>
          <w:b/>
          <w:color w:val="000000"/>
          <w:lang w:val="ro-RO" w:eastAsia="ro-RO"/>
        </w:rPr>
        <w:t>.</w:t>
      </w:r>
      <w:r w:rsidR="007836DC" w:rsidRPr="007836DC">
        <w:rPr>
          <w:rFonts w:ascii="Montserrat" w:hAnsi="Montserrat"/>
          <w:b/>
          <w:color w:val="000000"/>
          <w:lang w:val="ro-RO" w:eastAsia="ro-RO"/>
        </w:rPr>
        <w:t>A</w:t>
      </w:r>
      <w:r w:rsidR="008F1F4F">
        <w:rPr>
          <w:rFonts w:ascii="Montserrat" w:hAnsi="Montserrat"/>
          <w:b/>
          <w:color w:val="000000"/>
          <w:lang w:val="ro-RO" w:eastAsia="ro-RO"/>
        </w:rPr>
        <w:t>.</w:t>
      </w:r>
      <w:r w:rsidR="00E91EE3">
        <w:rPr>
          <w:rFonts w:ascii="Montserrat" w:hAnsi="Montserrat"/>
          <w:b/>
          <w:color w:val="000000"/>
          <w:lang w:val="ro-RO" w:eastAsia="ro-RO"/>
        </w:rPr>
        <w:t xml:space="preserve"> pe anul 202</w:t>
      </w:r>
      <w:r w:rsidR="001878AE">
        <w:rPr>
          <w:rFonts w:ascii="Montserrat" w:hAnsi="Montserrat"/>
          <w:b/>
          <w:color w:val="000000"/>
          <w:lang w:val="ro-RO" w:eastAsia="ro-RO"/>
        </w:rPr>
        <w:t>4</w:t>
      </w:r>
    </w:p>
    <w:p w14:paraId="5F6BB1E2" w14:textId="77777777" w:rsidR="00FD7E54" w:rsidRDefault="00FD7E54" w:rsidP="007836DC">
      <w:pPr>
        <w:autoSpaceDE w:val="0"/>
        <w:autoSpaceDN w:val="0"/>
        <w:adjustRightInd w:val="0"/>
        <w:spacing w:line="240" w:lineRule="auto"/>
        <w:jc w:val="center"/>
        <w:rPr>
          <w:rFonts w:ascii="Montserrat Light" w:hAnsi="Montserrat Light"/>
          <w:b/>
          <w:noProof/>
          <w:lang w:val="ro-RO" w:eastAsia="ro-RO"/>
        </w:rPr>
      </w:pPr>
    </w:p>
    <w:p w14:paraId="44F7FE26" w14:textId="77777777" w:rsidR="006A7AC7" w:rsidRPr="007836DC" w:rsidRDefault="006A7AC7" w:rsidP="007836DC">
      <w:pPr>
        <w:autoSpaceDE w:val="0"/>
        <w:autoSpaceDN w:val="0"/>
        <w:adjustRightInd w:val="0"/>
        <w:spacing w:line="240" w:lineRule="auto"/>
        <w:jc w:val="center"/>
        <w:rPr>
          <w:rFonts w:ascii="Montserrat Light" w:hAnsi="Montserrat Light"/>
          <w:b/>
          <w:noProof/>
          <w:lang w:val="ro-RO" w:eastAsia="ro-RO"/>
        </w:rPr>
      </w:pPr>
    </w:p>
    <w:p w14:paraId="6B35BC38" w14:textId="77777777" w:rsidR="00EF6D25" w:rsidRDefault="00EF6D25" w:rsidP="00B64D0D">
      <w:pPr>
        <w:autoSpaceDE w:val="0"/>
        <w:autoSpaceDN w:val="0"/>
        <w:adjustRightInd w:val="0"/>
        <w:spacing w:line="240" w:lineRule="auto"/>
        <w:rPr>
          <w:rFonts w:ascii="Montserrat Light" w:hAnsi="Montserrat Light"/>
          <w:noProof/>
          <w:lang w:val="ro-RO" w:eastAsia="ro-RO"/>
        </w:rPr>
      </w:pPr>
    </w:p>
    <w:p w14:paraId="06E8340A" w14:textId="5B8EE7DA" w:rsidR="004C67CD" w:rsidRPr="00422FBA" w:rsidRDefault="008F76F2" w:rsidP="006A7AC7">
      <w:pPr>
        <w:autoSpaceDE w:val="0"/>
        <w:autoSpaceDN w:val="0"/>
        <w:adjustRightInd w:val="0"/>
        <w:rPr>
          <w:rFonts w:ascii="Montserrat Light" w:hAnsi="Montserrat Light"/>
          <w:noProof/>
          <w:lang w:val="ro-RO" w:eastAsia="ro-RO"/>
        </w:rPr>
      </w:pPr>
      <w:r w:rsidRPr="00422FBA">
        <w:rPr>
          <w:rFonts w:ascii="Montserrat Light" w:hAnsi="Montserrat Light"/>
          <w:noProof/>
          <w:lang w:val="ro-RO" w:eastAsia="ro-RO"/>
        </w:rPr>
        <w:t>Consiliul Judeţean Cluj, întrunit în şedinţă ordinară;</w:t>
      </w:r>
    </w:p>
    <w:p w14:paraId="720389DC" w14:textId="45882D0F" w:rsidR="008F76F2" w:rsidRPr="006A7AC7" w:rsidRDefault="008F76F2" w:rsidP="006A7AC7">
      <w:pPr>
        <w:autoSpaceDE w:val="0"/>
        <w:autoSpaceDN w:val="0"/>
        <w:adjustRightInd w:val="0"/>
        <w:jc w:val="both"/>
        <w:rPr>
          <w:rFonts w:ascii="Montserrat Light" w:hAnsi="Montserrat Light"/>
          <w:noProof/>
          <w:lang w:val="ro-RO" w:eastAsia="ro-RO"/>
        </w:rPr>
      </w:pPr>
      <w:r w:rsidRPr="00422FBA">
        <w:rPr>
          <w:rFonts w:ascii="Montserrat Light" w:hAnsi="Montserrat Light"/>
          <w:noProof/>
        </w:rPr>
        <w:t>Având în vedere Proiectul de hotărâre înregistrat cu nr. ......... din…</w:t>
      </w:r>
      <w:r w:rsidR="0090723D" w:rsidRPr="00422FBA">
        <w:rPr>
          <w:rFonts w:ascii="Montserrat Light" w:hAnsi="Montserrat Light"/>
          <w:noProof/>
        </w:rPr>
        <w:t>…</w:t>
      </w:r>
      <w:r w:rsidR="006A7AC7" w:rsidRPr="00422FBA">
        <w:rPr>
          <w:rFonts w:ascii="Montserrat Light" w:hAnsi="Montserrat Light"/>
          <w:noProof/>
        </w:rPr>
        <w:t>….</w:t>
      </w:r>
      <w:r w:rsidRPr="00422FBA">
        <w:rPr>
          <w:rFonts w:ascii="Montserrat Light" w:hAnsi="Montserrat Light"/>
          <w:noProof/>
        </w:rPr>
        <w:t xml:space="preserve">......  </w:t>
      </w:r>
      <w:r w:rsidR="00A90031" w:rsidRPr="00422FBA">
        <w:rPr>
          <w:rFonts w:ascii="Montserrat Light" w:hAnsi="Montserrat Light"/>
          <w:noProof/>
        </w:rPr>
        <w:t xml:space="preserve">privind evaluarea </w:t>
      </w:r>
      <w:r w:rsidR="00422FBA" w:rsidRPr="00422FBA">
        <w:rPr>
          <w:rFonts w:ascii="Montserrat Light" w:hAnsi="Montserrat Light"/>
          <w:bCs/>
          <w:color w:val="000000"/>
          <w:lang w:val="ro-RO" w:eastAsia="ro-RO"/>
        </w:rPr>
        <w:t>administratorilor de la societatea Univers T S.A.</w:t>
      </w:r>
      <w:r w:rsidR="00A7260B">
        <w:rPr>
          <w:rFonts w:ascii="Montserrat Light" w:hAnsi="Montserrat Light"/>
          <w:bCs/>
          <w:color w:val="000000"/>
          <w:lang w:val="ro-RO" w:eastAsia="ro-RO"/>
        </w:rPr>
        <w:t xml:space="preserve"> pe anul 202</w:t>
      </w:r>
      <w:r w:rsidR="001878AE">
        <w:rPr>
          <w:rFonts w:ascii="Montserrat Light" w:hAnsi="Montserrat Light"/>
          <w:bCs/>
          <w:color w:val="000000"/>
          <w:lang w:val="ro-RO" w:eastAsia="ro-RO"/>
        </w:rPr>
        <w:t>4</w:t>
      </w:r>
      <w:r w:rsidR="001407FE" w:rsidRPr="00422FBA">
        <w:rPr>
          <w:rFonts w:ascii="Montserrat Light" w:hAnsi="Montserrat Light"/>
          <w:bCs/>
          <w:lang w:val="ro-RO" w:eastAsia="ro-RO"/>
        </w:rPr>
        <w:t>,</w:t>
      </w:r>
      <w:r w:rsidR="0063574D" w:rsidRPr="00422FBA">
        <w:rPr>
          <w:rFonts w:ascii="Montserrat Light" w:hAnsi="Montserrat Light"/>
          <w:lang w:val="ro-RO" w:eastAsia="ro-RO"/>
        </w:rPr>
        <w:t xml:space="preserve"> </w:t>
      </w:r>
      <w:r w:rsidRPr="00422FBA">
        <w:rPr>
          <w:rFonts w:ascii="Montserrat Light" w:hAnsi="Montserrat Light"/>
          <w:bCs/>
          <w:noProof/>
        </w:rPr>
        <w:t>p</w:t>
      </w:r>
      <w:r w:rsidRPr="00422FBA">
        <w:rPr>
          <w:rFonts w:ascii="Montserrat Light" w:hAnsi="Montserrat Light"/>
          <w:noProof/>
        </w:rPr>
        <w:t xml:space="preserve">ropus de </w:t>
      </w:r>
      <w:r w:rsidR="001407FE" w:rsidRPr="00422FBA">
        <w:rPr>
          <w:rFonts w:ascii="Montserrat Light" w:hAnsi="Montserrat Light"/>
          <w:noProof/>
        </w:rPr>
        <w:t>p</w:t>
      </w:r>
      <w:r w:rsidRPr="00422FBA">
        <w:rPr>
          <w:rFonts w:ascii="Montserrat Light" w:hAnsi="Montserrat Light"/>
          <w:noProof/>
        </w:rPr>
        <w:t xml:space="preserve">reședintele Consiliului Județean Cluj, domnul Alin Tișe, care este însoţit de </w:t>
      </w:r>
      <w:r w:rsidRPr="00422FBA">
        <w:rPr>
          <w:rFonts w:ascii="Montserrat Light" w:hAnsi="Montserrat Light"/>
          <w:bCs/>
          <w:noProof/>
        </w:rPr>
        <w:t>R</w:t>
      </w:r>
      <w:r w:rsidRPr="00422FBA">
        <w:rPr>
          <w:rFonts w:ascii="Montserrat Light" w:hAnsi="Montserrat Light"/>
          <w:noProof/>
        </w:rPr>
        <w:t>eferatul de aprobare cu nr.</w:t>
      </w:r>
      <w:r w:rsidR="00C063F2" w:rsidRPr="00C063F2">
        <w:rPr>
          <w:rFonts w:ascii="Montserrat Light" w:hAnsi="Montserrat Light"/>
          <w:b/>
          <w:bCs/>
        </w:rPr>
        <w:t xml:space="preserve"> </w:t>
      </w:r>
      <w:r w:rsidR="00170DA0" w:rsidRPr="00170DA0">
        <w:rPr>
          <w:rFonts w:ascii="Montserrat Light" w:hAnsi="Montserrat Light"/>
          <w:noProof/>
        </w:rPr>
        <w:t>21168/16.05.2025</w:t>
      </w:r>
      <w:r w:rsidRPr="00170DA0">
        <w:rPr>
          <w:rFonts w:ascii="Montserrat Light" w:hAnsi="Montserrat Light"/>
          <w:noProof/>
        </w:rPr>
        <w:t>;</w:t>
      </w:r>
      <w:r w:rsidRPr="00422FBA">
        <w:rPr>
          <w:rFonts w:ascii="Montserrat Light" w:hAnsi="Montserrat Light"/>
          <w:noProof/>
        </w:rPr>
        <w:t xml:space="preserve"> Raportul de specialitate întocmit de compartimentul de resort din cadrul aparatului de</w:t>
      </w:r>
      <w:r w:rsidRPr="006A7AC7">
        <w:rPr>
          <w:rFonts w:ascii="Montserrat Light" w:hAnsi="Montserrat Light"/>
          <w:noProof/>
        </w:rPr>
        <w:t xml:space="preserve"> specialitate al Consiliului Judeţean Cluj cu n</w:t>
      </w:r>
      <w:r w:rsidR="00A14397" w:rsidRPr="006A7AC7">
        <w:rPr>
          <w:rFonts w:ascii="Montserrat Light" w:hAnsi="Montserrat Light"/>
          <w:noProof/>
        </w:rPr>
        <w:t>r</w:t>
      </w:r>
      <w:r w:rsidR="000A6E65" w:rsidRPr="006A7AC7">
        <w:rPr>
          <w:rFonts w:ascii="Montserrat Light" w:hAnsi="Montserrat Light"/>
          <w:noProof/>
        </w:rPr>
        <w:t>.</w:t>
      </w:r>
      <w:r w:rsidR="00C063F2">
        <w:rPr>
          <w:rFonts w:ascii="Montserrat Light" w:hAnsi="Montserrat Light"/>
          <w:noProof/>
        </w:rPr>
        <w:t xml:space="preserve"> </w:t>
      </w:r>
      <w:r w:rsidR="00AB3F4C" w:rsidRPr="00AB3F4C">
        <w:rPr>
          <w:rFonts w:ascii="Montserrat Light" w:hAnsi="Montserrat Light"/>
          <w:noProof/>
        </w:rPr>
        <w:t>21174/16.05.2025</w:t>
      </w:r>
      <w:r w:rsidR="00AB3F4C">
        <w:rPr>
          <w:rFonts w:ascii="Montserrat Light" w:hAnsi="Montserrat Light"/>
          <w:b/>
          <w:bCs/>
          <w:noProof/>
        </w:rPr>
        <w:t xml:space="preserve"> </w:t>
      </w:r>
      <w:r w:rsidRPr="006A7AC7">
        <w:rPr>
          <w:rFonts w:ascii="Montserrat Light" w:hAnsi="Montserrat Light"/>
          <w:noProof/>
        </w:rPr>
        <w:t>şi Avizul cu nr</w:t>
      </w:r>
      <w:r w:rsidR="006818A4" w:rsidRPr="006A7AC7">
        <w:rPr>
          <w:rFonts w:ascii="Montserrat Light" w:hAnsi="Montserrat Light"/>
          <w:noProof/>
        </w:rPr>
        <w:t>……….</w:t>
      </w:r>
      <w:r w:rsidRPr="006A7AC7">
        <w:rPr>
          <w:rFonts w:ascii="Montserrat Light" w:hAnsi="Montserrat Light"/>
          <w:noProof/>
        </w:rPr>
        <w:t xml:space="preserve">.... din </w:t>
      </w:r>
      <w:r w:rsidR="006818A4" w:rsidRPr="006A7AC7">
        <w:rPr>
          <w:rFonts w:ascii="Montserrat Light" w:hAnsi="Montserrat Light"/>
          <w:noProof/>
        </w:rPr>
        <w:t>……………</w:t>
      </w:r>
      <w:r w:rsidRPr="006A7AC7">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7297B59B" w14:textId="77777777" w:rsidR="00EF6D25" w:rsidRPr="006A7AC7" w:rsidRDefault="00EF6D25" w:rsidP="006A7AC7">
      <w:pPr>
        <w:pStyle w:val="Listparagraf"/>
        <w:tabs>
          <w:tab w:val="left" w:pos="450"/>
        </w:tabs>
        <w:autoSpaceDE w:val="0"/>
        <w:autoSpaceDN w:val="0"/>
        <w:adjustRightInd w:val="0"/>
        <w:spacing w:after="0" w:line="276" w:lineRule="auto"/>
        <w:ind w:left="450"/>
        <w:jc w:val="both"/>
        <w:rPr>
          <w:rFonts w:ascii="Montserrat Light" w:hAnsi="Montserrat Light"/>
          <w:b/>
          <w:bCs/>
          <w:snapToGrid w:val="0"/>
        </w:rPr>
      </w:pPr>
    </w:p>
    <w:p w14:paraId="341F2FDA" w14:textId="77777777" w:rsidR="006A7AC7" w:rsidRDefault="005A44EE" w:rsidP="006A7AC7">
      <w:pPr>
        <w:autoSpaceDE w:val="0"/>
        <w:autoSpaceDN w:val="0"/>
        <w:adjustRightInd w:val="0"/>
        <w:jc w:val="both"/>
        <w:rPr>
          <w:rFonts w:ascii="Montserrat Light" w:hAnsi="Montserrat Light" w:cs="Cambria"/>
        </w:rPr>
      </w:pPr>
      <w:proofErr w:type="spellStart"/>
      <w:r w:rsidRPr="006A7AC7">
        <w:rPr>
          <w:rFonts w:ascii="Montserrat Light" w:hAnsi="Montserrat Light" w:cs="Cambria"/>
          <w:b/>
          <w:bCs/>
        </w:rPr>
        <w:t>Luând</w:t>
      </w:r>
      <w:proofErr w:type="spellEnd"/>
      <w:r w:rsidRPr="006A7AC7">
        <w:rPr>
          <w:rFonts w:ascii="Montserrat Light" w:hAnsi="Montserrat Light" w:cs="Cambria"/>
          <w:b/>
          <w:bCs/>
        </w:rPr>
        <w:t xml:space="preserve"> </w:t>
      </w:r>
      <w:proofErr w:type="spellStart"/>
      <w:r w:rsidRPr="006A7AC7">
        <w:rPr>
          <w:rFonts w:ascii="Montserrat Light" w:hAnsi="Montserrat Light" w:cs="Cambria"/>
          <w:b/>
          <w:bCs/>
        </w:rPr>
        <w:t>în</w:t>
      </w:r>
      <w:proofErr w:type="spellEnd"/>
      <w:r w:rsidRPr="006A7AC7">
        <w:rPr>
          <w:rFonts w:ascii="Montserrat Light" w:hAnsi="Montserrat Light" w:cs="Cambria"/>
          <w:b/>
          <w:bCs/>
        </w:rPr>
        <w:t xml:space="preserve"> </w:t>
      </w:r>
      <w:proofErr w:type="spellStart"/>
      <w:r w:rsidRPr="006A7AC7">
        <w:rPr>
          <w:rFonts w:ascii="Montserrat Light" w:hAnsi="Montserrat Light" w:cs="Cambria"/>
          <w:b/>
          <w:bCs/>
        </w:rPr>
        <w:t>considerare</w:t>
      </w:r>
      <w:proofErr w:type="spellEnd"/>
      <w:r w:rsidRPr="006A7AC7">
        <w:rPr>
          <w:rFonts w:ascii="Montserrat Light" w:hAnsi="Montserrat Light" w:cs="Cambria"/>
          <w:b/>
          <w:bCs/>
        </w:rPr>
        <w:t xml:space="preserve"> </w:t>
      </w:r>
      <w:proofErr w:type="spellStart"/>
      <w:r w:rsidRPr="006A7AC7">
        <w:rPr>
          <w:rFonts w:ascii="Montserrat Light" w:hAnsi="Montserrat Light" w:cs="Cambria"/>
          <w:b/>
          <w:bCs/>
        </w:rPr>
        <w:t>prevederile</w:t>
      </w:r>
      <w:bookmarkStart w:id="7" w:name="_Hlk508022111"/>
      <w:proofErr w:type="spellEnd"/>
      <w:r w:rsidR="006A7AC7" w:rsidRPr="006A7AC7">
        <w:rPr>
          <w:rFonts w:ascii="Montserrat Light" w:hAnsi="Montserrat Light" w:cs="Cambria"/>
          <w:b/>
          <w:bCs/>
        </w:rPr>
        <w:t>:</w:t>
      </w:r>
    </w:p>
    <w:p w14:paraId="50C2A908" w14:textId="3DF739BB" w:rsidR="0063574D" w:rsidRPr="006A7AC7" w:rsidRDefault="0063574D" w:rsidP="006A7AC7">
      <w:pPr>
        <w:pStyle w:val="Listparagraf"/>
        <w:numPr>
          <w:ilvl w:val="0"/>
          <w:numId w:val="21"/>
        </w:numPr>
        <w:autoSpaceDE w:val="0"/>
        <w:autoSpaceDN w:val="0"/>
        <w:adjustRightInd w:val="0"/>
        <w:spacing w:line="276" w:lineRule="auto"/>
        <w:ind w:left="426" w:hanging="426"/>
        <w:jc w:val="both"/>
        <w:rPr>
          <w:rFonts w:ascii="Montserrat Light" w:hAnsi="Montserrat Light"/>
          <w:snapToGrid w:val="0"/>
          <w:lang w:val="ro-RO"/>
        </w:rPr>
      </w:pPr>
      <w:r w:rsidRPr="006A7AC7">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2F7C37" w:rsidRPr="006A7AC7">
        <w:rPr>
          <w:rFonts w:ascii="Montserrat Light" w:hAnsi="Montserrat Light"/>
          <w:snapToGrid w:val="0"/>
          <w:lang w:val="ro-RO"/>
        </w:rPr>
        <w:t>, republicată</w:t>
      </w:r>
      <w:r w:rsidR="006A7AC7">
        <w:rPr>
          <w:rFonts w:ascii="Montserrat Light" w:hAnsi="Montserrat Light"/>
          <w:snapToGrid w:val="0"/>
          <w:lang w:val="ro-RO"/>
        </w:rPr>
        <w:t>;</w:t>
      </w:r>
    </w:p>
    <w:p w14:paraId="5C674520" w14:textId="77777777" w:rsidR="00EF6D25" w:rsidRPr="006A7AC7" w:rsidRDefault="00EF6D25" w:rsidP="006A7AC7">
      <w:pPr>
        <w:autoSpaceDE w:val="0"/>
        <w:autoSpaceDN w:val="0"/>
        <w:adjustRightInd w:val="0"/>
        <w:jc w:val="both"/>
        <w:rPr>
          <w:rFonts w:ascii="Montserrat Light" w:hAnsi="Montserrat Light"/>
          <w:snapToGrid w:val="0"/>
          <w:lang w:val="ro-RO"/>
        </w:rPr>
      </w:pPr>
    </w:p>
    <w:bookmarkEnd w:id="7"/>
    <w:p w14:paraId="48648D83" w14:textId="77777777" w:rsidR="005A44EE" w:rsidRPr="006A7AC7" w:rsidRDefault="005A44EE" w:rsidP="006A7AC7">
      <w:pPr>
        <w:jc w:val="both"/>
        <w:rPr>
          <w:rFonts w:ascii="Montserrat Light" w:hAnsi="Montserrat Light"/>
          <w:b/>
          <w:bCs/>
          <w:noProof/>
        </w:rPr>
      </w:pPr>
      <w:r w:rsidRPr="006A7AC7">
        <w:rPr>
          <w:rFonts w:ascii="Montserrat Light" w:hAnsi="Montserrat Light"/>
          <w:b/>
          <w:bCs/>
          <w:noProof/>
        </w:rPr>
        <w:t>În conformitate cu prevederile:</w:t>
      </w:r>
    </w:p>
    <w:p w14:paraId="5A592038" w14:textId="091DBEA7" w:rsidR="0063574D" w:rsidRPr="006A7AC7" w:rsidRDefault="0063574D" w:rsidP="006A7AC7">
      <w:pPr>
        <w:numPr>
          <w:ilvl w:val="0"/>
          <w:numId w:val="9"/>
        </w:numPr>
        <w:suppressAutoHyphens/>
        <w:ind w:left="426"/>
        <w:jc w:val="both"/>
        <w:rPr>
          <w:rFonts w:ascii="Montserrat Light" w:hAnsi="Montserrat Light"/>
          <w:lang w:val="es-ES"/>
        </w:rPr>
      </w:pPr>
      <w:r w:rsidRPr="006A7AC7">
        <w:rPr>
          <w:rFonts w:ascii="Montserrat Light" w:hAnsi="Montserrat Light"/>
        </w:rPr>
        <w:t xml:space="preserve">art. 173 </w:t>
      </w:r>
      <w:r w:rsidR="00A27444" w:rsidRPr="006A7AC7">
        <w:rPr>
          <w:rFonts w:ascii="Montserrat Light" w:hAnsi="Montserrat Light"/>
          <w:noProof/>
          <w:lang w:val="ro-RO" w:eastAsia="ar-SA"/>
        </w:rPr>
        <w:t xml:space="preserve">alin. (1) lit. a) și </w:t>
      </w:r>
      <w:r w:rsidR="008D0DCE" w:rsidRPr="006A7AC7">
        <w:rPr>
          <w:rFonts w:ascii="Montserrat Light" w:hAnsi="Montserrat Light"/>
        </w:rPr>
        <w:t xml:space="preserve">alin. </w:t>
      </w:r>
      <w:r w:rsidRPr="006A7AC7">
        <w:rPr>
          <w:rFonts w:ascii="Montserrat Light" w:hAnsi="Montserrat Light"/>
        </w:rPr>
        <w:t xml:space="preserve">(2) lit. d) din </w:t>
      </w:r>
      <w:proofErr w:type="spellStart"/>
      <w:r w:rsidRPr="006A7AC7">
        <w:rPr>
          <w:rFonts w:ascii="Montserrat Light" w:hAnsi="Montserrat Light"/>
        </w:rPr>
        <w:t>Ordonanța</w:t>
      </w:r>
      <w:proofErr w:type="spellEnd"/>
      <w:r w:rsidRPr="006A7AC7">
        <w:rPr>
          <w:rFonts w:ascii="Montserrat Light" w:hAnsi="Montserrat Light"/>
        </w:rPr>
        <w:t xml:space="preserve"> de </w:t>
      </w:r>
      <w:proofErr w:type="spellStart"/>
      <w:r w:rsidRPr="006A7AC7">
        <w:rPr>
          <w:rFonts w:ascii="Montserrat Light" w:hAnsi="Montserrat Light"/>
        </w:rPr>
        <w:t>Urgență</w:t>
      </w:r>
      <w:proofErr w:type="spellEnd"/>
      <w:r w:rsidRPr="006A7AC7">
        <w:rPr>
          <w:rFonts w:ascii="Montserrat Light" w:hAnsi="Montserrat Light"/>
        </w:rPr>
        <w:t xml:space="preserve"> a </w:t>
      </w:r>
      <w:proofErr w:type="spellStart"/>
      <w:r w:rsidRPr="006A7AC7">
        <w:rPr>
          <w:rFonts w:ascii="Montserrat Light" w:hAnsi="Montserrat Light"/>
        </w:rPr>
        <w:t>Guvernului</w:t>
      </w:r>
      <w:proofErr w:type="spellEnd"/>
      <w:r w:rsidRPr="006A7AC7">
        <w:rPr>
          <w:rFonts w:ascii="Montserrat Light" w:hAnsi="Montserrat Light"/>
        </w:rPr>
        <w:t xml:space="preserve"> nr. 57/2019 </w:t>
      </w:r>
      <w:proofErr w:type="spellStart"/>
      <w:r w:rsidRPr="006A7AC7">
        <w:rPr>
          <w:rFonts w:ascii="Montserrat Light" w:hAnsi="Montserrat Light"/>
        </w:rPr>
        <w:t>privind</w:t>
      </w:r>
      <w:proofErr w:type="spellEnd"/>
      <w:r w:rsidRPr="006A7AC7">
        <w:rPr>
          <w:rFonts w:ascii="Montserrat Light" w:hAnsi="Montserrat Light"/>
        </w:rPr>
        <w:t xml:space="preserve"> </w:t>
      </w:r>
      <w:proofErr w:type="spellStart"/>
      <w:r w:rsidRPr="006A7AC7">
        <w:rPr>
          <w:rFonts w:ascii="Montserrat Light" w:hAnsi="Montserrat Light"/>
        </w:rPr>
        <w:t>Codul</w:t>
      </w:r>
      <w:proofErr w:type="spellEnd"/>
      <w:r w:rsidRPr="006A7AC7">
        <w:rPr>
          <w:rFonts w:ascii="Montserrat Light" w:hAnsi="Montserrat Light"/>
        </w:rPr>
        <w:t xml:space="preserve"> </w:t>
      </w:r>
      <w:proofErr w:type="spellStart"/>
      <w:r w:rsidRPr="006A7AC7">
        <w:rPr>
          <w:rFonts w:ascii="Montserrat Light" w:hAnsi="Montserrat Light"/>
        </w:rPr>
        <w:t>Administrativ</w:t>
      </w:r>
      <w:proofErr w:type="spellEnd"/>
      <w:r w:rsidRPr="006A7AC7">
        <w:rPr>
          <w:rFonts w:ascii="Montserrat Light" w:hAnsi="Montserrat Light"/>
        </w:rPr>
        <w:t xml:space="preserve">, cu </w:t>
      </w:r>
      <w:proofErr w:type="spellStart"/>
      <w:r w:rsidRPr="006A7AC7">
        <w:rPr>
          <w:rFonts w:ascii="Montserrat Light" w:hAnsi="Montserrat Light"/>
        </w:rPr>
        <w:t>modificările</w:t>
      </w:r>
      <w:proofErr w:type="spellEnd"/>
      <w:r w:rsidRPr="006A7AC7">
        <w:rPr>
          <w:rFonts w:ascii="Montserrat Light" w:hAnsi="Montserrat Light"/>
        </w:rPr>
        <w:t xml:space="preserve"> </w:t>
      </w:r>
      <w:proofErr w:type="spellStart"/>
      <w:r w:rsidRPr="006A7AC7">
        <w:rPr>
          <w:rFonts w:ascii="Montserrat Light" w:hAnsi="Montserrat Light"/>
        </w:rPr>
        <w:t>și</w:t>
      </w:r>
      <w:proofErr w:type="spellEnd"/>
      <w:r w:rsidRPr="006A7AC7">
        <w:rPr>
          <w:rFonts w:ascii="Montserrat Light" w:hAnsi="Montserrat Light"/>
        </w:rPr>
        <w:t xml:space="preserve"> </w:t>
      </w:r>
      <w:proofErr w:type="spellStart"/>
      <w:r w:rsidRPr="006A7AC7">
        <w:rPr>
          <w:rFonts w:ascii="Montserrat Light" w:hAnsi="Montserrat Light"/>
        </w:rPr>
        <w:t>completările</w:t>
      </w:r>
      <w:proofErr w:type="spellEnd"/>
      <w:r w:rsidRPr="006A7AC7">
        <w:rPr>
          <w:rFonts w:ascii="Montserrat Light" w:hAnsi="Montserrat Light"/>
        </w:rPr>
        <w:t xml:space="preserve"> </w:t>
      </w:r>
      <w:proofErr w:type="spellStart"/>
      <w:r w:rsidRPr="006A7AC7">
        <w:rPr>
          <w:rFonts w:ascii="Montserrat Light" w:hAnsi="Montserrat Light"/>
        </w:rPr>
        <w:t>ulterioare</w:t>
      </w:r>
      <w:proofErr w:type="spellEnd"/>
      <w:r w:rsidRPr="006A7AC7">
        <w:rPr>
          <w:rFonts w:ascii="Montserrat Light" w:hAnsi="Montserrat Light"/>
        </w:rPr>
        <w:t>;</w:t>
      </w:r>
    </w:p>
    <w:p w14:paraId="646979C7" w14:textId="77777777" w:rsidR="00707AE0" w:rsidRDefault="00E21B2D" w:rsidP="00707AE0">
      <w:pPr>
        <w:numPr>
          <w:ilvl w:val="0"/>
          <w:numId w:val="9"/>
        </w:numPr>
        <w:ind w:left="426"/>
        <w:jc w:val="both"/>
        <w:rPr>
          <w:rFonts w:ascii="Montserrat Light" w:hAnsi="Montserrat Light"/>
          <w:snapToGrid w:val="0"/>
          <w:lang w:val="ro-RO"/>
        </w:rPr>
      </w:pPr>
      <w:r w:rsidRPr="006A7AC7">
        <w:rPr>
          <w:rFonts w:ascii="Montserrat Light" w:hAnsi="Montserrat Light"/>
          <w:snapToGrid w:val="0"/>
          <w:lang w:val="ro-RO"/>
        </w:rPr>
        <w:t xml:space="preserve">Legii privind societăţile nr. 31/1990, republicată, cu modificările şi completările ulterioare; </w:t>
      </w:r>
    </w:p>
    <w:p w14:paraId="53BF644C" w14:textId="35145B6D" w:rsidR="00707AE0" w:rsidRPr="00707AE0" w:rsidRDefault="00501CB4" w:rsidP="00707AE0">
      <w:pPr>
        <w:numPr>
          <w:ilvl w:val="0"/>
          <w:numId w:val="9"/>
        </w:numPr>
        <w:ind w:left="426"/>
        <w:jc w:val="both"/>
        <w:rPr>
          <w:rFonts w:ascii="Montserrat Light" w:hAnsi="Montserrat Light"/>
          <w:snapToGrid w:val="0"/>
          <w:lang w:val="ro-RO"/>
        </w:rPr>
      </w:pPr>
      <w:r>
        <w:rPr>
          <w:rFonts w:ascii="Montserrat Light" w:hAnsi="Montserrat Light"/>
          <w:snapToGrid w:val="0"/>
          <w:lang w:val="ro-RO"/>
        </w:rPr>
        <w:t xml:space="preserve">art. IX, alin. (2) din </w:t>
      </w:r>
      <w:r w:rsidR="00707AE0" w:rsidRPr="00707AE0">
        <w:rPr>
          <w:rFonts w:ascii="Montserrat Light" w:hAnsi="Montserrat Light"/>
          <w:snapToGrid w:val="0"/>
          <w:lang w:val="ro-RO"/>
        </w:rPr>
        <w:t>Leg</w:t>
      </w:r>
      <w:r>
        <w:rPr>
          <w:rFonts w:ascii="Montserrat Light" w:hAnsi="Montserrat Light"/>
          <w:snapToGrid w:val="0"/>
          <w:lang w:val="ro-RO"/>
        </w:rPr>
        <w:t>ea</w:t>
      </w:r>
      <w:r w:rsidR="00707AE0" w:rsidRPr="00707AE0">
        <w:rPr>
          <w:rFonts w:ascii="Montserrat Light" w:hAnsi="Montserrat Light"/>
          <w:snapToGrid w:val="0"/>
          <w:lang w:val="ro-RO"/>
        </w:rPr>
        <w:t xml:space="preserve"> nr. 187/2023 pentru modificarea şi completarea Ordonanţei de urgenţă a Guvernului nr. 109/2011 privind guvernanţa corporativă a întreprinderilor publice, cu modificările şi completările ulterioare;</w:t>
      </w:r>
    </w:p>
    <w:p w14:paraId="2D2A78A6" w14:textId="77777777" w:rsidR="00E21B2D" w:rsidRDefault="00E21B2D" w:rsidP="006A7AC7">
      <w:pPr>
        <w:numPr>
          <w:ilvl w:val="0"/>
          <w:numId w:val="9"/>
        </w:numPr>
        <w:ind w:left="426"/>
        <w:jc w:val="both"/>
        <w:rPr>
          <w:rFonts w:ascii="Montserrat Light" w:hAnsi="Montserrat Light"/>
          <w:snapToGrid w:val="0"/>
          <w:lang w:val="ro-RO"/>
        </w:rPr>
      </w:pPr>
      <w:r w:rsidRPr="006A7AC7">
        <w:rPr>
          <w:rFonts w:ascii="Montserrat Light" w:hAnsi="Montserrat Light"/>
          <w:snapToGrid w:val="0"/>
          <w:lang w:val="ro-RO"/>
        </w:rPr>
        <w:t>Ordonanţei de Urgenţă a Guvernului nr. 109/2011 privind guvernanţa corporativă a întreprinderilor publice, aprobată prin Legea nr. 111/2016, cu modificările şi completările ulterioare;</w:t>
      </w:r>
    </w:p>
    <w:p w14:paraId="3721D889" w14:textId="77777777" w:rsidR="00E21B2D" w:rsidRDefault="00E21B2D" w:rsidP="006A7AC7">
      <w:pPr>
        <w:numPr>
          <w:ilvl w:val="0"/>
          <w:numId w:val="9"/>
        </w:numPr>
        <w:ind w:left="426"/>
        <w:jc w:val="both"/>
        <w:rPr>
          <w:rFonts w:ascii="Montserrat Light" w:hAnsi="Montserrat Light"/>
          <w:snapToGrid w:val="0"/>
          <w:lang w:val="ro-RO"/>
        </w:rPr>
      </w:pPr>
      <w:r w:rsidRPr="006A7AC7">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480474B6" w14:textId="2433409F" w:rsidR="00707AE0" w:rsidRPr="006A7AC7" w:rsidRDefault="00707AE0" w:rsidP="006A7AC7">
      <w:pPr>
        <w:numPr>
          <w:ilvl w:val="0"/>
          <w:numId w:val="9"/>
        </w:numPr>
        <w:ind w:left="426"/>
        <w:jc w:val="both"/>
        <w:rPr>
          <w:rFonts w:ascii="Montserrat Light" w:hAnsi="Montserrat Light"/>
          <w:snapToGrid w:val="0"/>
          <w:lang w:val="ro-RO"/>
        </w:rPr>
      </w:pPr>
      <w:r w:rsidRPr="00707AE0">
        <w:rPr>
          <w:rFonts w:ascii="Montserrat Light" w:hAnsi="Montserrat Light"/>
          <w:snapToGrid w:val="0"/>
          <w:lang w:val="ro-RO"/>
        </w:rPr>
        <w:t>Hotărârii Guvernului nr. 639</w:t>
      </w:r>
      <w:r>
        <w:rPr>
          <w:rFonts w:ascii="Montserrat Light" w:hAnsi="Montserrat Light"/>
          <w:snapToGrid w:val="0"/>
          <w:lang w:val="ro-RO"/>
        </w:rPr>
        <w:t>/</w:t>
      </w:r>
      <w:r w:rsidRPr="00707AE0">
        <w:rPr>
          <w:rFonts w:ascii="Montserrat Light" w:hAnsi="Montserrat Light"/>
          <w:snapToGrid w:val="0"/>
          <w:lang w:val="ro-RO"/>
        </w:rPr>
        <w:t>2023</w:t>
      </w:r>
      <w:r>
        <w:rPr>
          <w:rFonts w:ascii="Montserrat Light" w:hAnsi="Montserrat Light"/>
          <w:snapToGrid w:val="0"/>
          <w:lang w:val="ro-RO"/>
        </w:rPr>
        <w:t xml:space="preserve"> </w:t>
      </w:r>
      <w:r w:rsidRPr="00707AE0">
        <w:rPr>
          <w:rFonts w:ascii="Montserrat Light" w:hAnsi="Montserrat Light"/>
          <w:snapToGrid w:val="0"/>
          <w:lang w:val="ro-RO"/>
        </w:rPr>
        <w:t>pentru aprobarea normelor metodologice de aplicare a Ordonanţei de urgenţă a Guvernului nr. 109/2011 privind guvernanţa corporativă a întreprinderilor publice</w:t>
      </w:r>
      <w:r>
        <w:rPr>
          <w:rFonts w:ascii="Montserrat Light" w:hAnsi="Montserrat Light"/>
          <w:snapToGrid w:val="0"/>
          <w:lang w:val="en-US"/>
        </w:rPr>
        <w:t>;</w:t>
      </w:r>
    </w:p>
    <w:p w14:paraId="5754B109" w14:textId="7C7429F2" w:rsidR="002F7C37" w:rsidRPr="006A7AC7" w:rsidRDefault="002F7C37" w:rsidP="006A7AC7">
      <w:pPr>
        <w:numPr>
          <w:ilvl w:val="0"/>
          <w:numId w:val="9"/>
        </w:numPr>
        <w:ind w:left="426"/>
        <w:jc w:val="both"/>
        <w:rPr>
          <w:rFonts w:ascii="Montserrat Light" w:hAnsi="Montserrat Light"/>
          <w:snapToGrid w:val="0"/>
          <w:lang w:val="ro-RO"/>
        </w:rPr>
      </w:pPr>
      <w:r w:rsidRPr="006A7AC7">
        <w:rPr>
          <w:rFonts w:ascii="Montserrat Light" w:hAnsi="Montserrat Light"/>
          <w:snapToGrid w:val="0"/>
          <w:lang w:val="ro-RO"/>
        </w:rPr>
        <w:t>Hotărârii Consiliului Județean Cluj</w:t>
      </w:r>
      <w:r w:rsidR="00B81CEE">
        <w:rPr>
          <w:rFonts w:ascii="Montserrat Light" w:hAnsi="Montserrat Light"/>
          <w:snapToGrid w:val="0"/>
          <w:lang w:val="ro-RO"/>
        </w:rPr>
        <w:t xml:space="preserve"> nr.</w:t>
      </w:r>
      <w:r w:rsidRPr="006A7AC7">
        <w:rPr>
          <w:rFonts w:ascii="Montserrat Light" w:hAnsi="Montserrat Light"/>
          <w:snapToGrid w:val="0"/>
          <w:lang w:val="ro-RO"/>
        </w:rPr>
        <w:t xml:space="preserve"> 217/25 noiembrie 2021 privind</w:t>
      </w:r>
      <w:r w:rsidR="00A27444" w:rsidRPr="006A7AC7">
        <w:rPr>
          <w:rFonts w:ascii="Montserrat Light" w:hAnsi="Montserrat Light"/>
          <w:snapToGrid w:val="0"/>
          <w:lang w:val="ro-RO"/>
        </w:rPr>
        <w:t xml:space="preserve"> decl</w:t>
      </w:r>
      <w:r w:rsidR="00501CB4">
        <w:rPr>
          <w:rFonts w:ascii="Montserrat Light" w:hAnsi="Montserrat Light"/>
          <w:snapToGrid w:val="0"/>
          <w:lang w:val="ro-RO"/>
        </w:rPr>
        <w:t>a</w:t>
      </w:r>
      <w:r w:rsidR="00A27444" w:rsidRPr="006A7AC7">
        <w:rPr>
          <w:rFonts w:ascii="Montserrat Light" w:hAnsi="Montserrat Light"/>
          <w:snapToGrid w:val="0"/>
          <w:lang w:val="ro-RO"/>
        </w:rPr>
        <w:t>nșarea procedurii de selecție a me</w:t>
      </w:r>
      <w:r w:rsidR="00501CB4">
        <w:rPr>
          <w:rFonts w:ascii="Montserrat Light" w:hAnsi="Montserrat Light"/>
          <w:snapToGrid w:val="0"/>
          <w:lang w:val="ro-RO"/>
        </w:rPr>
        <w:t>m</w:t>
      </w:r>
      <w:r w:rsidR="00A27444" w:rsidRPr="006A7AC7">
        <w:rPr>
          <w:rFonts w:ascii="Montserrat Light" w:hAnsi="Montserrat Light"/>
          <w:snapToGrid w:val="0"/>
          <w:lang w:val="ro-RO"/>
        </w:rPr>
        <w:t>brilor consili</w:t>
      </w:r>
      <w:r w:rsidR="00501CB4">
        <w:rPr>
          <w:rFonts w:ascii="Montserrat Light" w:hAnsi="Montserrat Light"/>
          <w:snapToGrid w:val="0"/>
          <w:lang w:val="ro-RO"/>
        </w:rPr>
        <w:t>u</w:t>
      </w:r>
      <w:r w:rsidR="00A27444" w:rsidRPr="006A7AC7">
        <w:rPr>
          <w:rFonts w:ascii="Montserrat Light" w:hAnsi="Montserrat Light"/>
          <w:snapToGrid w:val="0"/>
          <w:lang w:val="ro-RO"/>
        </w:rPr>
        <w:t>lui de administrație de la unele întreprinderi publice aflate sub autoritatea Consiliului Județean Cluj</w:t>
      </w:r>
      <w:r w:rsidR="00A27444" w:rsidRPr="006A7AC7">
        <w:rPr>
          <w:rFonts w:ascii="Montserrat Light" w:hAnsi="Montserrat Light"/>
          <w:lang w:val="ro-RO" w:eastAsia="ro-RO"/>
        </w:rPr>
        <w:t xml:space="preserve">, </w:t>
      </w:r>
      <w:r w:rsidR="006A7AC7" w:rsidRPr="006A7AC7">
        <w:rPr>
          <w:rFonts w:ascii="Montserrat Light" w:hAnsi="Montserrat Light"/>
          <w:snapToGrid w:val="0"/>
          <w:lang w:val="ro-RO"/>
        </w:rPr>
        <w:t>cu modificările şi completările ulterioare</w:t>
      </w:r>
      <w:r w:rsidR="00A27444" w:rsidRPr="006A7AC7">
        <w:rPr>
          <w:rFonts w:ascii="Montserrat Light" w:hAnsi="Montserrat Light"/>
          <w:lang w:val="ro-RO" w:eastAsia="ro-RO"/>
        </w:rPr>
        <w:t>, rectificată</w:t>
      </w:r>
      <w:r w:rsidR="00124643" w:rsidRPr="006A7AC7">
        <w:rPr>
          <w:rFonts w:ascii="Montserrat Light" w:hAnsi="Montserrat Light"/>
          <w:snapToGrid w:val="0"/>
          <w:lang w:val="ro-RO"/>
        </w:rPr>
        <w:t>;</w:t>
      </w:r>
    </w:p>
    <w:p w14:paraId="14959C0B" w14:textId="391F8B0C" w:rsidR="00124643" w:rsidRPr="006A7AC7" w:rsidRDefault="00124643" w:rsidP="006A7AC7">
      <w:pPr>
        <w:numPr>
          <w:ilvl w:val="0"/>
          <w:numId w:val="9"/>
        </w:numPr>
        <w:ind w:left="426"/>
        <w:jc w:val="both"/>
        <w:rPr>
          <w:rFonts w:ascii="Montserrat Light" w:hAnsi="Montserrat Light"/>
          <w:snapToGrid w:val="0"/>
          <w:lang w:val="ro-RO"/>
        </w:rPr>
      </w:pPr>
      <w:r w:rsidRPr="006A7AC7">
        <w:rPr>
          <w:rFonts w:ascii="Montserrat Light" w:hAnsi="Montserrat Light"/>
          <w:snapToGrid w:val="0"/>
          <w:lang w:val="ro-RO"/>
        </w:rPr>
        <w:t>Hotărâr</w:t>
      </w:r>
      <w:r w:rsidR="009C548E">
        <w:rPr>
          <w:rFonts w:ascii="Montserrat Light" w:hAnsi="Montserrat Light"/>
          <w:snapToGrid w:val="0"/>
          <w:lang w:val="ro-RO"/>
        </w:rPr>
        <w:t>ii</w:t>
      </w:r>
      <w:r w:rsidRPr="006A7AC7">
        <w:rPr>
          <w:rFonts w:ascii="Montserrat Light" w:hAnsi="Montserrat Light"/>
          <w:snapToGrid w:val="0"/>
          <w:lang w:val="ro-RO"/>
        </w:rPr>
        <w:t xml:space="preserve"> Consiliului Județean Cluj </w:t>
      </w:r>
      <w:r w:rsidR="00B81CEE">
        <w:rPr>
          <w:rFonts w:ascii="Montserrat Light" w:hAnsi="Montserrat Light"/>
          <w:snapToGrid w:val="0"/>
          <w:lang w:val="ro-RO"/>
        </w:rPr>
        <w:t xml:space="preserve">nr. </w:t>
      </w:r>
      <w:r w:rsidRPr="006A7AC7">
        <w:rPr>
          <w:rFonts w:ascii="Montserrat Light" w:hAnsi="Montserrat Light"/>
          <w:snapToGrid w:val="0"/>
          <w:lang w:val="ro-RO"/>
        </w:rPr>
        <w:t>189/31 octombrie 2022 privind aprobarea indicatorilor de performanță financiari și n</w:t>
      </w:r>
      <w:r w:rsidR="0019144B" w:rsidRPr="006A7AC7">
        <w:rPr>
          <w:rFonts w:ascii="Montserrat Light" w:hAnsi="Montserrat Light"/>
          <w:snapToGrid w:val="0"/>
          <w:lang w:val="ro-RO"/>
        </w:rPr>
        <w:t>e</w:t>
      </w:r>
      <w:r w:rsidRPr="006A7AC7">
        <w:rPr>
          <w:rFonts w:ascii="Montserrat Light" w:hAnsi="Montserrat Light"/>
          <w:snapToGrid w:val="0"/>
          <w:lang w:val="ro-RO"/>
        </w:rPr>
        <w:t>financiari pentru administratorii societății Univers T S.A.</w:t>
      </w:r>
      <w:r w:rsidRPr="006A7AC7">
        <w:rPr>
          <w:rFonts w:ascii="Montserrat Light" w:eastAsia="Calibri" w:hAnsi="Montserrat Light"/>
          <w:iCs/>
          <w:noProof/>
          <w:lang w:val="ro-RO" w:eastAsia="ro-RO"/>
        </w:rPr>
        <w:t>,</w:t>
      </w:r>
      <w:r w:rsidR="002035E1" w:rsidRPr="002035E1">
        <w:rPr>
          <w:rFonts w:ascii="Montserrat Light" w:hAnsi="Montserrat Light"/>
          <w:snapToGrid w:val="0"/>
        </w:rPr>
        <w:t xml:space="preserve"> </w:t>
      </w:r>
      <w:r w:rsidR="002035E1" w:rsidRPr="002035E1">
        <w:rPr>
          <w:rFonts w:ascii="Montserrat Light" w:eastAsia="Calibri" w:hAnsi="Montserrat Light"/>
          <w:iCs/>
          <w:noProof/>
          <w:lang w:eastAsia="ro-RO"/>
        </w:rPr>
        <w:t>cu modificările și completările ulterioare</w:t>
      </w:r>
      <w:r w:rsidR="002035E1">
        <w:rPr>
          <w:rFonts w:ascii="Montserrat Light" w:eastAsia="Calibri" w:hAnsi="Montserrat Light"/>
          <w:iCs/>
          <w:noProof/>
          <w:lang w:eastAsia="ro-RO"/>
        </w:rPr>
        <w:t>.</w:t>
      </w:r>
    </w:p>
    <w:p w14:paraId="3C9265B5" w14:textId="77777777" w:rsidR="002F7C37" w:rsidRPr="006A7AC7" w:rsidRDefault="002F7C37" w:rsidP="006A7AC7">
      <w:pPr>
        <w:ind w:left="426"/>
        <w:jc w:val="both"/>
        <w:rPr>
          <w:rFonts w:ascii="Montserrat Light" w:hAnsi="Montserrat Light"/>
          <w:snapToGrid w:val="0"/>
          <w:lang w:val="ro-RO"/>
        </w:rPr>
      </w:pPr>
    </w:p>
    <w:p w14:paraId="2AC65B1D" w14:textId="77777777" w:rsidR="008F76F2" w:rsidRPr="006A7AC7" w:rsidRDefault="008F76F2" w:rsidP="006A7AC7">
      <w:pPr>
        <w:jc w:val="both"/>
        <w:rPr>
          <w:rFonts w:ascii="Montserrat Light" w:hAnsi="Montserrat Light"/>
          <w:b/>
          <w:bCs/>
        </w:rPr>
      </w:pPr>
      <w:proofErr w:type="spellStart"/>
      <w:r w:rsidRPr="006A7AC7">
        <w:rPr>
          <w:rFonts w:ascii="Montserrat Light" w:hAnsi="Montserrat Light"/>
        </w:rPr>
        <w:lastRenderedPageBreak/>
        <w:t>În</w:t>
      </w:r>
      <w:proofErr w:type="spellEnd"/>
      <w:r w:rsidRPr="006A7AC7">
        <w:rPr>
          <w:rFonts w:ascii="Montserrat Light" w:hAnsi="Montserrat Light"/>
        </w:rPr>
        <w:t xml:space="preserve"> </w:t>
      </w:r>
      <w:proofErr w:type="spellStart"/>
      <w:r w:rsidRPr="006A7AC7">
        <w:rPr>
          <w:rFonts w:ascii="Montserrat Light" w:hAnsi="Montserrat Light"/>
        </w:rPr>
        <w:t>temeiul</w:t>
      </w:r>
      <w:proofErr w:type="spellEnd"/>
      <w:r w:rsidRPr="006A7AC7">
        <w:rPr>
          <w:rFonts w:ascii="Montserrat Light" w:hAnsi="Montserrat Light"/>
        </w:rPr>
        <w:t xml:space="preserve"> </w:t>
      </w:r>
      <w:proofErr w:type="spellStart"/>
      <w:r w:rsidRPr="006A7AC7">
        <w:rPr>
          <w:rFonts w:ascii="Montserrat Light" w:hAnsi="Montserrat Light"/>
        </w:rPr>
        <w:t>competențelor</w:t>
      </w:r>
      <w:proofErr w:type="spellEnd"/>
      <w:r w:rsidRPr="006A7AC7">
        <w:rPr>
          <w:rFonts w:ascii="Montserrat Light" w:hAnsi="Montserrat Light"/>
        </w:rPr>
        <w:t xml:space="preserve"> </w:t>
      </w:r>
      <w:proofErr w:type="spellStart"/>
      <w:r w:rsidRPr="006A7AC7">
        <w:rPr>
          <w:rFonts w:ascii="Montserrat Light" w:hAnsi="Montserrat Light"/>
        </w:rPr>
        <w:t>stabilite</w:t>
      </w:r>
      <w:proofErr w:type="spellEnd"/>
      <w:r w:rsidRPr="006A7AC7">
        <w:rPr>
          <w:rFonts w:ascii="Montserrat Light" w:hAnsi="Montserrat Light"/>
        </w:rPr>
        <w:t xml:space="preserve"> </w:t>
      </w:r>
      <w:proofErr w:type="spellStart"/>
      <w:r w:rsidRPr="006A7AC7">
        <w:rPr>
          <w:rFonts w:ascii="Montserrat Light" w:hAnsi="Montserrat Light"/>
        </w:rPr>
        <w:t>prin</w:t>
      </w:r>
      <w:proofErr w:type="spellEnd"/>
      <w:r w:rsidRPr="006A7AC7">
        <w:rPr>
          <w:rFonts w:ascii="Montserrat Light" w:hAnsi="Montserrat Light"/>
        </w:rPr>
        <w:t xml:space="preserve"> art. 182 alin. (1) </w:t>
      </w:r>
      <w:proofErr w:type="spellStart"/>
      <w:r w:rsidRPr="006A7AC7">
        <w:rPr>
          <w:rFonts w:ascii="Montserrat Light" w:hAnsi="Montserrat Light"/>
        </w:rPr>
        <w:t>și</w:t>
      </w:r>
      <w:proofErr w:type="spellEnd"/>
      <w:r w:rsidRPr="006A7AC7">
        <w:rPr>
          <w:rFonts w:ascii="Montserrat Light" w:hAnsi="Montserrat Light"/>
        </w:rPr>
        <w:t xml:space="preserve"> art. 196 alin. (1) lit. a) din </w:t>
      </w:r>
      <w:proofErr w:type="spellStart"/>
      <w:r w:rsidRPr="006A7AC7">
        <w:rPr>
          <w:rFonts w:ascii="Montserrat Light" w:hAnsi="Montserrat Light"/>
        </w:rPr>
        <w:t>Ordonanța</w:t>
      </w:r>
      <w:proofErr w:type="spellEnd"/>
      <w:r w:rsidRPr="006A7AC7">
        <w:rPr>
          <w:rFonts w:ascii="Montserrat Light" w:hAnsi="Montserrat Light"/>
        </w:rPr>
        <w:t xml:space="preserve"> de </w:t>
      </w:r>
      <w:proofErr w:type="spellStart"/>
      <w:r w:rsidRPr="006A7AC7">
        <w:rPr>
          <w:rFonts w:ascii="Montserrat Light" w:hAnsi="Montserrat Light"/>
        </w:rPr>
        <w:t>urgență</w:t>
      </w:r>
      <w:proofErr w:type="spellEnd"/>
      <w:r w:rsidRPr="006A7AC7">
        <w:rPr>
          <w:rFonts w:ascii="Montserrat Light" w:hAnsi="Montserrat Light"/>
        </w:rPr>
        <w:t xml:space="preserve"> a </w:t>
      </w:r>
      <w:proofErr w:type="spellStart"/>
      <w:r w:rsidRPr="006A7AC7">
        <w:rPr>
          <w:rFonts w:ascii="Montserrat Light" w:hAnsi="Montserrat Light"/>
        </w:rPr>
        <w:t>Guvernului</w:t>
      </w:r>
      <w:proofErr w:type="spellEnd"/>
      <w:r w:rsidRPr="006A7AC7">
        <w:rPr>
          <w:rFonts w:ascii="Montserrat Light" w:hAnsi="Montserrat Light"/>
        </w:rPr>
        <w:t xml:space="preserve"> nr. 57/2019 </w:t>
      </w:r>
      <w:proofErr w:type="spellStart"/>
      <w:r w:rsidRPr="006A7AC7">
        <w:rPr>
          <w:rFonts w:ascii="Montserrat Light" w:hAnsi="Montserrat Light"/>
        </w:rPr>
        <w:t>privind</w:t>
      </w:r>
      <w:proofErr w:type="spellEnd"/>
      <w:r w:rsidRPr="006A7AC7">
        <w:rPr>
          <w:rFonts w:ascii="Montserrat Light" w:hAnsi="Montserrat Light"/>
        </w:rPr>
        <w:t xml:space="preserve"> </w:t>
      </w:r>
      <w:proofErr w:type="spellStart"/>
      <w:r w:rsidRPr="006A7AC7">
        <w:rPr>
          <w:rFonts w:ascii="Montserrat Light" w:hAnsi="Montserrat Light"/>
        </w:rPr>
        <w:t>Codul</w:t>
      </w:r>
      <w:proofErr w:type="spellEnd"/>
      <w:r w:rsidRPr="006A7AC7">
        <w:rPr>
          <w:rFonts w:ascii="Montserrat Light" w:hAnsi="Montserrat Light"/>
        </w:rPr>
        <w:t xml:space="preserve"> </w:t>
      </w:r>
      <w:proofErr w:type="spellStart"/>
      <w:r w:rsidRPr="006A7AC7">
        <w:rPr>
          <w:rFonts w:ascii="Montserrat Light" w:hAnsi="Montserrat Light"/>
        </w:rPr>
        <w:t>administrativ</w:t>
      </w:r>
      <w:proofErr w:type="spellEnd"/>
      <w:r w:rsidRPr="006A7AC7">
        <w:rPr>
          <w:rFonts w:ascii="Montserrat Light" w:hAnsi="Montserrat Light"/>
        </w:rPr>
        <w:t xml:space="preserve">, cu </w:t>
      </w:r>
      <w:proofErr w:type="spellStart"/>
      <w:r w:rsidRPr="006A7AC7">
        <w:rPr>
          <w:rFonts w:ascii="Montserrat Light" w:hAnsi="Montserrat Light"/>
        </w:rPr>
        <w:t>modificările</w:t>
      </w:r>
      <w:proofErr w:type="spellEnd"/>
      <w:r w:rsidRPr="006A7AC7">
        <w:rPr>
          <w:rFonts w:ascii="Montserrat Light" w:hAnsi="Montserrat Light"/>
        </w:rPr>
        <w:t xml:space="preserve"> și </w:t>
      </w:r>
      <w:proofErr w:type="spellStart"/>
      <w:r w:rsidRPr="006A7AC7">
        <w:rPr>
          <w:rFonts w:ascii="Montserrat Light" w:hAnsi="Montserrat Light"/>
        </w:rPr>
        <w:t>completările</w:t>
      </w:r>
      <w:proofErr w:type="spellEnd"/>
      <w:r w:rsidRPr="006A7AC7">
        <w:rPr>
          <w:rFonts w:ascii="Montserrat Light" w:hAnsi="Montserrat Light"/>
        </w:rPr>
        <w:t xml:space="preserve"> </w:t>
      </w:r>
      <w:proofErr w:type="spellStart"/>
      <w:r w:rsidRPr="006A7AC7">
        <w:rPr>
          <w:rFonts w:ascii="Montserrat Light" w:hAnsi="Montserrat Light"/>
        </w:rPr>
        <w:t>ulterioare</w:t>
      </w:r>
      <w:proofErr w:type="spellEnd"/>
      <w:r w:rsidRPr="006A7AC7">
        <w:rPr>
          <w:rFonts w:ascii="Montserrat Light" w:hAnsi="Montserrat Light"/>
        </w:rPr>
        <w:t>;</w:t>
      </w:r>
    </w:p>
    <w:p w14:paraId="31B4F9D9" w14:textId="77777777" w:rsidR="00EF6D25" w:rsidRPr="006A7AC7" w:rsidRDefault="00EF6D25" w:rsidP="00C063F2">
      <w:pPr>
        <w:tabs>
          <w:tab w:val="left" w:pos="90"/>
        </w:tabs>
        <w:autoSpaceDE w:val="0"/>
        <w:autoSpaceDN w:val="0"/>
        <w:adjustRightInd w:val="0"/>
        <w:rPr>
          <w:rFonts w:ascii="Montserrat Light" w:hAnsi="Montserrat Light"/>
          <w:b/>
          <w:bCs/>
          <w:noProof/>
          <w:lang w:val="ro-RO" w:eastAsia="ro-RO"/>
        </w:rPr>
      </w:pPr>
    </w:p>
    <w:p w14:paraId="0588CB13" w14:textId="77777777" w:rsidR="006A7AC7" w:rsidRDefault="006A7AC7" w:rsidP="00A53B42">
      <w:pPr>
        <w:tabs>
          <w:tab w:val="left" w:pos="90"/>
        </w:tabs>
        <w:autoSpaceDE w:val="0"/>
        <w:autoSpaceDN w:val="0"/>
        <w:adjustRightInd w:val="0"/>
        <w:spacing w:line="240" w:lineRule="auto"/>
        <w:jc w:val="center"/>
        <w:rPr>
          <w:rFonts w:ascii="Montserrat" w:hAnsi="Montserrat"/>
          <w:b/>
          <w:bCs/>
          <w:noProof/>
          <w:lang w:val="ro-RO" w:eastAsia="ro-RO"/>
        </w:rPr>
      </w:pPr>
    </w:p>
    <w:p w14:paraId="086B29F3" w14:textId="77777777" w:rsidR="006A7AC7" w:rsidRDefault="006A7AC7" w:rsidP="00A53B42">
      <w:pPr>
        <w:tabs>
          <w:tab w:val="left" w:pos="90"/>
        </w:tabs>
        <w:autoSpaceDE w:val="0"/>
        <w:autoSpaceDN w:val="0"/>
        <w:adjustRightInd w:val="0"/>
        <w:spacing w:line="240" w:lineRule="auto"/>
        <w:jc w:val="center"/>
        <w:rPr>
          <w:rFonts w:ascii="Montserrat" w:hAnsi="Montserrat"/>
          <w:b/>
          <w:bCs/>
          <w:noProof/>
          <w:lang w:val="ro-RO" w:eastAsia="ro-RO"/>
        </w:rPr>
      </w:pPr>
    </w:p>
    <w:p w14:paraId="68963E59" w14:textId="6BE34216" w:rsidR="008F76F2" w:rsidRDefault="008F76F2" w:rsidP="00A53B42">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68856C97" w14:textId="77777777" w:rsidR="00FD7E54" w:rsidRPr="009F2146" w:rsidRDefault="00FD7E54" w:rsidP="00A53B42">
      <w:pPr>
        <w:tabs>
          <w:tab w:val="left" w:pos="90"/>
        </w:tabs>
        <w:autoSpaceDE w:val="0"/>
        <w:autoSpaceDN w:val="0"/>
        <w:adjustRightInd w:val="0"/>
        <w:spacing w:line="240" w:lineRule="auto"/>
        <w:jc w:val="center"/>
        <w:rPr>
          <w:rFonts w:ascii="Montserrat" w:hAnsi="Montserrat"/>
          <w:b/>
          <w:bCs/>
          <w:noProof/>
          <w:lang w:val="ro-RO" w:eastAsia="ro-RO"/>
        </w:rPr>
      </w:pPr>
    </w:p>
    <w:p w14:paraId="23337646" w14:textId="77777777" w:rsidR="009502F3" w:rsidRPr="009F2146" w:rsidRDefault="009502F3" w:rsidP="00A53B42">
      <w:pPr>
        <w:spacing w:line="240" w:lineRule="auto"/>
        <w:contextualSpacing/>
        <w:jc w:val="both"/>
        <w:rPr>
          <w:rFonts w:ascii="Montserrat" w:eastAsia="Calibri" w:hAnsi="Montserrat" w:cs="Times New Roman"/>
          <w:b/>
          <w:bCs/>
          <w:lang w:val="en-US" w:eastAsia="ro-RO"/>
        </w:rPr>
      </w:pPr>
    </w:p>
    <w:p w14:paraId="5A681C2D" w14:textId="788A164D" w:rsidR="00E75CB0" w:rsidRPr="006A7AC7" w:rsidRDefault="008F76F2" w:rsidP="006A7AC7">
      <w:pPr>
        <w:autoSpaceDE w:val="0"/>
        <w:autoSpaceDN w:val="0"/>
        <w:adjustRightInd w:val="0"/>
        <w:jc w:val="both"/>
        <w:rPr>
          <w:rFonts w:ascii="Montserrat Light" w:eastAsia="Calibri" w:hAnsi="Montserrat Light" w:cs="Times New Roman"/>
          <w:lang w:val="en-US" w:eastAsia="ro-RO"/>
        </w:rPr>
      </w:pPr>
      <w:r w:rsidRPr="006A7AC7">
        <w:rPr>
          <w:rFonts w:ascii="Montserrat Light" w:eastAsia="Calibri" w:hAnsi="Montserrat Light" w:cs="Times New Roman"/>
          <w:b/>
          <w:bCs/>
          <w:lang w:val="en-US" w:eastAsia="ro-RO"/>
        </w:rPr>
        <w:t xml:space="preserve">Art. </w:t>
      </w:r>
      <w:r w:rsidR="004A6CD8" w:rsidRPr="006A7AC7">
        <w:rPr>
          <w:rFonts w:ascii="Montserrat Light" w:eastAsia="Calibri" w:hAnsi="Montserrat Light" w:cs="Times New Roman"/>
          <w:b/>
          <w:bCs/>
          <w:lang w:val="en-US" w:eastAsia="ro-RO"/>
        </w:rPr>
        <w:t>1</w:t>
      </w:r>
      <w:r w:rsidRPr="006A7AC7">
        <w:rPr>
          <w:rFonts w:ascii="Montserrat Light" w:eastAsia="Calibri" w:hAnsi="Montserrat Light" w:cs="Times New Roman"/>
          <w:b/>
          <w:bCs/>
          <w:lang w:val="en-US" w:eastAsia="ro-RO"/>
        </w:rPr>
        <w:t>.</w:t>
      </w:r>
      <w:r w:rsidR="00956517" w:rsidRPr="006A7AC7">
        <w:rPr>
          <w:rFonts w:ascii="Montserrat Light" w:eastAsia="Calibri" w:hAnsi="Montserrat Light" w:cs="Times New Roman"/>
          <w:b/>
          <w:bCs/>
          <w:lang w:val="en-US" w:eastAsia="ro-RO"/>
        </w:rPr>
        <w:t xml:space="preserve"> </w:t>
      </w:r>
      <w:r w:rsidR="00E75CB0" w:rsidRPr="006A7AC7">
        <w:rPr>
          <w:rFonts w:ascii="Montserrat Light" w:eastAsia="Calibri" w:hAnsi="Montserrat Light" w:cs="Times New Roman"/>
          <w:lang w:val="en-US" w:eastAsia="ro-RO"/>
        </w:rPr>
        <w:t xml:space="preserve">Se </w:t>
      </w:r>
      <w:proofErr w:type="spellStart"/>
      <w:r w:rsidR="00E75CB0" w:rsidRPr="006A7AC7">
        <w:rPr>
          <w:rFonts w:ascii="Montserrat Light" w:eastAsia="Calibri" w:hAnsi="Montserrat Light" w:cs="Times New Roman"/>
          <w:lang w:val="en-US" w:eastAsia="ro-RO"/>
        </w:rPr>
        <w:t>aprobă</w:t>
      </w:r>
      <w:proofErr w:type="spellEnd"/>
      <w:r w:rsidR="00E75CB0" w:rsidRPr="006A7AC7">
        <w:rPr>
          <w:rFonts w:ascii="Montserrat Light" w:eastAsia="Calibri" w:hAnsi="Montserrat Light" w:cs="Times New Roman"/>
          <w:lang w:val="en-US" w:eastAsia="ro-RO"/>
        </w:rPr>
        <w:t xml:space="preserve"> </w:t>
      </w:r>
      <w:bookmarkStart w:id="8" w:name="_Hlk198283033"/>
      <w:proofErr w:type="spellStart"/>
      <w:r w:rsidR="00170DA0" w:rsidRPr="00170DA0">
        <w:rPr>
          <w:rFonts w:ascii="Montserrat Light" w:eastAsia="Calibri" w:hAnsi="Montserrat Light" w:cs="Times New Roman"/>
          <w:lang w:val="en-US" w:eastAsia="ro-RO"/>
        </w:rPr>
        <w:t>Raportul</w:t>
      </w:r>
      <w:proofErr w:type="spellEnd"/>
      <w:r w:rsidR="00170DA0" w:rsidRPr="00170DA0">
        <w:rPr>
          <w:rFonts w:ascii="Montserrat Light" w:eastAsia="Calibri" w:hAnsi="Montserrat Light" w:cs="Times New Roman"/>
          <w:lang w:val="en-US" w:eastAsia="ro-RO"/>
        </w:rPr>
        <w:t xml:space="preserve"> de </w:t>
      </w:r>
      <w:proofErr w:type="spellStart"/>
      <w:r w:rsidR="00170DA0" w:rsidRPr="00170DA0">
        <w:rPr>
          <w:rFonts w:ascii="Montserrat Light" w:eastAsia="Calibri" w:hAnsi="Montserrat Light" w:cs="Times New Roman"/>
          <w:lang w:val="en-US" w:eastAsia="ro-RO"/>
        </w:rPr>
        <w:t>evaluare</w:t>
      </w:r>
      <w:proofErr w:type="spellEnd"/>
      <w:r w:rsidR="00170DA0" w:rsidRPr="00170DA0">
        <w:rPr>
          <w:rFonts w:ascii="Montserrat Light" w:eastAsia="Calibri" w:hAnsi="Montserrat Light" w:cs="Times New Roman"/>
          <w:lang w:val="en-US" w:eastAsia="ro-RO"/>
        </w:rPr>
        <w:t xml:space="preserve"> </w:t>
      </w:r>
      <w:proofErr w:type="gramStart"/>
      <w:r w:rsidR="00170DA0" w:rsidRPr="00170DA0">
        <w:rPr>
          <w:rFonts w:ascii="Montserrat Light" w:eastAsia="Calibri" w:hAnsi="Montserrat Light" w:cs="Times New Roman"/>
          <w:lang w:val="en-US" w:eastAsia="ro-RO"/>
        </w:rPr>
        <w:t>a</w:t>
      </w:r>
      <w:proofErr w:type="gramEnd"/>
      <w:r w:rsidR="00170DA0" w:rsidRPr="00170DA0">
        <w:rPr>
          <w:rFonts w:ascii="Montserrat Light" w:eastAsia="Calibri" w:hAnsi="Montserrat Light" w:cs="Times New Roman"/>
          <w:lang w:val="en-US" w:eastAsia="ro-RO"/>
        </w:rPr>
        <w:t xml:space="preserve"> </w:t>
      </w:r>
      <w:proofErr w:type="spellStart"/>
      <w:r w:rsidR="00170DA0" w:rsidRPr="00170DA0">
        <w:rPr>
          <w:rFonts w:ascii="Montserrat Light" w:eastAsia="Calibri" w:hAnsi="Montserrat Light" w:cs="Times New Roman"/>
          <w:lang w:val="en-US" w:eastAsia="ro-RO"/>
        </w:rPr>
        <w:t>activității</w:t>
      </w:r>
      <w:proofErr w:type="spellEnd"/>
      <w:r w:rsidR="00170DA0" w:rsidRPr="00170DA0">
        <w:rPr>
          <w:rFonts w:ascii="Montserrat Light" w:eastAsia="Calibri" w:hAnsi="Montserrat Light" w:cs="Times New Roman"/>
          <w:lang w:val="en-US" w:eastAsia="ro-RO"/>
        </w:rPr>
        <w:t xml:space="preserve"> </w:t>
      </w:r>
      <w:proofErr w:type="spellStart"/>
      <w:r w:rsidR="00170DA0" w:rsidRPr="00170DA0">
        <w:rPr>
          <w:rFonts w:ascii="Montserrat Light" w:eastAsia="Calibri" w:hAnsi="Montserrat Light" w:cs="Times New Roman"/>
          <w:lang w:val="en-US" w:eastAsia="ro-RO"/>
        </w:rPr>
        <w:t>administratorilor</w:t>
      </w:r>
      <w:proofErr w:type="spellEnd"/>
      <w:r w:rsidR="00170DA0" w:rsidRPr="00170DA0">
        <w:rPr>
          <w:rFonts w:ascii="Montserrat Light" w:eastAsia="Calibri" w:hAnsi="Montserrat Light" w:cs="Times New Roman"/>
          <w:lang w:val="en-US" w:eastAsia="ro-RO"/>
        </w:rPr>
        <w:t xml:space="preserve"> </w:t>
      </w:r>
      <w:bookmarkEnd w:id="8"/>
      <w:proofErr w:type="spellStart"/>
      <w:r w:rsidR="008F1F4F" w:rsidRPr="006A7AC7">
        <w:rPr>
          <w:rFonts w:ascii="Montserrat Light" w:eastAsia="Calibri" w:hAnsi="Montserrat Light" w:cs="Times New Roman"/>
          <w:lang w:val="en-US" w:eastAsia="ro-RO"/>
        </w:rPr>
        <w:t>societății</w:t>
      </w:r>
      <w:proofErr w:type="spellEnd"/>
      <w:r w:rsidR="008F1F4F" w:rsidRPr="006A7AC7">
        <w:rPr>
          <w:rFonts w:ascii="Montserrat Light" w:eastAsia="Calibri" w:hAnsi="Montserrat Light" w:cs="Times New Roman"/>
          <w:lang w:val="en-US" w:eastAsia="ro-RO"/>
        </w:rPr>
        <w:t xml:space="preserve"> </w:t>
      </w:r>
      <w:proofErr w:type="spellStart"/>
      <w:r w:rsidR="00E75CB0" w:rsidRPr="006A7AC7">
        <w:rPr>
          <w:rFonts w:ascii="Montserrat Light" w:eastAsia="Calibri" w:hAnsi="Montserrat Light" w:cs="Times New Roman"/>
          <w:lang w:val="en-US" w:eastAsia="ro-RO"/>
        </w:rPr>
        <w:t>Univers</w:t>
      </w:r>
      <w:proofErr w:type="spellEnd"/>
      <w:r w:rsidR="00E75CB0" w:rsidRPr="006A7AC7">
        <w:rPr>
          <w:rFonts w:ascii="Montserrat Light" w:eastAsia="Calibri" w:hAnsi="Montserrat Light" w:cs="Times New Roman"/>
          <w:lang w:val="en-US" w:eastAsia="ro-RO"/>
        </w:rPr>
        <w:t xml:space="preserve"> T S.A.</w:t>
      </w:r>
      <w:r w:rsidR="00A7260B">
        <w:rPr>
          <w:rFonts w:ascii="Montserrat Light" w:eastAsia="Calibri" w:hAnsi="Montserrat Light" w:cs="Times New Roman"/>
          <w:lang w:val="en-US" w:eastAsia="ro-RO"/>
        </w:rPr>
        <w:t xml:space="preserve"> pe </w:t>
      </w:r>
      <w:proofErr w:type="spellStart"/>
      <w:r w:rsidR="00A7260B">
        <w:rPr>
          <w:rFonts w:ascii="Montserrat Light" w:eastAsia="Calibri" w:hAnsi="Montserrat Light" w:cs="Times New Roman"/>
          <w:lang w:val="en-US" w:eastAsia="ro-RO"/>
        </w:rPr>
        <w:t>anul</w:t>
      </w:r>
      <w:proofErr w:type="spellEnd"/>
      <w:r w:rsidR="00A7260B">
        <w:rPr>
          <w:rFonts w:ascii="Montserrat Light" w:eastAsia="Calibri" w:hAnsi="Montserrat Light" w:cs="Times New Roman"/>
          <w:lang w:val="en-US" w:eastAsia="ro-RO"/>
        </w:rPr>
        <w:t xml:space="preserve"> 202</w:t>
      </w:r>
      <w:r w:rsidR="001878AE">
        <w:rPr>
          <w:rFonts w:ascii="Montserrat Light" w:eastAsia="Calibri" w:hAnsi="Montserrat Light" w:cs="Times New Roman"/>
          <w:lang w:val="en-US" w:eastAsia="ro-RO"/>
        </w:rPr>
        <w:t>4</w:t>
      </w:r>
      <w:r w:rsidR="00124643" w:rsidRPr="006A7AC7">
        <w:rPr>
          <w:rFonts w:ascii="Montserrat Light" w:eastAsia="Calibri" w:hAnsi="Montserrat Light" w:cs="Times New Roman"/>
          <w:lang w:val="en-US" w:eastAsia="ro-RO"/>
        </w:rPr>
        <w:t>,</w:t>
      </w:r>
      <w:r w:rsidR="004B38A5" w:rsidRPr="006A7AC7">
        <w:rPr>
          <w:rFonts w:ascii="Montserrat Light" w:eastAsia="Calibri" w:hAnsi="Montserrat Light" w:cs="Times New Roman"/>
          <w:lang w:val="en-US" w:eastAsia="ro-RO"/>
        </w:rPr>
        <w:t xml:space="preserve"> </w:t>
      </w:r>
      <w:proofErr w:type="spellStart"/>
      <w:r w:rsidR="004B38A5" w:rsidRPr="006A7AC7">
        <w:rPr>
          <w:rFonts w:ascii="Montserrat Light" w:eastAsia="Calibri" w:hAnsi="Montserrat Light" w:cs="Times New Roman"/>
          <w:lang w:val="en-US" w:eastAsia="ro-RO"/>
        </w:rPr>
        <w:t>cuprins</w:t>
      </w:r>
      <w:proofErr w:type="spellEnd"/>
      <w:r w:rsidR="004B38A5" w:rsidRPr="006A7AC7">
        <w:rPr>
          <w:rFonts w:ascii="Montserrat Light" w:eastAsia="Calibri" w:hAnsi="Montserrat Light" w:cs="Times New Roman"/>
          <w:lang w:val="en-US" w:eastAsia="ro-RO"/>
        </w:rPr>
        <w:t xml:space="preserve"> </w:t>
      </w:r>
      <w:proofErr w:type="spellStart"/>
      <w:r w:rsidR="004B38A5" w:rsidRPr="006A7AC7">
        <w:rPr>
          <w:rFonts w:ascii="Montserrat Light" w:eastAsia="Calibri" w:hAnsi="Montserrat Light" w:cs="Times New Roman"/>
          <w:lang w:val="en-US" w:eastAsia="ro-RO"/>
        </w:rPr>
        <w:t>în</w:t>
      </w:r>
      <w:proofErr w:type="spellEnd"/>
      <w:r w:rsidR="004B38A5" w:rsidRPr="006A7AC7">
        <w:rPr>
          <w:rFonts w:ascii="Montserrat Light" w:eastAsia="Calibri" w:hAnsi="Montserrat Light" w:cs="Times New Roman"/>
          <w:b/>
          <w:bCs/>
          <w:lang w:val="en-US" w:eastAsia="ro-RO"/>
        </w:rPr>
        <w:t xml:space="preserve"> </w:t>
      </w:r>
      <w:proofErr w:type="spellStart"/>
      <w:r w:rsidR="004B38A5" w:rsidRPr="006A7AC7">
        <w:rPr>
          <w:rFonts w:ascii="Montserrat Light" w:eastAsia="Calibri" w:hAnsi="Montserrat Light" w:cs="Times New Roman"/>
          <w:b/>
          <w:bCs/>
          <w:lang w:val="en-US" w:eastAsia="ro-RO"/>
        </w:rPr>
        <w:t>anexa</w:t>
      </w:r>
      <w:proofErr w:type="spellEnd"/>
      <w:r w:rsidR="004B38A5" w:rsidRPr="006A7AC7">
        <w:rPr>
          <w:rFonts w:ascii="Montserrat Light" w:eastAsia="Calibri" w:hAnsi="Montserrat Light" w:cs="Times New Roman"/>
          <w:b/>
          <w:bCs/>
          <w:lang w:val="en-US" w:eastAsia="ro-RO"/>
        </w:rPr>
        <w:t xml:space="preserve"> </w:t>
      </w:r>
      <w:r w:rsidR="004B38A5" w:rsidRPr="006A7AC7">
        <w:rPr>
          <w:rFonts w:ascii="Montserrat Light" w:eastAsia="Calibri" w:hAnsi="Montserrat Light" w:cs="Times New Roman"/>
          <w:lang w:val="en-US" w:eastAsia="ro-RO"/>
        </w:rPr>
        <w:t xml:space="preserve">care face </w:t>
      </w:r>
      <w:proofErr w:type="spellStart"/>
      <w:r w:rsidR="004B38A5" w:rsidRPr="006A7AC7">
        <w:rPr>
          <w:rFonts w:ascii="Montserrat Light" w:eastAsia="Calibri" w:hAnsi="Montserrat Light" w:cs="Times New Roman"/>
          <w:lang w:val="en-US" w:eastAsia="ro-RO"/>
        </w:rPr>
        <w:t>parte</w:t>
      </w:r>
      <w:proofErr w:type="spellEnd"/>
      <w:r w:rsidR="004B38A5" w:rsidRPr="006A7AC7">
        <w:rPr>
          <w:rFonts w:ascii="Montserrat Light" w:eastAsia="Calibri" w:hAnsi="Montserrat Light" w:cs="Times New Roman"/>
          <w:lang w:val="en-US" w:eastAsia="ro-RO"/>
        </w:rPr>
        <w:t xml:space="preserve"> </w:t>
      </w:r>
      <w:proofErr w:type="spellStart"/>
      <w:r w:rsidR="004B38A5" w:rsidRPr="006A7AC7">
        <w:rPr>
          <w:rFonts w:ascii="Montserrat Light" w:eastAsia="Calibri" w:hAnsi="Montserrat Light" w:cs="Times New Roman"/>
          <w:lang w:val="en-US" w:eastAsia="ro-RO"/>
        </w:rPr>
        <w:t>integrantă</w:t>
      </w:r>
      <w:proofErr w:type="spellEnd"/>
      <w:r w:rsidR="004B38A5" w:rsidRPr="006A7AC7">
        <w:rPr>
          <w:rFonts w:ascii="Montserrat Light" w:eastAsia="Calibri" w:hAnsi="Montserrat Light" w:cs="Times New Roman"/>
          <w:lang w:val="en-US" w:eastAsia="ro-RO"/>
        </w:rPr>
        <w:t xml:space="preserve"> din </w:t>
      </w:r>
      <w:proofErr w:type="spellStart"/>
      <w:r w:rsidR="004B38A5" w:rsidRPr="006A7AC7">
        <w:rPr>
          <w:rFonts w:ascii="Montserrat Light" w:eastAsia="Calibri" w:hAnsi="Montserrat Light" w:cs="Times New Roman"/>
          <w:lang w:val="en-US" w:eastAsia="ro-RO"/>
        </w:rPr>
        <w:t>prezenta</w:t>
      </w:r>
      <w:proofErr w:type="spellEnd"/>
      <w:r w:rsidR="004B38A5" w:rsidRPr="006A7AC7">
        <w:rPr>
          <w:rFonts w:ascii="Montserrat Light" w:eastAsia="Calibri" w:hAnsi="Montserrat Light" w:cs="Times New Roman"/>
          <w:lang w:val="en-US" w:eastAsia="ro-RO"/>
        </w:rPr>
        <w:t xml:space="preserve"> </w:t>
      </w:r>
      <w:proofErr w:type="spellStart"/>
      <w:r w:rsidR="004B38A5" w:rsidRPr="006A7AC7">
        <w:rPr>
          <w:rFonts w:ascii="Montserrat Light" w:eastAsia="Calibri" w:hAnsi="Montserrat Light" w:cs="Times New Roman"/>
          <w:lang w:val="en-US" w:eastAsia="ro-RO"/>
        </w:rPr>
        <w:t>hotărâre</w:t>
      </w:r>
      <w:proofErr w:type="spellEnd"/>
      <w:r w:rsidR="004B38A5" w:rsidRPr="006A7AC7">
        <w:rPr>
          <w:rFonts w:ascii="Montserrat Light" w:eastAsia="Calibri" w:hAnsi="Montserrat Light" w:cs="Times New Roman"/>
          <w:lang w:val="en-US" w:eastAsia="ro-RO"/>
        </w:rPr>
        <w:t>.</w:t>
      </w:r>
    </w:p>
    <w:p w14:paraId="12ADB51F" w14:textId="77777777" w:rsidR="00C6248B" w:rsidRPr="006A7AC7" w:rsidRDefault="00C6248B" w:rsidP="006A7AC7">
      <w:pPr>
        <w:tabs>
          <w:tab w:val="left" w:pos="-270"/>
        </w:tabs>
        <w:autoSpaceDE w:val="0"/>
        <w:autoSpaceDN w:val="0"/>
        <w:adjustRightInd w:val="0"/>
        <w:jc w:val="both"/>
        <w:rPr>
          <w:rFonts w:ascii="Montserrat Light" w:eastAsia="Calibri" w:hAnsi="Montserrat Light"/>
        </w:rPr>
      </w:pPr>
    </w:p>
    <w:p w14:paraId="49D50997" w14:textId="7C83A37A" w:rsidR="00FD7E54" w:rsidRPr="006A7AC7" w:rsidRDefault="00C6248B" w:rsidP="006A7AC7">
      <w:pPr>
        <w:tabs>
          <w:tab w:val="left" w:pos="-270"/>
        </w:tabs>
        <w:autoSpaceDE w:val="0"/>
        <w:autoSpaceDN w:val="0"/>
        <w:adjustRightInd w:val="0"/>
        <w:jc w:val="both"/>
        <w:rPr>
          <w:rFonts w:ascii="Montserrat Light" w:hAnsi="Montserrat Light"/>
        </w:rPr>
      </w:pPr>
      <w:r w:rsidRPr="006A7AC7">
        <w:rPr>
          <w:rFonts w:ascii="Montserrat Light" w:hAnsi="Montserrat Light"/>
          <w:b/>
          <w:color w:val="000000"/>
        </w:rPr>
        <w:t xml:space="preserve">Art. </w:t>
      </w:r>
      <w:r w:rsidR="00C66CBE" w:rsidRPr="006A7AC7">
        <w:rPr>
          <w:rFonts w:ascii="Montserrat Light" w:hAnsi="Montserrat Light"/>
          <w:b/>
          <w:color w:val="000000"/>
        </w:rPr>
        <w:t>2</w:t>
      </w:r>
      <w:r w:rsidRPr="006A7AC7">
        <w:rPr>
          <w:rFonts w:ascii="Montserrat Light" w:hAnsi="Montserrat Light"/>
          <w:b/>
          <w:color w:val="000000"/>
        </w:rPr>
        <w:t>.</w:t>
      </w:r>
      <w:r w:rsidRPr="006A7AC7">
        <w:rPr>
          <w:rFonts w:ascii="Montserrat Light" w:hAnsi="Montserrat Light"/>
          <w:color w:val="000000"/>
        </w:rPr>
        <w:t xml:space="preserve"> </w:t>
      </w:r>
      <w:r w:rsidRPr="006A7AC7">
        <w:rPr>
          <w:rFonts w:ascii="Montserrat Light" w:hAnsi="Montserrat Light"/>
        </w:rPr>
        <w:t xml:space="preserve">Cu </w:t>
      </w:r>
      <w:proofErr w:type="spellStart"/>
      <w:r w:rsidRPr="006A7AC7">
        <w:rPr>
          <w:rFonts w:ascii="Montserrat Light" w:hAnsi="Montserrat Light"/>
        </w:rPr>
        <w:t>punerea</w:t>
      </w:r>
      <w:proofErr w:type="spellEnd"/>
      <w:r w:rsidRPr="006A7AC7">
        <w:rPr>
          <w:rFonts w:ascii="Montserrat Light" w:hAnsi="Montserrat Light"/>
        </w:rPr>
        <w:t xml:space="preserve"> </w:t>
      </w:r>
      <w:proofErr w:type="spellStart"/>
      <w:r w:rsidRPr="006A7AC7">
        <w:rPr>
          <w:rFonts w:ascii="Montserrat Light" w:hAnsi="Montserrat Light"/>
        </w:rPr>
        <w:t>în</w:t>
      </w:r>
      <w:proofErr w:type="spellEnd"/>
      <w:r w:rsidRPr="006A7AC7">
        <w:rPr>
          <w:rFonts w:ascii="Montserrat Light" w:hAnsi="Montserrat Light"/>
        </w:rPr>
        <w:t xml:space="preserve"> </w:t>
      </w:r>
      <w:proofErr w:type="spellStart"/>
      <w:r w:rsidRPr="006A7AC7">
        <w:rPr>
          <w:rFonts w:ascii="Montserrat Light" w:hAnsi="Montserrat Light"/>
        </w:rPr>
        <w:t>aplicare</w:t>
      </w:r>
      <w:proofErr w:type="spellEnd"/>
      <w:r w:rsidRPr="006A7AC7">
        <w:rPr>
          <w:rFonts w:ascii="Montserrat Light" w:hAnsi="Montserrat Light"/>
        </w:rPr>
        <w:t xml:space="preserve"> a </w:t>
      </w:r>
      <w:proofErr w:type="spellStart"/>
      <w:r w:rsidRPr="006A7AC7">
        <w:rPr>
          <w:rFonts w:ascii="Montserrat Light" w:hAnsi="Montserrat Light"/>
        </w:rPr>
        <w:t>prevederilor</w:t>
      </w:r>
      <w:proofErr w:type="spellEnd"/>
      <w:r w:rsidRPr="006A7AC7">
        <w:rPr>
          <w:rFonts w:ascii="Montserrat Light" w:hAnsi="Montserrat Light"/>
        </w:rPr>
        <w:t xml:space="preserve"> </w:t>
      </w:r>
      <w:proofErr w:type="spellStart"/>
      <w:r w:rsidRPr="006A7AC7">
        <w:rPr>
          <w:rFonts w:ascii="Montserrat Light" w:hAnsi="Montserrat Light"/>
        </w:rPr>
        <w:t>prezentei</w:t>
      </w:r>
      <w:proofErr w:type="spellEnd"/>
      <w:r w:rsidRPr="006A7AC7">
        <w:rPr>
          <w:rFonts w:ascii="Montserrat Light" w:hAnsi="Montserrat Light"/>
        </w:rPr>
        <w:t xml:space="preserve"> </w:t>
      </w:r>
      <w:proofErr w:type="spellStart"/>
      <w:r w:rsidRPr="006A7AC7">
        <w:rPr>
          <w:rFonts w:ascii="Montserrat Light" w:hAnsi="Montserrat Light"/>
        </w:rPr>
        <w:t>hotărâri</w:t>
      </w:r>
      <w:proofErr w:type="spellEnd"/>
      <w:r w:rsidRPr="006A7AC7">
        <w:rPr>
          <w:rFonts w:ascii="Montserrat Light" w:hAnsi="Montserrat Light"/>
        </w:rPr>
        <w:t xml:space="preserve"> se </w:t>
      </w:r>
      <w:proofErr w:type="spellStart"/>
      <w:r w:rsidRPr="006A7AC7">
        <w:rPr>
          <w:rFonts w:ascii="Montserrat Light" w:hAnsi="Montserrat Light"/>
        </w:rPr>
        <w:t>încredinţează</w:t>
      </w:r>
      <w:proofErr w:type="spellEnd"/>
      <w:r w:rsidRPr="006A7AC7">
        <w:rPr>
          <w:rFonts w:ascii="Montserrat Light" w:hAnsi="Montserrat Light"/>
        </w:rPr>
        <w:t xml:space="preserve"> </w:t>
      </w:r>
      <w:proofErr w:type="spellStart"/>
      <w:r w:rsidR="008F1F4F" w:rsidRPr="006A7AC7">
        <w:rPr>
          <w:rFonts w:ascii="Montserrat Light" w:hAnsi="Montserrat Light"/>
        </w:rPr>
        <w:t>societatea</w:t>
      </w:r>
      <w:proofErr w:type="spellEnd"/>
      <w:r w:rsidR="008F1F4F" w:rsidRPr="006A7AC7">
        <w:rPr>
          <w:rFonts w:ascii="Montserrat Light" w:hAnsi="Montserrat Light"/>
        </w:rPr>
        <w:t xml:space="preserve"> </w:t>
      </w:r>
      <w:proofErr w:type="spellStart"/>
      <w:r w:rsidR="000664AA" w:rsidRPr="006A7AC7">
        <w:rPr>
          <w:rFonts w:ascii="Montserrat Light" w:hAnsi="Montserrat Light"/>
        </w:rPr>
        <w:t>Univers</w:t>
      </w:r>
      <w:proofErr w:type="spellEnd"/>
      <w:r w:rsidR="000664AA" w:rsidRPr="006A7AC7">
        <w:rPr>
          <w:rFonts w:ascii="Montserrat Light" w:hAnsi="Montserrat Light"/>
        </w:rPr>
        <w:t xml:space="preserve"> T </w:t>
      </w:r>
      <w:proofErr w:type="gramStart"/>
      <w:r w:rsidR="000664AA" w:rsidRPr="006A7AC7">
        <w:rPr>
          <w:rFonts w:ascii="Montserrat Light" w:hAnsi="Montserrat Light"/>
        </w:rPr>
        <w:t>S.A.</w:t>
      </w:r>
      <w:r w:rsidR="00C66CBE" w:rsidRPr="006A7AC7">
        <w:rPr>
          <w:rFonts w:ascii="Montserrat Light" w:hAnsi="Montserrat Light"/>
        </w:rPr>
        <w:t>.</w:t>
      </w:r>
      <w:proofErr w:type="gramEnd"/>
    </w:p>
    <w:p w14:paraId="2612E2D2" w14:textId="77777777" w:rsidR="00C6248B" w:rsidRPr="006A7AC7" w:rsidRDefault="00C6248B" w:rsidP="006A7AC7">
      <w:pPr>
        <w:ind w:firstLine="708"/>
        <w:jc w:val="both"/>
        <w:rPr>
          <w:rFonts w:ascii="Montserrat Light" w:hAnsi="Montserrat Light"/>
          <w:b/>
          <w:color w:val="000000"/>
        </w:rPr>
      </w:pPr>
    </w:p>
    <w:p w14:paraId="2B83ECC5" w14:textId="4B748FE4" w:rsidR="00C6248B" w:rsidRPr="006A7AC7" w:rsidRDefault="00C6248B" w:rsidP="006A7AC7">
      <w:pPr>
        <w:jc w:val="both"/>
        <w:rPr>
          <w:rFonts w:ascii="Montserrat Light" w:hAnsi="Montserrat Light"/>
        </w:rPr>
      </w:pPr>
      <w:r w:rsidRPr="006A7AC7">
        <w:rPr>
          <w:rFonts w:ascii="Montserrat Light" w:hAnsi="Montserrat Light"/>
          <w:b/>
          <w:color w:val="000000"/>
        </w:rPr>
        <w:t xml:space="preserve">Art. </w:t>
      </w:r>
      <w:r w:rsidR="00FD7E54" w:rsidRPr="006A7AC7">
        <w:rPr>
          <w:rFonts w:ascii="Montserrat Light" w:hAnsi="Montserrat Light"/>
          <w:b/>
          <w:color w:val="000000"/>
        </w:rPr>
        <w:t>3</w:t>
      </w:r>
      <w:r w:rsidRPr="006A7AC7">
        <w:rPr>
          <w:rFonts w:ascii="Montserrat Light" w:hAnsi="Montserrat Light"/>
          <w:b/>
          <w:color w:val="000000"/>
        </w:rPr>
        <w:t>.</w:t>
      </w:r>
      <w:r w:rsidRPr="006A7AC7">
        <w:rPr>
          <w:rFonts w:ascii="Montserrat Light" w:hAnsi="Montserrat Light"/>
          <w:color w:val="000000"/>
        </w:rPr>
        <w:t xml:space="preserve"> </w:t>
      </w:r>
      <w:proofErr w:type="spellStart"/>
      <w:r w:rsidRPr="006A7AC7">
        <w:rPr>
          <w:rFonts w:ascii="Montserrat Light" w:hAnsi="Montserrat Light"/>
        </w:rPr>
        <w:t>Prezenta</w:t>
      </w:r>
      <w:proofErr w:type="spellEnd"/>
      <w:r w:rsidRPr="006A7AC7">
        <w:rPr>
          <w:rFonts w:ascii="Montserrat Light" w:hAnsi="Montserrat Light"/>
        </w:rPr>
        <w:t xml:space="preserve"> </w:t>
      </w:r>
      <w:proofErr w:type="spellStart"/>
      <w:r w:rsidRPr="006A7AC7">
        <w:rPr>
          <w:rFonts w:ascii="Montserrat Light" w:hAnsi="Montserrat Light"/>
        </w:rPr>
        <w:t>hotărâre</w:t>
      </w:r>
      <w:proofErr w:type="spellEnd"/>
      <w:r w:rsidRPr="006A7AC7">
        <w:rPr>
          <w:rFonts w:ascii="Montserrat Light" w:hAnsi="Montserrat Light"/>
        </w:rPr>
        <w:t xml:space="preserve"> se </w:t>
      </w:r>
      <w:proofErr w:type="spellStart"/>
      <w:r w:rsidRPr="006A7AC7">
        <w:rPr>
          <w:rFonts w:ascii="Montserrat Light" w:hAnsi="Montserrat Light"/>
        </w:rPr>
        <w:t>comunică</w:t>
      </w:r>
      <w:proofErr w:type="spellEnd"/>
      <w:r w:rsidRPr="006A7AC7">
        <w:rPr>
          <w:rFonts w:ascii="Montserrat Light" w:hAnsi="Montserrat Light"/>
        </w:rPr>
        <w:t xml:space="preserve"> </w:t>
      </w:r>
      <w:proofErr w:type="spellStart"/>
      <w:r w:rsidRPr="006A7AC7">
        <w:rPr>
          <w:rFonts w:ascii="Montserrat Light" w:hAnsi="Montserrat Light"/>
        </w:rPr>
        <w:t>Direcţiei</w:t>
      </w:r>
      <w:proofErr w:type="spellEnd"/>
      <w:r w:rsidRPr="006A7AC7">
        <w:rPr>
          <w:rFonts w:ascii="Montserrat Light" w:hAnsi="Montserrat Light"/>
        </w:rPr>
        <w:t xml:space="preserve"> Generale </w:t>
      </w:r>
      <w:proofErr w:type="spellStart"/>
      <w:r w:rsidRPr="006A7AC7">
        <w:rPr>
          <w:rFonts w:ascii="Montserrat Light" w:hAnsi="Montserrat Light"/>
        </w:rPr>
        <w:t>Buget-Finanţe</w:t>
      </w:r>
      <w:proofErr w:type="spellEnd"/>
      <w:r w:rsidRPr="006A7AC7">
        <w:rPr>
          <w:rFonts w:ascii="Montserrat Light" w:hAnsi="Montserrat Light"/>
        </w:rPr>
        <w:t xml:space="preserve">, </w:t>
      </w:r>
      <w:proofErr w:type="spellStart"/>
      <w:r w:rsidRPr="006A7AC7">
        <w:rPr>
          <w:rFonts w:ascii="Montserrat Light" w:hAnsi="Montserrat Light"/>
        </w:rPr>
        <w:t>Resurse</w:t>
      </w:r>
      <w:proofErr w:type="spellEnd"/>
      <w:r w:rsidRPr="006A7AC7">
        <w:rPr>
          <w:rFonts w:ascii="Montserrat Light" w:hAnsi="Montserrat Light"/>
        </w:rPr>
        <w:t xml:space="preserve"> </w:t>
      </w:r>
      <w:proofErr w:type="spellStart"/>
      <w:r w:rsidRPr="006A7AC7">
        <w:rPr>
          <w:rFonts w:ascii="Montserrat Light" w:hAnsi="Montserrat Light"/>
        </w:rPr>
        <w:t>Umane</w:t>
      </w:r>
      <w:proofErr w:type="spellEnd"/>
      <w:r w:rsidR="007E231A" w:rsidRPr="006A7AC7">
        <w:rPr>
          <w:rFonts w:ascii="Montserrat Light" w:hAnsi="Montserrat Light"/>
        </w:rPr>
        <w:t>,</w:t>
      </w:r>
      <w:r w:rsidR="008F1F4F" w:rsidRPr="006A7AC7">
        <w:rPr>
          <w:rFonts w:ascii="Montserrat Light" w:hAnsi="Montserrat Light"/>
        </w:rPr>
        <w:t xml:space="preserve"> </w:t>
      </w:r>
      <w:proofErr w:type="spellStart"/>
      <w:r w:rsidR="008F1F4F" w:rsidRPr="006A7AC7">
        <w:rPr>
          <w:rFonts w:ascii="Montserrat Light" w:hAnsi="Montserrat Light"/>
        </w:rPr>
        <w:t>societ</w:t>
      </w:r>
      <w:r w:rsidR="002F25FF" w:rsidRPr="006A7AC7">
        <w:rPr>
          <w:rFonts w:ascii="Montserrat Light" w:hAnsi="Montserrat Light"/>
        </w:rPr>
        <w:t>ății</w:t>
      </w:r>
      <w:proofErr w:type="spellEnd"/>
      <w:r w:rsidR="007E231A" w:rsidRPr="006A7AC7">
        <w:rPr>
          <w:rFonts w:ascii="Montserrat Light" w:hAnsi="Montserrat Light"/>
        </w:rPr>
        <w:t xml:space="preserve"> </w:t>
      </w:r>
      <w:proofErr w:type="spellStart"/>
      <w:r w:rsidR="007E231A" w:rsidRPr="006A7AC7">
        <w:rPr>
          <w:rFonts w:ascii="Montserrat Light" w:hAnsi="Montserrat Light"/>
        </w:rPr>
        <w:t>Univers</w:t>
      </w:r>
      <w:proofErr w:type="spellEnd"/>
      <w:r w:rsidR="007E231A" w:rsidRPr="006A7AC7">
        <w:rPr>
          <w:rFonts w:ascii="Montserrat Light" w:hAnsi="Montserrat Light"/>
        </w:rPr>
        <w:t xml:space="preserve"> T S.A.</w:t>
      </w:r>
      <w:r w:rsidRPr="006A7AC7">
        <w:rPr>
          <w:rFonts w:ascii="Montserrat Light" w:hAnsi="Montserrat Light"/>
        </w:rPr>
        <w:t xml:space="preserve">, precum </w:t>
      </w:r>
      <w:proofErr w:type="spellStart"/>
      <w:r w:rsidRPr="006A7AC7">
        <w:rPr>
          <w:rFonts w:ascii="Montserrat Light" w:hAnsi="Montserrat Light"/>
        </w:rPr>
        <w:t>şi</w:t>
      </w:r>
      <w:proofErr w:type="spellEnd"/>
      <w:r w:rsidRPr="006A7AC7">
        <w:rPr>
          <w:rFonts w:ascii="Montserrat Light" w:hAnsi="Montserrat Light"/>
        </w:rPr>
        <w:t xml:space="preserve"> </w:t>
      </w:r>
      <w:proofErr w:type="spellStart"/>
      <w:r w:rsidRPr="006A7AC7">
        <w:rPr>
          <w:rFonts w:ascii="Montserrat Light" w:hAnsi="Montserrat Light"/>
        </w:rPr>
        <w:t>Prefectului</w:t>
      </w:r>
      <w:proofErr w:type="spellEnd"/>
      <w:r w:rsidRPr="006A7AC7">
        <w:rPr>
          <w:rFonts w:ascii="Montserrat Light" w:hAnsi="Montserrat Light"/>
        </w:rPr>
        <w:t xml:space="preserve"> </w:t>
      </w:r>
      <w:proofErr w:type="spellStart"/>
      <w:r w:rsidRPr="006A7AC7">
        <w:rPr>
          <w:rFonts w:ascii="Montserrat Light" w:hAnsi="Montserrat Light"/>
        </w:rPr>
        <w:t>Judeţului</w:t>
      </w:r>
      <w:proofErr w:type="spellEnd"/>
      <w:r w:rsidRPr="006A7AC7">
        <w:rPr>
          <w:rFonts w:ascii="Montserrat Light" w:hAnsi="Montserrat Light"/>
        </w:rPr>
        <w:t xml:space="preserve"> Cluj </w:t>
      </w:r>
      <w:proofErr w:type="spellStart"/>
      <w:r w:rsidRPr="006A7AC7">
        <w:rPr>
          <w:rFonts w:ascii="Montserrat Light" w:hAnsi="Montserrat Light"/>
        </w:rPr>
        <w:t>şi</w:t>
      </w:r>
      <w:proofErr w:type="spellEnd"/>
      <w:r w:rsidRPr="006A7AC7">
        <w:rPr>
          <w:rFonts w:ascii="Montserrat Light" w:hAnsi="Montserrat Light"/>
        </w:rPr>
        <w:t xml:space="preserve"> se </w:t>
      </w:r>
      <w:proofErr w:type="spellStart"/>
      <w:r w:rsidRPr="006A7AC7">
        <w:rPr>
          <w:rFonts w:ascii="Montserrat Light" w:hAnsi="Montserrat Light"/>
        </w:rPr>
        <w:t>aduce</w:t>
      </w:r>
      <w:proofErr w:type="spellEnd"/>
      <w:r w:rsidRPr="006A7AC7">
        <w:rPr>
          <w:rFonts w:ascii="Montserrat Light" w:hAnsi="Montserrat Light"/>
        </w:rPr>
        <w:t xml:space="preserve"> la </w:t>
      </w:r>
      <w:proofErr w:type="spellStart"/>
      <w:r w:rsidRPr="006A7AC7">
        <w:rPr>
          <w:rFonts w:ascii="Montserrat Light" w:hAnsi="Montserrat Light"/>
        </w:rPr>
        <w:t>cunoştinţă</w:t>
      </w:r>
      <w:proofErr w:type="spellEnd"/>
      <w:r w:rsidRPr="006A7AC7">
        <w:rPr>
          <w:rFonts w:ascii="Montserrat Light" w:hAnsi="Montserrat Light"/>
        </w:rPr>
        <w:t xml:space="preserve"> </w:t>
      </w:r>
      <w:proofErr w:type="spellStart"/>
      <w:r w:rsidRPr="006A7AC7">
        <w:rPr>
          <w:rFonts w:ascii="Montserrat Light" w:hAnsi="Montserrat Light"/>
        </w:rPr>
        <w:t>publică</w:t>
      </w:r>
      <w:proofErr w:type="spellEnd"/>
      <w:r w:rsidRPr="006A7AC7">
        <w:rPr>
          <w:rFonts w:ascii="Montserrat Light" w:hAnsi="Montserrat Light"/>
        </w:rPr>
        <w:t xml:space="preserve"> </w:t>
      </w:r>
      <w:proofErr w:type="spellStart"/>
      <w:r w:rsidRPr="006A7AC7">
        <w:rPr>
          <w:rFonts w:ascii="Montserrat Light" w:hAnsi="Montserrat Light"/>
        </w:rPr>
        <w:t>prin</w:t>
      </w:r>
      <w:proofErr w:type="spellEnd"/>
      <w:r w:rsidRPr="006A7AC7">
        <w:rPr>
          <w:rFonts w:ascii="Montserrat Light" w:hAnsi="Montserrat Light"/>
        </w:rPr>
        <w:t xml:space="preserve"> </w:t>
      </w:r>
      <w:proofErr w:type="spellStart"/>
      <w:r w:rsidRPr="006A7AC7">
        <w:rPr>
          <w:rFonts w:ascii="Montserrat Light" w:hAnsi="Montserrat Light"/>
        </w:rPr>
        <w:t>afişarea</w:t>
      </w:r>
      <w:proofErr w:type="spellEnd"/>
      <w:r w:rsidRPr="006A7AC7">
        <w:rPr>
          <w:rFonts w:ascii="Montserrat Light" w:hAnsi="Montserrat Light"/>
        </w:rPr>
        <w:t xml:space="preserve"> la </w:t>
      </w:r>
      <w:proofErr w:type="spellStart"/>
      <w:r w:rsidRPr="006A7AC7">
        <w:rPr>
          <w:rFonts w:ascii="Montserrat Light" w:hAnsi="Montserrat Light"/>
        </w:rPr>
        <w:t>sediul</w:t>
      </w:r>
      <w:proofErr w:type="spellEnd"/>
      <w:r w:rsidRPr="006A7AC7">
        <w:rPr>
          <w:rFonts w:ascii="Montserrat Light" w:hAnsi="Montserrat Light"/>
        </w:rPr>
        <w:t xml:space="preserve"> </w:t>
      </w:r>
      <w:proofErr w:type="spellStart"/>
      <w:r w:rsidRPr="006A7AC7">
        <w:rPr>
          <w:rFonts w:ascii="Montserrat Light" w:hAnsi="Montserrat Light"/>
        </w:rPr>
        <w:t>Consiliului</w:t>
      </w:r>
      <w:proofErr w:type="spellEnd"/>
      <w:r w:rsidRPr="006A7AC7">
        <w:rPr>
          <w:rFonts w:ascii="Montserrat Light" w:hAnsi="Montserrat Light"/>
        </w:rPr>
        <w:t xml:space="preserve"> </w:t>
      </w:r>
      <w:proofErr w:type="spellStart"/>
      <w:r w:rsidRPr="006A7AC7">
        <w:rPr>
          <w:rFonts w:ascii="Montserrat Light" w:hAnsi="Montserrat Light"/>
        </w:rPr>
        <w:t>Judeţean</w:t>
      </w:r>
      <w:proofErr w:type="spellEnd"/>
      <w:r w:rsidRPr="006A7AC7">
        <w:rPr>
          <w:rFonts w:ascii="Montserrat Light" w:hAnsi="Montserrat Light"/>
        </w:rPr>
        <w:t xml:space="preserve"> Cluj </w:t>
      </w:r>
      <w:proofErr w:type="spellStart"/>
      <w:r w:rsidRPr="006A7AC7">
        <w:rPr>
          <w:rFonts w:ascii="Montserrat Light" w:hAnsi="Montserrat Light"/>
        </w:rPr>
        <w:t>şi</w:t>
      </w:r>
      <w:proofErr w:type="spellEnd"/>
      <w:r w:rsidRPr="006A7AC7">
        <w:rPr>
          <w:rFonts w:ascii="Montserrat Light" w:hAnsi="Montserrat Light"/>
        </w:rPr>
        <w:t xml:space="preserve"> pe </w:t>
      </w:r>
      <w:proofErr w:type="spellStart"/>
      <w:r w:rsidRPr="006A7AC7">
        <w:rPr>
          <w:rFonts w:ascii="Montserrat Light" w:hAnsi="Montserrat Light"/>
        </w:rPr>
        <w:t>pagina</w:t>
      </w:r>
      <w:proofErr w:type="spellEnd"/>
      <w:r w:rsidRPr="006A7AC7">
        <w:rPr>
          <w:rFonts w:ascii="Montserrat Light" w:hAnsi="Montserrat Light"/>
        </w:rPr>
        <w:t xml:space="preserve"> de internet „www.cjcluj.ro”.</w:t>
      </w:r>
    </w:p>
    <w:p w14:paraId="60F031AB" w14:textId="77777777" w:rsidR="00FD7E54" w:rsidRPr="006A7AC7" w:rsidRDefault="00FD7E54" w:rsidP="006A7AC7">
      <w:pPr>
        <w:jc w:val="both"/>
        <w:rPr>
          <w:rFonts w:ascii="Montserrat Light" w:hAnsi="Montserrat Light"/>
        </w:rPr>
      </w:pPr>
    </w:p>
    <w:p w14:paraId="5D120C43" w14:textId="77777777" w:rsidR="00B20433" w:rsidRDefault="00B20433" w:rsidP="00784B61">
      <w:pPr>
        <w:autoSpaceDE w:val="0"/>
        <w:autoSpaceDN w:val="0"/>
        <w:adjustRightInd w:val="0"/>
        <w:spacing w:line="240" w:lineRule="auto"/>
        <w:ind w:left="4956" w:firstLine="708"/>
        <w:rPr>
          <w:rFonts w:ascii="Montserrat Light" w:hAnsi="Montserrat Light"/>
        </w:rPr>
      </w:pPr>
    </w:p>
    <w:p w14:paraId="33F8E2BA" w14:textId="77777777" w:rsidR="00B20433" w:rsidRDefault="00B20433" w:rsidP="00784B61">
      <w:pPr>
        <w:autoSpaceDE w:val="0"/>
        <w:autoSpaceDN w:val="0"/>
        <w:adjustRightInd w:val="0"/>
        <w:spacing w:line="240" w:lineRule="auto"/>
        <w:ind w:left="4956" w:firstLine="708"/>
        <w:rPr>
          <w:rFonts w:ascii="Montserrat Light" w:hAnsi="Montserrat Light"/>
        </w:rPr>
      </w:pPr>
    </w:p>
    <w:p w14:paraId="76C613C2" w14:textId="5210427E" w:rsidR="008F76F2" w:rsidRPr="009F2146" w:rsidRDefault="00B20433" w:rsidP="00784B61">
      <w:pPr>
        <w:autoSpaceDE w:val="0"/>
        <w:autoSpaceDN w:val="0"/>
        <w:adjustRightInd w:val="0"/>
        <w:spacing w:line="240" w:lineRule="auto"/>
        <w:ind w:left="4956" w:firstLine="708"/>
        <w:rPr>
          <w:rFonts w:ascii="Montserrat" w:hAnsi="Montserrat"/>
          <w:b/>
          <w:bCs/>
          <w:noProof/>
          <w:lang w:val="ro-RO" w:eastAsia="ro-RO"/>
        </w:rPr>
      </w:pPr>
      <w:r>
        <w:rPr>
          <w:rFonts w:ascii="Montserrat" w:hAnsi="Montserrat"/>
          <w:b/>
          <w:bCs/>
          <w:noProof/>
          <w:lang w:val="ro-RO" w:eastAsia="ro-RO"/>
        </w:rPr>
        <w:t xml:space="preserve">   </w:t>
      </w:r>
      <w:r w:rsidR="008F76F2" w:rsidRPr="009F2146">
        <w:rPr>
          <w:rFonts w:ascii="Montserrat" w:hAnsi="Montserrat"/>
          <w:b/>
          <w:bCs/>
          <w:noProof/>
          <w:lang w:val="ro-RO" w:eastAsia="ro-RO"/>
        </w:rPr>
        <w:t>Contrasemnează:</w:t>
      </w:r>
    </w:p>
    <w:p w14:paraId="27F0F9AE" w14:textId="6E1EC65F"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SECRETAR GENERAL AL JUDEŢULUI,</w:t>
      </w:r>
    </w:p>
    <w:p w14:paraId="6BB076CE" w14:textId="7404E8AA" w:rsidR="00B20433" w:rsidRPr="007C1183"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C3BB4F2" w14:textId="77777777" w:rsidR="00B20433" w:rsidRDefault="00B20433" w:rsidP="00784B61">
      <w:pPr>
        <w:autoSpaceDE w:val="0"/>
        <w:autoSpaceDN w:val="0"/>
        <w:adjustRightInd w:val="0"/>
        <w:spacing w:line="240" w:lineRule="auto"/>
        <w:rPr>
          <w:rFonts w:ascii="Montserrat" w:hAnsi="Montserrat"/>
          <w:b/>
          <w:bCs/>
          <w:lang w:val="ro-RO"/>
        </w:rPr>
      </w:pPr>
    </w:p>
    <w:p w14:paraId="14DF2F13" w14:textId="77777777" w:rsidR="00B20433" w:rsidRDefault="00B20433" w:rsidP="00784B61">
      <w:pPr>
        <w:autoSpaceDE w:val="0"/>
        <w:autoSpaceDN w:val="0"/>
        <w:adjustRightInd w:val="0"/>
        <w:spacing w:line="240" w:lineRule="auto"/>
        <w:rPr>
          <w:rFonts w:ascii="Montserrat" w:hAnsi="Montserrat"/>
          <w:b/>
          <w:bCs/>
          <w:lang w:val="ro-RO"/>
        </w:rPr>
      </w:pPr>
    </w:p>
    <w:p w14:paraId="1E69CD76" w14:textId="77777777" w:rsidR="009962BB" w:rsidRDefault="009962BB" w:rsidP="00784B61">
      <w:pPr>
        <w:autoSpaceDE w:val="0"/>
        <w:autoSpaceDN w:val="0"/>
        <w:adjustRightInd w:val="0"/>
        <w:spacing w:line="240" w:lineRule="auto"/>
        <w:rPr>
          <w:rFonts w:ascii="Montserrat" w:hAnsi="Montserrat"/>
          <w:b/>
          <w:bCs/>
          <w:lang w:val="ro-RO"/>
        </w:rPr>
      </w:pPr>
    </w:p>
    <w:p w14:paraId="6B3C8C8E" w14:textId="77777777" w:rsidR="009962BB" w:rsidRDefault="009962BB" w:rsidP="00784B61">
      <w:pPr>
        <w:autoSpaceDE w:val="0"/>
        <w:autoSpaceDN w:val="0"/>
        <w:adjustRightInd w:val="0"/>
        <w:spacing w:line="240" w:lineRule="auto"/>
        <w:rPr>
          <w:rFonts w:ascii="Montserrat" w:hAnsi="Montserrat"/>
          <w:b/>
          <w:bCs/>
          <w:lang w:val="ro-RO"/>
        </w:rPr>
      </w:pPr>
    </w:p>
    <w:p w14:paraId="0AAAF9CB" w14:textId="77777777" w:rsidR="00B20433" w:rsidRDefault="00B20433" w:rsidP="00784B61">
      <w:pPr>
        <w:autoSpaceDE w:val="0"/>
        <w:autoSpaceDN w:val="0"/>
        <w:adjustRightInd w:val="0"/>
        <w:spacing w:line="240" w:lineRule="auto"/>
        <w:rPr>
          <w:rFonts w:ascii="Montserrat" w:hAnsi="Montserrat"/>
          <w:b/>
          <w:bCs/>
          <w:lang w:val="ro-RO"/>
        </w:rPr>
      </w:pPr>
    </w:p>
    <w:p w14:paraId="41A275E4" w14:textId="095BC2CD"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1878AE">
        <w:rPr>
          <w:rFonts w:ascii="Montserrat" w:hAnsi="Montserrat"/>
          <w:b/>
          <w:bCs/>
          <w:lang w:val="ro-RO"/>
        </w:rPr>
        <w:t>5</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7F62B3DB" w14:textId="77777777" w:rsidR="00FD7E54" w:rsidRDefault="00FD7E54" w:rsidP="00784B61">
      <w:pPr>
        <w:autoSpaceDE w:val="0"/>
        <w:autoSpaceDN w:val="0"/>
        <w:adjustRightInd w:val="0"/>
        <w:spacing w:line="240" w:lineRule="auto"/>
        <w:rPr>
          <w:rFonts w:ascii="Montserrat Light" w:hAnsi="Montserrat Light"/>
          <w:i/>
          <w:iCs/>
          <w:lang w:val="ro-RO"/>
        </w:rPr>
      </w:pPr>
    </w:p>
    <w:p w14:paraId="00F31F06" w14:textId="77777777" w:rsidR="00B20433" w:rsidRDefault="00B20433" w:rsidP="00784B61">
      <w:pPr>
        <w:autoSpaceDE w:val="0"/>
        <w:autoSpaceDN w:val="0"/>
        <w:adjustRightInd w:val="0"/>
        <w:spacing w:line="240" w:lineRule="auto"/>
        <w:rPr>
          <w:rFonts w:ascii="Montserrat Light" w:hAnsi="Montserrat Light"/>
          <w:i/>
          <w:iCs/>
          <w:lang w:val="ro-RO"/>
        </w:rPr>
      </w:pPr>
    </w:p>
    <w:p w14:paraId="2566D07B" w14:textId="77777777" w:rsidR="00FD7E54" w:rsidRPr="009F2146" w:rsidRDefault="00FD7E54"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61B2F010" w14:textId="28B08F0C" w:rsidR="001407FE" w:rsidRDefault="001407FE" w:rsidP="00784B61">
      <w:pPr>
        <w:tabs>
          <w:tab w:val="left" w:pos="3456"/>
        </w:tabs>
        <w:spacing w:line="240" w:lineRule="auto"/>
        <w:rPr>
          <w:rFonts w:ascii="Montserrat Light" w:hAnsi="Montserrat Light"/>
        </w:rPr>
      </w:pPr>
    </w:p>
    <w:p w14:paraId="186C9528" w14:textId="2A94515C" w:rsidR="001407FE" w:rsidRDefault="001407FE" w:rsidP="00784B61">
      <w:pPr>
        <w:tabs>
          <w:tab w:val="left" w:pos="3456"/>
        </w:tabs>
        <w:spacing w:line="240" w:lineRule="auto"/>
        <w:rPr>
          <w:rFonts w:ascii="Montserrat Light" w:hAnsi="Montserrat Light"/>
        </w:rPr>
      </w:pPr>
    </w:p>
    <w:p w14:paraId="484DB41F" w14:textId="70CE087A" w:rsidR="00C063F2" w:rsidRDefault="00AD237B" w:rsidP="00AD237B">
      <w:pPr>
        <w:tabs>
          <w:tab w:val="left" w:pos="960"/>
        </w:tabs>
        <w:spacing w:line="240" w:lineRule="auto"/>
        <w:rPr>
          <w:rFonts w:ascii="Montserrat Light" w:hAnsi="Montserrat Light"/>
        </w:rPr>
      </w:pPr>
      <w:r>
        <w:rPr>
          <w:rFonts w:ascii="Montserrat Light" w:hAnsi="Montserrat Light"/>
        </w:rPr>
        <w:tab/>
      </w:r>
    </w:p>
    <w:p w14:paraId="3D14564C" w14:textId="77777777" w:rsidR="00AD237B" w:rsidRDefault="00AD237B" w:rsidP="00AD237B">
      <w:pPr>
        <w:tabs>
          <w:tab w:val="left" w:pos="960"/>
        </w:tabs>
        <w:spacing w:line="240" w:lineRule="auto"/>
        <w:rPr>
          <w:rFonts w:ascii="Montserrat Light" w:hAnsi="Montserrat Light"/>
        </w:rPr>
      </w:pPr>
    </w:p>
    <w:p w14:paraId="28450627" w14:textId="7B09D584" w:rsidR="00A53B42" w:rsidRDefault="00A53B42" w:rsidP="00784B61">
      <w:pPr>
        <w:tabs>
          <w:tab w:val="left" w:pos="3456"/>
        </w:tabs>
        <w:spacing w:line="240" w:lineRule="auto"/>
        <w:rPr>
          <w:rFonts w:ascii="Montserrat Light" w:hAnsi="Montserrat Light"/>
        </w:rPr>
      </w:pPr>
    </w:p>
    <w:p w14:paraId="742F4AAD" w14:textId="77777777" w:rsidR="008C4CF5" w:rsidRDefault="008C4CF5" w:rsidP="00784B61">
      <w:pPr>
        <w:tabs>
          <w:tab w:val="left" w:pos="3456"/>
        </w:tabs>
        <w:spacing w:line="240" w:lineRule="auto"/>
        <w:rPr>
          <w:rFonts w:ascii="Montserrat Light" w:hAnsi="Montserrat Light"/>
        </w:rPr>
      </w:pPr>
    </w:p>
    <w:p w14:paraId="15441894" w14:textId="77777777" w:rsidR="008C4CF5" w:rsidRDefault="008C4CF5" w:rsidP="00784B61">
      <w:pPr>
        <w:tabs>
          <w:tab w:val="left" w:pos="3456"/>
        </w:tabs>
        <w:spacing w:line="240" w:lineRule="auto"/>
        <w:rPr>
          <w:rFonts w:ascii="Montserrat Light" w:hAnsi="Montserrat Light"/>
        </w:rPr>
      </w:pPr>
    </w:p>
    <w:p w14:paraId="0830A4D7" w14:textId="77777777" w:rsidR="008C4CF5" w:rsidRDefault="008C4CF5" w:rsidP="00784B61">
      <w:pPr>
        <w:tabs>
          <w:tab w:val="left" w:pos="3456"/>
        </w:tabs>
        <w:spacing w:line="240" w:lineRule="auto"/>
        <w:rPr>
          <w:rFonts w:ascii="Montserrat Light" w:hAnsi="Montserrat Light"/>
        </w:rPr>
      </w:pPr>
    </w:p>
    <w:p w14:paraId="596FFF3B" w14:textId="77777777" w:rsidR="008C4CF5" w:rsidRDefault="008C4CF5" w:rsidP="00784B61">
      <w:pPr>
        <w:tabs>
          <w:tab w:val="left" w:pos="3456"/>
        </w:tabs>
        <w:spacing w:line="240" w:lineRule="auto"/>
        <w:rPr>
          <w:rFonts w:ascii="Montserrat Light" w:hAnsi="Montserrat Light"/>
        </w:rPr>
      </w:pPr>
    </w:p>
    <w:p w14:paraId="53AA5084" w14:textId="77777777" w:rsidR="008C4CF5" w:rsidRDefault="008C4CF5" w:rsidP="00784B61">
      <w:pPr>
        <w:tabs>
          <w:tab w:val="left" w:pos="3456"/>
        </w:tabs>
        <w:spacing w:line="240" w:lineRule="auto"/>
        <w:rPr>
          <w:rFonts w:ascii="Montserrat Light" w:hAnsi="Montserrat Light"/>
        </w:rPr>
      </w:pPr>
    </w:p>
    <w:p w14:paraId="0DF6C48D" w14:textId="3E78CBA7" w:rsidR="006324D6" w:rsidRPr="00AD237B" w:rsidRDefault="00B34FBD" w:rsidP="00AD237B">
      <w:pPr>
        <w:tabs>
          <w:tab w:val="left" w:pos="3456"/>
        </w:tabs>
        <w:spacing w:line="240" w:lineRule="auto"/>
        <w:rPr>
          <w:rFonts w:ascii="Montserrat Light" w:hAnsi="Montserrat Light"/>
        </w:rPr>
      </w:pPr>
      <w:r>
        <w:rPr>
          <w:rFonts w:ascii="Montserrat Light" w:hAnsi="Montserrat Light"/>
        </w:rPr>
        <w:lastRenderedPageBreak/>
        <w:t xml:space="preserve">Nr. </w:t>
      </w:r>
      <w:bookmarkStart w:id="9" w:name="_Hlk134538395"/>
      <w:bookmarkStart w:id="10" w:name="_Hlk166739714"/>
      <w:r w:rsidR="001878AE">
        <w:rPr>
          <w:rFonts w:ascii="Montserrat Light" w:hAnsi="Montserrat Light"/>
        </w:rPr>
        <w:t xml:space="preserve"> </w:t>
      </w:r>
      <w:r w:rsidR="00AB3F4C" w:rsidRPr="00AB3F4C">
        <w:rPr>
          <w:rFonts w:ascii="Montserrat Light" w:hAnsi="Montserrat Light"/>
        </w:rPr>
        <w:t>21174</w:t>
      </w:r>
      <w:r w:rsidRPr="00C063F2">
        <w:rPr>
          <w:rFonts w:ascii="Montserrat Light" w:hAnsi="Montserrat Light"/>
        </w:rPr>
        <w:t>/</w:t>
      </w:r>
      <w:bookmarkEnd w:id="9"/>
      <w:bookmarkEnd w:id="10"/>
      <w:r w:rsidR="00AB3F4C">
        <w:rPr>
          <w:rFonts w:ascii="Montserrat Light" w:hAnsi="Montserrat Light"/>
        </w:rPr>
        <w:t>16.05.2025</w:t>
      </w: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37894C83" w:rsidR="004C5818" w:rsidRPr="008F3640" w:rsidRDefault="00FD7E54" w:rsidP="008F3640">
            <w:pPr>
              <w:autoSpaceDE w:val="0"/>
              <w:autoSpaceDN w:val="0"/>
              <w:adjustRightInd w:val="0"/>
              <w:spacing w:line="240" w:lineRule="auto"/>
              <w:jc w:val="both"/>
              <w:rPr>
                <w:rFonts w:ascii="Montserrat" w:hAnsi="Montserrat"/>
                <w:b/>
                <w:color w:val="000000"/>
                <w:lang w:val="ro-RO" w:eastAsia="ro-RO"/>
              </w:rPr>
            </w:pPr>
            <w:r w:rsidRPr="00B20433">
              <w:rPr>
                <w:rFonts w:ascii="Montserrat" w:hAnsi="Montserrat"/>
                <w:b/>
                <w:lang w:val="ro-RO" w:eastAsia="ro-RO"/>
              </w:rPr>
              <w:t xml:space="preserve">privind </w:t>
            </w:r>
            <w:r w:rsidRPr="00B20433">
              <w:rPr>
                <w:rFonts w:ascii="Montserrat" w:hAnsi="Montserrat"/>
                <w:b/>
                <w:color w:val="000000"/>
                <w:lang w:val="ro-RO" w:eastAsia="ro-RO"/>
              </w:rPr>
              <w:t xml:space="preserve">evaluarea administratorilor de la </w:t>
            </w:r>
            <w:r w:rsidR="008F1F4F" w:rsidRPr="00B20433">
              <w:rPr>
                <w:rFonts w:ascii="Montserrat" w:hAnsi="Montserrat"/>
                <w:b/>
                <w:color w:val="000000"/>
                <w:lang w:val="ro-RO" w:eastAsia="ro-RO"/>
              </w:rPr>
              <w:t xml:space="preserve">societatea </w:t>
            </w:r>
            <w:r w:rsidRPr="00B20433">
              <w:rPr>
                <w:rFonts w:ascii="Montserrat" w:hAnsi="Montserrat"/>
                <w:b/>
                <w:color w:val="000000"/>
                <w:lang w:val="ro-RO" w:eastAsia="ro-RO"/>
              </w:rPr>
              <w:t>Univers T S</w:t>
            </w:r>
            <w:r w:rsidR="008F1F4F" w:rsidRPr="00B20433">
              <w:rPr>
                <w:rFonts w:ascii="Montserrat" w:hAnsi="Montserrat"/>
                <w:b/>
                <w:color w:val="000000"/>
                <w:lang w:val="ro-RO" w:eastAsia="ro-RO"/>
              </w:rPr>
              <w:t>.</w:t>
            </w:r>
            <w:r w:rsidRPr="00B20433">
              <w:rPr>
                <w:rFonts w:ascii="Montserrat" w:hAnsi="Montserrat"/>
                <w:b/>
                <w:color w:val="000000"/>
                <w:lang w:val="ro-RO" w:eastAsia="ro-RO"/>
              </w:rPr>
              <w:t>A</w:t>
            </w:r>
            <w:r w:rsidR="008F1F4F" w:rsidRPr="00B20433">
              <w:rPr>
                <w:rFonts w:ascii="Montserrat" w:hAnsi="Montserrat"/>
                <w:b/>
                <w:color w:val="000000"/>
                <w:lang w:val="ro-RO" w:eastAsia="ro-RO"/>
              </w:rPr>
              <w:t>.</w:t>
            </w:r>
            <w:r w:rsidR="00E91EE3">
              <w:rPr>
                <w:rFonts w:ascii="Montserrat" w:hAnsi="Montserrat"/>
                <w:b/>
                <w:color w:val="000000"/>
                <w:lang w:val="ro-RO" w:eastAsia="ro-RO"/>
              </w:rPr>
              <w:t xml:space="preserve"> pe anul 202</w:t>
            </w:r>
            <w:r w:rsidR="00D270A5">
              <w:rPr>
                <w:rFonts w:ascii="Montserrat" w:hAnsi="Montserrat"/>
                <w:b/>
                <w:color w:val="000000"/>
                <w:lang w:val="ro-RO" w:eastAsia="ro-RO"/>
              </w:rPr>
              <w:t>4</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1D2CCBCA" w:rsidR="004C5818" w:rsidRPr="009F2146" w:rsidRDefault="00057D2B"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2D64F2" w:rsidRPr="002D64F2">
              <w:rPr>
                <w:rFonts w:ascii="Montserrat Light" w:eastAsia="Calibri" w:hAnsi="Montserrat Light"/>
                <w:iCs/>
                <w:noProof/>
                <w:lang w:val="ro-RO" w:eastAsia="ro-RO"/>
              </w:rPr>
              <w:t xml:space="preserve">, </w:t>
            </w:r>
            <w:r w:rsidR="00EC23D7">
              <w:rPr>
                <w:rFonts w:ascii="Montserrat Light" w:eastAsia="Calibri" w:hAnsi="Montserrat Light"/>
                <w:iCs/>
                <w:noProof/>
                <w:lang w:val="ro-RO" w:eastAsia="ro-RO"/>
              </w:rPr>
              <w:t xml:space="preserve">Compartiment </w:t>
            </w:r>
            <w:r w:rsidR="002D64F2" w:rsidRPr="002D64F2">
              <w:rPr>
                <w:rFonts w:ascii="Montserrat Light" w:eastAsia="Calibri" w:hAnsi="Montserrat Light"/>
                <w:iCs/>
                <w:noProof/>
                <w:lang w:val="ro-RO" w:eastAsia="ro-RO"/>
              </w:rPr>
              <w:t>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709F236" w:rsidR="002D64F2" w:rsidRPr="00B20433" w:rsidRDefault="002D64F2" w:rsidP="00B20433">
            <w:pPr>
              <w:jc w:val="both"/>
              <w:rPr>
                <w:rFonts w:ascii="Montserrat Light" w:eastAsia="Calibri" w:hAnsi="Montserrat Light"/>
                <w:iCs/>
                <w:noProof/>
                <w:lang w:val="ro-RO" w:eastAsia="ro-RO"/>
              </w:rPr>
            </w:pPr>
            <w:r w:rsidRPr="00B20433">
              <w:rPr>
                <w:rFonts w:ascii="Montserrat Light" w:eastAsia="Calibri" w:hAnsi="Montserrat Light"/>
                <w:iCs/>
                <w:noProof/>
                <w:lang w:val="ro-RO" w:eastAsia="ro-RO"/>
              </w:rPr>
              <w:t xml:space="preserve">Documentele incidente în cazul acestui proiect de hotărâre sunt: </w:t>
            </w:r>
          </w:p>
          <w:p w14:paraId="2775BD83" w14:textId="77777777" w:rsidR="00AD6296" w:rsidRDefault="002D64F2" w:rsidP="00B20433">
            <w:pPr>
              <w:jc w:val="both"/>
              <w:rPr>
                <w:rFonts w:ascii="Montserrat Light" w:eastAsia="Calibri" w:hAnsi="Montserrat Light"/>
                <w:iCs/>
                <w:noProof/>
                <w:lang w:val="ro-RO" w:eastAsia="ro-RO"/>
              </w:rPr>
            </w:pPr>
            <w:r w:rsidRPr="00B20433">
              <w:rPr>
                <w:rFonts w:ascii="Montserrat Light" w:eastAsia="Calibri" w:hAnsi="Montserrat Light"/>
                <w:iCs/>
                <w:noProof/>
                <w:lang w:val="ro-RO" w:eastAsia="ro-RO"/>
              </w:rPr>
              <w:t xml:space="preserve">- </w:t>
            </w:r>
            <w:r w:rsidR="00AD6296" w:rsidRPr="00B20433">
              <w:rPr>
                <w:rFonts w:ascii="Montserrat Light" w:eastAsia="Calibri" w:hAnsi="Montserrat Light"/>
                <w:iCs/>
                <w:noProof/>
                <w:lang w:val="ro-RO" w:eastAsia="ro-RO"/>
              </w:rPr>
              <w:t>Legea privind societăţile nr. 31/1990, republicată, cu modificările şi completările ulterioare;</w:t>
            </w:r>
          </w:p>
          <w:p w14:paraId="3444497C" w14:textId="7FE5A98A" w:rsidR="00057D2B" w:rsidRPr="00B20433" w:rsidRDefault="00057D2B" w:rsidP="00B20433">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00624BB4">
              <w:rPr>
                <w:rFonts w:ascii="Montserrat Light" w:eastAsia="Calibri" w:hAnsi="Montserrat Light"/>
                <w:iCs/>
                <w:noProof/>
                <w:lang w:val="ro-RO" w:eastAsia="ro-RO"/>
              </w:rPr>
              <w:t xml:space="preserve"> </w:t>
            </w:r>
            <w:r w:rsidR="00624BB4" w:rsidRPr="00624BB4">
              <w:rPr>
                <w:rFonts w:ascii="Montserrat Light" w:eastAsia="Calibri" w:hAnsi="Montserrat Light"/>
                <w:iCs/>
                <w:noProof/>
                <w:lang w:val="ro-RO" w:eastAsia="ro-RO"/>
              </w:rPr>
              <w:t>art. IX, alin. (2) din Legea nr. 187/2023 pentru modificarea şi completarea Ordonanţei de urgenţă a Guvernului nr. 109/2011 privind guvernanţa corporativă a întreprinderilor publice, cu modificările şi completările ulterioare</w:t>
            </w:r>
            <w:r w:rsidRPr="00057D2B">
              <w:rPr>
                <w:rFonts w:ascii="Montserrat Light" w:eastAsia="Calibri" w:hAnsi="Montserrat Light"/>
                <w:iCs/>
                <w:noProof/>
                <w:lang w:val="ro-RO" w:eastAsia="ro-RO"/>
              </w:rPr>
              <w:t>;</w:t>
            </w:r>
          </w:p>
          <w:p w14:paraId="5A21D14D" w14:textId="77777777" w:rsidR="00AD6296" w:rsidRPr="00B20433" w:rsidRDefault="002D64F2" w:rsidP="00B20433">
            <w:pPr>
              <w:ind w:firstLine="31"/>
              <w:jc w:val="both"/>
              <w:rPr>
                <w:rFonts w:ascii="Montserrat Light" w:eastAsia="Calibri" w:hAnsi="Montserrat Light"/>
                <w:iCs/>
                <w:noProof/>
                <w:lang w:val="ro-RO" w:eastAsia="ro-RO"/>
              </w:rPr>
            </w:pPr>
            <w:r w:rsidRPr="00B20433">
              <w:rPr>
                <w:rFonts w:ascii="Montserrat Light" w:eastAsia="Calibri" w:hAnsi="Montserrat Light"/>
                <w:iCs/>
                <w:noProof/>
                <w:lang w:val="ro-RO" w:eastAsia="ro-RO"/>
              </w:rPr>
              <w:t xml:space="preserve">- </w:t>
            </w:r>
            <w:r w:rsidR="00AD6296" w:rsidRPr="00B20433">
              <w:rPr>
                <w:rFonts w:ascii="Montserrat Light" w:eastAsia="Calibri" w:hAnsi="Montserrat Light"/>
                <w:iCs/>
                <w:noProof/>
                <w:lang w:val="ro-RO" w:eastAsia="ro-RO"/>
              </w:rPr>
              <w:t>Ordonanța de Urgență a Guvernului nr. 57/2019 privind Codul Administrativ, cu modificările și completările ulterioare;</w:t>
            </w:r>
          </w:p>
          <w:p w14:paraId="251284FB" w14:textId="50FD6188" w:rsidR="00AD6296" w:rsidRPr="00B20433" w:rsidRDefault="00AD6296" w:rsidP="00B20433">
            <w:pPr>
              <w:ind w:firstLine="31"/>
              <w:jc w:val="both"/>
              <w:rPr>
                <w:rFonts w:ascii="Montserrat Light" w:eastAsia="Calibri" w:hAnsi="Montserrat Light"/>
                <w:iCs/>
                <w:noProof/>
                <w:lang w:val="ro-RO" w:eastAsia="ro-RO"/>
              </w:rPr>
            </w:pPr>
            <w:r w:rsidRPr="00B20433">
              <w:rPr>
                <w:rFonts w:ascii="Montserrat Light" w:eastAsia="Calibri" w:hAnsi="Montserrat Light"/>
                <w:iCs/>
                <w:noProof/>
                <w:lang w:val="ro-RO" w:eastAsia="ro-RO"/>
              </w:rPr>
              <w:t>- Ordonanţa de Urgenţă a Guvernului nr. 109/2011 privind guvernanţa corporativă a întreprinderilor publice, aprobată prin Legea nr. 111/2016, cu modificările şi completările ulterioare;</w:t>
            </w:r>
          </w:p>
          <w:p w14:paraId="528467F3" w14:textId="1C60E25A" w:rsidR="00AD6296" w:rsidRDefault="00AD6296" w:rsidP="00B20433">
            <w:pPr>
              <w:ind w:firstLine="31"/>
              <w:jc w:val="both"/>
              <w:rPr>
                <w:rFonts w:ascii="Montserrat Light" w:eastAsia="Calibri" w:hAnsi="Montserrat Light"/>
                <w:iCs/>
                <w:noProof/>
                <w:lang w:val="ro-RO" w:eastAsia="ro-RO"/>
              </w:rPr>
            </w:pPr>
            <w:r w:rsidRPr="00B20433">
              <w:rPr>
                <w:rFonts w:ascii="Montserrat Light" w:eastAsia="Calibri" w:hAnsi="Montserrat Light"/>
                <w:iCs/>
                <w:noProof/>
                <w:lang w:val="ro-RO" w:eastAsia="ro-RO"/>
              </w:rPr>
              <w:t>- Hotărârea Guvernului nr. 722/2016 pentru aprobarea Normelor metodologice de aplicare a unor prevederi din Ordonanţa de urgenţă a Guvernului nr. 109/2011 privind guvernanţa corporativă a întreprinderilor publice;</w:t>
            </w:r>
          </w:p>
          <w:p w14:paraId="3AF1E13B" w14:textId="6C335C16" w:rsidR="00057D2B" w:rsidRPr="00B20433" w:rsidRDefault="00057D2B" w:rsidP="00B20433">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057D2B">
              <w:rPr>
                <w:rFonts w:ascii="Montserrat Light" w:eastAsia="Calibri" w:hAnsi="Montserrat Light"/>
                <w:iCs/>
                <w:noProof/>
                <w:lang w:val="ro-RO" w:eastAsia="ro-RO"/>
              </w:rPr>
              <w:t>Hotărâr</w:t>
            </w:r>
            <w:r>
              <w:rPr>
                <w:rFonts w:ascii="Montserrat Light" w:eastAsia="Calibri" w:hAnsi="Montserrat Light"/>
                <w:iCs/>
                <w:noProof/>
                <w:lang w:val="ro-RO" w:eastAsia="ro-RO"/>
              </w:rPr>
              <w:t>ea</w:t>
            </w:r>
            <w:r w:rsidRPr="00057D2B">
              <w:rPr>
                <w:rFonts w:ascii="Montserrat Light" w:eastAsia="Calibri" w:hAnsi="Montserrat Light"/>
                <w:iCs/>
                <w:noProof/>
                <w:lang w:val="ro-RO" w:eastAsia="ro-RO"/>
              </w:rPr>
              <w:t xml:space="preserve"> Guvernului nr. 639/2023 pentru aprobarea normelor metodologice de aplicare a Ordonanţei de urgenţă a Guvernului nr. 109/2011 privind guvernanţa corporativă a întreprinderilor publice;</w:t>
            </w:r>
          </w:p>
          <w:p w14:paraId="5D95C472" w14:textId="674D909D" w:rsidR="00FD7E54" w:rsidRPr="00B20433" w:rsidRDefault="00FD7E54" w:rsidP="00B20433">
            <w:pPr>
              <w:ind w:firstLine="31"/>
              <w:jc w:val="both"/>
              <w:rPr>
                <w:rFonts w:ascii="Montserrat Light" w:eastAsia="Calibri" w:hAnsi="Montserrat Light"/>
                <w:iCs/>
                <w:noProof/>
                <w:lang w:val="ro-RO" w:eastAsia="ro-RO"/>
              </w:rPr>
            </w:pPr>
            <w:r w:rsidRPr="00B20433">
              <w:rPr>
                <w:rFonts w:ascii="Montserrat Light" w:hAnsi="Montserrat Light"/>
                <w:snapToGrid w:val="0"/>
                <w:lang w:val="ro-RO"/>
              </w:rPr>
              <w:t>-</w:t>
            </w:r>
            <w:r w:rsidR="004E45D7">
              <w:rPr>
                <w:rFonts w:ascii="Montserrat Light" w:hAnsi="Montserrat Light"/>
                <w:snapToGrid w:val="0"/>
                <w:lang w:val="ro-RO"/>
              </w:rPr>
              <w:t xml:space="preserve"> </w:t>
            </w:r>
            <w:r w:rsidR="004E45D7" w:rsidRPr="004E45D7">
              <w:rPr>
                <w:rFonts w:ascii="Montserrat Light" w:hAnsi="Montserrat Light"/>
                <w:snapToGrid w:val="0"/>
                <w:lang w:val="ro-RO"/>
              </w:rPr>
              <w:t>Hotărâr</w:t>
            </w:r>
            <w:r w:rsidR="004E45D7">
              <w:rPr>
                <w:rFonts w:ascii="Montserrat Light" w:hAnsi="Montserrat Light"/>
                <w:snapToGrid w:val="0"/>
                <w:lang w:val="ro-RO"/>
              </w:rPr>
              <w:t>ea</w:t>
            </w:r>
            <w:r w:rsidR="004E45D7" w:rsidRPr="004E45D7">
              <w:rPr>
                <w:rFonts w:ascii="Montserrat Light" w:hAnsi="Montserrat Light"/>
                <w:snapToGrid w:val="0"/>
                <w:lang w:val="ro-RO"/>
              </w:rPr>
              <w:t xml:space="preserve"> Consiliului Județean Cluj </w:t>
            </w:r>
            <w:r w:rsidR="004E45D7">
              <w:rPr>
                <w:rFonts w:ascii="Montserrat Light" w:hAnsi="Montserrat Light"/>
                <w:snapToGrid w:val="0"/>
                <w:lang w:val="ro-RO"/>
              </w:rPr>
              <w:t xml:space="preserve">nr. </w:t>
            </w:r>
            <w:r w:rsidR="004E45D7" w:rsidRPr="004E45D7">
              <w:rPr>
                <w:rFonts w:ascii="Montserrat Light" w:hAnsi="Montserrat Light"/>
                <w:snapToGrid w:val="0"/>
                <w:lang w:val="ro-RO"/>
              </w:rPr>
              <w:t>217/25 noiembrie 2021 privind declanșarea procedurii de selecție a membrilor consiliului de administrație de la unele întreprinderi publice aflate sub autoritatea Consiliului Județean Cluj, cu modificările şi completările ulterioare, rectificată</w:t>
            </w:r>
            <w:r w:rsidRPr="00B20433">
              <w:rPr>
                <w:rFonts w:ascii="Montserrat Light" w:eastAsia="Calibri" w:hAnsi="Montserrat Light"/>
                <w:iCs/>
                <w:noProof/>
                <w:lang w:val="ro-RO" w:eastAsia="ro-RO"/>
              </w:rPr>
              <w:t>;</w:t>
            </w:r>
          </w:p>
          <w:p w14:paraId="0DDA5847" w14:textId="7AE6CC2B" w:rsidR="00124643" w:rsidRPr="00B20433" w:rsidRDefault="00124643" w:rsidP="00B20433">
            <w:pPr>
              <w:ind w:firstLine="31"/>
              <w:jc w:val="both"/>
              <w:rPr>
                <w:rFonts w:ascii="Montserrat Light" w:eastAsia="Calibri" w:hAnsi="Montserrat Light"/>
                <w:iCs/>
                <w:noProof/>
                <w:lang w:val="ro-RO" w:eastAsia="ro-RO"/>
              </w:rPr>
            </w:pPr>
            <w:r w:rsidRPr="00B20433">
              <w:rPr>
                <w:rFonts w:ascii="Montserrat Light" w:hAnsi="Montserrat Light"/>
                <w:snapToGrid w:val="0"/>
                <w:lang w:val="ro-RO"/>
              </w:rPr>
              <w:t xml:space="preserve">- </w:t>
            </w:r>
            <w:bookmarkStart w:id="11" w:name="_Hlk132790075"/>
            <w:r w:rsidRPr="00B20433">
              <w:rPr>
                <w:rFonts w:ascii="Montserrat Light" w:hAnsi="Montserrat Light"/>
                <w:snapToGrid w:val="0"/>
                <w:lang w:val="ro-RO"/>
              </w:rPr>
              <w:t xml:space="preserve">Hotărârea Consiliului Județean Cluj </w:t>
            </w:r>
            <w:r w:rsidR="004E45D7">
              <w:rPr>
                <w:rFonts w:ascii="Montserrat Light" w:hAnsi="Montserrat Light"/>
                <w:snapToGrid w:val="0"/>
                <w:lang w:val="ro-RO"/>
              </w:rPr>
              <w:t xml:space="preserve">nr. </w:t>
            </w:r>
            <w:r w:rsidRPr="00B20433">
              <w:rPr>
                <w:rFonts w:ascii="Montserrat Light" w:hAnsi="Montserrat Light"/>
                <w:snapToGrid w:val="0"/>
                <w:lang w:val="ro-RO"/>
              </w:rPr>
              <w:t>189/2022 privind aprobarea indicatorilor de performanță financiari și n</w:t>
            </w:r>
            <w:r w:rsidR="007C3AF4" w:rsidRPr="00B20433">
              <w:rPr>
                <w:rFonts w:ascii="Montserrat Light" w:hAnsi="Montserrat Light"/>
                <w:snapToGrid w:val="0"/>
                <w:lang w:val="ro-RO"/>
              </w:rPr>
              <w:t>e</w:t>
            </w:r>
            <w:r w:rsidRPr="00B20433">
              <w:rPr>
                <w:rFonts w:ascii="Montserrat Light" w:hAnsi="Montserrat Light"/>
                <w:snapToGrid w:val="0"/>
                <w:lang w:val="ro-RO"/>
              </w:rPr>
              <w:t>financiari pentru administratorii societății Univers T S.A.</w:t>
            </w:r>
            <w:bookmarkEnd w:id="11"/>
          </w:p>
          <w:p w14:paraId="4BDF72D7" w14:textId="31030D12" w:rsidR="009F2146" w:rsidRPr="009E5386" w:rsidRDefault="002D64F2" w:rsidP="00B20433">
            <w:pPr>
              <w:shd w:val="clear" w:color="auto" w:fill="FFFFFF"/>
              <w:spacing w:after="220"/>
              <w:jc w:val="both"/>
              <w:rPr>
                <w:rFonts w:ascii="Montserrat Light" w:hAnsi="Montserrat Light"/>
                <w:lang w:val="ro-RO"/>
              </w:rPr>
            </w:pPr>
            <w:r w:rsidRPr="00B20433">
              <w:rPr>
                <w:rFonts w:ascii="Montserrat Light" w:hAnsi="Montserrat Light"/>
              </w:rPr>
              <w:t xml:space="preserve">Prin </w:t>
            </w:r>
            <w:proofErr w:type="spellStart"/>
            <w:r w:rsidRPr="00B20433">
              <w:rPr>
                <w:rFonts w:ascii="Montserrat Light" w:hAnsi="Montserrat Light"/>
              </w:rPr>
              <w:t>proiectul</w:t>
            </w:r>
            <w:proofErr w:type="spellEnd"/>
            <w:r w:rsidRPr="00B20433">
              <w:rPr>
                <w:rFonts w:ascii="Montserrat Light" w:hAnsi="Montserrat Light"/>
              </w:rPr>
              <w:t xml:space="preserve"> de </w:t>
            </w:r>
            <w:proofErr w:type="spellStart"/>
            <w:r w:rsidRPr="00B20433">
              <w:rPr>
                <w:rFonts w:ascii="Montserrat Light" w:hAnsi="Montserrat Light"/>
              </w:rPr>
              <w:t>hotărâre</w:t>
            </w:r>
            <w:proofErr w:type="spellEnd"/>
            <w:r w:rsidRPr="00B20433">
              <w:rPr>
                <w:rFonts w:ascii="Montserrat Light" w:hAnsi="Montserrat Light"/>
              </w:rPr>
              <w:t xml:space="preserve"> </w:t>
            </w:r>
            <w:proofErr w:type="spellStart"/>
            <w:r w:rsidRPr="00B20433">
              <w:rPr>
                <w:rFonts w:ascii="Montserrat Light" w:hAnsi="Montserrat Light"/>
              </w:rPr>
              <w:t>analizat</w:t>
            </w:r>
            <w:proofErr w:type="spellEnd"/>
            <w:r w:rsidRPr="00B20433">
              <w:rPr>
                <w:rFonts w:ascii="Montserrat Light" w:hAnsi="Montserrat Light"/>
              </w:rPr>
              <w:t xml:space="preserve"> se </w:t>
            </w:r>
            <w:proofErr w:type="spellStart"/>
            <w:r w:rsidRPr="00B20433">
              <w:rPr>
                <w:rFonts w:ascii="Montserrat Light" w:hAnsi="Montserrat Light"/>
              </w:rPr>
              <w:t>respectă</w:t>
            </w:r>
            <w:proofErr w:type="spellEnd"/>
            <w:r w:rsidRPr="00B20433">
              <w:rPr>
                <w:rFonts w:ascii="Montserrat Light" w:hAnsi="Montserrat Light"/>
              </w:rPr>
              <w:t xml:space="preserve"> </w:t>
            </w:r>
            <w:proofErr w:type="spellStart"/>
            <w:r w:rsidRPr="00B20433">
              <w:rPr>
                <w:rFonts w:ascii="Montserrat Light" w:hAnsi="Montserrat Light"/>
              </w:rPr>
              <w:t>și</w:t>
            </w:r>
            <w:proofErr w:type="spellEnd"/>
            <w:r w:rsidRPr="00B20433">
              <w:rPr>
                <w:rFonts w:ascii="Montserrat Light" w:hAnsi="Montserrat Light"/>
              </w:rPr>
              <w:t xml:space="preserve"> se pun </w:t>
            </w:r>
            <w:proofErr w:type="spellStart"/>
            <w:r w:rsidRPr="00B20433">
              <w:rPr>
                <w:rFonts w:ascii="Montserrat Light" w:hAnsi="Montserrat Light"/>
              </w:rPr>
              <w:t>în</w:t>
            </w:r>
            <w:proofErr w:type="spellEnd"/>
            <w:r w:rsidRPr="00B20433">
              <w:rPr>
                <w:rFonts w:ascii="Montserrat Light" w:hAnsi="Montserrat Light"/>
              </w:rPr>
              <w:t xml:space="preserve"> </w:t>
            </w:r>
            <w:proofErr w:type="spellStart"/>
            <w:r w:rsidRPr="00B20433">
              <w:rPr>
                <w:rFonts w:ascii="Montserrat Light" w:hAnsi="Montserrat Light"/>
              </w:rPr>
              <w:t>aplicare</w:t>
            </w:r>
            <w:proofErr w:type="spellEnd"/>
            <w:r w:rsidRPr="00B20433">
              <w:rPr>
                <w:rFonts w:ascii="Montserrat Light" w:hAnsi="Montserrat Light"/>
              </w:rPr>
              <w:t xml:space="preserve"> </w:t>
            </w:r>
            <w:proofErr w:type="spellStart"/>
            <w:r w:rsidRPr="00B20433">
              <w:rPr>
                <w:rFonts w:ascii="Montserrat Light" w:hAnsi="Montserrat Light"/>
              </w:rPr>
              <w:t>prevederile</w:t>
            </w:r>
            <w:proofErr w:type="spellEnd"/>
            <w:r w:rsidRPr="00B20433">
              <w:rPr>
                <w:rFonts w:ascii="Montserrat Light" w:hAnsi="Montserrat Light"/>
              </w:rPr>
              <w:t>/</w:t>
            </w:r>
            <w:proofErr w:type="spellStart"/>
            <w:r w:rsidRPr="00B20433">
              <w:rPr>
                <w:rFonts w:ascii="Montserrat Light" w:hAnsi="Montserrat Light"/>
              </w:rPr>
              <w:t>normele</w:t>
            </w:r>
            <w:proofErr w:type="spellEnd"/>
            <w:r w:rsidRPr="00B20433">
              <w:rPr>
                <w:rFonts w:ascii="Montserrat Light" w:hAnsi="Montserrat Light"/>
              </w:rPr>
              <w:t xml:space="preserve"> </w:t>
            </w:r>
            <w:proofErr w:type="spellStart"/>
            <w:r w:rsidRPr="00B20433">
              <w:rPr>
                <w:rFonts w:ascii="Montserrat Light" w:hAnsi="Montserrat Light"/>
              </w:rPr>
              <w:t>aplicabile</w:t>
            </w:r>
            <w:proofErr w:type="spellEnd"/>
            <w:r w:rsidRPr="00B20433">
              <w:rPr>
                <w:rFonts w:ascii="Montserrat Light" w:hAnsi="Montserrat Light"/>
              </w:rPr>
              <w:t xml:space="preserve"> </w:t>
            </w:r>
            <w:proofErr w:type="spellStart"/>
            <w:r w:rsidRPr="00B20433">
              <w:rPr>
                <w:rFonts w:ascii="Montserrat Light" w:hAnsi="Montserrat Light"/>
              </w:rPr>
              <w:t>domeniului</w:t>
            </w:r>
            <w:proofErr w:type="spellEnd"/>
            <w:r w:rsidRPr="00B20433">
              <w:rPr>
                <w:rFonts w:ascii="Montserrat Light" w:hAnsi="Montserrat Light"/>
              </w:rPr>
              <w:t xml:space="preserve"> </w:t>
            </w:r>
            <w:proofErr w:type="spellStart"/>
            <w:r w:rsidRPr="00B20433">
              <w:rPr>
                <w:rFonts w:ascii="Montserrat Light" w:hAnsi="Montserrat Light"/>
              </w:rPr>
              <w:t>reglementat</w:t>
            </w:r>
            <w:proofErr w:type="spellEnd"/>
            <w:r w:rsidRPr="00B20433">
              <w:rPr>
                <w:rFonts w:ascii="Montserrat Light" w:hAnsi="Montserrat Light"/>
              </w:rPr>
              <w:t>.</w:t>
            </w:r>
          </w:p>
        </w:tc>
      </w:tr>
      <w:tr w:rsidR="009F2146" w:rsidRPr="009F2146" w14:paraId="43550DA8" w14:textId="77777777" w:rsidTr="006E13D9">
        <w:tc>
          <w:tcPr>
            <w:tcW w:w="9625" w:type="dxa"/>
            <w:gridSpan w:val="5"/>
          </w:tcPr>
          <w:p w14:paraId="44C48CA9" w14:textId="556C31EB" w:rsidR="004C5818" w:rsidRPr="00543570" w:rsidRDefault="004C5818" w:rsidP="00784B61">
            <w:pPr>
              <w:tabs>
                <w:tab w:val="left" w:pos="3456"/>
              </w:tabs>
              <w:spacing w:line="240" w:lineRule="auto"/>
              <w:jc w:val="both"/>
              <w:rPr>
                <w:rFonts w:ascii="Montserrat" w:hAnsi="Montserrat"/>
                <w:b/>
                <w:bCs/>
                <w:iCs/>
                <w:lang w:val="en-US"/>
              </w:rPr>
            </w:pPr>
            <w:proofErr w:type="spellStart"/>
            <w:r w:rsidRPr="00543570">
              <w:rPr>
                <w:rFonts w:ascii="Montserrat" w:hAnsi="Montserrat"/>
                <w:b/>
                <w:bCs/>
                <w:iCs/>
                <w:lang w:val="en-US"/>
              </w:rPr>
              <w:t>Sec</w:t>
            </w:r>
            <w:r w:rsidRPr="00543570">
              <w:rPr>
                <w:rFonts w:ascii="Cambria" w:hAnsi="Cambria" w:cs="Cambria"/>
                <w:b/>
                <w:bCs/>
                <w:iCs/>
                <w:lang w:val="en-US"/>
              </w:rPr>
              <w:t>ț</w:t>
            </w:r>
            <w:r w:rsidRPr="00543570">
              <w:rPr>
                <w:rFonts w:ascii="Montserrat" w:hAnsi="Montserrat"/>
                <w:b/>
                <w:bCs/>
                <w:iCs/>
                <w:lang w:val="en-US"/>
              </w:rPr>
              <w:t>iunea</w:t>
            </w:r>
            <w:proofErr w:type="spellEnd"/>
            <w:r w:rsidRPr="00543570">
              <w:rPr>
                <w:rFonts w:ascii="Montserrat" w:hAnsi="Montserrat"/>
                <w:b/>
                <w:bCs/>
                <w:iCs/>
                <w:lang w:val="en-US"/>
              </w:rPr>
              <w:t xml:space="preserve"> a 2-a - </w:t>
            </w:r>
            <w:bookmarkStart w:id="12" w:name="_Hlk48726064"/>
            <w:proofErr w:type="spellStart"/>
            <w:r w:rsidRPr="00543570">
              <w:rPr>
                <w:rFonts w:ascii="Montserrat" w:hAnsi="Montserrat"/>
                <w:b/>
                <w:bCs/>
                <w:iCs/>
                <w:lang w:val="en-US"/>
              </w:rPr>
              <w:t>Fundamentare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tehnic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respectiv</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cerin</w:t>
            </w:r>
            <w:r w:rsidRPr="00543570">
              <w:rPr>
                <w:rFonts w:ascii="Cambria" w:hAnsi="Cambria" w:cs="Cambria"/>
                <w:b/>
                <w:bCs/>
                <w:iCs/>
                <w:lang w:val="en-US"/>
              </w:rPr>
              <w:t>ț</w:t>
            </w:r>
            <w:r w:rsidRPr="00543570">
              <w:rPr>
                <w:rFonts w:ascii="Montserrat" w:hAnsi="Montserrat"/>
                <w:b/>
                <w:bCs/>
                <w:iCs/>
                <w:lang w:val="en-US"/>
              </w:rPr>
              <w:t>ele</w:t>
            </w:r>
            <w:proofErr w:type="spellEnd"/>
            <w:r w:rsidRPr="00543570">
              <w:rPr>
                <w:rFonts w:ascii="Montserrat" w:hAnsi="Montserrat"/>
                <w:b/>
                <w:bCs/>
                <w:iCs/>
                <w:lang w:val="en-US"/>
              </w:rPr>
              <w:t xml:space="preserve"> de </w:t>
            </w:r>
            <w:proofErr w:type="spellStart"/>
            <w:r w:rsidRPr="00543570">
              <w:rPr>
                <w:rFonts w:ascii="Montserrat" w:hAnsi="Montserrat"/>
                <w:b/>
                <w:bCs/>
                <w:iCs/>
                <w:lang w:val="en-US"/>
              </w:rPr>
              <w:t>natu</w:t>
            </w:r>
            <w:r w:rsidR="00124643" w:rsidRPr="00543570">
              <w:rPr>
                <w:rFonts w:ascii="Montserrat" w:hAnsi="Montserrat"/>
                <w:b/>
                <w:bCs/>
                <w:iCs/>
                <w:lang w:val="en-US"/>
              </w:rPr>
              <w:t>r</w:t>
            </w:r>
            <w:r w:rsidR="00543570"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tehnic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economic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juridic</w:t>
            </w:r>
            <w:r w:rsidRPr="00543570">
              <w:rPr>
                <w:rFonts w:ascii="Cambria" w:hAnsi="Cambria" w:cs="Cambria"/>
                <w:b/>
                <w:bCs/>
                <w:iCs/>
                <w:lang w:val="en-US"/>
              </w:rPr>
              <w:t>ă</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posibilit</w:t>
            </w:r>
            <w:r w:rsidRPr="00543570">
              <w:rPr>
                <w:rFonts w:ascii="Cambria" w:hAnsi="Cambria" w:cs="Cambria"/>
                <w:b/>
                <w:bCs/>
                <w:iCs/>
                <w:lang w:val="en-US"/>
              </w:rPr>
              <w:t>ăț</w:t>
            </w:r>
            <w:r w:rsidRPr="00543570">
              <w:rPr>
                <w:rFonts w:ascii="Montserrat" w:hAnsi="Montserrat"/>
                <w:b/>
                <w:bCs/>
                <w:iCs/>
                <w:lang w:val="en-US"/>
              </w:rPr>
              <w:t>i</w:t>
            </w:r>
            <w:proofErr w:type="spellEnd"/>
            <w:r w:rsidRPr="00543570">
              <w:rPr>
                <w:rFonts w:ascii="Montserrat" w:hAnsi="Montserrat"/>
                <w:b/>
                <w:bCs/>
                <w:iCs/>
                <w:lang w:val="en-US"/>
              </w:rPr>
              <w:t xml:space="preserve"> de </w:t>
            </w:r>
            <w:proofErr w:type="spellStart"/>
            <w:r w:rsidRPr="00543570">
              <w:rPr>
                <w:rFonts w:ascii="Montserrat" w:hAnsi="Montserrat"/>
                <w:b/>
                <w:bCs/>
                <w:iCs/>
                <w:lang w:val="en-US"/>
              </w:rPr>
              <w:t>realizare</w:t>
            </w:r>
            <w:proofErr w:type="spellEnd"/>
            <w:r w:rsidRPr="00543570">
              <w:rPr>
                <w:rFonts w:ascii="Montserrat" w:hAnsi="Montserrat"/>
                <w:b/>
                <w:bCs/>
                <w:iCs/>
                <w:lang w:val="en-US"/>
              </w:rPr>
              <w:t xml:space="preserve"> </w:t>
            </w:r>
            <w:proofErr w:type="spellStart"/>
            <w:r w:rsidRPr="00543570">
              <w:rPr>
                <w:rFonts w:ascii="Montserrat" w:hAnsi="Montserrat" w:cs="Montserrat"/>
                <w:b/>
                <w:bCs/>
                <w:iCs/>
                <w:lang w:val="en-US"/>
              </w:rPr>
              <w:t>î</w:t>
            </w:r>
            <w:r w:rsidRPr="00543570">
              <w:rPr>
                <w:rFonts w:ascii="Montserrat" w:hAnsi="Montserrat"/>
                <w:b/>
                <w:bCs/>
                <w:iCs/>
                <w:lang w:val="en-US"/>
              </w:rPr>
              <w:t>n</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condi</w:t>
            </w:r>
            <w:r w:rsidRPr="00543570">
              <w:rPr>
                <w:rFonts w:ascii="Cambria" w:hAnsi="Cambria" w:cs="Cambria"/>
                <w:b/>
                <w:bCs/>
                <w:iCs/>
                <w:lang w:val="en-US"/>
              </w:rPr>
              <w:t>ț</w:t>
            </w:r>
            <w:r w:rsidRPr="00543570">
              <w:rPr>
                <w:rFonts w:ascii="Montserrat" w:hAnsi="Montserrat"/>
                <w:b/>
                <w:bCs/>
                <w:iCs/>
                <w:lang w:val="en-US"/>
              </w:rPr>
              <w:t>ii</w:t>
            </w:r>
            <w:proofErr w:type="spellEnd"/>
            <w:r w:rsidRPr="00543570">
              <w:rPr>
                <w:rFonts w:ascii="Montserrat" w:hAnsi="Montserrat"/>
                <w:b/>
                <w:bCs/>
                <w:iCs/>
                <w:lang w:val="en-US"/>
              </w:rPr>
              <w:t xml:space="preserve"> de </w:t>
            </w:r>
            <w:proofErr w:type="spellStart"/>
            <w:r w:rsidRPr="00543570">
              <w:rPr>
                <w:rFonts w:ascii="Montserrat" w:hAnsi="Montserrat"/>
                <w:b/>
                <w:bCs/>
                <w:iCs/>
                <w:lang w:val="en-US"/>
              </w:rPr>
              <w:t>utilitate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legalitate</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regularitate</w:t>
            </w:r>
            <w:proofErr w:type="spellEnd"/>
            <w:r w:rsidRPr="00543570">
              <w:rPr>
                <w:rFonts w:ascii="Montserrat" w:hAnsi="Montserrat"/>
                <w:b/>
                <w:bCs/>
                <w:iCs/>
                <w:lang w:val="en-US"/>
              </w:rPr>
              <w:t>, eficien</w:t>
            </w:r>
            <w:r w:rsidRPr="00543570">
              <w:rPr>
                <w:rFonts w:ascii="Cambria" w:hAnsi="Cambria" w:cs="Cambria"/>
                <w:b/>
                <w:bCs/>
                <w:iCs/>
                <w:lang w:val="en-US"/>
              </w:rPr>
              <w:t>ță</w:t>
            </w:r>
            <w:r w:rsidRPr="00543570">
              <w:rPr>
                <w:rFonts w:ascii="Montserrat" w:hAnsi="Montserrat"/>
                <w:b/>
                <w:bCs/>
                <w:iCs/>
                <w:lang w:val="en-US"/>
              </w:rPr>
              <w:t xml:space="preserve">, </w:t>
            </w:r>
            <w:proofErr w:type="spellStart"/>
            <w:r w:rsidRPr="00543570">
              <w:rPr>
                <w:rFonts w:ascii="Montserrat" w:hAnsi="Montserrat"/>
                <w:b/>
                <w:bCs/>
                <w:iCs/>
                <w:lang w:val="en-US"/>
              </w:rPr>
              <w:t>eficacitate</w:t>
            </w:r>
            <w:proofErr w:type="spellEnd"/>
            <w:r w:rsidRPr="00543570">
              <w:rPr>
                <w:rFonts w:ascii="Montserrat" w:hAnsi="Montserrat"/>
                <w:b/>
                <w:bCs/>
                <w:iCs/>
                <w:lang w:val="en-US"/>
              </w:rPr>
              <w:t xml:space="preserve"> </w:t>
            </w:r>
            <w:proofErr w:type="spellStart"/>
            <w:r w:rsidRPr="00543570">
              <w:rPr>
                <w:rFonts w:ascii="Cambria" w:hAnsi="Cambria" w:cs="Cambria"/>
                <w:b/>
                <w:bCs/>
                <w:iCs/>
                <w:lang w:val="en-US"/>
              </w:rPr>
              <w:t>ș</w:t>
            </w:r>
            <w:r w:rsidRPr="00543570">
              <w:rPr>
                <w:rFonts w:ascii="Montserrat" w:hAnsi="Montserrat"/>
                <w:b/>
                <w:bCs/>
                <w:iCs/>
                <w:lang w:val="en-US"/>
              </w:rPr>
              <w:t>i</w:t>
            </w:r>
            <w:proofErr w:type="spellEnd"/>
            <w:r w:rsidRPr="00543570">
              <w:rPr>
                <w:rFonts w:ascii="Montserrat" w:hAnsi="Montserrat"/>
                <w:b/>
                <w:bCs/>
                <w:iCs/>
                <w:lang w:val="en-US"/>
              </w:rPr>
              <w:t xml:space="preserve"> </w:t>
            </w:r>
            <w:proofErr w:type="spellStart"/>
            <w:r w:rsidRPr="00543570">
              <w:rPr>
                <w:rFonts w:ascii="Montserrat" w:hAnsi="Montserrat"/>
                <w:b/>
                <w:bCs/>
                <w:iCs/>
                <w:lang w:val="en-US"/>
              </w:rPr>
              <w:t>economicitate</w:t>
            </w:r>
            <w:bookmarkEnd w:id="12"/>
            <w:proofErr w:type="spellEnd"/>
            <w:r w:rsidRPr="00543570">
              <w:rPr>
                <w:rFonts w:ascii="Montserrat" w:hAnsi="Montserrat"/>
                <w:b/>
                <w:bCs/>
                <w:iCs/>
                <w:lang w:val="en-US"/>
              </w:rPr>
              <w:t xml:space="preserve">: </w:t>
            </w:r>
          </w:p>
        </w:tc>
      </w:tr>
      <w:tr w:rsidR="009F2146" w:rsidRPr="009F2146" w14:paraId="58096F60" w14:textId="77777777" w:rsidTr="006E13D9">
        <w:tc>
          <w:tcPr>
            <w:tcW w:w="9625" w:type="dxa"/>
            <w:gridSpan w:val="5"/>
          </w:tcPr>
          <w:p w14:paraId="1E818439" w14:textId="3FD1B93D" w:rsidR="00EA12C2" w:rsidRDefault="00EA12C2" w:rsidP="00B20433">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Potrivit dispozițiilor </w:t>
            </w:r>
            <w:r w:rsidRPr="00EA12C2">
              <w:rPr>
                <w:rFonts w:ascii="Montserrat Light" w:hAnsi="Montserrat Light"/>
                <w:lang w:val="ro-RO" w:eastAsia="ro-RO"/>
              </w:rPr>
              <w:t>art. IX alin. (2) din Leg</w:t>
            </w:r>
            <w:r>
              <w:rPr>
                <w:rFonts w:ascii="Montserrat Light" w:hAnsi="Montserrat Light"/>
                <w:lang w:val="ro-RO" w:eastAsia="ro-RO"/>
              </w:rPr>
              <w:t>ea</w:t>
            </w:r>
            <w:r w:rsidRPr="00EA12C2">
              <w:rPr>
                <w:rFonts w:ascii="Montserrat Light" w:hAnsi="Montserrat Light"/>
                <w:lang w:val="ro-RO" w:eastAsia="ro-RO"/>
              </w:rPr>
              <w:t xml:space="preserve"> nr. 187/2023</w:t>
            </w:r>
            <w:r>
              <w:t xml:space="preserve"> </w:t>
            </w:r>
            <w:r w:rsidRPr="00EA12C2">
              <w:rPr>
                <w:rFonts w:ascii="Montserrat Light" w:hAnsi="Montserrat Light"/>
                <w:lang w:val="ro-RO" w:eastAsia="ro-RO"/>
              </w:rPr>
              <w:t>pentru modificarea şi completarea Ordonanţei de urgenţă a Guvernului nr. 109/2011 privind guvernanţa corporativă a întreprinderilor publice, cu modificările şi completările ulterioare</w:t>
            </w:r>
            <w:r>
              <w:rPr>
                <w:rFonts w:ascii="Montserrat Light" w:hAnsi="Montserrat Light"/>
                <w:lang w:val="ro-RO" w:eastAsia="ro-RO"/>
              </w:rPr>
              <w:t xml:space="preserve">, </w:t>
            </w:r>
          </w:p>
          <w:p w14:paraId="2BE9AFC9" w14:textId="38C5836C" w:rsidR="00EA12C2" w:rsidRPr="00EA12C2" w:rsidRDefault="00EA12C2" w:rsidP="00EA12C2">
            <w:pPr>
              <w:autoSpaceDE w:val="0"/>
              <w:autoSpaceDN w:val="0"/>
              <w:adjustRightInd w:val="0"/>
              <w:ind w:firstLine="780"/>
              <w:jc w:val="both"/>
              <w:rPr>
                <w:rFonts w:ascii="Montserrat Light" w:hAnsi="Montserrat Light"/>
                <w:i/>
                <w:iCs/>
                <w:lang w:val="ro-RO" w:eastAsia="ro-RO"/>
              </w:rPr>
            </w:pPr>
            <w:r w:rsidRPr="00EA12C2">
              <w:rPr>
                <w:rFonts w:ascii="Montserrat Light" w:hAnsi="Montserrat Light"/>
                <w:i/>
                <w:iCs/>
                <w:lang w:val="ro-RO" w:eastAsia="ro-RO"/>
              </w:rPr>
              <w:t xml:space="preserve">“(2) contractele de mandat ale membrilor consiliului de administraţie şi </w:t>
            </w:r>
            <w:r>
              <w:rPr>
                <w:rFonts w:ascii="Montserrat Light" w:hAnsi="Montserrat Light"/>
                <w:i/>
                <w:iCs/>
                <w:lang w:val="ro-RO" w:eastAsia="ro-RO"/>
              </w:rPr>
              <w:t xml:space="preserve"> </w:t>
            </w:r>
            <w:r w:rsidRPr="00EA12C2">
              <w:rPr>
                <w:rFonts w:ascii="Montserrat Light" w:hAnsi="Montserrat Light"/>
                <w:i/>
                <w:iCs/>
                <w:lang w:val="ro-RO" w:eastAsia="ro-RO"/>
              </w:rPr>
              <w:t xml:space="preserve">directorilor, inclusiv ale administratorilor provizorii şi directorilor provizorii, respectiv ale membrilor consiliului de supraveghere şi directoratului </w:t>
            </w:r>
            <w:r w:rsidRPr="00EA12C2">
              <w:rPr>
                <w:rFonts w:ascii="Montserrat Light" w:hAnsi="Montserrat Light"/>
                <w:b/>
                <w:bCs/>
                <w:i/>
                <w:iCs/>
                <w:lang w:val="ro-RO" w:eastAsia="ro-RO"/>
              </w:rPr>
              <w:t>rămân supuse legislaţiei în vigoare la data încheierii acestora</w:t>
            </w:r>
            <w:r w:rsidRPr="00EA12C2">
              <w:rPr>
                <w:rFonts w:ascii="Montserrat Light" w:hAnsi="Montserrat Light"/>
                <w:i/>
                <w:iCs/>
                <w:lang w:val="ro-RO" w:eastAsia="ro-RO"/>
              </w:rPr>
              <w:t>, dispoziţiile art. VII aplicându-se în mod corespunzător.”</w:t>
            </w:r>
          </w:p>
          <w:p w14:paraId="50F2A982" w14:textId="69BA5206" w:rsidR="003A3248" w:rsidRPr="00B20433" w:rsidRDefault="003A3248" w:rsidP="00B20433">
            <w:pPr>
              <w:autoSpaceDE w:val="0"/>
              <w:autoSpaceDN w:val="0"/>
              <w:adjustRightInd w:val="0"/>
              <w:jc w:val="both"/>
              <w:rPr>
                <w:rFonts w:ascii="Montserrat Light" w:hAnsi="Montserrat Light"/>
                <w:lang w:val="ro-RO" w:eastAsia="ro-RO"/>
              </w:rPr>
            </w:pPr>
            <w:r w:rsidRPr="00B20433">
              <w:rPr>
                <w:rFonts w:ascii="Montserrat Light" w:hAnsi="Montserrat Light"/>
                <w:lang w:val="ro-RO" w:eastAsia="ro-RO"/>
              </w:rPr>
              <w:t xml:space="preserve">Conform art. 30 alin. (7) din Ordonanţa de Urgenţă a Guvernului nr. 109/2011 privind guvernanţa corporativă a întreprinderilor publice, </w:t>
            </w:r>
            <w:r w:rsidR="00D0007A" w:rsidRPr="00D0007A">
              <w:rPr>
                <w:rFonts w:ascii="Montserrat Light" w:hAnsi="Montserrat Light"/>
                <w:lang w:val="ro-RO" w:eastAsia="ro-RO"/>
              </w:rPr>
              <w:t>(în forma acestui act normativ anterioară intrării în vigoare a Legii nr. 187/2023)</w:t>
            </w:r>
            <w:r w:rsidRPr="00B20433">
              <w:rPr>
                <w:rFonts w:ascii="Montserrat Light" w:hAnsi="Montserrat Light"/>
                <w:lang w:val="ro-RO" w:eastAsia="ro-RO"/>
              </w:rPr>
              <w:t>:</w:t>
            </w:r>
          </w:p>
          <w:p w14:paraId="1E3B4794" w14:textId="5A05DDD7" w:rsidR="003A3248" w:rsidRPr="00B20433" w:rsidRDefault="00E66D71" w:rsidP="00EA12C2">
            <w:pPr>
              <w:autoSpaceDE w:val="0"/>
              <w:autoSpaceDN w:val="0"/>
              <w:adjustRightInd w:val="0"/>
              <w:spacing w:after="240"/>
              <w:ind w:firstLine="870"/>
              <w:jc w:val="both"/>
              <w:rPr>
                <w:rFonts w:ascii="Montserrat Light" w:hAnsi="Montserrat Light"/>
                <w:i/>
                <w:iCs/>
                <w:lang w:val="ro-RO" w:eastAsia="ro-RO"/>
              </w:rPr>
            </w:pPr>
            <w:r>
              <w:rPr>
                <w:rFonts w:ascii="Montserrat Light" w:hAnsi="Montserrat Light"/>
                <w:i/>
                <w:iCs/>
                <w:lang w:val="ro-RO" w:eastAsia="ro-RO"/>
              </w:rPr>
              <w:lastRenderedPageBreak/>
              <w:t>„</w:t>
            </w:r>
            <w:r w:rsidR="003A3248" w:rsidRPr="00B20433">
              <w:rPr>
                <w:rFonts w:ascii="Montserrat Light" w:hAnsi="Montserrat Light"/>
                <w:i/>
                <w:iCs/>
                <w:lang w:val="ro-RO" w:eastAsia="ro-RO"/>
              </w:rPr>
              <w:t>(7) Evaluarea activităţii administratorilor se face anual de către adunarea generală a acţionarilor, după caz, cu sprijinul unor experţi în astfel de evaluări, şi vizează atât execuţia contractului de mandat, cât şi a planului de administrare</w:t>
            </w:r>
            <w:r w:rsidR="00EA12C2">
              <w:rPr>
                <w:rFonts w:ascii="Montserrat Light" w:hAnsi="Montserrat Light"/>
                <w:i/>
                <w:iCs/>
                <w:lang w:val="ro-RO" w:eastAsia="ro-RO"/>
              </w:rPr>
              <w:t>.</w:t>
            </w:r>
            <w:r w:rsidR="00EA12C2" w:rsidRPr="00EA12C2">
              <w:rPr>
                <w:rFonts w:ascii="Montserrat Light" w:hAnsi="Montserrat Light"/>
                <w:i/>
                <w:iCs/>
                <w:lang w:val="ro-RO" w:eastAsia="ro-RO"/>
              </w:rPr>
              <w:t>“</w:t>
            </w:r>
          </w:p>
          <w:p w14:paraId="6335B2D5" w14:textId="34D24A56" w:rsidR="003A3248" w:rsidRPr="001A1BB7" w:rsidRDefault="003A3248" w:rsidP="00B20433">
            <w:pPr>
              <w:autoSpaceDE w:val="0"/>
              <w:autoSpaceDN w:val="0"/>
              <w:adjustRightInd w:val="0"/>
              <w:jc w:val="both"/>
              <w:rPr>
                <w:rFonts w:ascii="Montserrat Light" w:hAnsi="Montserrat Light"/>
                <w:lang w:val="ro-RO" w:eastAsia="ro-RO"/>
              </w:rPr>
            </w:pPr>
            <w:r w:rsidRPr="001A1BB7">
              <w:rPr>
                <w:rFonts w:ascii="Montserrat Light" w:hAnsi="Montserrat Light"/>
                <w:lang w:val="ro-RO" w:eastAsia="ro-RO"/>
              </w:rPr>
              <w:t>Prin Hotărârea Consiliului Județean Cluj nr. 2</w:t>
            </w:r>
            <w:r w:rsidR="00FB7C28" w:rsidRPr="001A1BB7">
              <w:rPr>
                <w:rFonts w:ascii="Montserrat Light" w:hAnsi="Montserrat Light"/>
                <w:lang w:val="ro-RO" w:eastAsia="ro-RO"/>
              </w:rPr>
              <w:t>17</w:t>
            </w:r>
            <w:r w:rsidRPr="001A1BB7">
              <w:rPr>
                <w:rFonts w:ascii="Montserrat Light" w:hAnsi="Montserrat Light"/>
                <w:lang w:val="ro-RO" w:eastAsia="ro-RO"/>
              </w:rPr>
              <w:t>/ 202</w:t>
            </w:r>
            <w:r w:rsidR="00FB7C28" w:rsidRPr="001A1BB7">
              <w:rPr>
                <w:rFonts w:ascii="Montserrat Light" w:hAnsi="Montserrat Light"/>
                <w:lang w:val="ro-RO" w:eastAsia="ro-RO"/>
              </w:rPr>
              <w:t>1</w:t>
            </w:r>
            <w:r w:rsidRPr="001A1BB7">
              <w:rPr>
                <w:rFonts w:ascii="Montserrat Light" w:hAnsi="Montserrat Light"/>
                <w:lang w:val="ro-RO" w:eastAsia="ro-RO"/>
              </w:rPr>
              <w:t xml:space="preserve"> </w:t>
            </w:r>
            <w:r w:rsidR="003C103F" w:rsidRPr="001A1BB7">
              <w:rPr>
                <w:rFonts w:ascii="Montserrat Light" w:hAnsi="Montserrat Light"/>
                <w:snapToGrid w:val="0"/>
                <w:lang w:val="ro-RO"/>
              </w:rPr>
              <w:t>privind declanșarea procedurii de selecție a mebrilor consililui de administrație de la unele întreprinderi publice aflate sub autoritatea Consiliului Județean Cluj</w:t>
            </w:r>
            <w:r w:rsidR="003C103F" w:rsidRPr="001A1BB7">
              <w:rPr>
                <w:rFonts w:ascii="Montserrat Light" w:hAnsi="Montserrat Light"/>
                <w:lang w:val="ro-RO" w:eastAsia="ro-RO"/>
              </w:rPr>
              <w:t>, modificată și completată prin Hotărârea Consiliului Județean Cluj nr. 39/2023, rectificată</w:t>
            </w:r>
            <w:r w:rsidRPr="001A1BB7">
              <w:rPr>
                <w:rFonts w:ascii="Montserrat Light" w:hAnsi="Montserrat Light"/>
                <w:lang w:val="ro-RO" w:eastAsia="ro-RO"/>
              </w:rPr>
              <w:t xml:space="preserve">, s-a numit comisia de evaluare și s-au stabilit competențele </w:t>
            </w:r>
            <w:r w:rsidR="003C103F" w:rsidRPr="001A1BB7">
              <w:rPr>
                <w:rFonts w:ascii="Montserrat Light" w:hAnsi="Montserrat Light"/>
                <w:lang w:val="ro-RO" w:eastAsia="ro-RO"/>
              </w:rPr>
              <w:t>acesteia</w:t>
            </w:r>
            <w:r w:rsidRPr="001A1BB7">
              <w:rPr>
                <w:rFonts w:ascii="Montserrat Light" w:hAnsi="Montserrat Light"/>
                <w:lang w:val="ro-RO" w:eastAsia="ro-RO"/>
              </w:rPr>
              <w:t>:</w:t>
            </w:r>
          </w:p>
          <w:p w14:paraId="22AA6D92" w14:textId="77777777" w:rsidR="00543570" w:rsidRPr="00B20433" w:rsidRDefault="00543570" w:rsidP="00B20433">
            <w:pPr>
              <w:suppressAutoHyphens/>
              <w:ind w:firstLine="720"/>
              <w:jc w:val="both"/>
              <w:rPr>
                <w:rFonts w:ascii="Montserrat Light" w:hAnsi="Montserrat Light"/>
                <w:i/>
                <w:iCs/>
                <w:lang w:val="ro-RO" w:eastAsia="ro-RO"/>
              </w:rPr>
            </w:pPr>
            <w:r w:rsidRPr="00B20433">
              <w:rPr>
                <w:rFonts w:ascii="Montserrat Light" w:hAnsi="Montserrat Light"/>
                <w:i/>
                <w:iCs/>
                <w:lang w:val="ro-RO" w:eastAsia="ro-RO"/>
              </w:rPr>
              <w:t>Art. 3 (3) . Comisia nominalizată la alin. (1) are următoarele competențe:</w:t>
            </w:r>
          </w:p>
          <w:p w14:paraId="7F3A3CDF" w14:textId="77777777" w:rsidR="00543570" w:rsidRPr="00B20433" w:rsidRDefault="00543570" w:rsidP="00B20433">
            <w:pPr>
              <w:suppressAutoHyphens/>
              <w:ind w:firstLine="720"/>
              <w:jc w:val="both"/>
              <w:rPr>
                <w:rFonts w:ascii="Montserrat Light" w:hAnsi="Montserrat Light"/>
                <w:i/>
                <w:iCs/>
                <w:lang w:val="ro-RO" w:eastAsia="ro-RO"/>
              </w:rPr>
            </w:pPr>
            <w:r w:rsidRPr="00B20433">
              <w:rPr>
                <w:rFonts w:ascii="Montserrat Light" w:hAnsi="Montserrat Light"/>
                <w:i/>
                <w:iCs/>
                <w:lang w:val="ro-RO" w:eastAsia="ro-RO"/>
              </w:rPr>
              <w:t>.......................................................................................................</w:t>
            </w:r>
          </w:p>
          <w:p w14:paraId="783E381C" w14:textId="477B6296" w:rsidR="00543570" w:rsidRPr="00B20433" w:rsidRDefault="00543570" w:rsidP="00B20433">
            <w:pPr>
              <w:suppressAutoHyphens/>
              <w:ind w:firstLine="720"/>
              <w:jc w:val="both"/>
              <w:rPr>
                <w:rFonts w:ascii="Montserrat Light" w:hAnsi="Montserrat Light"/>
                <w:i/>
                <w:iCs/>
                <w:lang w:val="ro-RO" w:eastAsia="ro-RO"/>
              </w:rPr>
            </w:pPr>
            <w:r w:rsidRPr="00B20433">
              <w:rPr>
                <w:rFonts w:ascii="Montserrat Light" w:hAnsi="Montserrat Light"/>
                <w:i/>
                <w:iCs/>
                <w:lang w:val="ro-RO" w:eastAsia="ro-RO"/>
              </w:rPr>
              <w:t>d)să evalueze anual activitatea administratorilor, în cazul regiei autonome și a societăților la care Consiliul Județean Cluj este acționar unic/asociat unic.</w:t>
            </w:r>
          </w:p>
          <w:p w14:paraId="1BEC524F" w14:textId="56F9496D" w:rsidR="00B20433" w:rsidRPr="00B20433" w:rsidRDefault="00543570" w:rsidP="00B20433">
            <w:pPr>
              <w:autoSpaceDE w:val="0"/>
              <w:autoSpaceDN w:val="0"/>
              <w:adjustRightInd w:val="0"/>
              <w:jc w:val="both"/>
              <w:rPr>
                <w:rFonts w:ascii="Montserrat Light" w:hAnsi="Montserrat Light"/>
                <w:i/>
                <w:iCs/>
                <w:lang w:val="ro-RO" w:eastAsia="ro-RO"/>
              </w:rPr>
            </w:pPr>
            <w:r w:rsidRPr="00B20433">
              <w:rPr>
                <w:rFonts w:ascii="Montserrat Light" w:hAnsi="Montserrat Light"/>
                <w:i/>
                <w:iCs/>
                <w:lang w:val="ro-RO" w:eastAsia="ro-RO"/>
              </w:rPr>
              <w:t xml:space="preserve">            ........................................................................................................</w:t>
            </w:r>
          </w:p>
          <w:p w14:paraId="2CF73858" w14:textId="4ADFBFFF" w:rsidR="00B20433" w:rsidRDefault="003C103F" w:rsidP="00AD237B">
            <w:pPr>
              <w:ind w:firstLine="31"/>
              <w:jc w:val="both"/>
              <w:rPr>
                <w:rFonts w:ascii="Montserrat Light" w:hAnsi="Montserrat Light"/>
                <w:snapToGrid w:val="0"/>
                <w:lang w:val="ro-RO"/>
              </w:rPr>
            </w:pPr>
            <w:r w:rsidRPr="00B20433">
              <w:rPr>
                <w:rFonts w:ascii="Montserrat Light" w:hAnsi="Montserrat Light"/>
                <w:snapToGrid w:val="0"/>
                <w:lang w:val="ro-RO"/>
              </w:rPr>
              <w:t xml:space="preserve">Prin Hotărârea Consiliului Județean Cluj nr. </w:t>
            </w:r>
            <w:r w:rsidR="00872B2A" w:rsidRPr="00B20433">
              <w:rPr>
                <w:rFonts w:ascii="Montserrat Light" w:hAnsi="Montserrat Light"/>
                <w:snapToGrid w:val="0"/>
                <w:lang w:val="ro-RO"/>
              </w:rPr>
              <w:t>189/2022</w:t>
            </w:r>
            <w:r w:rsidR="00E66D71">
              <w:rPr>
                <w:rFonts w:ascii="Montserrat Light" w:hAnsi="Montserrat Light"/>
                <w:snapToGrid w:val="0"/>
                <w:lang w:val="ro-RO"/>
              </w:rPr>
              <w:t xml:space="preserve">, rectificată, </w:t>
            </w:r>
            <w:r w:rsidR="00872B2A" w:rsidRPr="00B20433">
              <w:rPr>
                <w:rFonts w:ascii="Montserrat Light" w:hAnsi="Montserrat Light"/>
                <w:snapToGrid w:val="0"/>
                <w:lang w:val="ro-RO"/>
              </w:rPr>
              <w:t>s-</w:t>
            </w:r>
            <w:r w:rsidRPr="00B20433">
              <w:rPr>
                <w:rFonts w:ascii="Montserrat Light" w:hAnsi="Montserrat Light"/>
                <w:snapToGrid w:val="0"/>
                <w:lang w:val="ro-RO"/>
              </w:rPr>
              <w:t xml:space="preserve">au aprobat indicatorii de performanță financiari și nefinanciari pentru administratorii </w:t>
            </w:r>
            <w:r w:rsidR="00872B2A" w:rsidRPr="00B20433">
              <w:rPr>
                <w:rFonts w:ascii="Montserrat Light" w:hAnsi="Montserrat Light"/>
                <w:snapToGrid w:val="0"/>
                <w:lang w:val="ro-RO"/>
              </w:rPr>
              <w:t>societății</w:t>
            </w:r>
            <w:r w:rsidRPr="00B20433">
              <w:rPr>
                <w:rFonts w:ascii="Montserrat Light" w:hAnsi="Montserrat Light"/>
                <w:snapToGrid w:val="0"/>
                <w:lang w:val="ro-RO"/>
              </w:rPr>
              <w:t>, ponderile indicatorilor cheie de performanță, componenta variabilă și parametrii de plată ai acesteia.</w:t>
            </w:r>
          </w:p>
          <w:p w14:paraId="5133FFAD" w14:textId="77777777" w:rsidR="00660EB8" w:rsidRPr="00B20433" w:rsidRDefault="00660EB8" w:rsidP="00AD237B">
            <w:pPr>
              <w:ind w:firstLine="31"/>
              <w:jc w:val="both"/>
              <w:rPr>
                <w:rFonts w:ascii="Montserrat Light" w:hAnsi="Montserrat Light"/>
                <w:snapToGrid w:val="0"/>
                <w:lang w:val="ro-RO"/>
              </w:rPr>
            </w:pPr>
          </w:p>
          <w:p w14:paraId="6B6A13DE" w14:textId="18BBB3CC" w:rsidR="00B20433" w:rsidRPr="00B20433" w:rsidRDefault="003C103F" w:rsidP="00B20433">
            <w:pPr>
              <w:jc w:val="both"/>
              <w:rPr>
                <w:rFonts w:ascii="Montserrat Light" w:hAnsi="Montserrat Light"/>
                <w:snapToGrid w:val="0"/>
                <w:lang w:val="ro-RO"/>
              </w:rPr>
            </w:pPr>
            <w:r w:rsidRPr="00B20433">
              <w:rPr>
                <w:rFonts w:ascii="Montserrat Light" w:hAnsi="Montserrat Light"/>
                <w:snapToGrid w:val="0"/>
                <w:lang w:val="ro-RO"/>
              </w:rPr>
              <w:t xml:space="preserve">În vederea evaluării anuale,  administratorii societății Univers T S.A. au depus la Consiliul Județean Cluj, Raportul de activitate </w:t>
            </w:r>
            <w:r w:rsidR="005A75AE" w:rsidRPr="00B20433">
              <w:rPr>
                <w:rFonts w:ascii="Montserrat Light" w:hAnsi="Montserrat Light"/>
                <w:snapToGrid w:val="0"/>
                <w:lang w:val="ro-RO"/>
              </w:rPr>
              <w:t xml:space="preserve">al Consiliului de Administrație pe anul </w:t>
            </w:r>
            <w:r w:rsidR="005A75AE" w:rsidRPr="00AD237B">
              <w:rPr>
                <w:rFonts w:ascii="Montserrat Light" w:hAnsi="Montserrat Light"/>
                <w:snapToGrid w:val="0"/>
                <w:lang w:val="ro-RO"/>
              </w:rPr>
              <w:t>202</w:t>
            </w:r>
            <w:r w:rsidR="00D270A5" w:rsidRPr="00AD237B">
              <w:rPr>
                <w:rFonts w:ascii="Montserrat Light" w:hAnsi="Montserrat Light"/>
                <w:snapToGrid w:val="0"/>
                <w:lang w:val="ro-RO"/>
              </w:rPr>
              <w:t>4</w:t>
            </w:r>
            <w:r w:rsidRPr="00AD237B">
              <w:rPr>
                <w:rFonts w:ascii="Montserrat Light" w:hAnsi="Montserrat Light"/>
                <w:snapToGrid w:val="0"/>
                <w:lang w:val="ro-RO"/>
              </w:rPr>
              <w:t xml:space="preserve"> prin adresa nr. </w:t>
            </w:r>
            <w:r w:rsidR="008C4CF5">
              <w:rPr>
                <w:rFonts w:ascii="Montserrat Light" w:hAnsi="Montserrat Light"/>
                <w:snapToGrid w:val="0"/>
                <w:lang w:val="ro-RO"/>
              </w:rPr>
              <w:t>407</w:t>
            </w:r>
            <w:r w:rsidRPr="00AD237B">
              <w:rPr>
                <w:rFonts w:ascii="Montserrat Light" w:hAnsi="Montserrat Light"/>
                <w:snapToGrid w:val="0"/>
                <w:lang w:val="ro-RO"/>
              </w:rPr>
              <w:t>/</w:t>
            </w:r>
            <w:r w:rsidR="00AD237B" w:rsidRPr="00AD237B">
              <w:rPr>
                <w:rFonts w:ascii="Montserrat Light" w:hAnsi="Montserrat Light"/>
                <w:snapToGrid w:val="0"/>
                <w:lang w:val="ro-RO"/>
              </w:rPr>
              <w:t>30</w:t>
            </w:r>
            <w:r w:rsidR="000D31FC" w:rsidRPr="00AD237B">
              <w:rPr>
                <w:rFonts w:ascii="Montserrat Light" w:hAnsi="Montserrat Light"/>
                <w:snapToGrid w:val="0"/>
                <w:lang w:val="ro-RO"/>
              </w:rPr>
              <w:t>.0</w:t>
            </w:r>
            <w:r w:rsidR="00AD237B" w:rsidRPr="00AD237B">
              <w:rPr>
                <w:rFonts w:ascii="Montserrat Light" w:hAnsi="Montserrat Light"/>
                <w:snapToGrid w:val="0"/>
                <w:lang w:val="ro-RO"/>
              </w:rPr>
              <w:t>4</w:t>
            </w:r>
            <w:r w:rsidR="000D31FC" w:rsidRPr="00AD237B">
              <w:rPr>
                <w:rFonts w:ascii="Montserrat Light" w:hAnsi="Montserrat Light"/>
                <w:snapToGrid w:val="0"/>
                <w:lang w:val="ro-RO"/>
              </w:rPr>
              <w:t>.</w:t>
            </w:r>
            <w:r w:rsidRPr="00AD237B">
              <w:rPr>
                <w:rFonts w:ascii="Montserrat Light" w:hAnsi="Montserrat Light"/>
                <w:snapToGrid w:val="0"/>
                <w:lang w:val="ro-RO"/>
              </w:rPr>
              <w:t>202</w:t>
            </w:r>
            <w:r w:rsidR="00AD237B" w:rsidRPr="00AD237B">
              <w:rPr>
                <w:rFonts w:ascii="Montserrat Light" w:hAnsi="Montserrat Light"/>
                <w:snapToGrid w:val="0"/>
                <w:lang w:val="ro-RO"/>
              </w:rPr>
              <w:t>5</w:t>
            </w:r>
            <w:r w:rsidR="008C4CF5">
              <w:rPr>
                <w:rFonts w:ascii="Montserrat Light" w:hAnsi="Montserrat Light"/>
                <w:snapToGrid w:val="0"/>
                <w:lang w:val="ro-RO"/>
              </w:rPr>
              <w:t>, înregistrată la Consiliul Județean Cluj sub nr. 18758 din 30.04.2025.</w:t>
            </w:r>
          </w:p>
          <w:p w14:paraId="01EA5192" w14:textId="1C0BF0E3" w:rsidR="00B20433" w:rsidRDefault="003C103F" w:rsidP="00B20433">
            <w:pPr>
              <w:jc w:val="both"/>
              <w:rPr>
                <w:rFonts w:ascii="Montserrat Light" w:hAnsi="Montserrat Light"/>
                <w:lang w:val="ro-RO" w:eastAsia="ro-RO"/>
              </w:rPr>
            </w:pPr>
            <w:r w:rsidRPr="00B20433">
              <w:rPr>
                <w:rFonts w:ascii="Montserrat Light" w:hAnsi="Montserrat Light"/>
                <w:snapToGrid w:val="0"/>
                <w:lang w:val="ro-RO"/>
              </w:rPr>
              <w:t xml:space="preserve">Comisia </w:t>
            </w:r>
            <w:r w:rsidRPr="00B20433">
              <w:rPr>
                <w:rFonts w:ascii="Montserrat Light" w:hAnsi="Montserrat Light"/>
                <w:lang w:val="ro-RO" w:eastAsia="ro-RO"/>
              </w:rPr>
              <w:t xml:space="preserve">cu atribuții de selecție, negociere indicatori și evaluare a administratorilor de la întreprinderilor publice aflate sub autoritatea Consiliului Județean Cluj, s-a întrunit în ședința de lucru din data </w:t>
            </w:r>
            <w:r w:rsidRPr="00AB3F4C">
              <w:rPr>
                <w:rFonts w:ascii="Montserrat Light" w:hAnsi="Montserrat Light"/>
                <w:lang w:val="ro-RO" w:eastAsia="ro-RO"/>
              </w:rPr>
              <w:t xml:space="preserve">de </w:t>
            </w:r>
            <w:r w:rsidR="00277F7A">
              <w:rPr>
                <w:rFonts w:ascii="Montserrat Light" w:hAnsi="Montserrat Light"/>
                <w:lang w:val="ro-RO" w:eastAsia="ro-RO"/>
              </w:rPr>
              <w:t>16.05.2025,</w:t>
            </w:r>
            <w:r w:rsidR="008C4CF5" w:rsidRPr="00AB3F4C">
              <w:rPr>
                <w:rFonts w:ascii="Montserrat Light" w:hAnsi="Montserrat Light"/>
                <w:lang w:val="ro-RO" w:eastAsia="ro-RO"/>
              </w:rPr>
              <w:t xml:space="preserve"> </w:t>
            </w:r>
            <w:r w:rsidRPr="00AB3F4C">
              <w:rPr>
                <w:rFonts w:ascii="Montserrat Light" w:hAnsi="Montserrat Light"/>
                <w:lang w:val="ro-RO" w:eastAsia="ro-RO"/>
              </w:rPr>
              <w:t>în vederea evaluării administratorilor pe anul 202</w:t>
            </w:r>
            <w:r w:rsidR="008C4CF5" w:rsidRPr="00AB3F4C">
              <w:rPr>
                <w:rFonts w:ascii="Montserrat Light" w:hAnsi="Montserrat Light"/>
                <w:lang w:val="ro-RO" w:eastAsia="ro-RO"/>
              </w:rPr>
              <w:t>4</w:t>
            </w:r>
            <w:r w:rsidRPr="00AB3F4C">
              <w:rPr>
                <w:rFonts w:ascii="Montserrat Light" w:hAnsi="Montserrat Light"/>
                <w:lang w:val="ro-RO" w:eastAsia="ro-RO"/>
              </w:rPr>
              <w:t xml:space="preserve">, și a întocmit Procesul verbal </w:t>
            </w:r>
            <w:r w:rsidR="008C4CF5" w:rsidRPr="00AB3F4C">
              <w:rPr>
                <w:rFonts w:ascii="Montserrat Light" w:hAnsi="Montserrat Light"/>
                <w:lang w:val="ro-RO" w:eastAsia="ro-RO"/>
              </w:rPr>
              <w:t>nr.</w:t>
            </w:r>
            <w:r w:rsidR="00AB3F4C" w:rsidRPr="00AB3F4C">
              <w:rPr>
                <w:rFonts w:ascii="Montserrat Light" w:hAnsi="Montserrat Light"/>
              </w:rPr>
              <w:t xml:space="preserve"> </w:t>
            </w:r>
            <w:r w:rsidR="00AB3F4C" w:rsidRPr="00AB3F4C">
              <w:rPr>
                <w:rFonts w:ascii="Montserrat Light" w:hAnsi="Montserrat Light"/>
                <w:lang w:eastAsia="ro-RO"/>
              </w:rPr>
              <w:t>21107/16.05.2025.</w:t>
            </w:r>
          </w:p>
          <w:p w14:paraId="0634A533" w14:textId="77777777" w:rsidR="00660EB8" w:rsidRPr="00B20433" w:rsidRDefault="00660EB8" w:rsidP="00B20433">
            <w:pPr>
              <w:jc w:val="both"/>
              <w:rPr>
                <w:rFonts w:ascii="Montserrat Light" w:hAnsi="Montserrat Light"/>
                <w:lang w:val="ro-RO" w:eastAsia="ro-RO"/>
              </w:rPr>
            </w:pPr>
          </w:p>
          <w:p w14:paraId="4CFE6F87" w14:textId="194D7074" w:rsidR="006324D6" w:rsidRPr="00B20433" w:rsidRDefault="003C103F" w:rsidP="00AD237B">
            <w:pPr>
              <w:jc w:val="both"/>
              <w:rPr>
                <w:rFonts w:ascii="Montserrat Light" w:hAnsi="Montserrat Light"/>
                <w:lang w:val="ro-RO" w:eastAsia="ro-RO"/>
              </w:rPr>
            </w:pPr>
            <w:r w:rsidRPr="00B20433">
              <w:rPr>
                <w:rFonts w:ascii="Montserrat Light" w:hAnsi="Montserrat Light"/>
                <w:lang w:val="ro-RO" w:eastAsia="ro-RO"/>
              </w:rPr>
              <w:t>În urma analizei documentelor depuse, comisia a aprobat</w:t>
            </w:r>
            <w:r w:rsidR="00B20433">
              <w:rPr>
                <w:rFonts w:ascii="Montserrat Light" w:hAnsi="Montserrat Light"/>
                <w:lang w:val="ro-RO" w:eastAsia="ro-RO"/>
              </w:rPr>
              <w:t xml:space="preserve"> </w:t>
            </w:r>
            <w:r w:rsidRPr="00B20433">
              <w:rPr>
                <w:rFonts w:ascii="Montserrat Light" w:hAnsi="Montserrat Light"/>
                <w:lang w:val="ro-RO" w:eastAsia="ro-RO"/>
              </w:rPr>
              <w:t xml:space="preserve">Raportul de evaluare al administratorilor </w:t>
            </w:r>
            <w:r w:rsidR="00872B2A" w:rsidRPr="00B20433">
              <w:rPr>
                <w:rFonts w:ascii="Montserrat Light" w:hAnsi="Montserrat Light"/>
                <w:lang w:val="ro-RO" w:eastAsia="ro-RO"/>
              </w:rPr>
              <w:t xml:space="preserve">societății Univers T S.A., </w:t>
            </w:r>
            <w:r w:rsidRPr="00B20433">
              <w:rPr>
                <w:rFonts w:ascii="Montserrat Light" w:hAnsi="Montserrat Light"/>
                <w:lang w:val="ro-RO" w:eastAsia="ro-RO"/>
              </w:rPr>
              <w:t>pe anul 202</w:t>
            </w:r>
            <w:r w:rsidR="00AD237B">
              <w:rPr>
                <w:rFonts w:ascii="Montserrat Light" w:hAnsi="Montserrat Light"/>
                <w:lang w:val="ro-RO" w:eastAsia="ro-RO"/>
              </w:rPr>
              <w:t>4.</w:t>
            </w:r>
            <w:r w:rsidRPr="00B20433">
              <w:rPr>
                <w:rFonts w:ascii="Montserrat Light" w:hAnsi="Montserrat Light"/>
                <w:lang w:val="ro-RO" w:eastAsia="ro-RO"/>
              </w:rPr>
              <w:t xml:space="preserve">Acesta cuprinde informații legate de execuția contractelor de mandat, îndeplinirea obiectivelor cuprinse în planul de administrare şi a indicatorilor de performanță financiari şi nefinanciari cuprinși în contractul de mandat. Gradul de realizare al indicatorilor cheie de performanță este de </w:t>
            </w:r>
            <w:r w:rsidR="00AD237B" w:rsidRPr="00AD237B">
              <w:rPr>
                <w:rFonts w:ascii="Montserrat Light" w:hAnsi="Montserrat Light"/>
                <w:lang w:val="ro-RO" w:eastAsia="ro-RO"/>
              </w:rPr>
              <w:t>193</w:t>
            </w:r>
            <w:r w:rsidR="008E649E" w:rsidRPr="00AD237B">
              <w:rPr>
                <w:rFonts w:ascii="Montserrat Light" w:hAnsi="Montserrat Light"/>
                <w:lang w:val="ro-RO" w:eastAsia="ro-RO"/>
              </w:rPr>
              <w:t>,</w:t>
            </w:r>
            <w:r w:rsidR="00AD237B" w:rsidRPr="00AD237B">
              <w:rPr>
                <w:rFonts w:ascii="Montserrat Light" w:hAnsi="Montserrat Light"/>
                <w:lang w:val="ro-RO" w:eastAsia="ro-RO"/>
              </w:rPr>
              <w:t>92</w:t>
            </w:r>
            <w:r w:rsidR="00B06C31" w:rsidRPr="00AD237B">
              <w:rPr>
                <w:rFonts w:ascii="Montserrat Light" w:hAnsi="Montserrat Light"/>
                <w:lang w:val="ro-RO" w:eastAsia="ro-RO"/>
              </w:rPr>
              <w:t>%.</w:t>
            </w:r>
            <w:r w:rsidRPr="00B20433">
              <w:rPr>
                <w:rFonts w:ascii="Montserrat Light" w:hAnsi="Montserrat Light"/>
                <w:lang w:val="ro-RO" w:eastAsia="ro-RO"/>
              </w:rPr>
              <w:t xml:space="preserve"> </w:t>
            </w:r>
          </w:p>
        </w:tc>
      </w:tr>
      <w:tr w:rsidR="009F2146" w:rsidRPr="009F2146" w14:paraId="66085462" w14:textId="77777777" w:rsidTr="006E13D9">
        <w:tc>
          <w:tcPr>
            <w:tcW w:w="9625" w:type="dxa"/>
            <w:gridSpan w:val="5"/>
          </w:tcPr>
          <w:p w14:paraId="7D028DD6" w14:textId="00D6FEAE" w:rsidR="004C5818" w:rsidRPr="00872B2A" w:rsidRDefault="004C5818" w:rsidP="00784B61">
            <w:pPr>
              <w:tabs>
                <w:tab w:val="left" w:pos="3456"/>
              </w:tabs>
              <w:spacing w:line="240" w:lineRule="auto"/>
              <w:jc w:val="both"/>
              <w:rPr>
                <w:rFonts w:ascii="Montserrat Light" w:hAnsi="Montserrat Light"/>
                <w:b/>
                <w:iCs/>
                <w:lang w:val="en-US"/>
              </w:rPr>
            </w:pPr>
            <w:proofErr w:type="spellStart"/>
            <w:r w:rsidRPr="00872B2A">
              <w:rPr>
                <w:rFonts w:ascii="Montserrat" w:hAnsi="Montserrat"/>
                <w:b/>
                <w:bCs/>
                <w:iCs/>
                <w:lang w:val="en-US"/>
              </w:rPr>
              <w:lastRenderedPageBreak/>
              <w:t>Secțiunea</w:t>
            </w:r>
            <w:proofErr w:type="spellEnd"/>
            <w:r w:rsidRPr="00872B2A">
              <w:rPr>
                <w:rFonts w:ascii="Montserrat" w:hAnsi="Montserrat"/>
                <w:b/>
                <w:bCs/>
                <w:iCs/>
                <w:lang w:val="en-US"/>
              </w:rPr>
              <w:t xml:space="preserve"> a 3-a </w:t>
            </w:r>
            <w:bookmarkStart w:id="13" w:name="_Hlk48727950"/>
            <w:r w:rsidRPr="00872B2A">
              <w:rPr>
                <w:rFonts w:ascii="Montserrat" w:hAnsi="Montserrat"/>
                <w:b/>
                <w:bCs/>
                <w:iCs/>
                <w:lang w:val="en-US"/>
              </w:rPr>
              <w:t xml:space="preserve">- </w:t>
            </w:r>
            <w:proofErr w:type="spellStart"/>
            <w:r w:rsidRPr="00872B2A">
              <w:rPr>
                <w:rFonts w:ascii="Montserrat" w:hAnsi="Montserrat"/>
                <w:b/>
                <w:bCs/>
                <w:iCs/>
                <w:lang w:val="en-US"/>
              </w:rPr>
              <w:t>Efecte</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preconizate</w:t>
            </w:r>
            <w:proofErr w:type="spellEnd"/>
            <w:r w:rsidRPr="00872B2A">
              <w:rPr>
                <w:rFonts w:ascii="Montserrat" w:hAnsi="Montserrat"/>
                <w:b/>
                <w:bCs/>
                <w:iCs/>
                <w:lang w:val="en-US"/>
              </w:rPr>
              <w:t xml:space="preserve"> ale </w:t>
            </w:r>
            <w:proofErr w:type="spellStart"/>
            <w:r w:rsidRPr="00872B2A">
              <w:rPr>
                <w:rFonts w:ascii="Montserrat" w:hAnsi="Montserrat"/>
                <w:b/>
                <w:bCs/>
                <w:iCs/>
                <w:lang w:val="en-US"/>
              </w:rPr>
              <w:t>aplicării</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actului</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administrativ</w:t>
            </w:r>
            <w:proofErr w:type="spellEnd"/>
            <w:r w:rsidRPr="00872B2A">
              <w:rPr>
                <w:rFonts w:ascii="Montserrat Light" w:hAnsi="Montserrat Light"/>
                <w:b/>
                <w:bCs/>
                <w:iCs/>
                <w:lang w:val="en-US"/>
              </w:rPr>
              <w:t xml:space="preserve"> </w:t>
            </w:r>
            <w:r w:rsidRPr="00872B2A">
              <w:rPr>
                <w:rFonts w:ascii="Montserrat" w:hAnsi="Montserrat"/>
                <w:b/>
                <w:bCs/>
                <w:iCs/>
                <w:lang w:val="en-US"/>
              </w:rPr>
              <w:t>(</w:t>
            </w:r>
            <w:proofErr w:type="spellStart"/>
            <w:r w:rsidRPr="00872B2A">
              <w:rPr>
                <w:rFonts w:ascii="Montserrat" w:hAnsi="Montserrat"/>
                <w:b/>
                <w:bCs/>
                <w:iCs/>
                <w:lang w:val="en-US"/>
              </w:rPr>
              <w:t>impactul</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financiar</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asupra</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bugetului</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judeţului</w:t>
            </w:r>
            <w:proofErr w:type="spellEnd"/>
            <w:r w:rsidRPr="00872B2A">
              <w:rPr>
                <w:rFonts w:ascii="Montserrat" w:hAnsi="Montserrat"/>
                <w:b/>
                <w:bCs/>
                <w:iCs/>
                <w:lang w:val="en-US"/>
              </w:rPr>
              <w:t xml:space="preserve"> pe termen </w:t>
            </w:r>
            <w:proofErr w:type="spellStart"/>
            <w:r w:rsidRPr="00872B2A">
              <w:rPr>
                <w:rFonts w:ascii="Montserrat" w:hAnsi="Montserrat"/>
                <w:b/>
                <w:bCs/>
                <w:iCs/>
                <w:lang w:val="en-US"/>
              </w:rPr>
              <w:t>scurt</w:t>
            </w:r>
            <w:proofErr w:type="spellEnd"/>
            <w:r w:rsidRPr="00872B2A">
              <w:rPr>
                <w:rFonts w:ascii="Montserrat" w:hAnsi="Montserrat"/>
                <w:b/>
                <w:bCs/>
                <w:iCs/>
                <w:lang w:val="en-US"/>
              </w:rPr>
              <w:t xml:space="preserve"> (pe </w:t>
            </w:r>
            <w:proofErr w:type="spellStart"/>
            <w:r w:rsidRPr="00872B2A">
              <w:rPr>
                <w:rFonts w:ascii="Montserrat" w:hAnsi="Montserrat"/>
                <w:b/>
                <w:bCs/>
                <w:iCs/>
                <w:lang w:val="en-US"/>
              </w:rPr>
              <w:t>anul</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curent</w:t>
            </w:r>
            <w:proofErr w:type="spellEnd"/>
            <w:r w:rsidRPr="00872B2A">
              <w:rPr>
                <w:rFonts w:ascii="Montserrat" w:hAnsi="Montserrat"/>
                <w:b/>
                <w:bCs/>
                <w:iCs/>
                <w:lang w:val="en-US"/>
              </w:rPr>
              <w:t xml:space="preserve">)/lung, </w:t>
            </w:r>
            <w:proofErr w:type="spellStart"/>
            <w:r w:rsidRPr="00872B2A">
              <w:rPr>
                <w:rFonts w:ascii="Montserrat" w:hAnsi="Montserrat"/>
                <w:b/>
                <w:bCs/>
                <w:iCs/>
                <w:lang w:val="en-US"/>
              </w:rPr>
              <w:t>impactul</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asupra</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mediului</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concurențial</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şi</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domeniului</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ajutoarelor</w:t>
            </w:r>
            <w:proofErr w:type="spellEnd"/>
            <w:r w:rsidRPr="00872B2A">
              <w:rPr>
                <w:rFonts w:ascii="Montserrat" w:hAnsi="Montserrat"/>
                <w:b/>
                <w:bCs/>
                <w:iCs/>
                <w:lang w:val="en-US"/>
              </w:rPr>
              <w:t xml:space="preserve"> de stat, </w:t>
            </w:r>
            <w:proofErr w:type="spellStart"/>
            <w:r w:rsidRPr="00872B2A">
              <w:rPr>
                <w:rFonts w:ascii="Montserrat" w:hAnsi="Montserrat"/>
                <w:b/>
                <w:bCs/>
                <w:iCs/>
                <w:lang w:val="en-US"/>
              </w:rPr>
              <w:t>impactul</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asupra</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sarcinilor</w:t>
            </w:r>
            <w:proofErr w:type="spellEnd"/>
            <w:r w:rsidRPr="00872B2A">
              <w:rPr>
                <w:rFonts w:ascii="Montserrat" w:hAnsi="Montserrat"/>
                <w:b/>
                <w:bCs/>
                <w:iCs/>
                <w:lang w:val="en-US"/>
              </w:rPr>
              <w:t xml:space="preserve"> administrative, </w:t>
            </w:r>
            <w:proofErr w:type="spellStart"/>
            <w:r w:rsidRPr="00872B2A">
              <w:rPr>
                <w:rFonts w:ascii="Montserrat" w:hAnsi="Montserrat"/>
                <w:b/>
                <w:bCs/>
                <w:iCs/>
                <w:lang w:val="en-US"/>
              </w:rPr>
              <w:t>impactul</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asupra</w:t>
            </w:r>
            <w:proofErr w:type="spellEnd"/>
            <w:r w:rsidRPr="00872B2A">
              <w:rPr>
                <w:rFonts w:ascii="Montserrat" w:hAnsi="Montserrat"/>
                <w:b/>
                <w:bCs/>
                <w:iCs/>
                <w:lang w:val="en-US"/>
              </w:rPr>
              <w:t xml:space="preserve"> </w:t>
            </w:r>
            <w:proofErr w:type="spellStart"/>
            <w:r w:rsidRPr="00872B2A">
              <w:rPr>
                <w:rFonts w:ascii="Montserrat" w:hAnsi="Montserrat"/>
                <w:b/>
                <w:bCs/>
                <w:iCs/>
                <w:lang w:val="en-US"/>
              </w:rPr>
              <w:t>mediului</w:t>
            </w:r>
            <w:bookmarkEnd w:id="13"/>
            <w:proofErr w:type="spellEnd"/>
            <w:r w:rsidRPr="00872B2A">
              <w:rPr>
                <w:rFonts w:ascii="Montserrat" w:hAnsi="Montserrat"/>
                <w:b/>
                <w:bCs/>
                <w:iCs/>
                <w:lang w:val="en-US"/>
              </w:rPr>
              <w:t>):</w:t>
            </w:r>
            <w:r w:rsidRPr="00872B2A">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689A275D" w14:textId="23799C23" w:rsidR="00700AB4" w:rsidRPr="001765D2" w:rsidRDefault="001765D2" w:rsidP="00FE0E0D">
            <w:pPr>
              <w:autoSpaceDE w:val="0"/>
              <w:autoSpaceDN w:val="0"/>
              <w:adjustRightInd w:val="0"/>
              <w:jc w:val="both"/>
              <w:rPr>
                <w:rFonts w:ascii="Montserrat Light" w:hAnsi="Montserrat Light"/>
                <w:iCs/>
                <w:noProof/>
                <w:lang w:val="ro-RO" w:eastAsia="ro-RO"/>
              </w:rPr>
            </w:pPr>
            <w:r w:rsidRPr="001765D2">
              <w:rPr>
                <w:rFonts w:ascii="Montserrat Light" w:hAnsi="Montserrat Light"/>
                <w:iCs/>
                <w:noProof/>
                <w:lang w:val="ro-RO" w:eastAsia="ro-RO"/>
              </w:rPr>
              <w:t>Prezentul proiect de hotărâre nu are impact financiar asupra bugetului județului.</w:t>
            </w:r>
          </w:p>
        </w:tc>
      </w:tr>
      <w:tr w:rsidR="009F2146" w:rsidRPr="009F2146" w14:paraId="10F72D0B" w14:textId="77777777" w:rsidTr="006E13D9">
        <w:tc>
          <w:tcPr>
            <w:tcW w:w="9625" w:type="dxa"/>
            <w:gridSpan w:val="5"/>
          </w:tcPr>
          <w:p w14:paraId="7A2FA5C3" w14:textId="4454AE35" w:rsidR="004C5818" w:rsidRPr="00872B2A" w:rsidRDefault="004C5818" w:rsidP="00784B61">
            <w:pPr>
              <w:tabs>
                <w:tab w:val="left" w:pos="3456"/>
              </w:tabs>
              <w:spacing w:line="240" w:lineRule="auto"/>
              <w:jc w:val="both"/>
              <w:rPr>
                <w:rFonts w:ascii="Montserrat" w:hAnsi="Montserrat"/>
                <w:iCs/>
                <w:lang w:val="en-US"/>
              </w:rPr>
            </w:pPr>
            <w:proofErr w:type="spellStart"/>
            <w:r w:rsidRPr="00872B2A">
              <w:rPr>
                <w:rFonts w:ascii="Montserrat" w:hAnsi="Montserrat"/>
                <w:b/>
                <w:iCs/>
                <w:lang w:val="en-US"/>
              </w:rPr>
              <w:t>Secțiunea</w:t>
            </w:r>
            <w:proofErr w:type="spellEnd"/>
            <w:r w:rsidRPr="00872B2A">
              <w:rPr>
                <w:rFonts w:ascii="Montserrat" w:hAnsi="Montserrat"/>
                <w:b/>
                <w:iCs/>
                <w:lang w:val="en-US"/>
              </w:rPr>
              <w:t xml:space="preserve"> a 4-a - </w:t>
            </w:r>
            <w:proofErr w:type="spellStart"/>
            <w:r w:rsidRPr="00872B2A">
              <w:rPr>
                <w:rFonts w:ascii="Montserrat" w:hAnsi="Montserrat"/>
                <w:b/>
                <w:iCs/>
                <w:lang w:val="en-US"/>
              </w:rPr>
              <w:t>Concluzii</w:t>
            </w:r>
            <w:proofErr w:type="spellEnd"/>
            <w:r w:rsidRPr="00872B2A">
              <w:rPr>
                <w:rFonts w:ascii="Montserrat" w:hAnsi="Montserrat"/>
                <w:b/>
                <w:iCs/>
                <w:lang w:val="en-US"/>
              </w:rPr>
              <w:t>/</w:t>
            </w:r>
            <w:proofErr w:type="spellStart"/>
            <w:r w:rsidRPr="00872B2A">
              <w:rPr>
                <w:rFonts w:ascii="Montserrat" w:hAnsi="Montserrat"/>
                <w:b/>
                <w:iCs/>
                <w:lang w:val="en-US"/>
              </w:rPr>
              <w:t>propuneri</w:t>
            </w:r>
            <w:proofErr w:type="spellEnd"/>
            <w:r w:rsidRPr="00872B2A">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B20433">
            <w:pPr>
              <w:tabs>
                <w:tab w:val="left" w:pos="3456"/>
              </w:tabs>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6736689E" w:rsidR="004C5818" w:rsidRPr="009F2146" w:rsidRDefault="008B0734"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14AEF83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C265E8">
              <w:rPr>
                <w:rFonts w:ascii="Montserrat Light" w:hAnsi="Montserrat Light"/>
                <w:iCs/>
                <w:lang w:val="en-US"/>
              </w:rPr>
              <w:t>SRU</w:t>
            </w:r>
            <w:r w:rsidR="00041781">
              <w:rPr>
                <w:rFonts w:ascii="Montserrat Light" w:hAnsi="Montserrat Light"/>
                <w:iCs/>
                <w:lang w:val="en-US"/>
              </w:rPr>
              <w:t>GC</w:t>
            </w:r>
          </w:p>
        </w:tc>
        <w:tc>
          <w:tcPr>
            <w:tcW w:w="2993" w:type="dxa"/>
            <w:gridSpan w:val="2"/>
          </w:tcPr>
          <w:p w14:paraId="2CC3CDD0" w14:textId="5C8BE6DD" w:rsidR="004C5818" w:rsidRPr="009F2146" w:rsidRDefault="00C265E8"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2E1B94B8" w:rsidR="00CC713A" w:rsidRPr="009F2146" w:rsidRDefault="00CC713A"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Ciprian Leonte</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3046F5">
          <w:headerReference w:type="default" r:id="rId8"/>
          <w:pgSz w:w="11909" w:h="16834"/>
          <w:pgMar w:top="1170" w:right="141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41115841" w14:textId="4AACB8B2" w:rsidR="00FC557C" w:rsidRPr="00B20433" w:rsidRDefault="00E32EE8" w:rsidP="00E52849">
            <w:pPr>
              <w:autoSpaceDE w:val="0"/>
              <w:autoSpaceDN w:val="0"/>
              <w:adjustRightInd w:val="0"/>
              <w:contextualSpacing/>
              <w:jc w:val="center"/>
              <w:rPr>
                <w:rFonts w:ascii="Montserrat Light" w:hAnsi="Montserrat Light"/>
                <w:b/>
                <w:bCs/>
                <w:noProof/>
                <w:lang w:val="ro-RO" w:eastAsia="ro-RO"/>
              </w:rPr>
            </w:pPr>
            <w:r w:rsidRPr="00B20433">
              <w:rPr>
                <w:rFonts w:ascii="Montserrat Light" w:hAnsi="Montserrat Light"/>
                <w:b/>
                <w:bCs/>
                <w:noProof/>
                <w:lang w:val="ro-RO" w:eastAsia="ro-RO"/>
              </w:rPr>
              <w:t xml:space="preserve">privind </w:t>
            </w:r>
            <w:r w:rsidR="00CC713A" w:rsidRPr="00B20433">
              <w:rPr>
                <w:rFonts w:ascii="Montserrat" w:hAnsi="Montserrat"/>
                <w:b/>
                <w:bCs/>
                <w:color w:val="000000"/>
                <w:lang w:val="ro-RO" w:eastAsia="ro-RO"/>
              </w:rPr>
              <w:t>evaluarea administratorilor de la societatea Univers T S.A.</w:t>
            </w:r>
            <w:r w:rsidR="00A7260B">
              <w:rPr>
                <w:rFonts w:ascii="Montserrat" w:hAnsi="Montserrat"/>
                <w:b/>
                <w:bCs/>
                <w:color w:val="000000"/>
                <w:lang w:val="ro-RO" w:eastAsia="ro-RO"/>
              </w:rPr>
              <w:t xml:space="preserve"> pe anul 202</w:t>
            </w:r>
            <w:r w:rsidR="00EC23D7">
              <w:rPr>
                <w:rFonts w:ascii="Montserrat" w:hAnsi="Montserrat"/>
                <w:b/>
                <w:bCs/>
                <w:color w:val="000000"/>
                <w:lang w:val="ro-RO" w:eastAsia="ro-RO"/>
              </w:rPr>
              <w:t>4</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4F843F25"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 xml:space="preserve">DGBFRU- </w:t>
            </w:r>
            <w:r w:rsidR="00C66537">
              <w:rPr>
                <w:rFonts w:ascii="Montserrat Light" w:hAnsi="Montserrat Light"/>
                <w:b/>
                <w:bCs/>
                <w:noProof/>
                <w:lang w:val="ro-RO" w:eastAsia="ro-RO"/>
              </w:rPr>
              <w:t>SRU</w:t>
            </w:r>
            <w:r w:rsidRPr="00DE2AD8">
              <w:rPr>
                <w:rFonts w:ascii="Montserrat Light" w:hAnsi="Montserrat Light"/>
                <w:b/>
                <w:bCs/>
                <w:noProof/>
                <w:lang w:val="ro-RO" w:eastAsia="ro-RO"/>
              </w:rPr>
              <w:t>GC</w:t>
            </w:r>
          </w:p>
        </w:tc>
        <w:tc>
          <w:tcPr>
            <w:tcW w:w="2070" w:type="dxa"/>
            <w:shd w:val="clear" w:color="auto" w:fill="auto"/>
          </w:tcPr>
          <w:p w14:paraId="350E014E" w14:textId="360F9ACD" w:rsidR="00FC557C" w:rsidRPr="00DE2AD8" w:rsidRDefault="003E35B4"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15.05.2025</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082B4349" w:rsidR="00FC557C" w:rsidRPr="00DE2AD8" w:rsidRDefault="003E35B4"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508EFFC1" w14:textId="6F12A548" w:rsidR="00FC557C" w:rsidRPr="00DE2AD8" w:rsidRDefault="003E35B4"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Cristina Ilinca</w:t>
            </w: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79047A51" w:rsidR="00FC557C" w:rsidRPr="00DE2AD8" w:rsidRDefault="003E35B4"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23AD0AB3" w:rsidR="00FC557C" w:rsidRPr="003E35B4" w:rsidRDefault="003E35B4" w:rsidP="00FC557C">
            <w:pPr>
              <w:autoSpaceDE w:val="0"/>
              <w:autoSpaceDN w:val="0"/>
              <w:adjustRightInd w:val="0"/>
              <w:contextualSpacing/>
              <w:rPr>
                <w:rFonts w:ascii="Montserrat Light" w:hAnsi="Montserrat Light"/>
                <w:bCs/>
                <w:lang w:val="ro-RO" w:eastAsia="ro-RO"/>
              </w:rPr>
            </w:pPr>
            <w:r w:rsidRPr="003E35B4">
              <w:rPr>
                <w:rFonts w:ascii="Montserrat Light" w:hAnsi="Montserrat Light"/>
                <w:bCs/>
                <w:lang w:val="ro-RO" w:eastAsia="ro-RO"/>
              </w:rPr>
              <w:t>Individual</w:t>
            </w:r>
          </w:p>
        </w:tc>
        <w:tc>
          <w:tcPr>
            <w:tcW w:w="1980" w:type="dxa"/>
          </w:tcPr>
          <w:p w14:paraId="3D54F8F8" w14:textId="47DC410D" w:rsidR="00FC557C" w:rsidRPr="003E35B4" w:rsidRDefault="003E35B4" w:rsidP="00FC557C">
            <w:pPr>
              <w:autoSpaceDE w:val="0"/>
              <w:autoSpaceDN w:val="0"/>
              <w:adjustRightInd w:val="0"/>
              <w:contextualSpacing/>
              <w:jc w:val="center"/>
              <w:rPr>
                <w:rFonts w:ascii="Montserrat Light" w:hAnsi="Montserrat Light"/>
                <w:noProof/>
                <w:lang w:val="ro-RO" w:eastAsia="ro-RO"/>
              </w:rPr>
            </w:pPr>
            <w:r w:rsidRPr="003E35B4">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77777777" w:rsidR="00FC557C" w:rsidRPr="003E35B4" w:rsidRDefault="00FC557C" w:rsidP="00FC557C">
            <w:pPr>
              <w:autoSpaceDE w:val="0"/>
              <w:autoSpaceDN w:val="0"/>
              <w:adjustRightInd w:val="0"/>
              <w:contextualSpacing/>
              <w:rPr>
                <w:rFonts w:ascii="Montserrat Light" w:hAnsi="Montserrat Light"/>
                <w:b/>
                <w:bCs/>
                <w:noProof/>
                <w:sz w:val="24"/>
                <w:szCs w:val="24"/>
                <w:lang w:val="ro-RO" w:eastAsia="ro-RO"/>
              </w:rPr>
            </w:pPr>
          </w:p>
          <w:p w14:paraId="6201E681" w14:textId="67B87D57" w:rsidR="00FC557C" w:rsidRPr="00DE2AD8" w:rsidRDefault="003E35B4" w:rsidP="00FC557C">
            <w:pPr>
              <w:autoSpaceDE w:val="0"/>
              <w:autoSpaceDN w:val="0"/>
              <w:adjustRightInd w:val="0"/>
              <w:contextualSpacing/>
              <w:rPr>
                <w:rFonts w:ascii="Montserrat Light" w:hAnsi="Montserrat Light"/>
                <w:b/>
                <w:bCs/>
                <w:noProof/>
                <w:sz w:val="16"/>
                <w:szCs w:val="16"/>
                <w:lang w:val="ro-RO" w:eastAsia="ro-RO"/>
              </w:rPr>
            </w:pPr>
            <w:r w:rsidRPr="003E35B4">
              <w:rPr>
                <w:rFonts w:ascii="Montserrat Light" w:hAnsi="Montserrat Light"/>
                <w:b/>
                <w:bCs/>
                <w:noProof/>
                <w:sz w:val="24"/>
                <w:szCs w:val="24"/>
                <w:lang w:val="ro-RO" w:eastAsia="ro-RO"/>
              </w:rPr>
              <w:t>4</w:t>
            </w: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F596" w14:textId="77777777" w:rsidR="00330687" w:rsidRDefault="00330687">
      <w:pPr>
        <w:spacing w:line="240" w:lineRule="auto"/>
      </w:pPr>
      <w:r>
        <w:separator/>
      </w:r>
    </w:p>
  </w:endnote>
  <w:endnote w:type="continuationSeparator" w:id="0">
    <w:p w14:paraId="4AE687B8" w14:textId="77777777" w:rsidR="00330687" w:rsidRDefault="00330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083B0" w14:textId="77777777" w:rsidR="00330687" w:rsidRDefault="00330687">
      <w:pPr>
        <w:spacing w:line="240" w:lineRule="auto"/>
      </w:pPr>
      <w:r>
        <w:separator/>
      </w:r>
    </w:p>
  </w:footnote>
  <w:footnote w:type="continuationSeparator" w:id="0">
    <w:p w14:paraId="5F37FDFE" w14:textId="77777777" w:rsidR="00330687" w:rsidRDefault="003306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899329226" name="Picture 189932922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857292817" name="Picture 185729281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921A5"/>
    <w:multiLevelType w:val="hybridMultilevel"/>
    <w:tmpl w:val="EE48D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F67FD7"/>
    <w:multiLevelType w:val="hybridMultilevel"/>
    <w:tmpl w:val="50E4C606"/>
    <w:lvl w:ilvl="0" w:tplc="E482F636">
      <w:numFmt w:val="bullet"/>
      <w:lvlText w:val="-"/>
      <w:lvlJc w:val="left"/>
      <w:pPr>
        <w:ind w:left="1428"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FF35A61"/>
    <w:multiLevelType w:val="hybridMultilevel"/>
    <w:tmpl w:val="7DA49BC4"/>
    <w:lvl w:ilvl="0" w:tplc="561E44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B385774"/>
    <w:multiLevelType w:val="hybridMultilevel"/>
    <w:tmpl w:val="639E2578"/>
    <w:lvl w:ilvl="0" w:tplc="51EE93D2">
      <w:start w:val="1"/>
      <w:numFmt w:val="decimal"/>
      <w:lvlText w:val="%1."/>
      <w:lvlJc w:val="left"/>
      <w:pPr>
        <w:ind w:left="1440" w:hanging="73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BD81086"/>
    <w:multiLevelType w:val="hybridMultilevel"/>
    <w:tmpl w:val="380C8ED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251425932">
    <w:abstractNumId w:val="0"/>
  </w:num>
  <w:num w:numId="2" w16cid:durableId="741948752">
    <w:abstractNumId w:val="18"/>
  </w:num>
  <w:num w:numId="3" w16cid:durableId="2018337202">
    <w:abstractNumId w:val="19"/>
  </w:num>
  <w:num w:numId="4" w16cid:durableId="236091432">
    <w:abstractNumId w:val="20"/>
  </w:num>
  <w:num w:numId="5" w16cid:durableId="837235989">
    <w:abstractNumId w:val="16"/>
  </w:num>
  <w:num w:numId="6" w16cid:durableId="1296957574">
    <w:abstractNumId w:val="5"/>
  </w:num>
  <w:num w:numId="7" w16cid:durableId="805515612">
    <w:abstractNumId w:val="14"/>
  </w:num>
  <w:num w:numId="8" w16cid:durableId="21520681">
    <w:abstractNumId w:val="4"/>
  </w:num>
  <w:num w:numId="9" w16cid:durableId="11772298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935396">
    <w:abstractNumId w:val="10"/>
  </w:num>
  <w:num w:numId="11" w16cid:durableId="178470510">
    <w:abstractNumId w:val="11"/>
  </w:num>
  <w:num w:numId="12" w16cid:durableId="963730292">
    <w:abstractNumId w:val="15"/>
  </w:num>
  <w:num w:numId="13" w16cid:durableId="1794447631">
    <w:abstractNumId w:val="12"/>
  </w:num>
  <w:num w:numId="14" w16cid:durableId="1467118841">
    <w:abstractNumId w:val="13"/>
  </w:num>
  <w:num w:numId="15" w16cid:durableId="26226402">
    <w:abstractNumId w:val="6"/>
  </w:num>
  <w:num w:numId="16" w16cid:durableId="1798261180">
    <w:abstractNumId w:val="7"/>
  </w:num>
  <w:num w:numId="17" w16cid:durableId="2072346140">
    <w:abstractNumId w:val="3"/>
  </w:num>
  <w:num w:numId="18" w16cid:durableId="1578051623">
    <w:abstractNumId w:val="22"/>
  </w:num>
  <w:num w:numId="19" w16cid:durableId="440345375">
    <w:abstractNumId w:val="17"/>
  </w:num>
  <w:num w:numId="20" w16cid:durableId="980961722">
    <w:abstractNumId w:val="9"/>
  </w:num>
  <w:num w:numId="21" w16cid:durableId="13253543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1781"/>
    <w:rsid w:val="000465AD"/>
    <w:rsid w:val="00057D2B"/>
    <w:rsid w:val="000664AA"/>
    <w:rsid w:val="000715B4"/>
    <w:rsid w:val="000779B6"/>
    <w:rsid w:val="0008740D"/>
    <w:rsid w:val="0009553B"/>
    <w:rsid w:val="000A54B3"/>
    <w:rsid w:val="000A5B19"/>
    <w:rsid w:val="000A6E65"/>
    <w:rsid w:val="000B1A48"/>
    <w:rsid w:val="000B3629"/>
    <w:rsid w:val="000B4E4C"/>
    <w:rsid w:val="000C31FF"/>
    <w:rsid w:val="000C663D"/>
    <w:rsid w:val="000D31FC"/>
    <w:rsid w:val="000E5A88"/>
    <w:rsid w:val="000E7177"/>
    <w:rsid w:val="001019B5"/>
    <w:rsid w:val="00103D11"/>
    <w:rsid w:val="00122755"/>
    <w:rsid w:val="00124643"/>
    <w:rsid w:val="00136D8D"/>
    <w:rsid w:val="001407FE"/>
    <w:rsid w:val="00141C7A"/>
    <w:rsid w:val="00142BE9"/>
    <w:rsid w:val="00151312"/>
    <w:rsid w:val="00153F42"/>
    <w:rsid w:val="001558F5"/>
    <w:rsid w:val="00156F9F"/>
    <w:rsid w:val="00170DA0"/>
    <w:rsid w:val="00175C14"/>
    <w:rsid w:val="001765D2"/>
    <w:rsid w:val="0017731E"/>
    <w:rsid w:val="0018365E"/>
    <w:rsid w:val="001878AE"/>
    <w:rsid w:val="0019144B"/>
    <w:rsid w:val="00194A98"/>
    <w:rsid w:val="001A1647"/>
    <w:rsid w:val="001A1BB7"/>
    <w:rsid w:val="001B279C"/>
    <w:rsid w:val="001C0B36"/>
    <w:rsid w:val="001C42A5"/>
    <w:rsid w:val="001C4DE3"/>
    <w:rsid w:val="001C6EA8"/>
    <w:rsid w:val="002035E1"/>
    <w:rsid w:val="00203696"/>
    <w:rsid w:val="002139CC"/>
    <w:rsid w:val="0022017F"/>
    <w:rsid w:val="0023632E"/>
    <w:rsid w:val="002431D1"/>
    <w:rsid w:val="00245DBA"/>
    <w:rsid w:val="0024752D"/>
    <w:rsid w:val="00247643"/>
    <w:rsid w:val="00256EE5"/>
    <w:rsid w:val="00262054"/>
    <w:rsid w:val="00270C80"/>
    <w:rsid w:val="00277F7A"/>
    <w:rsid w:val="0029671B"/>
    <w:rsid w:val="002A79E4"/>
    <w:rsid w:val="002B0485"/>
    <w:rsid w:val="002B23C5"/>
    <w:rsid w:val="002B2B74"/>
    <w:rsid w:val="002B7AAD"/>
    <w:rsid w:val="002C4D4B"/>
    <w:rsid w:val="002D64F2"/>
    <w:rsid w:val="002E1D0C"/>
    <w:rsid w:val="002E5798"/>
    <w:rsid w:val="002F25FF"/>
    <w:rsid w:val="002F7C37"/>
    <w:rsid w:val="003046F5"/>
    <w:rsid w:val="00324110"/>
    <w:rsid w:val="00330639"/>
    <w:rsid w:val="00330687"/>
    <w:rsid w:val="0033185C"/>
    <w:rsid w:val="00332202"/>
    <w:rsid w:val="00335808"/>
    <w:rsid w:val="00347AA8"/>
    <w:rsid w:val="00352F83"/>
    <w:rsid w:val="00353C1B"/>
    <w:rsid w:val="00353F52"/>
    <w:rsid w:val="00356C30"/>
    <w:rsid w:val="003A2D6D"/>
    <w:rsid w:val="003A3248"/>
    <w:rsid w:val="003A385E"/>
    <w:rsid w:val="003B0E1A"/>
    <w:rsid w:val="003B1D02"/>
    <w:rsid w:val="003C0918"/>
    <w:rsid w:val="003C103F"/>
    <w:rsid w:val="003E35B4"/>
    <w:rsid w:val="003E53B9"/>
    <w:rsid w:val="003F11F8"/>
    <w:rsid w:val="003F57E2"/>
    <w:rsid w:val="00400103"/>
    <w:rsid w:val="00400CC6"/>
    <w:rsid w:val="00413A9B"/>
    <w:rsid w:val="00422FBA"/>
    <w:rsid w:val="00425307"/>
    <w:rsid w:val="00425692"/>
    <w:rsid w:val="00475728"/>
    <w:rsid w:val="00481F6A"/>
    <w:rsid w:val="00487ECF"/>
    <w:rsid w:val="00491BBE"/>
    <w:rsid w:val="004950F5"/>
    <w:rsid w:val="00497817"/>
    <w:rsid w:val="004A1845"/>
    <w:rsid w:val="004A4002"/>
    <w:rsid w:val="004A6CD8"/>
    <w:rsid w:val="004A7453"/>
    <w:rsid w:val="004B019E"/>
    <w:rsid w:val="004B245E"/>
    <w:rsid w:val="004B38A5"/>
    <w:rsid w:val="004B445F"/>
    <w:rsid w:val="004C4698"/>
    <w:rsid w:val="004C5818"/>
    <w:rsid w:val="004C5ECE"/>
    <w:rsid w:val="004C67CD"/>
    <w:rsid w:val="004E0F9E"/>
    <w:rsid w:val="004E45D7"/>
    <w:rsid w:val="004F46E8"/>
    <w:rsid w:val="004F71D3"/>
    <w:rsid w:val="00500ECD"/>
    <w:rsid w:val="00501CB4"/>
    <w:rsid w:val="005033E0"/>
    <w:rsid w:val="005054C6"/>
    <w:rsid w:val="005068D4"/>
    <w:rsid w:val="00513B44"/>
    <w:rsid w:val="00517DD7"/>
    <w:rsid w:val="00520370"/>
    <w:rsid w:val="00534029"/>
    <w:rsid w:val="00537D6A"/>
    <w:rsid w:val="00543570"/>
    <w:rsid w:val="00544992"/>
    <w:rsid w:val="005650CE"/>
    <w:rsid w:val="00567391"/>
    <w:rsid w:val="00576BAF"/>
    <w:rsid w:val="00580602"/>
    <w:rsid w:val="00584E0C"/>
    <w:rsid w:val="00591EE6"/>
    <w:rsid w:val="00595A00"/>
    <w:rsid w:val="005A06E3"/>
    <w:rsid w:val="005A14B1"/>
    <w:rsid w:val="005A44EE"/>
    <w:rsid w:val="005A4D45"/>
    <w:rsid w:val="005A75AE"/>
    <w:rsid w:val="005B7370"/>
    <w:rsid w:val="005B7E71"/>
    <w:rsid w:val="005C42A0"/>
    <w:rsid w:val="005D1948"/>
    <w:rsid w:val="005D2CFA"/>
    <w:rsid w:val="005E1F6C"/>
    <w:rsid w:val="005F0541"/>
    <w:rsid w:val="005F2B44"/>
    <w:rsid w:val="005F5D56"/>
    <w:rsid w:val="00601003"/>
    <w:rsid w:val="00606880"/>
    <w:rsid w:val="006159D2"/>
    <w:rsid w:val="00623F56"/>
    <w:rsid w:val="00624BB4"/>
    <w:rsid w:val="0062780D"/>
    <w:rsid w:val="006324D6"/>
    <w:rsid w:val="0063574D"/>
    <w:rsid w:val="006359AC"/>
    <w:rsid w:val="006372EE"/>
    <w:rsid w:val="00640670"/>
    <w:rsid w:val="00660EB8"/>
    <w:rsid w:val="00662148"/>
    <w:rsid w:val="00666F2C"/>
    <w:rsid w:val="00671ADF"/>
    <w:rsid w:val="00672F55"/>
    <w:rsid w:val="006818A4"/>
    <w:rsid w:val="0068446A"/>
    <w:rsid w:val="00684619"/>
    <w:rsid w:val="00684E51"/>
    <w:rsid w:val="006931FC"/>
    <w:rsid w:val="006A0457"/>
    <w:rsid w:val="006A143E"/>
    <w:rsid w:val="006A3CA5"/>
    <w:rsid w:val="006A7AC7"/>
    <w:rsid w:val="006B0098"/>
    <w:rsid w:val="006B3CFE"/>
    <w:rsid w:val="006B66C9"/>
    <w:rsid w:val="006C6896"/>
    <w:rsid w:val="006D7A90"/>
    <w:rsid w:val="006E13D9"/>
    <w:rsid w:val="00700AB4"/>
    <w:rsid w:val="00707AE0"/>
    <w:rsid w:val="007249C0"/>
    <w:rsid w:val="00726FE7"/>
    <w:rsid w:val="00730CFA"/>
    <w:rsid w:val="0073357A"/>
    <w:rsid w:val="00741677"/>
    <w:rsid w:val="00741FD7"/>
    <w:rsid w:val="007535A8"/>
    <w:rsid w:val="007540F8"/>
    <w:rsid w:val="007725CF"/>
    <w:rsid w:val="00775C52"/>
    <w:rsid w:val="0077602C"/>
    <w:rsid w:val="007771B8"/>
    <w:rsid w:val="007836DC"/>
    <w:rsid w:val="00784B61"/>
    <w:rsid w:val="00791997"/>
    <w:rsid w:val="00797242"/>
    <w:rsid w:val="007A02AF"/>
    <w:rsid w:val="007A5634"/>
    <w:rsid w:val="007A74C1"/>
    <w:rsid w:val="007B47B1"/>
    <w:rsid w:val="007C1183"/>
    <w:rsid w:val="007C125E"/>
    <w:rsid w:val="007C167E"/>
    <w:rsid w:val="007C3AF4"/>
    <w:rsid w:val="007D16DC"/>
    <w:rsid w:val="007D66C2"/>
    <w:rsid w:val="007E231A"/>
    <w:rsid w:val="007F7429"/>
    <w:rsid w:val="008048D0"/>
    <w:rsid w:val="0080731A"/>
    <w:rsid w:val="0081171C"/>
    <w:rsid w:val="00817F7F"/>
    <w:rsid w:val="00821C8B"/>
    <w:rsid w:val="00824BAD"/>
    <w:rsid w:val="00854BBD"/>
    <w:rsid w:val="008644B6"/>
    <w:rsid w:val="00872B2A"/>
    <w:rsid w:val="00876D47"/>
    <w:rsid w:val="008806B9"/>
    <w:rsid w:val="00885DF7"/>
    <w:rsid w:val="00886419"/>
    <w:rsid w:val="0088737D"/>
    <w:rsid w:val="008A10A8"/>
    <w:rsid w:val="008A4095"/>
    <w:rsid w:val="008B0734"/>
    <w:rsid w:val="008B54F8"/>
    <w:rsid w:val="008B69BB"/>
    <w:rsid w:val="008C25CA"/>
    <w:rsid w:val="008C4CF5"/>
    <w:rsid w:val="008D0DCE"/>
    <w:rsid w:val="008E649E"/>
    <w:rsid w:val="008E669A"/>
    <w:rsid w:val="008F1F4F"/>
    <w:rsid w:val="008F2B17"/>
    <w:rsid w:val="008F3640"/>
    <w:rsid w:val="008F4AE7"/>
    <w:rsid w:val="008F76F2"/>
    <w:rsid w:val="009038F0"/>
    <w:rsid w:val="009041DC"/>
    <w:rsid w:val="00905E1D"/>
    <w:rsid w:val="0090723D"/>
    <w:rsid w:val="00932B14"/>
    <w:rsid w:val="009422CF"/>
    <w:rsid w:val="009502F3"/>
    <w:rsid w:val="0095619D"/>
    <w:rsid w:val="00956517"/>
    <w:rsid w:val="00972E73"/>
    <w:rsid w:val="0097458D"/>
    <w:rsid w:val="009818AC"/>
    <w:rsid w:val="00987EBF"/>
    <w:rsid w:val="009907CD"/>
    <w:rsid w:val="00991B04"/>
    <w:rsid w:val="009962BB"/>
    <w:rsid w:val="009972FD"/>
    <w:rsid w:val="009A0BD0"/>
    <w:rsid w:val="009B062F"/>
    <w:rsid w:val="009B32B6"/>
    <w:rsid w:val="009B70CA"/>
    <w:rsid w:val="009C1591"/>
    <w:rsid w:val="009C2518"/>
    <w:rsid w:val="009C2EAB"/>
    <w:rsid w:val="009C548E"/>
    <w:rsid w:val="009C550C"/>
    <w:rsid w:val="009C7EFE"/>
    <w:rsid w:val="009E0202"/>
    <w:rsid w:val="009E5386"/>
    <w:rsid w:val="009F0AC2"/>
    <w:rsid w:val="009F2146"/>
    <w:rsid w:val="009F2C1C"/>
    <w:rsid w:val="009F3D9F"/>
    <w:rsid w:val="00A10407"/>
    <w:rsid w:val="00A113C6"/>
    <w:rsid w:val="00A14397"/>
    <w:rsid w:val="00A2126A"/>
    <w:rsid w:val="00A24472"/>
    <w:rsid w:val="00A27444"/>
    <w:rsid w:val="00A33B98"/>
    <w:rsid w:val="00A365D7"/>
    <w:rsid w:val="00A368A1"/>
    <w:rsid w:val="00A44144"/>
    <w:rsid w:val="00A53B42"/>
    <w:rsid w:val="00A56512"/>
    <w:rsid w:val="00A56681"/>
    <w:rsid w:val="00A60E49"/>
    <w:rsid w:val="00A6338F"/>
    <w:rsid w:val="00A660C7"/>
    <w:rsid w:val="00A7260B"/>
    <w:rsid w:val="00A83C07"/>
    <w:rsid w:val="00A90031"/>
    <w:rsid w:val="00AA2E69"/>
    <w:rsid w:val="00AA34BE"/>
    <w:rsid w:val="00AB3F4C"/>
    <w:rsid w:val="00AB5900"/>
    <w:rsid w:val="00AB6B11"/>
    <w:rsid w:val="00AB7459"/>
    <w:rsid w:val="00AD237B"/>
    <w:rsid w:val="00AD6296"/>
    <w:rsid w:val="00AF0EE8"/>
    <w:rsid w:val="00B06C31"/>
    <w:rsid w:val="00B07F6C"/>
    <w:rsid w:val="00B17152"/>
    <w:rsid w:val="00B20433"/>
    <w:rsid w:val="00B21F82"/>
    <w:rsid w:val="00B27CF0"/>
    <w:rsid w:val="00B3327B"/>
    <w:rsid w:val="00B34FBD"/>
    <w:rsid w:val="00B4148F"/>
    <w:rsid w:val="00B46135"/>
    <w:rsid w:val="00B60931"/>
    <w:rsid w:val="00B620D9"/>
    <w:rsid w:val="00B62536"/>
    <w:rsid w:val="00B64D0D"/>
    <w:rsid w:val="00B666F6"/>
    <w:rsid w:val="00B70A75"/>
    <w:rsid w:val="00B81CEE"/>
    <w:rsid w:val="00B867A5"/>
    <w:rsid w:val="00B870E5"/>
    <w:rsid w:val="00B94462"/>
    <w:rsid w:val="00B975D0"/>
    <w:rsid w:val="00BA3135"/>
    <w:rsid w:val="00BB43C8"/>
    <w:rsid w:val="00BB545B"/>
    <w:rsid w:val="00BC2053"/>
    <w:rsid w:val="00BD21AD"/>
    <w:rsid w:val="00BD2CC9"/>
    <w:rsid w:val="00BD5740"/>
    <w:rsid w:val="00BF385A"/>
    <w:rsid w:val="00BF6ED8"/>
    <w:rsid w:val="00C063F2"/>
    <w:rsid w:val="00C2282F"/>
    <w:rsid w:val="00C25212"/>
    <w:rsid w:val="00C265E8"/>
    <w:rsid w:val="00C31206"/>
    <w:rsid w:val="00C3687A"/>
    <w:rsid w:val="00C500E2"/>
    <w:rsid w:val="00C524FE"/>
    <w:rsid w:val="00C541AA"/>
    <w:rsid w:val="00C6248B"/>
    <w:rsid w:val="00C650C4"/>
    <w:rsid w:val="00C65AF5"/>
    <w:rsid w:val="00C66537"/>
    <w:rsid w:val="00C66CBE"/>
    <w:rsid w:val="00C67BAC"/>
    <w:rsid w:val="00C71F64"/>
    <w:rsid w:val="00C9266C"/>
    <w:rsid w:val="00CA4943"/>
    <w:rsid w:val="00CB640B"/>
    <w:rsid w:val="00CC713A"/>
    <w:rsid w:val="00CD459B"/>
    <w:rsid w:val="00CD5420"/>
    <w:rsid w:val="00CD77F8"/>
    <w:rsid w:val="00CE054F"/>
    <w:rsid w:val="00CE1F90"/>
    <w:rsid w:val="00CE6013"/>
    <w:rsid w:val="00D0007A"/>
    <w:rsid w:val="00D019F8"/>
    <w:rsid w:val="00D03A13"/>
    <w:rsid w:val="00D03D08"/>
    <w:rsid w:val="00D03D6B"/>
    <w:rsid w:val="00D1068C"/>
    <w:rsid w:val="00D13091"/>
    <w:rsid w:val="00D14118"/>
    <w:rsid w:val="00D17F08"/>
    <w:rsid w:val="00D21D62"/>
    <w:rsid w:val="00D270A5"/>
    <w:rsid w:val="00D40B6D"/>
    <w:rsid w:val="00D47454"/>
    <w:rsid w:val="00D502EF"/>
    <w:rsid w:val="00D55301"/>
    <w:rsid w:val="00D5735C"/>
    <w:rsid w:val="00D62D74"/>
    <w:rsid w:val="00D71183"/>
    <w:rsid w:val="00D9242C"/>
    <w:rsid w:val="00D93895"/>
    <w:rsid w:val="00D96B33"/>
    <w:rsid w:val="00D96D3C"/>
    <w:rsid w:val="00DA3CD3"/>
    <w:rsid w:val="00DD2DDA"/>
    <w:rsid w:val="00DD4764"/>
    <w:rsid w:val="00DE26AD"/>
    <w:rsid w:val="00DE2AD8"/>
    <w:rsid w:val="00DF1E99"/>
    <w:rsid w:val="00DF3067"/>
    <w:rsid w:val="00E21B2D"/>
    <w:rsid w:val="00E2703C"/>
    <w:rsid w:val="00E32EE8"/>
    <w:rsid w:val="00E40159"/>
    <w:rsid w:val="00E47642"/>
    <w:rsid w:val="00E52200"/>
    <w:rsid w:val="00E52849"/>
    <w:rsid w:val="00E55F91"/>
    <w:rsid w:val="00E63591"/>
    <w:rsid w:val="00E65A24"/>
    <w:rsid w:val="00E66D71"/>
    <w:rsid w:val="00E73034"/>
    <w:rsid w:val="00E75CB0"/>
    <w:rsid w:val="00E91EE3"/>
    <w:rsid w:val="00EA0370"/>
    <w:rsid w:val="00EA12C2"/>
    <w:rsid w:val="00EB76C3"/>
    <w:rsid w:val="00EC23D7"/>
    <w:rsid w:val="00ED15C0"/>
    <w:rsid w:val="00ED1922"/>
    <w:rsid w:val="00ED2DE8"/>
    <w:rsid w:val="00ED6998"/>
    <w:rsid w:val="00EE4EFD"/>
    <w:rsid w:val="00EE6DAE"/>
    <w:rsid w:val="00EE7A4F"/>
    <w:rsid w:val="00EF0BE3"/>
    <w:rsid w:val="00EF308B"/>
    <w:rsid w:val="00EF6D25"/>
    <w:rsid w:val="00F076C0"/>
    <w:rsid w:val="00F10E12"/>
    <w:rsid w:val="00F1605E"/>
    <w:rsid w:val="00F16EE3"/>
    <w:rsid w:val="00F1722B"/>
    <w:rsid w:val="00F2701C"/>
    <w:rsid w:val="00F359FD"/>
    <w:rsid w:val="00F43248"/>
    <w:rsid w:val="00F518D7"/>
    <w:rsid w:val="00F60FD6"/>
    <w:rsid w:val="00F62ECE"/>
    <w:rsid w:val="00F67F22"/>
    <w:rsid w:val="00F74FF1"/>
    <w:rsid w:val="00F81A43"/>
    <w:rsid w:val="00F91D0C"/>
    <w:rsid w:val="00F95E6B"/>
    <w:rsid w:val="00FA218C"/>
    <w:rsid w:val="00FA23DF"/>
    <w:rsid w:val="00FA6F23"/>
    <w:rsid w:val="00FB7C28"/>
    <w:rsid w:val="00FC557C"/>
    <w:rsid w:val="00FC55EB"/>
    <w:rsid w:val="00FC77FA"/>
    <w:rsid w:val="00FD7E54"/>
    <w:rsid w:val="00FE0E0D"/>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7850">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9988094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7A13-5B9E-4497-8D84-EF5278F1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2394</Words>
  <Characters>13890</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11</cp:revision>
  <cp:lastPrinted>2025-05-16T09:40:00Z</cp:lastPrinted>
  <dcterms:created xsi:type="dcterms:W3CDTF">2025-04-10T11:10:00Z</dcterms:created>
  <dcterms:modified xsi:type="dcterms:W3CDTF">2025-05-16T09:51:00Z</dcterms:modified>
</cp:coreProperties>
</file>