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0CAA" w14:textId="2EDA3E1B" w:rsidR="00013A90" w:rsidRPr="004924BF" w:rsidRDefault="00622B23" w:rsidP="004E5B05">
      <w:pPr>
        <w:spacing w:line="240" w:lineRule="auto"/>
        <w:rPr>
          <w:rFonts w:ascii="Montserrat Light" w:hAnsi="Montserrat Light"/>
          <w:color w:val="000000" w:themeColor="text1"/>
          <w:lang w:val="ro-RO"/>
        </w:rPr>
      </w:pPr>
      <w:r w:rsidRPr="004924BF">
        <w:rPr>
          <w:rFonts w:ascii="Montserrat Light" w:hAnsi="Montserrat Light"/>
          <w:noProof/>
        </w:rPr>
        <w:drawing>
          <wp:anchor distT="0" distB="0" distL="0" distR="0" simplePos="0" relativeHeight="251661312" behindDoc="0" locked="0" layoutInCell="1" hidden="0" allowOverlap="1" wp14:anchorId="6F3BAFC5" wp14:editId="7DEF9F49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2047875" cy="571500"/>
            <wp:effectExtent l="0" t="0" r="0" b="0"/>
            <wp:wrapSquare wrapText="bothSides" distT="0" distB="0" distL="0" distR="0"/>
            <wp:docPr id="84" name="Imagin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13A90" w:rsidRPr="004924BF">
        <w:rPr>
          <w:rFonts w:ascii="Montserrat Light" w:hAnsi="Montserrat Light"/>
          <w:noProof/>
        </w:rPr>
        <w:drawing>
          <wp:anchor distT="0" distB="0" distL="0" distR="0" simplePos="0" relativeHeight="251659264" behindDoc="0" locked="0" layoutInCell="1" hidden="0" allowOverlap="1" wp14:anchorId="5C9A6F47" wp14:editId="1C8E71BC">
            <wp:simplePos x="0" y="0"/>
            <wp:positionH relativeFrom="column">
              <wp:posOffset>-190500</wp:posOffset>
            </wp:positionH>
            <wp:positionV relativeFrom="paragraph">
              <wp:posOffset>635</wp:posOffset>
            </wp:positionV>
            <wp:extent cx="2257425" cy="619125"/>
            <wp:effectExtent l="0" t="0" r="9525" b="9525"/>
            <wp:wrapTopAndBottom distT="0" distB="0"/>
            <wp:docPr id="83" name="Imagin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  <w:r w:rsidRPr="004924BF">
        <w:rPr>
          <w:rFonts w:ascii="Montserrat Light" w:hAnsi="Montserrat Light"/>
          <w:color w:val="000000" w:themeColor="text1"/>
          <w:lang w:val="ro-RO"/>
        </w:rPr>
        <w:tab/>
      </w:r>
    </w:p>
    <w:p w14:paraId="727B3718" w14:textId="1CF1E047" w:rsidR="004E5B05" w:rsidRDefault="00622B23" w:rsidP="004E5B05">
      <w:pPr>
        <w:spacing w:line="240" w:lineRule="auto"/>
        <w:rPr>
          <w:rFonts w:ascii="Montserrat Light" w:hAnsi="Montserrat Light"/>
          <w:b/>
          <w:bCs/>
          <w:color w:val="000000" w:themeColor="text1"/>
          <w:lang w:val="ro-RO"/>
        </w:rPr>
      </w:pPr>
      <w:r w:rsidRPr="004924BF">
        <w:rPr>
          <w:rFonts w:ascii="Montserrat Light" w:hAnsi="Montserrat Light"/>
          <w:b/>
          <w:bCs/>
          <w:color w:val="000000" w:themeColor="text1"/>
          <w:lang w:val="ro-RO"/>
        </w:rPr>
        <w:t xml:space="preserve">   </w:t>
      </w:r>
      <w:r w:rsidR="004E5B05" w:rsidRPr="004924BF">
        <w:rPr>
          <w:rFonts w:ascii="Montserrat Light" w:hAnsi="Montserrat Light"/>
          <w:b/>
          <w:bCs/>
          <w:color w:val="000000" w:themeColor="text1"/>
          <w:lang w:val="ro-RO"/>
        </w:rPr>
        <w:t xml:space="preserve">Nr. </w:t>
      </w:r>
      <w:r w:rsidR="005725E7" w:rsidRPr="004924BF">
        <w:rPr>
          <w:rFonts w:ascii="Montserrat Light" w:hAnsi="Montserrat Light"/>
          <w:b/>
          <w:bCs/>
          <w:color w:val="000000" w:themeColor="text1"/>
          <w:lang w:val="ro-RO"/>
        </w:rPr>
        <w:t>21172</w:t>
      </w:r>
      <w:r w:rsidR="004E5B05" w:rsidRPr="004924BF">
        <w:rPr>
          <w:rFonts w:ascii="Montserrat Light" w:hAnsi="Montserrat Light"/>
          <w:b/>
          <w:bCs/>
          <w:color w:val="000000" w:themeColor="text1"/>
          <w:lang w:val="ro-RO"/>
        </w:rPr>
        <w:t>/</w:t>
      </w:r>
      <w:r w:rsidR="004E5B05" w:rsidRPr="006821D5">
        <w:rPr>
          <w:rFonts w:ascii="Montserrat Light" w:hAnsi="Montserrat Light"/>
          <w:b/>
          <w:bCs/>
          <w:color w:val="000000" w:themeColor="text1"/>
          <w:lang w:val="ro-RO"/>
        </w:rPr>
        <w:t>202</w:t>
      </w:r>
      <w:r w:rsidR="005725E7" w:rsidRPr="006821D5">
        <w:rPr>
          <w:rFonts w:ascii="Montserrat Light" w:hAnsi="Montserrat Light"/>
          <w:b/>
          <w:bCs/>
          <w:color w:val="000000" w:themeColor="text1"/>
          <w:lang w:val="ro-RO"/>
        </w:rPr>
        <w:t>5</w:t>
      </w:r>
    </w:p>
    <w:p w14:paraId="5E7050A3" w14:textId="77777777" w:rsidR="00D47F49" w:rsidRPr="004924BF" w:rsidRDefault="00D47F49" w:rsidP="004E5B05">
      <w:pPr>
        <w:spacing w:line="240" w:lineRule="auto"/>
        <w:rPr>
          <w:rFonts w:ascii="Montserrat Light" w:hAnsi="Montserrat Light"/>
          <w:b/>
          <w:bCs/>
          <w:color w:val="000000" w:themeColor="text1"/>
          <w:lang w:val="ro-RO"/>
        </w:rPr>
      </w:pPr>
    </w:p>
    <w:p w14:paraId="7BFD945E" w14:textId="77777777" w:rsidR="004E5B05" w:rsidRPr="004924BF" w:rsidRDefault="004E5B05" w:rsidP="004E5B05">
      <w:pPr>
        <w:spacing w:line="240" w:lineRule="auto"/>
        <w:rPr>
          <w:rFonts w:ascii="Montserrat Light" w:hAnsi="Montserrat Light"/>
          <w:color w:val="000000" w:themeColor="text1"/>
          <w:lang w:val="ro-RO"/>
        </w:rPr>
      </w:pPr>
    </w:p>
    <w:p w14:paraId="4A31D5B4" w14:textId="77777777" w:rsidR="004E5B05" w:rsidRPr="004924BF" w:rsidRDefault="004E5B05" w:rsidP="004E5B05">
      <w:pPr>
        <w:spacing w:line="240" w:lineRule="auto"/>
        <w:ind w:left="288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  <w:r w:rsidRPr="004924BF">
        <w:rPr>
          <w:rFonts w:ascii="Montserrat Light" w:hAnsi="Montserrat Light" w:cs="Cambria"/>
          <w:b/>
          <w:color w:val="000000" w:themeColor="text1"/>
          <w:lang w:val="ro-RO"/>
        </w:rPr>
        <w:t>REFERAT DE APROBARE</w:t>
      </w:r>
    </w:p>
    <w:p w14:paraId="74E04875" w14:textId="2BEDF8CF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b/>
          <w:bCs/>
          <w:color w:val="000000" w:themeColor="text1"/>
        </w:rPr>
        <w:t xml:space="preserve">la </w:t>
      </w:r>
      <w:proofErr w:type="spellStart"/>
      <w:r w:rsidRPr="004924BF">
        <w:rPr>
          <w:rFonts w:ascii="Montserrat Light" w:hAnsi="Montserrat Light"/>
          <w:b/>
          <w:bCs/>
          <w:color w:val="000000" w:themeColor="text1"/>
        </w:rPr>
        <w:t>Proiectul</w:t>
      </w:r>
      <w:proofErr w:type="spellEnd"/>
      <w:r w:rsidRPr="004924BF">
        <w:rPr>
          <w:rFonts w:ascii="Montserrat Light" w:hAnsi="Montserrat Light"/>
          <w:b/>
          <w:bCs/>
          <w:color w:val="000000" w:themeColor="text1"/>
        </w:rPr>
        <w:t xml:space="preserve"> de </w:t>
      </w:r>
      <w:proofErr w:type="spellStart"/>
      <w:r w:rsidRPr="004924BF">
        <w:rPr>
          <w:rFonts w:ascii="Montserrat Light" w:hAnsi="Montserrat Light"/>
          <w:b/>
          <w:bCs/>
          <w:color w:val="000000" w:themeColor="text1"/>
        </w:rPr>
        <w:t>hotărâre</w:t>
      </w:r>
      <w:proofErr w:type="spellEnd"/>
      <w:r w:rsidRPr="004924BF">
        <w:rPr>
          <w:rFonts w:ascii="Montserrat Light" w:hAnsi="Montserrat Light" w:cs="Legisx"/>
          <w:b/>
          <w:color w:val="000000" w:themeColor="text1"/>
          <w:lang w:val="ro-RO"/>
        </w:rPr>
        <w:t xml:space="preserve"> </w:t>
      </w:r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pentru modificarea Hotărârii Consiliului Județean Cluj nr.</w:t>
      </w:r>
      <w:r w:rsidR="005725E7"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27</w:t>
      </w:r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/2</w:t>
      </w:r>
      <w:r w:rsidR="005725E7"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025 </w:t>
      </w:r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privind desemnarea reprezentanților Consiliului Județean Cluj în consiliile de administrație </w:t>
      </w:r>
      <w:r w:rsidRPr="004924BF">
        <w:rPr>
          <w:rFonts w:ascii="Montserrat Light" w:hAnsi="Montserrat Light" w:cs="Legisx"/>
          <w:b/>
          <w:color w:val="000000" w:themeColor="text1"/>
          <w:lang w:val="ro-RO" w:eastAsia="ro-MD"/>
        </w:rPr>
        <w:t>ale unor spitale publice</w:t>
      </w:r>
    </w:p>
    <w:p w14:paraId="5B48AA30" w14:textId="77777777" w:rsidR="004E5B05" w:rsidRPr="004924BF" w:rsidRDefault="004E5B05" w:rsidP="004E5B05">
      <w:pPr>
        <w:spacing w:line="240" w:lineRule="auto"/>
        <w:rPr>
          <w:rFonts w:ascii="Montserrat Light" w:hAnsi="Montserrat Light"/>
          <w:color w:val="000000" w:themeColor="text1"/>
          <w:lang w:val="ro-RO" w:eastAsia="ro-RO"/>
        </w:rPr>
      </w:pPr>
    </w:p>
    <w:p w14:paraId="0DB5CCAE" w14:textId="77777777" w:rsidR="004E5B05" w:rsidRPr="004924BF" w:rsidRDefault="004E5B05" w:rsidP="004E5B05">
      <w:pPr>
        <w:spacing w:line="240" w:lineRule="auto"/>
        <w:rPr>
          <w:rFonts w:ascii="Montserrat Light" w:hAnsi="Montserrat Light"/>
          <w:color w:val="000000" w:themeColor="text1"/>
          <w:lang w:val="ro-RO" w:eastAsia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E3247" w:rsidRPr="004924BF" w14:paraId="6AE5D57E" w14:textId="77777777" w:rsidTr="004E5B05">
        <w:trPr>
          <w:trHeight w:val="4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EF81" w14:textId="77777777" w:rsidR="004E5B05" w:rsidRPr="004924BF" w:rsidRDefault="004E5B05">
            <w:pPr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Secțiunea 1</w:t>
            </w: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 - 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Motivul adoptării 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shd w:val="clear" w:color="auto" w:fill="FFFFFF"/>
                <w:lang w:val="ro-RO" w:eastAsia="ro-RO"/>
              </w:rPr>
              <w:t>actului administrativ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: </w:t>
            </w:r>
          </w:p>
        </w:tc>
      </w:tr>
      <w:tr w:rsidR="00DE3247" w:rsidRPr="004924BF" w14:paraId="36B1BBB6" w14:textId="77777777" w:rsidTr="004E5B05">
        <w:trPr>
          <w:trHeight w:val="4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345E" w14:textId="77777777" w:rsidR="004E5B05" w:rsidRPr="004924BF" w:rsidRDefault="004E5B05" w:rsidP="00C24D2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>Descrierea situației actuale:</w:t>
            </w:r>
          </w:p>
        </w:tc>
      </w:tr>
      <w:tr w:rsidR="00DE3247" w:rsidRPr="004924BF" w14:paraId="1A9AC2F2" w14:textId="77777777" w:rsidTr="004E5B05">
        <w:trPr>
          <w:trHeight w:val="41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C7B" w14:textId="77777777" w:rsidR="004E5B05" w:rsidRPr="004924BF" w:rsidRDefault="004E5B05" w:rsidP="00C24D2B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Cerinţe care reclamă necesitatea actului administrativ:</w:t>
            </w:r>
          </w:p>
        </w:tc>
      </w:tr>
      <w:tr w:rsidR="00DE3247" w:rsidRPr="004924BF" w14:paraId="399195AF" w14:textId="77777777" w:rsidTr="00C25034">
        <w:trPr>
          <w:trHeight w:val="98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85D8" w14:textId="77777777" w:rsidR="004E5B05" w:rsidRPr="004924BF" w:rsidRDefault="004E5B05">
            <w:pPr>
              <w:spacing w:after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conformitate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cu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dispoziţiile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art. 187 din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Legea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nr. 95/2006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reforma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în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domeniul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sănătăţii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republicată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, cu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completările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modificările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ulterioare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, </w:t>
            </w: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în cadrul spitalului public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funcţionează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un consiliu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format din 5-8 membri, care </w:t>
            </w:r>
            <w:proofErr w:type="gram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are</w:t>
            </w:r>
            <w:proofErr w:type="gram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rolul de a dezbate principalele probleme de strategie, de organizare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funcţionare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 spitalului.</w:t>
            </w:r>
          </w:p>
          <w:p w14:paraId="265C97B2" w14:textId="77777777" w:rsidR="004E5B05" w:rsidRPr="004924BF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Atribuţiile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principale ale consiliului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sunt următoarele:</w:t>
            </w:r>
          </w:p>
          <w:p w14:paraId="4934548A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avizează bugetul de venituri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cheltuieli al spitalului, precum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situaţiile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financiare trimestriale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anuale;</w:t>
            </w:r>
          </w:p>
          <w:p w14:paraId="779C19E8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organizează concurs pentru ocuparea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funcţiei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de manager în baza regulamentului aprobat prin ordin al ministrului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sănătăţii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, al ministrului de resort sau, după caz, prin act administrativ al primarului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unităţii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administrativ-teritoriale, al primarului general al municipiului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Bucureşti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sau al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preşedintelui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consiliului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judeţean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, după caz;</w:t>
            </w:r>
          </w:p>
          <w:p w14:paraId="3A9AC913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aprobă măsurile pentru dezvoltarea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activităţii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spitalului în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concordanţă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cu nevoile de servicii medicale ale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populaţiei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documentele strategice aprobate de Ministerul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Sănătăţii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;</w:t>
            </w:r>
          </w:p>
          <w:p w14:paraId="5F20B80A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avizează programul anual al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achiziţiilor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publice întocmit în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condiţiile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legii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orice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achiziţie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directă care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depăşeşte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suma de 50.000 lei;</w:t>
            </w:r>
          </w:p>
          <w:p w14:paraId="0541452F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analizează modul de îndeplinire 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obligaţiilor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de către membrii comitetului director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activitatea managerului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dispune măsuri pentru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îmbunătăţirea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activităţii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;</w:t>
            </w:r>
          </w:p>
          <w:p w14:paraId="3407BE9E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propune revocarea din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 managerului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celorlalţi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membri ai comitetului director în cazul în care constată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existenţa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situaţiilor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prevăzute la art. 178 alin. 1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la art. 184 alin.1 din Legea 95/2006 privind reforma în domeniul sănătății, republicată, cu modificările și completările ulterioare;</w:t>
            </w:r>
          </w:p>
          <w:p w14:paraId="28288320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poate propune realizarea unui audit extern asupra oricărei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activităţi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desfăşurate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în spital, stabilind tematica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obiectul auditului. Spitalul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contractează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serviciile auditorului extern în conformitate cu prevederile Legii nr. 98/2016 privind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achiziţiile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publice, cu modificările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ulterioare;</w:t>
            </w:r>
          </w:p>
          <w:p w14:paraId="353B204B" w14:textId="77777777" w:rsidR="004E5B05" w:rsidRPr="004924BF" w:rsidRDefault="004E5B05" w:rsidP="00C24D2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aprobă propriul regulament de organizare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funcţionare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, în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condiţiile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legii.</w:t>
            </w:r>
          </w:p>
          <w:p w14:paraId="3852A388" w14:textId="77777777" w:rsidR="004E5B05" w:rsidRPr="004924BF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Consiliul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întruneşte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lunar sau ori de către ori este nevoie, la solicitarea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majorităţii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membrilor săi, 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preşedintelui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sau a managerului,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ia decizii cu majoritatea simplă a membrilor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prezenţi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. </w:t>
            </w:r>
          </w:p>
          <w:p w14:paraId="55585A6B" w14:textId="77777777" w:rsidR="004E5B05" w:rsidRPr="004924BF" w:rsidRDefault="004E5B05">
            <w:pPr>
              <w:spacing w:before="240"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lastRenderedPageBreak/>
              <w:t xml:space="preserve">Membrii consiliului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al spitalului public pot beneficia de o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indemnizaţie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lunară de maximum 1% din salariul managerului.</w:t>
            </w:r>
          </w:p>
        </w:tc>
      </w:tr>
      <w:tr w:rsidR="00DE3247" w:rsidRPr="004924BF" w14:paraId="1F4A0E5A" w14:textId="77777777" w:rsidTr="004E5B05">
        <w:trPr>
          <w:trHeight w:val="4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3A1C" w14:textId="175F97F9" w:rsidR="004E5B05" w:rsidRPr="004924BF" w:rsidRDefault="00C25034" w:rsidP="00C25034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lastRenderedPageBreak/>
              <w:t>1.2.</w:t>
            </w:r>
            <w:r w:rsidR="004E5B05" w:rsidRPr="004924BF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  <w:t>Cerinţe care reclamă oportunitatea actului administrativ:</w:t>
            </w:r>
          </w:p>
        </w:tc>
      </w:tr>
      <w:tr w:rsidR="00DE3247" w:rsidRPr="004924BF" w14:paraId="604184CE" w14:textId="77777777" w:rsidTr="004E5B05">
        <w:trPr>
          <w:trHeight w:val="91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116" w14:textId="63790548" w:rsidR="004E5B05" w:rsidRPr="004924BF" w:rsidRDefault="004E5B05" w:rsidP="001B5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Prin Hotărârea Consiliului Județean Cluj 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nr.</w:t>
            </w:r>
            <w:r w:rsidR="00D472BD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27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/202</w:t>
            </w:r>
            <w:r w:rsidR="00D472BD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5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privind desemnarea reprezentanților Consiliului Județean Cluj în consiliile de administrație </w:t>
            </w:r>
            <w:r w:rsidRPr="004924BF">
              <w:rPr>
                <w:rFonts w:ascii="Montserrat Light" w:hAnsi="Montserrat Light" w:cs="Legisx"/>
                <w:color w:val="000000" w:themeColor="text1"/>
                <w:lang w:val="ro-RO" w:eastAsia="ro-MD"/>
              </w:rPr>
              <w:t>ale unor spitale publice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, a fost desemnat</w:t>
            </w:r>
            <w:r w:rsidR="00D472BD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ă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în calitate de reprezentan</w:t>
            </w:r>
            <w:r w:rsidR="00D472BD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t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a</w:t>
            </w:r>
            <w:r w:rsidR="001B5AF1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l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Consiliului Județean Cluj</w:t>
            </w:r>
            <w:r w:rsidR="001B5AF1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: la Spitalul Clinic de Boli Infecțioase Cluj-Napoca ca membru </w:t>
            </w:r>
            <w:r w:rsidR="001B5AF1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supleant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, do</w:t>
            </w:r>
            <w:r w:rsidR="001B5AF1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amna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</w:t>
            </w:r>
            <w:r w:rsidR="001B5AF1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Șuteu Corina Nicoleta.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 </w:t>
            </w:r>
          </w:p>
          <w:p w14:paraId="5091525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</w:pPr>
          </w:p>
          <w:p w14:paraId="72108641" w14:textId="76A94B5B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</w:pP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Prin adres</w:t>
            </w:r>
            <w:r w:rsidR="003E60AE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înregistrat</w:t>
            </w:r>
            <w:r w:rsidR="003E60AE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ă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la Consiliul Județean Cluj sub nr. 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10.684/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202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5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persoan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menționat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ă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anterior a înaintat notific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are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privind renunțarea la calitatea de membru în consili</w:t>
            </w:r>
            <w:r w:rsidR="00DD6BB4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ul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de administrație al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 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spital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ului 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în care a fost desemna</w:t>
            </w:r>
            <w:r w:rsidR="001B5AF1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t</w:t>
            </w:r>
            <w:r w:rsidR="00DD6BB4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ă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.</w:t>
            </w:r>
          </w:p>
          <w:p w14:paraId="7EFB63B8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</w:rPr>
            </w:pPr>
          </w:p>
          <w:p w14:paraId="0D2D90A5" w14:textId="42BD049D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În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vederea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asigurării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funcționării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1B5AF1" w:rsidRPr="004924BF">
              <w:rPr>
                <w:rFonts w:ascii="Montserrat Light" w:hAnsi="Montserrat Light"/>
                <w:color w:val="000000" w:themeColor="text1"/>
              </w:rPr>
              <w:t>consiliului</w:t>
            </w:r>
            <w:proofErr w:type="spellEnd"/>
            <w:r w:rsidR="001B5AF1"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Pr="004924BF">
              <w:rPr>
                <w:rFonts w:ascii="Montserrat Light" w:hAnsi="Montserrat Light"/>
                <w:color w:val="000000" w:themeColor="text1"/>
              </w:rPr>
              <w:t xml:space="preserve">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administrație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al </w:t>
            </w:r>
            <w:proofErr w:type="spellStart"/>
            <w:r w:rsidR="00DD6BB4">
              <w:rPr>
                <w:rFonts w:ascii="Montserrat Light" w:hAnsi="Montserrat Light"/>
                <w:color w:val="000000" w:themeColor="text1"/>
              </w:rPr>
              <w:t>Spitalului</w:t>
            </w:r>
            <w:proofErr w:type="spellEnd"/>
            <w:r w:rsidR="00DD6BB4">
              <w:rPr>
                <w:rFonts w:ascii="Montserrat Light" w:hAnsi="Montserrat Light"/>
                <w:color w:val="000000" w:themeColor="text1"/>
              </w:rPr>
              <w:t xml:space="preserve"> Clinic de Boli </w:t>
            </w:r>
            <w:proofErr w:type="spellStart"/>
            <w:r w:rsidR="00DD6BB4">
              <w:rPr>
                <w:rFonts w:ascii="Montserrat Light" w:hAnsi="Montserrat Light"/>
                <w:color w:val="000000" w:themeColor="text1"/>
              </w:rPr>
              <w:t>Infecțioase</w:t>
            </w:r>
            <w:proofErr w:type="spellEnd"/>
            <w:r w:rsidR="00DD6BB4">
              <w:rPr>
                <w:rFonts w:ascii="Montserrat Light" w:hAnsi="Montserrat Light"/>
                <w:color w:val="000000" w:themeColor="text1"/>
              </w:rPr>
              <w:t xml:space="preserve"> Cluj-Napoca</w:t>
            </w:r>
            <w:r w:rsidRPr="004924BF">
              <w:rPr>
                <w:rFonts w:ascii="Montserrat Light" w:hAnsi="Montserrat Light"/>
                <w:color w:val="000000" w:themeColor="text1"/>
              </w:rPr>
              <w:t xml:space="preserve">, pe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funcți</w:t>
            </w:r>
            <w:r w:rsidR="001B5AF1" w:rsidRPr="004924BF">
              <w:rPr>
                <w:rFonts w:ascii="Montserrat Light" w:hAnsi="Montserrat Light"/>
                <w:color w:val="000000" w:themeColor="text1"/>
              </w:rPr>
              <w:t>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rămas</w:t>
            </w:r>
            <w:r w:rsidR="001B5AF1" w:rsidRPr="004924BF">
              <w:rPr>
                <w:rFonts w:ascii="Montserrat Light" w:hAnsi="Montserrat Light"/>
                <w:color w:val="000000" w:themeColor="text1"/>
              </w:rPr>
              <w:t>ă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vacant</w:t>
            </w:r>
            <w:r w:rsidR="001B5AF1" w:rsidRPr="004924BF">
              <w:rPr>
                <w:rFonts w:ascii="Montserrat Light" w:hAnsi="Montserrat Light"/>
                <w:color w:val="000000" w:themeColor="text1"/>
              </w:rPr>
              <w:t>ă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</w:rPr>
              <w:t>trebuie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24BF">
              <w:rPr>
                <w:rFonts w:ascii="Montserrat Light" w:hAnsi="Montserrat Light"/>
                <w:color w:val="000000" w:themeColor="text1"/>
              </w:rPr>
              <w:t>desemna</w:t>
            </w:r>
            <w:proofErr w:type="spellEnd"/>
            <w:r w:rsidR="001B5AF1"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t </w:t>
            </w:r>
            <w:r w:rsidRPr="004924BF">
              <w:rPr>
                <w:rFonts w:ascii="Montserrat Light" w:hAnsi="Montserrat Light"/>
                <w:color w:val="000000" w:themeColor="text1"/>
              </w:rPr>
              <w:t xml:space="preserve"> </w:t>
            </w:r>
            <w:r w:rsidR="001B5AF1" w:rsidRPr="004924BF">
              <w:rPr>
                <w:rFonts w:ascii="Montserrat Light" w:hAnsi="Montserrat Light"/>
                <w:color w:val="000000" w:themeColor="text1"/>
              </w:rPr>
              <w:t>un</w:t>
            </w:r>
            <w:proofErr w:type="gramEnd"/>
            <w:r w:rsidR="001B5AF1" w:rsidRPr="004924BF">
              <w:rPr>
                <w:rFonts w:ascii="Montserrat Light" w:hAnsi="Montserrat Light"/>
                <w:color w:val="000000" w:themeColor="text1"/>
              </w:rPr>
              <w:t xml:space="preserve"> nou</w:t>
            </w:r>
            <w:r w:rsidR="00F7028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70285">
              <w:rPr>
                <w:rFonts w:ascii="Montserrat Light" w:hAnsi="Montserrat Light"/>
                <w:color w:val="000000" w:themeColor="text1"/>
              </w:rPr>
              <w:t>membru</w:t>
            </w:r>
            <w:proofErr w:type="spellEnd"/>
            <w:r w:rsidR="00F7028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="00F70285">
              <w:rPr>
                <w:rFonts w:ascii="Montserrat Light" w:hAnsi="Montserrat Light"/>
                <w:color w:val="000000" w:themeColor="text1"/>
              </w:rPr>
              <w:t>supleant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</w:rPr>
              <w:t xml:space="preserve">. </w:t>
            </w:r>
          </w:p>
          <w:p w14:paraId="2812B4BA" w14:textId="1357A7D4" w:rsidR="004E5B05" w:rsidRPr="004924BF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spitalele publice </w:t>
            </w:r>
            <w:r w:rsidR="00DD6BB4">
              <w:rPr>
                <w:rFonts w:ascii="Montserrat Light" w:hAnsi="Montserrat Light"/>
                <w:color w:val="000000" w:themeColor="text1"/>
                <w:lang w:val="ro-RO"/>
              </w:rPr>
              <w:t xml:space="preserve">din rețeaua Consiliului Județean Cluj </w:t>
            </w: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pot fi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numiţi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membri ai consiliului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persoane care fac dovada îndeplinirii cumulative, sub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sancţiunea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nulităţii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actului de numire, a următoarelor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condiţii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:</w:t>
            </w:r>
          </w:p>
          <w:p w14:paraId="44D43603" w14:textId="77777777" w:rsidR="00A21CAC" w:rsidRPr="004924BF" w:rsidRDefault="00A21CAC" w:rsidP="00A21CAC">
            <w:pPr>
              <w:pStyle w:val="ListParagraph"/>
              <w:numPr>
                <w:ilvl w:val="0"/>
                <w:numId w:val="15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924BF">
              <w:rPr>
                <w:rFonts w:ascii="Montserrat Light" w:hAnsi="Montserrat Light" w:cs="Cambria"/>
                <w:lang w:val="ro-RO"/>
              </w:rPr>
              <w:t>să fie absolvent de studii universitare de licență absolvite cu diplomă de licență sau echivalentă, în domeniul medicină, medicină dentară, farmacie, științe juridice, științe economice sau științe inginerești;</w:t>
            </w:r>
          </w:p>
          <w:p w14:paraId="15752C2C" w14:textId="77777777" w:rsidR="00A21CAC" w:rsidRPr="004924BF" w:rsidRDefault="00A21CAC" w:rsidP="00A21CAC">
            <w:pPr>
              <w:pStyle w:val="ListParagraph"/>
              <w:numPr>
                <w:ilvl w:val="0"/>
                <w:numId w:val="15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4924BF">
              <w:rPr>
                <w:rFonts w:ascii="Montserrat Light" w:hAnsi="Montserrat Light" w:cs="Cambria"/>
                <w:lang w:val="ro-RO"/>
              </w:rPr>
              <w:t>să aibă cel puțin 5 ani vechime în specialitatea studiilor.</w:t>
            </w:r>
          </w:p>
          <w:p w14:paraId="15DC7618" w14:textId="77777777" w:rsidR="004924BF" w:rsidRPr="004924BF" w:rsidRDefault="004924BF" w:rsidP="004924BF">
            <w:pPr>
              <w:pStyle w:val="ListParagraph"/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</w:p>
          <w:p w14:paraId="221172EE" w14:textId="5DFB636F" w:rsidR="004E5B05" w:rsidRPr="004924BF" w:rsidRDefault="004924BF" w:rsidP="004924BF">
            <w:pPr>
              <w:suppressAutoHyphens/>
              <w:autoSpaceDE w:val="0"/>
              <w:spacing w:after="12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4924BF">
              <w:rPr>
                <w:rFonts w:ascii="Montserrat Light" w:eastAsia="Calibri" w:hAnsi="Montserrat Light" w:cs="Cambria"/>
                <w:lang w:val="ro-RO" w:eastAsia="ar-SA"/>
              </w:rPr>
              <w:t>Reprezentantul desemnat răspunde, în condițiile legii, pentru toate prejudiciile cauzate spitalului ca urmare a încălcării obligațiilor referitoare la incompatibilități și conflict de interese.</w:t>
            </w:r>
          </w:p>
          <w:p w14:paraId="1272E503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Nerespectarea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obligaţiei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de înlăturare a motivelor de incompatibilitate sau de conflict de interese apărute ca urmare a numirii în consiliul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are ca efect încetarea de drept a actului administrativ de numire în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 respectivului membru al consiliului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</w:p>
          <w:p w14:paraId="5CC861AE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</w:p>
          <w:p w14:paraId="0E5835E4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Membrii consiliului de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administraţie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, au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obligaţia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de a depune la spitalul în cauză o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declaraţie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de interese, precum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o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declaraţie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de avere potrivit prevederilor Legii nr. 176/2010, cu modificările ulterioare, în termen de 30 zile de la numirea în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</w:p>
          <w:p w14:paraId="691831F5" w14:textId="77777777" w:rsidR="004E5B05" w:rsidRPr="004924BF" w:rsidRDefault="004E5B05">
            <w:pPr>
              <w:spacing w:before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Declaraţiile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se actualizează ori de câte ori intervin modificări în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situaţia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persoanelor în cauză. Actualizarea se face în termen de 30 de zile de la data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apariţiei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modificării, precum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a încetării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funcţiilor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sau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activităţilor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</w:p>
        </w:tc>
      </w:tr>
      <w:tr w:rsidR="00DE3247" w:rsidRPr="004924BF" w14:paraId="669ECA9C" w14:textId="77777777" w:rsidTr="004E5B05">
        <w:trPr>
          <w:trHeight w:val="4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B5E4" w14:textId="77777777" w:rsidR="004E5B05" w:rsidRPr="004924BF" w:rsidRDefault="004E5B05" w:rsidP="00C24D2B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Schimbări preconizate: </w:t>
            </w:r>
          </w:p>
        </w:tc>
      </w:tr>
      <w:tr w:rsidR="00DE3247" w:rsidRPr="004924BF" w14:paraId="60294BEB" w14:textId="77777777" w:rsidTr="004E5B05">
        <w:trPr>
          <w:trHeight w:val="25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FBA41" w14:textId="00A76A20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Prin desemnarea reprezentan</w:t>
            </w:r>
            <w:r w:rsidR="00C25034">
              <w:rPr>
                <w:rFonts w:ascii="Montserrat Light" w:hAnsi="Montserrat Light"/>
                <w:color w:val="000000" w:themeColor="text1"/>
                <w:lang w:val="ro-RO" w:eastAsia="ro-RO"/>
              </w:rPr>
              <w:t>tului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Consiliului Județean Cluj se asigură cadrul legal pentru funcționarea consili</w:t>
            </w:r>
            <w:r w:rsidR="00C25034">
              <w:rPr>
                <w:rFonts w:ascii="Montserrat Light" w:hAnsi="Montserrat Light"/>
                <w:color w:val="000000" w:themeColor="text1"/>
                <w:lang w:val="ro-RO" w:eastAsia="ro-RO"/>
              </w:rPr>
              <w:t>ului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de administrație ale aces</w:t>
            </w:r>
            <w:r w:rsidR="00CC56BB">
              <w:rPr>
                <w:rFonts w:ascii="Montserrat Light" w:hAnsi="Montserrat Light"/>
                <w:color w:val="000000" w:themeColor="text1"/>
                <w:lang w:val="ro-RO" w:eastAsia="ro-RO"/>
              </w:rPr>
              <w:t>t</w:t>
            </w:r>
            <w:r w:rsidR="00C25034">
              <w:rPr>
                <w:rFonts w:ascii="Montserrat Light" w:hAnsi="Montserrat Light"/>
                <w:color w:val="000000" w:themeColor="text1"/>
                <w:lang w:val="ro-RO" w:eastAsia="ro-RO"/>
              </w:rPr>
              <w:t>ui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spital public.</w:t>
            </w:r>
          </w:p>
        </w:tc>
      </w:tr>
      <w:tr w:rsidR="00DE3247" w:rsidRPr="004924BF" w14:paraId="11D5E288" w14:textId="77777777" w:rsidTr="004E5B05">
        <w:trPr>
          <w:trHeight w:val="41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D66" w14:textId="77777777" w:rsidR="004E5B05" w:rsidRPr="004924BF" w:rsidRDefault="004E5B0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Secțiunea a 2-a - Impactul socio-economic: </w:t>
            </w:r>
          </w:p>
        </w:tc>
      </w:tr>
      <w:tr w:rsidR="00DE3247" w:rsidRPr="004924BF" w14:paraId="666C2057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3207" w14:textId="77777777" w:rsidR="004E5B05" w:rsidRPr="004924BF" w:rsidRDefault="004E5B05">
            <w:pPr>
              <w:spacing w:line="240" w:lineRule="auto"/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Nu</w:t>
            </w:r>
            <w:r w:rsidRPr="004924BF"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  <w:t xml:space="preserve"> este cazul</w:t>
            </w:r>
          </w:p>
        </w:tc>
      </w:tr>
      <w:tr w:rsidR="00DE3247" w:rsidRPr="004924BF" w14:paraId="6C79DE87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95BA" w14:textId="77777777" w:rsidR="004E5B05" w:rsidRPr="004924BF" w:rsidRDefault="004E5B0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Secțiunea a 3-a - Impactul financiar asupra bugetului judeţului pe termen scurt (an curent)/lung: </w:t>
            </w:r>
          </w:p>
        </w:tc>
      </w:tr>
      <w:tr w:rsidR="00DE3247" w:rsidRPr="004924BF" w14:paraId="2A384E61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8B5" w14:textId="77777777" w:rsidR="004E5B05" w:rsidRPr="004924BF" w:rsidRDefault="004E5B05">
            <w:pPr>
              <w:spacing w:line="240" w:lineRule="auto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Nu</w:t>
            </w:r>
            <w:r w:rsidRPr="004924BF"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  <w:t xml:space="preserve"> este cazul</w:t>
            </w:r>
          </w:p>
        </w:tc>
      </w:tr>
      <w:tr w:rsidR="00DE3247" w:rsidRPr="004924BF" w14:paraId="6B248C9B" w14:textId="77777777" w:rsidTr="004E5B05">
        <w:trPr>
          <w:trHeight w:val="5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2AC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lastRenderedPageBreak/>
              <w:t xml:space="preserve">Secțiunea a  4-a - Activități de informare publică și consultare privind elaborarea și implementarea 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shd w:val="clear" w:color="auto" w:fill="FFFFFF"/>
                <w:lang w:val="ro-RO" w:eastAsia="ro-RO"/>
              </w:rPr>
              <w:t>actului administrativ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: </w:t>
            </w:r>
          </w:p>
        </w:tc>
      </w:tr>
      <w:tr w:rsidR="00DE3247" w:rsidRPr="004924BF" w14:paraId="61D1CC83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F444" w14:textId="77777777" w:rsidR="004E5B05" w:rsidRPr="004924BF" w:rsidRDefault="004E5B05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Nu</w:t>
            </w:r>
            <w:r w:rsidRPr="004924BF">
              <w:rPr>
                <w:rFonts w:ascii="Montserrat Light" w:eastAsia="Calibri" w:hAnsi="Montserrat Light"/>
                <w:noProof/>
                <w:color w:val="000000" w:themeColor="text1"/>
                <w:lang w:val="ro-RO" w:eastAsia="ro-RO"/>
              </w:rPr>
              <w:t xml:space="preserve"> este cazul</w:t>
            </w:r>
          </w:p>
        </w:tc>
      </w:tr>
      <w:tr w:rsidR="00DE3247" w:rsidRPr="004924BF" w14:paraId="30108B26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A883" w14:textId="77777777" w:rsidR="004E5B05" w:rsidRPr="004924BF" w:rsidRDefault="004E5B05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Secțiunea a 5-a - </w:t>
            </w:r>
            <w:r w:rsidRPr="004924BF"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 xml:space="preserve">Efectele 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shd w:val="clear" w:color="auto" w:fill="FFFFFF"/>
                <w:lang w:val="ro-RO" w:eastAsia="ro-RO"/>
              </w:rPr>
              <w:t>actului administrativ</w:t>
            </w:r>
            <w:r w:rsidRPr="004924BF"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 xml:space="preserve"> asupra actelor administrative în vigoare</w:t>
            </w: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 și măsuri de implementare:</w:t>
            </w:r>
          </w:p>
        </w:tc>
      </w:tr>
      <w:tr w:rsidR="00DE3247" w:rsidRPr="004924BF" w14:paraId="7C8C01A1" w14:textId="77777777" w:rsidTr="004E5B05">
        <w:trPr>
          <w:trHeight w:val="30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F751" w14:textId="2C201866" w:rsidR="004E5B05" w:rsidRPr="004924BF" w:rsidRDefault="004E5B05">
            <w:pPr>
              <w:spacing w:after="240" w:line="240" w:lineRule="auto"/>
              <w:jc w:val="both"/>
              <w:outlineLvl w:val="1"/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</w:pPr>
            <w:r w:rsidRPr="004924BF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Actul administrativ produce efecte asupra</w:t>
            </w:r>
            <w:r w:rsidR="003E60AE"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nr.27/2025 privind desemnarea reprezentanților Consiliului Județean Cluj în consiliile de administrație </w:t>
            </w:r>
            <w:r w:rsidR="003E60AE" w:rsidRPr="004924BF">
              <w:rPr>
                <w:rFonts w:ascii="Montserrat Light" w:hAnsi="Montserrat Light" w:cs="Legisx"/>
                <w:color w:val="000000" w:themeColor="text1"/>
                <w:lang w:val="ro-RO" w:eastAsia="ro-MD"/>
              </w:rPr>
              <w:t>ale unor spitale publice</w:t>
            </w:r>
            <w:r w:rsidR="003E60AE">
              <w:rPr>
                <w:rFonts w:ascii="Montserrat Light" w:hAnsi="Montserrat Light"/>
                <w:color w:val="000000" w:themeColor="text1"/>
                <w:lang w:val="ro-RO" w:eastAsia="ro-RO"/>
              </w:rPr>
              <w:t>, în sensul modificării acesteia</w:t>
            </w:r>
            <w:r w:rsidRPr="004924BF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.</w:t>
            </w:r>
          </w:p>
          <w:p w14:paraId="573A8EFA" w14:textId="7914D627" w:rsidR="004E5B05" w:rsidRPr="004924BF" w:rsidRDefault="004E5B05">
            <w:pPr>
              <w:spacing w:line="240" w:lineRule="auto"/>
              <w:jc w:val="both"/>
              <w:outlineLvl w:val="1"/>
              <w:rPr>
                <w:rFonts w:ascii="Montserrat Light" w:hAnsi="Montserrat Light"/>
                <w:strike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Măsurile de implementare constă în încheierea contract</w:t>
            </w:r>
            <w:r w:rsidR="0000288D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>ului</w:t>
            </w:r>
            <w:r w:rsidRPr="004924BF">
              <w:rPr>
                <w:rFonts w:ascii="Montserrat Light" w:eastAsia="Calibri" w:hAnsi="Montserrat Light"/>
                <w:bCs/>
                <w:noProof/>
                <w:color w:val="000000" w:themeColor="text1"/>
                <w:lang w:val="ro-RO"/>
              </w:rPr>
              <w:t xml:space="preserve"> de mandat pentru perioada rămasă și monitorizarea îndeplinirii contractului de mandat.</w:t>
            </w:r>
          </w:p>
        </w:tc>
      </w:tr>
      <w:tr w:rsidR="00DE3247" w:rsidRPr="004924BF" w14:paraId="6113555A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483" w14:textId="77777777" w:rsidR="004E5B05" w:rsidRPr="004924BF" w:rsidRDefault="004E5B0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 w:eastAsia="ro-RO"/>
              </w:rPr>
              <w:t xml:space="preserve">Secțiunea a 6-a - Anexe la referatul de aprobare: </w:t>
            </w:r>
          </w:p>
        </w:tc>
      </w:tr>
      <w:tr w:rsidR="004E5B05" w:rsidRPr="004924BF" w14:paraId="6E89522F" w14:textId="77777777" w:rsidTr="004E5B0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712D" w14:textId="77777777" w:rsidR="004924BF" w:rsidRPr="004924BF" w:rsidRDefault="004E5B05" w:rsidP="004924BF">
            <w:pPr>
              <w:keepNext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bookmarkStart w:id="0" w:name="_Hlk105577967"/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Adres</w:t>
            </w:r>
            <w:r w:rsidR="004924BF"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</w:t>
            </w: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 înregistrat</w:t>
            </w:r>
            <w:r w:rsidR="004924BF"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ă</w:t>
            </w: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 sub nr.</w:t>
            </w:r>
            <w:r w:rsidR="004924BF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10684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/202</w:t>
            </w:r>
            <w:r w:rsidR="004924BF"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>5</w:t>
            </w:r>
            <w:r w:rsidRPr="004924BF">
              <w:rPr>
                <w:rFonts w:ascii="Montserrat Light" w:hAnsi="Montserrat Light" w:cs="Legisx"/>
                <w:bCs/>
                <w:color w:val="000000" w:themeColor="text1"/>
                <w:lang w:val="ro-RO" w:eastAsia="ro-MD"/>
              </w:rPr>
              <w:t xml:space="preserve">; </w:t>
            </w:r>
            <w:bookmarkEnd w:id="0"/>
          </w:p>
          <w:p w14:paraId="48B54E4A" w14:textId="2D0E05B5" w:rsidR="004E5B05" w:rsidRPr="004924BF" w:rsidRDefault="004E5B05" w:rsidP="004924BF">
            <w:pPr>
              <w:keepNext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>CV-u</w:t>
            </w:r>
            <w:r w:rsidR="008C5187">
              <w:rPr>
                <w:rFonts w:ascii="Montserrat Light" w:hAnsi="Montserrat Light"/>
                <w:bCs/>
                <w:noProof/>
                <w:color w:val="000000" w:themeColor="text1"/>
                <w:lang w:val="ro-RO" w:eastAsia="ro-RO"/>
              </w:rPr>
              <w:t>l persoanei propuse</w:t>
            </w:r>
          </w:p>
        </w:tc>
      </w:tr>
    </w:tbl>
    <w:p w14:paraId="2522C518" w14:textId="77777777" w:rsidR="004E5B05" w:rsidRPr="004924BF" w:rsidRDefault="004E5B05" w:rsidP="004E5B05">
      <w:pPr>
        <w:pStyle w:val="BodyText2"/>
        <w:widowControl w:val="0"/>
        <w:spacing w:after="0" w:line="240" w:lineRule="auto"/>
        <w:ind w:left="288"/>
        <w:rPr>
          <w:rFonts w:ascii="Montserrat Light" w:hAnsi="Montserrat Light" w:cs="Cambria"/>
          <w:b/>
          <w:color w:val="000000" w:themeColor="text1"/>
          <w:sz w:val="22"/>
          <w:szCs w:val="22"/>
          <w:lang w:val="ro-RO"/>
        </w:rPr>
      </w:pPr>
    </w:p>
    <w:p w14:paraId="41EFF279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3F3BEF6A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D0E50DC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9F67E05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EE0954D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DF538DA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F56EC11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7C59CD9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D35F41C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9E29C15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924BF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INIȚIATOR,</w:t>
      </w:r>
    </w:p>
    <w:p w14:paraId="558A9729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924BF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PREȘEDINTE</w:t>
      </w:r>
    </w:p>
    <w:p w14:paraId="40D5EF50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924BF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  <w:t>Alin Tișe</w:t>
      </w:r>
    </w:p>
    <w:p w14:paraId="0AF1396E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26E08DC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D700C97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87FF3DB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40B8C8A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D071D75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30DBEE8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4DA44DF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94E4D5D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264939E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3AF5725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5C5AB3B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C202096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D8608FF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C6983E4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EBC8C3C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958C668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47BD4F9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6B4AEB47" w14:textId="77777777" w:rsid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6BA3629" w14:textId="77777777" w:rsidR="0000288D" w:rsidRDefault="0000288D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EB04BA7" w14:textId="77777777" w:rsidR="0000288D" w:rsidRPr="004924BF" w:rsidRDefault="0000288D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024C2ED4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74168FD7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B3414A8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3470EC3" w14:textId="77777777" w:rsidR="004924BF" w:rsidRPr="004924BF" w:rsidRDefault="004924BF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4DF76DFE" w14:textId="22EDAE5E" w:rsidR="004E5B05" w:rsidRPr="004924BF" w:rsidRDefault="0026027C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noProof/>
        </w:rPr>
        <w:lastRenderedPageBreak/>
        <w:drawing>
          <wp:anchor distT="0" distB="0" distL="0" distR="0" simplePos="0" relativeHeight="251665408" behindDoc="0" locked="0" layoutInCell="1" hidden="0" allowOverlap="1" wp14:anchorId="533E059E" wp14:editId="6A2F143E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2257425" cy="619125"/>
            <wp:effectExtent l="0" t="0" r="9525" b="9525"/>
            <wp:wrapTopAndBottom distT="0" distB="0"/>
            <wp:docPr id="52717890" name="Picture 52717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4BF">
        <w:rPr>
          <w:rFonts w:ascii="Montserrat Light" w:hAnsi="Montserrat Light"/>
          <w:noProof/>
        </w:rPr>
        <w:drawing>
          <wp:anchor distT="0" distB="0" distL="0" distR="0" simplePos="0" relativeHeight="251663360" behindDoc="0" locked="0" layoutInCell="1" hidden="0" allowOverlap="1" wp14:anchorId="7EB68FDE" wp14:editId="1B060209">
            <wp:simplePos x="0" y="0"/>
            <wp:positionH relativeFrom="column">
              <wp:posOffset>4095750</wp:posOffset>
            </wp:positionH>
            <wp:positionV relativeFrom="paragraph">
              <wp:posOffset>48260</wp:posOffset>
            </wp:positionV>
            <wp:extent cx="2047875" cy="571500"/>
            <wp:effectExtent l="0" t="0" r="9525" b="0"/>
            <wp:wrapSquare wrapText="bothSides" distT="0" distB="0" distL="0" distR="0"/>
            <wp:docPr id="1853519859" name="Picture 1853519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0FDD1C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7A23817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29E722F1" w14:textId="77777777" w:rsidR="0026027C" w:rsidRPr="004924BF" w:rsidRDefault="0026027C" w:rsidP="004E5B05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154E97AF" w14:textId="77777777" w:rsidR="004E5B05" w:rsidRPr="004924BF" w:rsidRDefault="004E5B05" w:rsidP="004E5B05">
      <w:pPr>
        <w:spacing w:line="240" w:lineRule="auto"/>
        <w:ind w:left="288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  <w:bookmarkStart w:id="1" w:name="_Hlk64279116"/>
      <w:r w:rsidRPr="004924BF">
        <w:rPr>
          <w:rFonts w:ascii="Montserrat Light" w:hAnsi="Montserrat Light" w:cs="Cambria"/>
          <w:b/>
          <w:color w:val="000000" w:themeColor="text1"/>
          <w:lang w:val="ro-RO"/>
        </w:rPr>
        <w:t>PROIECT DE HOTĂRÂRE</w:t>
      </w:r>
    </w:p>
    <w:p w14:paraId="031DD970" w14:textId="6577A3F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pentru modificarea Hotărârii Consiliului Județean Cluj nr.</w:t>
      </w:r>
      <w:r w:rsidR="004924BF"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27</w:t>
      </w:r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/202</w:t>
      </w:r>
      <w:r w:rsidR="004924BF"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5</w:t>
      </w:r>
    </w:p>
    <w:p w14:paraId="2B2B4E64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bookmarkStart w:id="2" w:name="_Hlk64277135"/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privind desemnarea reprezentanților Consiliului Județean Cluj în </w:t>
      </w:r>
    </w:p>
    <w:p w14:paraId="376B2EB8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Legisx"/>
          <w:b/>
          <w:color w:val="000000" w:themeColor="text1"/>
          <w:lang w:val="ro-RO" w:eastAsia="ro-MD"/>
        </w:rPr>
      </w:pPr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consiliile de administrație </w:t>
      </w:r>
      <w:r w:rsidRPr="004924BF">
        <w:rPr>
          <w:rFonts w:ascii="Montserrat Light" w:hAnsi="Montserrat Light" w:cs="Legisx"/>
          <w:b/>
          <w:color w:val="000000" w:themeColor="text1"/>
          <w:lang w:val="ro-RO" w:eastAsia="ro-MD"/>
        </w:rPr>
        <w:t>ale unor spitale publice</w:t>
      </w:r>
    </w:p>
    <w:p w14:paraId="25EC11E7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color w:val="000000" w:themeColor="text1"/>
          <w:lang w:val="ro-RO" w:eastAsia="ro-RO"/>
        </w:rPr>
      </w:pPr>
    </w:p>
    <w:bookmarkEnd w:id="1"/>
    <w:p w14:paraId="6C778236" w14:textId="77777777" w:rsidR="004E5B05" w:rsidRPr="004924BF" w:rsidRDefault="004E5B05" w:rsidP="004E5B05">
      <w:pPr>
        <w:spacing w:line="240" w:lineRule="auto"/>
        <w:rPr>
          <w:rFonts w:ascii="Montserrat Light" w:hAnsi="Montserrat Light" w:cs="Cambria"/>
          <w:b/>
          <w:color w:val="000000" w:themeColor="text1"/>
          <w:lang w:val="ro-RO"/>
        </w:rPr>
      </w:pPr>
    </w:p>
    <w:bookmarkEnd w:id="2"/>
    <w:p w14:paraId="3FCB53C5" w14:textId="77777777" w:rsidR="004E5B05" w:rsidRPr="004924BF" w:rsidRDefault="004E5B05" w:rsidP="004E5B05">
      <w:pPr>
        <w:spacing w:after="240" w:line="240" w:lineRule="auto"/>
        <w:jc w:val="both"/>
        <w:rPr>
          <w:rFonts w:ascii="Montserrat Light" w:hAnsi="Montserrat Light"/>
          <w:color w:val="000000" w:themeColor="text1"/>
        </w:rPr>
      </w:pPr>
      <w:r w:rsidRPr="004924BF">
        <w:rPr>
          <w:rFonts w:ascii="Montserrat Light" w:hAnsi="Montserrat Light"/>
          <w:color w:val="000000" w:themeColor="text1"/>
        </w:rPr>
        <w:t xml:space="preserve">Consiliul </w:t>
      </w:r>
      <w:proofErr w:type="spellStart"/>
      <w:r w:rsidRPr="004924BF">
        <w:rPr>
          <w:rFonts w:ascii="Montserrat Light" w:hAnsi="Montserrat Light"/>
          <w:color w:val="000000" w:themeColor="text1"/>
        </w:rPr>
        <w:t>Judeţean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4924BF">
        <w:rPr>
          <w:rFonts w:ascii="Montserrat Light" w:hAnsi="Montserrat Light"/>
          <w:color w:val="000000" w:themeColor="text1"/>
        </w:rPr>
        <w:t>întrunit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în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şedinţă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ordinară</w:t>
      </w:r>
      <w:proofErr w:type="spellEnd"/>
      <w:r w:rsidRPr="004924BF">
        <w:rPr>
          <w:rFonts w:ascii="Montserrat Light" w:hAnsi="Montserrat Light"/>
          <w:color w:val="000000" w:themeColor="text1"/>
        </w:rPr>
        <w:t>;</w:t>
      </w:r>
    </w:p>
    <w:p w14:paraId="02254ABF" w14:textId="3A85FBED" w:rsidR="004924BF" w:rsidRPr="004924BF" w:rsidRDefault="004924BF" w:rsidP="004924BF">
      <w:pPr>
        <w:suppressAutoHyphens/>
        <w:spacing w:after="120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924BF">
        <w:rPr>
          <w:rFonts w:ascii="Montserrat Light" w:eastAsia="Times New Roman" w:hAnsi="Montserrat Light" w:cs="Times New Roman"/>
          <w:lang w:val="ro-RO" w:eastAsia="ro-RO"/>
        </w:rPr>
        <w:t>Având în vedere Proiectul de hotărâre înregistrat cu nr. ...... din ......  privind</w:t>
      </w:r>
      <w:r w:rsidRPr="004924BF">
        <w:rPr>
          <w:rFonts w:ascii="Montserrat Light" w:eastAsia="Times New Roman" w:hAnsi="Montserrat Light" w:cs="Times New Roman"/>
          <w:lang w:val="ro-RO" w:eastAsia="ar-SA"/>
        </w:rPr>
        <w:t xml:space="preserve"> </w:t>
      </w:r>
      <w:r w:rsidRPr="004924BF">
        <w:rPr>
          <w:rFonts w:ascii="Montserrat Light" w:eastAsia="Times New Roman" w:hAnsi="Montserrat Light" w:cs="Times New Roman"/>
          <w:lang w:val="ro-RO" w:eastAsia="ro-RO"/>
        </w:rPr>
        <w:t xml:space="preserve">desemnarea reprezentanților Județului Cluj în consiliile de administrație </w:t>
      </w:r>
      <w:r w:rsidRPr="004924BF">
        <w:rPr>
          <w:rFonts w:ascii="Montserrat Light" w:eastAsia="Times New Roman" w:hAnsi="Montserrat Light" w:cs="Legisx"/>
          <w:lang w:val="ro-RO" w:eastAsia="ro-MD"/>
        </w:rPr>
        <w:t>ale unor spitale publice</w:t>
      </w:r>
      <w:r w:rsidRPr="004924BF">
        <w:rPr>
          <w:rFonts w:ascii="Montserrat Light" w:eastAsia="Times New Roman" w:hAnsi="Montserrat Light" w:cs="Times New Roman"/>
          <w:bCs/>
          <w:lang w:val="ro-RO" w:eastAsia="ro-RO"/>
        </w:rPr>
        <w:t xml:space="preserve"> p</w:t>
      </w:r>
      <w:r w:rsidRPr="004924BF">
        <w:rPr>
          <w:rFonts w:ascii="Montserrat Light" w:eastAsia="Times New Roman" w:hAnsi="Montserrat Light" w:cs="Times New Roman"/>
          <w:lang w:val="ro-RO" w:eastAsia="ro-RO"/>
        </w:rPr>
        <w:t xml:space="preserve">ropus de președintele Consiliului Județean Cluj, domnul Alin Tișe, care este însoțit de </w:t>
      </w:r>
      <w:r w:rsidRPr="004924BF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4924BF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>
        <w:rPr>
          <w:rFonts w:ascii="Montserrat Light" w:eastAsia="Times New Roman" w:hAnsi="Montserrat Light" w:cs="Times New Roman"/>
          <w:lang w:val="ro-RO" w:eastAsia="ro-RO"/>
        </w:rPr>
        <w:t>21172</w:t>
      </w:r>
      <w:r w:rsidRPr="004924BF">
        <w:rPr>
          <w:rFonts w:ascii="Montserrat Light" w:eastAsia="Times New Roman" w:hAnsi="Montserrat Light" w:cs="Times New Roman"/>
          <w:lang w:val="ro-RO" w:eastAsia="ro-RO"/>
        </w:rPr>
        <w:t xml:space="preserve">/2025; Raportul de specialitate întocmit de compartimentului de resort din cadrul aparatului de specialitate al Consiliului Județean Cluj cu nr. </w:t>
      </w:r>
      <w:r w:rsidR="009264B0">
        <w:rPr>
          <w:rFonts w:ascii="Montserrat Light" w:eastAsia="Times New Roman" w:hAnsi="Montserrat Light" w:cs="Times New Roman"/>
          <w:lang w:val="ro-RO" w:eastAsia="ro-RO"/>
        </w:rPr>
        <w:t>21178</w:t>
      </w:r>
      <w:r w:rsidRPr="004924BF">
        <w:rPr>
          <w:rFonts w:ascii="Montserrat Light" w:eastAsia="Times New Roman" w:hAnsi="Montserrat Light" w:cs="Times New Roman"/>
          <w:lang w:val="ro-RO" w:eastAsia="ro-RO"/>
        </w:rPr>
        <w:t xml:space="preserve">/2025 și Avizul cu nr......... din .......... adoptat de Comisia de specialitate nr. ..……, </w:t>
      </w:r>
      <w:r w:rsidRPr="004924BF">
        <w:rPr>
          <w:rFonts w:ascii="Montserrat Light" w:eastAsia="Times New Roman" w:hAnsi="Montserrat Light" w:cs="Times New Roman"/>
          <w:noProof/>
          <w:lang w:val="ro-RO" w:eastAsia="ro-RO"/>
        </w:rPr>
        <w:t xml:space="preserve">în conformitate cu art. 182 alin. (4) coroborat cu art. 136 din Ordonanța de urgență a Guvernului nr. 57/2019 privind Codul administrativ, cu  modificările și completările ulterioare; </w:t>
      </w:r>
    </w:p>
    <w:p w14:paraId="60B775C8" w14:textId="77777777" w:rsidR="004E5B05" w:rsidRPr="004924BF" w:rsidRDefault="004E5B05" w:rsidP="009264B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</w:rPr>
      </w:pPr>
      <w:r w:rsidRPr="004924BF">
        <w:rPr>
          <w:rFonts w:ascii="Montserrat Light" w:hAnsi="Montserrat Light"/>
          <w:noProof/>
          <w:color w:val="000000" w:themeColor="text1"/>
        </w:rPr>
        <w:t>Ţinând cont de:</w:t>
      </w:r>
    </w:p>
    <w:p w14:paraId="792E73DC" w14:textId="36843EA9" w:rsidR="004E5B05" w:rsidRPr="004924BF" w:rsidRDefault="004E5B05" w:rsidP="009264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  <w:color w:val="000000" w:themeColor="text1"/>
        </w:rPr>
      </w:pPr>
      <w:r w:rsidRPr="004924BF">
        <w:rPr>
          <w:rFonts w:ascii="Montserrat Light" w:hAnsi="Montserrat Light"/>
          <w:noProof/>
          <w:color w:val="000000" w:themeColor="text1"/>
        </w:rPr>
        <w:t>adresa nr.</w:t>
      </w:r>
      <w:r w:rsidR="009264B0">
        <w:rPr>
          <w:rFonts w:ascii="Montserrat Light" w:hAnsi="Montserrat Light"/>
          <w:noProof/>
          <w:color w:val="000000" w:themeColor="text1"/>
        </w:rPr>
        <w:t>10.684/2025</w:t>
      </w:r>
      <w:r w:rsidRPr="004924BF">
        <w:rPr>
          <w:rFonts w:ascii="Montserrat Light" w:hAnsi="Montserrat Light"/>
          <w:noProof/>
          <w:color w:val="000000" w:themeColor="text1"/>
        </w:rPr>
        <w:t>, privind renunțarea do</w:t>
      </w:r>
      <w:r w:rsidR="005B2B04">
        <w:rPr>
          <w:rFonts w:ascii="Montserrat Light" w:hAnsi="Montserrat Light"/>
          <w:noProof/>
          <w:color w:val="000000" w:themeColor="text1"/>
        </w:rPr>
        <w:t>amnei Șuteu Corina Nicoleta</w:t>
      </w:r>
      <w:r w:rsidRPr="004924BF">
        <w:rPr>
          <w:rFonts w:ascii="Montserrat Light" w:hAnsi="Montserrat Light"/>
          <w:noProof/>
          <w:color w:val="000000" w:themeColor="text1"/>
        </w:rPr>
        <w:t xml:space="preserve">   la calitatea de membru </w:t>
      </w:r>
      <w:r w:rsidR="005B2B04">
        <w:rPr>
          <w:rFonts w:ascii="Montserrat Light" w:hAnsi="Montserrat Light"/>
          <w:noProof/>
          <w:color w:val="000000" w:themeColor="text1"/>
        </w:rPr>
        <w:t>supleant</w:t>
      </w:r>
      <w:r w:rsidRPr="004924BF">
        <w:rPr>
          <w:rFonts w:ascii="Montserrat Light" w:hAnsi="Montserrat Light"/>
          <w:noProof/>
          <w:color w:val="000000" w:themeColor="text1"/>
        </w:rPr>
        <w:t xml:space="preserve"> în consiliul de administrație al Spitalului Clinic de Boli Infecțioase  Cluj-Napoca;</w:t>
      </w:r>
    </w:p>
    <w:p w14:paraId="3BCA2C6B" w14:textId="77777777" w:rsidR="004E5B05" w:rsidRPr="00D7423B" w:rsidRDefault="004E5B05" w:rsidP="005B2B0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mbria"/>
          <w:color w:val="000000" w:themeColor="text1"/>
        </w:rPr>
      </w:pPr>
      <w:bookmarkStart w:id="3" w:name="_Hlk53670636"/>
      <w:proofErr w:type="spellStart"/>
      <w:r w:rsidRPr="00D7423B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D7423B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D7423B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D7423B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 w:cs="Cambria"/>
          <w:color w:val="000000" w:themeColor="text1"/>
        </w:rPr>
        <w:t>prevederile</w:t>
      </w:r>
      <w:proofErr w:type="spellEnd"/>
      <w:r w:rsidRPr="00D7423B">
        <w:rPr>
          <w:rFonts w:ascii="Montserrat Light" w:hAnsi="Montserrat Light" w:cs="Cambria"/>
          <w:color w:val="000000" w:themeColor="text1"/>
        </w:rPr>
        <w:t>:</w:t>
      </w:r>
    </w:p>
    <w:p w14:paraId="5616D591" w14:textId="77777777" w:rsidR="004E5B05" w:rsidRPr="00D7423B" w:rsidRDefault="004E5B05" w:rsidP="005B2B04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ontserrat Light" w:hAnsi="Montserrat Light" w:cs="Cambria"/>
          <w:color w:val="000000" w:themeColor="text1"/>
          <w:lang w:val="ro-RO" w:eastAsia="ro-RO"/>
        </w:rPr>
      </w:pPr>
      <w:bookmarkStart w:id="4" w:name="_Hlk508022111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art. 2, </w:t>
      </w:r>
      <w:r w:rsidRPr="00D7423B">
        <w:rPr>
          <w:rFonts w:ascii="Montserrat Light" w:hAnsi="Montserrat Light"/>
          <w:color w:val="000000" w:themeColor="text1"/>
          <w:lang w:val="ro-RO"/>
        </w:rPr>
        <w:t xml:space="preserve">ale art. </w:t>
      </w:r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58 alin. (1) și (3), ale art. 59 </w:t>
      </w:r>
      <w:r w:rsidRPr="00D7423B">
        <w:rPr>
          <w:rFonts w:ascii="Montserrat Light" w:eastAsia="Times New Roman" w:hAnsi="Montserrat Light" w:cs="Cambria"/>
          <w:color w:val="000000" w:themeColor="text1"/>
          <w:lang w:val="it-IT" w:eastAsia="ro-RO"/>
        </w:rPr>
        <w:t xml:space="preserve">și ale art. 61 - 62 </w:t>
      </w:r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>şi</w:t>
      </w:r>
      <w:proofErr w:type="spellEnd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 completările ulterioare;</w:t>
      </w:r>
    </w:p>
    <w:p w14:paraId="450C0D91" w14:textId="77777777" w:rsidR="004E5B05" w:rsidRPr="00D7423B" w:rsidRDefault="004E5B05" w:rsidP="005B2B04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art. 123 – 140, ale art. 142 - 156, ale art. 215 - 216 și ale art. 218 din Regulamentul de organizare </w:t>
      </w:r>
      <w:proofErr w:type="spellStart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>şi</w:t>
      </w:r>
      <w:proofErr w:type="spellEnd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 </w:t>
      </w:r>
      <w:proofErr w:type="spellStart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>funcţionare</w:t>
      </w:r>
      <w:proofErr w:type="spellEnd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 a Consiliului </w:t>
      </w:r>
      <w:proofErr w:type="spellStart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>Judeţean</w:t>
      </w:r>
      <w:proofErr w:type="spellEnd"/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 Cluj, aprobat prin Hotărârea </w:t>
      </w:r>
      <w:r w:rsidRPr="00D7423B">
        <w:rPr>
          <w:rFonts w:ascii="Montserrat Light" w:hAnsi="Montserrat Light" w:cs="Cambria"/>
          <w:noProof/>
          <w:color w:val="000000" w:themeColor="text1"/>
          <w:lang w:val="ro-RO" w:eastAsia="ro-RO"/>
        </w:rPr>
        <w:t>Consiliului Judeţean Cluj</w:t>
      </w:r>
      <w:r w:rsidRPr="00D7423B">
        <w:rPr>
          <w:rFonts w:ascii="Montserrat Light" w:hAnsi="Montserrat Light" w:cs="Cambria"/>
          <w:color w:val="000000" w:themeColor="text1"/>
          <w:lang w:val="ro-RO" w:eastAsia="ro-RO"/>
        </w:rPr>
        <w:t xml:space="preserve"> nr. 170/2020, republicată;</w:t>
      </w:r>
      <w:bookmarkEnd w:id="3"/>
      <w:bookmarkEnd w:id="4"/>
    </w:p>
    <w:p w14:paraId="7A71511C" w14:textId="77777777" w:rsidR="004E5B05" w:rsidRPr="00D7423B" w:rsidRDefault="004E5B05" w:rsidP="005B2B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  <w:lang w:val="ro-RO" w:eastAsia="ro-RO"/>
        </w:rPr>
      </w:pPr>
      <w:proofErr w:type="spellStart"/>
      <w:r w:rsidRPr="00D7423B">
        <w:rPr>
          <w:rFonts w:ascii="Montserrat Light" w:hAnsi="Montserrat Light"/>
          <w:color w:val="000000" w:themeColor="text1"/>
        </w:rPr>
        <w:t>În</w:t>
      </w:r>
      <w:proofErr w:type="spellEnd"/>
      <w:r w:rsidRPr="00D7423B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color w:val="000000" w:themeColor="text1"/>
        </w:rPr>
        <w:t>conformitate</w:t>
      </w:r>
      <w:proofErr w:type="spellEnd"/>
      <w:r w:rsidRPr="00D7423B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D7423B">
        <w:rPr>
          <w:rFonts w:ascii="Montserrat Light" w:hAnsi="Montserrat Light"/>
          <w:color w:val="000000" w:themeColor="text1"/>
        </w:rPr>
        <w:t>prevederile</w:t>
      </w:r>
      <w:proofErr w:type="spellEnd"/>
      <w:r w:rsidRPr="00D7423B">
        <w:rPr>
          <w:rFonts w:ascii="Montserrat Light" w:hAnsi="Montserrat Light"/>
          <w:color w:val="000000" w:themeColor="text1"/>
        </w:rPr>
        <w:t>:</w:t>
      </w:r>
    </w:p>
    <w:p w14:paraId="68418C6A" w14:textId="77777777" w:rsidR="004E5B05" w:rsidRPr="00D7423B" w:rsidRDefault="004E5B05" w:rsidP="005B2B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color w:val="000000" w:themeColor="text1"/>
          <w:lang w:val="x-none"/>
        </w:rPr>
      </w:pPr>
      <w:r w:rsidRPr="00D7423B">
        <w:rPr>
          <w:rFonts w:ascii="Montserrat Light" w:eastAsia="Calibri" w:hAnsi="Montserrat Light"/>
          <w:color w:val="000000" w:themeColor="text1"/>
          <w:lang w:val="x-none"/>
        </w:rPr>
        <w:t>art. 173</w:t>
      </w:r>
      <w:r w:rsidRPr="00D7423B">
        <w:rPr>
          <w:rFonts w:ascii="Montserrat Light" w:eastAsia="Calibri" w:hAnsi="Montserrat Light"/>
          <w:color w:val="000000" w:themeColor="text1"/>
          <w:lang w:val="ro-RO"/>
        </w:rPr>
        <w:t xml:space="preserve"> alin. (1) lit. d) și </w:t>
      </w:r>
      <w:r w:rsidRPr="00D7423B">
        <w:rPr>
          <w:rFonts w:ascii="Montserrat Light" w:eastAsia="Calibri" w:hAnsi="Montserrat Light"/>
          <w:color w:val="000000" w:themeColor="text1"/>
          <w:lang w:val="x-none"/>
        </w:rPr>
        <w:t>alin.</w:t>
      </w:r>
      <w:r w:rsidRPr="00D7423B">
        <w:rPr>
          <w:rFonts w:ascii="Montserrat Light" w:eastAsia="Calibri" w:hAnsi="Montserrat Light"/>
          <w:color w:val="000000" w:themeColor="text1"/>
          <w:lang w:val="ro-RO"/>
        </w:rPr>
        <w:t xml:space="preserve"> 5</w:t>
      </w:r>
      <w:r w:rsidRPr="00D7423B">
        <w:rPr>
          <w:rFonts w:ascii="Montserrat Light" w:eastAsia="Calibri" w:hAnsi="Montserrat Light"/>
          <w:color w:val="000000" w:themeColor="text1"/>
          <w:lang w:val="x-none"/>
        </w:rPr>
        <w:t>) lit.</w:t>
      </w:r>
      <w:r w:rsidRPr="00D7423B">
        <w:rPr>
          <w:rFonts w:ascii="Montserrat Light" w:eastAsia="Calibri" w:hAnsi="Montserrat Light"/>
          <w:color w:val="000000" w:themeColor="text1"/>
          <w:lang w:val="ro-RO"/>
        </w:rPr>
        <w:t xml:space="preserve"> c)</w:t>
      </w:r>
      <w:r w:rsidRPr="00D7423B">
        <w:rPr>
          <w:rFonts w:ascii="Montserrat Light" w:eastAsia="Calibri" w:hAnsi="Montserrat Light"/>
          <w:color w:val="000000" w:themeColor="text1"/>
          <w:lang w:val="x-none"/>
        </w:rPr>
        <w:t xml:space="preserve"> din Ordonanța de urgență a Guvernului nr. 57/2019 privind Codul administrativ</w:t>
      </w:r>
      <w:r w:rsidRPr="00D7423B">
        <w:rPr>
          <w:rFonts w:ascii="Montserrat Light" w:eastAsia="Calibri" w:hAnsi="Montserrat Light"/>
          <w:color w:val="000000" w:themeColor="text1"/>
        </w:rPr>
        <w:t xml:space="preserve">, cu </w:t>
      </w:r>
      <w:proofErr w:type="spellStart"/>
      <w:r w:rsidRPr="00D7423B">
        <w:rPr>
          <w:rFonts w:ascii="Montserrat Light" w:eastAsia="Calibri" w:hAnsi="Montserrat Light"/>
          <w:color w:val="000000" w:themeColor="text1"/>
        </w:rPr>
        <w:t>modificările</w:t>
      </w:r>
      <w:proofErr w:type="spellEnd"/>
      <w:r w:rsidRPr="00D7423B">
        <w:rPr>
          <w:rFonts w:ascii="Montserrat Light" w:eastAsia="Calibri" w:hAnsi="Montserrat Light"/>
          <w:color w:val="000000" w:themeColor="text1"/>
        </w:rPr>
        <w:t xml:space="preserve"> și </w:t>
      </w:r>
      <w:proofErr w:type="spellStart"/>
      <w:r w:rsidRPr="00D7423B">
        <w:rPr>
          <w:rFonts w:ascii="Montserrat Light" w:eastAsia="Calibri" w:hAnsi="Montserrat Light"/>
          <w:color w:val="000000" w:themeColor="text1"/>
        </w:rPr>
        <w:t>completările</w:t>
      </w:r>
      <w:proofErr w:type="spellEnd"/>
      <w:r w:rsidRPr="00D7423B">
        <w:rPr>
          <w:rFonts w:ascii="Montserrat Light" w:eastAsia="Calibri" w:hAnsi="Montserrat Light"/>
          <w:color w:val="000000" w:themeColor="text1"/>
        </w:rPr>
        <w:t xml:space="preserve"> </w:t>
      </w:r>
      <w:proofErr w:type="spellStart"/>
      <w:r w:rsidRPr="00D7423B">
        <w:rPr>
          <w:rFonts w:ascii="Montserrat Light" w:eastAsia="Calibri" w:hAnsi="Montserrat Light"/>
          <w:color w:val="000000" w:themeColor="text1"/>
        </w:rPr>
        <w:t>ulterioare</w:t>
      </w:r>
      <w:proofErr w:type="spellEnd"/>
      <w:r w:rsidRPr="00D7423B">
        <w:rPr>
          <w:rFonts w:ascii="Montserrat Light" w:eastAsia="Calibri" w:hAnsi="Montserrat Light"/>
          <w:color w:val="000000" w:themeColor="text1"/>
          <w:lang w:val="x-none"/>
        </w:rPr>
        <w:t>;</w:t>
      </w:r>
    </w:p>
    <w:p w14:paraId="35B4B86B" w14:textId="77777777" w:rsidR="004E5B05" w:rsidRPr="00D7423B" w:rsidRDefault="004E5B05" w:rsidP="005B2B04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D7423B">
        <w:rPr>
          <w:rFonts w:ascii="Montserrat Light" w:hAnsi="Montserrat Light"/>
          <w:bCs/>
          <w:color w:val="000000" w:themeColor="text1"/>
        </w:rPr>
        <w:t xml:space="preserve">art. 187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alin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. (2) lit. b),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alin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. (4^1) - (4^3),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alin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. (5),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alin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. (8)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alin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. (10) - (13) din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Legea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reforma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domeniul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sănătății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nr. 95 /2006,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republicată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, cu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modificările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completările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D7423B">
        <w:rPr>
          <w:rFonts w:ascii="Montserrat Light" w:hAnsi="Montserrat Light"/>
          <w:bCs/>
          <w:color w:val="000000" w:themeColor="text1"/>
        </w:rPr>
        <w:t>ulterioare</w:t>
      </w:r>
      <w:proofErr w:type="spellEnd"/>
      <w:r w:rsidRPr="00D7423B">
        <w:rPr>
          <w:rFonts w:ascii="Montserrat Light" w:hAnsi="Montserrat Light"/>
          <w:bCs/>
          <w:color w:val="000000" w:themeColor="text1"/>
        </w:rPr>
        <w:t>;</w:t>
      </w:r>
      <w:bookmarkStart w:id="5" w:name="_Hlk13557324"/>
    </w:p>
    <w:p w14:paraId="1A39E8F6" w14:textId="4336139D" w:rsidR="004E5B05" w:rsidRPr="004924BF" w:rsidRDefault="004E5B05" w:rsidP="005B2B04">
      <w:pPr>
        <w:spacing w:before="240" w:line="240" w:lineRule="auto"/>
        <w:jc w:val="both"/>
        <w:rPr>
          <w:rFonts w:ascii="Montserrat Light" w:eastAsia="Times New Roman" w:hAnsi="Montserrat Light"/>
          <w:b/>
          <w:bCs/>
          <w:color w:val="000000" w:themeColor="text1"/>
          <w:lang w:val="ro-RO"/>
        </w:rPr>
      </w:pPr>
      <w:proofErr w:type="spellStart"/>
      <w:r w:rsidRPr="004924BF">
        <w:rPr>
          <w:rFonts w:ascii="Montserrat Light" w:hAnsi="Montserrat Light"/>
          <w:color w:val="000000" w:themeColor="text1"/>
        </w:rPr>
        <w:t>În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temeiul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competențelor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stabilite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prin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4924BF">
        <w:rPr>
          <w:rFonts w:ascii="Montserrat Light" w:hAnsi="Montserrat Light"/>
          <w:color w:val="000000" w:themeColor="text1"/>
        </w:rPr>
        <w:t>alin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4924BF">
        <w:rPr>
          <w:rFonts w:ascii="Montserrat Light" w:hAnsi="Montserrat Light"/>
          <w:color w:val="000000" w:themeColor="text1"/>
        </w:rPr>
        <w:t>și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4924BF">
        <w:rPr>
          <w:rFonts w:ascii="Montserrat Light" w:hAnsi="Montserrat Light"/>
          <w:color w:val="000000" w:themeColor="text1"/>
        </w:rPr>
        <w:t>alin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4924BF">
        <w:rPr>
          <w:rFonts w:ascii="Montserrat Light" w:hAnsi="Montserrat Light"/>
          <w:color w:val="000000" w:themeColor="text1"/>
        </w:rPr>
        <w:t>Ordonanța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4924BF">
        <w:rPr>
          <w:rFonts w:ascii="Montserrat Light" w:hAnsi="Montserrat Light"/>
          <w:color w:val="000000" w:themeColor="text1"/>
        </w:rPr>
        <w:t>urgență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4924BF">
        <w:rPr>
          <w:rFonts w:ascii="Montserrat Light" w:hAnsi="Montserrat Light"/>
          <w:color w:val="000000" w:themeColor="text1"/>
        </w:rPr>
        <w:t>Guvernului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4924BF">
        <w:rPr>
          <w:rFonts w:ascii="Montserrat Light" w:hAnsi="Montserrat Light"/>
          <w:color w:val="000000" w:themeColor="text1"/>
        </w:rPr>
        <w:t>privind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Codul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administrativ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4924BF">
        <w:rPr>
          <w:rFonts w:ascii="Montserrat Light" w:hAnsi="Montserrat Light"/>
          <w:color w:val="000000" w:themeColor="text1"/>
        </w:rPr>
        <w:t>modificările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și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completările</w:t>
      </w:r>
      <w:proofErr w:type="spellEnd"/>
      <w:r w:rsidRPr="004924BF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color w:val="000000" w:themeColor="text1"/>
        </w:rPr>
        <w:t>ulterioare</w:t>
      </w:r>
      <w:proofErr w:type="spellEnd"/>
      <w:r w:rsidRPr="004924BF">
        <w:rPr>
          <w:rFonts w:ascii="Montserrat Light" w:hAnsi="Montserrat Light"/>
          <w:color w:val="000000" w:themeColor="text1"/>
        </w:rPr>
        <w:t>;</w:t>
      </w:r>
      <w:bookmarkEnd w:id="5"/>
    </w:p>
    <w:p w14:paraId="3AAAD433" w14:textId="77777777" w:rsidR="004E5B05" w:rsidRPr="004924BF" w:rsidRDefault="004E5B05" w:rsidP="004E5B05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proofErr w:type="spellStart"/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>hotărăşte</w:t>
      </w:r>
      <w:proofErr w:type="spellEnd"/>
      <w:r w:rsidRPr="004924BF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: </w:t>
      </w:r>
    </w:p>
    <w:p w14:paraId="469B7029" w14:textId="77777777" w:rsidR="004E5B05" w:rsidRPr="004924BF" w:rsidRDefault="004E5B05" w:rsidP="004E5B05">
      <w:pPr>
        <w:spacing w:line="240" w:lineRule="auto"/>
        <w:jc w:val="both"/>
        <w:rPr>
          <w:rFonts w:ascii="Montserrat Light" w:hAnsi="Montserrat Light"/>
          <w:i/>
          <w:iCs/>
          <w:color w:val="000000" w:themeColor="text1"/>
          <w:lang w:val="ro-RO" w:eastAsia="ro-RO"/>
        </w:rPr>
      </w:pPr>
    </w:p>
    <w:p w14:paraId="542AA13F" w14:textId="65AAADD4" w:rsidR="004E5B05" w:rsidRPr="004924BF" w:rsidRDefault="004E5B05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4924BF">
        <w:rPr>
          <w:rFonts w:ascii="Montserrat Light" w:hAnsi="Montserrat Light"/>
          <w:b/>
          <w:color w:val="000000" w:themeColor="text1"/>
        </w:rPr>
        <w:t xml:space="preserve">Art. I. </w:t>
      </w:r>
      <w:r w:rsidRPr="004924BF">
        <w:rPr>
          <w:rFonts w:ascii="Montserrat Light" w:hAnsi="Montserrat Light"/>
          <w:bCs/>
          <w:color w:val="000000" w:themeColor="text1"/>
        </w:rPr>
        <w:t xml:space="preserve">Se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constată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încetarea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calității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do</w:t>
      </w:r>
      <w:r w:rsidR="00592D7C">
        <w:rPr>
          <w:rFonts w:ascii="Montserrat Light" w:hAnsi="Montserrat Light"/>
          <w:bCs/>
          <w:color w:val="000000" w:themeColor="text1"/>
        </w:rPr>
        <w:t>amnei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592D7C">
        <w:rPr>
          <w:rFonts w:ascii="Montserrat Light" w:hAnsi="Montserrat Light"/>
          <w:bCs/>
          <w:color w:val="000000" w:themeColor="text1"/>
        </w:rPr>
        <w:t>Șuteu</w:t>
      </w:r>
      <w:proofErr w:type="spellEnd"/>
      <w:r w:rsidR="00592D7C">
        <w:rPr>
          <w:rFonts w:ascii="Montserrat Light" w:hAnsi="Montserrat Light"/>
          <w:bCs/>
          <w:color w:val="000000" w:themeColor="text1"/>
        </w:rPr>
        <w:t xml:space="preserve"> Corina Nicoleta</w:t>
      </w:r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r w:rsidRPr="004924BF">
        <w:rPr>
          <w:rFonts w:ascii="Montserrat Light" w:hAnsi="Montserrat Light"/>
          <w:bCs/>
          <w:color w:val="000000" w:themeColor="text1"/>
        </w:rPr>
        <w:t xml:space="preserve">de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membru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592D7C">
        <w:rPr>
          <w:rFonts w:ascii="Montserrat Light" w:hAnsi="Montserrat Light"/>
          <w:bCs/>
          <w:color w:val="000000" w:themeColor="text1"/>
        </w:rPr>
        <w:t>supleant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Consiliul de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administrație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al </w:t>
      </w:r>
      <w:bookmarkStart w:id="6" w:name="_Hlk484609250"/>
      <w:r w:rsidRPr="004924BF">
        <w:rPr>
          <w:rFonts w:ascii="Montserrat Light" w:hAnsi="Montserrat Light"/>
          <w:bCs/>
          <w:color w:val="000000" w:themeColor="text1"/>
          <w:lang w:val="ro-RO"/>
        </w:rPr>
        <w:t>Spitalului Clinic de Boli Infecțioase Cluj-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val="ro-RO"/>
        </w:rPr>
        <w:t>Napoc</w:t>
      </w:r>
      <w:proofErr w:type="spellEnd"/>
      <w:r w:rsidRPr="004924BF">
        <w:rPr>
          <w:rFonts w:ascii="Montserrat Light" w:hAnsi="Montserrat Light" w:cs="Cambria"/>
          <w:bCs/>
          <w:color w:val="000000" w:themeColor="text1"/>
          <w:lang w:eastAsia="ro-MD"/>
        </w:rPr>
        <w:t>a</w:t>
      </w:r>
      <w:bookmarkEnd w:id="6"/>
      <w:r w:rsidRPr="004924BF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prin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renunțare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la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mandat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>.</w:t>
      </w:r>
    </w:p>
    <w:p w14:paraId="56D120C6" w14:textId="46B1A0BA" w:rsidR="004E5B05" w:rsidRPr="004924BF" w:rsidRDefault="004E5B05" w:rsidP="00592D7C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</w:p>
    <w:p w14:paraId="2FE342D8" w14:textId="653600A0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eastAsia="ro-MD"/>
        </w:rPr>
      </w:pPr>
      <w:r w:rsidRPr="004924BF">
        <w:rPr>
          <w:rFonts w:ascii="Montserrat Light" w:hAnsi="Montserrat Light"/>
          <w:b/>
          <w:color w:val="000000" w:themeColor="text1"/>
          <w:lang w:eastAsia="ro-MD"/>
        </w:rPr>
        <w:t>Art. II.</w:t>
      </w:r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Hotărârea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Consiliului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Județean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Cluj nr. </w:t>
      </w:r>
      <w:r w:rsidR="00592D7C">
        <w:rPr>
          <w:rFonts w:ascii="Montserrat Light" w:hAnsi="Montserrat Light"/>
          <w:bCs/>
          <w:color w:val="000000" w:themeColor="text1"/>
          <w:lang w:eastAsia="ro-MD"/>
        </w:rPr>
        <w:t>27</w:t>
      </w:r>
      <w:r w:rsidRPr="004924BF">
        <w:rPr>
          <w:rFonts w:ascii="Montserrat Light" w:hAnsi="Montserrat Light"/>
          <w:bCs/>
          <w:color w:val="000000" w:themeColor="text1"/>
          <w:lang w:eastAsia="ro-MD"/>
        </w:rPr>
        <w:t>/202</w:t>
      </w:r>
      <w:r w:rsidR="00592D7C">
        <w:rPr>
          <w:rFonts w:ascii="Montserrat Light" w:hAnsi="Montserrat Light"/>
          <w:bCs/>
          <w:color w:val="000000" w:themeColor="text1"/>
          <w:lang w:eastAsia="ro-MD"/>
        </w:rPr>
        <w:t>5</w:t>
      </w:r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 xml:space="preserve">privind desemnarea reprezentanților Consiliului Județean Cluj în consiliile de administrație </w:t>
      </w:r>
      <w:r w:rsidRPr="004924BF">
        <w:rPr>
          <w:rFonts w:ascii="Montserrat Light" w:hAnsi="Montserrat Light" w:cs="Legisx"/>
          <w:bCs/>
          <w:color w:val="000000" w:themeColor="text1"/>
          <w:lang w:val="ro-RO" w:eastAsia="ro-MD"/>
        </w:rPr>
        <w:t xml:space="preserve">ale unor spitale </w:t>
      </w:r>
      <w:proofErr w:type="gramStart"/>
      <w:r w:rsidRPr="004924BF">
        <w:rPr>
          <w:rFonts w:ascii="Montserrat Light" w:hAnsi="Montserrat Light" w:cs="Legisx"/>
          <w:bCs/>
          <w:color w:val="000000" w:themeColor="text1"/>
          <w:lang w:val="ro-RO" w:eastAsia="ro-MD"/>
        </w:rPr>
        <w:t xml:space="preserve">publice, </w:t>
      </w:r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r w:rsidRPr="004924BF">
        <w:rPr>
          <w:rFonts w:ascii="Montserrat Light" w:hAnsi="Montserrat Light"/>
          <w:bCs/>
          <w:color w:val="000000" w:themeColor="text1"/>
          <w:lang w:eastAsia="ro-MD"/>
        </w:rPr>
        <w:t>se</w:t>
      </w:r>
      <w:proofErr w:type="gram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modifică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după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cum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urmează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>:</w:t>
      </w:r>
      <w:bookmarkStart w:id="7" w:name="_Hlk105579413"/>
    </w:p>
    <w:p w14:paraId="3C88160F" w14:textId="3336C8D9" w:rsidR="004E5B05" w:rsidRPr="004924BF" w:rsidRDefault="004E5B05" w:rsidP="004E5B0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  <w:lang w:eastAsia="ro-MD"/>
        </w:rPr>
      </w:pPr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La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articolul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r w:rsidR="00336760">
        <w:rPr>
          <w:rFonts w:ascii="Montserrat Light" w:hAnsi="Montserrat Light"/>
          <w:bCs/>
          <w:color w:val="000000" w:themeColor="text1"/>
          <w:lang w:eastAsia="ro-MD"/>
        </w:rPr>
        <w:t xml:space="preserve">6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alineatul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(4),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litera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gramStart"/>
      <w:r w:rsidR="00336760">
        <w:rPr>
          <w:rFonts w:ascii="Montserrat Light" w:hAnsi="Montserrat Light"/>
          <w:bCs/>
          <w:color w:val="000000" w:themeColor="text1"/>
          <w:lang w:eastAsia="ro-MD"/>
        </w:rPr>
        <w:t>b</w:t>
      </w:r>
      <w:r w:rsidRPr="004924BF">
        <w:rPr>
          <w:rFonts w:ascii="Montserrat Light" w:hAnsi="Montserrat Light"/>
          <w:bCs/>
          <w:color w:val="000000" w:themeColor="text1"/>
          <w:lang w:eastAsia="ro-MD"/>
        </w:rPr>
        <w:t>)  se</w:t>
      </w:r>
      <w:proofErr w:type="gram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modifică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și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va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avea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următorul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  <w:lang w:eastAsia="ro-MD"/>
        </w:rPr>
        <w:t>cuprins</w:t>
      </w:r>
      <w:proofErr w:type="spellEnd"/>
      <w:r w:rsidRPr="004924BF">
        <w:rPr>
          <w:rFonts w:ascii="Montserrat Light" w:hAnsi="Montserrat Light"/>
          <w:bCs/>
          <w:color w:val="000000" w:themeColor="text1"/>
          <w:lang w:eastAsia="ro-MD"/>
        </w:rPr>
        <w:t>:</w:t>
      </w:r>
    </w:p>
    <w:p w14:paraId="4BC32320" w14:textId="1A0B785B" w:rsidR="004E5B05" w:rsidRPr="004924BF" w:rsidRDefault="004E5B05" w:rsidP="004E5B0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color w:val="000000" w:themeColor="text1"/>
        </w:rPr>
      </w:pPr>
      <w:r w:rsidRPr="004924BF">
        <w:rPr>
          <w:rFonts w:ascii="Montserrat Light" w:hAnsi="Montserrat Light"/>
          <w:bCs/>
          <w:color w:val="000000" w:themeColor="text1"/>
          <w:lang w:eastAsia="ro-MD"/>
        </w:rPr>
        <w:t>“</w:t>
      </w:r>
      <w:bookmarkStart w:id="8" w:name="_Hlk145579309"/>
      <w:r w:rsidRPr="004924BF">
        <w:rPr>
          <w:rFonts w:ascii="Montserrat Light" w:hAnsi="Montserrat Light"/>
          <w:bCs/>
          <w:color w:val="000000" w:themeColor="text1"/>
          <w:lang w:eastAsia="ro-MD"/>
        </w:rPr>
        <w:t xml:space="preserve">a) </w:t>
      </w:r>
      <w:proofErr w:type="gramStart"/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>do</w:t>
      </w:r>
      <w:r w:rsidR="00336760">
        <w:rPr>
          <w:rFonts w:ascii="Montserrat Light" w:hAnsi="Montserrat Light"/>
          <w:bCs/>
          <w:color w:val="000000" w:themeColor="text1"/>
          <w:lang w:val="ro-RO" w:eastAsia="ro-RO"/>
        </w:rPr>
        <w:t>amna</w:t>
      </w:r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 xml:space="preserve">  </w:t>
      </w:r>
      <w:proofErr w:type="spellStart"/>
      <w:r w:rsidR="00DD6BB4">
        <w:rPr>
          <w:rFonts w:ascii="Montserrat Light" w:hAnsi="Montserrat Light"/>
          <w:bCs/>
          <w:color w:val="000000" w:themeColor="text1"/>
          <w:lang w:val="ro-RO" w:eastAsia="ro-RO"/>
        </w:rPr>
        <w:t>Leuce</w:t>
      </w:r>
      <w:proofErr w:type="spellEnd"/>
      <w:proofErr w:type="gramEnd"/>
      <w:r w:rsidR="00DD6BB4">
        <w:rPr>
          <w:rFonts w:ascii="Montserrat Light" w:hAnsi="Montserrat Light"/>
          <w:bCs/>
          <w:color w:val="000000" w:themeColor="text1"/>
          <w:lang w:val="ro-RO" w:eastAsia="ro-RO"/>
        </w:rPr>
        <w:t xml:space="preserve"> Viorica </w:t>
      </w:r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 xml:space="preserve">- </w:t>
      </w:r>
      <w:proofErr w:type="gramStart"/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 xml:space="preserve">membru  </w:t>
      </w:r>
      <w:r w:rsidR="00336760">
        <w:rPr>
          <w:rFonts w:ascii="Montserrat Light" w:hAnsi="Montserrat Light"/>
          <w:bCs/>
          <w:color w:val="000000" w:themeColor="text1"/>
          <w:lang w:val="ro-RO" w:eastAsia="ro-RO"/>
        </w:rPr>
        <w:t>supleant</w:t>
      </w:r>
      <w:proofErr w:type="gramEnd"/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>;</w:t>
      </w:r>
      <w:r w:rsidRPr="004924BF">
        <w:rPr>
          <w:rFonts w:ascii="Montserrat Light" w:hAnsi="Montserrat Light"/>
          <w:bCs/>
          <w:color w:val="000000" w:themeColor="text1"/>
        </w:rPr>
        <w:t>”</w:t>
      </w:r>
      <w:bookmarkEnd w:id="8"/>
    </w:p>
    <w:bookmarkEnd w:id="7"/>
    <w:p w14:paraId="0E7E046B" w14:textId="1F073406" w:rsidR="004E5B05" w:rsidRPr="004924BF" w:rsidRDefault="004E5B05" w:rsidP="004E5B05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Montserrat Light" w:hAnsi="Montserrat Light"/>
          <w:bCs/>
          <w:color w:val="000000" w:themeColor="text1"/>
        </w:rPr>
      </w:pPr>
    </w:p>
    <w:p w14:paraId="137C27CF" w14:textId="14E676EC" w:rsidR="004E5B05" w:rsidRPr="003E6637" w:rsidRDefault="004E5B05" w:rsidP="004E5B05">
      <w:pPr>
        <w:spacing w:before="240" w:line="240" w:lineRule="auto"/>
        <w:jc w:val="both"/>
        <w:rPr>
          <w:rFonts w:ascii="Montserrat Light" w:hAnsi="Montserrat Light" w:cs="Cambria"/>
          <w:bCs/>
          <w:color w:val="000000" w:themeColor="text1"/>
          <w:lang w:val="ro-RO"/>
        </w:rPr>
      </w:pPr>
      <w:r w:rsidRPr="004924BF">
        <w:rPr>
          <w:rFonts w:ascii="Montserrat Light" w:hAnsi="Montserrat Light" w:cs="Cambria"/>
          <w:b/>
          <w:color w:val="000000" w:themeColor="text1"/>
          <w:lang w:val="ro-RO"/>
        </w:rPr>
        <w:t>Art. III.</w:t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Persoa</w:t>
      </w:r>
      <w:r w:rsidR="00336760">
        <w:rPr>
          <w:rFonts w:ascii="Montserrat Light" w:hAnsi="Montserrat Light" w:cs="Cambria"/>
          <w:bCs/>
          <w:color w:val="000000" w:themeColor="text1"/>
          <w:lang w:val="ro-RO"/>
        </w:rPr>
        <w:t>na</w:t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desemnat</w:t>
      </w:r>
      <w:r w:rsidR="00DD6BB4">
        <w:rPr>
          <w:rFonts w:ascii="Montserrat Light" w:hAnsi="Montserrat Light" w:cs="Cambria"/>
          <w:bCs/>
          <w:color w:val="000000" w:themeColor="text1"/>
          <w:lang w:val="ro-RO"/>
        </w:rPr>
        <w:t>ă</w:t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la </w:t>
      </w:r>
      <w:proofErr w:type="spellStart"/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>art.II</w:t>
      </w:r>
      <w:proofErr w:type="spellEnd"/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 încheie cu Consiliul </w:t>
      </w:r>
      <w:proofErr w:type="spellStart"/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>Judeţean</w:t>
      </w:r>
      <w:proofErr w:type="spellEnd"/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Cluj un contract de mandat, </w:t>
      </w:r>
      <w:r w:rsidRPr="003E6637">
        <w:rPr>
          <w:rFonts w:ascii="Montserrat Light" w:hAnsi="Montserrat Light" w:cs="Cambria"/>
          <w:bCs/>
          <w:color w:val="000000" w:themeColor="text1"/>
          <w:lang w:val="ro-RO"/>
        </w:rPr>
        <w:t>conform art.</w:t>
      </w:r>
      <w:r w:rsidR="003E6637" w:rsidRPr="003E6637">
        <w:rPr>
          <w:rFonts w:ascii="Montserrat Light" w:hAnsi="Montserrat Light" w:cs="Cambria"/>
          <w:bCs/>
          <w:color w:val="000000" w:themeColor="text1"/>
          <w:lang w:val="ro-RO"/>
        </w:rPr>
        <w:t xml:space="preserve">(8) alin.1 </w:t>
      </w:r>
      <w:r w:rsidRPr="003E6637">
        <w:rPr>
          <w:rFonts w:ascii="Montserrat Light" w:hAnsi="Montserrat Light" w:cs="Cambria"/>
          <w:bCs/>
          <w:color w:val="000000" w:themeColor="text1"/>
          <w:lang w:val="ro-RO"/>
        </w:rPr>
        <w:t xml:space="preserve">din Hotărârea Consiliului Județean nr. </w:t>
      </w:r>
      <w:r w:rsidR="003E6637" w:rsidRPr="003E6637">
        <w:rPr>
          <w:rFonts w:ascii="Montserrat Light" w:hAnsi="Montserrat Light" w:cs="Cambria"/>
          <w:bCs/>
          <w:color w:val="000000" w:themeColor="text1"/>
          <w:lang w:val="ro-RO"/>
        </w:rPr>
        <w:t>27</w:t>
      </w:r>
      <w:r w:rsidRPr="003E6637">
        <w:rPr>
          <w:rFonts w:ascii="Montserrat Light" w:hAnsi="Montserrat Light" w:cs="Cambria"/>
          <w:bCs/>
          <w:color w:val="000000" w:themeColor="text1"/>
          <w:lang w:val="ro-RO"/>
        </w:rPr>
        <w:t>/202</w:t>
      </w:r>
      <w:r w:rsidR="003E6637" w:rsidRPr="003E6637">
        <w:rPr>
          <w:rFonts w:ascii="Montserrat Light" w:hAnsi="Montserrat Light" w:cs="Cambria"/>
          <w:bCs/>
          <w:color w:val="000000" w:themeColor="text1"/>
          <w:lang w:val="ro-RO"/>
        </w:rPr>
        <w:t>5</w:t>
      </w:r>
      <w:r w:rsidRPr="003E6637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</w:p>
    <w:p w14:paraId="1D0FE6C0" w14:textId="77777777" w:rsidR="004E5B05" w:rsidRPr="004924BF" w:rsidRDefault="004E5B05" w:rsidP="004E5B05">
      <w:pPr>
        <w:spacing w:before="240"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  <w:r w:rsidRPr="003E6637">
        <w:rPr>
          <w:rFonts w:ascii="Montserrat Light" w:hAnsi="Montserrat Light"/>
          <w:b/>
          <w:color w:val="000000" w:themeColor="text1"/>
          <w:lang w:val="ro-RO" w:eastAsia="ro-RO"/>
        </w:rPr>
        <w:t>Art. IV.</w:t>
      </w:r>
      <w:r w:rsidRPr="003E6637">
        <w:rPr>
          <w:rFonts w:ascii="Montserrat Light" w:hAnsi="Montserrat Light"/>
          <w:bCs/>
          <w:color w:val="000000" w:themeColor="text1"/>
          <w:lang w:val="ro-RO" w:eastAsia="ro-RO"/>
        </w:rPr>
        <w:t xml:space="preserve"> Cu punerea în aplicare a prevederilor prezentei hotărâri se încredințează</w:t>
      </w:r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 xml:space="preserve"> Președintele Consiliului Județean Cluj, prin Direcția Juridică.</w:t>
      </w:r>
    </w:p>
    <w:p w14:paraId="06141039" w14:textId="433CA1F3" w:rsidR="004E5B05" w:rsidRDefault="004E5B05" w:rsidP="004E5B05">
      <w:pPr>
        <w:spacing w:before="240" w:line="240" w:lineRule="auto"/>
        <w:jc w:val="both"/>
      </w:pPr>
      <w:r w:rsidRPr="004924BF">
        <w:rPr>
          <w:rFonts w:ascii="Montserrat Light" w:hAnsi="Montserrat Light" w:cs="Cambria"/>
          <w:b/>
          <w:color w:val="000000" w:themeColor="text1"/>
          <w:lang w:val="ro-RO"/>
        </w:rPr>
        <w:t>Art. V.</w:t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Prezenta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hotărâre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se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comunică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>Direcției Juridice,</w:t>
      </w:r>
      <w:r w:rsidRPr="004924BF">
        <w:rPr>
          <w:rFonts w:ascii="Montserrat Light" w:hAnsi="Montserrat Light"/>
          <w:bCs/>
          <w:color w:val="000000" w:themeColor="text1"/>
        </w:rPr>
        <w:t xml:space="preserve"> </w:t>
      </w:r>
      <w:r w:rsidRPr="004924BF">
        <w:rPr>
          <w:rFonts w:ascii="Montserrat Light" w:hAnsi="Montserrat Light"/>
          <w:bCs/>
          <w:color w:val="000000" w:themeColor="text1"/>
          <w:lang w:val="ro-RO"/>
        </w:rPr>
        <w:t xml:space="preserve">Spitalului Clinic de Boli Infecțioase Cluj-Napoca,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do</w:t>
      </w:r>
      <w:r w:rsidR="00336760">
        <w:rPr>
          <w:rFonts w:ascii="Montserrat Light" w:hAnsi="Montserrat Light"/>
          <w:bCs/>
          <w:color w:val="000000" w:themeColor="text1"/>
        </w:rPr>
        <w:t>amnei</w:t>
      </w:r>
      <w:proofErr w:type="spellEnd"/>
      <w:r w:rsidR="003367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336760">
        <w:rPr>
          <w:rFonts w:ascii="Montserrat Light" w:hAnsi="Montserrat Light"/>
          <w:bCs/>
          <w:color w:val="000000" w:themeColor="text1"/>
        </w:rPr>
        <w:t>Ș</w:t>
      </w:r>
      <w:r w:rsidR="003E6637">
        <w:rPr>
          <w:rFonts w:ascii="Montserrat Light" w:hAnsi="Montserrat Light"/>
          <w:bCs/>
          <w:color w:val="000000" w:themeColor="text1"/>
        </w:rPr>
        <w:t>uteu</w:t>
      </w:r>
      <w:proofErr w:type="spellEnd"/>
      <w:r w:rsidR="00336760">
        <w:rPr>
          <w:rFonts w:ascii="Montserrat Light" w:hAnsi="Montserrat Light"/>
          <w:bCs/>
          <w:color w:val="000000" w:themeColor="text1"/>
        </w:rPr>
        <w:t xml:space="preserve"> Corina Nicoleta</w:t>
      </w:r>
      <w:r w:rsidRPr="004924BF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4924BF">
        <w:rPr>
          <w:rFonts w:ascii="Montserrat Light" w:hAnsi="Montserrat Light"/>
          <w:bCs/>
          <w:color w:val="000000" w:themeColor="text1"/>
        </w:rPr>
        <w:t>persoa</w:t>
      </w:r>
      <w:r w:rsidR="00336760">
        <w:rPr>
          <w:rFonts w:ascii="Montserrat Light" w:hAnsi="Montserrat Light"/>
          <w:bCs/>
          <w:color w:val="000000" w:themeColor="text1"/>
        </w:rPr>
        <w:t>nei</w:t>
      </w:r>
      <w:proofErr w:type="spellEnd"/>
      <w:r w:rsidR="003367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proofErr w:type="gramStart"/>
      <w:r w:rsidRPr="004924BF">
        <w:rPr>
          <w:rFonts w:ascii="Montserrat Light" w:hAnsi="Montserrat Light"/>
          <w:bCs/>
          <w:color w:val="000000" w:themeColor="text1"/>
        </w:rPr>
        <w:t>desemnate</w:t>
      </w:r>
      <w:proofErr w:type="spellEnd"/>
      <w:r w:rsidRPr="004924BF">
        <w:rPr>
          <w:rFonts w:ascii="Montserrat Light" w:hAnsi="Montserrat Light"/>
          <w:bCs/>
          <w:color w:val="000000" w:themeColor="text1"/>
        </w:rPr>
        <w:t xml:space="preserve">  la</w:t>
      </w:r>
      <w:proofErr w:type="gramEnd"/>
      <w:r w:rsidRPr="004924BF">
        <w:rPr>
          <w:rFonts w:ascii="Montserrat Light" w:hAnsi="Montserrat Light"/>
          <w:bCs/>
          <w:color w:val="000000" w:themeColor="text1"/>
        </w:rPr>
        <w:t xml:space="preserve"> art. II, </w:t>
      </w:r>
      <w:r w:rsidRPr="003E6637">
        <w:rPr>
          <w:rFonts w:ascii="Montserrat Light" w:hAnsi="Montserrat Light"/>
          <w:bCs/>
          <w:color w:val="000000" w:themeColor="text1"/>
        </w:rPr>
        <w:t xml:space="preserve">precum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Prefectului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Județului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Cluj,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se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aduce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la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cunoștință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publică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prin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afi</w:t>
      </w:r>
      <w:r w:rsidRPr="003E6637">
        <w:rPr>
          <w:rFonts w:ascii="Montserrat Light" w:hAnsi="Montserrat Light" w:cs="Cambria Math"/>
          <w:bCs/>
          <w:color w:val="000000" w:themeColor="text1"/>
        </w:rPr>
        <w:t>ș</w:t>
      </w:r>
      <w:r w:rsidRPr="003E6637">
        <w:rPr>
          <w:rFonts w:ascii="Montserrat Light" w:hAnsi="Montserrat Light"/>
          <w:bCs/>
          <w:color w:val="000000" w:themeColor="text1"/>
        </w:rPr>
        <w:t>are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la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sediul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Consiliului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Jude</w:t>
      </w:r>
      <w:r w:rsidRPr="003E6637">
        <w:rPr>
          <w:rFonts w:ascii="Montserrat Light" w:hAnsi="Montserrat Light" w:cs="Cambria Math"/>
          <w:bCs/>
          <w:color w:val="000000" w:themeColor="text1"/>
        </w:rPr>
        <w:t>ț</w:t>
      </w:r>
      <w:r w:rsidRPr="003E6637">
        <w:rPr>
          <w:rFonts w:ascii="Montserrat Light" w:hAnsi="Montserrat Light"/>
          <w:bCs/>
          <w:color w:val="000000" w:themeColor="text1"/>
        </w:rPr>
        <w:t>ean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Cluj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pe </w:t>
      </w:r>
      <w:proofErr w:type="spellStart"/>
      <w:r w:rsidRPr="003E6637">
        <w:rPr>
          <w:rFonts w:ascii="Montserrat Light" w:hAnsi="Montserrat Light"/>
          <w:bCs/>
          <w:color w:val="000000" w:themeColor="text1"/>
        </w:rPr>
        <w:t>pagina</w:t>
      </w:r>
      <w:proofErr w:type="spellEnd"/>
      <w:r w:rsidRPr="003E6637">
        <w:rPr>
          <w:rFonts w:ascii="Montserrat Light" w:hAnsi="Montserrat Light"/>
          <w:bCs/>
          <w:color w:val="000000" w:themeColor="text1"/>
        </w:rPr>
        <w:t xml:space="preserve"> de internet </w:t>
      </w:r>
      <w:hyperlink r:id="rId9" w:history="1">
        <w:r w:rsidRPr="003E6637">
          <w:rPr>
            <w:rStyle w:val="Hyperlink"/>
            <w:rFonts w:ascii="Montserrat Light" w:hAnsi="Montserrat Light"/>
            <w:bCs/>
            <w:color w:val="000000" w:themeColor="text1"/>
          </w:rPr>
          <w:t>www.cjcluj.ro</w:t>
        </w:r>
      </w:hyperlink>
    </w:p>
    <w:p w14:paraId="5FA605A8" w14:textId="77777777" w:rsidR="003E6637" w:rsidRDefault="003E6637" w:rsidP="004E5B05">
      <w:pPr>
        <w:spacing w:before="240" w:line="240" w:lineRule="auto"/>
        <w:jc w:val="both"/>
      </w:pPr>
    </w:p>
    <w:p w14:paraId="03FB8B88" w14:textId="77777777" w:rsidR="003E6637" w:rsidRDefault="003E6637" w:rsidP="004E5B05">
      <w:pPr>
        <w:spacing w:before="240" w:line="240" w:lineRule="auto"/>
        <w:jc w:val="both"/>
      </w:pPr>
    </w:p>
    <w:p w14:paraId="69A91E03" w14:textId="77777777" w:rsidR="003E6637" w:rsidRDefault="003E6637" w:rsidP="004E5B05">
      <w:pPr>
        <w:spacing w:before="240" w:line="240" w:lineRule="auto"/>
        <w:jc w:val="both"/>
      </w:pPr>
    </w:p>
    <w:p w14:paraId="210123A9" w14:textId="77777777" w:rsidR="003E6637" w:rsidRPr="004924BF" w:rsidRDefault="003E6637" w:rsidP="004E5B05">
      <w:pPr>
        <w:spacing w:before="240" w:line="240" w:lineRule="auto"/>
        <w:jc w:val="both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4ABEFE39" w14:textId="77777777" w:rsidR="004E5B05" w:rsidRPr="004924BF" w:rsidRDefault="004E5B05" w:rsidP="004E5B0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1C2BAE4C" w14:textId="77777777" w:rsidR="004E5B05" w:rsidRPr="004924BF" w:rsidRDefault="004E5B05" w:rsidP="004E5B0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color w:val="000000" w:themeColor="text1"/>
          <w:lang w:val="ro-RO" w:eastAsia="ro-RO"/>
        </w:rPr>
        <w:tab/>
      </w:r>
      <w:r w:rsidRPr="004924BF">
        <w:rPr>
          <w:rFonts w:ascii="Montserrat Light" w:hAnsi="Montserrat Light"/>
          <w:color w:val="000000" w:themeColor="text1"/>
          <w:lang w:val="ro-RO" w:eastAsia="ro-RO"/>
        </w:rPr>
        <w:tab/>
      </w:r>
      <w:r w:rsidRPr="004924BF">
        <w:rPr>
          <w:rFonts w:ascii="Montserrat Light" w:hAnsi="Montserrat Light"/>
          <w:color w:val="000000" w:themeColor="text1"/>
          <w:lang w:val="ro-RO" w:eastAsia="ro-RO"/>
        </w:rPr>
        <w:tab/>
      </w:r>
      <w:r w:rsidRPr="004924BF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                                          </w:t>
      </w:r>
      <w:r w:rsidRPr="004924BF">
        <w:rPr>
          <w:rFonts w:ascii="Montserrat Light" w:hAnsi="Montserrat Light"/>
          <w:b/>
          <w:color w:val="000000" w:themeColor="text1"/>
          <w:lang w:val="ro-RO" w:eastAsia="ro-RO"/>
        </w:rPr>
        <w:t>Contrasemnează:</w:t>
      </w:r>
    </w:p>
    <w:p w14:paraId="52CA4810" w14:textId="77777777" w:rsidR="004E5B05" w:rsidRPr="004924BF" w:rsidRDefault="004E5B05" w:rsidP="004E5B0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color w:val="000000" w:themeColor="text1"/>
          <w:lang w:val="ro-RO" w:eastAsia="ro-RO"/>
        </w:rPr>
        <w:t xml:space="preserve">                  </w:t>
      </w:r>
      <w:r w:rsidRPr="004924BF">
        <w:rPr>
          <w:rFonts w:ascii="Montserrat Light" w:hAnsi="Montserrat Light"/>
          <w:b/>
          <w:color w:val="000000" w:themeColor="text1"/>
          <w:lang w:val="ro-RO" w:eastAsia="ro-RO"/>
        </w:rPr>
        <w:t>PREŞEDINTE,</w:t>
      </w:r>
      <w:r w:rsidRPr="004924BF">
        <w:rPr>
          <w:rFonts w:ascii="Montserrat Light" w:hAnsi="Montserrat Light"/>
          <w:b/>
          <w:color w:val="000000" w:themeColor="text1"/>
          <w:lang w:val="ro-RO" w:eastAsia="ro-RO"/>
        </w:rPr>
        <w:tab/>
      </w:r>
      <w:r w:rsidRPr="004924BF">
        <w:rPr>
          <w:rFonts w:ascii="Montserrat Light" w:hAnsi="Montserrat Light"/>
          <w:color w:val="000000" w:themeColor="text1"/>
          <w:lang w:val="ro-RO" w:eastAsia="ro-RO"/>
        </w:rPr>
        <w:tab/>
      </w:r>
      <w:r w:rsidRPr="004924BF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</w:t>
      </w:r>
      <w:r w:rsidRPr="004924BF">
        <w:rPr>
          <w:rFonts w:ascii="Montserrat Light" w:hAnsi="Montserrat Light"/>
          <w:b/>
          <w:color w:val="000000" w:themeColor="text1"/>
          <w:lang w:val="ro-RO" w:eastAsia="ro-RO"/>
        </w:rPr>
        <w:t>SECRETAR GENERAL AL JUDEŢULUI,</w:t>
      </w:r>
    </w:p>
    <w:p w14:paraId="353B7F54" w14:textId="77777777" w:rsidR="004E5B05" w:rsidRDefault="004E5B05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bCs/>
          <w:color w:val="000000" w:themeColor="text1"/>
          <w:lang w:val="ro-RO" w:eastAsia="ro-RO"/>
        </w:rPr>
        <w:t xml:space="preserve">                       Alin Tișe                                                                    Simona Gaci</w:t>
      </w:r>
    </w:p>
    <w:p w14:paraId="203E3D04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321F5B82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288FEDF8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556EDE04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7D4CEBEF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38ADE592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592AA921" w14:textId="77777777" w:rsidR="000568C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2DFD72B3" w14:textId="77777777" w:rsidR="000568CF" w:rsidRPr="004924BF" w:rsidRDefault="000568CF" w:rsidP="004E5B0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46909A79" w14:textId="77777777" w:rsidR="004E5B05" w:rsidRPr="004924BF" w:rsidRDefault="004E5B05" w:rsidP="004E5B0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ro-RO" w:eastAsia="ro-RO"/>
        </w:rPr>
      </w:pPr>
    </w:p>
    <w:p w14:paraId="3482EF72" w14:textId="6E04D13A" w:rsidR="004E5B05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Nr. …. din …./…...../202</w:t>
      </w:r>
      <w:r w:rsidR="00336760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5</w:t>
      </w:r>
    </w:p>
    <w:p w14:paraId="4FD3166D" w14:textId="77777777" w:rsidR="008052AF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A32B643" w14:textId="77777777" w:rsidR="008052AF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9AFAF5F" w14:textId="77777777" w:rsidR="008052AF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C6C4FEF" w14:textId="77777777" w:rsidR="008052AF" w:rsidRPr="004924BF" w:rsidRDefault="008052AF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E28B9F0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B71F7A5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i/>
          <w:iCs/>
          <w:color w:val="000000" w:themeColor="text1"/>
          <w:lang w:val="ro-RO" w:eastAsia="ro-RO"/>
        </w:rPr>
        <w:t xml:space="preserve">Prezenta hotărâre a fost adoptată cu ... voturi “pentru” </w:t>
      </w:r>
      <w:r w:rsidRPr="004924BF"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  <w:t>… voturi “împotrivă”, …. ”abţineri” şi …. membri ai Consiliului județean nu au votat</w:t>
      </w:r>
      <w:r w:rsidRPr="004924BF">
        <w:rPr>
          <w:rFonts w:ascii="Montserrat Light" w:hAnsi="Montserrat Light"/>
          <w:i/>
          <w:iCs/>
          <w:color w:val="000000" w:themeColor="text1"/>
          <w:lang w:val="ro-RO" w:eastAsia="ro-RO"/>
        </w:rPr>
        <w:t>, fiind astfel respectate prevederile legale privind majoritatea de voturi necesară.</w:t>
      </w:r>
      <w:r w:rsidRPr="004924BF">
        <w:rPr>
          <w:rFonts w:ascii="Montserrat Light" w:hAnsi="Montserrat Light"/>
          <w:b/>
          <w:bCs/>
          <w:i/>
          <w:iCs/>
          <w:noProof/>
          <w:color w:val="000000" w:themeColor="text1"/>
          <w:vertAlign w:val="superscript"/>
          <w:lang w:val="ro-RO" w:eastAsia="ro-RO"/>
        </w:rPr>
        <w:t xml:space="preserve"> </w:t>
      </w:r>
      <w:r w:rsidRPr="004924BF"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  <w:t xml:space="preserve"> </w:t>
      </w:r>
    </w:p>
    <w:p w14:paraId="7E36250B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</w:pPr>
    </w:p>
    <w:p w14:paraId="46A5AAE1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i/>
          <w:iCs/>
          <w:noProof/>
          <w:color w:val="000000" w:themeColor="text1"/>
          <w:lang w:val="ro-RO" w:eastAsia="ro-RO"/>
        </w:rPr>
      </w:pPr>
    </w:p>
    <w:p w14:paraId="5C996482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noProof/>
          <w:color w:val="000000" w:themeColor="text1"/>
          <w:lang w:val="ro-RO" w:eastAsia="ro-RO"/>
        </w:rPr>
      </w:pPr>
    </w:p>
    <w:p w14:paraId="03B1C937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</w:p>
    <w:p w14:paraId="5680EB5E" w14:textId="77777777" w:rsidR="004E5B05" w:rsidRPr="004924BF" w:rsidRDefault="004E5B05" w:rsidP="004E5B0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4924BF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INIȚIATOR,</w:t>
      </w:r>
    </w:p>
    <w:p w14:paraId="2AD24B51" w14:textId="77777777" w:rsidR="004E5B05" w:rsidRPr="004924BF" w:rsidRDefault="004E5B05" w:rsidP="004E5B05">
      <w:pPr>
        <w:autoSpaceDE w:val="0"/>
        <w:spacing w:line="240" w:lineRule="auto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  <w:r w:rsidRPr="004924BF">
        <w:rPr>
          <w:rFonts w:ascii="Montserrat Light" w:hAnsi="Montserrat Light" w:cs="Cambria"/>
          <w:b/>
          <w:bCs/>
          <w:color w:val="000000" w:themeColor="text1"/>
          <w:lang w:val="ro-RO"/>
        </w:rPr>
        <w:t>PREŞEDINTE,</w:t>
      </w:r>
    </w:p>
    <w:p w14:paraId="6147508C" w14:textId="0DE42865" w:rsidR="00A45A6B" w:rsidRDefault="004E5B05" w:rsidP="000568CF">
      <w:pPr>
        <w:spacing w:line="240" w:lineRule="auto"/>
        <w:jc w:val="center"/>
        <w:rPr>
          <w:rFonts w:ascii="Montserrat Light" w:hAnsi="Montserrat Light" w:cs="Cambria"/>
          <w:bCs/>
          <w:color w:val="000000" w:themeColor="text1"/>
          <w:lang w:val="ro-RO"/>
        </w:rPr>
      </w:pP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>Alin T</w:t>
      </w:r>
      <w:r w:rsidR="009F4300" w:rsidRPr="004924BF">
        <w:rPr>
          <w:rFonts w:ascii="Montserrat Light" w:hAnsi="Montserrat Light" w:cs="Cambria"/>
          <w:bCs/>
          <w:color w:val="000000" w:themeColor="text1"/>
          <w:lang w:val="ro-RO"/>
        </w:rPr>
        <w:t>i</w:t>
      </w:r>
      <w:r w:rsidR="007B0E93" w:rsidRPr="004924BF">
        <w:rPr>
          <w:rFonts w:ascii="Montserrat Light" w:hAnsi="Montserrat Light" w:cs="Cambria"/>
          <w:bCs/>
          <w:color w:val="000000" w:themeColor="text1"/>
          <w:lang w:val="ro-RO"/>
        </w:rPr>
        <w:t>ș</w:t>
      </w:r>
      <w:r w:rsidR="000568CF">
        <w:rPr>
          <w:rFonts w:ascii="Montserrat Light" w:hAnsi="Montserrat Light" w:cs="Cambria"/>
          <w:bCs/>
          <w:color w:val="000000" w:themeColor="text1"/>
          <w:lang w:val="ro-RO"/>
        </w:rPr>
        <w:t>e</w:t>
      </w:r>
    </w:p>
    <w:p w14:paraId="381EDD57" w14:textId="77777777" w:rsidR="00A45A6B" w:rsidRPr="004924BF" w:rsidRDefault="00A45A6B" w:rsidP="007B0E93">
      <w:pPr>
        <w:spacing w:line="240" w:lineRule="auto"/>
        <w:jc w:val="center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2090916D" w14:textId="4B8E3034" w:rsidR="00A45A6B" w:rsidRDefault="007B0E93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  <w:r w:rsidRPr="004924BF">
        <w:rPr>
          <w:rFonts w:ascii="Montserrat Light" w:hAnsi="Montserrat Light"/>
          <w:noProof/>
        </w:rPr>
        <w:drawing>
          <wp:anchor distT="0" distB="0" distL="0" distR="0" simplePos="0" relativeHeight="251671552" behindDoc="0" locked="0" layoutInCell="1" hidden="0" allowOverlap="1" wp14:anchorId="0ED3A221" wp14:editId="4FD7DDEC">
            <wp:simplePos x="0" y="0"/>
            <wp:positionH relativeFrom="column">
              <wp:posOffset>3810000</wp:posOffset>
            </wp:positionH>
            <wp:positionV relativeFrom="paragraph">
              <wp:posOffset>162560</wp:posOffset>
            </wp:positionV>
            <wp:extent cx="2085975" cy="676275"/>
            <wp:effectExtent l="0" t="0" r="9525" b="9525"/>
            <wp:wrapSquare wrapText="bothSides" distT="0" distB="0" distL="0" distR="0"/>
            <wp:docPr id="87039757" name="Picture 87039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4BF">
        <w:rPr>
          <w:rFonts w:ascii="Montserrat Light" w:hAnsi="Montserrat Light"/>
          <w:noProof/>
        </w:rPr>
        <w:drawing>
          <wp:anchor distT="0" distB="0" distL="0" distR="0" simplePos="0" relativeHeight="251669504" behindDoc="0" locked="0" layoutInCell="1" hidden="0" allowOverlap="1" wp14:anchorId="0D0E0D1F" wp14:editId="78257A14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2257425" cy="685800"/>
            <wp:effectExtent l="0" t="0" r="9525" b="0"/>
            <wp:wrapTopAndBottom distT="0" distB="0"/>
            <wp:docPr id="931890208" name="Picture 931890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FFF94" w14:textId="77777777" w:rsidR="00A45A6B" w:rsidRDefault="00A45A6B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2FAD62D6" w14:textId="6527CDD3" w:rsidR="007B0E93" w:rsidRPr="004924BF" w:rsidRDefault="007B0E93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ab/>
      </w:r>
      <w:r w:rsidRPr="004924BF">
        <w:rPr>
          <w:rFonts w:ascii="Montserrat Light" w:hAnsi="Montserrat Light" w:cs="Cambria"/>
          <w:bCs/>
          <w:color w:val="000000" w:themeColor="text1"/>
          <w:lang w:val="ro-RO"/>
        </w:rPr>
        <w:tab/>
      </w:r>
    </w:p>
    <w:p w14:paraId="301DE17B" w14:textId="137E327F" w:rsidR="007B0E93" w:rsidRPr="004924BF" w:rsidRDefault="007B0E93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44C1C4D0" w14:textId="4D2268F8" w:rsidR="004E5B05" w:rsidRPr="004924BF" w:rsidRDefault="007B0E93" w:rsidP="004E5B05">
      <w:pPr>
        <w:spacing w:line="240" w:lineRule="auto"/>
        <w:rPr>
          <w:rFonts w:ascii="Montserrat Light" w:hAnsi="Montserrat Light" w:cs="Cambria"/>
          <w:bCs/>
          <w:color w:val="000000" w:themeColor="text1"/>
          <w:lang w:val="ro-RO"/>
        </w:rPr>
      </w:pPr>
      <w:r w:rsidRPr="004924BF">
        <w:rPr>
          <w:rFonts w:ascii="Montserrat Light" w:hAnsi="Montserrat Light"/>
          <w:noProof/>
        </w:rPr>
        <w:t xml:space="preserve">     </w:t>
      </w:r>
      <w:r w:rsidR="004E5B05"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Nr. </w:t>
      </w:r>
      <w:r w:rsidR="00F11BE7">
        <w:rPr>
          <w:rFonts w:ascii="Montserrat Light" w:hAnsi="Montserrat Light" w:cs="Cambria"/>
          <w:bCs/>
          <w:color w:val="000000" w:themeColor="text1"/>
          <w:lang w:val="ro-RO"/>
        </w:rPr>
        <w:t>21178</w:t>
      </w:r>
      <w:r w:rsidR="004E5B05" w:rsidRPr="004924BF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r w:rsidR="00F11BE7">
        <w:rPr>
          <w:rFonts w:ascii="Montserrat Light" w:hAnsi="Montserrat Light" w:cs="Cambria"/>
          <w:bCs/>
          <w:color w:val="000000" w:themeColor="text1"/>
          <w:lang w:val="ro-RO"/>
        </w:rPr>
        <w:t>/2025</w:t>
      </w:r>
    </w:p>
    <w:p w14:paraId="58A83DE5" w14:textId="52A7EC4A" w:rsidR="004E5B05" w:rsidRPr="004924BF" w:rsidRDefault="004E5B05" w:rsidP="004E5B05">
      <w:pPr>
        <w:spacing w:line="240" w:lineRule="auto"/>
        <w:ind w:left="284"/>
        <w:jc w:val="center"/>
        <w:rPr>
          <w:rFonts w:ascii="Montserrat Light" w:hAnsi="Montserrat Light" w:cs="Cambria"/>
          <w:b/>
          <w:bCs/>
          <w:iCs/>
          <w:color w:val="000000" w:themeColor="text1"/>
          <w:lang w:val="ro-RO"/>
        </w:rPr>
      </w:pPr>
    </w:p>
    <w:p w14:paraId="495B6E54" w14:textId="77777777" w:rsidR="004E5B05" w:rsidRPr="004924BF" w:rsidRDefault="004E5B05" w:rsidP="004E5B05">
      <w:pPr>
        <w:spacing w:line="240" w:lineRule="auto"/>
        <w:ind w:left="284"/>
        <w:jc w:val="center"/>
        <w:rPr>
          <w:rFonts w:ascii="Montserrat Light" w:hAnsi="Montserrat Light" w:cs="Cambria"/>
          <w:b/>
          <w:bCs/>
          <w:iCs/>
          <w:color w:val="000000" w:themeColor="text1"/>
          <w:lang w:val="ro-RO"/>
        </w:rPr>
      </w:pPr>
      <w:r w:rsidRPr="004924BF">
        <w:rPr>
          <w:rFonts w:ascii="Montserrat Light" w:hAnsi="Montserrat Light" w:cs="Cambria"/>
          <w:b/>
          <w:bCs/>
          <w:iCs/>
          <w:color w:val="000000" w:themeColor="text1"/>
          <w:lang w:val="ro-RO"/>
        </w:rPr>
        <w:t>RAPORT DE SPECIALITATE</w:t>
      </w:r>
    </w:p>
    <w:p w14:paraId="09755394" w14:textId="77777777" w:rsidR="007B0E93" w:rsidRPr="004924BF" w:rsidRDefault="007B0E93" w:rsidP="004E5B05">
      <w:pPr>
        <w:spacing w:line="240" w:lineRule="auto"/>
        <w:ind w:left="284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</w:p>
    <w:p w14:paraId="53A47B2F" w14:textId="77777777" w:rsidR="004E5B05" w:rsidRPr="004924BF" w:rsidRDefault="004E5B05" w:rsidP="004E5B05">
      <w:pPr>
        <w:spacing w:line="240" w:lineRule="auto"/>
        <w:jc w:val="both"/>
        <w:rPr>
          <w:rFonts w:ascii="Montserrat Light" w:hAnsi="Montserrat Light"/>
          <w:i/>
          <w:color w:val="000000" w:themeColor="text1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885"/>
        <w:gridCol w:w="1257"/>
        <w:gridCol w:w="1964"/>
      </w:tblGrid>
      <w:tr w:rsidR="00DE3247" w:rsidRPr="004924BF" w14:paraId="1E3A6BC0" w14:textId="77777777" w:rsidTr="004E5B05">
        <w:trPr>
          <w:trHeight w:val="27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EC7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Titlul proiectului de hotărâre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6ED" w14:textId="28009713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modificarea Hotărârii Consiliului Județean Cluj nr.</w:t>
            </w:r>
            <w:r w:rsidR="00A45A6B">
              <w:rPr>
                <w:rFonts w:ascii="Montserrat Light" w:hAnsi="Montserrat Light"/>
                <w:color w:val="000000" w:themeColor="text1"/>
                <w:lang w:val="ro-RO" w:eastAsia="ro-RO"/>
              </w:rPr>
              <w:t>27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/202</w:t>
            </w:r>
            <w:r w:rsidR="00A45A6B">
              <w:rPr>
                <w:rFonts w:ascii="Montserrat Light" w:hAnsi="Montserrat Light"/>
                <w:color w:val="000000" w:themeColor="text1"/>
                <w:lang w:val="ro-RO" w:eastAsia="ro-RO"/>
              </w:rPr>
              <w:t>5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privind desemnarea reprezentanților Consiliului Județean Cluj în consiliile de administrație </w:t>
            </w:r>
            <w:r w:rsidRPr="004924BF">
              <w:rPr>
                <w:rFonts w:ascii="Montserrat Light" w:hAnsi="Montserrat Light" w:cs="Legisx"/>
                <w:color w:val="000000" w:themeColor="text1"/>
                <w:lang w:val="ro-RO" w:eastAsia="ro-MD"/>
              </w:rPr>
              <w:t>ale unor spitale publice</w:t>
            </w:r>
          </w:p>
        </w:tc>
      </w:tr>
      <w:tr w:rsidR="00DE3247" w:rsidRPr="004924BF" w14:paraId="43DAA212" w14:textId="77777777" w:rsidTr="004E5B0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5C92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>Compartiment de resort: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333E" w14:textId="2BC5CE98" w:rsidR="004E5B05" w:rsidRPr="004924BF" w:rsidRDefault="004E5B05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 xml:space="preserve">Direcția Juridică - </w:t>
            </w:r>
            <w:r w:rsidR="008052AF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>Serviciul</w:t>
            </w:r>
            <w:r w:rsidRPr="004924BF">
              <w:rPr>
                <w:rFonts w:ascii="Montserrat Light" w:eastAsia="Calibri" w:hAnsi="Montserrat Light"/>
                <w:iCs/>
                <w:noProof/>
                <w:color w:val="000000" w:themeColor="text1"/>
                <w:lang w:val="ro-RO" w:eastAsia="ro-RO"/>
              </w:rPr>
              <w:t xml:space="preserve"> Administrare Patrimoniu</w:t>
            </w:r>
          </w:p>
        </w:tc>
      </w:tr>
      <w:tr w:rsidR="00DE3247" w:rsidRPr="004924BF" w14:paraId="4E507773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707F" w14:textId="77777777" w:rsidR="004E5B05" w:rsidRPr="004924BF" w:rsidRDefault="004E5B05">
            <w:pPr>
              <w:spacing w:line="240" w:lineRule="auto"/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 xml:space="preserve">Secțiunea 1 - Documentare și analiză: </w:t>
            </w:r>
          </w:p>
        </w:tc>
      </w:tr>
      <w:tr w:rsidR="00DE3247" w:rsidRPr="004924BF" w14:paraId="7CAD4EFF" w14:textId="77777777" w:rsidTr="004E5B05">
        <w:trPr>
          <w:trHeight w:val="354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6347" w14:textId="77777777" w:rsidR="004E5B05" w:rsidRPr="004924BF" w:rsidRDefault="004E5B05">
            <w:pPr>
              <w:spacing w:after="240"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acest proiect de hotărâre este incident Titlul VII – Spitalele - din Legea nr.95/2006 privind reforma în domeniul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sănătăţii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, republicată, cu modificările </w:t>
            </w:r>
            <w:proofErr w:type="spellStart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ulterioare.</w:t>
            </w:r>
          </w:p>
          <w:p w14:paraId="1D044EDF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  <w:lang w:val="ro-RO" w:eastAsia="ro-MD"/>
              </w:rPr>
            </w:pPr>
            <w:r w:rsidRPr="004924BF">
              <w:rPr>
                <w:rFonts w:ascii="Montserrat Light" w:hAnsi="Montserrat Light"/>
                <w:color w:val="000000" w:themeColor="text1"/>
                <w:lang w:val="ro-RO"/>
              </w:rPr>
              <w:t xml:space="preserve">În conformitate cu prevederile articolului 187 alin. (1) din Legea nr. 95/2006 privind reforma în domeniul sănătății, republicată, cu modificările și completările ulterioare, 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>“</w:t>
            </w:r>
            <w:r w:rsidRPr="004924BF">
              <w:rPr>
                <w:rFonts w:ascii="Montserrat Light" w:hAnsi="Montserrat Light"/>
                <w:i/>
                <w:color w:val="000000" w:themeColor="text1"/>
                <w:lang w:val="ro-RO" w:eastAsia="ro-RO"/>
              </w:rPr>
              <w:t>în cadrul spitalului public funcționează un consiliu de administrație format din 5-8 membri, care are rolul de a dezbate principalele probleme de strategie, de organizare și funcționare a spitalului</w:t>
            </w:r>
            <w:r w:rsidRPr="004924BF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”. </w:t>
            </w:r>
            <w:r w:rsidRPr="004924BF">
              <w:rPr>
                <w:rFonts w:ascii="Montserrat Light" w:hAnsi="Montserrat Light" w:cs="Courier New"/>
                <w:color w:val="000000" w:themeColor="text1"/>
                <w:lang w:val="ro-RO" w:eastAsia="ro-MD"/>
              </w:rPr>
              <w:t xml:space="preserve"> </w:t>
            </w:r>
          </w:p>
          <w:p w14:paraId="49527DB4" w14:textId="0FECD478" w:rsidR="004E5B05" w:rsidRPr="004924BF" w:rsidRDefault="004E5B05">
            <w:pPr>
              <w:spacing w:before="240" w:line="240" w:lineRule="auto"/>
              <w:jc w:val="both"/>
              <w:rPr>
                <w:rFonts w:ascii="Montserrat Light" w:eastAsia="Calibri" w:hAnsi="Montserrat Light"/>
                <w:iCs/>
                <w:noProof/>
                <w:color w:val="000000" w:themeColor="text1"/>
                <w:lang w:eastAsia="ro-RO"/>
              </w:rPr>
            </w:pPr>
            <w:r w:rsidRPr="004924BF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eastAsia="ro-MD"/>
              </w:rPr>
              <w:t xml:space="preserve">Reprezentanții </w:t>
            </w:r>
            <w:r w:rsidR="00716B1C">
              <w:rPr>
                <w:rFonts w:ascii="Montserrat Light" w:eastAsia="Calibri" w:hAnsi="Montserrat Light" w:cs="Courier New"/>
                <w:iCs/>
                <w:noProof/>
                <w:color w:val="000000" w:themeColor="text1"/>
                <w:lang w:eastAsia="ro-MD"/>
              </w:rPr>
              <w:t>Consiliului Județean Cluj au fost desemnați prin Hotărârea Consiliului Județean nr.27/2025 pentru spitalele publice din rețeaua instituției.</w:t>
            </w:r>
          </w:p>
        </w:tc>
      </w:tr>
      <w:tr w:rsidR="00DE3247" w:rsidRPr="004924BF" w14:paraId="1E3A9407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84AD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DE3247" w:rsidRPr="004924BF" w14:paraId="09E9490D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8657" w14:textId="77777777" w:rsidR="004E5B05" w:rsidRPr="004924BF" w:rsidRDefault="004E5B05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Membrii consiliului de administraţie pentru spitalele publice </w:t>
            </w: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din reţeaua autorităţilor administraţiei publice locale </w:t>
            </w: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sunt, conform art .187 alin. (2) din Legea nr. 95/2006 privind reforma în domeniul sănătății, republicată, cu modificările și completările ulterioare:</w:t>
            </w:r>
          </w:p>
          <w:p w14:paraId="6127A17A" w14:textId="77777777" w:rsidR="004E5B05" w:rsidRPr="004924BF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2 reprezentanţi ai Ministerului Sănătăţii sau ai direcţiilor de sănătate publică judeţene sau a municipiului Bucureşti, iar în cazul spitalelor clinice un reprezentant al Ministerului Sănătăţii sau al direcţiilor de sănătate publică judeţene sau a municipiului Bucureşti;</w:t>
            </w:r>
          </w:p>
          <w:p w14:paraId="486AB869" w14:textId="77777777" w:rsidR="004E5B05" w:rsidRPr="004924BF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3 reprezentanţi numiţi de consiliul judeţean ori consiliul local, după caz, respectiv de Consiliul General al Municipiului Bucureşti, dintre care unul să fie economist;</w:t>
            </w:r>
          </w:p>
          <w:p w14:paraId="41316DFC" w14:textId="77777777" w:rsidR="004E5B05" w:rsidRPr="004924BF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numit de primar sau de preşedintele consiliului judeţean, după caz;</w:t>
            </w:r>
          </w:p>
          <w:p w14:paraId="20552E39" w14:textId="77777777" w:rsidR="004E5B05" w:rsidRPr="004924BF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al universităţii sau facultăţii de medicină, pentru spitalele clinice;</w:t>
            </w:r>
          </w:p>
          <w:p w14:paraId="7EDAF3BB" w14:textId="77777777" w:rsidR="004E5B05" w:rsidRPr="004924BF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al structurii teritoriale a Colegiului Medicilor din România.</w:t>
            </w:r>
          </w:p>
          <w:p w14:paraId="30C54186" w14:textId="77777777" w:rsidR="004E5B05" w:rsidRPr="004924BF" w:rsidRDefault="004E5B05" w:rsidP="00C24D2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Style w:val="salnbdy"/>
                <w:rFonts w:ascii="Montserrat Light" w:hAnsi="Montserrat Light"/>
                <w:color w:val="000000" w:themeColor="text1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un reprezentant al structurii teritoriale a Ordinului Asistenţilor Medicali Generalişti, Moaşelor şi Asistenţilor Medicali din România, cu statut de invitat.</w:t>
            </w:r>
          </w:p>
          <w:p w14:paraId="04080E37" w14:textId="245064AC" w:rsidR="002C38AE" w:rsidRPr="002C38AE" w:rsidRDefault="002C38AE" w:rsidP="002C38A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Montserrat Light" w:eastAsia="Times New Roman" w:hAnsi="Montserrat Light" w:cs="Courier New"/>
                <w:lang w:val="ro-RO" w:eastAsia="ro-MD"/>
              </w:rPr>
            </w:pPr>
            <w:r w:rsidRPr="0052044B">
              <w:rPr>
                <w:rFonts w:ascii="Montserrat Light" w:eastAsia="Times New Roman" w:hAnsi="Montserrat Light" w:cs="Courier New"/>
                <w:lang w:val="ro-RO" w:eastAsia="ro-MD"/>
              </w:rPr>
              <w:lastRenderedPageBreak/>
              <w:t>Consiliul Județean Cluj este obligat să își numească și membrii supleanți în consiliul de administrație</w:t>
            </w:r>
            <w:r>
              <w:rPr>
                <w:rFonts w:ascii="Montserrat Light" w:eastAsia="Times New Roman" w:hAnsi="Montserrat Light" w:cs="Courier New"/>
                <w:lang w:val="ro-RO" w:eastAsia="ro-MD"/>
              </w:rPr>
              <w:t xml:space="preserve"> al spitalului public.</w:t>
            </w:r>
          </w:p>
          <w:p w14:paraId="6121ACC5" w14:textId="77CB7F56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</w:rPr>
            </w:pP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Renunțarea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la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mandat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este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o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modalitate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de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încetare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contractului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de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mandat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conform art. 2030 din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Legea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nr. 287/2009 -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Codul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civil,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republicată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, cu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modificările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și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completările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ulterioare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,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prevăzută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și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în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art. </w:t>
            </w:r>
            <w:r w:rsidR="0097750C">
              <w:rPr>
                <w:rFonts w:ascii="Montserrat Light" w:hAnsi="Montserrat Light" w:cs="Courier New"/>
                <w:color w:val="000000" w:themeColor="text1"/>
              </w:rPr>
              <w:t>11</w:t>
            </w:r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din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contractul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de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mandat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, al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cărui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model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cadru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fost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aprobat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proofErr w:type="gramStart"/>
            <w:r w:rsidRPr="004924BF">
              <w:rPr>
                <w:rFonts w:ascii="Montserrat Light" w:hAnsi="Montserrat Light" w:cs="Courier New"/>
                <w:color w:val="000000" w:themeColor="text1"/>
              </w:rPr>
              <w:t>prin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Hotărârea</w:t>
            </w:r>
            <w:proofErr w:type="spellEnd"/>
            <w:proofErr w:type="gram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nr. </w:t>
            </w:r>
            <w:r w:rsidR="00F11BE7">
              <w:rPr>
                <w:rFonts w:ascii="Montserrat Light" w:hAnsi="Montserrat Light" w:cs="Courier New"/>
                <w:color w:val="000000" w:themeColor="text1"/>
              </w:rPr>
              <w:t>27</w:t>
            </w:r>
            <w:r w:rsidRPr="004924BF">
              <w:rPr>
                <w:rFonts w:ascii="Montserrat Light" w:hAnsi="Montserrat Light" w:cs="Courier New"/>
                <w:color w:val="000000" w:themeColor="text1"/>
              </w:rPr>
              <w:t>/202</w:t>
            </w:r>
            <w:r w:rsidR="00F11BE7">
              <w:rPr>
                <w:rFonts w:ascii="Montserrat Light" w:hAnsi="Montserrat Light" w:cs="Courier New"/>
                <w:color w:val="000000" w:themeColor="text1"/>
              </w:rPr>
              <w:t>5</w:t>
            </w:r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. </w:t>
            </w:r>
          </w:p>
          <w:p w14:paraId="63EDF913" w14:textId="563D760C" w:rsidR="004E5B05" w:rsidRDefault="004E5B05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</w:rPr>
            </w:pPr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Prin art. I din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proiectul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de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hotărâre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,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mandantul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ia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act de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renunțarea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la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mandat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mandatarilor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, ca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urmare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a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notificării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trimise</w:t>
            </w:r>
            <w:proofErr w:type="spellEnd"/>
            <w:r w:rsidRPr="004924BF">
              <w:rPr>
                <w:rFonts w:ascii="Montserrat Light" w:hAnsi="Montserrat Light" w:cs="Courier New"/>
                <w:color w:val="000000" w:themeColor="text1"/>
              </w:rPr>
              <w:t xml:space="preserve"> de </w:t>
            </w:r>
            <w:proofErr w:type="spellStart"/>
            <w:r w:rsidRPr="004924BF">
              <w:rPr>
                <w:rFonts w:ascii="Montserrat Light" w:hAnsi="Montserrat Light" w:cs="Courier New"/>
                <w:color w:val="000000" w:themeColor="text1"/>
              </w:rPr>
              <w:t>mandatari</w:t>
            </w:r>
            <w:proofErr w:type="spellEnd"/>
            <w:r w:rsidR="0097750C">
              <w:rPr>
                <w:rFonts w:ascii="Montserrat Light" w:hAnsi="Montserrat Light" w:cs="Courier New"/>
                <w:color w:val="000000" w:themeColor="text1"/>
              </w:rPr>
              <w:t>.</w:t>
            </w:r>
          </w:p>
          <w:p w14:paraId="1F4C783D" w14:textId="29AF0A0A" w:rsidR="0097750C" w:rsidRPr="0052044B" w:rsidRDefault="0097750C" w:rsidP="0097750C">
            <w:pPr>
              <w:suppressAutoHyphens/>
              <w:autoSpaceDE w:val="0"/>
              <w:spacing w:after="12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52044B">
              <w:rPr>
                <w:rFonts w:ascii="Montserrat Light" w:eastAsia="Times New Roman" w:hAnsi="Montserrat Light" w:cs="Times New Roman"/>
                <w:noProof/>
                <w:shd w:val="clear" w:color="auto" w:fill="FFFFFF"/>
                <w:lang w:val="ro-RO" w:eastAsia="ro-RO"/>
              </w:rPr>
              <w:t xml:space="preserve">În exercitarea atribuțiilor ce-i, revin consiliul județean asigură, potrivit competențelor sale cadrul necesar pentru furnizarea serviciilor publice de interes județean, </w:t>
            </w:r>
            <w:r w:rsidRPr="0052044B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Pr="0052044B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în condițiile legii.</w:t>
            </w:r>
          </w:p>
          <w:p w14:paraId="128FFD42" w14:textId="77777777" w:rsidR="0097750C" w:rsidRPr="0052044B" w:rsidRDefault="0097750C" w:rsidP="0097750C">
            <w:pPr>
              <w:suppressAutoHyphens/>
              <w:autoSpaceDE w:val="0"/>
              <w:spacing w:before="120" w:after="12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>Nu pot fi numiți membri în consiliul de administrație al spitalelor publice persoanele condamnate definitiv, până la intervenirea unei situații care înlătură consecințele condamnării.</w:t>
            </w:r>
          </w:p>
          <w:p w14:paraId="38F38540" w14:textId="77777777" w:rsidR="0097750C" w:rsidRPr="0052044B" w:rsidRDefault="0097750C" w:rsidP="0097750C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>Legea 95/2006, în art. 187 coroborat cu art. 178, reglementează și regimul incompatibilităților și al conflictelor de interese pentru membrii consiliului de administrație al spitalului public, astfel:</w:t>
            </w:r>
          </w:p>
          <w:p w14:paraId="714BAB88" w14:textId="77777777" w:rsidR="0097750C" w:rsidRPr="0052044B" w:rsidRDefault="0097750C" w:rsidP="0097750C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 xml:space="preserve">(1) </w:t>
            </w:r>
            <w:r w:rsidRPr="0052044B">
              <w:rPr>
                <w:rFonts w:ascii="Montserrat Light" w:eastAsia="Calibri" w:hAnsi="Montserrat Light" w:cs="Cambria"/>
                <w:b/>
                <w:bCs/>
                <w:lang w:val="ro-RO" w:eastAsia="ar-SA"/>
              </w:rPr>
              <w:t>Constituie incompatibilitate</w:t>
            </w: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 xml:space="preserve"> exercitarea funcției de membru în organele de conducere, administrare și control ale unui partid politic, atât la nivel național, cât și la nivel local.</w:t>
            </w:r>
          </w:p>
          <w:p w14:paraId="7F0084F3" w14:textId="77777777" w:rsidR="0097750C" w:rsidRPr="0052044B" w:rsidRDefault="0097750C" w:rsidP="0097750C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 xml:space="preserve">(2) </w:t>
            </w:r>
            <w:r w:rsidRPr="0052044B">
              <w:rPr>
                <w:rFonts w:ascii="Montserrat Light" w:eastAsia="Calibri" w:hAnsi="Montserrat Light" w:cs="Cambria"/>
                <w:b/>
                <w:bCs/>
                <w:lang w:val="ro-RO" w:eastAsia="ar-SA"/>
              </w:rPr>
              <w:t>Constituie conflict de interese</w:t>
            </w: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>:</w:t>
            </w:r>
          </w:p>
          <w:p w14:paraId="5C5DA12E" w14:textId="02F93E42" w:rsidR="002C38AE" w:rsidRPr="0052044B" w:rsidRDefault="0097750C" w:rsidP="002C38AE">
            <w:pPr>
              <w:pStyle w:val="ListParagraph"/>
              <w:numPr>
                <w:ilvl w:val="0"/>
                <w:numId w:val="18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 xml:space="preserve">deținerea de părți sociale, acțiuni sau interese la societăți reglementate de </w:t>
            </w:r>
            <w:hyperlink w:history="1">
              <w:r w:rsidRPr="0052044B">
                <w:rPr>
                  <w:rStyle w:val="Hyperlink"/>
                  <w:rFonts w:ascii="Montserrat Light" w:hAnsi="Montserrat Light" w:cs="Cambria"/>
                  <w:lang w:val="ro-RO"/>
                </w:rPr>
                <w:t>Legea nr. 31/1990</w:t>
              </w:r>
            </w:hyperlink>
            <w:r w:rsidRPr="0052044B">
              <w:rPr>
                <w:rFonts w:ascii="Montserrat Light" w:hAnsi="Montserrat Light" w:cs="Cambria"/>
                <w:lang w:val="ro-RO"/>
              </w:rPr>
              <w:t>, republicată, cu modificările și completările ulterioare, ori organizații nonguvernamentale care stabilesc relații cu caracter patrimonial cu spitalul la care persoana în cauză exercită funcția de membru în consiliu de administrație; dispoziția se aplică și în cazurile în care astfel de părți sociale, acțiuni sau interese</w:t>
            </w:r>
            <w:r w:rsidR="002C38AE" w:rsidRPr="0052044B">
              <w:rPr>
                <w:rFonts w:ascii="Montserrat Light" w:hAnsi="Montserrat Light" w:cs="Cambria"/>
                <w:lang w:val="ro-RO"/>
              </w:rPr>
              <w:t xml:space="preserve"> sunt deținute de către soțul/soția, rudele ori afinii până la gradul al IV-lea inclusiv ai persoanei în cauză;</w:t>
            </w:r>
          </w:p>
          <w:p w14:paraId="0EFD540E" w14:textId="77777777" w:rsidR="002C38AE" w:rsidRPr="0052044B" w:rsidRDefault="002C38AE" w:rsidP="002C38AE">
            <w:pPr>
              <w:pStyle w:val="ListParagraph"/>
              <w:numPr>
                <w:ilvl w:val="0"/>
                <w:numId w:val="18"/>
              </w:numPr>
              <w:autoSpaceDE w:val="0"/>
              <w:spacing w:after="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>deținerea de către soțul/soția, rudele reprezentantului desemnat în consiliul de administrație, ori afinii până la gradul al IV-lea inclusiv ai acestuia a funcției de membru în comitetul director, șef de secție, laborator sau serviciu medical sau a unei alte funcții de conducere, inclusiv de natură administrativă, în cadrul spitalului la care persoana în cauză exercită funcția;</w:t>
            </w:r>
          </w:p>
          <w:p w14:paraId="072712FC" w14:textId="0C94936A" w:rsidR="002C38AE" w:rsidRPr="00AE2423" w:rsidRDefault="002C38AE" w:rsidP="00AE2423">
            <w:pPr>
              <w:pStyle w:val="ListParagraph"/>
              <w:numPr>
                <w:ilvl w:val="0"/>
                <w:numId w:val="18"/>
              </w:numPr>
              <w:autoSpaceDE w:val="0"/>
              <w:spacing w:after="120"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 xml:space="preserve">alte situații decât cele prevăzute la </w:t>
            </w:r>
            <w:hyperlink w:history="1">
              <w:r w:rsidRPr="0052044B">
                <w:rPr>
                  <w:rStyle w:val="Hyperlink"/>
                  <w:rFonts w:ascii="Montserrat Light" w:hAnsi="Montserrat Light" w:cs="Cambria"/>
                  <w:lang w:val="ro-RO"/>
                </w:rPr>
                <w:t>lit. a)</w:t>
              </w:r>
            </w:hyperlink>
            <w:r w:rsidRPr="0052044B">
              <w:rPr>
                <w:rFonts w:ascii="Montserrat Light" w:hAnsi="Montserrat Light" w:cs="Cambria"/>
                <w:lang w:val="ro-RO"/>
              </w:rPr>
              <w:t xml:space="preserve"> și </w:t>
            </w:r>
            <w:hyperlink w:history="1">
              <w:r w:rsidRPr="0052044B">
                <w:rPr>
                  <w:rStyle w:val="Hyperlink"/>
                  <w:rFonts w:ascii="Montserrat Light" w:hAnsi="Montserrat Light" w:cs="Cambria"/>
                  <w:lang w:val="ro-RO"/>
                </w:rPr>
                <w:t>b)</w:t>
              </w:r>
            </w:hyperlink>
            <w:r w:rsidRPr="0052044B">
              <w:rPr>
                <w:rFonts w:ascii="Montserrat Light" w:hAnsi="Montserrat Light" w:cs="Cambria"/>
                <w:lang w:val="ro-RO"/>
              </w:rPr>
              <w:t xml:space="preserve"> în care reprezentantul desemnat sau soțul/soția, rudele ori afinii acestuia până la gradul al IV-lea inclusiv au un interes de natură patrimonială care ar putea influența îndeplinirea cu obiectivitate a funcției</w:t>
            </w:r>
            <w:r w:rsidRPr="00AE2423">
              <w:rPr>
                <w:rFonts w:ascii="Montserrat Light" w:hAnsi="Montserrat Light" w:cs="Cambria"/>
                <w:lang w:val="ro-RO"/>
              </w:rPr>
              <w:t>.</w:t>
            </w:r>
          </w:p>
          <w:p w14:paraId="0110078C" w14:textId="77777777" w:rsidR="002C38AE" w:rsidRPr="0052044B" w:rsidRDefault="002C38AE" w:rsidP="002C38AE">
            <w:pPr>
              <w:suppressAutoHyphens/>
              <w:autoSpaceDE w:val="0"/>
              <w:ind w:firstLine="450"/>
              <w:jc w:val="both"/>
              <w:rPr>
                <w:rFonts w:ascii="Montserrat Light" w:eastAsia="Calibri" w:hAnsi="Montserrat Light" w:cs="Cambria"/>
                <w:lang w:val="ro-RO" w:eastAsia="ar-SA"/>
              </w:rPr>
            </w:pPr>
            <w:r w:rsidRPr="0052044B">
              <w:rPr>
                <w:rFonts w:ascii="Montserrat Light" w:eastAsia="Calibri" w:hAnsi="Montserrat Light" w:cs="Cambria"/>
                <w:lang w:val="ro-RO" w:eastAsia="ar-SA"/>
              </w:rPr>
              <w:t>Atribuțiile consiliului de administrație sunt stabilite de art. 187 alin. (10) și sunt următoarele:</w:t>
            </w:r>
          </w:p>
          <w:p w14:paraId="5EFE2999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>avizează bugetul de venituri și cheltuieli al spitalului, precum și situațiile financiare trimestriale și anuale;</w:t>
            </w:r>
          </w:p>
          <w:p w14:paraId="578EC513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>organizează concurs pentru ocuparea funcției de manager în baza regulamentului aprobat prin ordin al ministrului sănătății, al ministrului de resort sau, după caz, prin act administrativ al primarului unității administrativ-teritoriale, al primarului general al municipiului București sau al președintelui consiliului județean, după caz;</w:t>
            </w:r>
          </w:p>
          <w:p w14:paraId="1B2B3DD3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lastRenderedPageBreak/>
              <w:t>aprobă măsurile pentru dezvoltarea activității spitalului în concordanță cu nevoile de servicii medicale ale populației și documentele strategice aprobate de Ministerul Sănătății;</w:t>
            </w:r>
            <w:r w:rsidRPr="0052044B">
              <w:rPr>
                <w:rFonts w:ascii="Montserrat Light" w:hAnsi="Montserrat Light" w:cs="Cambria"/>
                <w:b/>
                <w:bCs/>
                <w:lang w:val="ro-RO"/>
              </w:rPr>
              <w:t xml:space="preserve"> </w:t>
            </w:r>
          </w:p>
          <w:p w14:paraId="64EF8BE9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 xml:space="preserve">avizează programul anual al achizițiilor publice întocmit în condițiile legii și orice achiziție directă care depășește suma de 50.000 lei; </w:t>
            </w:r>
          </w:p>
          <w:p w14:paraId="54D755B1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>analizează modul de îndeplinire a obligațiilor de către membrii comitetului director și activitatea managerului și dispune măsuri pentru îmbunătățirea activității;</w:t>
            </w:r>
          </w:p>
          <w:p w14:paraId="63FF3E4A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 xml:space="preserve">propune revocarea din funcție a managerului și a celorlalți membri ai comitetului director în cazul în care constată existența situațiilor prevăzute la </w:t>
            </w:r>
            <w:hyperlink w:history="1">
              <w:r w:rsidRPr="0052044B">
                <w:rPr>
                  <w:rStyle w:val="Hyperlink"/>
                  <w:rFonts w:ascii="Montserrat Light" w:hAnsi="Montserrat Light" w:cs="Cambria"/>
                  <w:lang w:val="ro-RO"/>
                </w:rPr>
                <w:t>art. 178 alin. (1)</w:t>
              </w:r>
            </w:hyperlink>
            <w:r w:rsidRPr="0052044B">
              <w:rPr>
                <w:rFonts w:ascii="Montserrat Light" w:hAnsi="Montserrat Light" w:cs="Cambria"/>
                <w:lang w:val="ro-RO"/>
              </w:rPr>
              <w:t xml:space="preserve"> și la </w:t>
            </w:r>
            <w:hyperlink w:history="1">
              <w:r w:rsidRPr="0052044B">
                <w:rPr>
                  <w:rStyle w:val="Hyperlink"/>
                  <w:rFonts w:ascii="Montserrat Light" w:hAnsi="Montserrat Light" w:cs="Cambria"/>
                  <w:lang w:val="ro-RO"/>
                </w:rPr>
                <w:t>art. 184 alin. (1)</w:t>
              </w:r>
            </w:hyperlink>
            <w:r w:rsidRPr="0052044B">
              <w:rPr>
                <w:rFonts w:ascii="Montserrat Light" w:hAnsi="Montserrat Light" w:cs="Cambria"/>
                <w:lang w:val="ro-RO"/>
              </w:rPr>
              <w:t xml:space="preserve"> din Legea 95/2006;</w:t>
            </w:r>
          </w:p>
          <w:p w14:paraId="520598AA" w14:textId="77777777" w:rsidR="002C38AE" w:rsidRPr="0052044B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after="0"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 xml:space="preserve">poate propune realizarea unui audit extern asupra oricărei activități desfășurate în spital, stabilind tematica și obiectul auditului. Spitalul </w:t>
            </w:r>
            <w:proofErr w:type="spellStart"/>
            <w:r w:rsidRPr="0052044B">
              <w:rPr>
                <w:rFonts w:ascii="Montserrat Light" w:hAnsi="Montserrat Light" w:cs="Cambria"/>
                <w:lang w:val="ro-RO"/>
              </w:rPr>
              <w:t>contractează</w:t>
            </w:r>
            <w:proofErr w:type="spellEnd"/>
            <w:r w:rsidRPr="0052044B">
              <w:rPr>
                <w:rFonts w:ascii="Montserrat Light" w:hAnsi="Montserrat Light" w:cs="Cambria"/>
                <w:lang w:val="ro-RO"/>
              </w:rPr>
              <w:t xml:space="preserve"> serviciile auditorului extern în conformitate cu prevederile </w:t>
            </w:r>
            <w:hyperlink w:history="1">
              <w:r w:rsidRPr="0052044B">
                <w:rPr>
                  <w:rStyle w:val="Hyperlink"/>
                  <w:rFonts w:ascii="Montserrat Light" w:hAnsi="Montserrat Light" w:cs="Cambria"/>
                  <w:lang w:val="ro-RO"/>
                </w:rPr>
                <w:t>Legii nr. 98/2016</w:t>
              </w:r>
            </w:hyperlink>
            <w:r w:rsidRPr="0052044B">
              <w:rPr>
                <w:rFonts w:ascii="Montserrat Light" w:hAnsi="Montserrat Light" w:cs="Cambria"/>
                <w:lang w:val="ro-RO"/>
              </w:rPr>
              <w:t xml:space="preserve"> privind achizițiile publice, cu modificările și completările ulterioare; </w:t>
            </w:r>
          </w:p>
          <w:p w14:paraId="3BBE8E4B" w14:textId="77777777" w:rsidR="002C38AE" w:rsidRDefault="002C38AE" w:rsidP="002C38AE">
            <w:pPr>
              <w:pStyle w:val="ListParagraph"/>
              <w:numPr>
                <w:ilvl w:val="0"/>
                <w:numId w:val="19"/>
              </w:numPr>
              <w:autoSpaceDE w:val="0"/>
              <w:spacing w:line="254" w:lineRule="auto"/>
              <w:ind w:left="749" w:hanging="284"/>
              <w:jc w:val="both"/>
              <w:rPr>
                <w:rFonts w:ascii="Montserrat Light" w:hAnsi="Montserrat Light" w:cs="Cambria"/>
                <w:lang w:val="ro-RO"/>
              </w:rPr>
            </w:pPr>
            <w:r w:rsidRPr="0052044B">
              <w:rPr>
                <w:rFonts w:ascii="Montserrat Light" w:hAnsi="Montserrat Light" w:cs="Cambria"/>
                <w:lang w:val="ro-RO"/>
              </w:rPr>
              <w:t>aprobă propriul regulament de organizare și funcționare, în condițiile legii.</w:t>
            </w:r>
          </w:p>
          <w:p w14:paraId="72738F1C" w14:textId="5646236D" w:rsidR="00AE2423" w:rsidRPr="00AE2423" w:rsidRDefault="00AE2423" w:rsidP="00AE2423">
            <w:pPr>
              <w:autoSpaceDE w:val="0"/>
              <w:spacing w:line="254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AE2423">
              <w:rPr>
                <w:rFonts w:ascii="Montserrat Light" w:hAnsi="Montserrat Light" w:cs="Cambria"/>
                <w:lang w:val="ro-RO"/>
              </w:rPr>
              <w:t>Reprezentantul desemnat răspunde, în condițiile legii, pentru toate prejudiciile cauzate spitalului ca urmare a încălcării obligațiilor referitoare la incompatibilități și conflict de interese</w:t>
            </w:r>
          </w:p>
          <w:p w14:paraId="45E1BE47" w14:textId="1AC3A9D5" w:rsidR="0097750C" w:rsidRPr="004924BF" w:rsidRDefault="0097750C" w:rsidP="0097750C">
            <w:pPr>
              <w:spacing w:line="240" w:lineRule="auto"/>
              <w:jc w:val="both"/>
              <w:rPr>
                <w:rFonts w:ascii="Montserrat Light" w:hAnsi="Montserrat Light" w:cs="Courier New"/>
                <w:color w:val="000000" w:themeColor="text1"/>
              </w:rPr>
            </w:pPr>
          </w:p>
          <w:p w14:paraId="59AE2C60" w14:textId="71786A1B" w:rsidR="004E5B05" w:rsidRPr="004924BF" w:rsidRDefault="004E5B05" w:rsidP="002C38AE">
            <w:pPr>
              <w:spacing w:line="240" w:lineRule="auto"/>
              <w:contextualSpacing/>
              <w:jc w:val="both"/>
              <w:rPr>
                <w:rFonts w:ascii="Montserrat Light" w:hAnsi="Montserrat Light" w:cs="Courier New"/>
                <w:i/>
                <w:iCs/>
                <w:color w:val="000000" w:themeColor="text1"/>
                <w:lang w:val="ro-RO"/>
              </w:rPr>
            </w:pPr>
          </w:p>
        </w:tc>
      </w:tr>
      <w:tr w:rsidR="00DE3247" w:rsidRPr="004924BF" w14:paraId="18505BBA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39F5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iCs/>
                <w:noProof/>
                <w:color w:val="000000" w:themeColor="text1"/>
                <w:lang w:val="ro-RO" w:eastAsia="ro-RO" w:bidi="ne-NP"/>
              </w:rPr>
            </w:pPr>
            <w:r w:rsidRPr="004924BF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lastRenderedPageBreak/>
              <w:t xml:space="preserve">Secțiunea a 3-a - Efecte preconizate ale aplicării actului administrativ </w:t>
            </w:r>
            <w:r w:rsidRPr="004924BF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4924BF">
              <w:rPr>
                <w:rFonts w:ascii="Montserrat Light" w:hAnsi="Montserrat Light"/>
                <w:b/>
                <w:bCs/>
                <w:iCs/>
                <w:noProof/>
                <w:color w:val="000000" w:themeColor="text1"/>
                <w:lang w:val="ro-RO" w:eastAsia="ro-RO"/>
              </w:rPr>
              <w:t xml:space="preserve">: </w:t>
            </w:r>
          </w:p>
        </w:tc>
      </w:tr>
      <w:tr w:rsidR="00DE3247" w:rsidRPr="004924BF" w14:paraId="4CE4A38A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B60" w14:textId="19AF3A35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Prezentul proiect de hotărâre</w:t>
            </w:r>
            <w:r w:rsidR="0097750C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 xml:space="preserve"> nu</w:t>
            </w:r>
            <w:r w:rsidRPr="004924BF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 xml:space="preserve"> are impact financiar asupra bugetului judeţului</w:t>
            </w:r>
            <w:r w:rsidR="0097750C">
              <w:rPr>
                <w:rFonts w:ascii="Montserrat Light" w:hAnsi="Montserrat Light"/>
                <w:iCs/>
                <w:noProof/>
                <w:color w:val="000000" w:themeColor="text1"/>
                <w:lang w:val="ro-RO" w:eastAsia="ro-RO"/>
              </w:rPr>
              <w:t>.</w:t>
            </w:r>
          </w:p>
        </w:tc>
      </w:tr>
      <w:tr w:rsidR="00DE3247" w:rsidRPr="004924BF" w14:paraId="3C6CE3CA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40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highlight w:val="green"/>
                <w:shd w:val="clear" w:color="auto" w:fill="FFFFFF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iCs/>
                <w:noProof/>
                <w:color w:val="000000" w:themeColor="text1"/>
                <w:lang w:val="ro-RO" w:eastAsia="ro-RO" w:bidi="ne-NP"/>
              </w:rPr>
              <w:t xml:space="preserve">Secțiunea a 4-a - Concluzii/propuneri: </w:t>
            </w:r>
          </w:p>
        </w:tc>
      </w:tr>
      <w:tr w:rsidR="00DE3247" w:rsidRPr="004924BF" w14:paraId="114F6751" w14:textId="77777777" w:rsidTr="004E5B05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EBB" w14:textId="77777777" w:rsidR="004E5B05" w:rsidRPr="004924BF" w:rsidRDefault="004E5B05">
            <w:pPr>
              <w:spacing w:line="240" w:lineRule="auto"/>
              <w:jc w:val="both"/>
              <w:rPr>
                <w:rFonts w:ascii="Montserrat Light" w:hAnsi="Montserrat Light"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4924BF">
              <w:rPr>
                <w:rFonts w:ascii="Montserrat Light" w:hAnsi="Montserrat Light"/>
                <w:iCs/>
                <w:color w:val="000000" w:themeColor="text1"/>
                <w:lang w:val="pt-BR" w:eastAsia="ro-RO"/>
              </w:rPr>
              <w:t xml:space="preserve">În urma analizării proiectului de hotărâre și a documentării efectuate, certificăm faptul că proiectul de hotărâre </w:t>
            </w:r>
            <w:r w:rsidRPr="004924BF">
              <w:rPr>
                <w:rFonts w:ascii="Montserrat Light" w:hAnsi="Montserrat Light"/>
                <w:b/>
                <w:bCs/>
                <w:iCs/>
                <w:color w:val="000000" w:themeColor="text1"/>
                <w:lang w:val="pt-BR" w:eastAsia="ro-RO"/>
              </w:rPr>
              <w:t>îndeplinește</w:t>
            </w:r>
            <w:r w:rsidRPr="004924BF">
              <w:rPr>
                <w:rFonts w:ascii="Montserrat Light" w:hAnsi="Montserrat Light"/>
                <w:iCs/>
                <w:color w:val="000000" w:themeColor="text1"/>
                <w:lang w:val="pt-BR" w:eastAsia="ro-RO"/>
              </w:rPr>
              <w:t xml:space="preserve"> cerințele tehnice specificate la Secțiunea a 2-a”</w:t>
            </w:r>
          </w:p>
        </w:tc>
      </w:tr>
      <w:tr w:rsidR="00DE3247" w:rsidRPr="004924BF" w14:paraId="7BE4F45D" w14:textId="77777777" w:rsidTr="004E5B0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790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E70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proofErr w:type="spellStart"/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>Prenume</w:t>
            </w:r>
            <w:proofErr w:type="spellEnd"/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>și</w:t>
            </w:r>
            <w:proofErr w:type="spellEnd"/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 xml:space="preserve"> </w:t>
            </w:r>
            <w:proofErr w:type="spellStart"/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>nume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C15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>Data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C121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proofErr w:type="spellStart"/>
            <w:r w:rsidRPr="004924BF">
              <w:rPr>
                <w:rFonts w:ascii="Montserrat Light" w:hAnsi="Montserrat Light"/>
                <w:b/>
                <w:bCs/>
                <w:i/>
                <w:color w:val="000000" w:themeColor="text1"/>
                <w:lang w:eastAsia="ro-RO"/>
              </w:rPr>
              <w:t>Semnătura</w:t>
            </w:r>
            <w:proofErr w:type="spellEnd"/>
          </w:p>
        </w:tc>
      </w:tr>
      <w:tr w:rsidR="00DE3247" w:rsidRPr="004924BF" w14:paraId="4CDF70DD" w14:textId="77777777" w:rsidTr="004E5B0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AC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proofErr w:type="spellStart"/>
            <w:r w:rsidRPr="004924BF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Avizat</w:t>
            </w:r>
            <w:proofErr w:type="spellEnd"/>
            <w:r w:rsidRPr="004924BF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 xml:space="preserve">: director </w:t>
            </w:r>
            <w:proofErr w:type="spellStart"/>
            <w:r w:rsidRPr="004924BF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executiv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927D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924BF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Ștefan Iliescu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6F7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E9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  <w:tr w:rsidR="00DE3247" w:rsidRPr="004924BF" w14:paraId="554B90BC" w14:textId="77777777" w:rsidTr="004E5B0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9CBC" w14:textId="749D14D6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</w:pPr>
            <w:proofErr w:type="spellStart"/>
            <w:r w:rsidRPr="004924BF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Verificat</w:t>
            </w:r>
            <w:proofErr w:type="spellEnd"/>
            <w:r w:rsidRPr="004924BF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 xml:space="preserve">: Șef </w:t>
            </w:r>
            <w:r w:rsidR="0097750C">
              <w:rPr>
                <w:rFonts w:ascii="Montserrat Light" w:hAnsi="Montserrat Light"/>
                <w:iCs/>
                <w:color w:val="000000" w:themeColor="text1"/>
                <w:lang w:val="ro-RO" w:eastAsia="ro-RO"/>
              </w:rPr>
              <w:t>serviciu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8F5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color w:val="000000" w:themeColor="text1"/>
                <w:lang w:eastAsia="ro-RO"/>
              </w:rPr>
            </w:pPr>
            <w:r w:rsidRPr="004924BF">
              <w:rPr>
                <w:rFonts w:ascii="Montserrat Light" w:hAnsi="Montserrat Light"/>
                <w:iCs/>
                <w:color w:val="000000" w:themeColor="text1"/>
                <w:lang w:eastAsia="ro-RO"/>
              </w:rPr>
              <w:t>Alin Danci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E9E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567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  <w:tr w:rsidR="004E5B05" w:rsidRPr="004924BF" w14:paraId="7B57DB67" w14:textId="77777777" w:rsidTr="004E5B0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60ED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924BF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 xml:space="preserve">Elaborat: consilier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3BC4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</w:pPr>
            <w:r w:rsidRPr="004924BF">
              <w:rPr>
                <w:rFonts w:ascii="Montserrat Light" w:hAnsi="Montserrat Light" w:cs="Calibri Light"/>
                <w:iCs/>
                <w:noProof/>
                <w:color w:val="000000" w:themeColor="text1"/>
                <w:shd w:val="clear" w:color="auto" w:fill="FFFFFF"/>
                <w:lang w:val="ro-RO" w:eastAsia="ro-RO"/>
              </w:rPr>
              <w:t>Carmen Neamțu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59D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F7C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</w:tbl>
    <w:p w14:paraId="748909EF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484F0EFC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BFEA873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3910185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3CF41891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B5F56ED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396C3A7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9DC9365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3E0F463C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6B063CA4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69515F67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1C5EE1F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14D1731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57F9D6D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BC72448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79373FE" w14:textId="77777777" w:rsidR="004E5B05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BFE4BE1" w14:textId="77777777" w:rsidR="002272F9" w:rsidRPr="004924BF" w:rsidRDefault="002272F9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6ED5CEB5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1B67E447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BAD2845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44"/>
        <w:gridCol w:w="2227"/>
        <w:gridCol w:w="2263"/>
      </w:tblGrid>
      <w:tr w:rsidR="00DE3247" w:rsidRPr="004924BF" w14:paraId="3037EB93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E9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CIRCUIT PROIECT DE HOTĂRÂRE </w:t>
            </w:r>
          </w:p>
        </w:tc>
      </w:tr>
      <w:tr w:rsidR="00DE3247" w:rsidRPr="004924BF" w14:paraId="1BA8920E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3393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1. Transmitere proiect </w:t>
            </w:r>
            <w:r w:rsidRPr="004924BF"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4924BF"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>şi</w:t>
            </w:r>
            <w:proofErr w:type="spellEnd"/>
            <w:r w:rsidRPr="004924BF"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 xml:space="preserve"> ale compartimentelor de resort nominalizate</w:t>
            </w:r>
          </w:p>
        </w:tc>
      </w:tr>
      <w:tr w:rsidR="00DE3247" w:rsidRPr="004924BF" w14:paraId="5C40B42B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DC1C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Compartimentele de resort nominalizate</w:t>
            </w:r>
          </w:p>
          <w:p w14:paraId="3BC3DA6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(Direcția/serviciul)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FD8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 specialitate</w:t>
            </w:r>
          </w:p>
          <w:p w14:paraId="63641B6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B92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Semnătura persoanelor competente pentru nominalizare/</w:t>
            </w:r>
          </w:p>
          <w:p w14:paraId="53CEAF65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7BD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Raport întocmit/</w:t>
            </w:r>
          </w:p>
          <w:p w14:paraId="10033388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Refuz întocmire raport/</w:t>
            </w:r>
          </w:p>
          <w:p w14:paraId="65DCA20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semnătură</w:t>
            </w:r>
          </w:p>
        </w:tc>
      </w:tr>
      <w:tr w:rsidR="00DE3247" w:rsidRPr="004924BF" w14:paraId="5E156DFB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B65B" w14:textId="4D53F3FB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87A4" w14:textId="7559C35D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   </w:t>
            </w:r>
            <w:r w:rsidR="00FC4FC0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13.06.2025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C77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AB8F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Raport întocmit</w:t>
            </w:r>
          </w:p>
        </w:tc>
      </w:tr>
      <w:tr w:rsidR="00DE3247" w:rsidRPr="004924BF" w14:paraId="6A96D6CA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8A3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8F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11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2FB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  <w:tr w:rsidR="00DE3247" w:rsidRPr="004924BF" w14:paraId="1B37F22B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AE5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  <w:tr w:rsidR="00DE3247" w:rsidRPr="004924BF" w14:paraId="05AF2603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2054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DE3247" w:rsidRPr="004924BF" w14:paraId="548DB084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F5B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Numele și prenumele consilierului juridic</w:t>
            </w:r>
          </w:p>
          <w:p w14:paraId="03BE1DBB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2FF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Semnătura persoanei competente pentru nominalizare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67A1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 acordat/</w:t>
            </w:r>
          </w:p>
          <w:p w14:paraId="24BC7537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Refuz aviz/</w:t>
            </w:r>
          </w:p>
          <w:p w14:paraId="6CE97DD8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 semnătură</w:t>
            </w:r>
          </w:p>
        </w:tc>
      </w:tr>
      <w:tr w:rsidR="00DE3247" w:rsidRPr="004924BF" w14:paraId="255F3182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C9E9" w14:textId="77777777" w:rsidR="004E5B05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  <w:p w14:paraId="7B5088CC" w14:textId="47A9DD7E" w:rsidR="004B0447" w:rsidRDefault="00FC4FC0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Bianca Costin</w:t>
            </w:r>
          </w:p>
          <w:p w14:paraId="5AB9AB44" w14:textId="3E52646B" w:rsidR="004B0447" w:rsidRPr="004924BF" w:rsidRDefault="004B0447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E73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871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avizat</w:t>
            </w:r>
          </w:p>
        </w:tc>
      </w:tr>
      <w:tr w:rsidR="00DE3247" w:rsidRPr="004924BF" w14:paraId="6D03DE20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BE3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highlight w:val="red"/>
                <w:lang w:val="ro-RO" w:eastAsia="ro-RO"/>
              </w:rPr>
            </w:pPr>
          </w:p>
        </w:tc>
      </w:tr>
      <w:tr w:rsidR="00DE3247" w:rsidRPr="004924BF" w14:paraId="287871FD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99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highlight w:val="red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DE3247" w:rsidRPr="004924BF" w14:paraId="530993CE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03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Numele și prenumele secretarului general al județului</w:t>
            </w:r>
          </w:p>
          <w:p w14:paraId="06760855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4E63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bCs/>
                <w:color w:val="000000" w:themeColor="text1"/>
                <w:lang w:val="ro-RO" w:eastAsia="ro-RO"/>
              </w:rPr>
              <w:t>Caracterul normativ sau individual al proiectului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DEE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Avizul acordat/</w:t>
            </w:r>
          </w:p>
          <w:p w14:paraId="239F17F1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Refuz aviz/</w:t>
            </w:r>
          </w:p>
          <w:p w14:paraId="29664248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highlight w:val="red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semnătură</w:t>
            </w:r>
          </w:p>
        </w:tc>
      </w:tr>
      <w:tr w:rsidR="00DE3247" w:rsidRPr="004924BF" w14:paraId="6BAD7AB2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22E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Simona Gaci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9BF5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individual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EE01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avizat</w:t>
            </w:r>
          </w:p>
        </w:tc>
      </w:tr>
      <w:tr w:rsidR="00DE3247" w:rsidRPr="004924BF" w14:paraId="7E97914A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2CD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  <w:tr w:rsidR="00DE3247" w:rsidRPr="004924BF" w14:paraId="7E42E904" w14:textId="77777777" w:rsidTr="004E5B05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69A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DE3247" w:rsidRPr="004924BF" w14:paraId="1C5643E6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BB2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Comisia de specialitate  nominalizată</w:t>
            </w:r>
          </w:p>
          <w:p w14:paraId="50834592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02F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3D75455D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D5E7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Semnătura persoanelor competente pentru nominalizare/</w:t>
            </w:r>
          </w:p>
          <w:p w14:paraId="3D04E5F2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stabilire date de întocmire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562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Avizul adoptat/</w:t>
            </w:r>
          </w:p>
          <w:p w14:paraId="25D0C3F4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Aviz implicit favorabil</w:t>
            </w:r>
          </w:p>
          <w:p w14:paraId="54FA2B26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</w:p>
        </w:tc>
      </w:tr>
      <w:tr w:rsidR="004E5B05" w:rsidRPr="004924BF" w14:paraId="1036AF3B" w14:textId="77777777" w:rsidTr="004E5B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208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</w:pPr>
            <w:r w:rsidRPr="004924BF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E93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D27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5C2" w14:textId="77777777" w:rsidR="004E5B05" w:rsidRPr="004924BF" w:rsidRDefault="004E5B05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noProof/>
                <w:color w:val="000000" w:themeColor="text1"/>
                <w:lang w:val="ro-RO" w:eastAsia="ro-RO"/>
              </w:rPr>
            </w:pPr>
          </w:p>
        </w:tc>
      </w:tr>
    </w:tbl>
    <w:p w14:paraId="1CED366A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34D3B07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4DE5010" w14:textId="77777777" w:rsidR="004E5B05" w:rsidRPr="004924BF" w:rsidRDefault="004E5B05" w:rsidP="004E5B05">
      <w:pPr>
        <w:spacing w:line="240" w:lineRule="auto"/>
        <w:rPr>
          <w:rFonts w:ascii="Montserrat Light" w:hAnsi="Montserrat Light"/>
          <w:i/>
          <w:noProof/>
          <w:color w:val="000000" w:themeColor="text1"/>
          <w:lang w:eastAsia="ro-RO"/>
        </w:rPr>
        <w:sectPr w:rsidR="004E5B05" w:rsidRPr="004924BF">
          <w:headerReference w:type="default" r:id="rId10"/>
          <w:pgSz w:w="11909" w:h="16834"/>
          <w:pgMar w:top="1634" w:right="832" w:bottom="630" w:left="1530" w:header="270" w:footer="525" w:gutter="0"/>
          <w:pgNumType w:start="1"/>
          <w:cols w:space="708"/>
        </w:sectPr>
      </w:pPr>
    </w:p>
    <w:p w14:paraId="6FB24B74" w14:textId="77777777" w:rsidR="004E5B05" w:rsidRPr="004924BF" w:rsidRDefault="004E5B05" w:rsidP="004E5B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26059295" w14:textId="77777777" w:rsidR="004E5B05" w:rsidRPr="004924BF" w:rsidRDefault="004E5B05">
      <w:pPr>
        <w:rPr>
          <w:rFonts w:ascii="Montserrat Light" w:hAnsi="Montserrat Light"/>
          <w:color w:val="000000" w:themeColor="text1"/>
        </w:rPr>
      </w:pPr>
    </w:p>
    <w:sectPr w:rsidR="004E5B05" w:rsidRPr="00492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CB26" w14:textId="77777777" w:rsidR="002F2718" w:rsidRDefault="002F2718" w:rsidP="0046187A">
      <w:pPr>
        <w:spacing w:line="240" w:lineRule="auto"/>
      </w:pPr>
      <w:r>
        <w:separator/>
      </w:r>
    </w:p>
  </w:endnote>
  <w:endnote w:type="continuationSeparator" w:id="0">
    <w:p w14:paraId="6402C5AA" w14:textId="77777777" w:rsidR="002F2718" w:rsidRDefault="002F2718" w:rsidP="00461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B35B" w14:textId="77777777" w:rsidR="002F2718" w:rsidRDefault="002F2718" w:rsidP="0046187A">
      <w:pPr>
        <w:spacing w:line="240" w:lineRule="auto"/>
      </w:pPr>
      <w:r>
        <w:separator/>
      </w:r>
    </w:p>
  </w:footnote>
  <w:footnote w:type="continuationSeparator" w:id="0">
    <w:p w14:paraId="25C6D5C5" w14:textId="77777777" w:rsidR="002F2718" w:rsidRDefault="002F2718" w:rsidP="00461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9046" w14:textId="4E99892A" w:rsidR="0046187A" w:rsidRDefault="0046187A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32FE5C0" wp14:editId="23ABE554">
          <wp:simplePos x="0" y="0"/>
          <wp:positionH relativeFrom="column">
            <wp:posOffset>9058275</wp:posOffset>
          </wp:positionH>
          <wp:positionV relativeFrom="paragraph">
            <wp:posOffset>66675</wp:posOffset>
          </wp:positionV>
          <wp:extent cx="2047875" cy="571500"/>
          <wp:effectExtent l="0" t="0" r="9525" b="0"/>
          <wp:wrapSquare wrapText="bothSides" distT="0" distB="0" distL="0" distR="0"/>
          <wp:docPr id="283479879" name="Picture 2834798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5A4"/>
    <w:multiLevelType w:val="hybridMultilevel"/>
    <w:tmpl w:val="5A363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2AD0"/>
    <w:multiLevelType w:val="hybridMultilevel"/>
    <w:tmpl w:val="644AC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F15"/>
    <w:multiLevelType w:val="hybridMultilevel"/>
    <w:tmpl w:val="394A5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3B46"/>
    <w:multiLevelType w:val="hybridMultilevel"/>
    <w:tmpl w:val="4DD0A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F0F"/>
    <w:multiLevelType w:val="hybridMultilevel"/>
    <w:tmpl w:val="EA9E3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016C"/>
    <w:multiLevelType w:val="hybridMultilevel"/>
    <w:tmpl w:val="7D64E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46C0"/>
    <w:multiLevelType w:val="hybridMultilevel"/>
    <w:tmpl w:val="F710B5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4B81"/>
    <w:multiLevelType w:val="hybridMultilevel"/>
    <w:tmpl w:val="AB10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9BB2485"/>
    <w:multiLevelType w:val="hybridMultilevel"/>
    <w:tmpl w:val="7D64E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1C85"/>
    <w:multiLevelType w:val="hybridMultilevel"/>
    <w:tmpl w:val="95E28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32180"/>
    <w:multiLevelType w:val="hybridMultilevel"/>
    <w:tmpl w:val="C32E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04458"/>
    <w:multiLevelType w:val="hybridMultilevel"/>
    <w:tmpl w:val="70A4B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938C4"/>
    <w:multiLevelType w:val="hybridMultilevel"/>
    <w:tmpl w:val="00783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F3A65"/>
    <w:multiLevelType w:val="hybridMultilevel"/>
    <w:tmpl w:val="03F411F8"/>
    <w:lvl w:ilvl="0" w:tplc="04090017">
      <w:start w:val="1"/>
      <w:numFmt w:val="lowerLetter"/>
      <w:lvlText w:val="%1)"/>
      <w:lvlJc w:val="left"/>
      <w:pPr>
        <w:ind w:left="1168" w:hanging="360"/>
      </w:pPr>
    </w:lvl>
    <w:lvl w:ilvl="1" w:tplc="FFFFFFFF" w:tentative="1">
      <w:start w:val="1"/>
      <w:numFmt w:val="lowerLetter"/>
      <w:lvlText w:val="%2."/>
      <w:lvlJc w:val="left"/>
      <w:pPr>
        <w:ind w:left="1888" w:hanging="360"/>
      </w:pPr>
    </w:lvl>
    <w:lvl w:ilvl="2" w:tplc="FFFFFFFF" w:tentative="1">
      <w:start w:val="1"/>
      <w:numFmt w:val="lowerRoman"/>
      <w:lvlText w:val="%3."/>
      <w:lvlJc w:val="right"/>
      <w:pPr>
        <w:ind w:left="2608" w:hanging="180"/>
      </w:pPr>
    </w:lvl>
    <w:lvl w:ilvl="3" w:tplc="FFFFFFFF" w:tentative="1">
      <w:start w:val="1"/>
      <w:numFmt w:val="decimal"/>
      <w:lvlText w:val="%4."/>
      <w:lvlJc w:val="left"/>
      <w:pPr>
        <w:ind w:left="3328" w:hanging="360"/>
      </w:pPr>
    </w:lvl>
    <w:lvl w:ilvl="4" w:tplc="FFFFFFFF" w:tentative="1">
      <w:start w:val="1"/>
      <w:numFmt w:val="lowerLetter"/>
      <w:lvlText w:val="%5."/>
      <w:lvlJc w:val="left"/>
      <w:pPr>
        <w:ind w:left="4048" w:hanging="360"/>
      </w:pPr>
    </w:lvl>
    <w:lvl w:ilvl="5" w:tplc="FFFFFFFF" w:tentative="1">
      <w:start w:val="1"/>
      <w:numFmt w:val="lowerRoman"/>
      <w:lvlText w:val="%6."/>
      <w:lvlJc w:val="right"/>
      <w:pPr>
        <w:ind w:left="4768" w:hanging="180"/>
      </w:pPr>
    </w:lvl>
    <w:lvl w:ilvl="6" w:tplc="FFFFFFFF" w:tentative="1">
      <w:start w:val="1"/>
      <w:numFmt w:val="decimal"/>
      <w:lvlText w:val="%7."/>
      <w:lvlJc w:val="left"/>
      <w:pPr>
        <w:ind w:left="5488" w:hanging="360"/>
      </w:pPr>
    </w:lvl>
    <w:lvl w:ilvl="7" w:tplc="FFFFFFFF" w:tentative="1">
      <w:start w:val="1"/>
      <w:numFmt w:val="lowerLetter"/>
      <w:lvlText w:val="%8."/>
      <w:lvlJc w:val="left"/>
      <w:pPr>
        <w:ind w:left="6208" w:hanging="360"/>
      </w:pPr>
    </w:lvl>
    <w:lvl w:ilvl="8" w:tplc="FFFFFFFF" w:tentative="1">
      <w:start w:val="1"/>
      <w:numFmt w:val="lowerRoman"/>
      <w:lvlText w:val="%9."/>
      <w:lvlJc w:val="right"/>
      <w:pPr>
        <w:ind w:left="6928" w:hanging="180"/>
      </w:pPr>
    </w:lvl>
  </w:abstractNum>
  <w:num w:numId="1" w16cid:durableId="1723749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004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246254">
    <w:abstractNumId w:val="5"/>
  </w:num>
  <w:num w:numId="4" w16cid:durableId="1355813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017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651087">
    <w:abstractNumId w:val="15"/>
  </w:num>
  <w:num w:numId="7" w16cid:durableId="2115589337">
    <w:abstractNumId w:val="14"/>
  </w:num>
  <w:num w:numId="8" w16cid:durableId="1365791891">
    <w:abstractNumId w:val="13"/>
  </w:num>
  <w:num w:numId="9" w16cid:durableId="1860967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734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285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1581052">
    <w:abstractNumId w:val="8"/>
  </w:num>
  <w:num w:numId="13" w16cid:durableId="1577592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5251433">
    <w:abstractNumId w:val="0"/>
  </w:num>
  <w:num w:numId="15" w16cid:durableId="875895500">
    <w:abstractNumId w:val="6"/>
  </w:num>
  <w:num w:numId="16" w16cid:durableId="460541712">
    <w:abstractNumId w:val="1"/>
  </w:num>
  <w:num w:numId="17" w16cid:durableId="761801856">
    <w:abstractNumId w:val="10"/>
  </w:num>
  <w:num w:numId="18" w16cid:durableId="909341161">
    <w:abstractNumId w:val="7"/>
  </w:num>
  <w:num w:numId="19" w16cid:durableId="2044213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05"/>
    <w:rsid w:val="0000288D"/>
    <w:rsid w:val="00013A90"/>
    <w:rsid w:val="000204AA"/>
    <w:rsid w:val="000568CF"/>
    <w:rsid w:val="000D29DE"/>
    <w:rsid w:val="000D40CC"/>
    <w:rsid w:val="00124E6A"/>
    <w:rsid w:val="00155AC0"/>
    <w:rsid w:val="001B5AF1"/>
    <w:rsid w:val="002272F9"/>
    <w:rsid w:val="0026027C"/>
    <w:rsid w:val="002B5CF1"/>
    <w:rsid w:val="002C38AE"/>
    <w:rsid w:val="002F2718"/>
    <w:rsid w:val="00336760"/>
    <w:rsid w:val="003C5711"/>
    <w:rsid w:val="003E60AE"/>
    <w:rsid w:val="003E6637"/>
    <w:rsid w:val="00412597"/>
    <w:rsid w:val="0046187A"/>
    <w:rsid w:val="004924BF"/>
    <w:rsid w:val="004B0447"/>
    <w:rsid w:val="004E5B05"/>
    <w:rsid w:val="004F2302"/>
    <w:rsid w:val="005725E7"/>
    <w:rsid w:val="00592D7C"/>
    <w:rsid w:val="005B2B04"/>
    <w:rsid w:val="005D036A"/>
    <w:rsid w:val="005E1DB8"/>
    <w:rsid w:val="005F5695"/>
    <w:rsid w:val="00622B23"/>
    <w:rsid w:val="006821D5"/>
    <w:rsid w:val="00716B1C"/>
    <w:rsid w:val="0074769D"/>
    <w:rsid w:val="007B0E93"/>
    <w:rsid w:val="007E6583"/>
    <w:rsid w:val="00802E1B"/>
    <w:rsid w:val="008052AF"/>
    <w:rsid w:val="00840999"/>
    <w:rsid w:val="00853923"/>
    <w:rsid w:val="008C5187"/>
    <w:rsid w:val="009264B0"/>
    <w:rsid w:val="0097750C"/>
    <w:rsid w:val="009F4300"/>
    <w:rsid w:val="00A21CAC"/>
    <w:rsid w:val="00A45A6B"/>
    <w:rsid w:val="00A607A9"/>
    <w:rsid w:val="00AE2423"/>
    <w:rsid w:val="00B55627"/>
    <w:rsid w:val="00C25034"/>
    <w:rsid w:val="00C3211E"/>
    <w:rsid w:val="00CC56BB"/>
    <w:rsid w:val="00D04A7C"/>
    <w:rsid w:val="00D472BD"/>
    <w:rsid w:val="00D47F49"/>
    <w:rsid w:val="00D6252B"/>
    <w:rsid w:val="00D7423B"/>
    <w:rsid w:val="00DD6BB4"/>
    <w:rsid w:val="00DE3247"/>
    <w:rsid w:val="00E62794"/>
    <w:rsid w:val="00F11BE7"/>
    <w:rsid w:val="00F70285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C7640"/>
  <w15:chartTrackingRefBased/>
  <w15:docId w15:val="{39BB5F4C-EFDD-4E33-BA6D-6874563D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05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E5B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B0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4E5B0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4E5B05"/>
    <w:rPr>
      <w:rFonts w:ascii="Arial" w:eastAsia="Arial" w:hAnsi="Arial" w:cs="Arial"/>
      <w:kern w:val="0"/>
      <w:lang w:val="en-GB"/>
      <w14:ligatures w14:val="non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locked/>
    <w:rsid w:val="004E5B05"/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4E5B05"/>
    <w:pPr>
      <w:suppressAutoHyphens/>
      <w:spacing w:after="160" w:line="252" w:lineRule="auto"/>
      <w:ind w:left="720"/>
    </w:pPr>
    <w:rPr>
      <w:rFonts w:ascii="Calibri" w:eastAsia="Calibri" w:hAnsi="Calibri" w:cs="Times New Roman"/>
      <w:kern w:val="2"/>
      <w:lang w:val="en-US" w:eastAsia="ar-SA"/>
      <w14:ligatures w14:val="standardContextual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4E5B05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lnbdy">
    <w:name w:val="s_aln_bdy"/>
    <w:rsid w:val="004E5B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4618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7A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8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7A"/>
    <w:rPr>
      <w:rFonts w:ascii="Arial" w:eastAsia="Arial" w:hAnsi="Arial" w:cs="Arial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CA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21CAC"/>
    <w:rPr>
      <w:rFonts w:ascii="Arial" w:eastAsia="Arial" w:hAnsi="Arial" w:cs="Arial"/>
      <w:color w:val="666666"/>
      <w:kern w:val="0"/>
      <w:sz w:val="30"/>
      <w:szCs w:val="3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jcluj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Mocean</dc:creator>
  <cp:keywords/>
  <dc:description/>
  <cp:lastModifiedBy>Gabriela Moldovan</cp:lastModifiedBy>
  <cp:revision>12</cp:revision>
  <cp:lastPrinted>2025-06-02T06:01:00Z</cp:lastPrinted>
  <dcterms:created xsi:type="dcterms:W3CDTF">2025-05-26T12:39:00Z</dcterms:created>
  <dcterms:modified xsi:type="dcterms:W3CDTF">2025-06-13T05:52:00Z</dcterms:modified>
</cp:coreProperties>
</file>