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7088B892" w:rsidR="008F76F2" w:rsidRPr="00207F05" w:rsidRDefault="008F76F2" w:rsidP="00784B61">
      <w:pPr>
        <w:spacing w:line="240" w:lineRule="auto"/>
        <w:rPr>
          <w:rFonts w:ascii="Montserrat Light" w:hAnsi="Montserrat Light"/>
        </w:rPr>
      </w:pPr>
      <w:r w:rsidRPr="00133C21">
        <w:rPr>
          <w:rFonts w:ascii="Montserrat Light" w:hAnsi="Montserrat Light"/>
        </w:rPr>
        <w:t xml:space="preserve">Nr. </w:t>
      </w:r>
      <w:bookmarkStart w:id="0" w:name="_lo1dgo7s1ifp" w:colFirst="0" w:colLast="0"/>
      <w:bookmarkEnd w:id="0"/>
      <w:r w:rsidR="000574D9" w:rsidRPr="000574D9">
        <w:rPr>
          <w:rFonts w:ascii="Montserrat Light" w:hAnsi="Montserrat Light"/>
        </w:rPr>
        <w:t>30999</w:t>
      </w:r>
      <w:r w:rsidR="000F4283" w:rsidRPr="00133C21">
        <w:rPr>
          <w:rFonts w:ascii="Montserrat Light" w:hAnsi="Montserrat Light"/>
        </w:rPr>
        <w:t>/</w:t>
      </w:r>
      <w:r w:rsidR="000574D9">
        <w:rPr>
          <w:rFonts w:ascii="Montserrat Light" w:hAnsi="Montserrat Light"/>
        </w:rPr>
        <w:t>16.07.2025</w:t>
      </w:r>
    </w:p>
    <w:p w14:paraId="32898A12" w14:textId="0AEC3268" w:rsidR="005443B8" w:rsidRDefault="005443B8" w:rsidP="00784B61">
      <w:pPr>
        <w:spacing w:line="240" w:lineRule="auto"/>
        <w:rPr>
          <w:rFonts w:ascii="Montserrat Light" w:hAnsi="Montserrat Light"/>
          <w:b/>
          <w:bCs/>
        </w:rPr>
      </w:pPr>
    </w:p>
    <w:p w14:paraId="22566ACB" w14:textId="77777777" w:rsidR="00020C3F" w:rsidRPr="00CD5420" w:rsidRDefault="00020C3F" w:rsidP="00784B61">
      <w:pPr>
        <w:spacing w:line="240" w:lineRule="auto"/>
        <w:rPr>
          <w:rFonts w:ascii="Montserrat Light" w:hAnsi="Montserrat Light"/>
          <w:b/>
          <w:bCs/>
        </w:rPr>
      </w:pPr>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şi cheltuieli </w:t>
      </w:r>
    </w:p>
    <w:p w14:paraId="3D99FA61" w14:textId="4FD3BF45" w:rsidR="00CE6013"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EB3B37">
        <w:rPr>
          <w:rFonts w:ascii="Montserrat" w:hAnsi="Montserrat"/>
          <w:bCs/>
          <w:color w:val="000000"/>
          <w:lang w:val="ro-RO" w:eastAsia="ro-RO"/>
        </w:rPr>
        <w:t>5</w:t>
      </w:r>
      <w:r w:rsidR="00A77021">
        <w:rPr>
          <w:rFonts w:ascii="Montserrat" w:hAnsi="Montserrat"/>
          <w:bCs/>
          <w:color w:val="000000"/>
          <w:lang w:val="ro-RO" w:eastAsia="ro-RO"/>
        </w:rPr>
        <w:t>, rectificat,</w:t>
      </w:r>
      <w:r w:rsidRPr="007D69CF">
        <w:rPr>
          <w:rFonts w:ascii="Montserrat" w:hAnsi="Montserrat"/>
          <w:bCs/>
          <w:color w:val="000000"/>
          <w:lang w:val="ro-RO" w:eastAsia="ro-RO"/>
        </w:rPr>
        <w:t xml:space="preserve"> al </w:t>
      </w:r>
      <w:r>
        <w:rPr>
          <w:rFonts w:ascii="Montserrat" w:hAnsi="Montserrat"/>
          <w:bCs/>
          <w:color w:val="000000"/>
          <w:lang w:val="ro-RO" w:eastAsia="ro-RO"/>
        </w:rPr>
        <w:t xml:space="preserve">societății </w:t>
      </w:r>
      <w:r w:rsidR="00D5735C">
        <w:rPr>
          <w:rFonts w:ascii="Montserrat" w:hAnsi="Montserrat"/>
          <w:bCs/>
          <w:color w:val="000000"/>
          <w:lang w:val="ro-RO" w:eastAsia="ro-RO"/>
        </w:rPr>
        <w:t>Compania de Apă Someș</w:t>
      </w:r>
      <w:r>
        <w:rPr>
          <w:rFonts w:ascii="Montserrat" w:hAnsi="Montserrat"/>
          <w:bCs/>
          <w:color w:val="000000"/>
          <w:lang w:val="ro-RO" w:eastAsia="ro-RO"/>
        </w:rPr>
        <w:t xml:space="preserve"> S.A.</w:t>
      </w:r>
    </w:p>
    <w:p w14:paraId="39F6080D" w14:textId="77777777" w:rsidR="00020C3F" w:rsidRPr="007D69CF" w:rsidRDefault="00020C3F" w:rsidP="00CE6013">
      <w:pPr>
        <w:spacing w:line="240" w:lineRule="auto"/>
        <w:jc w:val="center"/>
        <w:rPr>
          <w:rFonts w:ascii="Montserrat" w:hAnsi="Montserrat"/>
          <w:bCs/>
          <w:color w:val="000000"/>
          <w:lang w:val="ro-RO" w:eastAsia="ro-RO"/>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tcPr>
          <w:p w14:paraId="4D81301C" w14:textId="77777777" w:rsidR="00D5735C" w:rsidRPr="00DF6F7B" w:rsidRDefault="00D5735C" w:rsidP="005E4943">
            <w:pPr>
              <w:suppressAutoHyphens/>
              <w:spacing w:after="240"/>
              <w:jc w:val="both"/>
              <w:rPr>
                <w:rFonts w:ascii="Montserrat Light" w:hAnsi="Montserrat Light"/>
                <w:noProof/>
                <w:lang w:val="ro-RO" w:eastAsia="ar-SA"/>
              </w:rPr>
            </w:pPr>
            <w:r w:rsidRPr="00DF6F7B">
              <w:rPr>
                <w:rFonts w:ascii="Montserrat Light" w:hAnsi="Montserrat Light"/>
                <w:noProof/>
                <w:lang w:val="ro-RO" w:eastAsia="ar-SA"/>
              </w:rPr>
              <w:t xml:space="preserve">În temeiul dispoziţiilor Legii nr. 31/1990 privind societățile, republicată, cu modificările și completările ulterioare, articolului 92 din O.U.G. nr. 57/2019 privind Codul Administrativ, Consiliul Județean Cluj a hotărât participarea cu capital și cu bunuri, la înfiinţarea, funcţionarea şi dezvoltarea unor regii autonome și societăți de interes județean. </w:t>
            </w:r>
          </w:p>
          <w:p w14:paraId="2AD34221" w14:textId="596F1C16" w:rsidR="00D5735C" w:rsidRPr="00DF6F7B" w:rsidRDefault="00CE6013" w:rsidP="005E4943">
            <w:pPr>
              <w:suppressAutoHyphens/>
              <w:spacing w:after="240"/>
              <w:jc w:val="both"/>
              <w:rPr>
                <w:rFonts w:ascii="Montserrat Light" w:hAnsi="Montserrat Light"/>
                <w:lang w:val="ro-RO" w:eastAsia="ar-SA"/>
              </w:rPr>
            </w:pPr>
            <w:r w:rsidRPr="00DF6F7B">
              <w:rPr>
                <w:rFonts w:ascii="Montserrat Light" w:hAnsi="Montserrat Light"/>
                <w:noProof/>
                <w:lang w:val="ro-RO" w:eastAsia="ar-SA"/>
              </w:rPr>
              <w:t xml:space="preserve">În baza dispoziţiilor articolului 173 alin. </w:t>
            </w:r>
            <w:r w:rsidR="00A77021">
              <w:rPr>
                <w:rFonts w:ascii="Montserrat Light" w:hAnsi="Montserrat Light"/>
                <w:noProof/>
                <w:lang w:val="ro-RO" w:eastAsia="ar-SA"/>
              </w:rPr>
              <w:t xml:space="preserve">(1) lit. a) și art. </w:t>
            </w:r>
            <w:r w:rsidRPr="00DF6F7B">
              <w:rPr>
                <w:rFonts w:ascii="Montserrat Light" w:hAnsi="Montserrat Light"/>
                <w:noProof/>
                <w:lang w:val="ro-RO" w:eastAsia="ar-SA"/>
              </w:rPr>
              <w:t>(2) lit</w:t>
            </w:r>
            <w:r w:rsidR="00A77021">
              <w:rPr>
                <w:rFonts w:ascii="Montserrat Light" w:hAnsi="Montserrat Light"/>
                <w:noProof/>
                <w:lang w:val="ro-RO" w:eastAsia="ar-SA"/>
              </w:rPr>
              <w:t>.</w:t>
            </w:r>
            <w:r w:rsidRPr="00DF6F7B">
              <w:rPr>
                <w:rFonts w:ascii="Montserrat Light" w:hAnsi="Montserrat Light"/>
                <w:noProof/>
                <w:lang w:val="ro-RO" w:eastAsia="ar-SA"/>
              </w:rPr>
              <w:t xml:space="preserve"> d) din din O.U.G. nr. 57/2019 privind Codul Administrativ, cu modificările</w:t>
            </w:r>
            <w:r w:rsidRPr="00DF6F7B">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0B6EF434" w14:textId="17A017AB" w:rsidR="008B677D" w:rsidRPr="008B3256" w:rsidRDefault="00CE6013" w:rsidP="005E4943">
            <w:pPr>
              <w:suppressAutoHyphens/>
              <w:spacing w:after="240"/>
              <w:jc w:val="both"/>
              <w:rPr>
                <w:rFonts w:ascii="Montserrat Light" w:hAnsi="Montserrat Light"/>
                <w:i/>
                <w:iCs/>
                <w:lang w:val="ro-RO" w:eastAsia="ro-RO"/>
              </w:rPr>
            </w:pPr>
            <w:r w:rsidRPr="00DF6F7B">
              <w:rPr>
                <w:rFonts w:ascii="Montserrat Light" w:hAnsi="Montserrat Light"/>
                <w:lang w:val="ro-RO" w:eastAsia="ro-RO"/>
              </w:rPr>
              <w:t xml:space="preserve">În conformitate cu prevederile art. 4 alin. (1) </w:t>
            </w:r>
            <w:r w:rsidR="008B677D" w:rsidRPr="008B677D">
              <w:rPr>
                <w:rFonts w:ascii="Montserrat Light" w:hAnsi="Montserrat Light"/>
                <w:lang w:val="ro-RO" w:eastAsia="ro-RO"/>
              </w:rPr>
              <w:t xml:space="preserve">din </w:t>
            </w:r>
            <w:proofErr w:type="spellStart"/>
            <w:r w:rsidR="008B677D" w:rsidRPr="008B677D">
              <w:rPr>
                <w:rFonts w:ascii="Montserrat Light" w:hAnsi="Montserrat Light"/>
                <w:lang w:val="ro-RO" w:eastAsia="ro-RO"/>
              </w:rPr>
              <w:t>Ordonanţa</w:t>
            </w:r>
            <w:proofErr w:type="spellEnd"/>
            <w:r w:rsidR="008B677D" w:rsidRPr="008B677D">
              <w:rPr>
                <w:rFonts w:ascii="Montserrat Light" w:hAnsi="Montserrat Light"/>
                <w:lang w:val="ro-RO" w:eastAsia="ro-RO"/>
              </w:rPr>
              <w:t xml:space="preserve"> Guvernului nr. 26/2013 privind întărirea disciplinei financiare la nivelul unor operatori economici la care </w:t>
            </w:r>
            <w:proofErr w:type="spellStart"/>
            <w:r w:rsidR="008B677D" w:rsidRPr="008B677D">
              <w:rPr>
                <w:rFonts w:ascii="Montserrat Light" w:hAnsi="Montserrat Light"/>
                <w:lang w:val="ro-RO" w:eastAsia="ro-RO"/>
              </w:rPr>
              <w:t>unităţile</w:t>
            </w:r>
            <w:proofErr w:type="spellEnd"/>
            <w:r w:rsidR="008B677D" w:rsidRPr="008B677D">
              <w:rPr>
                <w:rFonts w:ascii="Montserrat Light" w:hAnsi="Montserrat Light"/>
                <w:lang w:val="ro-RO" w:eastAsia="ro-RO"/>
              </w:rPr>
              <w:t xml:space="preserve"> administrativ-teritoriale sunt </w:t>
            </w:r>
            <w:proofErr w:type="spellStart"/>
            <w:r w:rsidR="008B677D" w:rsidRPr="008B677D">
              <w:rPr>
                <w:rFonts w:ascii="Montserrat Light" w:hAnsi="Montserrat Light"/>
                <w:lang w:val="ro-RO" w:eastAsia="ro-RO"/>
              </w:rPr>
              <w:t>acţionari</w:t>
            </w:r>
            <w:proofErr w:type="spellEnd"/>
            <w:r w:rsidR="008B677D" w:rsidRPr="008B677D">
              <w:rPr>
                <w:rFonts w:ascii="Montserrat Light" w:hAnsi="Montserrat Light"/>
                <w:lang w:val="ro-RO" w:eastAsia="ro-RO"/>
              </w:rPr>
              <w:t xml:space="preserve"> unici ori majoritari sau </w:t>
            </w:r>
            <w:proofErr w:type="spellStart"/>
            <w:r w:rsidR="008B677D" w:rsidRPr="008B677D">
              <w:rPr>
                <w:rFonts w:ascii="Montserrat Light" w:hAnsi="Montserrat Light"/>
                <w:lang w:val="ro-RO" w:eastAsia="ro-RO"/>
              </w:rPr>
              <w:t>deţin</w:t>
            </w:r>
            <w:proofErr w:type="spellEnd"/>
            <w:r w:rsidR="008B677D" w:rsidRPr="008B677D">
              <w:rPr>
                <w:rFonts w:ascii="Montserrat Light" w:hAnsi="Montserrat Light"/>
                <w:lang w:val="ro-RO" w:eastAsia="ro-RO"/>
              </w:rPr>
              <w:t xml:space="preserve"> direct ori indirect o </w:t>
            </w:r>
            <w:proofErr w:type="spellStart"/>
            <w:r w:rsidR="008B677D" w:rsidRPr="008B677D">
              <w:rPr>
                <w:rFonts w:ascii="Montserrat Light" w:hAnsi="Montserrat Light"/>
                <w:lang w:val="ro-RO" w:eastAsia="ro-RO"/>
              </w:rPr>
              <w:t>participaţie</w:t>
            </w:r>
            <w:proofErr w:type="spellEnd"/>
            <w:r w:rsidR="008B677D" w:rsidRPr="008B677D">
              <w:rPr>
                <w:rFonts w:ascii="Montserrat Light" w:hAnsi="Montserrat Light"/>
                <w:lang w:val="ro-RO" w:eastAsia="ro-RO"/>
              </w:rPr>
              <w:t xml:space="preserve"> majoritară, cu modificările </w:t>
            </w:r>
            <w:proofErr w:type="spellStart"/>
            <w:r w:rsidR="008B677D" w:rsidRPr="008B677D">
              <w:rPr>
                <w:rFonts w:ascii="Montserrat Light" w:hAnsi="Montserrat Light"/>
                <w:lang w:val="ro-RO" w:eastAsia="ro-RO"/>
              </w:rPr>
              <w:t>şi</w:t>
            </w:r>
            <w:proofErr w:type="spellEnd"/>
            <w:r w:rsidR="008B677D" w:rsidRPr="008B677D">
              <w:rPr>
                <w:rFonts w:ascii="Montserrat Light" w:hAnsi="Montserrat Light"/>
                <w:lang w:val="ro-RO" w:eastAsia="ro-RO"/>
              </w:rPr>
              <w:t xml:space="preserve"> completările ulterioare, Bugetele de venituri </w:t>
            </w:r>
            <w:proofErr w:type="spellStart"/>
            <w:r w:rsidR="008B677D" w:rsidRPr="008B677D">
              <w:rPr>
                <w:rFonts w:ascii="Montserrat Light" w:hAnsi="Montserrat Light"/>
                <w:lang w:val="ro-RO" w:eastAsia="ro-RO"/>
              </w:rPr>
              <w:t>şi</w:t>
            </w:r>
            <w:proofErr w:type="spellEnd"/>
            <w:r w:rsidR="008B677D" w:rsidRPr="008B677D">
              <w:rPr>
                <w:rFonts w:ascii="Montserrat Light" w:hAnsi="Montserrat Light"/>
                <w:lang w:val="ro-RO" w:eastAsia="ro-RO"/>
              </w:rPr>
              <w:t xml:space="preserve"> cheltuieli ale operatorilor economici se </w:t>
            </w:r>
            <w:proofErr w:type="spellStart"/>
            <w:r w:rsidR="008B677D" w:rsidRPr="008B677D">
              <w:rPr>
                <w:rFonts w:ascii="Montserrat Light" w:hAnsi="Montserrat Light"/>
                <w:lang w:val="ro-RO" w:eastAsia="ro-RO"/>
              </w:rPr>
              <w:t>aprobă</w:t>
            </w:r>
            <w:r w:rsidR="008B677D">
              <w:rPr>
                <w:rFonts w:ascii="Montserrat Light" w:hAnsi="Montserrat Light"/>
                <w:lang w:val="ro-RO" w:eastAsia="ro-RO"/>
              </w:rPr>
              <w:t>astfel</w:t>
            </w:r>
            <w:proofErr w:type="spellEnd"/>
            <w:r w:rsidR="008B677D">
              <w:rPr>
                <w:rFonts w:ascii="Montserrat Light" w:hAnsi="Montserrat Light"/>
                <w:lang w:val="ro-RO" w:eastAsia="ro-RO"/>
              </w:rPr>
              <w:t xml:space="preserve">: conform alin. (1) </w:t>
            </w:r>
            <w:r w:rsidRPr="008B677D">
              <w:rPr>
                <w:rFonts w:ascii="Montserrat Light" w:hAnsi="Montserrat Light"/>
                <w:lang w:val="ro-RO" w:eastAsia="ro-RO"/>
              </w:rPr>
              <w:t>lit. a)</w:t>
            </w:r>
            <w:r w:rsidRPr="00DF6F7B">
              <w:rPr>
                <w:rFonts w:ascii="Montserrat Light" w:hAnsi="Montserrat Light"/>
                <w:lang w:val="ro-RO" w:eastAsia="ro-RO"/>
              </w:rPr>
              <w:t xml:space="preserve"> prin hotărâre a consiliului </w:t>
            </w:r>
            <w:proofErr w:type="spellStart"/>
            <w:r w:rsidRPr="00DF6F7B">
              <w:rPr>
                <w:rFonts w:ascii="Montserrat Light" w:hAnsi="Montserrat Light"/>
                <w:lang w:val="ro-RO" w:eastAsia="ro-RO"/>
              </w:rPr>
              <w:t>judeţean</w:t>
            </w:r>
            <w:proofErr w:type="spellEnd"/>
            <w:r w:rsidR="008B677D">
              <w:rPr>
                <w:rFonts w:ascii="Montserrat Light" w:hAnsi="Montserrat Light"/>
                <w:lang w:val="ro-RO" w:eastAsia="ro-RO"/>
              </w:rPr>
              <w:t xml:space="preserve">, respectiv conform </w:t>
            </w:r>
            <w:r w:rsidR="008B677D" w:rsidRPr="008B677D">
              <w:rPr>
                <w:rFonts w:ascii="Montserrat Light" w:hAnsi="Montserrat Light"/>
                <w:lang w:val="ro-RO" w:eastAsia="ro-RO"/>
              </w:rPr>
              <w:t>alin. (1) lit.</w:t>
            </w:r>
            <w:r w:rsidR="008B677D">
              <w:rPr>
                <w:rFonts w:ascii="Montserrat Light" w:hAnsi="Montserrat Light"/>
                <w:lang w:val="ro-RO" w:eastAsia="ro-RO"/>
              </w:rPr>
              <w:t xml:space="preserve"> </w:t>
            </w:r>
            <w:r w:rsidR="008B677D" w:rsidRPr="008B677D">
              <w:rPr>
                <w:rFonts w:ascii="Montserrat Light" w:hAnsi="Montserrat Light"/>
                <w:lang w:val="ro-RO" w:eastAsia="ro-RO"/>
              </w:rPr>
              <w:t xml:space="preserve">d) </w:t>
            </w:r>
            <w:r w:rsidR="008B677D" w:rsidRPr="008B3256">
              <w:rPr>
                <w:rFonts w:ascii="Montserrat Light" w:hAnsi="Montserrat Light"/>
                <w:i/>
                <w:iCs/>
                <w:lang w:val="ro-RO" w:eastAsia="ro-RO"/>
              </w:rPr>
              <w:t xml:space="preserve">prin hotărâre a Adunării generale a </w:t>
            </w:r>
            <w:proofErr w:type="spellStart"/>
            <w:r w:rsidR="008B677D" w:rsidRPr="008B3256">
              <w:rPr>
                <w:rFonts w:ascii="Montserrat Light" w:hAnsi="Montserrat Light"/>
                <w:i/>
                <w:iCs/>
                <w:lang w:val="ro-RO" w:eastAsia="ro-RO"/>
              </w:rPr>
              <w:t>acţionarilor</w:t>
            </w:r>
            <w:proofErr w:type="spellEnd"/>
            <w:r w:rsidR="008B677D" w:rsidRPr="008B3256">
              <w:rPr>
                <w:rFonts w:ascii="Montserrat Light" w:hAnsi="Montserrat Light"/>
                <w:i/>
                <w:iCs/>
                <w:lang w:val="ro-RO" w:eastAsia="ro-RO"/>
              </w:rPr>
              <w:t xml:space="preserve"> sau, după caz, a Consiliului de </w:t>
            </w:r>
            <w:proofErr w:type="spellStart"/>
            <w:r w:rsidR="008B677D" w:rsidRPr="008B3256">
              <w:rPr>
                <w:rFonts w:ascii="Montserrat Light" w:hAnsi="Montserrat Light"/>
                <w:i/>
                <w:iCs/>
                <w:lang w:val="ro-RO" w:eastAsia="ro-RO"/>
              </w:rPr>
              <w:t>administraţie</w:t>
            </w:r>
            <w:proofErr w:type="spellEnd"/>
            <w:r w:rsidR="008B677D" w:rsidRPr="008B3256">
              <w:rPr>
                <w:rFonts w:ascii="Montserrat Light" w:hAnsi="Montserrat Light"/>
                <w:i/>
                <w:iCs/>
                <w:lang w:val="ro-RO" w:eastAsia="ro-RO"/>
              </w:rPr>
              <w:t xml:space="preserve">, potrivit legii, în cazul în care mai multe </w:t>
            </w:r>
            <w:proofErr w:type="spellStart"/>
            <w:r w:rsidR="008B677D" w:rsidRPr="008B3256">
              <w:rPr>
                <w:rFonts w:ascii="Montserrat Light" w:hAnsi="Montserrat Light"/>
                <w:i/>
                <w:iCs/>
                <w:lang w:val="ro-RO" w:eastAsia="ro-RO"/>
              </w:rPr>
              <w:t>unităţi</w:t>
            </w:r>
            <w:proofErr w:type="spellEnd"/>
            <w:r w:rsidR="008B677D" w:rsidRPr="008B3256">
              <w:rPr>
                <w:rFonts w:ascii="Montserrat Light" w:hAnsi="Montserrat Light"/>
                <w:i/>
                <w:iCs/>
                <w:lang w:val="ro-RO" w:eastAsia="ro-RO"/>
              </w:rPr>
              <w:t xml:space="preserve"> administrativ-teritoriale au </w:t>
            </w:r>
            <w:proofErr w:type="spellStart"/>
            <w:r w:rsidR="008B677D" w:rsidRPr="008B3256">
              <w:rPr>
                <w:rFonts w:ascii="Montserrat Light" w:hAnsi="Montserrat Light"/>
                <w:i/>
                <w:iCs/>
                <w:lang w:val="ro-RO" w:eastAsia="ro-RO"/>
              </w:rPr>
              <w:t>participaţii</w:t>
            </w:r>
            <w:proofErr w:type="spellEnd"/>
            <w:r w:rsidR="008B677D" w:rsidRPr="008B3256">
              <w:rPr>
                <w:rFonts w:ascii="Montserrat Light" w:hAnsi="Montserrat Light"/>
                <w:i/>
                <w:iCs/>
                <w:lang w:val="ro-RO" w:eastAsia="ro-RO"/>
              </w:rPr>
              <w:t xml:space="preserve"> la capitalul social al operatorilor economici </w:t>
            </w:r>
            <w:proofErr w:type="spellStart"/>
            <w:r w:rsidR="008B677D" w:rsidRPr="008B3256">
              <w:rPr>
                <w:rFonts w:ascii="Montserrat Light" w:hAnsi="Montserrat Light"/>
                <w:i/>
                <w:iCs/>
                <w:lang w:val="ro-RO" w:eastAsia="ro-RO"/>
              </w:rPr>
              <w:t>şi</w:t>
            </w:r>
            <w:proofErr w:type="spellEnd"/>
            <w:r w:rsidR="008B677D" w:rsidRPr="008B3256">
              <w:rPr>
                <w:rFonts w:ascii="Montserrat Light" w:hAnsi="Montserrat Light"/>
                <w:i/>
                <w:iCs/>
                <w:lang w:val="ro-RO" w:eastAsia="ro-RO"/>
              </w:rPr>
              <w:t xml:space="preserve"> au delegat </w:t>
            </w:r>
            <w:proofErr w:type="spellStart"/>
            <w:r w:rsidR="008B677D" w:rsidRPr="008B3256">
              <w:rPr>
                <w:rFonts w:ascii="Montserrat Light" w:hAnsi="Montserrat Light"/>
                <w:i/>
                <w:iCs/>
                <w:lang w:val="ro-RO" w:eastAsia="ro-RO"/>
              </w:rPr>
              <w:t>atribuţiile</w:t>
            </w:r>
            <w:proofErr w:type="spellEnd"/>
            <w:r w:rsidR="008B677D" w:rsidRPr="008B3256">
              <w:rPr>
                <w:rFonts w:ascii="Montserrat Light" w:hAnsi="Montserrat Light"/>
                <w:i/>
                <w:iCs/>
                <w:lang w:val="ro-RO" w:eastAsia="ro-RO"/>
              </w:rPr>
              <w:t xml:space="preserve"> unor </w:t>
            </w:r>
            <w:proofErr w:type="spellStart"/>
            <w:r w:rsidR="008B677D" w:rsidRPr="008B3256">
              <w:rPr>
                <w:rFonts w:ascii="Montserrat Light" w:hAnsi="Montserrat Light"/>
                <w:i/>
                <w:iCs/>
                <w:lang w:val="ro-RO" w:eastAsia="ro-RO"/>
              </w:rPr>
              <w:t>asociaţii</w:t>
            </w:r>
            <w:proofErr w:type="spellEnd"/>
            <w:r w:rsidR="008B677D" w:rsidRPr="008B3256">
              <w:rPr>
                <w:rFonts w:ascii="Montserrat Light" w:hAnsi="Montserrat Light"/>
                <w:i/>
                <w:iCs/>
                <w:lang w:val="ro-RO" w:eastAsia="ro-RO"/>
              </w:rPr>
              <w:t xml:space="preserve"> pentru reprezentarea intereselor lor potrivit prevederilor Legii serviciilor comunitare de </w:t>
            </w:r>
            <w:proofErr w:type="spellStart"/>
            <w:r w:rsidR="008B677D" w:rsidRPr="008B3256">
              <w:rPr>
                <w:rFonts w:ascii="Montserrat Light" w:hAnsi="Montserrat Light"/>
                <w:i/>
                <w:iCs/>
                <w:lang w:val="ro-RO" w:eastAsia="ro-RO"/>
              </w:rPr>
              <w:t>utilităţi</w:t>
            </w:r>
            <w:proofErr w:type="spellEnd"/>
            <w:r w:rsidR="008B677D" w:rsidRPr="008B3256">
              <w:rPr>
                <w:rFonts w:ascii="Montserrat Light" w:hAnsi="Montserrat Light"/>
                <w:i/>
                <w:iCs/>
                <w:lang w:val="ro-RO" w:eastAsia="ro-RO"/>
              </w:rPr>
              <w:t xml:space="preserve"> publice nr. 51/2006, republicată, cu modificările </w:t>
            </w:r>
            <w:proofErr w:type="spellStart"/>
            <w:r w:rsidR="008B677D" w:rsidRPr="008B3256">
              <w:rPr>
                <w:rFonts w:ascii="Montserrat Light" w:hAnsi="Montserrat Light"/>
                <w:i/>
                <w:iCs/>
                <w:lang w:val="ro-RO" w:eastAsia="ro-RO"/>
              </w:rPr>
              <w:t>şi</w:t>
            </w:r>
            <w:proofErr w:type="spellEnd"/>
            <w:r w:rsidR="008B677D" w:rsidRPr="008B3256">
              <w:rPr>
                <w:rFonts w:ascii="Montserrat Light" w:hAnsi="Montserrat Light"/>
                <w:i/>
                <w:iCs/>
                <w:lang w:val="ro-RO" w:eastAsia="ro-RO"/>
              </w:rPr>
              <w:t xml:space="preserve"> completările ulterioare, </w:t>
            </w:r>
            <w:proofErr w:type="spellStart"/>
            <w:r w:rsidR="008B677D" w:rsidRPr="008B3256">
              <w:rPr>
                <w:rFonts w:ascii="Montserrat Light" w:hAnsi="Montserrat Light"/>
                <w:i/>
                <w:iCs/>
                <w:lang w:val="ro-RO" w:eastAsia="ro-RO"/>
              </w:rPr>
              <w:t>şi</w:t>
            </w:r>
            <w:proofErr w:type="spellEnd"/>
            <w:r w:rsidR="008B677D" w:rsidRPr="008B3256">
              <w:rPr>
                <w:rFonts w:ascii="Montserrat Light" w:hAnsi="Montserrat Light"/>
                <w:i/>
                <w:iCs/>
                <w:lang w:val="ro-RO" w:eastAsia="ro-RO"/>
              </w:rPr>
              <w:t xml:space="preserve"> ale Legii serviciului de alimentare cu apă </w:t>
            </w:r>
            <w:proofErr w:type="spellStart"/>
            <w:r w:rsidR="008B677D" w:rsidRPr="008B3256">
              <w:rPr>
                <w:rFonts w:ascii="Montserrat Light" w:hAnsi="Montserrat Light"/>
                <w:i/>
                <w:iCs/>
                <w:lang w:val="ro-RO" w:eastAsia="ro-RO"/>
              </w:rPr>
              <w:t>şi</w:t>
            </w:r>
            <w:proofErr w:type="spellEnd"/>
            <w:r w:rsidR="008B677D" w:rsidRPr="008B3256">
              <w:rPr>
                <w:rFonts w:ascii="Montserrat Light" w:hAnsi="Montserrat Light"/>
                <w:i/>
                <w:iCs/>
                <w:lang w:val="ro-RO" w:eastAsia="ro-RO"/>
              </w:rPr>
              <w:t xml:space="preserve"> de canalizare nr. 241/2006, republicată, sau în cazul operatorilor economici ale căror </w:t>
            </w:r>
            <w:proofErr w:type="spellStart"/>
            <w:r w:rsidR="008B677D" w:rsidRPr="008B3256">
              <w:rPr>
                <w:rFonts w:ascii="Montserrat Light" w:hAnsi="Montserrat Light"/>
                <w:i/>
                <w:iCs/>
                <w:lang w:val="ro-RO" w:eastAsia="ro-RO"/>
              </w:rPr>
              <w:t>acţiuni</w:t>
            </w:r>
            <w:proofErr w:type="spellEnd"/>
            <w:r w:rsidR="008B677D" w:rsidRPr="008B3256">
              <w:rPr>
                <w:rFonts w:ascii="Montserrat Light" w:hAnsi="Montserrat Light"/>
                <w:i/>
                <w:iCs/>
                <w:lang w:val="ro-RO" w:eastAsia="ro-RO"/>
              </w:rPr>
              <w:t xml:space="preserve"> sunt admise la </w:t>
            </w:r>
            <w:proofErr w:type="spellStart"/>
            <w:r w:rsidR="008B677D" w:rsidRPr="008B3256">
              <w:rPr>
                <w:rFonts w:ascii="Montserrat Light" w:hAnsi="Montserrat Light"/>
                <w:i/>
                <w:iCs/>
                <w:lang w:val="ro-RO" w:eastAsia="ro-RO"/>
              </w:rPr>
              <w:t>tranzacţionare</w:t>
            </w:r>
            <w:proofErr w:type="spellEnd"/>
            <w:r w:rsidR="008B677D" w:rsidRPr="008B3256">
              <w:rPr>
                <w:rFonts w:ascii="Montserrat Light" w:hAnsi="Montserrat Light"/>
                <w:i/>
                <w:iCs/>
                <w:lang w:val="ro-RO" w:eastAsia="ro-RO"/>
              </w:rPr>
              <w:t xml:space="preserve"> pe o </w:t>
            </w:r>
            <w:proofErr w:type="spellStart"/>
            <w:r w:rsidR="008B677D" w:rsidRPr="008B3256">
              <w:rPr>
                <w:rFonts w:ascii="Montserrat Light" w:hAnsi="Montserrat Light"/>
                <w:i/>
                <w:iCs/>
                <w:lang w:val="ro-RO" w:eastAsia="ro-RO"/>
              </w:rPr>
              <w:t>piaţa</w:t>
            </w:r>
            <w:proofErr w:type="spellEnd"/>
            <w:r w:rsidR="008B677D" w:rsidRPr="008B3256">
              <w:rPr>
                <w:rFonts w:ascii="Montserrat Light" w:hAnsi="Montserrat Light"/>
                <w:i/>
                <w:iCs/>
                <w:lang w:val="ro-RO" w:eastAsia="ro-RO"/>
              </w:rPr>
              <w:t xml:space="preserve"> reglementată </w:t>
            </w:r>
            <w:proofErr w:type="spellStart"/>
            <w:r w:rsidR="008B677D" w:rsidRPr="008B3256">
              <w:rPr>
                <w:rFonts w:ascii="Montserrat Light" w:hAnsi="Montserrat Light"/>
                <w:i/>
                <w:iCs/>
                <w:lang w:val="ro-RO" w:eastAsia="ro-RO"/>
              </w:rPr>
              <w:t>şi</w:t>
            </w:r>
            <w:proofErr w:type="spellEnd"/>
            <w:r w:rsidR="008B677D" w:rsidRPr="008B3256">
              <w:rPr>
                <w:rFonts w:ascii="Montserrat Light" w:hAnsi="Montserrat Light"/>
                <w:i/>
                <w:iCs/>
                <w:lang w:val="ro-RO" w:eastAsia="ro-RO"/>
              </w:rPr>
              <w:t xml:space="preserve"> filialelor acestora.</w:t>
            </w:r>
          </w:p>
          <w:p w14:paraId="41BDEB62" w14:textId="2FED4A05" w:rsidR="00D561C1" w:rsidRPr="008C41F7" w:rsidRDefault="00D561C1" w:rsidP="008B1EDC">
            <w:pPr>
              <w:shd w:val="clear" w:color="auto" w:fill="FFFFFF"/>
              <w:spacing w:after="240"/>
              <w:jc w:val="both"/>
              <w:rPr>
                <w:rFonts w:ascii="Montserrat Light" w:hAnsi="Montserrat Light"/>
                <w:lang w:val="ro-RO" w:eastAsia="ro-RO"/>
              </w:rPr>
            </w:pPr>
            <w:r w:rsidRPr="00DB5469">
              <w:rPr>
                <w:rFonts w:ascii="Montserrat Light" w:hAnsi="Montserrat Light"/>
                <w:lang w:val="ro-RO" w:eastAsia="ro-RO"/>
              </w:rPr>
              <w:t>Prin Hotărârea Consiliului Județean nr</w:t>
            </w:r>
            <w:r w:rsidRPr="00474893">
              <w:rPr>
                <w:rFonts w:ascii="Montserrat Light" w:hAnsi="Montserrat Light"/>
                <w:lang w:val="ro-RO" w:eastAsia="ro-RO"/>
              </w:rPr>
              <w:t xml:space="preserve">. </w:t>
            </w:r>
            <w:bookmarkStart w:id="2" w:name="_Hlk178857587"/>
            <w:r w:rsidR="008B1EDC">
              <w:rPr>
                <w:rFonts w:ascii="Montserrat Light" w:hAnsi="Montserrat Light"/>
                <w:lang w:val="ro-RO" w:eastAsia="ro-RO"/>
              </w:rPr>
              <w:t>47</w:t>
            </w:r>
            <w:r>
              <w:rPr>
                <w:rFonts w:ascii="Montserrat Light" w:hAnsi="Montserrat Light"/>
                <w:lang w:val="ro-RO" w:eastAsia="ro-RO"/>
              </w:rPr>
              <w:t>/202</w:t>
            </w:r>
            <w:bookmarkEnd w:id="2"/>
            <w:r w:rsidR="008B1EDC">
              <w:rPr>
                <w:rFonts w:ascii="Montserrat Light" w:hAnsi="Montserrat Light"/>
                <w:lang w:val="ro-RO" w:eastAsia="ro-RO"/>
              </w:rPr>
              <w:t>5</w:t>
            </w:r>
            <w:r>
              <w:rPr>
                <w:rFonts w:ascii="Montserrat Light" w:hAnsi="Montserrat Light"/>
                <w:lang w:val="ro-RO" w:eastAsia="ro-RO"/>
              </w:rPr>
              <w:t>,</w:t>
            </w:r>
            <w:r w:rsidRPr="00DB5469">
              <w:rPr>
                <w:rFonts w:ascii="Montserrat Light" w:hAnsi="Montserrat Light"/>
                <w:lang w:val="ro-RO" w:eastAsia="ro-RO"/>
              </w:rPr>
              <w:t xml:space="preserve"> s-a aprobat Bugetul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pe anul 202</w:t>
            </w:r>
            <w:r w:rsidR="008B1EDC">
              <w:rPr>
                <w:rFonts w:ascii="Montserrat Light" w:hAnsi="Montserrat Light"/>
                <w:lang w:val="ro-RO" w:eastAsia="ro-RO"/>
              </w:rPr>
              <w:t>5</w:t>
            </w:r>
            <w:r>
              <w:rPr>
                <w:rFonts w:ascii="Montserrat Light" w:hAnsi="Montserrat Light"/>
                <w:lang w:val="ro-RO" w:eastAsia="ro-RO"/>
              </w:rPr>
              <w:t xml:space="preserve">, </w:t>
            </w:r>
            <w:r w:rsidRPr="00DB5469">
              <w:rPr>
                <w:rFonts w:ascii="Montserrat Light" w:hAnsi="Montserrat Light"/>
                <w:lang w:val="ro-RO" w:eastAsia="ro-RO"/>
              </w:rPr>
              <w:t xml:space="preserve">al </w:t>
            </w:r>
            <w:r>
              <w:rPr>
                <w:rFonts w:ascii="Montserrat Light" w:hAnsi="Montserrat Light"/>
                <w:lang w:val="ro-RO" w:eastAsia="ro-RO"/>
              </w:rPr>
              <w:t>Companiei de Apă Someș S.A., conform</w:t>
            </w:r>
            <w:r w:rsidRPr="009F087E">
              <w:rPr>
                <w:rFonts w:ascii="Montserrat Light" w:hAnsi="Montserrat Light"/>
                <w:lang w:val="ro-RO" w:eastAsia="ro-RO"/>
              </w:rPr>
              <w:t xml:space="preserve"> prevederil</w:t>
            </w:r>
            <w:r>
              <w:rPr>
                <w:rFonts w:ascii="Montserrat Light" w:hAnsi="Montserrat Light"/>
                <w:lang w:val="ro-RO" w:eastAsia="ro-RO"/>
              </w:rPr>
              <w:t>or</w:t>
            </w:r>
            <w:r w:rsidRPr="009F087E">
              <w:rPr>
                <w:rFonts w:ascii="Montserrat Light" w:hAnsi="Montserrat Light"/>
                <w:lang w:val="ro-RO" w:eastAsia="ro-RO"/>
              </w:rPr>
              <w:t xml:space="preserve"> </w:t>
            </w:r>
            <w:r w:rsidR="008B1EDC" w:rsidRPr="008B1EDC">
              <w:rPr>
                <w:rFonts w:ascii="Montserrat Light" w:hAnsi="Montserrat Light"/>
                <w:lang w:val="ro-RO" w:eastAsia="ro-RO"/>
              </w:rPr>
              <w:t>Legii nr. 9 a Bugetului de stat pe anul 2025, publicată în Monitorul Oficial nr. 118/10.02.2025 și intrată în vigoare la data de 13.02.2025, rectificată</w:t>
            </w:r>
            <w:r w:rsidR="008B1EDC">
              <w:rPr>
                <w:rFonts w:ascii="Montserrat Light" w:hAnsi="Montserrat Light"/>
                <w:lang w:val="ro-RO" w:eastAsia="ro-RO"/>
              </w:rPr>
              <w:t xml:space="preserve">, precum și a </w:t>
            </w:r>
            <w:r w:rsidR="008B1EDC" w:rsidRPr="008B1EDC">
              <w:rPr>
                <w:rFonts w:ascii="Montserrat Light" w:hAnsi="Montserrat Light"/>
                <w:lang w:val="ro-RO" w:eastAsia="ro-RO"/>
              </w:rPr>
              <w:t xml:space="preserve">art. XXXIII din O.U.G. nr. 156/2024 privind unele măsuri fiscal-bugetare în domeniul cheltuielilor publice pentru fundamentarea bugetului general consolidat pe anul 2025, pentru modificarea </w:t>
            </w:r>
            <w:proofErr w:type="spellStart"/>
            <w:r w:rsidR="008B1EDC" w:rsidRPr="008B1EDC">
              <w:rPr>
                <w:rFonts w:ascii="Montserrat Light" w:hAnsi="Montserrat Light"/>
                <w:lang w:val="ro-RO" w:eastAsia="ro-RO"/>
              </w:rPr>
              <w:t>şi</w:t>
            </w:r>
            <w:proofErr w:type="spellEnd"/>
            <w:r w:rsidR="008B1EDC" w:rsidRPr="008B1EDC">
              <w:rPr>
                <w:rFonts w:ascii="Montserrat Light" w:hAnsi="Montserrat Light"/>
                <w:lang w:val="ro-RO" w:eastAsia="ro-RO"/>
              </w:rPr>
              <w:t xml:space="preserve"> completarea unor acte normative, precum </w:t>
            </w:r>
            <w:proofErr w:type="spellStart"/>
            <w:r w:rsidR="008B1EDC" w:rsidRPr="008B1EDC">
              <w:rPr>
                <w:rFonts w:ascii="Montserrat Light" w:hAnsi="Montserrat Light"/>
                <w:lang w:val="ro-RO" w:eastAsia="ro-RO"/>
              </w:rPr>
              <w:t>şi</w:t>
            </w:r>
            <w:proofErr w:type="spellEnd"/>
            <w:r w:rsidR="008B1EDC" w:rsidRPr="008B1EDC">
              <w:rPr>
                <w:rFonts w:ascii="Montserrat Light" w:hAnsi="Montserrat Light"/>
                <w:lang w:val="ro-RO" w:eastAsia="ro-RO"/>
              </w:rPr>
              <w:t xml:space="preserve"> pentru prorogarea unor termene, cu modificările și completările ulterioare</w:t>
            </w:r>
            <w:r w:rsidR="00EB3B37">
              <w:rPr>
                <w:rFonts w:ascii="Montserrat Light" w:hAnsi="Montserrat Light"/>
                <w:lang w:val="ro-RO" w:eastAsia="ro-RO"/>
              </w:rPr>
              <w:t>.</w:t>
            </w:r>
            <w:r w:rsidR="008B677D">
              <w:rPr>
                <w:rFonts w:ascii="Montserrat Light" w:hAnsi="Montserrat Light"/>
                <w:lang w:val="ro-RO" w:eastAsia="ro-RO"/>
              </w:rPr>
              <w:t xml:space="preserve"> Bugetul a fost aprobat în ședința Adunării Generale a Acționarilor, fiind emisă în acest sens H.A.G.A. nr. 108/2025.</w:t>
            </w:r>
          </w:p>
        </w:tc>
      </w:tr>
      <w:tr w:rsidR="009F2146" w:rsidRPr="009F2146" w14:paraId="7BA9B879" w14:textId="77777777" w:rsidTr="00BF6ED8">
        <w:tc>
          <w:tcPr>
            <w:tcW w:w="9891" w:type="dxa"/>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tcPr>
          <w:p w14:paraId="6E3292E7" w14:textId="57708C95" w:rsidR="0061266C" w:rsidRPr="00F6391D" w:rsidRDefault="00B66894" w:rsidP="00B14BC4">
            <w:pPr>
              <w:shd w:val="clear" w:color="auto" w:fill="FFFFFF"/>
              <w:jc w:val="both"/>
              <w:rPr>
                <w:rFonts w:ascii="Montserrat Light" w:hAnsi="Montserrat Light"/>
                <w:lang w:val="ro-RO"/>
              </w:rPr>
            </w:pPr>
            <w:r w:rsidRPr="00BE5A93">
              <w:rPr>
                <w:rFonts w:ascii="Montserrat Light" w:hAnsi="Montserrat Light"/>
                <w:lang w:val="ro-RO" w:eastAsia="ro-RO"/>
              </w:rPr>
              <w:t>Compani</w:t>
            </w:r>
            <w:r w:rsidR="00DB4C16" w:rsidRPr="00BE5A93">
              <w:rPr>
                <w:rFonts w:ascii="Montserrat Light" w:hAnsi="Montserrat Light"/>
                <w:lang w:val="ro-RO" w:eastAsia="ro-RO"/>
              </w:rPr>
              <w:t>a</w:t>
            </w:r>
            <w:r w:rsidRPr="00BE5A93">
              <w:rPr>
                <w:rFonts w:ascii="Montserrat Light" w:hAnsi="Montserrat Light"/>
                <w:lang w:val="ro-RO" w:eastAsia="ro-RO"/>
              </w:rPr>
              <w:t xml:space="preserve"> de Apă Someș S.A.</w:t>
            </w:r>
            <w:r w:rsidRPr="00BE5A93">
              <w:rPr>
                <w:rFonts w:ascii="Montserrat Light" w:hAnsi="Montserrat Light"/>
                <w:lang w:val="ro-RO"/>
              </w:rPr>
              <w:t xml:space="preserve"> a întocmit Bugetul de venituri şi cheltuieli pe anul 202</w:t>
            </w:r>
            <w:r w:rsidR="004937E7">
              <w:rPr>
                <w:rFonts w:ascii="Montserrat Light" w:hAnsi="Montserrat Light"/>
                <w:lang w:val="ro-RO"/>
              </w:rPr>
              <w:t>5</w:t>
            </w:r>
            <w:r w:rsidRPr="00BE5A93">
              <w:rPr>
                <w:rFonts w:ascii="Montserrat Light" w:hAnsi="Montserrat Light"/>
                <w:lang w:val="ro-RO"/>
              </w:rPr>
              <w:t>, rectificat,</w:t>
            </w:r>
            <w:r w:rsidR="00F047AD" w:rsidRPr="00BE5A93">
              <w:rPr>
                <w:rFonts w:ascii="Montserrat Light" w:hAnsi="Montserrat Light"/>
                <w:lang w:val="ro-RO"/>
              </w:rPr>
              <w:t xml:space="preserve"> ș</w:t>
            </w:r>
            <w:r w:rsidRPr="00BE5A93">
              <w:rPr>
                <w:rFonts w:ascii="Montserrat Light" w:hAnsi="Montserrat Light"/>
                <w:lang w:val="ro-RO"/>
              </w:rPr>
              <w:t>i prin adresa nr.</w:t>
            </w:r>
            <w:r w:rsidR="00F047AD" w:rsidRPr="00BE5A93">
              <w:rPr>
                <w:rFonts w:ascii="Montserrat Light" w:hAnsi="Montserrat Light"/>
                <w:lang w:val="ro-RO"/>
              </w:rPr>
              <w:t xml:space="preserve"> </w:t>
            </w:r>
            <w:r w:rsidR="00F6391D" w:rsidRPr="00F6391D">
              <w:rPr>
                <w:rFonts w:ascii="Montserrat Light" w:hAnsi="Montserrat Light"/>
                <w:lang w:val="ro-RO"/>
              </w:rPr>
              <w:t>22837/14.07.2025</w:t>
            </w:r>
            <w:r w:rsidRPr="00F6391D">
              <w:rPr>
                <w:rFonts w:ascii="Montserrat Light" w:hAnsi="Montserrat Light"/>
                <w:lang w:val="ro-RO"/>
              </w:rPr>
              <w:t>,</w:t>
            </w:r>
            <w:r w:rsidR="00F047AD" w:rsidRPr="00F6391D">
              <w:rPr>
                <w:rFonts w:ascii="Montserrat Light" w:hAnsi="Montserrat Light"/>
                <w:lang w:val="ro-RO"/>
              </w:rPr>
              <w:t xml:space="preserve"> îl depune</w:t>
            </w:r>
            <w:r w:rsidRPr="00F6391D">
              <w:rPr>
                <w:rFonts w:ascii="Montserrat Light" w:hAnsi="Montserrat Light"/>
                <w:lang w:val="ro-RO"/>
              </w:rPr>
              <w:t xml:space="preserve"> la Consiliul </w:t>
            </w:r>
            <w:proofErr w:type="spellStart"/>
            <w:r w:rsidRPr="00F6391D">
              <w:rPr>
                <w:rFonts w:ascii="Montserrat Light" w:hAnsi="Montserrat Light"/>
                <w:lang w:val="ro-RO"/>
              </w:rPr>
              <w:t>Judeţean</w:t>
            </w:r>
            <w:proofErr w:type="spellEnd"/>
            <w:r w:rsidRPr="00F6391D">
              <w:rPr>
                <w:rFonts w:ascii="Montserrat Light" w:hAnsi="Montserrat Light"/>
                <w:lang w:val="ro-RO"/>
              </w:rPr>
              <w:t xml:space="preserve"> Cluj cu nr. </w:t>
            </w:r>
            <w:r w:rsidR="00F6391D" w:rsidRPr="00F6391D">
              <w:rPr>
                <w:rFonts w:ascii="Montserrat Light" w:hAnsi="Montserrat Light"/>
                <w:lang w:val="ro-RO"/>
              </w:rPr>
              <w:t>30627/14.07.2025</w:t>
            </w:r>
            <w:r w:rsidR="00F047AD" w:rsidRPr="00F6391D">
              <w:rPr>
                <w:rFonts w:ascii="Montserrat Light" w:hAnsi="Montserrat Light"/>
                <w:lang w:val="ro-RO"/>
              </w:rPr>
              <w:t>.</w:t>
            </w:r>
            <w:r w:rsidRPr="00F6391D">
              <w:rPr>
                <w:rFonts w:ascii="Montserrat Light" w:hAnsi="Montserrat Light"/>
                <w:lang w:val="ro-RO"/>
              </w:rPr>
              <w:t xml:space="preserve"> </w:t>
            </w:r>
          </w:p>
          <w:p w14:paraId="38646BA6" w14:textId="17644EE2" w:rsidR="0061266C" w:rsidRPr="00F6391D" w:rsidRDefault="0061266C" w:rsidP="00B14BC4">
            <w:pPr>
              <w:shd w:val="clear" w:color="auto" w:fill="FFFFFF"/>
              <w:jc w:val="both"/>
              <w:rPr>
                <w:rFonts w:ascii="Montserrat Light" w:eastAsia="Times New Roman" w:hAnsi="Montserrat Light" w:cs="Times New Roman"/>
                <w:lang w:val="en-US"/>
              </w:rPr>
            </w:pPr>
            <w:proofErr w:type="spellStart"/>
            <w:r w:rsidRPr="00F6391D">
              <w:rPr>
                <w:rFonts w:ascii="Montserrat Light" w:eastAsia="Times New Roman" w:hAnsi="Montserrat Light" w:cs="Times New Roman"/>
                <w:lang w:val="en-US"/>
              </w:rPr>
              <w:lastRenderedPageBreak/>
              <w:t>S</w:t>
            </w:r>
            <w:r w:rsidR="00B66894" w:rsidRPr="00F6391D">
              <w:rPr>
                <w:rFonts w:ascii="Montserrat Light" w:eastAsia="Times New Roman" w:hAnsi="Montserrat Light" w:cs="Times New Roman"/>
                <w:lang w:val="en-US"/>
              </w:rPr>
              <w:t>ocietatea</w:t>
            </w:r>
            <w:proofErr w:type="spellEnd"/>
            <w:r w:rsidR="00B66894" w:rsidRPr="00F6391D">
              <w:rPr>
                <w:rFonts w:ascii="Montserrat Light" w:eastAsia="Times New Roman" w:hAnsi="Montserrat Light" w:cs="Times New Roman"/>
                <w:lang w:val="en-US"/>
              </w:rPr>
              <w:t xml:space="preserve"> </w:t>
            </w:r>
            <w:r w:rsidR="001F603D" w:rsidRPr="00F6391D">
              <w:rPr>
                <w:rFonts w:ascii="Montserrat Light" w:eastAsia="Times New Roman" w:hAnsi="Montserrat Light" w:cs="Times New Roman"/>
                <w:lang w:val="en-US"/>
              </w:rPr>
              <w:t xml:space="preserve">a </w:t>
            </w:r>
            <w:proofErr w:type="spellStart"/>
            <w:r w:rsidR="00B66894" w:rsidRPr="00F6391D">
              <w:rPr>
                <w:rFonts w:ascii="Montserrat Light" w:eastAsia="Times New Roman" w:hAnsi="Montserrat Light" w:cs="Times New Roman"/>
                <w:lang w:val="en-US"/>
              </w:rPr>
              <w:t>transmi</w:t>
            </w:r>
            <w:r w:rsidR="001F603D" w:rsidRPr="00F6391D">
              <w:rPr>
                <w:rFonts w:ascii="Montserrat Light" w:eastAsia="Times New Roman" w:hAnsi="Montserrat Light" w:cs="Times New Roman"/>
                <w:lang w:val="en-US"/>
              </w:rPr>
              <w:t>s</w:t>
            </w:r>
            <w:proofErr w:type="spellEnd"/>
            <w:r w:rsidR="00B66894" w:rsidRPr="00F6391D">
              <w:rPr>
                <w:rFonts w:ascii="Montserrat Light" w:eastAsia="Times New Roman" w:hAnsi="Montserrat Light" w:cs="Times New Roman"/>
                <w:lang w:val="en-US"/>
              </w:rPr>
              <w:t xml:space="preserve"> </w:t>
            </w:r>
            <w:proofErr w:type="spellStart"/>
            <w:r w:rsidR="00B66894" w:rsidRPr="00F6391D">
              <w:rPr>
                <w:rFonts w:ascii="Montserrat Light" w:eastAsia="Times New Roman" w:hAnsi="Montserrat Light" w:cs="Times New Roman"/>
                <w:lang w:val="en-US"/>
              </w:rPr>
              <w:t>convocatorul</w:t>
            </w:r>
            <w:proofErr w:type="spellEnd"/>
            <w:r w:rsidR="00B66894" w:rsidRPr="00F6391D">
              <w:rPr>
                <w:rFonts w:ascii="Montserrat Light" w:eastAsia="Times New Roman" w:hAnsi="Montserrat Light" w:cs="Times New Roman"/>
                <w:lang w:val="en-US"/>
              </w:rPr>
              <w:t xml:space="preserve"> </w:t>
            </w:r>
            <w:proofErr w:type="spellStart"/>
            <w:r w:rsidR="00B66894" w:rsidRPr="00F6391D">
              <w:rPr>
                <w:rFonts w:ascii="Montserrat Light" w:eastAsia="Times New Roman" w:hAnsi="Montserrat Light" w:cs="Times New Roman"/>
                <w:lang w:val="en-US"/>
              </w:rPr>
              <w:t>Adunării</w:t>
            </w:r>
            <w:proofErr w:type="spellEnd"/>
            <w:r w:rsidR="00B66894" w:rsidRPr="00F6391D">
              <w:rPr>
                <w:rFonts w:ascii="Montserrat Light" w:eastAsia="Times New Roman" w:hAnsi="Montserrat Light" w:cs="Times New Roman"/>
                <w:lang w:val="en-US"/>
              </w:rPr>
              <w:t xml:space="preserve"> Generale</w:t>
            </w:r>
            <w:r w:rsidRPr="00F6391D">
              <w:rPr>
                <w:rFonts w:ascii="Montserrat Light" w:eastAsia="Times New Roman" w:hAnsi="Montserrat Light" w:cs="Times New Roman"/>
                <w:lang w:val="en-US"/>
              </w:rPr>
              <w:t xml:space="preserve"> </w:t>
            </w:r>
            <w:proofErr w:type="spellStart"/>
            <w:r w:rsidRPr="00F6391D">
              <w:rPr>
                <w:rFonts w:ascii="Montserrat Light" w:eastAsia="Times New Roman" w:hAnsi="Montserrat Light" w:cs="Times New Roman"/>
                <w:lang w:val="en-US"/>
              </w:rPr>
              <w:t>Ordinare</w:t>
            </w:r>
            <w:proofErr w:type="spellEnd"/>
            <w:r w:rsidR="00B66894" w:rsidRPr="00F6391D">
              <w:rPr>
                <w:rFonts w:ascii="Montserrat Light" w:eastAsia="Times New Roman" w:hAnsi="Montserrat Light" w:cs="Times New Roman"/>
                <w:lang w:val="en-US"/>
              </w:rPr>
              <w:t xml:space="preserve"> a </w:t>
            </w:r>
            <w:proofErr w:type="spellStart"/>
            <w:r w:rsidR="00B66894" w:rsidRPr="00F6391D">
              <w:rPr>
                <w:rFonts w:ascii="Montserrat Light" w:eastAsia="Times New Roman" w:hAnsi="Montserrat Light" w:cs="Times New Roman"/>
                <w:lang w:val="en-US"/>
              </w:rPr>
              <w:t>Acționarilor</w:t>
            </w:r>
            <w:proofErr w:type="spellEnd"/>
            <w:r w:rsidRPr="00F6391D">
              <w:rPr>
                <w:rFonts w:ascii="Montserrat Light" w:eastAsia="Times New Roman" w:hAnsi="Montserrat Light" w:cs="Times New Roman"/>
                <w:lang w:val="en-US"/>
              </w:rPr>
              <w:t>,</w:t>
            </w:r>
            <w:r w:rsidR="00B66894" w:rsidRPr="00F6391D">
              <w:rPr>
                <w:rFonts w:ascii="Montserrat Light" w:eastAsia="Times New Roman" w:hAnsi="Montserrat Light" w:cs="Times New Roman"/>
                <w:lang w:val="en-US"/>
              </w:rPr>
              <w:t xml:space="preserve"> </w:t>
            </w:r>
            <w:proofErr w:type="spellStart"/>
            <w:r w:rsidRPr="00F6391D">
              <w:rPr>
                <w:rFonts w:ascii="Montserrat Light" w:eastAsia="Times New Roman" w:hAnsi="Montserrat Light" w:cs="Times New Roman"/>
                <w:lang w:val="en-US"/>
              </w:rPr>
              <w:t>înregistrat</w:t>
            </w:r>
            <w:proofErr w:type="spellEnd"/>
            <w:r w:rsidRPr="00F6391D">
              <w:rPr>
                <w:rFonts w:ascii="Montserrat Light" w:eastAsia="Times New Roman" w:hAnsi="Montserrat Light" w:cs="Times New Roman"/>
                <w:lang w:val="en-US"/>
              </w:rPr>
              <w:t xml:space="preserve"> la </w:t>
            </w:r>
            <w:proofErr w:type="spellStart"/>
            <w:r w:rsidRPr="00F6391D">
              <w:rPr>
                <w:rFonts w:ascii="Montserrat Light" w:eastAsia="Times New Roman" w:hAnsi="Montserrat Light" w:cs="Times New Roman"/>
                <w:lang w:val="en-US"/>
              </w:rPr>
              <w:t>registratura</w:t>
            </w:r>
            <w:proofErr w:type="spellEnd"/>
            <w:r w:rsidRPr="00F6391D">
              <w:rPr>
                <w:rFonts w:ascii="Montserrat Light" w:eastAsia="Times New Roman" w:hAnsi="Montserrat Light" w:cs="Times New Roman"/>
                <w:lang w:val="en-US"/>
              </w:rPr>
              <w:t xml:space="preserve"> </w:t>
            </w:r>
            <w:proofErr w:type="spellStart"/>
            <w:r w:rsidRPr="00F6391D">
              <w:rPr>
                <w:rFonts w:ascii="Montserrat Light" w:eastAsia="Times New Roman" w:hAnsi="Montserrat Light" w:cs="Times New Roman"/>
                <w:lang w:val="en-US"/>
              </w:rPr>
              <w:t>Consiliului</w:t>
            </w:r>
            <w:proofErr w:type="spellEnd"/>
            <w:r w:rsidRPr="00F6391D">
              <w:rPr>
                <w:rFonts w:ascii="Montserrat Light" w:eastAsia="Times New Roman" w:hAnsi="Montserrat Light" w:cs="Times New Roman"/>
                <w:lang w:val="en-US"/>
              </w:rPr>
              <w:t xml:space="preserve"> </w:t>
            </w:r>
            <w:proofErr w:type="spellStart"/>
            <w:r w:rsidRPr="00F6391D">
              <w:rPr>
                <w:rFonts w:ascii="Montserrat Light" w:eastAsia="Times New Roman" w:hAnsi="Montserrat Light" w:cs="Times New Roman"/>
                <w:lang w:val="en-US"/>
              </w:rPr>
              <w:t>Județean</w:t>
            </w:r>
            <w:proofErr w:type="spellEnd"/>
            <w:r w:rsidRPr="00F6391D">
              <w:rPr>
                <w:rFonts w:ascii="Montserrat Light" w:eastAsia="Times New Roman" w:hAnsi="Montserrat Light" w:cs="Times New Roman"/>
                <w:lang w:val="en-US"/>
              </w:rPr>
              <w:t xml:space="preserve"> cu nr. </w:t>
            </w:r>
            <w:r w:rsidR="00F6391D" w:rsidRPr="00F6391D">
              <w:rPr>
                <w:rFonts w:ascii="Montserrat Light" w:eastAsia="Times New Roman" w:hAnsi="Montserrat Light" w:cs="Times New Roman"/>
                <w:lang w:val="en-US"/>
              </w:rPr>
              <w:t>30629/14.07.2025</w:t>
            </w:r>
            <w:r w:rsidRPr="00F6391D">
              <w:rPr>
                <w:rFonts w:ascii="Montserrat Light" w:eastAsia="Times New Roman" w:hAnsi="Montserrat Light" w:cs="Times New Roman"/>
                <w:lang w:val="en-US"/>
              </w:rPr>
              <w:t>,</w:t>
            </w:r>
            <w:r w:rsidR="00B66894" w:rsidRPr="00F6391D">
              <w:rPr>
                <w:rFonts w:ascii="Montserrat Light" w:eastAsia="Times New Roman" w:hAnsi="Montserrat Light" w:cs="Times New Roman"/>
                <w:lang w:val="en-US"/>
              </w:rPr>
              <w:t xml:space="preserve"> </w:t>
            </w:r>
            <w:r w:rsidRPr="00F6391D">
              <w:rPr>
                <w:rFonts w:ascii="Montserrat Light" w:eastAsia="Times New Roman" w:hAnsi="Montserrat Light" w:cs="Times New Roman"/>
                <w:lang w:val="en-US"/>
              </w:rPr>
              <w:t xml:space="preserve">pentru data de </w:t>
            </w:r>
            <w:r w:rsidR="00F6391D" w:rsidRPr="00F6391D">
              <w:rPr>
                <w:rFonts w:ascii="Montserrat Light" w:eastAsia="Times New Roman" w:hAnsi="Montserrat Light" w:cs="Times New Roman"/>
                <w:lang w:val="en-US"/>
              </w:rPr>
              <w:t>30.07.2025</w:t>
            </w:r>
            <w:r w:rsidRPr="00F6391D">
              <w:rPr>
                <w:rFonts w:ascii="Montserrat Light" w:eastAsia="Times New Roman" w:hAnsi="Montserrat Light" w:cs="Times New Roman"/>
                <w:lang w:val="en-US"/>
              </w:rPr>
              <w:t xml:space="preserve"> </w:t>
            </w:r>
            <w:proofErr w:type="spellStart"/>
            <w:r w:rsidRPr="00F6391D">
              <w:rPr>
                <w:rFonts w:ascii="Montserrat Light" w:eastAsia="Times New Roman" w:hAnsi="Montserrat Light" w:cs="Times New Roman"/>
                <w:lang w:val="en-US"/>
              </w:rPr>
              <w:t>ora</w:t>
            </w:r>
            <w:proofErr w:type="spellEnd"/>
            <w:r w:rsidRPr="00F6391D">
              <w:rPr>
                <w:rFonts w:ascii="Montserrat Light" w:eastAsia="Times New Roman" w:hAnsi="Montserrat Light" w:cs="Times New Roman"/>
                <w:lang w:val="en-US"/>
              </w:rPr>
              <w:t xml:space="preserve"> </w:t>
            </w:r>
            <w:r w:rsidR="00F6391D" w:rsidRPr="00F6391D">
              <w:rPr>
                <w:rFonts w:ascii="Montserrat Light" w:eastAsia="Times New Roman" w:hAnsi="Montserrat Light" w:cs="Times New Roman"/>
                <w:lang w:val="en-US"/>
              </w:rPr>
              <w:t>14:00</w:t>
            </w:r>
            <w:r w:rsidRPr="00F6391D">
              <w:rPr>
                <w:rFonts w:ascii="Montserrat Light" w:eastAsia="Times New Roman" w:hAnsi="Montserrat Light" w:cs="Times New Roman"/>
                <w:lang w:val="en-US"/>
              </w:rPr>
              <w:t xml:space="preserve">, </w:t>
            </w:r>
            <w:proofErr w:type="spellStart"/>
            <w:r w:rsidR="00B66894" w:rsidRPr="00F6391D">
              <w:rPr>
                <w:rFonts w:ascii="Montserrat Light" w:eastAsia="Times New Roman" w:hAnsi="Montserrat Light" w:cs="Times New Roman"/>
                <w:lang w:val="en-US"/>
              </w:rPr>
              <w:t>având</w:t>
            </w:r>
            <w:proofErr w:type="spellEnd"/>
            <w:r w:rsidR="00B66894" w:rsidRPr="00F6391D">
              <w:rPr>
                <w:rFonts w:ascii="Montserrat Light" w:eastAsia="Times New Roman" w:hAnsi="Montserrat Light" w:cs="Times New Roman"/>
                <w:lang w:val="en-US"/>
              </w:rPr>
              <w:t xml:space="preserve"> pe </w:t>
            </w:r>
            <w:proofErr w:type="spellStart"/>
            <w:r w:rsidR="00B66894" w:rsidRPr="00F6391D">
              <w:rPr>
                <w:rFonts w:ascii="Montserrat Light" w:eastAsia="Times New Roman" w:hAnsi="Montserrat Light" w:cs="Times New Roman"/>
                <w:lang w:val="en-US"/>
              </w:rPr>
              <w:t>ordinea</w:t>
            </w:r>
            <w:proofErr w:type="spellEnd"/>
            <w:r w:rsidR="00B66894" w:rsidRPr="00F6391D">
              <w:rPr>
                <w:rFonts w:ascii="Montserrat Light" w:eastAsia="Times New Roman" w:hAnsi="Montserrat Light" w:cs="Times New Roman"/>
                <w:lang w:val="en-US"/>
              </w:rPr>
              <w:t xml:space="preserve"> de zi</w:t>
            </w:r>
            <w:r w:rsidRPr="00F6391D">
              <w:rPr>
                <w:rFonts w:ascii="Montserrat Light" w:eastAsia="Times New Roman" w:hAnsi="Montserrat Light" w:cs="Times New Roman"/>
                <w:lang w:val="en-US"/>
              </w:rPr>
              <w:t>:</w:t>
            </w:r>
            <w:r w:rsidR="00B14BC4" w:rsidRPr="00F6391D">
              <w:rPr>
                <w:rFonts w:ascii="Montserrat Light" w:eastAsia="Times New Roman" w:hAnsi="Montserrat Light" w:cs="Times New Roman"/>
                <w:lang w:val="en-US"/>
              </w:rPr>
              <w:t xml:space="preserve"> </w:t>
            </w:r>
          </w:p>
          <w:p w14:paraId="6BE4C3B4" w14:textId="1E695CC5" w:rsidR="0061266C" w:rsidRPr="00F6391D" w:rsidRDefault="00B66894" w:rsidP="00EB3B37">
            <w:pPr>
              <w:pStyle w:val="Listparagraf"/>
              <w:numPr>
                <w:ilvl w:val="0"/>
                <w:numId w:val="37"/>
              </w:numPr>
              <w:shd w:val="clear" w:color="auto" w:fill="FFFFFF"/>
              <w:jc w:val="both"/>
              <w:rPr>
                <w:rFonts w:ascii="Montserrat Light" w:eastAsia="Times New Roman" w:hAnsi="Montserrat Light"/>
              </w:rPr>
            </w:pPr>
            <w:proofErr w:type="spellStart"/>
            <w:r w:rsidRPr="00F6391D">
              <w:rPr>
                <w:rFonts w:ascii="Montserrat Light" w:eastAsia="Times New Roman" w:hAnsi="Montserrat Light"/>
              </w:rPr>
              <w:t>aprobarea</w:t>
            </w:r>
            <w:proofErr w:type="spellEnd"/>
            <w:r w:rsidR="005B5973" w:rsidRPr="00F6391D">
              <w:rPr>
                <w:rFonts w:ascii="Montserrat Light" w:eastAsia="Times New Roman" w:hAnsi="Montserrat Light"/>
              </w:rPr>
              <w:t xml:space="preserve"> </w:t>
            </w:r>
            <w:proofErr w:type="spellStart"/>
            <w:r w:rsidR="005B5973" w:rsidRPr="00F6391D">
              <w:rPr>
                <w:rFonts w:ascii="Montserrat Light" w:eastAsia="Times New Roman" w:hAnsi="Montserrat Light"/>
              </w:rPr>
              <w:t>rectificării</w:t>
            </w:r>
            <w:proofErr w:type="spellEnd"/>
            <w:r w:rsidRPr="00F6391D">
              <w:rPr>
                <w:rFonts w:ascii="Montserrat Light" w:eastAsia="Times New Roman" w:hAnsi="Montserrat Light"/>
              </w:rPr>
              <w:t xml:space="preserve"> </w:t>
            </w:r>
            <w:proofErr w:type="spellStart"/>
            <w:r w:rsidRPr="00F6391D">
              <w:rPr>
                <w:rFonts w:ascii="Montserrat Light" w:eastAsia="Times New Roman" w:hAnsi="Montserrat Light"/>
              </w:rPr>
              <w:t>Bugetului</w:t>
            </w:r>
            <w:proofErr w:type="spellEnd"/>
            <w:r w:rsidRPr="00F6391D">
              <w:rPr>
                <w:rFonts w:ascii="Montserrat Light" w:eastAsia="Times New Roman" w:hAnsi="Montserrat Light"/>
              </w:rPr>
              <w:t xml:space="preserve"> de </w:t>
            </w:r>
            <w:proofErr w:type="spellStart"/>
            <w:r w:rsidRPr="00F6391D">
              <w:rPr>
                <w:rFonts w:ascii="Montserrat Light" w:eastAsia="Times New Roman" w:hAnsi="Montserrat Light"/>
              </w:rPr>
              <w:t>venituri</w:t>
            </w:r>
            <w:proofErr w:type="spellEnd"/>
            <w:r w:rsidRPr="00F6391D">
              <w:rPr>
                <w:rFonts w:ascii="Montserrat Light" w:eastAsia="Times New Roman" w:hAnsi="Montserrat Light"/>
              </w:rPr>
              <w:t xml:space="preserve"> </w:t>
            </w:r>
            <w:proofErr w:type="spellStart"/>
            <w:r w:rsidRPr="00F6391D">
              <w:rPr>
                <w:rFonts w:ascii="Montserrat Light" w:eastAsia="Times New Roman" w:hAnsi="Montserrat Light"/>
              </w:rPr>
              <w:t>și</w:t>
            </w:r>
            <w:proofErr w:type="spellEnd"/>
            <w:r w:rsidRPr="00F6391D">
              <w:rPr>
                <w:rFonts w:ascii="Montserrat Light" w:eastAsia="Times New Roman" w:hAnsi="Montserrat Light"/>
              </w:rPr>
              <w:t xml:space="preserve"> </w:t>
            </w:r>
            <w:proofErr w:type="spellStart"/>
            <w:r w:rsidRPr="00F6391D">
              <w:rPr>
                <w:rFonts w:ascii="Montserrat Light" w:eastAsia="Times New Roman" w:hAnsi="Montserrat Light"/>
              </w:rPr>
              <w:t>cheltuieli</w:t>
            </w:r>
            <w:proofErr w:type="spellEnd"/>
            <w:r w:rsidR="005B5973" w:rsidRPr="00F6391D">
              <w:rPr>
                <w:rFonts w:ascii="Montserrat Light" w:eastAsia="Times New Roman" w:hAnsi="Montserrat Light"/>
              </w:rPr>
              <w:t xml:space="preserve"> pe </w:t>
            </w:r>
            <w:proofErr w:type="spellStart"/>
            <w:r w:rsidR="005B5973" w:rsidRPr="00F6391D">
              <w:rPr>
                <w:rFonts w:ascii="Montserrat Light" w:eastAsia="Times New Roman" w:hAnsi="Montserrat Light"/>
              </w:rPr>
              <w:t>anul</w:t>
            </w:r>
            <w:proofErr w:type="spellEnd"/>
            <w:r w:rsidR="005B5973" w:rsidRPr="00F6391D">
              <w:rPr>
                <w:rFonts w:ascii="Montserrat Light" w:eastAsia="Times New Roman" w:hAnsi="Montserrat Light"/>
              </w:rPr>
              <w:t xml:space="preserve"> 202</w:t>
            </w:r>
            <w:r w:rsidR="00236055" w:rsidRPr="00F6391D">
              <w:rPr>
                <w:rFonts w:ascii="Montserrat Light" w:eastAsia="Times New Roman" w:hAnsi="Montserrat Light"/>
              </w:rPr>
              <w:t>5</w:t>
            </w:r>
            <w:r w:rsidR="0061266C" w:rsidRPr="00F6391D">
              <w:rPr>
                <w:rFonts w:ascii="Montserrat Light" w:eastAsia="Times New Roman" w:hAnsi="Montserrat Light"/>
              </w:rPr>
              <w:t xml:space="preserve"> </w:t>
            </w:r>
            <w:proofErr w:type="spellStart"/>
            <w:r w:rsidR="0061266C" w:rsidRPr="00F6391D">
              <w:rPr>
                <w:rFonts w:ascii="Montserrat Light" w:eastAsia="Times New Roman" w:hAnsi="Montserrat Light"/>
              </w:rPr>
              <w:t>și</w:t>
            </w:r>
            <w:proofErr w:type="spellEnd"/>
            <w:r w:rsidR="0061266C" w:rsidRPr="00F6391D">
              <w:rPr>
                <w:rFonts w:ascii="Montserrat Light" w:eastAsia="Times New Roman" w:hAnsi="Montserrat Light"/>
              </w:rPr>
              <w:t xml:space="preserve"> a </w:t>
            </w:r>
            <w:proofErr w:type="spellStart"/>
            <w:r w:rsidR="00F6391D" w:rsidRPr="00F6391D">
              <w:rPr>
                <w:rFonts w:ascii="Montserrat Light" w:eastAsia="Times New Roman" w:hAnsi="Montserrat Light"/>
              </w:rPr>
              <w:t>E</w:t>
            </w:r>
            <w:r w:rsidR="005B5973" w:rsidRPr="00F6391D">
              <w:rPr>
                <w:rFonts w:ascii="Montserrat Light" w:eastAsia="Times New Roman" w:hAnsi="Montserrat Light"/>
              </w:rPr>
              <w:t>stim</w:t>
            </w:r>
            <w:r w:rsidR="0061266C" w:rsidRPr="00F6391D">
              <w:rPr>
                <w:rFonts w:ascii="Montserrat Light" w:eastAsia="Times New Roman" w:hAnsi="Montserrat Light"/>
              </w:rPr>
              <w:t>ării</w:t>
            </w:r>
            <w:proofErr w:type="spellEnd"/>
            <w:r w:rsidR="005B5973" w:rsidRPr="00F6391D">
              <w:rPr>
                <w:rFonts w:ascii="Montserrat Light" w:eastAsia="Times New Roman" w:hAnsi="Montserrat Light"/>
              </w:rPr>
              <w:t xml:space="preserve"> </w:t>
            </w:r>
            <w:proofErr w:type="spellStart"/>
            <w:r w:rsidR="005B5973" w:rsidRPr="00F6391D">
              <w:rPr>
                <w:rFonts w:ascii="Montserrat Light" w:eastAsia="Times New Roman" w:hAnsi="Montserrat Light"/>
              </w:rPr>
              <w:t>bugetelo</w:t>
            </w:r>
            <w:r w:rsidR="001F7E01" w:rsidRPr="00F6391D">
              <w:rPr>
                <w:rFonts w:ascii="Montserrat Light" w:eastAsia="Times New Roman" w:hAnsi="Montserrat Light"/>
              </w:rPr>
              <w:t>r</w:t>
            </w:r>
            <w:proofErr w:type="spellEnd"/>
            <w:r w:rsidR="005B5973" w:rsidRPr="00F6391D">
              <w:rPr>
                <w:rFonts w:ascii="Montserrat Light" w:eastAsia="Times New Roman" w:hAnsi="Montserrat Light"/>
              </w:rPr>
              <w:t xml:space="preserve"> de </w:t>
            </w:r>
            <w:proofErr w:type="spellStart"/>
            <w:r w:rsidR="005B5973" w:rsidRPr="00F6391D">
              <w:rPr>
                <w:rFonts w:ascii="Montserrat Light" w:eastAsia="Times New Roman" w:hAnsi="Montserrat Light"/>
              </w:rPr>
              <w:t>venituri</w:t>
            </w:r>
            <w:proofErr w:type="spellEnd"/>
            <w:r w:rsidR="005B5973" w:rsidRPr="00F6391D">
              <w:rPr>
                <w:rFonts w:ascii="Montserrat Light" w:eastAsia="Times New Roman" w:hAnsi="Montserrat Light"/>
              </w:rPr>
              <w:t xml:space="preserve"> </w:t>
            </w:r>
            <w:proofErr w:type="spellStart"/>
            <w:r w:rsidR="005B5973" w:rsidRPr="00F6391D">
              <w:rPr>
                <w:rFonts w:ascii="Montserrat Light" w:eastAsia="Times New Roman" w:hAnsi="Montserrat Light"/>
              </w:rPr>
              <w:t>și</w:t>
            </w:r>
            <w:proofErr w:type="spellEnd"/>
            <w:r w:rsidR="005B5973" w:rsidRPr="00F6391D">
              <w:rPr>
                <w:rFonts w:ascii="Montserrat Light" w:eastAsia="Times New Roman" w:hAnsi="Montserrat Light"/>
              </w:rPr>
              <w:t xml:space="preserve"> </w:t>
            </w:r>
            <w:proofErr w:type="spellStart"/>
            <w:r w:rsidR="005B5973" w:rsidRPr="00F6391D">
              <w:rPr>
                <w:rFonts w:ascii="Montserrat Light" w:eastAsia="Times New Roman" w:hAnsi="Montserrat Light"/>
              </w:rPr>
              <w:t>cheltuieli</w:t>
            </w:r>
            <w:proofErr w:type="spellEnd"/>
            <w:r w:rsidR="005B5973" w:rsidRPr="00F6391D">
              <w:rPr>
                <w:rFonts w:ascii="Montserrat Light" w:eastAsia="Times New Roman" w:hAnsi="Montserrat Light"/>
              </w:rPr>
              <w:t xml:space="preserve"> pentru </w:t>
            </w:r>
            <w:proofErr w:type="spellStart"/>
            <w:r w:rsidR="005B5973" w:rsidRPr="00F6391D">
              <w:rPr>
                <w:rFonts w:ascii="Montserrat Light" w:eastAsia="Times New Roman" w:hAnsi="Montserrat Light"/>
              </w:rPr>
              <w:t>anul</w:t>
            </w:r>
            <w:proofErr w:type="spellEnd"/>
            <w:r w:rsidR="005B5973" w:rsidRPr="00F6391D">
              <w:rPr>
                <w:rFonts w:ascii="Montserrat Light" w:eastAsia="Times New Roman" w:hAnsi="Montserrat Light"/>
              </w:rPr>
              <w:t xml:space="preserve"> 202</w:t>
            </w:r>
            <w:r w:rsidR="00236055" w:rsidRPr="00F6391D">
              <w:rPr>
                <w:rFonts w:ascii="Montserrat Light" w:eastAsia="Times New Roman" w:hAnsi="Montserrat Light"/>
              </w:rPr>
              <w:t>6</w:t>
            </w:r>
            <w:r w:rsidR="005B5973" w:rsidRPr="00F6391D">
              <w:rPr>
                <w:rFonts w:ascii="Montserrat Light" w:eastAsia="Times New Roman" w:hAnsi="Montserrat Light"/>
              </w:rPr>
              <w:t xml:space="preserve"> </w:t>
            </w:r>
            <w:proofErr w:type="spellStart"/>
            <w:r w:rsidR="005B5973" w:rsidRPr="00F6391D">
              <w:rPr>
                <w:rFonts w:ascii="Montserrat Light" w:eastAsia="Times New Roman" w:hAnsi="Montserrat Light"/>
              </w:rPr>
              <w:t>și</w:t>
            </w:r>
            <w:proofErr w:type="spellEnd"/>
            <w:r w:rsidR="005B5973" w:rsidRPr="00F6391D">
              <w:rPr>
                <w:rFonts w:ascii="Montserrat Light" w:eastAsia="Times New Roman" w:hAnsi="Montserrat Light"/>
              </w:rPr>
              <w:t xml:space="preserve"> </w:t>
            </w:r>
            <w:proofErr w:type="spellStart"/>
            <w:r w:rsidR="005B5973" w:rsidRPr="00F6391D">
              <w:rPr>
                <w:rFonts w:ascii="Montserrat Light" w:eastAsia="Times New Roman" w:hAnsi="Montserrat Light"/>
              </w:rPr>
              <w:t>anul</w:t>
            </w:r>
            <w:proofErr w:type="spellEnd"/>
            <w:r w:rsidR="005B5973" w:rsidRPr="00F6391D">
              <w:rPr>
                <w:rFonts w:ascii="Montserrat Light" w:eastAsia="Times New Roman" w:hAnsi="Montserrat Light"/>
              </w:rPr>
              <w:t xml:space="preserve"> 202</w:t>
            </w:r>
            <w:r w:rsidR="00236055" w:rsidRPr="00F6391D">
              <w:rPr>
                <w:rFonts w:ascii="Montserrat Light" w:eastAsia="Times New Roman" w:hAnsi="Montserrat Light"/>
              </w:rPr>
              <w:t>7</w:t>
            </w:r>
            <w:r w:rsidR="00652D19" w:rsidRPr="00F6391D">
              <w:rPr>
                <w:rFonts w:ascii="Montserrat Light" w:eastAsia="Times New Roman" w:hAnsi="Montserrat Light"/>
              </w:rPr>
              <w:t xml:space="preserve">, </w:t>
            </w:r>
            <w:proofErr w:type="spellStart"/>
            <w:r w:rsidR="00F047AD" w:rsidRPr="00F6391D">
              <w:rPr>
                <w:rFonts w:ascii="Montserrat Light" w:eastAsia="Times New Roman" w:hAnsi="Montserrat Light"/>
              </w:rPr>
              <w:t>și</w:t>
            </w:r>
            <w:proofErr w:type="spellEnd"/>
            <w:r w:rsidR="00F047AD" w:rsidRPr="00F6391D">
              <w:rPr>
                <w:rFonts w:ascii="Montserrat Light" w:eastAsia="Times New Roman" w:hAnsi="Montserrat Light"/>
              </w:rPr>
              <w:t xml:space="preserve"> a </w:t>
            </w:r>
            <w:proofErr w:type="spellStart"/>
            <w:r w:rsidR="00F047AD" w:rsidRPr="00F6391D">
              <w:rPr>
                <w:rFonts w:ascii="Montserrat Light" w:eastAsia="Times New Roman" w:hAnsi="Montserrat Light"/>
              </w:rPr>
              <w:t>Notei</w:t>
            </w:r>
            <w:proofErr w:type="spellEnd"/>
            <w:r w:rsidR="00F047AD" w:rsidRPr="00F6391D">
              <w:rPr>
                <w:rFonts w:ascii="Montserrat Light" w:eastAsia="Times New Roman" w:hAnsi="Montserrat Light"/>
              </w:rPr>
              <w:t xml:space="preserve"> de </w:t>
            </w:r>
            <w:proofErr w:type="spellStart"/>
            <w:r w:rsidR="00F047AD" w:rsidRPr="00F6391D">
              <w:rPr>
                <w:rFonts w:ascii="Montserrat Light" w:eastAsia="Times New Roman" w:hAnsi="Montserrat Light"/>
              </w:rPr>
              <w:t>fundamentare</w:t>
            </w:r>
            <w:proofErr w:type="spellEnd"/>
            <w:r w:rsidR="00F047AD" w:rsidRPr="00F6391D">
              <w:rPr>
                <w:rFonts w:ascii="Montserrat Light" w:eastAsia="Times New Roman" w:hAnsi="Montserrat Light"/>
              </w:rPr>
              <w:t xml:space="preserve"> nr. </w:t>
            </w:r>
            <w:r w:rsidR="00F6391D" w:rsidRPr="00F6391D">
              <w:rPr>
                <w:rFonts w:ascii="Montserrat Light" w:eastAsia="Times New Roman" w:hAnsi="Montserrat Light"/>
              </w:rPr>
              <w:t>21099/02.07.2025</w:t>
            </w:r>
            <w:r w:rsidR="0061266C" w:rsidRPr="00F6391D">
              <w:rPr>
                <w:rFonts w:ascii="Montserrat Light" w:eastAsia="Times New Roman" w:hAnsi="Montserrat Light"/>
              </w:rPr>
              <w:t>.</w:t>
            </w:r>
          </w:p>
          <w:p w14:paraId="761EC2D8" w14:textId="1C5A2696" w:rsidR="00B85582" w:rsidRPr="00BE5A93" w:rsidRDefault="00B85582" w:rsidP="00B85582">
            <w:pPr>
              <w:shd w:val="clear" w:color="auto" w:fill="FFFFFF"/>
              <w:spacing w:after="240"/>
              <w:jc w:val="both"/>
              <w:rPr>
                <w:rFonts w:ascii="Montserrat Light" w:hAnsi="Montserrat Light"/>
                <w:noProof/>
                <w:lang w:val="ro-RO" w:eastAsia="ro-RO"/>
              </w:rPr>
            </w:pPr>
            <w:r w:rsidRPr="00BE5A93">
              <w:rPr>
                <w:rFonts w:ascii="Montserrat Light" w:hAnsi="Montserrat Light"/>
                <w:noProof/>
                <w:lang w:val="ro-RO" w:eastAsia="ro-RO"/>
              </w:rPr>
              <w:t>Consiliul de administrație al societății a aprobat buget</w:t>
            </w:r>
            <w:r w:rsidR="008C41F7" w:rsidRPr="00BE5A93">
              <w:rPr>
                <w:rFonts w:ascii="Montserrat Light" w:hAnsi="Montserrat Light"/>
                <w:noProof/>
                <w:lang w:val="ro-RO" w:eastAsia="ro-RO"/>
              </w:rPr>
              <w:t>ul</w:t>
            </w:r>
            <w:r w:rsidRPr="00BE5A93">
              <w:rPr>
                <w:rFonts w:ascii="Montserrat Light" w:hAnsi="Montserrat Light"/>
                <w:noProof/>
                <w:lang w:val="ro-RO" w:eastAsia="ro-RO"/>
              </w:rPr>
              <w:t xml:space="preserve"> de venituri și cheltuieli pe anul 202</w:t>
            </w:r>
            <w:r w:rsidR="004937E7">
              <w:rPr>
                <w:rFonts w:ascii="Montserrat Light" w:hAnsi="Montserrat Light"/>
                <w:noProof/>
                <w:lang w:val="ro-RO" w:eastAsia="ro-RO"/>
              </w:rPr>
              <w:t>5</w:t>
            </w:r>
            <w:r w:rsidRPr="00BE5A93">
              <w:rPr>
                <w:rFonts w:ascii="Montserrat Light" w:hAnsi="Montserrat Light"/>
                <w:noProof/>
                <w:lang w:val="ro-RO" w:eastAsia="ro-RO"/>
              </w:rPr>
              <w:t>, rectificat, prin Decizia nr</w:t>
            </w:r>
            <w:r w:rsidR="007F0D7B" w:rsidRPr="004937E7">
              <w:rPr>
                <w:rFonts w:ascii="Montserrat Light" w:hAnsi="Montserrat Light"/>
                <w:noProof/>
                <w:color w:val="EE0000"/>
                <w:lang w:val="ro-RO" w:eastAsia="ro-RO"/>
              </w:rPr>
              <w:t xml:space="preserve">. </w:t>
            </w:r>
            <w:r w:rsidR="00F6391D" w:rsidRPr="00F6391D">
              <w:rPr>
                <w:rFonts w:ascii="Montserrat Light" w:hAnsi="Montserrat Light"/>
                <w:noProof/>
                <w:lang w:val="ro-RO" w:eastAsia="ro-RO"/>
              </w:rPr>
              <w:t>56/14.07.2025</w:t>
            </w:r>
            <w:r w:rsidRPr="00BE5A93">
              <w:rPr>
                <w:rFonts w:ascii="Montserrat Light" w:hAnsi="Montserrat Light"/>
                <w:noProof/>
                <w:lang w:val="ro-RO" w:eastAsia="ro-RO"/>
              </w:rPr>
              <w:t xml:space="preserve">.  </w:t>
            </w:r>
          </w:p>
          <w:p w14:paraId="4826BE27" w14:textId="1399EDCC" w:rsidR="00B66894" w:rsidRPr="00CF0E75" w:rsidRDefault="00B66894" w:rsidP="00986F8D">
            <w:pPr>
              <w:shd w:val="clear" w:color="auto" w:fill="FFFFFF"/>
              <w:spacing w:after="240"/>
              <w:jc w:val="both"/>
              <w:rPr>
                <w:rFonts w:ascii="Montserrat Light" w:hAnsi="Montserrat Light"/>
                <w:noProof/>
                <w:lang w:val="ro-RO" w:eastAsia="ro-RO"/>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anexa</w:t>
            </w:r>
            <w:proofErr w:type="spellEnd"/>
            <w:r w:rsidRPr="00CF0E75">
              <w:rPr>
                <w:rFonts w:ascii="Montserrat Light" w:hAnsi="Montserrat Light" w:cs="Courier New"/>
                <w:lang w:eastAsia="ro-MD"/>
              </w:rPr>
              <w:t xml:space="preserve"> 6 pct. II (7) a </w:t>
            </w:r>
            <w:proofErr w:type="gramStart"/>
            <w:r w:rsidRPr="00CF0E75">
              <w:rPr>
                <w:rFonts w:ascii="Montserrat Light" w:hAnsi="Montserrat Light"/>
                <w:lang w:val="ro-RO" w:eastAsia="ro-RO"/>
              </w:rPr>
              <w:t>Ordinul</w:t>
            </w:r>
            <w:r w:rsidR="00776CCD">
              <w:rPr>
                <w:rFonts w:ascii="Montserrat Light" w:hAnsi="Montserrat Light"/>
                <w:lang w:val="ro-RO" w:eastAsia="ro-RO"/>
              </w:rPr>
              <w:t xml:space="preserve">ui </w:t>
            </w:r>
            <w:r w:rsidRPr="00CF0E75">
              <w:rPr>
                <w:rFonts w:ascii="Montserrat Light" w:hAnsi="Montserrat Light"/>
                <w:lang w:val="ro-RO" w:eastAsia="ro-RO"/>
              </w:rPr>
              <w:t xml:space="preserve"> Ministrului</w:t>
            </w:r>
            <w:proofErr w:type="gramEnd"/>
            <w:r w:rsidRPr="00CF0E75">
              <w:rPr>
                <w:rFonts w:ascii="Montserrat Light" w:hAnsi="Montserrat Light"/>
                <w:lang w:val="ro-RO" w:eastAsia="ro-RO"/>
              </w:rPr>
              <w:t xml:space="preserve"> </w:t>
            </w:r>
            <w:proofErr w:type="spellStart"/>
            <w:r w:rsidRPr="00CF0E75">
              <w:rPr>
                <w:rFonts w:ascii="Montserrat Light" w:hAnsi="Montserrat Light"/>
                <w:lang w:val="ro-RO" w:eastAsia="ro-RO"/>
              </w:rPr>
              <w:t>Finanţelor</w:t>
            </w:r>
            <w:proofErr w:type="spellEnd"/>
            <w:r w:rsidRPr="00CF0E75">
              <w:rPr>
                <w:rFonts w:ascii="Montserrat Light" w:hAnsi="Montserrat Light"/>
                <w:lang w:val="ro-RO" w:eastAsia="ro-RO"/>
              </w:rPr>
              <w:t xml:space="preserve"> Publice nr. 3818/2019 privind aprobarea formatului şi structurii bugetului de venituri şi cheltuieli, precum şi a anexelor de fundamentare a acestuia, n</w:t>
            </w:r>
            <w:proofErr w:type="spellStart"/>
            <w:r w:rsidRPr="00CF0E75">
              <w:rPr>
                <w:rFonts w:ascii="Montserrat Light" w:hAnsi="Montserrat Light" w:cs="Courier New"/>
                <w:lang w:eastAsia="ro-MD"/>
              </w:rPr>
              <w:t>ivelul</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economico-financiari</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prevăzut</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anexele</w:t>
            </w:r>
            <w:proofErr w:type="spellEnd"/>
            <w:r w:rsidRPr="00CF0E75">
              <w:rPr>
                <w:rFonts w:ascii="Montserrat Light" w:hAnsi="Montserrat Light" w:cs="Courier New"/>
                <w:lang w:eastAsia="ro-MD"/>
              </w:rPr>
              <w:t xml:space="preserve"> nr. 1-5 </w:t>
            </w:r>
            <w:proofErr w:type="spellStart"/>
            <w:r w:rsidRPr="00CF0E75">
              <w:rPr>
                <w:rFonts w:ascii="Montserrat Light" w:hAnsi="Montserrat Light" w:cs="Courier New"/>
                <w:lang w:eastAsia="ro-MD"/>
              </w:rPr>
              <w:t>poate</w:t>
            </w:r>
            <w:proofErr w:type="spellEnd"/>
            <w:r w:rsidRPr="00CF0E75">
              <w:rPr>
                <w:rFonts w:ascii="Montserrat Light" w:hAnsi="Montserrat Light" w:cs="Courier New"/>
                <w:lang w:eastAsia="ro-MD"/>
              </w:rPr>
              <w:t xml:space="preserve"> fi </w:t>
            </w:r>
            <w:proofErr w:type="spellStart"/>
            <w:r w:rsidRPr="00CF0E75">
              <w:rPr>
                <w:rFonts w:ascii="Montserrat Light" w:hAnsi="Montserrat Light" w:cs="Courier New"/>
                <w:lang w:eastAsia="ro-MD"/>
              </w:rPr>
              <w:t>modificat</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aprobarea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Consiliului</w:t>
            </w:r>
            <w:proofErr w:type="spellEnd"/>
            <w:r w:rsidRPr="00CF0E75">
              <w:rPr>
                <w:rFonts w:ascii="Montserrat Light" w:hAnsi="Montserrat Light" w:cs="Courier New"/>
                <w:lang w:eastAsia="ro-MD"/>
              </w:rPr>
              <w:t xml:space="preserve"> de </w:t>
            </w:r>
            <w:proofErr w:type="spellStart"/>
            <w:r w:rsidRPr="00CF0E75">
              <w:rPr>
                <w:rFonts w:ascii="Montserrat Light" w:hAnsi="Montserrat Light" w:cs="Courier New"/>
                <w:lang w:eastAsia="ro-MD"/>
              </w:rPr>
              <w:t>administraţie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excepţia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pentru a </w:t>
            </w:r>
            <w:proofErr w:type="spellStart"/>
            <w:r w:rsidRPr="00CF0E75">
              <w:rPr>
                <w:rFonts w:ascii="Montserrat Light" w:hAnsi="Montserrat Light" w:cs="Courier New"/>
                <w:lang w:eastAsia="ro-MD"/>
              </w:rPr>
              <w:t>căror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rectificare</w:t>
            </w:r>
            <w:proofErr w:type="spellEnd"/>
            <w:r w:rsidRPr="00CF0E75">
              <w:rPr>
                <w:rFonts w:ascii="Montserrat Light" w:hAnsi="Montserrat Light" w:cs="Courier New"/>
                <w:lang w:eastAsia="ro-MD"/>
              </w:rPr>
              <w:t xml:space="preserve"> sunt </w:t>
            </w:r>
            <w:proofErr w:type="spellStart"/>
            <w:r w:rsidRPr="00CF0E75">
              <w:rPr>
                <w:rFonts w:ascii="Montserrat Light" w:hAnsi="Montserrat Light" w:cs="Courier New"/>
                <w:lang w:eastAsia="ro-MD"/>
              </w:rPr>
              <w:t>aplicabile</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prevederile</w:t>
            </w:r>
            <w:proofErr w:type="spellEnd"/>
            <w:r w:rsidRPr="00CF0E75">
              <w:rPr>
                <w:rFonts w:ascii="Montserrat Light" w:hAnsi="Montserrat Light" w:cs="Courier New"/>
                <w:lang w:eastAsia="ro-MD"/>
              </w:rPr>
              <w:t xml:space="preserve"> </w:t>
            </w:r>
            <w:r w:rsidRPr="00CF0E75">
              <w:rPr>
                <w:rFonts w:ascii="Montserrat Light" w:hAnsi="Montserrat Light" w:cs="Courier New"/>
                <w:vanish/>
                <w:lang w:eastAsia="ro-MD"/>
              </w:rPr>
              <w:t>&lt;LLNK 12013    26130 302  10 55&gt;</w:t>
            </w:r>
            <w:r w:rsidRPr="00CF0E75">
              <w:rPr>
                <w:rFonts w:ascii="Montserrat Light" w:hAnsi="Montserrat Light" w:cs="Courier New"/>
                <w:lang w:eastAsia="ro-MD"/>
              </w:rPr>
              <w:t xml:space="preserve">art. 10 alin. (2) din </w:t>
            </w:r>
            <w:proofErr w:type="spellStart"/>
            <w:r w:rsidRPr="00CF0E75">
              <w:rPr>
                <w:rFonts w:ascii="Montserrat Light" w:hAnsi="Montserrat Light" w:cs="Courier New"/>
                <w:lang w:eastAsia="ro-MD"/>
              </w:rPr>
              <w:t>Ordonanţa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Guvernului</w:t>
            </w:r>
            <w:proofErr w:type="spellEnd"/>
            <w:r w:rsidRPr="00CF0E75">
              <w:rPr>
                <w:rFonts w:ascii="Montserrat Light" w:hAnsi="Montserrat Light" w:cs="Courier New"/>
                <w:lang w:eastAsia="ro-MD"/>
              </w:rPr>
              <w:t xml:space="preserve"> nr. 26/2013.</w:t>
            </w:r>
          </w:p>
          <w:p w14:paraId="1159B58A" w14:textId="41D1802E" w:rsidR="00B66894" w:rsidRPr="00F5515A" w:rsidRDefault="00B66894" w:rsidP="005E4943">
            <w:pPr>
              <w:autoSpaceDE w:val="0"/>
              <w:autoSpaceDN w:val="0"/>
              <w:adjustRightInd w:val="0"/>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art. 10 alin</w:t>
            </w:r>
            <w:r w:rsidR="00D1607F">
              <w:rPr>
                <w:rFonts w:ascii="Montserrat Light" w:eastAsia="Calibri" w:hAnsi="Montserrat Light" w:cs="Courier New"/>
                <w:lang w:val="ro-RO" w:eastAsia="ro-MD"/>
              </w:rPr>
              <w:t>.</w:t>
            </w:r>
            <w:r w:rsidRPr="00F5515A">
              <w:rPr>
                <w:rFonts w:ascii="Montserrat Light" w:eastAsia="Calibri" w:hAnsi="Montserrat Light" w:cs="Courier New"/>
                <w:lang w:val="ro-RO" w:eastAsia="ro-MD"/>
              </w:rPr>
              <w:t xml:space="preserve"> (4) din </w:t>
            </w:r>
            <w:r w:rsidRPr="00F5515A">
              <w:rPr>
                <w:rFonts w:ascii="Montserrat Light" w:hAnsi="Montserrat Light"/>
                <w:lang w:val="ro-RO" w:eastAsia="ro-RO"/>
              </w:rPr>
              <w:t xml:space="preserve"> </w:t>
            </w:r>
            <w:r w:rsidRPr="00F5515A">
              <w:rPr>
                <w:rFonts w:ascii="Montserrat Light" w:eastAsia="Calibri" w:hAnsi="Montserrat Light" w:cs="Courier New"/>
                <w:lang w:val="ro-RO" w:eastAsia="ro-MD"/>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9961AAB" w14:textId="3882B2A4" w:rsidR="00B66894" w:rsidRDefault="00B66894" w:rsidP="0041706E">
            <w:pPr>
              <w:autoSpaceDE w:val="0"/>
              <w:autoSpaceDN w:val="0"/>
              <w:adjustRightInd w:val="0"/>
              <w:ind w:firstLine="708"/>
              <w:contextualSpacing/>
              <w:jc w:val="both"/>
              <w:rPr>
                <w:rStyle w:val="slitbdy"/>
                <w:rFonts w:ascii="Montserrat Light" w:hAnsi="Montserrat Light"/>
                <w:sz w:val="22"/>
                <w:szCs w:val="22"/>
                <w:bdr w:val="none" w:sz="0" w:space="0" w:color="auto" w:frame="1"/>
                <w:lang w:val="ro-RO"/>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cheltuieli prevăzută la alin. (2) se aprobă, în condițiile art. 4 </w:t>
            </w:r>
            <w:r w:rsidR="0041706E" w:rsidRPr="00F5515A">
              <w:rPr>
                <w:rStyle w:val="slitbdy"/>
                <w:rFonts w:ascii="Montserrat Light" w:hAnsi="Montserrat Light"/>
                <w:sz w:val="22"/>
                <w:szCs w:val="22"/>
                <w:bdr w:val="none" w:sz="0" w:space="0" w:color="auto" w:frame="1"/>
                <w:lang w:val="ro-RO"/>
              </w:rPr>
              <w:t>alin. 1-3 până la data de 31 octombrie a anului curent, cu excepția situațiilor prevăzute la alin. 2 lit</w:t>
            </w:r>
            <w:r w:rsidR="0041706E">
              <w:rPr>
                <w:rStyle w:val="slitbdy"/>
                <w:rFonts w:ascii="Montserrat Light" w:hAnsi="Montserrat Light"/>
                <w:sz w:val="22"/>
                <w:szCs w:val="22"/>
                <w:bdr w:val="none" w:sz="0" w:space="0" w:color="auto" w:frame="1"/>
                <w:lang w:val="ro-RO"/>
              </w:rPr>
              <w:t>.</w:t>
            </w:r>
            <w:r w:rsidR="0041706E" w:rsidRPr="00F5515A">
              <w:rPr>
                <w:rStyle w:val="slitbdy"/>
                <w:rFonts w:ascii="Montserrat Light" w:hAnsi="Montserrat Light"/>
                <w:sz w:val="22"/>
                <w:szCs w:val="22"/>
                <w:bdr w:val="none" w:sz="0" w:space="0" w:color="auto" w:frame="1"/>
                <w:lang w:val="ro-RO"/>
              </w:rPr>
              <w:t xml:space="preserve"> f</w:t>
            </w:r>
            <w:r w:rsidR="0041706E">
              <w:rPr>
                <w:rStyle w:val="slitbdy"/>
                <w:rFonts w:ascii="Montserrat Light" w:hAnsi="Montserrat Light"/>
                <w:sz w:val="22"/>
                <w:szCs w:val="22"/>
                <w:bdr w:val="none" w:sz="0" w:space="0" w:color="auto" w:frame="1"/>
                <w:lang w:val="ro-RO"/>
              </w:rPr>
              <w:t>)</w:t>
            </w:r>
            <w:r w:rsidR="0041706E" w:rsidRPr="00F5515A">
              <w:rPr>
                <w:rStyle w:val="slitbdy"/>
                <w:rFonts w:ascii="Montserrat Light" w:hAnsi="Montserrat Light"/>
                <w:sz w:val="22"/>
                <w:szCs w:val="22"/>
                <w:bdr w:val="none" w:sz="0" w:space="0" w:color="auto" w:frame="1"/>
                <w:lang w:val="ro-RO"/>
              </w:rPr>
              <w:t xml:space="preserve"> care se aprobă până la finele exercițiului financiar al anului curent.</w:t>
            </w:r>
          </w:p>
          <w:p w14:paraId="63619060" w14:textId="24E09AE1" w:rsidR="00E305F6" w:rsidRPr="00F6391D" w:rsidRDefault="00B66894" w:rsidP="0041706E">
            <w:pPr>
              <w:autoSpaceDE w:val="0"/>
              <w:autoSpaceDN w:val="0"/>
              <w:adjustRightInd w:val="0"/>
              <w:spacing w:before="240" w:after="240"/>
              <w:contextualSpacing/>
              <w:jc w:val="both"/>
              <w:rPr>
                <w:rFonts w:ascii="Montserrat Light" w:eastAsia="Calibri" w:hAnsi="Montserrat Light" w:cs="Courier New"/>
                <w:lang w:val="ro-RO" w:eastAsia="ro-MD"/>
              </w:rPr>
            </w:pPr>
            <w:r w:rsidRPr="00F6391D">
              <w:rPr>
                <w:rFonts w:ascii="Montserrat Light" w:eastAsia="Calibri" w:hAnsi="Montserrat Light" w:cs="Courier New"/>
                <w:lang w:val="ro-RO" w:eastAsia="ro-MD"/>
              </w:rPr>
              <w:t>Rectificarea Bugetului de venituri și cheltuie</w:t>
            </w:r>
            <w:r w:rsidR="00B14BC4" w:rsidRPr="00F6391D">
              <w:rPr>
                <w:rFonts w:ascii="Montserrat Light" w:eastAsia="Calibri" w:hAnsi="Montserrat Light" w:cs="Courier New"/>
                <w:lang w:val="ro-RO" w:eastAsia="ro-MD"/>
              </w:rPr>
              <w:t>l</w:t>
            </w:r>
            <w:r w:rsidRPr="00F6391D">
              <w:rPr>
                <w:rFonts w:ascii="Montserrat Light" w:eastAsia="Calibri" w:hAnsi="Montserrat Light" w:cs="Courier New"/>
                <w:lang w:val="ro-RO" w:eastAsia="ro-MD"/>
              </w:rPr>
              <w:t>i pe anul 202</w:t>
            </w:r>
            <w:r w:rsidR="004937E7" w:rsidRPr="00F6391D">
              <w:rPr>
                <w:rFonts w:ascii="Montserrat Light" w:eastAsia="Calibri" w:hAnsi="Montserrat Light" w:cs="Courier New"/>
                <w:lang w:val="ro-RO" w:eastAsia="ro-MD"/>
              </w:rPr>
              <w:t>5</w:t>
            </w:r>
            <w:r w:rsidRPr="00F6391D">
              <w:rPr>
                <w:rFonts w:ascii="Montserrat Light" w:eastAsia="Calibri" w:hAnsi="Montserrat Light" w:cs="Courier New"/>
                <w:lang w:val="ro-RO" w:eastAsia="ro-MD"/>
              </w:rPr>
              <w:t xml:space="preserve"> a </w:t>
            </w:r>
            <w:r w:rsidR="00AB73B1" w:rsidRPr="00F6391D">
              <w:rPr>
                <w:rFonts w:ascii="Montserrat Light" w:hAnsi="Montserrat Light"/>
                <w:lang w:val="ro-RO" w:eastAsia="ro-RO"/>
              </w:rPr>
              <w:t>Companiei de Apă Someș S.A.</w:t>
            </w:r>
            <w:r w:rsidRPr="00F6391D">
              <w:rPr>
                <w:rFonts w:ascii="Montserrat Light" w:hAnsi="Montserrat Light"/>
                <w:lang w:val="ro-RO"/>
              </w:rPr>
              <w:t xml:space="preserve"> </w:t>
            </w:r>
            <w:r w:rsidRPr="00F6391D">
              <w:rPr>
                <w:rFonts w:ascii="Montserrat Light" w:eastAsia="Calibri" w:hAnsi="Montserrat Light" w:cs="Courier New"/>
                <w:lang w:val="ro-RO" w:eastAsia="ro-MD"/>
              </w:rPr>
              <w:t>se încadrează la art. 10 alin. (2) lit. a)</w:t>
            </w:r>
            <w:r w:rsidR="000B50AF" w:rsidRPr="00F6391D">
              <w:rPr>
                <w:rFonts w:ascii="Montserrat Light" w:eastAsia="Calibri" w:hAnsi="Montserrat Light" w:cs="Courier New"/>
                <w:lang w:val="ro-RO" w:eastAsia="ro-MD"/>
              </w:rPr>
              <w:t xml:space="preserve"> </w:t>
            </w:r>
            <w:r w:rsidRPr="00F6391D">
              <w:rPr>
                <w:rFonts w:ascii="Montserrat Light" w:eastAsia="Calibri" w:hAnsi="Montserrat Light" w:cs="Courier New"/>
                <w:lang w:val="ro-RO" w:eastAsia="ro-MD"/>
              </w:rPr>
              <w:t xml:space="preserve">și </w:t>
            </w:r>
            <w:r w:rsidR="00D32CCA" w:rsidRPr="00F6391D">
              <w:rPr>
                <w:rFonts w:ascii="Montserrat Light" w:eastAsia="Calibri" w:hAnsi="Montserrat Light" w:cs="Courier New"/>
                <w:lang w:val="ro-RO" w:eastAsia="ro-MD"/>
              </w:rPr>
              <w:t>f</w:t>
            </w:r>
            <w:r w:rsidRPr="00F6391D">
              <w:rPr>
                <w:rFonts w:ascii="Montserrat Light" w:eastAsia="Calibri" w:hAnsi="Montserrat Light" w:cs="Courier New"/>
                <w:lang w:val="ro-RO" w:eastAsia="ro-MD"/>
              </w:rPr>
              <w:t>)</w:t>
            </w:r>
            <w:r w:rsidR="0041706E" w:rsidRPr="00F6391D">
              <w:rPr>
                <w:rFonts w:ascii="Montserrat Light" w:eastAsia="Calibri" w:hAnsi="Montserrat Light" w:cs="Courier New"/>
                <w:lang w:val="ro-RO" w:eastAsia="ro-MD"/>
              </w:rPr>
              <w:t>,</w:t>
            </w:r>
            <w:r w:rsidRPr="00F6391D">
              <w:rPr>
                <w:rFonts w:ascii="Montserrat Light" w:eastAsia="Calibri" w:hAnsi="Montserrat Light" w:cs="Courier New"/>
                <w:lang w:val="ro-RO" w:eastAsia="ro-MD"/>
              </w:rPr>
              <w:t xml:space="preserve"> respectiv:</w:t>
            </w:r>
          </w:p>
          <w:p w14:paraId="6D3B7B11" w14:textId="0DC378A7" w:rsidR="00E305F6" w:rsidRPr="00D562B7" w:rsidRDefault="007404F2" w:rsidP="007404F2">
            <w:pPr>
              <w:pStyle w:val="Listparagraf"/>
              <w:numPr>
                <w:ilvl w:val="0"/>
                <w:numId w:val="33"/>
              </w:numPr>
              <w:autoSpaceDE w:val="0"/>
              <w:autoSpaceDN w:val="0"/>
              <w:adjustRightInd w:val="0"/>
              <w:spacing w:after="240"/>
              <w:contextualSpacing/>
              <w:jc w:val="both"/>
              <w:rPr>
                <w:rFonts w:ascii="Montserrat Light" w:hAnsi="Montserrat Light"/>
                <w:i/>
                <w:iCs/>
                <w:bdr w:val="none" w:sz="0" w:space="0" w:color="auto" w:frame="1"/>
                <w:shd w:val="clear" w:color="auto" w:fill="FFFFFF"/>
                <w:lang w:val="ro-RO"/>
              </w:rPr>
            </w:pPr>
            <w:r w:rsidRPr="00D562B7">
              <w:rPr>
                <w:rFonts w:ascii="Montserrat Light" w:hAnsi="Montserrat Light"/>
                <w:i/>
                <w:iCs/>
                <w:bdr w:val="none" w:sz="0" w:space="0" w:color="auto" w:frame="1"/>
                <w:shd w:val="clear" w:color="auto" w:fill="FFFFFF"/>
                <w:lang w:val="ro-RO"/>
              </w:rPr>
              <w:t xml:space="preserve">a) </w:t>
            </w:r>
            <w:proofErr w:type="spellStart"/>
            <w:r w:rsidRPr="00D562B7">
              <w:rPr>
                <w:rFonts w:ascii="Montserrat Light" w:hAnsi="Montserrat Light"/>
                <w:i/>
                <w:iCs/>
                <w:bdr w:val="none" w:sz="0" w:space="0" w:color="auto" w:frame="1"/>
                <w:shd w:val="clear" w:color="auto" w:fill="FFFFFF"/>
                <w:lang w:val="ro-RO"/>
              </w:rPr>
              <w:t>depăşirea</w:t>
            </w:r>
            <w:proofErr w:type="spellEnd"/>
            <w:r w:rsidRPr="00D562B7">
              <w:rPr>
                <w:rFonts w:ascii="Montserrat Light" w:hAnsi="Montserrat Light"/>
                <w:i/>
                <w:iCs/>
                <w:bdr w:val="none" w:sz="0" w:space="0" w:color="auto" w:frame="1"/>
                <w:shd w:val="clear" w:color="auto" w:fill="FFFFFF"/>
                <w:lang w:val="ro-RO"/>
              </w:rPr>
              <w:t xml:space="preserve"> limitelor maxime ale indicatorilor </w:t>
            </w:r>
            <w:proofErr w:type="spellStart"/>
            <w:r w:rsidRPr="00D562B7">
              <w:rPr>
                <w:rFonts w:ascii="Montserrat Light" w:hAnsi="Montserrat Light"/>
                <w:i/>
                <w:iCs/>
                <w:bdr w:val="none" w:sz="0" w:space="0" w:color="auto" w:frame="1"/>
                <w:shd w:val="clear" w:color="auto" w:fill="FFFFFF"/>
                <w:lang w:val="ro-RO"/>
              </w:rPr>
              <w:t>economico</w:t>
            </w:r>
            <w:proofErr w:type="spellEnd"/>
            <w:r w:rsidRPr="00D562B7">
              <w:rPr>
                <w:rFonts w:ascii="Montserrat Light" w:hAnsi="Montserrat Light"/>
                <w:i/>
                <w:iCs/>
                <w:bdr w:val="none" w:sz="0" w:space="0" w:color="auto" w:frame="1"/>
                <w:shd w:val="clear" w:color="auto" w:fill="FFFFFF"/>
                <w:lang w:val="ro-RO"/>
              </w:rPr>
              <w:t xml:space="preserve">-financiari </w:t>
            </w:r>
            <w:proofErr w:type="spellStart"/>
            <w:r w:rsidRPr="00D562B7">
              <w:rPr>
                <w:rFonts w:ascii="Montserrat Light" w:hAnsi="Montserrat Light"/>
                <w:i/>
                <w:iCs/>
                <w:bdr w:val="none" w:sz="0" w:space="0" w:color="auto" w:frame="1"/>
                <w:shd w:val="clear" w:color="auto" w:fill="FFFFFF"/>
                <w:lang w:val="ro-RO"/>
              </w:rPr>
              <w:t>prevăzuţi</w:t>
            </w:r>
            <w:proofErr w:type="spellEnd"/>
            <w:r w:rsidRPr="00D562B7">
              <w:rPr>
                <w:rFonts w:ascii="Montserrat Light" w:hAnsi="Montserrat Light"/>
                <w:i/>
                <w:iCs/>
                <w:bdr w:val="none" w:sz="0" w:space="0" w:color="auto" w:frame="1"/>
                <w:shd w:val="clear" w:color="auto" w:fill="FFFFFF"/>
                <w:lang w:val="ro-RO"/>
              </w:rPr>
              <w:t xml:space="preserve"> la alin. (1) lit. a), cu respectarea obiectivelor de politică salarială stabilită prin legea anuală a bugetului de stat </w:t>
            </w:r>
            <w:proofErr w:type="spellStart"/>
            <w:r w:rsidRPr="00D562B7">
              <w:rPr>
                <w:rFonts w:ascii="Montserrat Light" w:hAnsi="Montserrat Light"/>
                <w:i/>
                <w:iCs/>
                <w:bdr w:val="none" w:sz="0" w:space="0" w:color="auto" w:frame="1"/>
                <w:shd w:val="clear" w:color="auto" w:fill="FFFFFF"/>
                <w:lang w:val="ro-RO"/>
              </w:rPr>
              <w:t>şi</w:t>
            </w:r>
            <w:proofErr w:type="spellEnd"/>
            <w:r w:rsidRPr="00D562B7">
              <w:rPr>
                <w:rFonts w:ascii="Montserrat Light" w:hAnsi="Montserrat Light"/>
                <w:i/>
                <w:iCs/>
                <w:bdr w:val="none" w:sz="0" w:space="0" w:color="auto" w:frame="1"/>
                <w:shd w:val="clear" w:color="auto" w:fill="FFFFFF"/>
                <w:lang w:val="ro-RO"/>
              </w:rPr>
              <w:t xml:space="preserve"> a prevederilor art. 9 alin. (3)</w:t>
            </w:r>
            <w:r w:rsidR="00E305F6" w:rsidRPr="00D562B7">
              <w:rPr>
                <w:rFonts w:ascii="Montserrat Light" w:hAnsi="Montserrat Light"/>
                <w:i/>
                <w:iCs/>
                <w:bdr w:val="none" w:sz="0" w:space="0" w:color="auto" w:frame="1"/>
                <w:shd w:val="clear" w:color="auto" w:fill="FFFFFF"/>
                <w:lang w:val="ro-RO"/>
              </w:rPr>
              <w:t>;</w:t>
            </w:r>
            <w:r w:rsidR="0067696B">
              <w:rPr>
                <w:rFonts w:ascii="Montserrat Light" w:hAnsi="Montserrat Light"/>
                <w:i/>
                <w:iCs/>
                <w:bdr w:val="none" w:sz="0" w:space="0" w:color="auto" w:frame="1"/>
                <w:shd w:val="clear" w:color="auto" w:fill="FFFFFF"/>
                <w:lang w:val="ro-RO"/>
              </w:rPr>
              <w:t xml:space="preserve">  </w:t>
            </w:r>
            <w:r w:rsidRPr="00D562B7">
              <w:rPr>
                <w:rFonts w:ascii="Montserrat Light" w:hAnsi="Montserrat Light"/>
                <w:i/>
                <w:iCs/>
                <w:bdr w:val="none" w:sz="0" w:space="0" w:color="auto" w:frame="1"/>
                <w:shd w:val="clear" w:color="auto" w:fill="FFFFFF"/>
                <w:lang w:val="ro-RO"/>
              </w:rPr>
              <w:t xml:space="preserve">(alin. 1 a) cheltuielile de natură salarială, numărul de personal la finele anului, aprobate prin bugetele de venituri </w:t>
            </w:r>
            <w:proofErr w:type="spellStart"/>
            <w:r w:rsidRPr="00D562B7">
              <w:rPr>
                <w:rFonts w:ascii="Montserrat Light" w:hAnsi="Montserrat Light"/>
                <w:i/>
                <w:iCs/>
                <w:bdr w:val="none" w:sz="0" w:space="0" w:color="auto" w:frame="1"/>
                <w:shd w:val="clear" w:color="auto" w:fill="FFFFFF"/>
                <w:lang w:val="ro-RO"/>
              </w:rPr>
              <w:t>şi</w:t>
            </w:r>
            <w:proofErr w:type="spellEnd"/>
            <w:r w:rsidRPr="00D562B7">
              <w:rPr>
                <w:rFonts w:ascii="Montserrat Light" w:hAnsi="Montserrat Light"/>
                <w:i/>
                <w:iCs/>
                <w:bdr w:val="none" w:sz="0" w:space="0" w:color="auto" w:frame="1"/>
                <w:shd w:val="clear" w:color="auto" w:fill="FFFFFF"/>
                <w:lang w:val="ro-RO"/>
              </w:rPr>
              <w:t xml:space="preserve"> cheltuieli, reprezintă limite maxime ce nu pot fi </w:t>
            </w:r>
            <w:proofErr w:type="spellStart"/>
            <w:r w:rsidRPr="00D562B7">
              <w:rPr>
                <w:rFonts w:ascii="Montserrat Light" w:hAnsi="Montserrat Light"/>
                <w:i/>
                <w:iCs/>
                <w:bdr w:val="none" w:sz="0" w:space="0" w:color="auto" w:frame="1"/>
                <w:shd w:val="clear" w:color="auto" w:fill="FFFFFF"/>
                <w:lang w:val="ro-RO"/>
              </w:rPr>
              <w:t>depăşite</w:t>
            </w:r>
            <w:proofErr w:type="spellEnd"/>
            <w:r w:rsidRPr="00D562B7">
              <w:rPr>
                <w:rFonts w:ascii="Montserrat Light" w:hAnsi="Montserrat Light"/>
                <w:i/>
                <w:iCs/>
                <w:bdr w:val="none" w:sz="0" w:space="0" w:color="auto" w:frame="1"/>
                <w:shd w:val="clear" w:color="auto" w:fill="FFFFFF"/>
                <w:lang w:val="ro-RO"/>
              </w:rPr>
              <w:t>)</w:t>
            </w:r>
          </w:p>
          <w:p w14:paraId="609E3BC8" w14:textId="5400FC9E" w:rsidR="00B66894" w:rsidRPr="0023255E" w:rsidRDefault="007404F2" w:rsidP="007404F2">
            <w:pPr>
              <w:pStyle w:val="Listparagraf"/>
              <w:numPr>
                <w:ilvl w:val="0"/>
                <w:numId w:val="33"/>
              </w:numPr>
              <w:autoSpaceDE w:val="0"/>
              <w:autoSpaceDN w:val="0"/>
              <w:adjustRightInd w:val="0"/>
              <w:spacing w:after="240"/>
              <w:contextualSpacing/>
              <w:jc w:val="both"/>
              <w:rPr>
                <w:rStyle w:val="slitbdy"/>
                <w:rFonts w:ascii="Montserrat Light" w:hAnsi="Montserrat Light"/>
                <w:i/>
                <w:iCs/>
                <w:color w:val="auto"/>
                <w:sz w:val="22"/>
                <w:szCs w:val="22"/>
                <w:bdr w:val="none" w:sz="0" w:space="0" w:color="auto" w:frame="1"/>
                <w:lang w:val="ro-RO"/>
              </w:rPr>
            </w:pPr>
            <w:r w:rsidRPr="0023255E">
              <w:rPr>
                <w:rFonts w:ascii="Montserrat Light" w:hAnsi="Montserrat Light"/>
                <w:i/>
                <w:iCs/>
                <w:bdr w:val="none" w:sz="0" w:space="0" w:color="auto" w:frame="1"/>
                <w:shd w:val="clear" w:color="auto" w:fill="FFFFFF"/>
                <w:lang w:val="ro-RO"/>
              </w:rPr>
              <w:t xml:space="preserve">f) în alte </w:t>
            </w:r>
            <w:proofErr w:type="spellStart"/>
            <w:r w:rsidRPr="0023255E">
              <w:rPr>
                <w:rFonts w:ascii="Montserrat Light" w:hAnsi="Montserrat Light"/>
                <w:i/>
                <w:iCs/>
                <w:bdr w:val="none" w:sz="0" w:space="0" w:color="auto" w:frame="1"/>
                <w:shd w:val="clear" w:color="auto" w:fill="FFFFFF"/>
                <w:lang w:val="ro-RO"/>
              </w:rPr>
              <w:t>situaţii</w:t>
            </w:r>
            <w:proofErr w:type="spellEnd"/>
            <w:r w:rsidRPr="0023255E">
              <w:rPr>
                <w:rFonts w:ascii="Montserrat Light" w:hAnsi="Montserrat Light"/>
                <w:i/>
                <w:iCs/>
                <w:bdr w:val="none" w:sz="0" w:space="0" w:color="auto" w:frame="1"/>
                <w:shd w:val="clear" w:color="auto" w:fill="FFFFFF"/>
                <w:lang w:val="ro-RO"/>
              </w:rPr>
              <w:t xml:space="preserve"> impuse de prevederile legale</w:t>
            </w:r>
            <w:r w:rsidR="0041706E" w:rsidRPr="0023255E">
              <w:rPr>
                <w:rFonts w:ascii="Montserrat Light" w:hAnsi="Montserrat Light"/>
                <w:i/>
                <w:iCs/>
                <w:bdr w:val="none" w:sz="0" w:space="0" w:color="auto" w:frame="1"/>
                <w:shd w:val="clear" w:color="auto" w:fill="FFFFFF"/>
                <w:lang w:val="ro-RO"/>
              </w:rPr>
              <w:t>.</w:t>
            </w:r>
            <w:r w:rsidR="00B66894" w:rsidRPr="0023255E">
              <w:rPr>
                <w:rFonts w:ascii="Montserrat Light" w:hAnsi="Montserrat Light"/>
                <w:i/>
                <w:iCs/>
                <w:bdr w:val="none" w:sz="0" w:space="0" w:color="auto" w:frame="1"/>
                <w:shd w:val="clear" w:color="auto" w:fill="FFFFFF"/>
                <w:lang w:val="ro-RO"/>
              </w:rPr>
              <w:t xml:space="preserve"> </w:t>
            </w:r>
          </w:p>
          <w:p w14:paraId="164CE101" w14:textId="07901247" w:rsidR="008B60F5" w:rsidRPr="008C41F7" w:rsidRDefault="00B66894" w:rsidP="00986F8D">
            <w:pPr>
              <w:spacing w:before="240"/>
              <w:jc w:val="both"/>
              <w:rPr>
                <w:rFonts w:ascii="Montserrat Light" w:hAnsi="Montserrat Light"/>
                <w:noProof/>
                <w:lang w:val="ro-RO" w:eastAsia="ro-RO"/>
              </w:rPr>
            </w:pPr>
            <w:r w:rsidRPr="00DB5469">
              <w:rPr>
                <w:rFonts w:ascii="Montserrat Light" w:hAnsi="Montserrat Light"/>
                <w:lang w:val="it-IT" w:eastAsia="ro-RO"/>
              </w:rPr>
              <w:t>Proiectul privind bugetul de venituri și cheltuieli pe anul 202</w:t>
            </w:r>
            <w:r w:rsidR="004937E7">
              <w:rPr>
                <w:rFonts w:ascii="Montserrat Light" w:hAnsi="Montserrat Light"/>
                <w:lang w:val="it-IT" w:eastAsia="ro-RO"/>
              </w:rPr>
              <w:t>5</w:t>
            </w:r>
            <w:r w:rsidRPr="00DB5469">
              <w:rPr>
                <w:rFonts w:ascii="Montserrat Light" w:hAnsi="Montserrat Light"/>
                <w:lang w:val="it-IT" w:eastAsia="ro-RO"/>
              </w:rPr>
              <w:t xml:space="preserve">, rectificat </w:t>
            </w:r>
            <w:r w:rsidRPr="00652D19">
              <w:rPr>
                <w:rFonts w:ascii="Montserrat Light" w:hAnsi="Montserrat Light"/>
                <w:lang w:val="it-IT" w:eastAsia="ro-RO"/>
              </w:rPr>
              <w:t>a fost supus controlului financiar de gestiune conform H</w:t>
            </w:r>
            <w:r w:rsidR="00D1607F">
              <w:rPr>
                <w:rFonts w:ascii="Montserrat Light" w:hAnsi="Montserrat Light"/>
                <w:lang w:val="it-IT" w:eastAsia="ro-RO"/>
              </w:rPr>
              <w:t xml:space="preserve">otărârii </w:t>
            </w:r>
            <w:r w:rsidRPr="00652D19">
              <w:rPr>
                <w:rFonts w:ascii="Montserrat Light" w:hAnsi="Montserrat Light"/>
                <w:lang w:val="it-IT" w:eastAsia="ro-RO"/>
              </w:rPr>
              <w:t>G</w:t>
            </w:r>
            <w:r w:rsidR="00D1607F">
              <w:rPr>
                <w:rFonts w:ascii="Montserrat Light" w:hAnsi="Montserrat Light"/>
                <w:lang w:val="it-IT" w:eastAsia="ro-RO"/>
              </w:rPr>
              <w:t>uvernului</w:t>
            </w:r>
            <w:r w:rsidRPr="00652D19">
              <w:rPr>
                <w:rFonts w:ascii="Montserrat Light" w:hAnsi="Montserrat Light"/>
                <w:lang w:val="it-IT" w:eastAsia="ro-RO"/>
              </w:rPr>
              <w:t xml:space="preserve"> nr. 1151/2012.</w:t>
            </w:r>
            <w:r w:rsidRPr="00DB5469">
              <w:rPr>
                <w:rFonts w:ascii="Montserrat Light" w:hAnsi="Montserrat Light"/>
                <w:noProof/>
                <w:lang w:val="ro-RO" w:eastAsia="ro-RO"/>
              </w:rPr>
              <w:t xml:space="preserve"> </w:t>
            </w:r>
          </w:p>
        </w:tc>
      </w:tr>
      <w:tr w:rsidR="009F2146" w:rsidRPr="009F2146" w14:paraId="284F0991" w14:textId="77777777" w:rsidTr="00BF6ED8">
        <w:tc>
          <w:tcPr>
            <w:tcW w:w="9891" w:type="dxa"/>
          </w:tcPr>
          <w:p w14:paraId="57E932CF" w14:textId="15A18E2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43B07" w:rsidRPr="009F2146" w14:paraId="7AB0DA85" w14:textId="77777777" w:rsidTr="00BF6ED8">
        <w:tc>
          <w:tcPr>
            <w:tcW w:w="9891" w:type="dxa"/>
          </w:tcPr>
          <w:p w14:paraId="151250C2" w14:textId="03FB77FC" w:rsidR="00943B07" w:rsidRPr="00136D8D" w:rsidRDefault="00AB73B1" w:rsidP="00AB73B1">
            <w:pPr>
              <w:ind w:right="-23"/>
              <w:jc w:val="both"/>
              <w:rPr>
                <w:rFonts w:ascii="Montserrat Light" w:hAnsi="Montserrat Light"/>
                <w:sz w:val="18"/>
                <w:szCs w:val="18"/>
              </w:rPr>
            </w:pPr>
            <w:r w:rsidRPr="00DB5469">
              <w:rPr>
                <w:rFonts w:ascii="Montserrat Light" w:hAnsi="Montserrat Light"/>
                <w:lang w:val="ro-RO" w:eastAsia="ro-RO"/>
              </w:rPr>
              <w:t>La data intrării  în vigoare a  prezentei hotărâri, se va rectifica Bugetul de venituri și cheltuieli pe anul 202</w:t>
            </w:r>
            <w:r w:rsidR="004937E7">
              <w:rPr>
                <w:rFonts w:ascii="Montserrat Light" w:hAnsi="Montserrat Light"/>
                <w:lang w:val="ro-RO" w:eastAsia="ro-RO"/>
              </w:rPr>
              <w:t>5</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p>
        </w:tc>
      </w:tr>
      <w:tr w:rsidR="00943B07" w:rsidRPr="009F2146" w14:paraId="6474E8DB" w14:textId="77777777" w:rsidTr="00BF6ED8">
        <w:tc>
          <w:tcPr>
            <w:tcW w:w="9891" w:type="dxa"/>
          </w:tcPr>
          <w:p w14:paraId="6DBC1B6C" w14:textId="245A286D"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43B07" w:rsidRPr="009F2146" w14:paraId="0BE4C22D" w14:textId="77777777" w:rsidTr="00986F8D">
        <w:trPr>
          <w:trHeight w:val="1196"/>
        </w:trPr>
        <w:tc>
          <w:tcPr>
            <w:tcW w:w="9891" w:type="dxa"/>
          </w:tcPr>
          <w:p w14:paraId="741605AD" w14:textId="08BB0A63" w:rsidR="00943B07" w:rsidRPr="00136D8D" w:rsidRDefault="00943B07" w:rsidP="001D241A">
            <w:pPr>
              <w:shd w:val="clear" w:color="auto" w:fill="FFFFFF"/>
              <w:spacing w:after="220"/>
              <w:jc w:val="both"/>
              <w:rPr>
                <w:rFonts w:ascii="Montserrat Light" w:hAnsi="Montserrat Light"/>
                <w:sz w:val="18"/>
                <w:szCs w:val="18"/>
              </w:rPr>
            </w:pPr>
            <w:r w:rsidRPr="00B27B4D">
              <w:rPr>
                <w:rFonts w:ascii="Montserrat Light" w:eastAsia="Calibri" w:hAnsi="Montserrat Light"/>
                <w:noProof/>
                <w:lang w:val="ro-RO" w:eastAsia="ro-RO"/>
              </w:rPr>
              <w:t xml:space="preserve">Bugetul de venituri și cheltuieli reprezintă un instrument financiar care estimează veniturile și cheltuielile </w:t>
            </w:r>
            <w:r>
              <w:rPr>
                <w:rFonts w:ascii="Montserrat Light" w:eastAsia="Calibri" w:hAnsi="Montserrat Light"/>
                <w:noProof/>
                <w:lang w:val="ro-RO" w:eastAsia="ro-RO"/>
              </w:rPr>
              <w:t>societății</w:t>
            </w:r>
            <w:r w:rsidRPr="00B27B4D">
              <w:rPr>
                <w:rFonts w:ascii="Montserrat Light" w:eastAsia="Calibri" w:hAnsi="Montserrat Light"/>
                <w:noProof/>
                <w:lang w:val="ro-RO" w:eastAsia="ro-RO"/>
              </w:rPr>
              <w:t xml:space="preserve"> pe o perioadă de timp. Realizarea bugetului presupune îmbunătățirea managementului financiar, controlul tranzacțiilor financiare și planificarea viitoarelor alocări de fonduri.</w:t>
            </w:r>
          </w:p>
        </w:tc>
      </w:tr>
      <w:tr w:rsidR="00943B07" w:rsidRPr="009F2146" w14:paraId="4A96DDCF" w14:textId="77777777" w:rsidTr="00BF6ED8">
        <w:tc>
          <w:tcPr>
            <w:tcW w:w="9891" w:type="dxa"/>
          </w:tcPr>
          <w:p w14:paraId="61F9E36E" w14:textId="4A10A293"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943B07" w:rsidRPr="009F2146" w14:paraId="51D19803" w14:textId="77777777" w:rsidTr="00BF6ED8">
        <w:tc>
          <w:tcPr>
            <w:tcW w:w="9891" w:type="dxa"/>
          </w:tcPr>
          <w:p w14:paraId="18C828CA" w14:textId="5E4154D2" w:rsidR="00943B07" w:rsidRPr="00D03D6B" w:rsidRDefault="00943B07" w:rsidP="001D241A">
            <w:pPr>
              <w:shd w:val="clear" w:color="auto" w:fill="FFFFFF"/>
              <w:spacing w:after="220" w:line="240" w:lineRule="auto"/>
              <w:jc w:val="both"/>
              <w:rPr>
                <w:rFonts w:ascii="Montserrat Light" w:hAnsi="Montserrat Light"/>
              </w:rPr>
            </w:pPr>
            <w:r w:rsidRPr="006818A4">
              <w:rPr>
                <w:rFonts w:ascii="Montserrat Light" w:hAnsi="Montserrat Light"/>
                <w:noProof/>
                <w:lang w:val="ro-RO" w:eastAsia="ro-RO"/>
              </w:rPr>
              <w:t>Prezentul proiect de hotărâre nu are impact financiar asupra bugetului judeţului</w:t>
            </w:r>
            <w:r>
              <w:rPr>
                <w:rFonts w:ascii="Montserrat Light" w:hAnsi="Montserrat Light"/>
                <w:noProof/>
                <w:lang w:val="ro-RO" w:eastAsia="ro-RO"/>
              </w:rPr>
              <w:t>.</w:t>
            </w:r>
          </w:p>
        </w:tc>
      </w:tr>
      <w:tr w:rsidR="00943B07" w:rsidRPr="009F2146" w14:paraId="4A96F5D3" w14:textId="77777777" w:rsidTr="00BF6ED8">
        <w:trPr>
          <w:trHeight w:val="573"/>
        </w:trPr>
        <w:tc>
          <w:tcPr>
            <w:tcW w:w="9891" w:type="dxa"/>
          </w:tcPr>
          <w:p w14:paraId="70C181A1" w14:textId="56B25DF6" w:rsidR="00020C3F" w:rsidRPr="009E5386" w:rsidRDefault="00943B07" w:rsidP="00986F8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43B07" w:rsidRPr="009F2146" w14:paraId="60E0BB11" w14:textId="77777777" w:rsidTr="00BF6ED8">
        <w:trPr>
          <w:trHeight w:val="275"/>
        </w:trPr>
        <w:tc>
          <w:tcPr>
            <w:tcW w:w="9891" w:type="dxa"/>
          </w:tcPr>
          <w:p w14:paraId="5C830C1D" w14:textId="73D7FDF9" w:rsidR="00D1607F" w:rsidRDefault="001D241A" w:rsidP="00DB707D">
            <w:pPr>
              <w:tabs>
                <w:tab w:val="left" w:pos="4224"/>
              </w:tabs>
              <w:spacing w:after="240"/>
              <w:jc w:val="both"/>
              <w:rPr>
                <w:rFonts w:ascii="Montserrat Light" w:hAnsi="Montserrat Light"/>
                <w:lang w:val="ro-RO"/>
              </w:rPr>
            </w:pPr>
            <w:r w:rsidRPr="00DB5469">
              <w:rPr>
                <w:rFonts w:ascii="Montserrat Light" w:hAnsi="Montserrat Light"/>
                <w:lang w:val="ro-RO"/>
              </w:rPr>
              <w:lastRenderedPageBreak/>
              <w:t>În anul 202</w:t>
            </w:r>
            <w:r w:rsidR="004937E7">
              <w:rPr>
                <w:rFonts w:ascii="Montserrat Light" w:hAnsi="Montserrat Light"/>
                <w:lang w:val="ro-RO"/>
              </w:rPr>
              <w:t>5</w:t>
            </w:r>
            <w:r w:rsidRPr="00DB5469">
              <w:rPr>
                <w:rFonts w:ascii="Montserrat Light" w:hAnsi="Montserrat Light"/>
                <w:lang w:val="ro-RO"/>
              </w:rPr>
              <w:t xml:space="preserve">, veniturile și cheltuielile </w:t>
            </w:r>
            <w:r w:rsidR="00D64E5B">
              <w:rPr>
                <w:rFonts w:ascii="Montserrat Light" w:hAnsi="Montserrat Light"/>
                <w:lang w:val="ro-RO"/>
              </w:rPr>
              <w:t>Companiei de Apă Someș S.</w:t>
            </w:r>
            <w:r w:rsidR="00D1607F">
              <w:rPr>
                <w:rFonts w:ascii="Montserrat Light" w:hAnsi="Montserrat Light"/>
                <w:lang w:val="ro-RO"/>
              </w:rPr>
              <w:t>A.</w:t>
            </w:r>
            <w:r w:rsidR="00D64E5B">
              <w:rPr>
                <w:rFonts w:ascii="Montserrat Light" w:hAnsi="Montserrat Light"/>
                <w:lang w:val="ro-RO"/>
              </w:rPr>
              <w:t xml:space="preserve"> </w:t>
            </w:r>
            <w:r w:rsidRPr="00DB5469">
              <w:rPr>
                <w:rFonts w:ascii="Montserrat Light" w:hAnsi="Montserrat Light"/>
                <w:lang w:val="ro-RO"/>
              </w:rPr>
              <w:t>vor fi în concordanță cu Bugetul de venituri și cheltuieli pe anul 202</w:t>
            </w:r>
            <w:r w:rsidR="004937E7">
              <w:rPr>
                <w:rFonts w:ascii="Montserrat Light" w:hAnsi="Montserrat Light"/>
                <w:lang w:val="ro-RO"/>
              </w:rPr>
              <w:t>5</w:t>
            </w:r>
            <w:r w:rsidRPr="00DB5469">
              <w:rPr>
                <w:rFonts w:ascii="Montserrat Light" w:hAnsi="Montserrat Light"/>
                <w:lang w:val="ro-RO"/>
              </w:rPr>
              <w:t>, rectificat, aprobat prin prezenta hotărâre.</w:t>
            </w:r>
          </w:p>
          <w:p w14:paraId="1C618CEA" w14:textId="5A146C13" w:rsidR="001D241A" w:rsidRPr="00DB5469" w:rsidRDefault="001D241A" w:rsidP="00DB707D">
            <w:pPr>
              <w:tabs>
                <w:tab w:val="left" w:pos="4224"/>
              </w:tabs>
              <w:spacing w:after="240"/>
              <w:jc w:val="both"/>
              <w:rPr>
                <w:rFonts w:ascii="Montserrat Light" w:hAnsi="Montserrat Light"/>
                <w:lang w:val="ro-RO"/>
              </w:rPr>
            </w:pPr>
            <w:r w:rsidRPr="00DB5469">
              <w:rPr>
                <w:rFonts w:ascii="Montserrat Light" w:hAnsi="Montserrat Light"/>
                <w:noProof/>
                <w:lang w:val="ro-RO" w:eastAsia="ro-RO"/>
              </w:rPr>
              <w:t>Prezenta hotărâre se aduce la cunoştinţă publică prin afișarea la sediul Consiliului Județean Cluj şi postare pe pagina de internet „www.cjcluj.ro".</w:t>
            </w:r>
          </w:p>
          <w:p w14:paraId="1C616EB4" w14:textId="310EB23B" w:rsidR="00943B07" w:rsidRPr="009E5386" w:rsidRDefault="00943B07" w:rsidP="00986F8D">
            <w:pPr>
              <w:tabs>
                <w:tab w:val="left" w:pos="4224"/>
              </w:tabs>
              <w:jc w:val="both"/>
              <w:rPr>
                <w:rFonts w:ascii="Montserrat Light" w:hAnsi="Montserrat Light"/>
              </w:rPr>
            </w:pPr>
            <w:r w:rsidRPr="002673B8">
              <w:rPr>
                <w:rFonts w:ascii="Montserrat Light" w:hAnsi="Montserrat Light"/>
                <w:noProof/>
                <w:lang w:val="ro-RO" w:eastAsia="ro-RO"/>
              </w:rPr>
              <w:t>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aferentă anului curent, respectiv Propuneri an curent" (N), iar Anexele de fundamentare nr. 2 - 5 nu se publică.</w:t>
            </w:r>
          </w:p>
        </w:tc>
      </w:tr>
      <w:tr w:rsidR="00943B07" w:rsidRPr="009F2146" w14:paraId="08110B6F" w14:textId="77777777" w:rsidTr="00BF6ED8">
        <w:tc>
          <w:tcPr>
            <w:tcW w:w="9891" w:type="dxa"/>
          </w:tcPr>
          <w:p w14:paraId="3AEBEDDD" w14:textId="13CB9530" w:rsidR="00020C3F" w:rsidRPr="009E5386" w:rsidRDefault="00943B07" w:rsidP="00986F8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sidRPr="009E2600">
              <w:rPr>
                <w:rFonts w:ascii="Montserrat" w:eastAsia="Times New Roman" w:hAnsi="Montserrat" w:cs="Times New Roman"/>
                <w:noProof/>
                <w:lang w:val="en-US"/>
              </w:rPr>
              <w:t>nu este cazul</w:t>
            </w:r>
            <w:r>
              <w:rPr>
                <w:rFonts w:ascii="Montserrat" w:eastAsia="Times New Roman" w:hAnsi="Montserrat" w:cs="Times New Roman"/>
                <w:noProof/>
                <w:lang w:val="en-US"/>
              </w:rPr>
              <w:t>.</w:t>
            </w:r>
          </w:p>
        </w:tc>
      </w:tr>
      <w:tr w:rsidR="00943B07" w:rsidRPr="009F2146" w14:paraId="506739C7" w14:textId="77777777" w:rsidTr="00BF6ED8">
        <w:trPr>
          <w:trHeight w:val="305"/>
        </w:trPr>
        <w:tc>
          <w:tcPr>
            <w:tcW w:w="9891" w:type="dxa"/>
          </w:tcPr>
          <w:p w14:paraId="769BC1D0" w14:textId="1F83F2F9" w:rsidR="00943B07" w:rsidRPr="009E5386" w:rsidRDefault="00D64E5B" w:rsidP="00020C3F">
            <w:pPr>
              <w:keepNext/>
              <w:widowControl w:val="0"/>
              <w:autoSpaceDE w:val="0"/>
              <w:autoSpaceDN w:val="0"/>
              <w:adjustRightInd w:val="0"/>
              <w:jc w:val="both"/>
              <w:outlineLvl w:val="1"/>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4937E7">
              <w:rPr>
                <w:rFonts w:ascii="Montserrat Light" w:hAnsi="Montserrat Light"/>
                <w:lang w:val="ro-RO" w:eastAsia="ro-RO"/>
              </w:rPr>
              <w:t>5</w:t>
            </w:r>
            <w:r w:rsidR="008C41F7">
              <w:rPr>
                <w:rFonts w:ascii="Montserrat Light" w:hAnsi="Montserrat Light"/>
                <w:lang w:val="ro-RO" w:eastAsia="ro-RO"/>
              </w:rPr>
              <w:t xml:space="preserve"> </w:t>
            </w:r>
            <w:r w:rsidRPr="00DB5469">
              <w:rPr>
                <w:rFonts w:ascii="Montserrat Light" w:hAnsi="Montserrat Light"/>
                <w:lang w:val="ro-RO" w:eastAsia="ro-RO"/>
              </w:rPr>
              <w:t xml:space="preserve">al </w:t>
            </w:r>
            <w:r>
              <w:rPr>
                <w:rFonts w:ascii="Montserrat Light" w:hAnsi="Montserrat Light"/>
                <w:lang w:val="ro-RO"/>
              </w:rPr>
              <w:t>Companiei de Apă Someș S.A</w:t>
            </w:r>
            <w:r w:rsidR="00A537F6">
              <w:rPr>
                <w:rFonts w:ascii="Montserrat Light" w:hAnsi="Montserrat Light"/>
                <w:lang w:val="ro-RO"/>
              </w:rPr>
              <w:t>.</w:t>
            </w:r>
            <w:r w:rsidR="00A537F6">
              <w:rPr>
                <w:rFonts w:ascii="Montserrat Light" w:hAnsi="Montserrat Light"/>
                <w:lang w:val="ro-RO" w:eastAsia="ro-RO"/>
              </w:rPr>
              <w:t xml:space="preserve"> </w:t>
            </w:r>
          </w:p>
        </w:tc>
      </w:tr>
      <w:tr w:rsidR="00943B07" w:rsidRPr="009F2146" w14:paraId="2EE18881" w14:textId="77777777" w:rsidTr="00BF6ED8">
        <w:tc>
          <w:tcPr>
            <w:tcW w:w="9891" w:type="dxa"/>
          </w:tcPr>
          <w:p w14:paraId="232072D1" w14:textId="77777777"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43B07" w:rsidRPr="009F2146" w14:paraId="0311A11F" w14:textId="77777777" w:rsidTr="00BF6ED8">
        <w:tc>
          <w:tcPr>
            <w:tcW w:w="9891" w:type="dxa"/>
          </w:tcPr>
          <w:p w14:paraId="4438CC52" w14:textId="5FFCD537" w:rsidR="00943B07" w:rsidRPr="00F6391D" w:rsidRDefault="00943B07" w:rsidP="009D5DB9">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bookmarkStart w:id="3" w:name="_Hlk68084901"/>
            <w:bookmarkStart w:id="4" w:name="_Hlk178856947"/>
            <w:bookmarkStart w:id="5" w:name="_Hlk170992468"/>
            <w:bookmarkStart w:id="6" w:name="_Hlk203481641"/>
            <w:r w:rsidRPr="00F6391D">
              <w:rPr>
                <w:rFonts w:ascii="Montserrat Light" w:eastAsia="Calibri" w:hAnsi="Montserrat Light"/>
                <w:bCs/>
                <w:noProof/>
                <w:lang w:val="ro-RO" w:eastAsia="ro-RO"/>
              </w:rPr>
              <w:t xml:space="preserve">Adresa Companiei de Apă Someș S.A. </w:t>
            </w:r>
            <w:r w:rsidR="00DE02C5" w:rsidRPr="00F6391D">
              <w:rPr>
                <w:rFonts w:ascii="Montserrat Light" w:eastAsia="Calibri" w:hAnsi="Montserrat Light"/>
                <w:bCs/>
                <w:noProof/>
                <w:lang w:val="ro-RO" w:eastAsia="ro-RO"/>
              </w:rPr>
              <w:t xml:space="preserve">nr. </w:t>
            </w:r>
            <w:r w:rsidR="00F6391D" w:rsidRPr="00F6391D">
              <w:rPr>
                <w:rFonts w:ascii="Montserrat Light" w:eastAsia="Calibri" w:hAnsi="Montserrat Light"/>
                <w:bCs/>
                <w:noProof/>
                <w:lang w:val="ro-RO" w:eastAsia="ro-RO"/>
              </w:rPr>
              <w:t>22837/14.07.2025</w:t>
            </w:r>
            <w:r w:rsidR="00652D19" w:rsidRPr="00F6391D">
              <w:rPr>
                <w:rFonts w:ascii="Montserrat Light" w:eastAsia="Calibri" w:hAnsi="Montserrat Light"/>
                <w:bCs/>
                <w:noProof/>
                <w:lang w:val="ro-RO" w:eastAsia="ro-RO"/>
              </w:rPr>
              <w:t>, înregistrată la Consiliul Judeţean Cluj cu nr</w:t>
            </w:r>
            <w:r w:rsidR="009C5458" w:rsidRPr="00F6391D">
              <w:rPr>
                <w:rFonts w:ascii="Montserrat Light" w:eastAsia="Calibri" w:hAnsi="Montserrat Light"/>
                <w:bCs/>
                <w:noProof/>
                <w:lang w:val="ro-RO" w:eastAsia="ro-RO"/>
              </w:rPr>
              <w:t xml:space="preserve">. </w:t>
            </w:r>
            <w:r w:rsidR="00F6391D" w:rsidRPr="00F6391D">
              <w:rPr>
                <w:rFonts w:ascii="Montserrat Light" w:eastAsia="Calibri" w:hAnsi="Montserrat Light"/>
                <w:bCs/>
                <w:noProof/>
                <w:lang w:val="ro-RO" w:eastAsia="ro-RO"/>
              </w:rPr>
              <w:t>30627/14.07.2025</w:t>
            </w:r>
            <w:r w:rsidR="00047D17" w:rsidRPr="00F6391D">
              <w:rPr>
                <w:rFonts w:ascii="Montserrat Light" w:hAnsi="Montserrat Light"/>
                <w:noProof/>
                <w:lang w:val="ro-RO" w:eastAsia="ro-RO"/>
              </w:rPr>
              <w:t>;</w:t>
            </w:r>
          </w:p>
          <w:p w14:paraId="5A867FBB" w14:textId="77777777" w:rsidR="00EF3B08" w:rsidRPr="00EF3B08" w:rsidRDefault="00EF3B08" w:rsidP="00EF3B08">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EF3B08">
              <w:rPr>
                <w:rFonts w:ascii="Montserrat Light" w:eastAsia="Calibri" w:hAnsi="Montserrat Light"/>
                <w:bCs/>
                <w:noProof/>
                <w:lang w:val="ro-RO" w:eastAsia="ro-RO"/>
              </w:rPr>
              <w:t>Bugetul de venituri și cheltuieli pe anul 2025, rectificat al Companiei de Apă Someș S.A – anexele nr.1-5;</w:t>
            </w:r>
          </w:p>
          <w:p w14:paraId="74DF1726" w14:textId="0CEFBE84" w:rsidR="00EF3B08" w:rsidRPr="00EF3B08" w:rsidRDefault="00EF3B08" w:rsidP="00EF3B08">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EF3B08">
              <w:rPr>
                <w:rFonts w:ascii="Montserrat Light" w:eastAsia="Calibri" w:hAnsi="Montserrat Light"/>
                <w:bCs/>
                <w:noProof/>
                <w:lang w:val="ro-RO" w:eastAsia="ro-RO"/>
              </w:rPr>
              <w:t>Nota de fundamentare nr. 21099/02.07.2025 a Bugetului de venituri și cheltuieli pe anul 2025, rectificat, întocmit</w:t>
            </w:r>
            <w:r w:rsidR="006B20F1">
              <w:rPr>
                <w:rFonts w:ascii="Montserrat Light" w:eastAsia="Calibri" w:hAnsi="Montserrat Light"/>
                <w:bCs/>
                <w:noProof/>
                <w:lang w:val="ro-RO" w:eastAsia="ro-RO"/>
              </w:rPr>
              <w:t>ă</w:t>
            </w:r>
            <w:r w:rsidRPr="00EF3B08">
              <w:rPr>
                <w:rFonts w:ascii="Montserrat Light" w:eastAsia="Calibri" w:hAnsi="Montserrat Light"/>
                <w:bCs/>
                <w:noProof/>
                <w:lang w:val="ro-RO" w:eastAsia="ro-RO"/>
              </w:rPr>
              <w:t xml:space="preserve"> de Compania de Apă Someș S.A;</w:t>
            </w:r>
          </w:p>
          <w:p w14:paraId="09730679" w14:textId="28771A35" w:rsidR="00943B07" w:rsidRPr="00F6391D" w:rsidRDefault="00943B07" w:rsidP="009D5DB9">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proofErr w:type="spellStart"/>
            <w:r w:rsidRPr="00F6391D">
              <w:rPr>
                <w:rFonts w:ascii="Montserrat Light" w:hAnsi="Montserrat Light"/>
              </w:rPr>
              <w:t>Decizia</w:t>
            </w:r>
            <w:proofErr w:type="spellEnd"/>
            <w:r w:rsidRPr="00F6391D">
              <w:rPr>
                <w:rFonts w:ascii="Montserrat Light" w:hAnsi="Montserrat Light"/>
              </w:rPr>
              <w:t xml:space="preserve"> </w:t>
            </w:r>
            <w:proofErr w:type="spellStart"/>
            <w:r w:rsidRPr="00F6391D">
              <w:rPr>
                <w:rFonts w:ascii="Montserrat Light" w:hAnsi="Montserrat Light"/>
              </w:rPr>
              <w:t>Consiliului</w:t>
            </w:r>
            <w:proofErr w:type="spellEnd"/>
            <w:r w:rsidRPr="00F6391D">
              <w:rPr>
                <w:rFonts w:ascii="Montserrat Light" w:hAnsi="Montserrat Light"/>
              </w:rPr>
              <w:t xml:space="preserve"> de </w:t>
            </w:r>
            <w:proofErr w:type="spellStart"/>
            <w:r w:rsidRPr="00F6391D">
              <w:rPr>
                <w:rFonts w:ascii="Montserrat Light" w:hAnsi="Montserrat Light"/>
              </w:rPr>
              <w:t>Administrație</w:t>
            </w:r>
            <w:proofErr w:type="spellEnd"/>
            <w:r w:rsidRPr="00F6391D">
              <w:rPr>
                <w:rFonts w:ascii="Montserrat Light" w:hAnsi="Montserrat Light"/>
              </w:rPr>
              <w:t xml:space="preserve"> nr. </w:t>
            </w:r>
            <w:r w:rsidR="00F6391D" w:rsidRPr="00F6391D">
              <w:rPr>
                <w:rFonts w:ascii="Montserrat Light" w:hAnsi="Montserrat Light"/>
              </w:rPr>
              <w:t>56</w:t>
            </w:r>
            <w:r w:rsidR="007F0D7B" w:rsidRPr="00F6391D">
              <w:rPr>
                <w:rFonts w:ascii="Montserrat Light" w:hAnsi="Montserrat Light"/>
              </w:rPr>
              <w:t>/</w:t>
            </w:r>
            <w:r w:rsidR="00F6391D" w:rsidRPr="00F6391D">
              <w:rPr>
                <w:rFonts w:ascii="Montserrat Light" w:hAnsi="Montserrat Light"/>
              </w:rPr>
              <w:t>14.07.2025</w:t>
            </w:r>
            <w:r w:rsidR="00652D19" w:rsidRPr="00F6391D">
              <w:rPr>
                <w:rFonts w:ascii="Montserrat Light" w:hAnsi="Montserrat Light"/>
              </w:rPr>
              <w:t xml:space="preserve"> </w:t>
            </w:r>
            <w:proofErr w:type="spellStart"/>
            <w:r w:rsidRPr="00F6391D">
              <w:rPr>
                <w:rFonts w:ascii="Montserrat Light" w:hAnsi="Montserrat Light"/>
              </w:rPr>
              <w:t>privind</w:t>
            </w:r>
            <w:proofErr w:type="spellEnd"/>
            <w:r w:rsidRPr="00F6391D">
              <w:rPr>
                <w:rFonts w:ascii="Montserrat Light" w:hAnsi="Montserrat Light"/>
              </w:rPr>
              <w:t xml:space="preserve"> </w:t>
            </w:r>
            <w:proofErr w:type="spellStart"/>
            <w:r w:rsidRPr="00F6391D">
              <w:rPr>
                <w:rFonts w:ascii="Montserrat Light" w:hAnsi="Montserrat Light"/>
              </w:rPr>
              <w:t>aprobarea</w:t>
            </w:r>
            <w:proofErr w:type="spellEnd"/>
            <w:r w:rsidRPr="00F6391D">
              <w:rPr>
                <w:rFonts w:ascii="Montserrat Light" w:hAnsi="Montserrat Light"/>
              </w:rPr>
              <w:t xml:space="preserve"> </w:t>
            </w:r>
            <w:proofErr w:type="spellStart"/>
            <w:r w:rsidR="009C5458" w:rsidRPr="00F6391D">
              <w:rPr>
                <w:rFonts w:ascii="Montserrat Light" w:hAnsi="Montserrat Light"/>
              </w:rPr>
              <w:t>rectificării</w:t>
            </w:r>
            <w:proofErr w:type="spellEnd"/>
            <w:r w:rsidR="009C5458" w:rsidRPr="00F6391D">
              <w:rPr>
                <w:rFonts w:ascii="Montserrat Light" w:hAnsi="Montserrat Light"/>
              </w:rPr>
              <w:t xml:space="preserve"> </w:t>
            </w:r>
            <w:proofErr w:type="spellStart"/>
            <w:r w:rsidRPr="00F6391D">
              <w:rPr>
                <w:rFonts w:ascii="Montserrat Light" w:hAnsi="Montserrat Light"/>
              </w:rPr>
              <w:t>Bugetului</w:t>
            </w:r>
            <w:proofErr w:type="spellEnd"/>
            <w:r w:rsidRPr="00F6391D">
              <w:rPr>
                <w:rFonts w:ascii="Montserrat Light" w:hAnsi="Montserrat Light"/>
              </w:rPr>
              <w:t xml:space="preserve"> de </w:t>
            </w:r>
            <w:proofErr w:type="spellStart"/>
            <w:r w:rsidRPr="00F6391D">
              <w:rPr>
                <w:rFonts w:ascii="Montserrat Light" w:hAnsi="Montserrat Light"/>
              </w:rPr>
              <w:t>venituri</w:t>
            </w:r>
            <w:proofErr w:type="spellEnd"/>
            <w:r w:rsidRPr="00F6391D">
              <w:rPr>
                <w:rFonts w:ascii="Montserrat Light" w:hAnsi="Montserrat Light"/>
              </w:rPr>
              <w:t xml:space="preserve"> </w:t>
            </w:r>
            <w:proofErr w:type="spellStart"/>
            <w:r w:rsidRPr="00F6391D">
              <w:rPr>
                <w:rFonts w:ascii="Montserrat Light" w:hAnsi="Montserrat Light"/>
              </w:rPr>
              <w:t>și</w:t>
            </w:r>
            <w:proofErr w:type="spellEnd"/>
            <w:r w:rsidRPr="00F6391D">
              <w:rPr>
                <w:rFonts w:ascii="Montserrat Light" w:hAnsi="Montserrat Light"/>
              </w:rPr>
              <w:t xml:space="preserve"> </w:t>
            </w:r>
            <w:proofErr w:type="spellStart"/>
            <w:r w:rsidRPr="00F6391D">
              <w:rPr>
                <w:rFonts w:ascii="Montserrat Light" w:hAnsi="Montserrat Light"/>
              </w:rPr>
              <w:t>cheltuieli</w:t>
            </w:r>
            <w:proofErr w:type="spellEnd"/>
            <w:r w:rsidRPr="00F6391D">
              <w:rPr>
                <w:rFonts w:ascii="Montserrat Light" w:hAnsi="Montserrat Light"/>
              </w:rPr>
              <w:t xml:space="preserve"> pe </w:t>
            </w:r>
            <w:proofErr w:type="spellStart"/>
            <w:r w:rsidRPr="00F6391D">
              <w:rPr>
                <w:rFonts w:ascii="Montserrat Light" w:hAnsi="Montserrat Light"/>
              </w:rPr>
              <w:t>anul</w:t>
            </w:r>
            <w:proofErr w:type="spellEnd"/>
            <w:r w:rsidRPr="00F6391D">
              <w:rPr>
                <w:rFonts w:ascii="Montserrat Light" w:hAnsi="Montserrat Light"/>
              </w:rPr>
              <w:t xml:space="preserve"> 202</w:t>
            </w:r>
            <w:r w:rsidR="00F6391D" w:rsidRPr="00F6391D">
              <w:rPr>
                <w:rFonts w:ascii="Montserrat Light" w:hAnsi="Montserrat Light"/>
              </w:rPr>
              <w:t>5</w:t>
            </w:r>
            <w:r w:rsidRPr="00F6391D">
              <w:rPr>
                <w:rFonts w:ascii="Montserrat Light" w:hAnsi="Montserrat Light"/>
              </w:rPr>
              <w:t>;</w:t>
            </w:r>
          </w:p>
          <w:p w14:paraId="6F87F4F1" w14:textId="4D304E90" w:rsidR="00B643D1" w:rsidRPr="00F6391D" w:rsidRDefault="00943B07" w:rsidP="00B643D1">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sidRPr="00F6391D">
              <w:rPr>
                <w:rFonts w:ascii="Montserrat Light" w:hAnsi="Montserrat Light"/>
              </w:rPr>
              <w:t>Convocatorul</w:t>
            </w:r>
            <w:proofErr w:type="spellEnd"/>
            <w:r w:rsidRPr="00F6391D">
              <w:rPr>
                <w:rFonts w:ascii="Montserrat Light" w:hAnsi="Montserrat Light"/>
              </w:rPr>
              <w:t xml:space="preserve"> A</w:t>
            </w:r>
            <w:r w:rsidR="003F5F93" w:rsidRPr="00F6391D">
              <w:rPr>
                <w:rFonts w:ascii="Montserrat Light" w:hAnsi="Montserrat Light"/>
              </w:rPr>
              <w:t>.</w:t>
            </w:r>
            <w:r w:rsidRPr="00F6391D">
              <w:rPr>
                <w:rFonts w:ascii="Montserrat Light" w:hAnsi="Montserrat Light"/>
              </w:rPr>
              <w:t>G</w:t>
            </w:r>
            <w:r w:rsidR="003F5F93" w:rsidRPr="00F6391D">
              <w:rPr>
                <w:rFonts w:ascii="Montserrat Light" w:hAnsi="Montserrat Light"/>
              </w:rPr>
              <w:t>.</w:t>
            </w:r>
            <w:r w:rsidRPr="00F6391D">
              <w:rPr>
                <w:rFonts w:ascii="Montserrat Light" w:hAnsi="Montserrat Light"/>
              </w:rPr>
              <w:t>A</w:t>
            </w:r>
            <w:r w:rsidR="003F5F93" w:rsidRPr="00F6391D">
              <w:rPr>
                <w:rFonts w:ascii="Montserrat Light" w:hAnsi="Montserrat Light"/>
              </w:rPr>
              <w:t>.</w:t>
            </w:r>
            <w:r w:rsidRPr="00F6391D">
              <w:rPr>
                <w:rFonts w:ascii="Montserrat Light" w:hAnsi="Montserrat Light"/>
              </w:rPr>
              <w:t xml:space="preserve"> nr. </w:t>
            </w:r>
            <w:bookmarkEnd w:id="3"/>
            <w:r w:rsidR="00F6391D" w:rsidRPr="00F6391D">
              <w:rPr>
                <w:rFonts w:ascii="Montserrat Light" w:hAnsi="Montserrat Light"/>
              </w:rPr>
              <w:t>22835/104/14.07.2025</w:t>
            </w:r>
            <w:r w:rsidR="00720905" w:rsidRPr="00F6391D">
              <w:rPr>
                <w:rFonts w:ascii="Montserrat Light" w:hAnsi="Montserrat Light"/>
              </w:rPr>
              <w:t xml:space="preserve">, </w:t>
            </w:r>
            <w:proofErr w:type="spellStart"/>
            <w:r w:rsidR="00720905" w:rsidRPr="00F6391D">
              <w:rPr>
                <w:rFonts w:ascii="Montserrat Light" w:hAnsi="Montserrat Light"/>
              </w:rPr>
              <w:t>înregistrat</w:t>
            </w:r>
            <w:proofErr w:type="spellEnd"/>
            <w:r w:rsidR="00720905" w:rsidRPr="00F6391D">
              <w:rPr>
                <w:rFonts w:ascii="Montserrat Light" w:hAnsi="Montserrat Light"/>
              </w:rPr>
              <w:t xml:space="preserve"> la Consiliul </w:t>
            </w:r>
            <w:proofErr w:type="spellStart"/>
            <w:r w:rsidR="00720905" w:rsidRPr="00F6391D">
              <w:rPr>
                <w:rFonts w:ascii="Montserrat Light" w:hAnsi="Montserrat Light"/>
              </w:rPr>
              <w:t>Judeţean</w:t>
            </w:r>
            <w:proofErr w:type="spellEnd"/>
            <w:r w:rsidR="00720905" w:rsidRPr="00F6391D">
              <w:rPr>
                <w:rFonts w:ascii="Montserrat Light" w:hAnsi="Montserrat Light"/>
              </w:rPr>
              <w:t xml:space="preserve"> Cluj cu nr. </w:t>
            </w:r>
            <w:r w:rsidR="00F6391D" w:rsidRPr="00F6391D">
              <w:rPr>
                <w:rFonts w:ascii="Montserrat Light" w:hAnsi="Montserrat Light"/>
              </w:rPr>
              <w:t>30629/14.07.2025</w:t>
            </w:r>
            <w:r w:rsidR="009D5DB9" w:rsidRPr="00F6391D">
              <w:rPr>
                <w:rFonts w:ascii="Montserrat Light" w:hAnsi="Montserrat Light"/>
              </w:rPr>
              <w:t>.</w:t>
            </w:r>
            <w:bookmarkEnd w:id="4"/>
            <w:bookmarkEnd w:id="5"/>
          </w:p>
          <w:bookmarkEnd w:id="6"/>
          <w:p w14:paraId="5BBC7CF7" w14:textId="77777777" w:rsidR="00B643D1" w:rsidRDefault="00B643D1" w:rsidP="00B643D1">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r w:rsidRPr="00B643D1">
              <w:rPr>
                <w:rFonts w:ascii="Montserrat Light" w:hAnsi="Montserrat Light"/>
                <w:noProof/>
              </w:rPr>
              <w:t>Hotărârea Asociației Regionale pentru Dezvoltarea Infrastructurii din Bazinul Hidrografic Someș-Tisa nr. 21/08.07.2025;</w:t>
            </w:r>
          </w:p>
          <w:p w14:paraId="1D3E88C5" w14:textId="5EFDD6E8" w:rsidR="00B643D1" w:rsidRPr="00B643D1" w:rsidRDefault="00B643D1" w:rsidP="00B643D1">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r w:rsidRPr="00B643D1">
              <w:rPr>
                <w:rFonts w:ascii="Montserrat Light" w:hAnsi="Montserrat Light"/>
                <w:noProof/>
              </w:rPr>
              <w:t>Hotărârea Asociației Regionale pentru Dezvoltarea Infrastructurii din Bazinul Hidrografic Someș-Tisa nr. 2</w:t>
            </w:r>
            <w:r w:rsidR="00F6391D">
              <w:rPr>
                <w:rFonts w:ascii="Montserrat Light" w:hAnsi="Montserrat Light"/>
                <w:noProof/>
              </w:rPr>
              <w:t>2</w:t>
            </w:r>
            <w:r w:rsidRPr="00B643D1">
              <w:rPr>
                <w:rFonts w:ascii="Montserrat Light" w:hAnsi="Montserrat Light"/>
                <w:noProof/>
              </w:rPr>
              <w:t>/08.07.2025.</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Default="008F76F2" w:rsidP="00784B61">
      <w:pPr>
        <w:spacing w:line="240" w:lineRule="auto"/>
        <w:rPr>
          <w:rFonts w:ascii="Montserrat" w:hAnsi="Montserrat"/>
        </w:rPr>
      </w:pPr>
    </w:p>
    <w:p w14:paraId="53970D94" w14:textId="77777777" w:rsidR="00621673" w:rsidRDefault="00621673" w:rsidP="00784B61">
      <w:pPr>
        <w:spacing w:line="240" w:lineRule="auto"/>
        <w:rPr>
          <w:rFonts w:ascii="Montserrat" w:hAnsi="Montserrat"/>
        </w:rPr>
      </w:pPr>
    </w:p>
    <w:p w14:paraId="23209A0B" w14:textId="77777777" w:rsidR="00EB3B37" w:rsidRDefault="00EB3B37" w:rsidP="00784B61">
      <w:pPr>
        <w:spacing w:line="240" w:lineRule="auto"/>
        <w:rPr>
          <w:rFonts w:ascii="Montserrat" w:hAnsi="Montserrat"/>
        </w:rPr>
      </w:pPr>
    </w:p>
    <w:p w14:paraId="21BE5A1E" w14:textId="77777777" w:rsidR="00EB3B37" w:rsidRDefault="00EB3B37" w:rsidP="00784B61">
      <w:pPr>
        <w:spacing w:line="240" w:lineRule="auto"/>
        <w:rPr>
          <w:rFonts w:ascii="Montserrat" w:hAnsi="Montserrat"/>
        </w:rPr>
      </w:pPr>
    </w:p>
    <w:p w14:paraId="2AEF2593" w14:textId="77777777" w:rsidR="00EB3B37" w:rsidRDefault="00EB3B37" w:rsidP="00784B61">
      <w:pPr>
        <w:spacing w:line="240" w:lineRule="auto"/>
        <w:rPr>
          <w:rFonts w:ascii="Montserrat" w:hAnsi="Montserrat"/>
        </w:rPr>
      </w:pPr>
    </w:p>
    <w:p w14:paraId="7A1805A4" w14:textId="77777777" w:rsidR="00785CAC" w:rsidRDefault="00785CAC" w:rsidP="00784B61">
      <w:pPr>
        <w:spacing w:line="240" w:lineRule="auto"/>
        <w:rPr>
          <w:rFonts w:ascii="Montserrat" w:hAnsi="Montserrat"/>
        </w:rPr>
      </w:pPr>
    </w:p>
    <w:p w14:paraId="0076E625" w14:textId="77777777" w:rsidR="00EB3B37" w:rsidRDefault="00EB3B37" w:rsidP="00784B61">
      <w:pPr>
        <w:spacing w:line="240" w:lineRule="auto"/>
        <w:rPr>
          <w:rFonts w:ascii="Montserrat" w:hAnsi="Montserrat"/>
        </w:rPr>
      </w:pPr>
    </w:p>
    <w:p w14:paraId="626CE4BA" w14:textId="77777777" w:rsidR="00EB3B37" w:rsidRDefault="00EB3B37" w:rsidP="00784B61">
      <w:pPr>
        <w:spacing w:line="240" w:lineRule="auto"/>
        <w:rPr>
          <w:rFonts w:ascii="Montserrat" w:hAnsi="Montserrat"/>
        </w:rPr>
      </w:pPr>
    </w:p>
    <w:p w14:paraId="4FB19E77" w14:textId="77777777" w:rsidR="00EB3B37" w:rsidRDefault="00EB3B37" w:rsidP="00784B61">
      <w:pPr>
        <w:spacing w:line="240" w:lineRule="auto"/>
        <w:rPr>
          <w:rFonts w:ascii="Montserrat" w:hAnsi="Montserrat"/>
        </w:rPr>
      </w:pPr>
    </w:p>
    <w:p w14:paraId="1C01C5EB" w14:textId="77777777" w:rsidR="00EB3B37" w:rsidRDefault="00EB3B37" w:rsidP="00784B61">
      <w:pPr>
        <w:spacing w:line="240" w:lineRule="auto"/>
        <w:rPr>
          <w:rFonts w:ascii="Montserrat" w:hAnsi="Montserrat"/>
        </w:rPr>
      </w:pPr>
    </w:p>
    <w:p w14:paraId="5F1A8605" w14:textId="77777777" w:rsidR="00EB3B37" w:rsidRDefault="00EB3B37" w:rsidP="00784B61">
      <w:pPr>
        <w:spacing w:line="240" w:lineRule="auto"/>
        <w:rPr>
          <w:rFonts w:ascii="Montserrat" w:hAnsi="Montserrat"/>
        </w:rPr>
      </w:pPr>
    </w:p>
    <w:p w14:paraId="04510B29" w14:textId="476BF085"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7" w:name="_Hlk21680142"/>
      <w:r w:rsidR="008F76F2" w:rsidRPr="009F2146">
        <w:rPr>
          <w:rFonts w:ascii="Montserrat" w:hAnsi="Montserrat"/>
          <w:b/>
          <w:bCs/>
          <w:lang w:val="ro-RO" w:eastAsia="ro-RO"/>
        </w:rPr>
        <w:t xml:space="preserve">P R O I E C T  DE  H O T Ă R Â R E </w:t>
      </w:r>
    </w:p>
    <w:p w14:paraId="19ACFA4B" w14:textId="290430ED" w:rsidR="001407FE" w:rsidRPr="00A07DB9" w:rsidRDefault="001407FE" w:rsidP="001407FE">
      <w:pPr>
        <w:jc w:val="center"/>
        <w:rPr>
          <w:rFonts w:ascii="Montserrat" w:hAnsi="Montserrat"/>
          <w:b/>
          <w:lang w:val="ro-RO" w:eastAsia="ro-RO"/>
        </w:rPr>
      </w:pPr>
      <w:bookmarkStart w:id="8" w:name="_Hlk479682873"/>
      <w:bookmarkEnd w:id="7"/>
      <w:r w:rsidRPr="00A07DB9">
        <w:rPr>
          <w:rFonts w:ascii="Montserrat" w:hAnsi="Montserrat"/>
          <w:b/>
          <w:lang w:val="ro-RO" w:eastAsia="ro-RO"/>
        </w:rPr>
        <w:t>privind aprobarea Bugetului de venituri şi cheltuieli pe anul 202</w:t>
      </w:r>
      <w:r w:rsidR="004937E7">
        <w:rPr>
          <w:rFonts w:ascii="Montserrat" w:hAnsi="Montserrat"/>
          <w:b/>
          <w:lang w:val="ro-RO" w:eastAsia="ro-RO"/>
        </w:rPr>
        <w:t>5</w:t>
      </w:r>
      <w:r w:rsidR="00A479DC">
        <w:rPr>
          <w:rFonts w:ascii="Montserrat" w:hAnsi="Montserrat"/>
          <w:b/>
          <w:lang w:val="ro-RO" w:eastAsia="ro-RO"/>
        </w:rPr>
        <w:t>, rectificat,</w:t>
      </w:r>
      <w:r w:rsidRPr="00A07DB9">
        <w:rPr>
          <w:rFonts w:ascii="Montserrat" w:hAnsi="Montserrat"/>
          <w:b/>
          <w:lang w:val="ro-RO" w:eastAsia="ro-RO"/>
        </w:rPr>
        <w:t xml:space="preserve"> </w:t>
      </w:r>
    </w:p>
    <w:p w14:paraId="1C0AC0ED" w14:textId="74E7EBDF" w:rsidR="001407FE" w:rsidRDefault="001407FE" w:rsidP="001407FE">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9" w:name="_Hlk67406128"/>
      <w:r w:rsidR="006818A4">
        <w:rPr>
          <w:rFonts w:ascii="Montserrat" w:hAnsi="Montserrat"/>
          <w:b/>
          <w:lang w:val="ro-RO" w:eastAsia="ro-RO"/>
        </w:rPr>
        <w:t>Compania de Apă Someș</w:t>
      </w:r>
      <w:r>
        <w:rPr>
          <w:rFonts w:ascii="Montserrat" w:hAnsi="Montserrat"/>
          <w:b/>
          <w:lang w:val="ro-RO" w:eastAsia="ro-RO"/>
        </w:rPr>
        <w:t xml:space="preserve"> </w:t>
      </w:r>
      <w:bookmarkEnd w:id="9"/>
      <w:r>
        <w:rPr>
          <w:rFonts w:ascii="Montserrat" w:hAnsi="Montserrat"/>
          <w:b/>
          <w:lang w:val="ro-RO" w:eastAsia="ro-RO"/>
        </w:rPr>
        <w:t>S.A.</w:t>
      </w:r>
      <w:r w:rsidRPr="00A07DB9">
        <w:rPr>
          <w:rFonts w:ascii="Montserrat" w:hAnsi="Montserrat"/>
          <w:b/>
          <w:lang w:val="ro-RO" w:eastAsia="ro-RO"/>
        </w:rPr>
        <w:t xml:space="preserve"> </w:t>
      </w:r>
    </w:p>
    <w:p w14:paraId="497CDEEE" w14:textId="77777777" w:rsidR="008463A3" w:rsidRDefault="008463A3" w:rsidP="001407FE">
      <w:pPr>
        <w:jc w:val="center"/>
        <w:rPr>
          <w:rFonts w:ascii="Montserrat" w:hAnsi="Montserrat"/>
          <w:b/>
          <w:lang w:val="ro-RO" w:eastAsia="ro-RO"/>
        </w:rPr>
      </w:pPr>
    </w:p>
    <w:bookmarkEnd w:id="8"/>
    <w:p w14:paraId="06E8340A" w14:textId="731CD52C" w:rsidR="004C67CD" w:rsidRDefault="008F76F2" w:rsidP="004E43CC">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6331D46B" w14:textId="5C86E20A" w:rsidR="006C4604" w:rsidRDefault="008F76F2" w:rsidP="008463A3">
      <w:pPr>
        <w:autoSpaceDE w:val="0"/>
        <w:autoSpaceDN w:val="0"/>
        <w:adjustRightInd w:val="0"/>
        <w:spacing w:line="240" w:lineRule="auto"/>
        <w:jc w:val="both"/>
        <w:rPr>
          <w:rFonts w:ascii="Montserrat Light" w:hAnsi="Montserrat Light"/>
          <w:noProof/>
        </w:rPr>
      </w:pPr>
      <w:r w:rsidRPr="009F2146">
        <w:rPr>
          <w:rFonts w:ascii="Montserrat Light" w:hAnsi="Montserrat Light"/>
          <w:noProof/>
        </w:rPr>
        <w:t>Având în vedere Proiectul de hotărâre înregistrat cu nr. ......... din….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aprobarea Bugetului de venituri şi cheltuieli pe anul 202</w:t>
      </w:r>
      <w:r w:rsidR="004937E7">
        <w:rPr>
          <w:rFonts w:ascii="Montserrat Light" w:hAnsi="Montserrat Light"/>
          <w:lang w:val="ro-RO" w:eastAsia="ro-RO"/>
        </w:rPr>
        <w:t>5</w:t>
      </w:r>
      <w:r w:rsidR="00131B46">
        <w:rPr>
          <w:rFonts w:ascii="Montserrat Light" w:hAnsi="Montserrat Light"/>
          <w:lang w:val="ro-RO" w:eastAsia="ro-RO"/>
        </w:rPr>
        <w:t>, rectificat</w:t>
      </w:r>
      <w:r w:rsidR="0063574D" w:rsidRPr="00701709">
        <w:rPr>
          <w:rFonts w:ascii="Montserrat Light" w:hAnsi="Montserrat Light"/>
          <w:lang w:val="ro-RO" w:eastAsia="ro-RO"/>
        </w:rPr>
        <w:t xml:space="preserve"> al </w:t>
      </w:r>
      <w:r w:rsidR="001407FE">
        <w:rPr>
          <w:rFonts w:ascii="Montserrat Light" w:hAnsi="Montserrat Light"/>
          <w:lang w:val="ro-RO" w:eastAsia="ro-RO"/>
        </w:rPr>
        <w:t xml:space="preserve">societății </w:t>
      </w:r>
      <w:r w:rsidR="006818A4" w:rsidRPr="006818A4">
        <w:rPr>
          <w:rFonts w:ascii="Montserrat Light" w:hAnsi="Montserrat Light"/>
          <w:lang w:val="ro-RO" w:eastAsia="ro-RO"/>
        </w:rPr>
        <w:t xml:space="preserve">Compania de Apă Someș </w:t>
      </w:r>
      <w:r w:rsidR="001407FE">
        <w:rPr>
          <w:rFonts w:ascii="Montserrat Light" w:hAnsi="Montserrat Light"/>
          <w:lang w:val="ro-RO" w:eastAsia="ro-RO"/>
        </w:rPr>
        <w:t>S.A.</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0574D9" w:rsidRPr="000574D9">
        <w:rPr>
          <w:rFonts w:ascii="Montserrat Light" w:hAnsi="Montserrat Light"/>
          <w:noProof/>
        </w:rPr>
        <w:t>30999/16.07.2025</w:t>
      </w:r>
      <w:r w:rsidR="0011048B">
        <w:rPr>
          <w:rFonts w:ascii="Montserrat Light" w:hAnsi="Montserrat Light"/>
          <w:noProof/>
        </w:rPr>
        <w:t>;</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0574D9" w:rsidRPr="000574D9">
        <w:rPr>
          <w:rFonts w:ascii="Montserrat Light" w:hAnsi="Montserrat Light"/>
          <w:noProof/>
        </w:rPr>
        <w:t xml:space="preserve">31002/16.07.2025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00C43107" w14:textId="77777777" w:rsidR="008463A3" w:rsidRDefault="008463A3" w:rsidP="008463A3">
      <w:pPr>
        <w:autoSpaceDE w:val="0"/>
        <w:autoSpaceDN w:val="0"/>
        <w:adjustRightInd w:val="0"/>
        <w:spacing w:line="240" w:lineRule="auto"/>
        <w:jc w:val="both"/>
        <w:rPr>
          <w:rFonts w:ascii="Montserrat Light" w:hAnsi="Montserrat Light"/>
          <w:noProof/>
          <w:lang w:val="ro-RO" w:eastAsia="ro-RO"/>
        </w:rPr>
      </w:pPr>
    </w:p>
    <w:p w14:paraId="195F702D" w14:textId="0C70EC9C" w:rsidR="005A44EE" w:rsidRDefault="005A44EE" w:rsidP="008463A3">
      <w:pPr>
        <w:spacing w:line="240" w:lineRule="auto"/>
        <w:jc w:val="both"/>
        <w:rPr>
          <w:rFonts w:ascii="Montserrat Light" w:hAnsi="Montserrat Light"/>
          <w:b/>
          <w:bCs/>
          <w:noProof/>
        </w:rPr>
      </w:pPr>
      <w:r w:rsidRPr="00AF4234">
        <w:rPr>
          <w:rFonts w:ascii="Montserrat Light" w:hAnsi="Montserrat Light"/>
          <w:b/>
          <w:bCs/>
          <w:noProof/>
        </w:rPr>
        <w:t xml:space="preserve">Ţinând cont de: </w:t>
      </w:r>
    </w:p>
    <w:p w14:paraId="05CC7100" w14:textId="77777777" w:rsidR="00F6391D" w:rsidRPr="00F6391D" w:rsidRDefault="00F6391D"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F6391D">
        <w:rPr>
          <w:rFonts w:ascii="Montserrat Light" w:hAnsi="Montserrat Light"/>
          <w:bCs/>
          <w:noProof/>
          <w:lang w:val="ro-RO" w:eastAsia="ro-RO"/>
        </w:rPr>
        <w:t xml:space="preserve">Adresa </w:t>
      </w:r>
      <w:bookmarkStart w:id="10" w:name="_Hlk203566788"/>
      <w:r w:rsidRPr="00F6391D">
        <w:rPr>
          <w:rFonts w:ascii="Montserrat Light" w:hAnsi="Montserrat Light"/>
          <w:bCs/>
          <w:noProof/>
          <w:lang w:val="ro-RO" w:eastAsia="ro-RO"/>
        </w:rPr>
        <w:t>Companiei de Apă Someș S.A</w:t>
      </w:r>
      <w:bookmarkEnd w:id="10"/>
      <w:r w:rsidRPr="00F6391D">
        <w:rPr>
          <w:rFonts w:ascii="Montserrat Light" w:hAnsi="Montserrat Light"/>
          <w:bCs/>
          <w:noProof/>
          <w:lang w:val="ro-RO" w:eastAsia="ro-RO"/>
        </w:rPr>
        <w:t>. nr. 22837/14.07.2025, înregistrată la Consiliul Judeţean Cluj cu nr. 30627/14.07.2025;</w:t>
      </w:r>
    </w:p>
    <w:p w14:paraId="0F17CF17" w14:textId="1B775C67" w:rsidR="00F6391D" w:rsidRPr="00F6391D" w:rsidRDefault="00F6391D"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F6391D">
        <w:rPr>
          <w:rFonts w:ascii="Montserrat Light" w:hAnsi="Montserrat Light"/>
          <w:bCs/>
          <w:noProof/>
          <w:lang w:val="ro-RO" w:eastAsia="ro-RO"/>
        </w:rPr>
        <w:t>Bugetul de venituri și cheltuieli pe anul 2025, rectificat</w:t>
      </w:r>
      <w:r w:rsidR="00C30C4F">
        <w:rPr>
          <w:rFonts w:ascii="Montserrat Light" w:hAnsi="Montserrat Light"/>
          <w:bCs/>
          <w:noProof/>
          <w:lang w:val="ro-RO" w:eastAsia="ro-RO"/>
        </w:rPr>
        <w:t xml:space="preserve"> al </w:t>
      </w:r>
      <w:r w:rsidR="00C30C4F" w:rsidRPr="00C30C4F">
        <w:rPr>
          <w:rFonts w:ascii="Montserrat Light" w:hAnsi="Montserrat Light"/>
          <w:bCs/>
          <w:noProof/>
          <w:lang w:val="ro-RO" w:eastAsia="ro-RO"/>
        </w:rPr>
        <w:t>Companiei de Apă Someș S.A</w:t>
      </w:r>
      <w:r w:rsidRPr="00F6391D">
        <w:rPr>
          <w:rFonts w:ascii="Montserrat Light" w:hAnsi="Montserrat Light"/>
          <w:bCs/>
          <w:noProof/>
          <w:lang w:val="ro-RO" w:eastAsia="ro-RO"/>
        </w:rPr>
        <w:t xml:space="preserve"> – anexele nr.1-5;</w:t>
      </w:r>
    </w:p>
    <w:p w14:paraId="1F7060C7" w14:textId="6E429F8C" w:rsidR="00F6391D" w:rsidRPr="00F6391D" w:rsidRDefault="00F6391D"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F6391D">
        <w:rPr>
          <w:rFonts w:ascii="Montserrat Light" w:hAnsi="Montserrat Light"/>
          <w:bCs/>
          <w:noProof/>
          <w:lang w:val="ro-RO" w:eastAsia="ro-RO"/>
        </w:rPr>
        <w:t>Nota de fundamentare nr. 21099/02.07.2025 a Bugetului de venituri și cheltuieli pe anul 2025, rectificat</w:t>
      </w:r>
      <w:r w:rsidR="00EF3B08">
        <w:rPr>
          <w:rFonts w:ascii="Montserrat Light" w:hAnsi="Montserrat Light"/>
          <w:bCs/>
          <w:noProof/>
          <w:lang w:val="ro-RO" w:eastAsia="ro-RO"/>
        </w:rPr>
        <w:t>, întocmit</w:t>
      </w:r>
      <w:r w:rsidR="006B20F1">
        <w:rPr>
          <w:rFonts w:ascii="Montserrat Light" w:hAnsi="Montserrat Light"/>
          <w:bCs/>
          <w:noProof/>
          <w:lang w:val="ro-RO" w:eastAsia="ro-RO"/>
        </w:rPr>
        <w:t>ă</w:t>
      </w:r>
      <w:r w:rsidR="00EF3B08">
        <w:rPr>
          <w:rFonts w:ascii="Montserrat Light" w:hAnsi="Montserrat Light"/>
          <w:bCs/>
          <w:noProof/>
          <w:lang w:val="ro-RO" w:eastAsia="ro-RO"/>
        </w:rPr>
        <w:t xml:space="preserve"> de Compania de Apă Someș S.A</w:t>
      </w:r>
      <w:r w:rsidRPr="00F6391D">
        <w:rPr>
          <w:rFonts w:ascii="Montserrat Light" w:hAnsi="Montserrat Light"/>
          <w:bCs/>
          <w:noProof/>
          <w:lang w:val="ro-RO" w:eastAsia="ro-RO"/>
        </w:rPr>
        <w:t>;</w:t>
      </w:r>
    </w:p>
    <w:p w14:paraId="353D6758" w14:textId="77777777" w:rsidR="00F6391D" w:rsidRPr="00F6391D" w:rsidRDefault="00F6391D"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F6391D">
        <w:rPr>
          <w:rFonts w:ascii="Montserrat Light" w:hAnsi="Montserrat Light"/>
          <w:bCs/>
          <w:noProof/>
          <w:lang w:val="ro-RO" w:eastAsia="ro-RO"/>
        </w:rPr>
        <w:t>Decizia Consiliului de Administrație nr. 56/14.07.2025 privind aprobarea rectificării Bugetului de venituri și cheltuieli pe anul 2025;</w:t>
      </w:r>
    </w:p>
    <w:p w14:paraId="0FB26587" w14:textId="77777777" w:rsidR="00F6391D" w:rsidRPr="00F6391D" w:rsidRDefault="00F6391D"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F6391D">
        <w:rPr>
          <w:rFonts w:ascii="Montserrat Light" w:hAnsi="Montserrat Light"/>
          <w:bCs/>
          <w:noProof/>
          <w:lang w:val="ro-RO" w:eastAsia="ro-RO"/>
        </w:rPr>
        <w:t>Convocatorul A.G.A. nr. 22835/104/14.07.2025, înregistrat la Consiliul Judeţean Cluj cu nr. 30629/14.07.2025.</w:t>
      </w:r>
    </w:p>
    <w:p w14:paraId="6B8C5C60" w14:textId="4A8FE0A8" w:rsidR="00CF7DEC" w:rsidRPr="00276452" w:rsidRDefault="00A214F2"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276452">
        <w:rPr>
          <w:rFonts w:ascii="Montserrat Light" w:hAnsi="Montserrat Light"/>
          <w:bCs/>
          <w:noProof/>
          <w:lang w:val="ro-RO" w:eastAsia="ro-RO"/>
        </w:rPr>
        <w:t>Hotărârea Asociației Regionale pentru Dezvoltarea Infrastructurii din Bazinul Hidrografic Someș-Tisa nr. 21/08.07.2025</w:t>
      </w:r>
      <w:r w:rsidR="00CF7DEC" w:rsidRPr="00276452">
        <w:rPr>
          <w:rFonts w:ascii="Montserrat Light" w:hAnsi="Montserrat Light"/>
          <w:bCs/>
          <w:noProof/>
          <w:lang w:val="ro-RO" w:eastAsia="ro-RO"/>
        </w:rPr>
        <w:t>;</w:t>
      </w:r>
    </w:p>
    <w:p w14:paraId="61B015BC" w14:textId="7E93A3CB" w:rsidR="00A214F2" w:rsidRPr="00276452" w:rsidRDefault="00A214F2" w:rsidP="00F6391D">
      <w:pPr>
        <w:pStyle w:val="Listparagraf"/>
        <w:keepNext/>
        <w:widowControl w:val="0"/>
        <w:numPr>
          <w:ilvl w:val="0"/>
          <w:numId w:val="16"/>
        </w:numPr>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r w:rsidRPr="00276452">
        <w:rPr>
          <w:rFonts w:ascii="Montserrat Light" w:hAnsi="Montserrat Light"/>
          <w:bCs/>
          <w:noProof/>
          <w:lang w:val="ro-RO" w:eastAsia="ro-RO"/>
        </w:rPr>
        <w:t>Hotărârea Asociației Regionale pentru Dezvoltarea Infrastructurii din Bazinul Hidrografic Someș-Tisa nr. 2</w:t>
      </w:r>
      <w:r w:rsidR="00722067">
        <w:rPr>
          <w:rFonts w:ascii="Montserrat Light" w:hAnsi="Montserrat Light"/>
          <w:bCs/>
          <w:noProof/>
          <w:lang w:val="ro-RO" w:eastAsia="ro-RO"/>
        </w:rPr>
        <w:t>2</w:t>
      </w:r>
      <w:r w:rsidRPr="00276452">
        <w:rPr>
          <w:rFonts w:ascii="Montserrat Light" w:hAnsi="Montserrat Light"/>
          <w:bCs/>
          <w:noProof/>
          <w:lang w:val="ro-RO" w:eastAsia="ro-RO"/>
        </w:rPr>
        <w:t>/08.07.2025.</w:t>
      </w:r>
    </w:p>
    <w:p w14:paraId="07080F3F" w14:textId="77777777" w:rsidR="00DA7C9A" w:rsidRPr="00276452" w:rsidRDefault="00DA7C9A" w:rsidP="00F6391D">
      <w:pPr>
        <w:pStyle w:val="Listparagraf"/>
        <w:keepNext/>
        <w:widowControl w:val="0"/>
        <w:shd w:val="clear" w:color="auto" w:fill="FFFFFF"/>
        <w:autoSpaceDE w:val="0"/>
        <w:autoSpaceDN w:val="0"/>
        <w:adjustRightInd w:val="0"/>
        <w:spacing w:before="100" w:beforeAutospacing="1" w:after="0" w:line="240" w:lineRule="auto"/>
        <w:ind w:left="360"/>
        <w:jc w:val="both"/>
        <w:outlineLvl w:val="1"/>
        <w:rPr>
          <w:rFonts w:ascii="Montserrat Light" w:hAnsi="Montserrat Light"/>
          <w:bCs/>
          <w:noProof/>
          <w:lang w:val="ro-RO" w:eastAsia="ro-RO"/>
        </w:rPr>
      </w:pPr>
    </w:p>
    <w:p w14:paraId="6875D7C6" w14:textId="61B586E1" w:rsidR="0063574D" w:rsidRDefault="005A44EE" w:rsidP="004E43CC">
      <w:pPr>
        <w:keepNext/>
        <w:widowControl w:val="0"/>
        <w:autoSpaceDE w:val="0"/>
        <w:autoSpaceDN w:val="0"/>
        <w:adjustRightInd w:val="0"/>
        <w:jc w:val="both"/>
        <w:outlineLvl w:val="1"/>
        <w:rPr>
          <w:rFonts w:ascii="Montserrat Light" w:hAnsi="Montserrat Light" w:cs="Cambria"/>
        </w:rPr>
      </w:pPr>
      <w:proofErr w:type="spellStart"/>
      <w:r w:rsidRPr="00AF4234">
        <w:rPr>
          <w:rFonts w:ascii="Montserrat Light" w:hAnsi="Montserrat Light" w:cs="Cambria"/>
          <w:b/>
          <w:bCs/>
        </w:rPr>
        <w:t>Luând</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în</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considerare</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prevederile</w:t>
      </w:r>
      <w:bookmarkStart w:id="11" w:name="_Hlk508022111"/>
      <w:proofErr w:type="spellEnd"/>
      <w:r w:rsidR="0063574D" w:rsidRPr="006B128C">
        <w:rPr>
          <w:rFonts w:ascii="Montserrat Light" w:hAnsi="Montserrat Light" w:cs="Cambria"/>
        </w:rPr>
        <w:t>:</w:t>
      </w:r>
    </w:p>
    <w:p w14:paraId="50C2A908" w14:textId="2D061BE4" w:rsidR="0063574D" w:rsidRDefault="0063574D" w:rsidP="004E43CC">
      <w:pPr>
        <w:widowControl w:val="0"/>
        <w:numPr>
          <w:ilvl w:val="0"/>
          <w:numId w:val="12"/>
        </w:numPr>
        <w:ind w:left="426"/>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AA7764">
        <w:rPr>
          <w:rFonts w:ascii="Montserrat Light" w:hAnsi="Montserrat Light"/>
          <w:snapToGrid w:val="0"/>
          <w:lang w:val="ro-RO"/>
        </w:rPr>
        <w:t>, republicată.</w:t>
      </w:r>
    </w:p>
    <w:p w14:paraId="62DC53DD" w14:textId="77777777" w:rsidR="00DA7C9A" w:rsidRDefault="00DA7C9A" w:rsidP="00DA7C9A">
      <w:pPr>
        <w:widowControl w:val="0"/>
        <w:ind w:left="426"/>
        <w:contextualSpacing/>
        <w:jc w:val="both"/>
        <w:rPr>
          <w:rFonts w:ascii="Montserrat Light" w:hAnsi="Montserrat Light"/>
          <w:snapToGrid w:val="0"/>
          <w:lang w:val="ro-RO"/>
        </w:rPr>
      </w:pPr>
    </w:p>
    <w:bookmarkEnd w:id="11"/>
    <w:p w14:paraId="48648D83" w14:textId="77777777" w:rsidR="005A44EE" w:rsidRDefault="005A44EE" w:rsidP="004E43CC">
      <w:pPr>
        <w:jc w:val="both"/>
        <w:rPr>
          <w:rFonts w:ascii="Montserrat Light" w:hAnsi="Montserrat Light"/>
          <w:noProof/>
        </w:rPr>
      </w:pPr>
      <w:r w:rsidRPr="00AF4234">
        <w:rPr>
          <w:rFonts w:ascii="Montserrat Light" w:hAnsi="Montserrat Light"/>
          <w:b/>
          <w:bCs/>
          <w:noProof/>
        </w:rPr>
        <w:t>În conformitate cu prevederile</w:t>
      </w:r>
      <w:r w:rsidRPr="005A44EE">
        <w:rPr>
          <w:rFonts w:ascii="Montserrat Light" w:hAnsi="Montserrat Light"/>
          <w:noProof/>
        </w:rPr>
        <w:t>:</w:t>
      </w:r>
    </w:p>
    <w:p w14:paraId="5A592038" w14:textId="4ABD4716" w:rsidR="0063574D" w:rsidRPr="007413FA" w:rsidRDefault="0063574D" w:rsidP="004E43CC">
      <w:pPr>
        <w:numPr>
          <w:ilvl w:val="0"/>
          <w:numId w:val="9"/>
        </w:numPr>
        <w:suppressAutoHyphens/>
        <w:ind w:left="426"/>
        <w:jc w:val="both"/>
        <w:rPr>
          <w:rFonts w:ascii="Montserrat Light" w:hAnsi="Montserrat Light"/>
          <w:lang w:val="es-ES"/>
        </w:rPr>
      </w:pPr>
      <w:r w:rsidRPr="004A1EA4">
        <w:rPr>
          <w:rFonts w:ascii="Montserrat Light" w:hAnsi="Montserrat Light"/>
        </w:rPr>
        <w:t xml:space="preserve">art. </w:t>
      </w:r>
      <w:r w:rsidR="005D7DAC" w:rsidRPr="005D7DAC">
        <w:rPr>
          <w:rFonts w:ascii="Montserrat Light" w:hAnsi="Montserrat Light"/>
        </w:rPr>
        <w:t xml:space="preserve">173 alin (1) lit. a) </w:t>
      </w:r>
      <w:proofErr w:type="spellStart"/>
      <w:r w:rsidR="005D7DAC" w:rsidRPr="005D7DAC">
        <w:rPr>
          <w:rFonts w:ascii="Montserrat Light" w:hAnsi="Montserrat Light"/>
        </w:rPr>
        <w:t>și</w:t>
      </w:r>
      <w:proofErr w:type="spellEnd"/>
      <w:r w:rsidR="005D7DAC" w:rsidRPr="005D7DAC">
        <w:rPr>
          <w:rFonts w:ascii="Montserrat Light" w:hAnsi="Montserrat Light"/>
        </w:rPr>
        <w:t xml:space="preserve"> </w:t>
      </w:r>
      <w:proofErr w:type="spellStart"/>
      <w:r w:rsidR="005D7DAC" w:rsidRPr="005D7DAC">
        <w:rPr>
          <w:rFonts w:ascii="Montserrat Light" w:hAnsi="Montserrat Light"/>
        </w:rPr>
        <w:t>alin</w:t>
      </w:r>
      <w:proofErr w:type="spellEnd"/>
      <w:r w:rsidR="005D7DAC" w:rsidRPr="005D7DAC">
        <w:rPr>
          <w:rFonts w:ascii="Montserrat Light" w:hAnsi="Montserrat Light"/>
        </w:rPr>
        <w:t xml:space="preserve">. (2) lit. d) </w:t>
      </w:r>
      <w:r w:rsidRPr="004A1EA4">
        <w:rPr>
          <w:rFonts w:ascii="Montserrat Light" w:hAnsi="Montserrat Light"/>
        </w:rPr>
        <w:t xml:space="preserve">din </w:t>
      </w:r>
      <w:proofErr w:type="spellStart"/>
      <w:r w:rsidRPr="004A1EA4">
        <w:rPr>
          <w:rFonts w:ascii="Montserrat Light" w:hAnsi="Montserrat Light"/>
        </w:rPr>
        <w:t>Ordonanța</w:t>
      </w:r>
      <w:proofErr w:type="spellEnd"/>
      <w:r w:rsidRPr="004A1EA4">
        <w:rPr>
          <w:rFonts w:ascii="Montserrat Light" w:hAnsi="Montserrat Light"/>
        </w:rPr>
        <w:t xml:space="preserve"> de </w:t>
      </w:r>
      <w:proofErr w:type="spellStart"/>
      <w:r w:rsidRPr="004A1EA4">
        <w:rPr>
          <w:rFonts w:ascii="Montserrat Light" w:hAnsi="Montserrat Light"/>
        </w:rPr>
        <w:t>Urgență</w:t>
      </w:r>
      <w:proofErr w:type="spellEnd"/>
      <w:r w:rsidRPr="004A1EA4">
        <w:rPr>
          <w:rFonts w:ascii="Montserrat Light" w:hAnsi="Montserrat Light"/>
        </w:rPr>
        <w:t xml:space="preserve">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386262AD" w14:textId="77777777" w:rsidR="0063574D" w:rsidRPr="007413FA" w:rsidRDefault="0063574D" w:rsidP="004E43CC">
      <w:pPr>
        <w:widowControl w:val="0"/>
        <w:numPr>
          <w:ilvl w:val="0"/>
          <w:numId w:val="9"/>
        </w:numPr>
        <w:ind w:left="426"/>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37D2969E" w14:textId="77777777" w:rsidR="00B317AE" w:rsidRPr="00B317AE" w:rsidRDefault="00B317AE" w:rsidP="00B317AE">
      <w:pPr>
        <w:numPr>
          <w:ilvl w:val="0"/>
          <w:numId w:val="9"/>
        </w:numPr>
        <w:ind w:left="450"/>
        <w:jc w:val="both"/>
        <w:rPr>
          <w:rFonts w:ascii="Montserrat Light" w:hAnsi="Montserrat Light"/>
          <w:snapToGrid w:val="0"/>
          <w:lang w:val="ro-RO"/>
        </w:rPr>
      </w:pPr>
      <w:r w:rsidRPr="00B317AE">
        <w:rPr>
          <w:rFonts w:ascii="Montserrat Light" w:hAnsi="Montserrat Light"/>
          <w:snapToGrid w:val="0"/>
          <w:lang w:val="ro-RO"/>
        </w:rPr>
        <w:t>Legii nr. 9 a Bugetului de stat pe anul 2025, publicată în Monitorul Oficial nr. 118/10.02.2025 și intrată în vigoare la data de 13.02.2025, rectificată;</w:t>
      </w:r>
    </w:p>
    <w:p w14:paraId="24E8FEA5" w14:textId="047B1C13" w:rsidR="00B317AE" w:rsidRPr="00B317AE" w:rsidRDefault="00B317AE" w:rsidP="00B317AE">
      <w:pPr>
        <w:numPr>
          <w:ilvl w:val="0"/>
          <w:numId w:val="9"/>
        </w:numPr>
        <w:ind w:left="450"/>
        <w:jc w:val="both"/>
        <w:rPr>
          <w:rFonts w:ascii="Montserrat Light" w:hAnsi="Montserrat Light"/>
          <w:snapToGrid w:val="0"/>
          <w:lang w:val="ro-RO"/>
        </w:rPr>
      </w:pPr>
      <w:r w:rsidRPr="00B317AE">
        <w:rPr>
          <w:rFonts w:ascii="Montserrat Light" w:hAnsi="Montserrat Light"/>
          <w:snapToGrid w:val="0"/>
          <w:lang w:val="ro-RO"/>
        </w:rPr>
        <w:t>art. XXXI</w:t>
      </w:r>
      <w:r w:rsidR="00A357F9">
        <w:rPr>
          <w:rFonts w:ascii="Montserrat Light" w:hAnsi="Montserrat Light"/>
          <w:snapToGrid w:val="0"/>
          <w:lang w:val="ro-RO"/>
        </w:rPr>
        <w:t>V</w:t>
      </w:r>
      <w:r w:rsidRPr="00B317AE">
        <w:rPr>
          <w:rFonts w:ascii="Montserrat Light" w:hAnsi="Montserrat Light"/>
          <w:snapToGrid w:val="0"/>
          <w:lang w:val="ro-RO"/>
        </w:rPr>
        <w:t xml:space="preserve"> </w:t>
      </w:r>
      <w:r w:rsidR="00A357F9" w:rsidRPr="00A357F9">
        <w:rPr>
          <w:rFonts w:ascii="Montserrat Light" w:hAnsi="Montserrat Light"/>
          <w:snapToGrid w:val="0"/>
          <w:lang w:val="ro-RO"/>
        </w:rPr>
        <w:t xml:space="preserve">alin. (1^4) </w:t>
      </w:r>
      <w:r w:rsidRPr="00B317AE">
        <w:rPr>
          <w:rFonts w:ascii="Montserrat Light" w:hAnsi="Montserrat Light"/>
          <w:snapToGrid w:val="0"/>
          <w:lang w:val="ro-RO"/>
        </w:rPr>
        <w:t xml:space="preserve">din O.U.G. nr. 156/2024 privind unele măsuri fiscal-bugetare în domeniul cheltuielilor publice pentru fundamentarea bugetului general consolidat pe anul 2025, pentru modificarea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completarea unor acte normative, precum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pentru prorogarea unor termene, cu modificările și completările ulterioare;</w:t>
      </w:r>
    </w:p>
    <w:p w14:paraId="197DD237" w14:textId="41B6BF8E" w:rsidR="00B317AE" w:rsidRPr="00B317AE" w:rsidRDefault="00B317AE" w:rsidP="00B317AE">
      <w:pPr>
        <w:numPr>
          <w:ilvl w:val="0"/>
          <w:numId w:val="9"/>
        </w:numPr>
        <w:ind w:left="450"/>
        <w:jc w:val="both"/>
        <w:rPr>
          <w:rFonts w:ascii="Montserrat Light" w:hAnsi="Montserrat Light"/>
          <w:snapToGrid w:val="0"/>
          <w:lang w:val="ro-RO"/>
        </w:rPr>
      </w:pPr>
      <w:r w:rsidRPr="00B317AE">
        <w:rPr>
          <w:rFonts w:ascii="Montserrat Light" w:hAnsi="Montserrat Light"/>
          <w:snapToGrid w:val="0"/>
          <w:lang w:val="ro-RO"/>
        </w:rPr>
        <w:t xml:space="preserve">art. 4 alin. (1) lit. a) </w:t>
      </w:r>
      <w:r w:rsidR="008B677D">
        <w:rPr>
          <w:rFonts w:ascii="Montserrat Light" w:hAnsi="Montserrat Light"/>
          <w:snapToGrid w:val="0"/>
          <w:lang w:val="ro-RO"/>
        </w:rPr>
        <w:t xml:space="preserve">și lit. d) </w:t>
      </w:r>
      <w:r w:rsidRPr="00B317AE">
        <w:rPr>
          <w:rFonts w:ascii="Montserrat Light" w:hAnsi="Montserrat Light"/>
          <w:snapToGrid w:val="0"/>
          <w:lang w:val="ro-RO"/>
        </w:rPr>
        <w:t xml:space="preserve">din </w:t>
      </w:r>
      <w:proofErr w:type="spellStart"/>
      <w:r w:rsidRPr="00B317AE">
        <w:rPr>
          <w:rFonts w:ascii="Montserrat Light" w:hAnsi="Montserrat Light"/>
          <w:snapToGrid w:val="0"/>
          <w:lang w:val="ro-RO"/>
        </w:rPr>
        <w:t>Ordonanţa</w:t>
      </w:r>
      <w:proofErr w:type="spellEnd"/>
      <w:r w:rsidRPr="00B317AE">
        <w:rPr>
          <w:rFonts w:ascii="Montserrat Light" w:hAnsi="Montserrat Light"/>
          <w:snapToGrid w:val="0"/>
          <w:lang w:val="ro-RO"/>
        </w:rPr>
        <w:t xml:space="preserve"> Guvernului nr. 26/2013 privind întărirea disciplinei financiare la nivelul unor operatori economici la care statul sau </w:t>
      </w:r>
      <w:proofErr w:type="spellStart"/>
      <w:r w:rsidRPr="00B317AE">
        <w:rPr>
          <w:rFonts w:ascii="Montserrat Light" w:hAnsi="Montserrat Light"/>
          <w:snapToGrid w:val="0"/>
          <w:lang w:val="ro-RO"/>
        </w:rPr>
        <w:t>unităţile</w:t>
      </w:r>
      <w:proofErr w:type="spellEnd"/>
      <w:r w:rsidRPr="00B317AE">
        <w:rPr>
          <w:rFonts w:ascii="Montserrat Light" w:hAnsi="Montserrat Light"/>
          <w:snapToGrid w:val="0"/>
          <w:lang w:val="ro-RO"/>
        </w:rPr>
        <w:t xml:space="preserve"> </w:t>
      </w:r>
      <w:r w:rsidRPr="00B317AE">
        <w:rPr>
          <w:rFonts w:ascii="Montserrat Light" w:hAnsi="Montserrat Light"/>
          <w:snapToGrid w:val="0"/>
          <w:lang w:val="ro-RO"/>
        </w:rPr>
        <w:lastRenderedPageBreak/>
        <w:t xml:space="preserve">administrativ-teritoriale sunt </w:t>
      </w:r>
      <w:proofErr w:type="spellStart"/>
      <w:r w:rsidRPr="00B317AE">
        <w:rPr>
          <w:rFonts w:ascii="Montserrat Light" w:hAnsi="Montserrat Light"/>
          <w:snapToGrid w:val="0"/>
          <w:lang w:val="ro-RO"/>
        </w:rPr>
        <w:t>acţionari</w:t>
      </w:r>
      <w:proofErr w:type="spellEnd"/>
      <w:r w:rsidRPr="00B317AE">
        <w:rPr>
          <w:rFonts w:ascii="Montserrat Light" w:hAnsi="Montserrat Light"/>
          <w:snapToGrid w:val="0"/>
          <w:lang w:val="ro-RO"/>
        </w:rPr>
        <w:t xml:space="preserve"> unici ori majoritari sau </w:t>
      </w:r>
      <w:proofErr w:type="spellStart"/>
      <w:r w:rsidRPr="00B317AE">
        <w:rPr>
          <w:rFonts w:ascii="Montserrat Light" w:hAnsi="Montserrat Light"/>
          <w:snapToGrid w:val="0"/>
          <w:lang w:val="ro-RO"/>
        </w:rPr>
        <w:t>deţin</w:t>
      </w:r>
      <w:proofErr w:type="spellEnd"/>
      <w:r w:rsidRPr="00B317AE">
        <w:rPr>
          <w:rFonts w:ascii="Montserrat Light" w:hAnsi="Montserrat Light"/>
          <w:snapToGrid w:val="0"/>
          <w:lang w:val="ro-RO"/>
        </w:rPr>
        <w:t xml:space="preserve"> direct ori indirect o </w:t>
      </w:r>
      <w:proofErr w:type="spellStart"/>
      <w:r w:rsidRPr="00B317AE">
        <w:rPr>
          <w:rFonts w:ascii="Montserrat Light" w:hAnsi="Montserrat Light"/>
          <w:snapToGrid w:val="0"/>
          <w:lang w:val="ro-RO"/>
        </w:rPr>
        <w:t>participaţie</w:t>
      </w:r>
      <w:proofErr w:type="spellEnd"/>
      <w:r w:rsidRPr="00B317AE">
        <w:rPr>
          <w:rFonts w:ascii="Montserrat Light" w:hAnsi="Montserrat Light"/>
          <w:snapToGrid w:val="0"/>
          <w:lang w:val="ro-RO"/>
        </w:rPr>
        <w:t xml:space="preserve"> majoritară, cu modificările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completările ulterioare;</w:t>
      </w:r>
    </w:p>
    <w:p w14:paraId="0AF64C65" w14:textId="5B7AC062" w:rsidR="00B317AE" w:rsidRPr="00B317AE" w:rsidRDefault="00B317AE" w:rsidP="00B317AE">
      <w:pPr>
        <w:numPr>
          <w:ilvl w:val="0"/>
          <w:numId w:val="9"/>
        </w:numPr>
        <w:ind w:left="450"/>
        <w:jc w:val="both"/>
        <w:rPr>
          <w:rFonts w:ascii="Montserrat Light" w:hAnsi="Montserrat Light"/>
          <w:snapToGrid w:val="0"/>
          <w:lang w:val="ro-RO"/>
        </w:rPr>
      </w:pPr>
      <w:proofErr w:type="spellStart"/>
      <w:r w:rsidRPr="00B317AE">
        <w:rPr>
          <w:rFonts w:ascii="Montserrat Light" w:hAnsi="Montserrat Light"/>
          <w:snapToGrid w:val="0"/>
          <w:lang w:val="ro-RO"/>
        </w:rPr>
        <w:t>Ordonanţei</w:t>
      </w:r>
      <w:proofErr w:type="spellEnd"/>
      <w:r w:rsidRPr="00B317AE">
        <w:rPr>
          <w:rFonts w:ascii="Montserrat Light" w:hAnsi="Montserrat Light"/>
          <w:snapToGrid w:val="0"/>
          <w:lang w:val="ro-RO"/>
        </w:rPr>
        <w:t xml:space="preserve"> Guvernului nr. 64/2001 privind repartizarea profitului la </w:t>
      </w:r>
      <w:proofErr w:type="spellStart"/>
      <w:r w:rsidRPr="00B317AE">
        <w:rPr>
          <w:rFonts w:ascii="Montserrat Light" w:hAnsi="Montserrat Light"/>
          <w:snapToGrid w:val="0"/>
          <w:lang w:val="ro-RO"/>
        </w:rPr>
        <w:t>societăţile</w:t>
      </w:r>
      <w:proofErr w:type="spellEnd"/>
      <w:r w:rsidRPr="00B317AE">
        <w:rPr>
          <w:rFonts w:ascii="Montserrat Light" w:hAnsi="Montserrat Light"/>
          <w:snapToGrid w:val="0"/>
          <w:lang w:val="ro-RO"/>
        </w:rPr>
        <w:t xml:space="preserve"> </w:t>
      </w:r>
      <w:proofErr w:type="spellStart"/>
      <w:r w:rsidRPr="00B317AE">
        <w:rPr>
          <w:rFonts w:ascii="Montserrat Light" w:hAnsi="Montserrat Light"/>
          <w:snapToGrid w:val="0"/>
          <w:lang w:val="ro-RO"/>
        </w:rPr>
        <w:t>naţionale</w:t>
      </w:r>
      <w:proofErr w:type="spellEnd"/>
      <w:r w:rsidRPr="00B317AE">
        <w:rPr>
          <w:rFonts w:ascii="Montserrat Light" w:hAnsi="Montserrat Light"/>
          <w:snapToGrid w:val="0"/>
          <w:lang w:val="ro-RO"/>
        </w:rPr>
        <w:t xml:space="preserve">, companiile </w:t>
      </w:r>
      <w:proofErr w:type="spellStart"/>
      <w:r w:rsidRPr="00B317AE">
        <w:rPr>
          <w:rFonts w:ascii="Montserrat Light" w:hAnsi="Montserrat Light"/>
          <w:snapToGrid w:val="0"/>
          <w:lang w:val="ro-RO"/>
        </w:rPr>
        <w:t>naţionale</w:t>
      </w:r>
      <w:proofErr w:type="spellEnd"/>
      <w:r w:rsidRPr="00B317AE">
        <w:rPr>
          <w:rFonts w:ascii="Montserrat Light" w:hAnsi="Montserrat Light"/>
          <w:snapToGrid w:val="0"/>
          <w:lang w:val="ro-RO"/>
        </w:rPr>
        <w:t xml:space="preserve">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w:t>
      </w:r>
      <w:proofErr w:type="spellStart"/>
      <w:r w:rsidRPr="00B317AE">
        <w:rPr>
          <w:rFonts w:ascii="Montserrat Light" w:hAnsi="Montserrat Light"/>
          <w:snapToGrid w:val="0"/>
          <w:lang w:val="ro-RO"/>
        </w:rPr>
        <w:t>societăţile</w:t>
      </w:r>
      <w:proofErr w:type="spellEnd"/>
      <w:r w:rsidRPr="00B317AE">
        <w:rPr>
          <w:rFonts w:ascii="Montserrat Light" w:hAnsi="Montserrat Light"/>
          <w:snapToGrid w:val="0"/>
          <w:lang w:val="ro-RO"/>
        </w:rPr>
        <w:t xml:space="preserve"> comerciale cu capital integral sau majoritar de stat, precum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la regiile autonome, cu modificările și completările</w:t>
      </w:r>
      <w:r w:rsidR="003249B5">
        <w:rPr>
          <w:rFonts w:ascii="Montserrat Light" w:hAnsi="Montserrat Light"/>
          <w:snapToGrid w:val="0"/>
          <w:lang w:val="ro-RO"/>
        </w:rPr>
        <w:t xml:space="preserve"> </w:t>
      </w:r>
      <w:r w:rsidRPr="00B317AE">
        <w:rPr>
          <w:rFonts w:ascii="Montserrat Light" w:hAnsi="Montserrat Light"/>
          <w:snapToGrid w:val="0"/>
          <w:lang w:val="ro-RO"/>
        </w:rPr>
        <w:t>ulterioare;</w:t>
      </w:r>
    </w:p>
    <w:p w14:paraId="25DD6BF3" w14:textId="77777777" w:rsidR="00B317AE" w:rsidRPr="00B317AE" w:rsidRDefault="00B317AE" w:rsidP="00B317AE">
      <w:pPr>
        <w:numPr>
          <w:ilvl w:val="0"/>
          <w:numId w:val="9"/>
        </w:numPr>
        <w:ind w:left="450"/>
        <w:jc w:val="both"/>
        <w:rPr>
          <w:rFonts w:ascii="Montserrat Light" w:hAnsi="Montserrat Light"/>
          <w:snapToGrid w:val="0"/>
          <w:lang w:val="ro-RO"/>
        </w:rPr>
      </w:pPr>
      <w:proofErr w:type="spellStart"/>
      <w:r w:rsidRPr="00B317AE">
        <w:rPr>
          <w:rFonts w:ascii="Montserrat Light" w:hAnsi="Montserrat Light"/>
          <w:snapToGrid w:val="0"/>
          <w:lang w:val="ro-RO"/>
        </w:rPr>
        <w:t>Ordonanţei</w:t>
      </w:r>
      <w:proofErr w:type="spellEnd"/>
      <w:r w:rsidRPr="00B317AE">
        <w:rPr>
          <w:rFonts w:ascii="Montserrat Light" w:hAnsi="Montserrat Light"/>
          <w:snapToGrid w:val="0"/>
          <w:lang w:val="ro-RO"/>
        </w:rPr>
        <w:t xml:space="preserve"> de Urgență a Guvernului. nr. 198/2005, privind constituirea, alimentarea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utilizarea Fondului de </w:t>
      </w:r>
      <w:proofErr w:type="spellStart"/>
      <w:r w:rsidRPr="00B317AE">
        <w:rPr>
          <w:rFonts w:ascii="Montserrat Light" w:hAnsi="Montserrat Light"/>
          <w:snapToGrid w:val="0"/>
          <w:lang w:val="ro-RO"/>
        </w:rPr>
        <w:t>întreţinere</w:t>
      </w:r>
      <w:proofErr w:type="spellEnd"/>
      <w:r w:rsidRPr="00B317AE">
        <w:rPr>
          <w:rFonts w:ascii="Montserrat Light" w:hAnsi="Montserrat Light"/>
          <w:snapToGrid w:val="0"/>
          <w:lang w:val="ro-RO"/>
        </w:rPr>
        <w:t xml:space="preserve">, înlocuire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dezvoltare pentru proiectele de dezvoltare a infrastructurii serviciilor publice care beneficiază de </w:t>
      </w:r>
      <w:proofErr w:type="spellStart"/>
      <w:r w:rsidRPr="00B317AE">
        <w:rPr>
          <w:rFonts w:ascii="Montserrat Light" w:hAnsi="Montserrat Light"/>
          <w:snapToGrid w:val="0"/>
          <w:lang w:val="ro-RO"/>
        </w:rPr>
        <w:t>asistenţă</w:t>
      </w:r>
      <w:proofErr w:type="spellEnd"/>
      <w:r w:rsidRPr="00B317AE">
        <w:rPr>
          <w:rFonts w:ascii="Montserrat Light" w:hAnsi="Montserrat Light"/>
          <w:snapToGrid w:val="0"/>
          <w:lang w:val="ro-RO"/>
        </w:rPr>
        <w:t xml:space="preserve"> financiară nerambursabilă din partea Uniunii Europene, cu modificările și completările ulterioare;</w:t>
      </w:r>
    </w:p>
    <w:p w14:paraId="56DF8C47" w14:textId="77777777" w:rsidR="00B317AE" w:rsidRDefault="00B317AE" w:rsidP="00B317AE">
      <w:pPr>
        <w:numPr>
          <w:ilvl w:val="0"/>
          <w:numId w:val="9"/>
        </w:numPr>
        <w:ind w:left="450"/>
        <w:jc w:val="both"/>
        <w:rPr>
          <w:rFonts w:ascii="Montserrat Light" w:hAnsi="Montserrat Light"/>
          <w:snapToGrid w:val="0"/>
          <w:lang w:val="ro-RO"/>
        </w:rPr>
      </w:pPr>
      <w:r w:rsidRPr="00B317AE">
        <w:rPr>
          <w:rFonts w:ascii="Montserrat Light" w:hAnsi="Montserrat Light"/>
          <w:snapToGrid w:val="0"/>
          <w:lang w:val="ro-RO"/>
        </w:rPr>
        <w:t xml:space="preserve">Ordinului Ministrului </w:t>
      </w:r>
      <w:proofErr w:type="spellStart"/>
      <w:r w:rsidRPr="00B317AE">
        <w:rPr>
          <w:rFonts w:ascii="Montserrat Light" w:hAnsi="Montserrat Light"/>
          <w:snapToGrid w:val="0"/>
          <w:lang w:val="ro-RO"/>
        </w:rPr>
        <w:t>Finanţelor</w:t>
      </w:r>
      <w:proofErr w:type="spellEnd"/>
      <w:r w:rsidRPr="00B317AE">
        <w:rPr>
          <w:rFonts w:ascii="Montserrat Light" w:hAnsi="Montserrat Light"/>
          <w:snapToGrid w:val="0"/>
          <w:lang w:val="ro-RO"/>
        </w:rPr>
        <w:t xml:space="preserve"> Publice nr. 3818/2019 privind aprobarea formatului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structurii bugetului de venituri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cheltuieli al operatorilor economici, precum </w:t>
      </w:r>
      <w:proofErr w:type="spellStart"/>
      <w:r w:rsidRPr="00B317AE">
        <w:rPr>
          <w:rFonts w:ascii="Montserrat Light" w:hAnsi="Montserrat Light"/>
          <w:snapToGrid w:val="0"/>
          <w:lang w:val="ro-RO"/>
        </w:rPr>
        <w:t>şi</w:t>
      </w:r>
      <w:proofErr w:type="spellEnd"/>
      <w:r w:rsidRPr="00B317AE">
        <w:rPr>
          <w:rFonts w:ascii="Montserrat Light" w:hAnsi="Montserrat Light"/>
          <w:snapToGrid w:val="0"/>
          <w:lang w:val="ro-RO"/>
        </w:rPr>
        <w:t xml:space="preserve"> a anexelor de fundamentare a acestuia;</w:t>
      </w:r>
    </w:p>
    <w:p w14:paraId="1AD02526" w14:textId="77777777" w:rsidR="00B317AE" w:rsidRDefault="00AA4C3D" w:rsidP="00B317AE">
      <w:pPr>
        <w:numPr>
          <w:ilvl w:val="0"/>
          <w:numId w:val="9"/>
        </w:numPr>
        <w:ind w:left="450"/>
        <w:jc w:val="both"/>
        <w:rPr>
          <w:rFonts w:ascii="Montserrat Light" w:hAnsi="Montserrat Light"/>
          <w:snapToGrid w:val="0"/>
          <w:lang w:val="ro-RO"/>
        </w:rPr>
      </w:pPr>
      <w:r w:rsidRPr="00B317AE">
        <w:rPr>
          <w:rFonts w:ascii="Montserrat Light" w:hAnsi="Montserrat Light"/>
          <w:snapToGrid w:val="0"/>
          <w:lang w:val="ro-RO"/>
        </w:rPr>
        <w:t xml:space="preserve">Hotărârii Consiliului Județean Cluj nr. 229/28.11.2024 privind desemnarea </w:t>
      </w:r>
      <w:proofErr w:type="spellStart"/>
      <w:r w:rsidRPr="00B317AE">
        <w:rPr>
          <w:rFonts w:ascii="Montserrat Light" w:hAnsi="Montserrat Light"/>
          <w:snapToGrid w:val="0"/>
          <w:lang w:val="ro-RO"/>
        </w:rPr>
        <w:t>reprezentanţilor</w:t>
      </w:r>
      <w:proofErr w:type="spellEnd"/>
      <w:r w:rsidRPr="00B317AE">
        <w:rPr>
          <w:rFonts w:ascii="Montserrat Light" w:hAnsi="Montserrat Light"/>
          <w:snapToGrid w:val="0"/>
          <w:lang w:val="ro-RO"/>
        </w:rPr>
        <w:t xml:space="preserve"> </w:t>
      </w:r>
      <w:proofErr w:type="spellStart"/>
      <w:r w:rsidRPr="00B317AE">
        <w:rPr>
          <w:rFonts w:ascii="Montserrat Light" w:hAnsi="Montserrat Light"/>
          <w:snapToGrid w:val="0"/>
          <w:lang w:val="ro-RO"/>
        </w:rPr>
        <w:t>Judeţului</w:t>
      </w:r>
      <w:proofErr w:type="spellEnd"/>
      <w:r w:rsidRPr="00B317AE">
        <w:rPr>
          <w:rFonts w:ascii="Montserrat Light" w:hAnsi="Montserrat Light"/>
          <w:snapToGrid w:val="0"/>
          <w:lang w:val="ro-RO"/>
        </w:rPr>
        <w:t xml:space="preserve"> Cluj în adunarea generală a </w:t>
      </w:r>
      <w:proofErr w:type="spellStart"/>
      <w:r w:rsidRPr="00B317AE">
        <w:rPr>
          <w:rFonts w:ascii="Montserrat Light" w:hAnsi="Montserrat Light"/>
          <w:snapToGrid w:val="0"/>
          <w:lang w:val="ro-RO"/>
        </w:rPr>
        <w:t>acţionarilor</w:t>
      </w:r>
      <w:proofErr w:type="spellEnd"/>
      <w:r w:rsidRPr="00B317AE">
        <w:rPr>
          <w:rFonts w:ascii="Montserrat Light" w:hAnsi="Montserrat Light"/>
          <w:snapToGrid w:val="0"/>
          <w:lang w:val="ro-RO"/>
        </w:rPr>
        <w:t xml:space="preserve"> la </w:t>
      </w:r>
      <w:proofErr w:type="spellStart"/>
      <w:r w:rsidRPr="00B317AE">
        <w:rPr>
          <w:rFonts w:ascii="Montserrat Light" w:hAnsi="Montserrat Light"/>
          <w:snapToGrid w:val="0"/>
          <w:lang w:val="ro-RO"/>
        </w:rPr>
        <w:t>societăţile</w:t>
      </w:r>
      <w:proofErr w:type="spellEnd"/>
      <w:r w:rsidRPr="00B317AE">
        <w:rPr>
          <w:rFonts w:ascii="Montserrat Light" w:hAnsi="Montserrat Light"/>
          <w:snapToGrid w:val="0"/>
          <w:lang w:val="ro-RO"/>
        </w:rPr>
        <w:t xml:space="preserve"> la care acesta este </w:t>
      </w:r>
      <w:proofErr w:type="spellStart"/>
      <w:r w:rsidRPr="00B317AE">
        <w:rPr>
          <w:rFonts w:ascii="Montserrat Light" w:hAnsi="Montserrat Light"/>
          <w:snapToGrid w:val="0"/>
          <w:lang w:val="ro-RO"/>
        </w:rPr>
        <w:t>acţionar</w:t>
      </w:r>
      <w:proofErr w:type="spellEnd"/>
      <w:r w:rsidR="0087200D" w:rsidRPr="00B317AE">
        <w:rPr>
          <w:rFonts w:ascii="Montserrat Light" w:hAnsi="Montserrat Light"/>
          <w:snapToGrid w:val="0"/>
          <w:lang w:val="ro-RO"/>
        </w:rPr>
        <w:t>;</w:t>
      </w:r>
    </w:p>
    <w:p w14:paraId="43EDC936" w14:textId="2A15A10C" w:rsidR="0087200D" w:rsidRPr="00B317AE" w:rsidRDefault="0087200D" w:rsidP="00B317AE">
      <w:pPr>
        <w:numPr>
          <w:ilvl w:val="0"/>
          <w:numId w:val="9"/>
        </w:numPr>
        <w:ind w:left="450"/>
        <w:jc w:val="both"/>
        <w:rPr>
          <w:rFonts w:ascii="Montserrat Light" w:hAnsi="Montserrat Light"/>
          <w:snapToGrid w:val="0"/>
          <w:lang w:val="ro-RO"/>
        </w:rPr>
      </w:pPr>
      <w:r w:rsidRPr="00B317AE">
        <w:rPr>
          <w:rFonts w:ascii="Montserrat Light" w:hAnsi="Montserrat Light"/>
          <w:snapToGrid w:val="0"/>
          <w:lang w:val="ro-RO"/>
        </w:rPr>
        <w:t xml:space="preserve">Hotărârii Consiliului </w:t>
      </w:r>
      <w:proofErr w:type="spellStart"/>
      <w:r w:rsidRPr="00B317AE">
        <w:rPr>
          <w:rFonts w:ascii="Montserrat Light" w:hAnsi="Montserrat Light"/>
          <w:snapToGrid w:val="0"/>
          <w:lang w:val="ro-RO"/>
        </w:rPr>
        <w:t>Judeţean</w:t>
      </w:r>
      <w:proofErr w:type="spellEnd"/>
      <w:r w:rsidRPr="00B317AE">
        <w:rPr>
          <w:rFonts w:ascii="Montserrat Light" w:hAnsi="Montserrat Light"/>
          <w:snapToGrid w:val="0"/>
          <w:lang w:val="ro-RO"/>
        </w:rPr>
        <w:t xml:space="preserve"> Cluj nr</w:t>
      </w:r>
      <w:r w:rsidR="00AA4C3D" w:rsidRPr="00B317AE">
        <w:rPr>
          <w:rFonts w:ascii="Montserrat Light" w:hAnsi="Montserrat Light"/>
          <w:snapToGrid w:val="0"/>
          <w:lang w:val="ro-RO"/>
        </w:rPr>
        <w:t>.47</w:t>
      </w:r>
      <w:r w:rsidR="00FD1F76" w:rsidRPr="00B317AE">
        <w:rPr>
          <w:rFonts w:ascii="Montserrat Light" w:hAnsi="Montserrat Light"/>
          <w:snapToGrid w:val="0"/>
          <w:lang w:val="ro-RO"/>
        </w:rPr>
        <w:t>/202</w:t>
      </w:r>
      <w:r w:rsidR="00AA4C3D" w:rsidRPr="00B317AE">
        <w:rPr>
          <w:rFonts w:ascii="Montserrat Light" w:hAnsi="Montserrat Light"/>
          <w:snapToGrid w:val="0"/>
          <w:lang w:val="ro-RO"/>
        </w:rPr>
        <w:t>5</w:t>
      </w:r>
      <w:r w:rsidR="000F3FB2" w:rsidRPr="00B317AE">
        <w:rPr>
          <w:rFonts w:ascii="Montserrat Light" w:hAnsi="Montserrat Light"/>
          <w:snapToGrid w:val="0"/>
          <w:lang w:val="ro-RO"/>
        </w:rPr>
        <w:t xml:space="preserve"> </w:t>
      </w:r>
      <w:r w:rsidRPr="00B317AE">
        <w:rPr>
          <w:rFonts w:ascii="Montserrat Light" w:hAnsi="Montserrat Light"/>
          <w:snapToGrid w:val="0"/>
          <w:lang w:val="ro-RO"/>
        </w:rPr>
        <w:t>pentru aprobarea Bugetului de venituri şi cheltuieli pe anul 202</w:t>
      </w:r>
      <w:r w:rsidR="00AA4C3D" w:rsidRPr="00B317AE">
        <w:rPr>
          <w:rFonts w:ascii="Montserrat Light" w:hAnsi="Montserrat Light"/>
          <w:snapToGrid w:val="0"/>
          <w:lang w:val="ro-RO"/>
        </w:rPr>
        <w:t xml:space="preserve">5 </w:t>
      </w:r>
      <w:r w:rsidRPr="00B317AE">
        <w:rPr>
          <w:rFonts w:ascii="Montserrat Light" w:hAnsi="Montserrat Light"/>
          <w:snapToGrid w:val="0"/>
          <w:lang w:val="ro-RO"/>
        </w:rPr>
        <w:t xml:space="preserve">al </w:t>
      </w:r>
      <w:r w:rsidR="00FD1F76" w:rsidRPr="00B317AE">
        <w:rPr>
          <w:rFonts w:ascii="Montserrat Light" w:hAnsi="Montserrat Light"/>
          <w:snapToGrid w:val="0"/>
          <w:lang w:val="ro-RO"/>
        </w:rPr>
        <w:t xml:space="preserve">societății </w:t>
      </w:r>
      <w:r w:rsidRPr="00B317AE">
        <w:rPr>
          <w:rFonts w:ascii="Montserrat Light" w:hAnsi="Montserrat Light"/>
          <w:snapToGrid w:val="0"/>
          <w:lang w:val="ro-RO"/>
        </w:rPr>
        <w:t>Compani</w:t>
      </w:r>
      <w:r w:rsidR="00FD1F76" w:rsidRPr="00B317AE">
        <w:rPr>
          <w:rFonts w:ascii="Montserrat Light" w:hAnsi="Montserrat Light"/>
          <w:snapToGrid w:val="0"/>
          <w:lang w:val="ro-RO"/>
        </w:rPr>
        <w:t>a</w:t>
      </w:r>
      <w:r w:rsidRPr="00B317AE">
        <w:rPr>
          <w:rFonts w:ascii="Montserrat Light" w:hAnsi="Montserrat Light"/>
          <w:snapToGrid w:val="0"/>
          <w:lang w:val="ro-RO"/>
        </w:rPr>
        <w:t xml:space="preserve"> de Apă Someș S.A.</w:t>
      </w:r>
    </w:p>
    <w:p w14:paraId="1CB5AF10" w14:textId="77777777" w:rsidR="0087200D" w:rsidRDefault="0087200D" w:rsidP="0087200D">
      <w:pPr>
        <w:spacing w:line="240" w:lineRule="auto"/>
        <w:ind w:left="426"/>
        <w:jc w:val="both"/>
        <w:rPr>
          <w:rFonts w:ascii="Montserrat Light" w:hAnsi="Montserrat Light"/>
          <w:snapToGrid w:val="0"/>
          <w:lang w:val="ro-RO"/>
        </w:rPr>
      </w:pPr>
    </w:p>
    <w:p w14:paraId="2AC65B1D" w14:textId="0E57D0DD" w:rsidR="008F76F2" w:rsidRDefault="008F76F2" w:rsidP="0087200D">
      <w:pPr>
        <w:spacing w:line="240" w:lineRule="auto"/>
        <w:jc w:val="both"/>
        <w:rPr>
          <w:rFonts w:ascii="Montserrat Light" w:hAnsi="Montserrat Light"/>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și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5977845F" w14:textId="77777777" w:rsidR="00DA7C9A" w:rsidRDefault="00DA7C9A" w:rsidP="0087200D">
      <w:pPr>
        <w:spacing w:line="240" w:lineRule="auto"/>
        <w:jc w:val="both"/>
        <w:rPr>
          <w:rFonts w:ascii="Montserrat Light" w:hAnsi="Montserrat Light"/>
        </w:rPr>
      </w:pPr>
    </w:p>
    <w:p w14:paraId="68963E59" w14:textId="4AA965B3" w:rsidR="008F76F2" w:rsidRDefault="008F76F2" w:rsidP="0087200D">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0C2CEC3E" w14:textId="77777777" w:rsidR="00DA7C9A" w:rsidRDefault="00DA7C9A" w:rsidP="0087200D">
      <w:pPr>
        <w:tabs>
          <w:tab w:val="left" w:pos="90"/>
        </w:tabs>
        <w:autoSpaceDE w:val="0"/>
        <w:autoSpaceDN w:val="0"/>
        <w:adjustRightInd w:val="0"/>
        <w:spacing w:line="240" w:lineRule="auto"/>
        <w:jc w:val="center"/>
        <w:rPr>
          <w:rFonts w:ascii="Montserrat" w:hAnsi="Montserrat"/>
          <w:b/>
          <w:bCs/>
          <w:noProof/>
          <w:lang w:val="ro-RO" w:eastAsia="ro-RO"/>
        </w:rPr>
      </w:pPr>
    </w:p>
    <w:p w14:paraId="3E2987BE" w14:textId="77777777" w:rsidR="00DA7C9A" w:rsidRDefault="00DA7C9A" w:rsidP="0087200D">
      <w:pPr>
        <w:tabs>
          <w:tab w:val="left" w:pos="90"/>
        </w:tabs>
        <w:autoSpaceDE w:val="0"/>
        <w:autoSpaceDN w:val="0"/>
        <w:adjustRightInd w:val="0"/>
        <w:spacing w:line="240" w:lineRule="auto"/>
        <w:jc w:val="center"/>
        <w:rPr>
          <w:rFonts w:ascii="Montserrat" w:hAnsi="Montserrat"/>
          <w:b/>
          <w:bCs/>
          <w:noProof/>
          <w:lang w:val="ro-RO" w:eastAsia="ro-RO"/>
        </w:rPr>
      </w:pPr>
    </w:p>
    <w:p w14:paraId="337E7D8B" w14:textId="1E8C8E0B" w:rsidR="00C562CD" w:rsidRDefault="00C562CD" w:rsidP="00C562CD">
      <w:pPr>
        <w:spacing w:after="240" w:line="240" w:lineRule="auto"/>
        <w:jc w:val="both"/>
        <w:rPr>
          <w:rFonts w:ascii="Montserrat Light" w:hAnsi="Montserrat Light"/>
          <w:lang w:val="de-DE" w:eastAsia="ro-RO"/>
        </w:rPr>
      </w:pPr>
      <w:r w:rsidRPr="009F2146">
        <w:rPr>
          <w:rFonts w:ascii="Montserrat" w:eastAsia="Calibri" w:hAnsi="Montserrat" w:cs="Times New Roman"/>
          <w:b/>
          <w:bCs/>
          <w:lang w:val="en-US" w:eastAsia="ro-RO"/>
        </w:rPr>
        <w:t>Art. 1.</w:t>
      </w:r>
      <w:r>
        <w:rPr>
          <w:rFonts w:ascii="Montserrat" w:eastAsia="Calibri" w:hAnsi="Montserrat" w:cs="Times New Roman"/>
          <w:b/>
          <w:bCs/>
          <w:lang w:val="en-US" w:eastAsia="ro-RO"/>
        </w:rPr>
        <w:t xml:space="preserve"> </w:t>
      </w:r>
      <w:r w:rsidRPr="00856F0C">
        <w:rPr>
          <w:rFonts w:ascii="Montserrat" w:hAnsi="Montserrat"/>
          <w:b/>
          <w:lang w:val="ro-RO" w:eastAsia="ro-RO"/>
        </w:rPr>
        <w:t>(1)</w:t>
      </w:r>
      <w:r w:rsidRPr="00541DDC">
        <w:rPr>
          <w:rFonts w:ascii="Montserrat Light" w:hAnsi="Montserrat Light"/>
          <w:lang w:val="ro-RO" w:eastAsia="ro-RO"/>
        </w:rPr>
        <w:t xml:space="preserve"> </w:t>
      </w:r>
      <w:r w:rsidRPr="00541DDC">
        <w:rPr>
          <w:rFonts w:ascii="Montserrat Light" w:hAnsi="Montserrat Light"/>
          <w:noProof/>
          <w:color w:val="000000"/>
          <w:lang w:val="ro-RO" w:eastAsia="ro-RO"/>
        </w:rPr>
        <w:t xml:space="preserve">Se aprobă Bugetul </w:t>
      </w:r>
      <w:r w:rsidRPr="00541DDC">
        <w:rPr>
          <w:rFonts w:ascii="Montserrat Light" w:hAnsi="Montserrat Light"/>
          <w:lang w:val="de-DE" w:eastAsia="ro-RO"/>
        </w:rPr>
        <w:t>de venituri şi cheltuieli pe anul 202</w:t>
      </w:r>
      <w:r w:rsidR="004937E7">
        <w:rPr>
          <w:rFonts w:ascii="Montserrat Light" w:hAnsi="Montserrat Light"/>
          <w:lang w:val="de-DE" w:eastAsia="ro-RO"/>
        </w:rPr>
        <w:t>5</w:t>
      </w:r>
      <w:r>
        <w:rPr>
          <w:rFonts w:ascii="Montserrat Light" w:hAnsi="Montserrat Light"/>
          <w:lang w:val="de-DE" w:eastAsia="ro-RO"/>
        </w:rPr>
        <w:t xml:space="preserve">, rectificat, </w:t>
      </w:r>
      <w:r w:rsidRPr="00541DDC">
        <w:rPr>
          <w:rFonts w:ascii="Montserrat Light" w:hAnsi="Montserrat Light"/>
          <w:lang w:val="de-DE" w:eastAsia="ro-RO"/>
        </w:rPr>
        <w:t xml:space="preserve"> al </w:t>
      </w:r>
      <w:r>
        <w:rPr>
          <w:rFonts w:ascii="Montserrat Light" w:hAnsi="Montserrat Light"/>
          <w:lang w:val="de-DE" w:eastAsia="ro-RO"/>
        </w:rPr>
        <w:t xml:space="preserve">societății </w:t>
      </w:r>
      <w:r w:rsidRPr="00FF5618">
        <w:rPr>
          <w:rFonts w:ascii="Montserrat Light" w:hAnsi="Montserrat Light"/>
          <w:lang w:val="de-DE" w:eastAsia="ro-RO"/>
        </w:rPr>
        <w:t xml:space="preserve">Compania de Apă Someș </w:t>
      </w:r>
      <w:r>
        <w:rPr>
          <w:rFonts w:ascii="Montserrat Light" w:hAnsi="Montserrat Light"/>
          <w:lang w:val="de-DE" w:eastAsia="ro-RO"/>
        </w:rPr>
        <w:t>S.A.</w:t>
      </w:r>
      <w:r w:rsidRPr="00541DDC">
        <w:rPr>
          <w:rFonts w:ascii="Montserrat Light" w:hAnsi="Montserrat Light"/>
          <w:lang w:val="de-DE" w:eastAsia="ro-RO"/>
        </w:rPr>
        <w:t xml:space="preserve"> cuprins </w:t>
      </w:r>
      <w:r w:rsidRPr="00541DDC">
        <w:rPr>
          <w:rFonts w:ascii="Montserrat Light" w:hAnsi="Montserrat Light"/>
          <w:lang w:val="ro-RO" w:eastAsia="ro-RO"/>
        </w:rPr>
        <w:t>în</w:t>
      </w:r>
      <w:r w:rsidRPr="00541DDC">
        <w:rPr>
          <w:rFonts w:ascii="Montserrat Light" w:hAnsi="Montserrat Light"/>
          <w:lang w:val="de-DE" w:eastAsia="ro-RO"/>
        </w:rPr>
        <w:t xml:space="preserve"> </w:t>
      </w:r>
      <w:r w:rsidRPr="00541DDC">
        <w:rPr>
          <w:rFonts w:ascii="Montserrat Light" w:hAnsi="Montserrat Light"/>
          <w:b/>
          <w:lang w:val="de-DE" w:eastAsia="ro-RO"/>
        </w:rPr>
        <w:t>anex</w:t>
      </w:r>
      <w:r>
        <w:rPr>
          <w:rFonts w:ascii="Montserrat Light" w:hAnsi="Montserrat Light"/>
          <w:b/>
          <w:lang w:val="de-DE" w:eastAsia="ro-RO"/>
        </w:rPr>
        <w:t>ele 1-5</w:t>
      </w:r>
      <w:r w:rsidRPr="00541DDC">
        <w:rPr>
          <w:rFonts w:ascii="Montserrat Light" w:hAnsi="Montserrat Light"/>
          <w:b/>
          <w:lang w:val="de-DE" w:eastAsia="ro-RO"/>
        </w:rPr>
        <w:t xml:space="preserve"> </w:t>
      </w:r>
      <w:r w:rsidRPr="00541DDC">
        <w:rPr>
          <w:rFonts w:ascii="Montserrat Light" w:hAnsi="Montserrat Light"/>
          <w:lang w:val="de-DE" w:eastAsia="ro-RO"/>
        </w:rPr>
        <w:t>care fac parte integrantă din prezenta hotărâre.</w:t>
      </w:r>
    </w:p>
    <w:p w14:paraId="16A30102" w14:textId="77777777" w:rsidR="00C562CD" w:rsidRPr="00B64D0D" w:rsidRDefault="00C562CD" w:rsidP="00C562CD">
      <w:pPr>
        <w:spacing w:after="240" w:line="240" w:lineRule="auto"/>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Pr="00B64D0D">
        <w:rPr>
          <w:rFonts w:ascii="Montserrat Light" w:hAnsi="Montserrat Light"/>
          <w:lang w:val="ro-RO" w:eastAsia="ro-RO"/>
        </w:rPr>
        <w:t xml:space="preserve">Consiliul Județean Cluj nu va garanta împrumuturile contractate de societatea </w:t>
      </w:r>
      <w:r w:rsidRPr="001A0068">
        <w:rPr>
          <w:rFonts w:ascii="Montserrat Light" w:hAnsi="Montserrat Light"/>
          <w:lang w:val="ro-RO" w:eastAsia="ro-RO"/>
        </w:rPr>
        <w:t xml:space="preserve">Compania de Apă Someș </w:t>
      </w:r>
      <w:r w:rsidRPr="00B64D0D">
        <w:rPr>
          <w:rFonts w:ascii="Montserrat Light" w:hAnsi="Montserrat Light"/>
          <w:lang w:val="ro-RO" w:eastAsia="ro-RO"/>
        </w:rPr>
        <w:t>S.A. și nu va aloca din bugetul propriu al Județului Cluj sume reprezentând cofinanțări/transferuri pentru realizarea investițiilor</w:t>
      </w:r>
      <w:r>
        <w:rPr>
          <w:rFonts w:ascii="Montserrat Light" w:hAnsi="Montserrat Light"/>
          <w:lang w:val="ro-RO" w:eastAsia="ro-RO"/>
        </w:rPr>
        <w:t xml:space="preserve">, </w:t>
      </w:r>
      <w:r w:rsidRPr="00466E31">
        <w:rPr>
          <w:rFonts w:ascii="Montserrat Light" w:hAnsi="Montserrat Light"/>
          <w:lang w:val="ro-RO" w:eastAsia="ro-RO"/>
        </w:rPr>
        <w:t xml:space="preserve">cu excepția celor aprobate deja prin </w:t>
      </w:r>
      <w:r>
        <w:rPr>
          <w:rFonts w:ascii="Montserrat Light" w:hAnsi="Montserrat Light"/>
          <w:lang w:val="ro-RO" w:eastAsia="ro-RO"/>
        </w:rPr>
        <w:t>h</w:t>
      </w:r>
      <w:r w:rsidRPr="00466E31">
        <w:rPr>
          <w:rFonts w:ascii="Montserrat Light" w:hAnsi="Montserrat Light"/>
          <w:lang w:val="ro-RO" w:eastAsia="ro-RO"/>
        </w:rPr>
        <w:t xml:space="preserve">otărâri de </w:t>
      </w:r>
      <w:r>
        <w:rPr>
          <w:rFonts w:ascii="Montserrat Light" w:hAnsi="Montserrat Light"/>
          <w:lang w:val="ro-RO" w:eastAsia="ro-RO"/>
        </w:rPr>
        <w:t>c</w:t>
      </w:r>
      <w:r w:rsidRPr="00466E31">
        <w:rPr>
          <w:rFonts w:ascii="Montserrat Light" w:hAnsi="Montserrat Light"/>
          <w:lang w:val="ro-RO" w:eastAsia="ro-RO"/>
        </w:rPr>
        <w:t xml:space="preserve">onsiliu </w:t>
      </w:r>
      <w:r>
        <w:rPr>
          <w:rFonts w:ascii="Montserrat Light" w:hAnsi="Montserrat Light"/>
          <w:lang w:val="ro-RO" w:eastAsia="ro-RO"/>
        </w:rPr>
        <w:t>j</w:t>
      </w:r>
      <w:r w:rsidRPr="00466E31">
        <w:rPr>
          <w:rFonts w:ascii="Montserrat Light" w:hAnsi="Montserrat Light"/>
          <w:lang w:val="ro-RO" w:eastAsia="ro-RO"/>
        </w:rPr>
        <w:t>udețean.</w:t>
      </w:r>
    </w:p>
    <w:p w14:paraId="2250EA3C" w14:textId="6FFE0549" w:rsidR="003A1874" w:rsidRPr="003A1874" w:rsidRDefault="00C562CD" w:rsidP="0019746A">
      <w:pPr>
        <w:spacing w:after="240" w:line="240" w:lineRule="auto"/>
        <w:jc w:val="both"/>
        <w:rPr>
          <w:rFonts w:ascii="Montserrat Light" w:hAnsi="Montserrat Light"/>
          <w:lang w:val="ro-RO" w:eastAsia="ro-RO"/>
        </w:rPr>
      </w:pPr>
      <w:r w:rsidRPr="003A1874">
        <w:rPr>
          <w:rFonts w:ascii="Montserrat" w:hAnsi="Montserrat"/>
          <w:b/>
          <w:bCs/>
          <w:lang w:val="ro-RO" w:eastAsia="ro-RO"/>
        </w:rPr>
        <w:t xml:space="preserve">Art. 2. </w:t>
      </w:r>
      <w:r w:rsidRPr="003A1874">
        <w:rPr>
          <w:rFonts w:ascii="Montserrat Light" w:hAnsi="Montserrat Light"/>
          <w:lang w:val="ro-RO" w:eastAsia="ro-RO"/>
        </w:rPr>
        <w:t xml:space="preserve">Se acordă mandat special doamnei Marc Marinela, în calitate de reprezentant al </w:t>
      </w:r>
      <w:proofErr w:type="spellStart"/>
      <w:r w:rsidRPr="003A1874">
        <w:rPr>
          <w:rFonts w:ascii="Montserrat Light" w:hAnsi="Montserrat Light"/>
          <w:lang w:val="ro-RO" w:eastAsia="ro-RO"/>
        </w:rPr>
        <w:t>Judeţului</w:t>
      </w:r>
      <w:proofErr w:type="spellEnd"/>
      <w:r w:rsidRPr="003A1874">
        <w:rPr>
          <w:rFonts w:ascii="Montserrat Light" w:hAnsi="Montserrat Light"/>
          <w:lang w:val="ro-RO" w:eastAsia="ro-RO"/>
        </w:rPr>
        <w:t xml:space="preserve"> Cluj în Adunarea Generală a </w:t>
      </w:r>
      <w:proofErr w:type="spellStart"/>
      <w:r w:rsidRPr="003A1874">
        <w:rPr>
          <w:rFonts w:ascii="Montserrat Light" w:hAnsi="Montserrat Light"/>
          <w:lang w:val="ro-RO" w:eastAsia="ro-RO"/>
        </w:rPr>
        <w:t>Acţionarilor</w:t>
      </w:r>
      <w:proofErr w:type="spellEnd"/>
      <w:r w:rsidRPr="003A1874">
        <w:rPr>
          <w:rFonts w:ascii="Montserrat Light" w:hAnsi="Montserrat Light"/>
          <w:lang w:val="ro-RO" w:eastAsia="ro-RO"/>
        </w:rPr>
        <w:t xml:space="preserve"> la Compania de Apă Someş S.A, pentru</w:t>
      </w:r>
      <w:r w:rsidR="003A1874" w:rsidRPr="003A1874">
        <w:rPr>
          <w:rFonts w:ascii="Montserrat Light" w:hAnsi="Montserrat Light"/>
          <w:lang w:val="ro-RO" w:eastAsia="ro-RO"/>
        </w:rPr>
        <w:t>:</w:t>
      </w:r>
    </w:p>
    <w:p w14:paraId="573C4B47" w14:textId="1D243E67" w:rsidR="008246AE" w:rsidRDefault="00C562CD" w:rsidP="00F730A9">
      <w:pPr>
        <w:pStyle w:val="Listparagraf"/>
        <w:numPr>
          <w:ilvl w:val="0"/>
          <w:numId w:val="36"/>
        </w:numPr>
        <w:spacing w:after="240" w:line="240" w:lineRule="auto"/>
        <w:jc w:val="both"/>
        <w:rPr>
          <w:rFonts w:ascii="Montserrat Light" w:hAnsi="Montserrat Light"/>
          <w:lang w:val="ro-RO" w:eastAsia="ro-RO"/>
        </w:rPr>
      </w:pPr>
      <w:r w:rsidRPr="008246AE">
        <w:rPr>
          <w:rFonts w:ascii="Montserrat Light" w:hAnsi="Montserrat Light"/>
          <w:lang w:val="ro-RO" w:eastAsia="ro-RO"/>
        </w:rPr>
        <w:t xml:space="preserve">aprobarea Bugetului de venituri </w:t>
      </w:r>
      <w:proofErr w:type="spellStart"/>
      <w:r w:rsidRPr="008246AE">
        <w:rPr>
          <w:rFonts w:ascii="Montserrat Light" w:hAnsi="Montserrat Light"/>
          <w:lang w:val="ro-RO" w:eastAsia="ro-RO"/>
        </w:rPr>
        <w:t>şi</w:t>
      </w:r>
      <w:proofErr w:type="spellEnd"/>
      <w:r w:rsidRPr="008246AE">
        <w:rPr>
          <w:rFonts w:ascii="Montserrat Light" w:hAnsi="Montserrat Light"/>
          <w:lang w:val="ro-RO" w:eastAsia="ro-RO"/>
        </w:rPr>
        <w:t xml:space="preserve"> cheltuieli pe anul 202</w:t>
      </w:r>
      <w:r w:rsidR="004937E7" w:rsidRPr="008246AE">
        <w:rPr>
          <w:rFonts w:ascii="Montserrat Light" w:hAnsi="Montserrat Light"/>
          <w:lang w:val="ro-RO" w:eastAsia="ro-RO"/>
        </w:rPr>
        <w:t>5</w:t>
      </w:r>
      <w:r w:rsidRPr="008246AE">
        <w:rPr>
          <w:rFonts w:ascii="Montserrat Light" w:hAnsi="Montserrat Light"/>
          <w:lang w:val="ro-RO" w:eastAsia="ro-RO"/>
        </w:rPr>
        <w:t xml:space="preserve">, rectificat, al </w:t>
      </w:r>
      <w:proofErr w:type="spellStart"/>
      <w:r w:rsidRPr="008246AE">
        <w:rPr>
          <w:rFonts w:ascii="Montserrat Light" w:hAnsi="Montserrat Light"/>
          <w:lang w:val="ro-RO" w:eastAsia="ro-RO"/>
        </w:rPr>
        <w:t>societăţii</w:t>
      </w:r>
      <w:proofErr w:type="spellEnd"/>
      <w:r w:rsidRPr="008246AE">
        <w:rPr>
          <w:rFonts w:ascii="Montserrat Light" w:hAnsi="Montserrat Light"/>
          <w:lang w:val="ro-RO" w:eastAsia="ro-RO"/>
        </w:rPr>
        <w:t xml:space="preserve"> Compania de Apă Someş S.A. </w:t>
      </w:r>
      <w:proofErr w:type="spellStart"/>
      <w:r w:rsidRPr="008246AE">
        <w:rPr>
          <w:rFonts w:ascii="Montserrat Light" w:hAnsi="Montserrat Light"/>
          <w:lang w:val="ro-RO" w:eastAsia="ro-RO"/>
        </w:rPr>
        <w:t>menţionat</w:t>
      </w:r>
      <w:proofErr w:type="spellEnd"/>
      <w:r w:rsidRPr="008246AE">
        <w:rPr>
          <w:rFonts w:ascii="Montserrat Light" w:hAnsi="Montserrat Light"/>
          <w:lang w:val="ro-RO" w:eastAsia="ro-RO"/>
        </w:rPr>
        <w:t xml:space="preserve"> la art. 1</w:t>
      </w:r>
      <w:r w:rsidR="008246AE">
        <w:rPr>
          <w:rFonts w:ascii="Montserrat Light" w:hAnsi="Montserrat Light"/>
          <w:lang w:val="ro-RO" w:eastAsia="ro-RO"/>
        </w:rPr>
        <w:t>.</w:t>
      </w:r>
    </w:p>
    <w:p w14:paraId="29BAAA5D" w14:textId="79734C1F" w:rsidR="00B64D0D" w:rsidRPr="008246AE" w:rsidRDefault="00B64D0D" w:rsidP="008246AE">
      <w:pPr>
        <w:spacing w:after="240" w:line="240" w:lineRule="auto"/>
        <w:jc w:val="both"/>
        <w:rPr>
          <w:rFonts w:ascii="Montserrat Light" w:hAnsi="Montserrat Light"/>
          <w:lang w:val="ro-RO" w:eastAsia="ro-RO"/>
        </w:rPr>
      </w:pPr>
      <w:r w:rsidRPr="008246AE">
        <w:rPr>
          <w:rFonts w:ascii="Montserrat" w:hAnsi="Montserrat"/>
          <w:b/>
          <w:bCs/>
          <w:lang w:val="ro-RO" w:eastAsia="ro-RO"/>
        </w:rPr>
        <w:t xml:space="preserve">Art. 3. </w:t>
      </w:r>
      <w:r w:rsidRPr="008246AE">
        <w:rPr>
          <w:rFonts w:ascii="Montserrat Light" w:hAnsi="Montserrat Light"/>
          <w:lang w:val="ro-RO" w:eastAsia="ro-RO"/>
        </w:rPr>
        <w:t>Compania de Apă Someş S.A. va transmite trimestrial Consiliului Judeţean Cluj, execuția bugetară (anexa 2 și anexa 4</w:t>
      </w:r>
      <w:r w:rsidR="00657B6C" w:rsidRPr="00657B6C">
        <w:t xml:space="preserve"> </w:t>
      </w:r>
      <w:r w:rsidR="00657B6C" w:rsidRPr="008246AE">
        <w:rPr>
          <w:rFonts w:ascii="Montserrat Light" w:hAnsi="Montserrat Light"/>
          <w:lang w:val="ro-RO" w:eastAsia="ro-RO"/>
        </w:rPr>
        <w:t>conform Ordinului</w:t>
      </w:r>
      <w:r w:rsidR="00AE202B" w:rsidRPr="008246AE">
        <w:rPr>
          <w:rFonts w:ascii="Montserrat Light" w:hAnsi="Montserrat Light"/>
          <w:lang w:val="ro-RO" w:eastAsia="ro-RO"/>
        </w:rPr>
        <w:t xml:space="preserve"> M.F.P. nr.</w:t>
      </w:r>
      <w:r w:rsidR="00657B6C" w:rsidRPr="008246AE">
        <w:rPr>
          <w:rFonts w:ascii="Montserrat Light" w:hAnsi="Montserrat Light"/>
          <w:lang w:val="ro-RO" w:eastAsia="ro-RO"/>
        </w:rPr>
        <w:t xml:space="preserve"> 3.818/2019</w:t>
      </w:r>
      <w:r w:rsidRPr="008246AE">
        <w:rPr>
          <w:rFonts w:ascii="Montserrat Light" w:hAnsi="Montserrat Light"/>
          <w:lang w:val="ro-RO" w:eastAsia="ro-RO"/>
        </w:rPr>
        <w:t>), până în data de 30 inclusiv a lunii următoare încheierii trimestrului. Execuția finală anuală se va prezenta la termenul stabilit pentru prezentarea situațiilor financiare anuale.</w:t>
      </w:r>
    </w:p>
    <w:p w14:paraId="79267E95"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4. </w:t>
      </w:r>
      <w:r w:rsidRPr="00B70A75">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54D3214C"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lastRenderedPageBreak/>
        <w:t xml:space="preserve">Art. 5. </w:t>
      </w:r>
      <w:r w:rsidRPr="00B70A75">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5B050D8F" w14:textId="429618A8" w:rsidR="00B3199E" w:rsidRDefault="00B64D0D" w:rsidP="0087200D">
      <w:pPr>
        <w:spacing w:line="240" w:lineRule="auto"/>
        <w:jc w:val="both"/>
        <w:rPr>
          <w:rFonts w:ascii="Montserrat Light" w:hAnsi="Montserrat Light"/>
          <w:lang w:val="ro-RO" w:eastAsia="ro-RO"/>
        </w:rPr>
      </w:pPr>
      <w:r w:rsidRPr="00B64D0D">
        <w:rPr>
          <w:rFonts w:ascii="Montserrat" w:hAnsi="Montserrat"/>
          <w:b/>
          <w:bCs/>
          <w:lang w:val="ro-RO" w:eastAsia="ro-RO"/>
        </w:rPr>
        <w:t xml:space="preserve">Art. 6. </w:t>
      </w:r>
      <w:r w:rsidRPr="00B70A75">
        <w:rPr>
          <w:rFonts w:ascii="Montserrat Light" w:hAnsi="Montserrat Light"/>
          <w:lang w:val="ro-RO" w:eastAsia="ro-RO"/>
        </w:rPr>
        <w:t>Prezenta hotărâre se comunică Direcţiei Generale Buget 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B70A75">
        <w:rPr>
          <w:rFonts w:ascii="Montserrat Light" w:hAnsi="Montserrat Light"/>
          <w:lang w:val="ro-RO" w:eastAsia="ro-RO"/>
        </w:rPr>
        <w:tab/>
      </w:r>
    </w:p>
    <w:p w14:paraId="02A797A6" w14:textId="77777777" w:rsidR="00DA7C9A" w:rsidRDefault="00DA7C9A" w:rsidP="008C7CFA">
      <w:pPr>
        <w:autoSpaceDE w:val="0"/>
        <w:autoSpaceDN w:val="0"/>
        <w:adjustRightInd w:val="0"/>
        <w:spacing w:line="240" w:lineRule="auto"/>
        <w:ind w:left="4956" w:firstLine="708"/>
        <w:rPr>
          <w:rFonts w:ascii="Montserrat Light" w:hAnsi="Montserrat Light"/>
          <w:b/>
          <w:bCs/>
          <w:noProof/>
          <w:lang w:val="ro-RO" w:eastAsia="ro-RO"/>
        </w:rPr>
      </w:pPr>
    </w:p>
    <w:p w14:paraId="045AA458" w14:textId="77777777" w:rsidR="00DA7C9A" w:rsidRDefault="00DA7C9A" w:rsidP="008C7CFA">
      <w:pPr>
        <w:autoSpaceDE w:val="0"/>
        <w:autoSpaceDN w:val="0"/>
        <w:adjustRightInd w:val="0"/>
        <w:spacing w:line="240" w:lineRule="auto"/>
        <w:ind w:left="4956" w:firstLine="708"/>
        <w:rPr>
          <w:rFonts w:ascii="Montserrat Light" w:hAnsi="Montserrat Light"/>
          <w:b/>
          <w:bCs/>
          <w:noProof/>
          <w:lang w:val="ro-RO" w:eastAsia="ro-RO"/>
        </w:rPr>
      </w:pPr>
    </w:p>
    <w:p w14:paraId="7CFD6784" w14:textId="77777777" w:rsidR="00DA7C9A" w:rsidRDefault="00DA7C9A" w:rsidP="008C7CFA">
      <w:pPr>
        <w:autoSpaceDE w:val="0"/>
        <w:autoSpaceDN w:val="0"/>
        <w:adjustRightInd w:val="0"/>
        <w:spacing w:line="240" w:lineRule="auto"/>
        <w:ind w:left="4956" w:firstLine="708"/>
        <w:rPr>
          <w:rFonts w:ascii="Montserrat Light" w:hAnsi="Montserrat Light"/>
          <w:b/>
          <w:bCs/>
          <w:noProof/>
          <w:lang w:val="ro-RO" w:eastAsia="ro-RO"/>
        </w:rPr>
      </w:pPr>
    </w:p>
    <w:p w14:paraId="76C613C2" w14:textId="245F744D" w:rsidR="008F76F2" w:rsidRPr="009F2146" w:rsidRDefault="00084308" w:rsidP="008C7CFA">
      <w:pPr>
        <w:autoSpaceDE w:val="0"/>
        <w:autoSpaceDN w:val="0"/>
        <w:adjustRightInd w:val="0"/>
        <w:spacing w:line="240" w:lineRule="auto"/>
        <w:ind w:left="4956" w:firstLine="708"/>
        <w:rPr>
          <w:rFonts w:ascii="Montserrat" w:hAnsi="Montserrat"/>
          <w:b/>
          <w:bCs/>
          <w:noProof/>
          <w:lang w:val="ro-RO" w:eastAsia="ro-RO"/>
        </w:rPr>
      </w:pPr>
      <w:r>
        <w:rPr>
          <w:rFonts w:ascii="Montserrat Light" w:hAnsi="Montserrat Light"/>
          <w:b/>
          <w:bCs/>
          <w:noProof/>
          <w:lang w:val="ro-RO" w:eastAsia="ro-RO"/>
        </w:rPr>
        <w:t xml:space="preserve">    </w:t>
      </w:r>
      <w:r w:rsidR="008F76F2" w:rsidRPr="009F2146">
        <w:rPr>
          <w:rFonts w:ascii="Montserrat Light" w:hAnsi="Montserrat Light"/>
          <w:b/>
          <w:bCs/>
          <w:noProof/>
          <w:lang w:val="ro-RO" w:eastAsia="ro-RO"/>
        </w:rPr>
        <w:t xml:space="preserve">    </w:t>
      </w:r>
      <w:r w:rsidR="008F76F2"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1A8D9C37"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285BD4">
        <w:rPr>
          <w:rFonts w:ascii="Montserrat" w:hAnsi="Montserrat"/>
          <w:noProof/>
          <w:lang w:val="ro-RO" w:eastAsia="ro-RO"/>
        </w:rPr>
        <w:t xml:space="preserve">       </w:t>
      </w:r>
      <w:r w:rsidR="00B970A8">
        <w:rPr>
          <w:rFonts w:ascii="Montserrat" w:hAnsi="Montserrat"/>
          <w:noProof/>
          <w:lang w:val="ro-RO" w:eastAsia="ro-RO"/>
        </w:rPr>
        <w:t xml:space="preserve">   </w:t>
      </w:r>
      <w:r w:rsidR="00FF36D6">
        <w:rPr>
          <w:rFonts w:ascii="Montserrat" w:hAnsi="Montserrat"/>
          <w:noProof/>
          <w:lang w:val="ro-RO" w:eastAsia="ro-RO"/>
        </w:rPr>
        <w:t xml:space="preserve"> </w:t>
      </w:r>
      <w:r w:rsidR="00B970A8">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7D9FFB01" w14:textId="77777777" w:rsidR="0015658C" w:rsidRDefault="0015658C" w:rsidP="00784B61">
      <w:pPr>
        <w:autoSpaceDE w:val="0"/>
        <w:autoSpaceDN w:val="0"/>
        <w:adjustRightInd w:val="0"/>
        <w:spacing w:line="240" w:lineRule="auto"/>
        <w:rPr>
          <w:rFonts w:ascii="Montserrat" w:hAnsi="Montserrat"/>
          <w:b/>
          <w:bCs/>
          <w:lang w:val="ro-RO"/>
        </w:rPr>
      </w:pPr>
    </w:p>
    <w:p w14:paraId="03EEB736" w14:textId="77777777" w:rsidR="008463A3" w:rsidRDefault="008463A3" w:rsidP="00784B61">
      <w:pPr>
        <w:autoSpaceDE w:val="0"/>
        <w:autoSpaceDN w:val="0"/>
        <w:adjustRightInd w:val="0"/>
        <w:spacing w:line="240" w:lineRule="auto"/>
        <w:rPr>
          <w:rFonts w:ascii="Montserrat" w:hAnsi="Montserrat"/>
          <w:b/>
          <w:bCs/>
          <w:lang w:val="ro-RO"/>
        </w:rPr>
      </w:pPr>
    </w:p>
    <w:p w14:paraId="0E6353F3" w14:textId="77777777" w:rsidR="008463A3" w:rsidRDefault="008463A3" w:rsidP="00784B61">
      <w:pPr>
        <w:autoSpaceDE w:val="0"/>
        <w:autoSpaceDN w:val="0"/>
        <w:adjustRightInd w:val="0"/>
        <w:spacing w:line="240" w:lineRule="auto"/>
        <w:rPr>
          <w:rFonts w:ascii="Montserrat" w:hAnsi="Montserrat"/>
          <w:b/>
          <w:bCs/>
          <w:lang w:val="ro-RO"/>
        </w:rPr>
      </w:pPr>
    </w:p>
    <w:p w14:paraId="556CBC72" w14:textId="77777777" w:rsidR="008463A3" w:rsidRDefault="008463A3" w:rsidP="00784B61">
      <w:pPr>
        <w:autoSpaceDE w:val="0"/>
        <w:autoSpaceDN w:val="0"/>
        <w:adjustRightInd w:val="0"/>
        <w:spacing w:line="240" w:lineRule="auto"/>
        <w:rPr>
          <w:rFonts w:ascii="Montserrat" w:hAnsi="Montserrat"/>
          <w:b/>
          <w:bCs/>
          <w:lang w:val="ro-RO"/>
        </w:rPr>
      </w:pPr>
    </w:p>
    <w:p w14:paraId="05200CD4" w14:textId="77777777" w:rsidR="008463A3" w:rsidRDefault="008463A3" w:rsidP="00784B61">
      <w:pPr>
        <w:autoSpaceDE w:val="0"/>
        <w:autoSpaceDN w:val="0"/>
        <w:adjustRightInd w:val="0"/>
        <w:spacing w:line="240" w:lineRule="auto"/>
        <w:rPr>
          <w:rFonts w:ascii="Montserrat" w:hAnsi="Montserrat"/>
          <w:b/>
          <w:bCs/>
          <w:lang w:val="ro-RO"/>
        </w:rPr>
      </w:pPr>
    </w:p>
    <w:p w14:paraId="674D23DA" w14:textId="77777777" w:rsidR="0015658C" w:rsidRDefault="0015658C" w:rsidP="00784B61">
      <w:pPr>
        <w:autoSpaceDE w:val="0"/>
        <w:autoSpaceDN w:val="0"/>
        <w:adjustRightInd w:val="0"/>
        <w:spacing w:line="240" w:lineRule="auto"/>
        <w:rPr>
          <w:rFonts w:ascii="Montserrat" w:hAnsi="Montserrat"/>
          <w:b/>
          <w:bCs/>
          <w:lang w:val="ro-RO"/>
        </w:rPr>
      </w:pPr>
    </w:p>
    <w:p w14:paraId="41A275E4" w14:textId="3F8E87BF"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w:t>
      </w:r>
      <w:r w:rsidR="00AF4234">
        <w:rPr>
          <w:rFonts w:ascii="Montserrat" w:hAnsi="Montserrat"/>
          <w:b/>
          <w:bCs/>
          <w:lang w:val="ro-RO"/>
        </w:rPr>
        <w:t>................</w:t>
      </w:r>
      <w:r w:rsidR="006B128C">
        <w:rPr>
          <w:rFonts w:ascii="Montserrat" w:hAnsi="Montserrat"/>
          <w:b/>
          <w:bCs/>
          <w:lang w:val="ro-RO"/>
        </w:rPr>
        <w:t xml:space="preserve"> </w:t>
      </w:r>
      <w:r w:rsidRPr="009F2146">
        <w:rPr>
          <w:rFonts w:ascii="Montserrat" w:hAnsi="Montserrat"/>
          <w:b/>
          <w:bCs/>
          <w:lang w:val="ro-RO"/>
        </w:rPr>
        <w:t xml:space="preserve"> 202</w:t>
      </w:r>
      <w:r w:rsidR="004937E7">
        <w:rPr>
          <w:rFonts w:ascii="Montserrat" w:hAnsi="Montserrat"/>
          <w:b/>
          <w:bCs/>
          <w:lang w:val="ro-RO"/>
        </w:rPr>
        <w:t>5</w:t>
      </w:r>
    </w:p>
    <w:p w14:paraId="37B3BA76" w14:textId="117707E1"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B65A948" w14:textId="38A621D7" w:rsidR="00084308" w:rsidRDefault="00084308" w:rsidP="00784B61">
      <w:pPr>
        <w:autoSpaceDE w:val="0"/>
        <w:autoSpaceDN w:val="0"/>
        <w:adjustRightInd w:val="0"/>
        <w:spacing w:line="240" w:lineRule="auto"/>
        <w:contextualSpacing/>
        <w:jc w:val="center"/>
        <w:rPr>
          <w:rFonts w:ascii="Montserrat" w:hAnsi="Montserrat"/>
          <w:b/>
          <w:bCs/>
          <w:noProof/>
        </w:rPr>
      </w:pPr>
    </w:p>
    <w:p w14:paraId="39E8773E" w14:textId="77777777" w:rsidR="008463A3" w:rsidRDefault="008463A3" w:rsidP="00784B61">
      <w:pPr>
        <w:autoSpaceDE w:val="0"/>
        <w:autoSpaceDN w:val="0"/>
        <w:adjustRightInd w:val="0"/>
        <w:spacing w:line="240" w:lineRule="auto"/>
        <w:contextualSpacing/>
        <w:jc w:val="center"/>
        <w:rPr>
          <w:rFonts w:ascii="Montserrat" w:hAnsi="Montserrat"/>
          <w:b/>
          <w:bCs/>
          <w:noProof/>
        </w:rPr>
      </w:pPr>
    </w:p>
    <w:p w14:paraId="1D3FD48D" w14:textId="77777777" w:rsidR="008463A3" w:rsidRDefault="008463A3" w:rsidP="00784B61">
      <w:pPr>
        <w:autoSpaceDE w:val="0"/>
        <w:autoSpaceDN w:val="0"/>
        <w:adjustRightInd w:val="0"/>
        <w:spacing w:line="240" w:lineRule="auto"/>
        <w:contextualSpacing/>
        <w:jc w:val="center"/>
        <w:rPr>
          <w:rFonts w:ascii="Montserrat" w:hAnsi="Montserrat"/>
          <w:b/>
          <w:bCs/>
          <w:noProof/>
        </w:rPr>
      </w:pPr>
    </w:p>
    <w:p w14:paraId="2C4BAF99" w14:textId="77777777" w:rsidR="008463A3" w:rsidRDefault="008463A3" w:rsidP="00784B61">
      <w:pPr>
        <w:autoSpaceDE w:val="0"/>
        <w:autoSpaceDN w:val="0"/>
        <w:adjustRightInd w:val="0"/>
        <w:spacing w:line="240" w:lineRule="auto"/>
        <w:contextualSpacing/>
        <w:jc w:val="center"/>
        <w:rPr>
          <w:rFonts w:ascii="Montserrat" w:hAnsi="Montserrat"/>
          <w:b/>
          <w:bCs/>
          <w:noProof/>
        </w:rPr>
      </w:pPr>
    </w:p>
    <w:p w14:paraId="1BCC8A30" w14:textId="77777777" w:rsidR="00101C0B" w:rsidRDefault="00101C0B" w:rsidP="00784B61">
      <w:pPr>
        <w:autoSpaceDE w:val="0"/>
        <w:autoSpaceDN w:val="0"/>
        <w:adjustRightInd w:val="0"/>
        <w:spacing w:line="240" w:lineRule="auto"/>
        <w:contextualSpacing/>
        <w:jc w:val="center"/>
        <w:rPr>
          <w:rFonts w:ascii="Montserrat" w:hAnsi="Montserrat"/>
          <w:b/>
          <w:bCs/>
          <w:noProof/>
        </w:rPr>
      </w:pPr>
    </w:p>
    <w:p w14:paraId="2DD61AD6" w14:textId="33ABA856"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46FF96AB" w:rsidR="004C67CD" w:rsidRDefault="004C67CD" w:rsidP="00784B61">
      <w:pPr>
        <w:tabs>
          <w:tab w:val="left" w:pos="3456"/>
        </w:tabs>
        <w:spacing w:line="240" w:lineRule="auto"/>
        <w:rPr>
          <w:rFonts w:ascii="Montserrat Light" w:hAnsi="Montserrat Light"/>
        </w:rPr>
      </w:pPr>
    </w:p>
    <w:p w14:paraId="329A3BBD" w14:textId="77777777" w:rsidR="00B85582" w:rsidRDefault="00B85582" w:rsidP="00784B61">
      <w:pPr>
        <w:tabs>
          <w:tab w:val="left" w:pos="3456"/>
        </w:tabs>
        <w:spacing w:line="240" w:lineRule="auto"/>
        <w:rPr>
          <w:rFonts w:ascii="Montserrat Light" w:hAnsi="Montserrat Light"/>
        </w:rPr>
      </w:pPr>
    </w:p>
    <w:p w14:paraId="3432E470" w14:textId="77777777" w:rsidR="00B85582" w:rsidRDefault="00B85582" w:rsidP="00784B61">
      <w:pPr>
        <w:tabs>
          <w:tab w:val="left" w:pos="3456"/>
        </w:tabs>
        <w:spacing w:line="240" w:lineRule="auto"/>
        <w:rPr>
          <w:rFonts w:ascii="Montserrat Light" w:hAnsi="Montserrat Light"/>
        </w:rPr>
      </w:pPr>
    </w:p>
    <w:p w14:paraId="05A445EF" w14:textId="77777777" w:rsidR="00B85582" w:rsidRDefault="00B85582" w:rsidP="00784B61">
      <w:pPr>
        <w:tabs>
          <w:tab w:val="left" w:pos="3456"/>
        </w:tabs>
        <w:spacing w:line="240" w:lineRule="auto"/>
        <w:rPr>
          <w:rFonts w:ascii="Montserrat Light" w:hAnsi="Montserrat Light"/>
        </w:rPr>
      </w:pPr>
    </w:p>
    <w:p w14:paraId="5F4F9BBD" w14:textId="77777777" w:rsidR="00B85582" w:rsidRDefault="00B85582" w:rsidP="00784B61">
      <w:pPr>
        <w:tabs>
          <w:tab w:val="left" w:pos="3456"/>
        </w:tabs>
        <w:spacing w:line="240" w:lineRule="auto"/>
        <w:rPr>
          <w:rFonts w:ascii="Montserrat Light" w:hAnsi="Montserrat Light"/>
        </w:rPr>
      </w:pPr>
    </w:p>
    <w:p w14:paraId="56E87F86" w14:textId="77777777" w:rsidR="00B85582" w:rsidRDefault="00B85582" w:rsidP="00784B61">
      <w:pPr>
        <w:tabs>
          <w:tab w:val="left" w:pos="3456"/>
        </w:tabs>
        <w:spacing w:line="240" w:lineRule="auto"/>
        <w:rPr>
          <w:rFonts w:ascii="Montserrat Light" w:hAnsi="Montserrat Light"/>
        </w:rPr>
      </w:pPr>
    </w:p>
    <w:p w14:paraId="7CAB8DA2" w14:textId="77777777" w:rsidR="00B85582" w:rsidRDefault="00B85582" w:rsidP="00784B61">
      <w:pPr>
        <w:tabs>
          <w:tab w:val="left" w:pos="3456"/>
        </w:tabs>
        <w:spacing w:line="240" w:lineRule="auto"/>
        <w:rPr>
          <w:rFonts w:ascii="Montserrat Light" w:hAnsi="Montserrat Light"/>
        </w:rPr>
      </w:pPr>
    </w:p>
    <w:p w14:paraId="3A33EA2F" w14:textId="77777777" w:rsidR="00B85582" w:rsidRDefault="00B85582" w:rsidP="00784B61">
      <w:pPr>
        <w:tabs>
          <w:tab w:val="left" w:pos="3456"/>
        </w:tabs>
        <w:spacing w:line="240" w:lineRule="auto"/>
        <w:rPr>
          <w:rFonts w:ascii="Montserrat Light" w:hAnsi="Montserrat Light"/>
        </w:rPr>
      </w:pPr>
    </w:p>
    <w:p w14:paraId="024D8A9B" w14:textId="77777777" w:rsidR="00B85582" w:rsidRDefault="00B85582" w:rsidP="00784B61">
      <w:pPr>
        <w:tabs>
          <w:tab w:val="left" w:pos="3456"/>
        </w:tabs>
        <w:spacing w:line="240" w:lineRule="auto"/>
        <w:rPr>
          <w:rFonts w:ascii="Montserrat Light" w:hAnsi="Montserrat Light"/>
        </w:rPr>
      </w:pPr>
    </w:p>
    <w:p w14:paraId="4FD32793" w14:textId="77777777" w:rsidR="00B85582" w:rsidRDefault="00B85582" w:rsidP="00784B61">
      <w:pPr>
        <w:tabs>
          <w:tab w:val="left" w:pos="3456"/>
        </w:tabs>
        <w:spacing w:line="240" w:lineRule="auto"/>
        <w:rPr>
          <w:rFonts w:ascii="Montserrat Light" w:hAnsi="Montserrat Light"/>
        </w:rPr>
      </w:pPr>
    </w:p>
    <w:p w14:paraId="58C744C0" w14:textId="77777777" w:rsidR="006B2132" w:rsidRDefault="006B2132" w:rsidP="00784B61">
      <w:pPr>
        <w:tabs>
          <w:tab w:val="left" w:pos="3456"/>
        </w:tabs>
        <w:spacing w:line="240" w:lineRule="auto"/>
        <w:rPr>
          <w:rFonts w:ascii="Montserrat Light" w:hAnsi="Montserrat Light"/>
        </w:rPr>
      </w:pPr>
    </w:p>
    <w:p w14:paraId="37CED3A3" w14:textId="77777777" w:rsidR="006B2132" w:rsidRDefault="006B2132" w:rsidP="00784B61">
      <w:pPr>
        <w:tabs>
          <w:tab w:val="left" w:pos="3456"/>
        </w:tabs>
        <w:spacing w:line="240" w:lineRule="auto"/>
        <w:rPr>
          <w:rFonts w:ascii="Montserrat Light" w:hAnsi="Montserrat Light"/>
        </w:rPr>
      </w:pPr>
    </w:p>
    <w:p w14:paraId="6D8580D4" w14:textId="77777777" w:rsidR="006B2132" w:rsidRDefault="006B2132" w:rsidP="00784B61">
      <w:pPr>
        <w:tabs>
          <w:tab w:val="left" w:pos="3456"/>
        </w:tabs>
        <w:spacing w:line="240" w:lineRule="auto"/>
        <w:rPr>
          <w:rFonts w:ascii="Montserrat Light" w:hAnsi="Montserrat Light"/>
        </w:rPr>
      </w:pPr>
    </w:p>
    <w:p w14:paraId="4CA8849C" w14:textId="77777777" w:rsidR="00B85582" w:rsidRDefault="00B85582" w:rsidP="00784B61">
      <w:pPr>
        <w:tabs>
          <w:tab w:val="left" w:pos="3456"/>
        </w:tabs>
        <w:spacing w:line="240" w:lineRule="auto"/>
        <w:rPr>
          <w:rFonts w:ascii="Montserrat Light" w:hAnsi="Montserrat Light"/>
        </w:rPr>
      </w:pPr>
    </w:p>
    <w:p w14:paraId="6F699516" w14:textId="77777777" w:rsidR="00B85582" w:rsidRDefault="00B85582" w:rsidP="00784B61">
      <w:pPr>
        <w:tabs>
          <w:tab w:val="left" w:pos="3456"/>
        </w:tabs>
        <w:spacing w:line="240" w:lineRule="auto"/>
        <w:rPr>
          <w:rFonts w:ascii="Montserrat Light" w:hAnsi="Montserrat Light"/>
        </w:rPr>
      </w:pPr>
    </w:p>
    <w:p w14:paraId="5CFE5CC4" w14:textId="77777777" w:rsidR="00B1312C" w:rsidRDefault="00B1312C" w:rsidP="00784B61">
      <w:pPr>
        <w:tabs>
          <w:tab w:val="left" w:pos="3456"/>
        </w:tabs>
        <w:spacing w:line="240" w:lineRule="auto"/>
        <w:rPr>
          <w:rFonts w:ascii="Montserrat Light" w:hAnsi="Montserrat Light"/>
        </w:rPr>
      </w:pPr>
    </w:p>
    <w:p w14:paraId="30915C41" w14:textId="77777777" w:rsidR="00B1312C" w:rsidRDefault="00B1312C" w:rsidP="00784B61">
      <w:pPr>
        <w:tabs>
          <w:tab w:val="left" w:pos="3456"/>
        </w:tabs>
        <w:spacing w:line="240" w:lineRule="auto"/>
        <w:rPr>
          <w:rFonts w:ascii="Montserrat Light" w:hAnsi="Montserrat Light"/>
        </w:rPr>
      </w:pPr>
    </w:p>
    <w:p w14:paraId="15FC134A" w14:textId="77777777" w:rsidR="00A357F9" w:rsidRDefault="00A357F9" w:rsidP="00784B61">
      <w:pPr>
        <w:tabs>
          <w:tab w:val="left" w:pos="3456"/>
        </w:tabs>
        <w:spacing w:line="240" w:lineRule="auto"/>
        <w:rPr>
          <w:rFonts w:ascii="Montserrat Light" w:hAnsi="Montserrat Light"/>
        </w:rPr>
      </w:pPr>
    </w:p>
    <w:p w14:paraId="039EB441" w14:textId="77777777" w:rsidR="00A357F9" w:rsidRDefault="00A357F9" w:rsidP="00784B61">
      <w:pPr>
        <w:tabs>
          <w:tab w:val="left" w:pos="3456"/>
        </w:tabs>
        <w:spacing w:line="240" w:lineRule="auto"/>
        <w:rPr>
          <w:rFonts w:ascii="Montserrat Light" w:hAnsi="Montserrat Light"/>
        </w:rPr>
      </w:pPr>
    </w:p>
    <w:p w14:paraId="15FB3655" w14:textId="77777777" w:rsidR="00A357F9" w:rsidRDefault="00A357F9" w:rsidP="00784B61">
      <w:pPr>
        <w:tabs>
          <w:tab w:val="left" w:pos="3456"/>
        </w:tabs>
        <w:spacing w:line="240" w:lineRule="auto"/>
        <w:rPr>
          <w:rFonts w:ascii="Montserrat Light" w:hAnsi="Montserrat Light"/>
        </w:rPr>
      </w:pPr>
    </w:p>
    <w:p w14:paraId="40B12116" w14:textId="77777777" w:rsidR="00A357F9" w:rsidRDefault="00A357F9" w:rsidP="00784B61">
      <w:pPr>
        <w:tabs>
          <w:tab w:val="left" w:pos="3456"/>
        </w:tabs>
        <w:spacing w:line="240" w:lineRule="auto"/>
        <w:rPr>
          <w:rFonts w:ascii="Montserrat Light" w:hAnsi="Montserrat Light"/>
        </w:rPr>
      </w:pPr>
    </w:p>
    <w:p w14:paraId="61ED2047" w14:textId="77777777" w:rsidR="00B1312C" w:rsidRDefault="00B1312C" w:rsidP="00784B61">
      <w:pPr>
        <w:tabs>
          <w:tab w:val="left" w:pos="3456"/>
        </w:tabs>
        <w:spacing w:line="240" w:lineRule="auto"/>
        <w:rPr>
          <w:rFonts w:ascii="Montserrat Light" w:hAnsi="Montserrat Light"/>
        </w:rPr>
      </w:pPr>
    </w:p>
    <w:p w14:paraId="0A56B077" w14:textId="1732AD72" w:rsidR="005443B8" w:rsidRPr="000574D9" w:rsidRDefault="005A44EE" w:rsidP="00784B61">
      <w:pPr>
        <w:tabs>
          <w:tab w:val="left" w:pos="3456"/>
        </w:tabs>
        <w:spacing w:line="240" w:lineRule="auto"/>
        <w:rPr>
          <w:rFonts w:ascii="Montserrat Light" w:hAnsi="Montserrat Light"/>
        </w:rPr>
      </w:pPr>
      <w:r w:rsidRPr="000574D9">
        <w:rPr>
          <w:rFonts w:ascii="Montserrat Light" w:hAnsi="Montserrat Light"/>
        </w:rPr>
        <w:lastRenderedPageBreak/>
        <w:t xml:space="preserve">Nr. </w:t>
      </w:r>
      <w:bookmarkStart w:id="12" w:name="_Hlk203554331"/>
      <w:r w:rsidR="000574D9" w:rsidRPr="000574D9">
        <w:rPr>
          <w:rFonts w:ascii="Montserrat Light" w:hAnsi="Montserrat Light"/>
        </w:rPr>
        <w:t>31002</w:t>
      </w:r>
      <w:r w:rsidR="000F4283" w:rsidRPr="000574D9">
        <w:rPr>
          <w:rFonts w:ascii="Montserrat Light" w:hAnsi="Montserrat Light"/>
        </w:rPr>
        <w:t>/</w:t>
      </w:r>
      <w:r w:rsidR="000574D9" w:rsidRPr="000574D9">
        <w:rPr>
          <w:rFonts w:ascii="Montserrat Light" w:hAnsi="Montserrat Light"/>
        </w:rPr>
        <w:t>16.07.2025</w:t>
      </w:r>
      <w:bookmarkEnd w:id="12"/>
    </w:p>
    <w:p w14:paraId="7A797693" w14:textId="77777777" w:rsidR="00101C0B" w:rsidRDefault="00101C0B" w:rsidP="00784B61">
      <w:pPr>
        <w:tabs>
          <w:tab w:val="left" w:pos="3456"/>
        </w:tabs>
        <w:spacing w:line="240" w:lineRule="auto"/>
        <w:jc w:val="center"/>
        <w:rPr>
          <w:rFonts w:ascii="Montserrat" w:hAnsi="Montserrat"/>
          <w:b/>
          <w:bCs/>
          <w:iCs/>
          <w:lang w:val="ro-RO"/>
        </w:rPr>
      </w:pPr>
    </w:p>
    <w:p w14:paraId="4CED7280" w14:textId="5D78B30A"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21C2952E" w14:textId="77777777" w:rsidR="005443B8" w:rsidRPr="009F2146" w:rsidRDefault="005443B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981"/>
        <w:gridCol w:w="1144"/>
        <w:gridCol w:w="1619"/>
      </w:tblGrid>
      <w:tr w:rsidR="009F2146" w:rsidRPr="009F2146" w14:paraId="26B2D521" w14:textId="77777777" w:rsidTr="006E13D9">
        <w:trPr>
          <w:trHeight w:val="278"/>
        </w:trPr>
        <w:tc>
          <w:tcPr>
            <w:tcW w:w="3894" w:type="dxa"/>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7CA95FFA"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privind aprobarea Bugetului de venituri şi cheltuieli pe anul 202</w:t>
            </w:r>
            <w:r w:rsidR="004937E7">
              <w:rPr>
                <w:rFonts w:ascii="Montserrat Light" w:hAnsi="Montserrat Light"/>
                <w:bCs/>
                <w:color w:val="000000"/>
                <w:lang w:val="ro-RO" w:eastAsia="ro-RO"/>
              </w:rPr>
              <w:t>5</w:t>
            </w:r>
            <w:r w:rsidR="00AF4234">
              <w:rPr>
                <w:rFonts w:ascii="Montserrat Light" w:hAnsi="Montserrat Light"/>
                <w:bCs/>
                <w:color w:val="000000"/>
                <w:lang w:val="ro-RO" w:eastAsia="ro-RO"/>
              </w:rPr>
              <w:t>, rectificat,</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 xml:space="preserve">societății </w:t>
            </w:r>
            <w:r w:rsidR="005054C6">
              <w:rPr>
                <w:rFonts w:ascii="Montserrat Light" w:hAnsi="Montserrat Light"/>
                <w:bCs/>
                <w:color w:val="000000"/>
                <w:lang w:val="ro-RO" w:eastAsia="ro-RO"/>
              </w:rPr>
              <w:t>Compania de Apă Someș</w:t>
            </w:r>
            <w:r w:rsidR="009C7EFE" w:rsidRPr="009C7EFE">
              <w:rPr>
                <w:rFonts w:ascii="Montserrat Light" w:hAnsi="Montserrat Light"/>
                <w:bCs/>
                <w:color w:val="000000"/>
                <w:lang w:val="ro-RO" w:eastAsia="ro-RO"/>
              </w:rPr>
              <w:t xml:space="preserve"> S.A.</w:t>
            </w:r>
          </w:p>
        </w:tc>
      </w:tr>
      <w:tr w:rsidR="009F2146" w:rsidRPr="009F2146" w14:paraId="04411024" w14:textId="77777777" w:rsidTr="006E13D9">
        <w:tc>
          <w:tcPr>
            <w:tcW w:w="3894" w:type="dxa"/>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B749066" w14:textId="77777777" w:rsidR="00B05AC4" w:rsidRDefault="00B970A8" w:rsidP="002D64F2">
            <w:pPr>
              <w:tabs>
                <w:tab w:val="left" w:pos="3456"/>
              </w:tabs>
              <w:spacing w:line="240" w:lineRule="auto"/>
              <w:jc w:val="both"/>
              <w:rPr>
                <w:rFonts w:ascii="Montserrat Light" w:eastAsia="Calibri" w:hAnsi="Montserrat Light"/>
                <w:iCs/>
                <w:noProof/>
                <w:lang w:val="ro-RO" w:eastAsia="ro-RO"/>
              </w:rPr>
            </w:pPr>
            <w:r>
              <w:rPr>
                <w:rFonts w:ascii="Montserrat Light" w:eastAsia="Calibri" w:hAnsi="Montserrat Light"/>
                <w:iCs/>
                <w:noProof/>
                <w:lang w:val="ro-RO" w:eastAsia="ro-RO"/>
              </w:rPr>
              <w:t>Serviciul Resurse Umane</w:t>
            </w:r>
          </w:p>
          <w:p w14:paraId="68F11860" w14:textId="71D48FD0" w:rsidR="004C5818" w:rsidRPr="009F2146" w:rsidRDefault="00274511"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Compartiment</w:t>
            </w:r>
            <w:r w:rsidR="002D64F2" w:rsidRPr="002D64F2">
              <w:rPr>
                <w:rFonts w:ascii="Montserrat Light" w:eastAsia="Calibri" w:hAnsi="Montserrat Light"/>
                <w:iCs/>
                <w:noProof/>
                <w:lang w:val="ro-RO" w:eastAsia="ro-RO"/>
              </w:rPr>
              <w:t xml:space="preserve"> Guvernanță Corporativă</w:t>
            </w:r>
          </w:p>
        </w:tc>
      </w:tr>
      <w:tr w:rsidR="009F2146" w:rsidRPr="009F2146" w14:paraId="71B42F8A" w14:textId="77777777" w:rsidTr="006E13D9">
        <w:tc>
          <w:tcPr>
            <w:tcW w:w="9625" w:type="dxa"/>
            <w:gridSpan w:val="4"/>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4"/>
          </w:tcPr>
          <w:p w14:paraId="3667334D" w14:textId="6BD228DF" w:rsidR="002D64F2" w:rsidRPr="00C650C4" w:rsidRDefault="002D64F2" w:rsidP="00986F8D">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138F3785"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art. 173 alin (1) lit. a) și alin. (2) lit. d) din Ordonanța de Urgență a Guvernului nr. 57/2019 privind Codul Administrativ, cu modificările și completările ulterioare;</w:t>
            </w:r>
          </w:p>
          <w:p w14:paraId="7851A601"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Legii contabilităţii nr. 82/1991, republicată, cu modificările şi completările ulterioare;</w:t>
            </w:r>
          </w:p>
          <w:p w14:paraId="6F5A7982"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Legii nr. 9 a Bugetului de stat pe anul 2025, publicată în Monitorul Oficial nr. 118/10.02.2025 și intrată în vigoare la data de 13.02.2025, rectificată;</w:t>
            </w:r>
          </w:p>
          <w:p w14:paraId="7CF467E2" w14:textId="3AA2D308"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art. XXXI</w:t>
            </w:r>
            <w:r w:rsidR="008246AE">
              <w:rPr>
                <w:rFonts w:ascii="Montserrat Light" w:hAnsi="Montserrat Light"/>
                <w:iCs/>
                <w:noProof/>
                <w:lang w:val="ro-RO" w:eastAsia="ro-RO"/>
              </w:rPr>
              <w:t>V</w:t>
            </w:r>
            <w:r w:rsidRPr="00B317AE">
              <w:rPr>
                <w:rFonts w:ascii="Montserrat Light" w:hAnsi="Montserrat Light"/>
                <w:iCs/>
                <w:noProof/>
                <w:lang w:val="ro-RO" w:eastAsia="ro-RO"/>
              </w:rPr>
              <w:t xml:space="preserve"> </w:t>
            </w:r>
            <w:r w:rsidR="00A214F2" w:rsidRPr="00A214F2">
              <w:rPr>
                <w:rFonts w:ascii="Montserrat Light" w:hAnsi="Montserrat Light"/>
                <w:iCs/>
                <w:noProof/>
                <w:lang w:val="ro-RO" w:eastAsia="ro-RO"/>
              </w:rPr>
              <w:t xml:space="preserve">alin. (1^4) </w:t>
            </w:r>
            <w:r w:rsidRPr="00B317AE">
              <w:rPr>
                <w:rFonts w:ascii="Montserrat Light" w:hAnsi="Montserrat Light"/>
                <w:iCs/>
                <w:noProof/>
                <w:lang w:val="ro-RO" w:eastAsia="ro-RO"/>
              </w:rPr>
              <w:t>din O.U.G. 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47424C73" w14:textId="7B3D7142"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art. 4 alin. (1) lit. a)</w:t>
            </w:r>
            <w:r w:rsidR="008B3256">
              <w:rPr>
                <w:rFonts w:ascii="Montserrat Light" w:hAnsi="Montserrat Light"/>
                <w:iCs/>
                <w:noProof/>
                <w:lang w:val="ro-RO" w:eastAsia="ro-RO"/>
              </w:rPr>
              <w:t xml:space="preserve"> și lit. d)</w:t>
            </w:r>
            <w:r w:rsidRPr="00B317AE">
              <w:rPr>
                <w:rFonts w:ascii="Montserrat Light" w:hAnsi="Montserrat Light"/>
                <w:iCs/>
                <w:noProof/>
                <w:lang w:val="ro-RO" w:eastAsia="ro-RO"/>
              </w:rPr>
              <w:t xml:space="preserve">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557BC1A6"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07C0F066"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Ordonanţei de Urgență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0FD32C89"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Ordinului Ministrului Finanţelor Publice nr. 3818/2019 privind aprobarea formatului şi structurii bugetului de venituri şi cheltuieli al operatorilor economici, precum şi a anexelor de fundamentare a acestuia;</w:t>
            </w:r>
          </w:p>
          <w:p w14:paraId="33602F14" w14:textId="77777777" w:rsidR="00B317AE"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Hotărârii Consiliului Județean Cluj nr. 229/28.11.2024 privind desemnarea reprezentanţilor Judeţului Cluj în adunarea generală a acţionarilor la societăţile la care acesta este acţionar;</w:t>
            </w:r>
          </w:p>
          <w:p w14:paraId="4BDF72D7" w14:textId="71C40E30" w:rsidR="00260D78" w:rsidRPr="00B317AE" w:rsidRDefault="00B317AE" w:rsidP="00B317AE">
            <w:pPr>
              <w:pStyle w:val="Listparagraf"/>
              <w:numPr>
                <w:ilvl w:val="0"/>
                <w:numId w:val="41"/>
              </w:numPr>
              <w:ind w:left="342"/>
              <w:contextualSpacing/>
              <w:jc w:val="both"/>
              <w:rPr>
                <w:rFonts w:ascii="Montserrat Light" w:hAnsi="Montserrat Light"/>
                <w:iCs/>
                <w:noProof/>
                <w:lang w:val="ro-RO" w:eastAsia="ro-RO"/>
              </w:rPr>
            </w:pPr>
            <w:r w:rsidRPr="00B317AE">
              <w:rPr>
                <w:rFonts w:ascii="Montserrat Light" w:hAnsi="Montserrat Light"/>
                <w:iCs/>
                <w:noProof/>
                <w:lang w:val="ro-RO" w:eastAsia="ro-RO"/>
              </w:rPr>
              <w:t>Hotărârii Consiliului Judeţean Cluj nr.47/2025 pentru aprobarea Bugetului de venituri şi cheltuieli pe anul 2025 al societății Compania de Apă Someș S.A.</w:t>
            </w:r>
          </w:p>
        </w:tc>
      </w:tr>
      <w:tr w:rsidR="009F2146" w:rsidRPr="009F2146" w14:paraId="43550DA8" w14:textId="77777777" w:rsidTr="006E13D9">
        <w:tc>
          <w:tcPr>
            <w:tcW w:w="9625" w:type="dxa"/>
            <w:gridSpan w:val="4"/>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3"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3"/>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4"/>
          </w:tcPr>
          <w:p w14:paraId="004CDA0C" w14:textId="40D39354" w:rsidR="00ED2D57" w:rsidRDefault="00AF4234" w:rsidP="00101C0B">
            <w:pPr>
              <w:spacing w:before="240" w:after="120"/>
              <w:contextualSpacing/>
              <w:jc w:val="both"/>
              <w:rPr>
                <w:rFonts w:ascii="Montserrat Light" w:hAnsi="Montserrat Light" w:cs="Courier New"/>
                <w:lang w:val="es-ES" w:eastAsia="ro-MD"/>
              </w:rPr>
            </w:pPr>
            <w:r w:rsidRPr="00A00A8E">
              <w:rPr>
                <w:rFonts w:ascii="Montserrat Light" w:hAnsi="Montserrat Light" w:cs="Courier New"/>
                <w:lang w:val="es-ES" w:eastAsia="ro-MD"/>
              </w:rPr>
              <w:t xml:space="preserve">În conformitate cu anexa 6 pct. II.7 la </w:t>
            </w:r>
            <w:proofErr w:type="spellStart"/>
            <w:r w:rsidRPr="00A00A8E">
              <w:rPr>
                <w:rFonts w:ascii="Montserrat Light" w:hAnsi="Montserrat Light"/>
              </w:rPr>
              <w:t>Ordinul</w:t>
            </w:r>
            <w:proofErr w:type="spellEnd"/>
            <w:r w:rsidRPr="00A00A8E">
              <w:rPr>
                <w:rFonts w:ascii="Montserrat Light" w:hAnsi="Montserrat Light"/>
              </w:rPr>
              <w:t xml:space="preserve"> </w:t>
            </w:r>
            <w:proofErr w:type="spellStart"/>
            <w:r w:rsidRPr="00A00A8E">
              <w:rPr>
                <w:rFonts w:ascii="Montserrat Light" w:hAnsi="Montserrat Light"/>
              </w:rPr>
              <w:t>Ministrului</w:t>
            </w:r>
            <w:proofErr w:type="spellEnd"/>
            <w:r w:rsidRPr="00A00A8E">
              <w:rPr>
                <w:rFonts w:ascii="Montserrat Light" w:hAnsi="Montserrat Light"/>
              </w:rPr>
              <w:t xml:space="preserve"> </w:t>
            </w:r>
            <w:proofErr w:type="spellStart"/>
            <w:r w:rsidRPr="00A00A8E">
              <w:rPr>
                <w:rFonts w:ascii="Montserrat Light" w:hAnsi="Montserrat Light"/>
              </w:rPr>
              <w:t>Finanţelor</w:t>
            </w:r>
            <w:proofErr w:type="spellEnd"/>
            <w:r w:rsidRPr="00A00A8E">
              <w:rPr>
                <w:rFonts w:ascii="Montserrat Light" w:hAnsi="Montserrat Light"/>
              </w:rPr>
              <w:t xml:space="preserve"> </w:t>
            </w:r>
            <w:proofErr w:type="spellStart"/>
            <w:r w:rsidRPr="00A00A8E">
              <w:rPr>
                <w:rFonts w:ascii="Montserrat Light" w:hAnsi="Montserrat Light"/>
              </w:rPr>
              <w:t>Publice</w:t>
            </w:r>
            <w:proofErr w:type="spellEnd"/>
            <w:r w:rsidRPr="00A00A8E">
              <w:rPr>
                <w:rFonts w:ascii="Montserrat Light" w:hAnsi="Montserrat Light"/>
              </w:rPr>
              <w:t xml:space="preserve"> nr. 3818/2019 </w:t>
            </w:r>
            <w:proofErr w:type="spellStart"/>
            <w:r w:rsidRPr="00A00A8E">
              <w:rPr>
                <w:rFonts w:ascii="Montserrat Light" w:hAnsi="Montserrat Light"/>
              </w:rPr>
              <w:t>privind</w:t>
            </w:r>
            <w:proofErr w:type="spellEnd"/>
            <w:r w:rsidRPr="00A00A8E">
              <w:rPr>
                <w:rFonts w:ascii="Montserrat Light" w:hAnsi="Montserrat Light"/>
              </w:rPr>
              <w:t xml:space="preserve"> </w:t>
            </w:r>
            <w:proofErr w:type="spellStart"/>
            <w:r w:rsidRPr="00A00A8E">
              <w:rPr>
                <w:rFonts w:ascii="Montserrat Light" w:hAnsi="Montserrat Light"/>
              </w:rPr>
              <w:t>aprobarea</w:t>
            </w:r>
            <w:proofErr w:type="spellEnd"/>
            <w:r w:rsidRPr="00A00A8E">
              <w:rPr>
                <w:rFonts w:ascii="Montserrat Light" w:hAnsi="Montserrat Light"/>
              </w:rPr>
              <w:t xml:space="preserve"> </w:t>
            </w:r>
            <w:proofErr w:type="spellStart"/>
            <w:r w:rsidRPr="00A00A8E">
              <w:rPr>
                <w:rFonts w:ascii="Montserrat Light" w:hAnsi="Montserrat Light"/>
              </w:rPr>
              <w:t>formatului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structurii</w:t>
            </w:r>
            <w:proofErr w:type="spellEnd"/>
            <w:r w:rsidRPr="00A00A8E">
              <w:rPr>
                <w:rFonts w:ascii="Montserrat Light" w:hAnsi="Montserrat Light"/>
              </w:rPr>
              <w:t xml:space="preserve"> </w:t>
            </w:r>
            <w:proofErr w:type="spellStart"/>
            <w:r w:rsidRPr="00A00A8E">
              <w:rPr>
                <w:rFonts w:ascii="Montserrat Light" w:hAnsi="Montserrat Light"/>
              </w:rPr>
              <w:t>Bugetului</w:t>
            </w:r>
            <w:proofErr w:type="spellEnd"/>
            <w:r w:rsidRPr="00A00A8E">
              <w:rPr>
                <w:rFonts w:ascii="Montserrat Light" w:hAnsi="Montserrat Light"/>
              </w:rPr>
              <w:t xml:space="preserve"> de </w:t>
            </w:r>
            <w:proofErr w:type="spellStart"/>
            <w:r w:rsidRPr="00A00A8E">
              <w:rPr>
                <w:rFonts w:ascii="Montserrat Light" w:hAnsi="Montserrat Light"/>
              </w:rPr>
              <w:t>venituri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cheltuieli</w:t>
            </w:r>
            <w:proofErr w:type="spellEnd"/>
            <w:r w:rsidRPr="00A00A8E">
              <w:rPr>
                <w:rFonts w:ascii="Montserrat Light" w:hAnsi="Montserrat Light"/>
              </w:rPr>
              <w:t xml:space="preserve"> precum </w:t>
            </w:r>
            <w:proofErr w:type="spellStart"/>
            <w:r w:rsidRPr="00A00A8E">
              <w:rPr>
                <w:rFonts w:ascii="Montserrat Light" w:hAnsi="Montserrat Light"/>
              </w:rPr>
              <w:t>şi</w:t>
            </w:r>
            <w:proofErr w:type="spellEnd"/>
            <w:r w:rsidRPr="00A00A8E">
              <w:rPr>
                <w:rFonts w:ascii="Montserrat Light" w:hAnsi="Montserrat Light"/>
              </w:rPr>
              <w:t xml:space="preserve"> </w:t>
            </w:r>
            <w:proofErr w:type="gramStart"/>
            <w:r w:rsidRPr="00A00A8E">
              <w:rPr>
                <w:rFonts w:ascii="Montserrat Light" w:hAnsi="Montserrat Light"/>
              </w:rPr>
              <w:t>a</w:t>
            </w:r>
            <w:proofErr w:type="gramEnd"/>
            <w:r w:rsidRPr="00A00A8E">
              <w:rPr>
                <w:rFonts w:ascii="Montserrat Light" w:hAnsi="Montserrat Light"/>
              </w:rPr>
              <w:t xml:space="preserve"> </w:t>
            </w:r>
            <w:proofErr w:type="spellStart"/>
            <w:r w:rsidRPr="00A00A8E">
              <w:rPr>
                <w:rFonts w:ascii="Montserrat Light" w:hAnsi="Montserrat Light"/>
              </w:rPr>
              <w:t>anexelor</w:t>
            </w:r>
            <w:proofErr w:type="spellEnd"/>
            <w:r w:rsidRPr="00A00A8E">
              <w:rPr>
                <w:rFonts w:ascii="Montserrat Light" w:hAnsi="Montserrat Light"/>
              </w:rPr>
              <w:t xml:space="preserve"> de </w:t>
            </w:r>
            <w:proofErr w:type="spellStart"/>
            <w:r w:rsidRPr="00A00A8E">
              <w:rPr>
                <w:rFonts w:ascii="Montserrat Light" w:hAnsi="Montserrat Light"/>
              </w:rPr>
              <w:t>fundamentare</w:t>
            </w:r>
            <w:proofErr w:type="spellEnd"/>
            <w:r w:rsidRPr="00A00A8E">
              <w:rPr>
                <w:rFonts w:ascii="Montserrat Light" w:hAnsi="Montserrat Light"/>
              </w:rPr>
              <w:t xml:space="preserve"> </w:t>
            </w:r>
            <w:proofErr w:type="gramStart"/>
            <w:r w:rsidRPr="00A00A8E">
              <w:rPr>
                <w:rFonts w:ascii="Montserrat Light" w:hAnsi="Montserrat Light"/>
              </w:rPr>
              <w:t>a</w:t>
            </w:r>
            <w:proofErr w:type="gramEnd"/>
            <w:r w:rsidRPr="00A00A8E">
              <w:rPr>
                <w:rFonts w:ascii="Montserrat Light" w:hAnsi="Montserrat Light"/>
              </w:rPr>
              <w:t xml:space="preserve"> </w:t>
            </w:r>
            <w:proofErr w:type="spellStart"/>
            <w:r w:rsidRPr="00A00A8E">
              <w:rPr>
                <w:rFonts w:ascii="Montserrat Light" w:hAnsi="Montserrat Light"/>
              </w:rPr>
              <w:t>acestuia</w:t>
            </w:r>
            <w:proofErr w:type="spellEnd"/>
            <w:r w:rsidRPr="00A00A8E">
              <w:rPr>
                <w:rFonts w:ascii="Montserrat Light" w:hAnsi="Montserrat Light"/>
              </w:rPr>
              <w:t>, n</w:t>
            </w:r>
            <w:r w:rsidRPr="00A00A8E">
              <w:rPr>
                <w:rFonts w:ascii="Montserrat Light" w:hAnsi="Montserrat Light" w:cs="Courier New"/>
                <w:lang w:val="es-ES" w:eastAsia="ro-MD"/>
              </w:rPr>
              <w:t xml:space="preserve">ivelul indicatorilor economico-financiari prevăzut în anexele nr. 1-5 poate fi modificat, cu aprobarea Consiliului de administraţie, cu excepţia indicatorilor pentru a căror rectificare sunt aplicabile prevederile art. </w:t>
            </w:r>
            <w:r w:rsidRPr="00785CAC">
              <w:rPr>
                <w:rFonts w:ascii="Montserrat Light" w:hAnsi="Montserrat Light" w:cs="Courier New"/>
                <w:lang w:val="es-ES" w:eastAsia="ro-MD"/>
              </w:rPr>
              <w:t>10 alin</w:t>
            </w:r>
            <w:r w:rsidRPr="00A00A8E">
              <w:rPr>
                <w:rFonts w:ascii="Montserrat Light" w:hAnsi="Montserrat Light" w:cs="Courier New"/>
                <w:lang w:val="es-ES" w:eastAsia="ro-MD"/>
              </w:rPr>
              <w:t>. (2) din Ordonanţa Guvernului nr. 26/2013</w:t>
            </w:r>
            <w:r w:rsidR="007D39EF">
              <w:rPr>
                <w:rFonts w:ascii="Montserrat Light" w:hAnsi="Montserrat Light" w:cs="Courier New"/>
                <w:lang w:val="es-ES" w:eastAsia="ro-MD"/>
              </w:rPr>
              <w:t>.</w:t>
            </w:r>
            <w:r w:rsidR="00ED2D57">
              <w:rPr>
                <w:rFonts w:ascii="Montserrat Light" w:hAnsi="Montserrat Light" w:cs="Courier New"/>
                <w:lang w:val="es-ES" w:eastAsia="ro-MD"/>
              </w:rPr>
              <w:t xml:space="preserve">  </w:t>
            </w:r>
          </w:p>
          <w:p w14:paraId="6B82494D" w14:textId="77777777" w:rsidR="008B3256" w:rsidRPr="008B3256" w:rsidRDefault="008B3256" w:rsidP="009A3803">
            <w:pPr>
              <w:spacing w:line="240" w:lineRule="auto"/>
              <w:contextualSpacing/>
              <w:jc w:val="both"/>
              <w:rPr>
                <w:rFonts w:ascii="Montserrat Light" w:hAnsi="Montserrat Light"/>
                <w:i/>
                <w:iCs/>
                <w:lang w:val="ro-RO" w:eastAsia="ro-RO"/>
              </w:rPr>
            </w:pPr>
            <w:r w:rsidRPr="008B3256">
              <w:rPr>
                <w:rFonts w:ascii="Montserrat Light" w:hAnsi="Montserrat Light"/>
                <w:lang w:val="ro-RO" w:eastAsia="ro-RO"/>
              </w:rPr>
              <w:lastRenderedPageBreak/>
              <w:t xml:space="preserve">În conformitate cu prevederile art. 4 alin. (1) din </w:t>
            </w:r>
            <w:proofErr w:type="spellStart"/>
            <w:r w:rsidRPr="008B3256">
              <w:rPr>
                <w:rFonts w:ascii="Montserrat Light" w:hAnsi="Montserrat Light"/>
                <w:lang w:val="ro-RO" w:eastAsia="ro-RO"/>
              </w:rPr>
              <w:t>Ordonanţa</w:t>
            </w:r>
            <w:proofErr w:type="spellEnd"/>
            <w:r w:rsidRPr="008B3256">
              <w:rPr>
                <w:rFonts w:ascii="Montserrat Light" w:hAnsi="Montserrat Light"/>
                <w:lang w:val="ro-RO" w:eastAsia="ro-RO"/>
              </w:rPr>
              <w:t xml:space="preserve"> Guvernului nr. 26/2013 privind întărirea disciplinei financiare la nivelul unor operatori economici la care </w:t>
            </w:r>
            <w:proofErr w:type="spellStart"/>
            <w:r w:rsidRPr="008B3256">
              <w:rPr>
                <w:rFonts w:ascii="Montserrat Light" w:hAnsi="Montserrat Light"/>
                <w:lang w:val="ro-RO" w:eastAsia="ro-RO"/>
              </w:rPr>
              <w:t>unităţile</w:t>
            </w:r>
            <w:proofErr w:type="spellEnd"/>
            <w:r w:rsidRPr="008B3256">
              <w:rPr>
                <w:rFonts w:ascii="Montserrat Light" w:hAnsi="Montserrat Light"/>
                <w:lang w:val="ro-RO" w:eastAsia="ro-RO"/>
              </w:rPr>
              <w:t xml:space="preserve"> administrativ-teritoriale sunt </w:t>
            </w:r>
            <w:proofErr w:type="spellStart"/>
            <w:r w:rsidRPr="008B3256">
              <w:rPr>
                <w:rFonts w:ascii="Montserrat Light" w:hAnsi="Montserrat Light"/>
                <w:lang w:val="ro-RO" w:eastAsia="ro-RO"/>
              </w:rPr>
              <w:t>acţionari</w:t>
            </w:r>
            <w:proofErr w:type="spellEnd"/>
            <w:r w:rsidRPr="008B3256">
              <w:rPr>
                <w:rFonts w:ascii="Montserrat Light" w:hAnsi="Montserrat Light"/>
                <w:lang w:val="ro-RO" w:eastAsia="ro-RO"/>
              </w:rPr>
              <w:t xml:space="preserve"> unici ori majoritari sau </w:t>
            </w:r>
            <w:proofErr w:type="spellStart"/>
            <w:r w:rsidRPr="008B3256">
              <w:rPr>
                <w:rFonts w:ascii="Montserrat Light" w:hAnsi="Montserrat Light"/>
                <w:lang w:val="ro-RO" w:eastAsia="ro-RO"/>
              </w:rPr>
              <w:t>deţin</w:t>
            </w:r>
            <w:proofErr w:type="spellEnd"/>
            <w:r w:rsidRPr="008B3256">
              <w:rPr>
                <w:rFonts w:ascii="Montserrat Light" w:hAnsi="Montserrat Light"/>
                <w:lang w:val="ro-RO" w:eastAsia="ro-RO"/>
              </w:rPr>
              <w:t xml:space="preserve"> direct ori indirect o </w:t>
            </w:r>
            <w:proofErr w:type="spellStart"/>
            <w:r w:rsidRPr="008B3256">
              <w:rPr>
                <w:rFonts w:ascii="Montserrat Light" w:hAnsi="Montserrat Light"/>
                <w:lang w:val="ro-RO" w:eastAsia="ro-RO"/>
              </w:rPr>
              <w:t>participaţie</w:t>
            </w:r>
            <w:proofErr w:type="spellEnd"/>
            <w:r w:rsidRPr="008B3256">
              <w:rPr>
                <w:rFonts w:ascii="Montserrat Light" w:hAnsi="Montserrat Light"/>
                <w:lang w:val="ro-RO" w:eastAsia="ro-RO"/>
              </w:rPr>
              <w:t xml:space="preserve"> majoritară, cu modificările </w:t>
            </w:r>
            <w:proofErr w:type="spellStart"/>
            <w:r w:rsidRPr="008B3256">
              <w:rPr>
                <w:rFonts w:ascii="Montserrat Light" w:hAnsi="Montserrat Light"/>
                <w:lang w:val="ro-RO" w:eastAsia="ro-RO"/>
              </w:rPr>
              <w:t>şi</w:t>
            </w:r>
            <w:proofErr w:type="spellEnd"/>
            <w:r w:rsidRPr="008B3256">
              <w:rPr>
                <w:rFonts w:ascii="Montserrat Light" w:hAnsi="Montserrat Light"/>
                <w:lang w:val="ro-RO" w:eastAsia="ro-RO"/>
              </w:rPr>
              <w:t xml:space="preserve"> completările ulterioare, Bugetele de venituri </w:t>
            </w:r>
            <w:proofErr w:type="spellStart"/>
            <w:r w:rsidRPr="008B3256">
              <w:rPr>
                <w:rFonts w:ascii="Montserrat Light" w:hAnsi="Montserrat Light"/>
                <w:lang w:val="ro-RO" w:eastAsia="ro-RO"/>
              </w:rPr>
              <w:t>şi</w:t>
            </w:r>
            <w:proofErr w:type="spellEnd"/>
            <w:r w:rsidRPr="008B3256">
              <w:rPr>
                <w:rFonts w:ascii="Montserrat Light" w:hAnsi="Montserrat Light"/>
                <w:lang w:val="ro-RO" w:eastAsia="ro-RO"/>
              </w:rPr>
              <w:t xml:space="preserve"> cheltuieli ale operatorilor economici se </w:t>
            </w:r>
            <w:proofErr w:type="spellStart"/>
            <w:r w:rsidRPr="008B3256">
              <w:rPr>
                <w:rFonts w:ascii="Montserrat Light" w:hAnsi="Montserrat Light"/>
                <w:lang w:val="ro-RO" w:eastAsia="ro-RO"/>
              </w:rPr>
              <w:t>aprobăastfel</w:t>
            </w:r>
            <w:proofErr w:type="spellEnd"/>
            <w:r w:rsidRPr="008B3256">
              <w:rPr>
                <w:rFonts w:ascii="Montserrat Light" w:hAnsi="Montserrat Light"/>
                <w:lang w:val="ro-RO" w:eastAsia="ro-RO"/>
              </w:rPr>
              <w:t xml:space="preserve">: conform alin. (1) lit. a) prin hotărâre a consiliului </w:t>
            </w:r>
            <w:proofErr w:type="spellStart"/>
            <w:r w:rsidRPr="008B3256">
              <w:rPr>
                <w:rFonts w:ascii="Montserrat Light" w:hAnsi="Montserrat Light"/>
                <w:lang w:val="ro-RO" w:eastAsia="ro-RO"/>
              </w:rPr>
              <w:t>judeţean</w:t>
            </w:r>
            <w:proofErr w:type="spellEnd"/>
            <w:r w:rsidRPr="008B3256">
              <w:rPr>
                <w:rFonts w:ascii="Montserrat Light" w:hAnsi="Montserrat Light"/>
                <w:lang w:val="ro-RO" w:eastAsia="ro-RO"/>
              </w:rPr>
              <w:t xml:space="preserve">, respectiv conform alin. (1) lit. d) </w:t>
            </w:r>
            <w:r w:rsidRPr="008B3256">
              <w:rPr>
                <w:rFonts w:ascii="Montserrat Light" w:hAnsi="Montserrat Light"/>
                <w:i/>
                <w:iCs/>
                <w:lang w:val="ro-RO" w:eastAsia="ro-RO"/>
              </w:rPr>
              <w:t xml:space="preserve">prin hotărâre a Adunării generale a </w:t>
            </w:r>
            <w:proofErr w:type="spellStart"/>
            <w:r w:rsidRPr="008B3256">
              <w:rPr>
                <w:rFonts w:ascii="Montserrat Light" w:hAnsi="Montserrat Light"/>
                <w:i/>
                <w:iCs/>
                <w:lang w:val="ro-RO" w:eastAsia="ro-RO"/>
              </w:rPr>
              <w:t>acţionarilor</w:t>
            </w:r>
            <w:proofErr w:type="spellEnd"/>
            <w:r w:rsidRPr="008B3256">
              <w:rPr>
                <w:rFonts w:ascii="Montserrat Light" w:hAnsi="Montserrat Light"/>
                <w:i/>
                <w:iCs/>
                <w:lang w:val="ro-RO" w:eastAsia="ro-RO"/>
              </w:rPr>
              <w:t xml:space="preserve"> sau, după caz, a Consiliului de </w:t>
            </w:r>
            <w:proofErr w:type="spellStart"/>
            <w:r w:rsidRPr="008B3256">
              <w:rPr>
                <w:rFonts w:ascii="Montserrat Light" w:hAnsi="Montserrat Light"/>
                <w:i/>
                <w:iCs/>
                <w:lang w:val="ro-RO" w:eastAsia="ro-RO"/>
              </w:rPr>
              <w:t>administraţie</w:t>
            </w:r>
            <w:proofErr w:type="spellEnd"/>
            <w:r w:rsidRPr="008B3256">
              <w:rPr>
                <w:rFonts w:ascii="Montserrat Light" w:hAnsi="Montserrat Light"/>
                <w:i/>
                <w:iCs/>
                <w:lang w:val="ro-RO" w:eastAsia="ro-RO"/>
              </w:rPr>
              <w:t xml:space="preserve">, potrivit legii, în cazul în care mai multe </w:t>
            </w:r>
            <w:proofErr w:type="spellStart"/>
            <w:r w:rsidRPr="008B3256">
              <w:rPr>
                <w:rFonts w:ascii="Montserrat Light" w:hAnsi="Montserrat Light"/>
                <w:i/>
                <w:iCs/>
                <w:lang w:val="ro-RO" w:eastAsia="ro-RO"/>
              </w:rPr>
              <w:t>unităţi</w:t>
            </w:r>
            <w:proofErr w:type="spellEnd"/>
            <w:r w:rsidRPr="008B3256">
              <w:rPr>
                <w:rFonts w:ascii="Montserrat Light" w:hAnsi="Montserrat Light"/>
                <w:i/>
                <w:iCs/>
                <w:lang w:val="ro-RO" w:eastAsia="ro-RO"/>
              </w:rPr>
              <w:t xml:space="preserve"> administrativ-teritoriale au </w:t>
            </w:r>
            <w:proofErr w:type="spellStart"/>
            <w:r w:rsidRPr="008B3256">
              <w:rPr>
                <w:rFonts w:ascii="Montserrat Light" w:hAnsi="Montserrat Light"/>
                <w:i/>
                <w:iCs/>
                <w:lang w:val="ro-RO" w:eastAsia="ro-RO"/>
              </w:rPr>
              <w:t>participaţii</w:t>
            </w:r>
            <w:proofErr w:type="spellEnd"/>
            <w:r w:rsidRPr="008B3256">
              <w:rPr>
                <w:rFonts w:ascii="Montserrat Light" w:hAnsi="Montserrat Light"/>
                <w:i/>
                <w:iCs/>
                <w:lang w:val="ro-RO" w:eastAsia="ro-RO"/>
              </w:rPr>
              <w:t xml:space="preserve"> la capitalul social al operatorilor economici </w:t>
            </w:r>
            <w:proofErr w:type="spellStart"/>
            <w:r w:rsidRPr="008B3256">
              <w:rPr>
                <w:rFonts w:ascii="Montserrat Light" w:hAnsi="Montserrat Light"/>
                <w:i/>
                <w:iCs/>
                <w:lang w:val="ro-RO" w:eastAsia="ro-RO"/>
              </w:rPr>
              <w:t>şi</w:t>
            </w:r>
            <w:proofErr w:type="spellEnd"/>
            <w:r w:rsidRPr="008B3256">
              <w:rPr>
                <w:rFonts w:ascii="Montserrat Light" w:hAnsi="Montserrat Light"/>
                <w:i/>
                <w:iCs/>
                <w:lang w:val="ro-RO" w:eastAsia="ro-RO"/>
              </w:rPr>
              <w:t xml:space="preserve"> au delegat </w:t>
            </w:r>
            <w:proofErr w:type="spellStart"/>
            <w:r w:rsidRPr="008B3256">
              <w:rPr>
                <w:rFonts w:ascii="Montserrat Light" w:hAnsi="Montserrat Light"/>
                <w:i/>
                <w:iCs/>
                <w:lang w:val="ro-RO" w:eastAsia="ro-RO"/>
              </w:rPr>
              <w:t>atribuţiile</w:t>
            </w:r>
            <w:proofErr w:type="spellEnd"/>
            <w:r w:rsidRPr="008B3256">
              <w:rPr>
                <w:rFonts w:ascii="Montserrat Light" w:hAnsi="Montserrat Light"/>
                <w:i/>
                <w:iCs/>
                <w:lang w:val="ro-RO" w:eastAsia="ro-RO"/>
              </w:rPr>
              <w:t xml:space="preserve"> unor </w:t>
            </w:r>
            <w:proofErr w:type="spellStart"/>
            <w:r w:rsidRPr="008B3256">
              <w:rPr>
                <w:rFonts w:ascii="Montserrat Light" w:hAnsi="Montserrat Light"/>
                <w:i/>
                <w:iCs/>
                <w:lang w:val="ro-RO" w:eastAsia="ro-RO"/>
              </w:rPr>
              <w:t>asociaţii</w:t>
            </w:r>
            <w:proofErr w:type="spellEnd"/>
            <w:r w:rsidRPr="008B3256">
              <w:rPr>
                <w:rFonts w:ascii="Montserrat Light" w:hAnsi="Montserrat Light"/>
                <w:i/>
                <w:iCs/>
                <w:lang w:val="ro-RO" w:eastAsia="ro-RO"/>
              </w:rPr>
              <w:t xml:space="preserve"> pentru reprezentarea intereselor lor potrivit prevederilor Legii serviciilor comunitare de </w:t>
            </w:r>
            <w:proofErr w:type="spellStart"/>
            <w:r w:rsidRPr="008B3256">
              <w:rPr>
                <w:rFonts w:ascii="Montserrat Light" w:hAnsi="Montserrat Light"/>
                <w:i/>
                <w:iCs/>
                <w:lang w:val="ro-RO" w:eastAsia="ro-RO"/>
              </w:rPr>
              <w:t>utilităţi</w:t>
            </w:r>
            <w:proofErr w:type="spellEnd"/>
            <w:r w:rsidRPr="008B3256">
              <w:rPr>
                <w:rFonts w:ascii="Montserrat Light" w:hAnsi="Montserrat Light"/>
                <w:i/>
                <w:iCs/>
                <w:lang w:val="ro-RO" w:eastAsia="ro-RO"/>
              </w:rPr>
              <w:t xml:space="preserve"> publice nr. 51/2006, republicată, cu modificările </w:t>
            </w:r>
            <w:proofErr w:type="spellStart"/>
            <w:r w:rsidRPr="008B3256">
              <w:rPr>
                <w:rFonts w:ascii="Montserrat Light" w:hAnsi="Montserrat Light"/>
                <w:i/>
                <w:iCs/>
                <w:lang w:val="ro-RO" w:eastAsia="ro-RO"/>
              </w:rPr>
              <w:t>şi</w:t>
            </w:r>
            <w:proofErr w:type="spellEnd"/>
            <w:r w:rsidRPr="008B3256">
              <w:rPr>
                <w:rFonts w:ascii="Montserrat Light" w:hAnsi="Montserrat Light"/>
                <w:i/>
                <w:iCs/>
                <w:lang w:val="ro-RO" w:eastAsia="ro-RO"/>
              </w:rPr>
              <w:t xml:space="preserve"> completările ulterioare, </w:t>
            </w:r>
            <w:proofErr w:type="spellStart"/>
            <w:r w:rsidRPr="008B3256">
              <w:rPr>
                <w:rFonts w:ascii="Montserrat Light" w:hAnsi="Montserrat Light"/>
                <w:i/>
                <w:iCs/>
                <w:lang w:val="ro-RO" w:eastAsia="ro-RO"/>
              </w:rPr>
              <w:t>şi</w:t>
            </w:r>
            <w:proofErr w:type="spellEnd"/>
            <w:r w:rsidRPr="008B3256">
              <w:rPr>
                <w:rFonts w:ascii="Montserrat Light" w:hAnsi="Montserrat Light"/>
                <w:i/>
                <w:iCs/>
                <w:lang w:val="ro-RO" w:eastAsia="ro-RO"/>
              </w:rPr>
              <w:t xml:space="preserve"> ale Legii serviciului de alimentare cu apă </w:t>
            </w:r>
            <w:proofErr w:type="spellStart"/>
            <w:r w:rsidRPr="008B3256">
              <w:rPr>
                <w:rFonts w:ascii="Montserrat Light" w:hAnsi="Montserrat Light"/>
                <w:i/>
                <w:iCs/>
                <w:lang w:val="ro-RO" w:eastAsia="ro-RO"/>
              </w:rPr>
              <w:t>şi</w:t>
            </w:r>
            <w:proofErr w:type="spellEnd"/>
            <w:r w:rsidRPr="008B3256">
              <w:rPr>
                <w:rFonts w:ascii="Montserrat Light" w:hAnsi="Montserrat Light"/>
                <w:i/>
                <w:iCs/>
                <w:lang w:val="ro-RO" w:eastAsia="ro-RO"/>
              </w:rPr>
              <w:t xml:space="preserve"> de canalizare nr. 241/2006, republicată, sau în cazul operatorilor economici ale căror </w:t>
            </w:r>
            <w:proofErr w:type="spellStart"/>
            <w:r w:rsidRPr="008B3256">
              <w:rPr>
                <w:rFonts w:ascii="Montserrat Light" w:hAnsi="Montserrat Light"/>
                <w:i/>
                <w:iCs/>
                <w:lang w:val="ro-RO" w:eastAsia="ro-RO"/>
              </w:rPr>
              <w:t>acţiuni</w:t>
            </w:r>
            <w:proofErr w:type="spellEnd"/>
            <w:r w:rsidRPr="008B3256">
              <w:rPr>
                <w:rFonts w:ascii="Montserrat Light" w:hAnsi="Montserrat Light"/>
                <w:i/>
                <w:iCs/>
                <w:lang w:val="ro-RO" w:eastAsia="ro-RO"/>
              </w:rPr>
              <w:t xml:space="preserve"> sunt admise la </w:t>
            </w:r>
            <w:proofErr w:type="spellStart"/>
            <w:r w:rsidRPr="008B3256">
              <w:rPr>
                <w:rFonts w:ascii="Montserrat Light" w:hAnsi="Montserrat Light"/>
                <w:i/>
                <w:iCs/>
                <w:lang w:val="ro-RO" w:eastAsia="ro-RO"/>
              </w:rPr>
              <w:t>tranzacţionare</w:t>
            </w:r>
            <w:proofErr w:type="spellEnd"/>
            <w:r w:rsidRPr="008B3256">
              <w:rPr>
                <w:rFonts w:ascii="Montserrat Light" w:hAnsi="Montserrat Light"/>
                <w:i/>
                <w:iCs/>
                <w:lang w:val="ro-RO" w:eastAsia="ro-RO"/>
              </w:rPr>
              <w:t xml:space="preserve"> pe o </w:t>
            </w:r>
            <w:proofErr w:type="spellStart"/>
            <w:r w:rsidRPr="008B3256">
              <w:rPr>
                <w:rFonts w:ascii="Montserrat Light" w:hAnsi="Montserrat Light"/>
                <w:i/>
                <w:iCs/>
                <w:lang w:val="ro-RO" w:eastAsia="ro-RO"/>
              </w:rPr>
              <w:t>piaţa</w:t>
            </w:r>
            <w:proofErr w:type="spellEnd"/>
            <w:r w:rsidRPr="008B3256">
              <w:rPr>
                <w:rFonts w:ascii="Montserrat Light" w:hAnsi="Montserrat Light"/>
                <w:i/>
                <w:iCs/>
                <w:lang w:val="ro-RO" w:eastAsia="ro-RO"/>
              </w:rPr>
              <w:t xml:space="preserve"> reglementată </w:t>
            </w:r>
            <w:proofErr w:type="spellStart"/>
            <w:r w:rsidRPr="008B3256">
              <w:rPr>
                <w:rFonts w:ascii="Montserrat Light" w:hAnsi="Montserrat Light"/>
                <w:i/>
                <w:iCs/>
                <w:lang w:val="ro-RO" w:eastAsia="ro-RO"/>
              </w:rPr>
              <w:t>şi</w:t>
            </w:r>
            <w:proofErr w:type="spellEnd"/>
            <w:r w:rsidRPr="008B3256">
              <w:rPr>
                <w:rFonts w:ascii="Montserrat Light" w:hAnsi="Montserrat Light"/>
                <w:i/>
                <w:iCs/>
                <w:lang w:val="ro-RO" w:eastAsia="ro-RO"/>
              </w:rPr>
              <w:t xml:space="preserve"> filialelor acestora.</w:t>
            </w:r>
          </w:p>
          <w:p w14:paraId="37AC7F08" w14:textId="0217F0EC" w:rsidR="0030174F" w:rsidRPr="008B411E" w:rsidRDefault="00AF4234" w:rsidP="009A3803">
            <w:pPr>
              <w:spacing w:line="240" w:lineRule="auto"/>
              <w:contextualSpacing/>
              <w:jc w:val="both"/>
              <w:rPr>
                <w:rFonts w:ascii="Montserrat Light" w:eastAsia="Calibri" w:hAnsi="Montserrat Light" w:cs="Courier New"/>
                <w:lang w:eastAsia="ro-MD"/>
              </w:rPr>
            </w:pPr>
            <w:proofErr w:type="spellStart"/>
            <w:r w:rsidRPr="00A00A8E">
              <w:rPr>
                <w:rFonts w:ascii="Montserrat Light" w:hAnsi="Montserrat Light"/>
                <w:lang w:val="es-ES"/>
              </w:rPr>
              <w:t>Conform</w:t>
            </w:r>
            <w:proofErr w:type="spellEnd"/>
            <w:r w:rsidRPr="00A00A8E">
              <w:rPr>
                <w:rFonts w:ascii="Montserrat Light" w:hAnsi="Montserrat Light"/>
                <w:lang w:val="es-ES"/>
              </w:rPr>
              <w:t xml:space="preserve"> </w:t>
            </w:r>
            <w:r w:rsidRPr="00A00A8E">
              <w:rPr>
                <w:rFonts w:ascii="Montserrat Light" w:eastAsia="Calibri" w:hAnsi="Montserrat Light" w:cs="Courier New"/>
                <w:lang w:val="es-ES" w:eastAsia="ro-MD"/>
              </w:rPr>
              <w:t xml:space="preserve">art. 10 </w:t>
            </w:r>
            <w:proofErr w:type="spellStart"/>
            <w:r w:rsidRPr="00A00A8E">
              <w:rPr>
                <w:rFonts w:ascii="Montserrat Light" w:eastAsia="Calibri" w:hAnsi="Montserrat Light" w:cs="Courier New"/>
                <w:lang w:val="es-ES" w:eastAsia="ro-MD"/>
              </w:rPr>
              <w:t>alin</w:t>
            </w:r>
            <w:proofErr w:type="spellEnd"/>
            <w:r w:rsidRPr="00A00A8E">
              <w:rPr>
                <w:rFonts w:ascii="Montserrat Light" w:eastAsia="Calibri" w:hAnsi="Montserrat Light" w:cs="Courier New"/>
                <w:lang w:val="es-ES" w:eastAsia="ro-MD"/>
              </w:rPr>
              <w:t xml:space="preserve"> (4)</w:t>
            </w:r>
            <w:r w:rsidR="008D28AD">
              <w:rPr>
                <w:rFonts w:ascii="Montserrat Light" w:eastAsia="Calibri" w:hAnsi="Montserrat Light" w:cs="Courier New"/>
                <w:lang w:val="es-ES" w:eastAsia="ro-MD"/>
              </w:rPr>
              <w:t xml:space="preserve"> din</w:t>
            </w:r>
            <w:r w:rsidRPr="00A00A8E">
              <w:rPr>
                <w:rFonts w:ascii="Montserrat Light" w:eastAsia="Calibri" w:hAnsi="Montserrat Light" w:cs="Courier New"/>
                <w:lang w:val="es-ES" w:eastAsia="ro-MD"/>
              </w:rPr>
              <w:t xml:space="preserve"> </w:t>
            </w:r>
            <w:proofErr w:type="spellStart"/>
            <w:r w:rsidR="00ED2D57">
              <w:rPr>
                <w:rFonts w:ascii="Montserrat Light" w:eastAsia="Calibri" w:hAnsi="Montserrat Light" w:cs="Courier New"/>
                <w:lang w:val="es-ES" w:eastAsia="ro-MD"/>
              </w:rPr>
              <w:t>Ordon</w:t>
            </w:r>
            <w:r w:rsidR="007D39EF">
              <w:rPr>
                <w:rFonts w:ascii="Montserrat Light" w:eastAsia="Calibri" w:hAnsi="Montserrat Light" w:cs="Courier New"/>
                <w:lang w:val="es-ES" w:eastAsia="ro-MD"/>
              </w:rPr>
              <w:t>a</w:t>
            </w:r>
            <w:r w:rsidR="00ED2D57">
              <w:rPr>
                <w:rFonts w:ascii="Montserrat Light" w:eastAsia="Calibri" w:hAnsi="Montserrat Light" w:cs="Courier New"/>
                <w:lang w:val="es-ES" w:eastAsia="ro-MD"/>
              </w:rPr>
              <w:t>ța</w:t>
            </w:r>
            <w:proofErr w:type="spellEnd"/>
            <w:r w:rsidRPr="00A00A8E">
              <w:rPr>
                <w:rFonts w:ascii="Montserrat Light" w:hAnsi="Montserrat Light"/>
                <w:lang w:val="es-ES"/>
              </w:rPr>
              <w:t xml:space="preserve"> </w:t>
            </w:r>
            <w:proofErr w:type="spellStart"/>
            <w:r w:rsidRPr="00A00A8E">
              <w:rPr>
                <w:rFonts w:ascii="Montserrat Light" w:eastAsia="Calibri" w:hAnsi="Montserrat Light" w:cs="Courier New"/>
                <w:lang w:val="es-ES" w:eastAsia="ro-MD"/>
              </w:rPr>
              <w:t>Guvernului</w:t>
            </w:r>
            <w:proofErr w:type="spellEnd"/>
            <w:r w:rsidRPr="00A00A8E">
              <w:rPr>
                <w:rFonts w:ascii="Montserrat Light" w:eastAsia="Calibri" w:hAnsi="Montserrat Light" w:cs="Courier New"/>
                <w:lang w:val="es-ES" w:eastAsia="ro-MD"/>
              </w:rPr>
              <w:t xml:space="preserve"> </w:t>
            </w:r>
            <w:proofErr w:type="spellStart"/>
            <w:r w:rsidRPr="00A00A8E">
              <w:rPr>
                <w:rFonts w:ascii="Montserrat Light" w:eastAsia="Calibri" w:hAnsi="Montserrat Light" w:cs="Courier New"/>
                <w:lang w:val="es-ES" w:eastAsia="ro-MD"/>
              </w:rPr>
              <w:t>nr</w:t>
            </w:r>
            <w:proofErr w:type="spellEnd"/>
            <w:r w:rsidRPr="00A00A8E">
              <w:rPr>
                <w:rFonts w:ascii="Montserrat Light" w:eastAsia="Calibri" w:hAnsi="Montserrat Light" w:cs="Courier New"/>
                <w:lang w:val="es-ES" w:eastAsia="ro-MD"/>
              </w:rPr>
              <w:t xml:space="preserve">. 26/2013, rectificarea bugetelor de venituri şi cheltuieli prevăzută la alin. </w:t>
            </w:r>
            <w:r w:rsidRPr="00A00A8E">
              <w:rPr>
                <w:rFonts w:ascii="Montserrat Light" w:eastAsia="Calibri" w:hAnsi="Montserrat Light" w:cs="Courier New"/>
                <w:lang w:eastAsia="ro-MD"/>
              </w:rPr>
              <w:t xml:space="preserve">(2) se </w:t>
            </w:r>
            <w:proofErr w:type="spellStart"/>
            <w:r w:rsidRPr="00A00A8E">
              <w:rPr>
                <w:rFonts w:ascii="Montserrat Light" w:eastAsia="Calibri" w:hAnsi="Montserrat Light" w:cs="Courier New"/>
                <w:lang w:eastAsia="ro-MD"/>
              </w:rPr>
              <w:t>aprobă</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în</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condiţiile</w:t>
            </w:r>
            <w:proofErr w:type="spellEnd"/>
            <w:r w:rsidRPr="00A00A8E">
              <w:rPr>
                <w:rFonts w:ascii="Montserrat Light" w:eastAsia="Calibri" w:hAnsi="Montserrat Light" w:cs="Courier New"/>
                <w:lang w:eastAsia="ro-MD"/>
              </w:rPr>
              <w:t xml:space="preserve"> art. 4 alin. (1)-(3), </w:t>
            </w:r>
            <w:proofErr w:type="spellStart"/>
            <w:r w:rsidRPr="00A00A8E">
              <w:rPr>
                <w:rFonts w:ascii="Montserrat Light" w:eastAsia="Calibri" w:hAnsi="Montserrat Light" w:cs="Courier New"/>
                <w:lang w:eastAsia="ro-MD"/>
              </w:rPr>
              <w:t>până</w:t>
            </w:r>
            <w:proofErr w:type="spellEnd"/>
            <w:r w:rsidRPr="00A00A8E">
              <w:rPr>
                <w:rFonts w:ascii="Montserrat Light" w:eastAsia="Calibri" w:hAnsi="Montserrat Light" w:cs="Courier New"/>
                <w:lang w:eastAsia="ro-MD"/>
              </w:rPr>
              <w:t xml:space="preserve"> la </w:t>
            </w:r>
            <w:r w:rsidR="007D39EF">
              <w:rPr>
                <w:rFonts w:ascii="Montserrat Light" w:eastAsia="Calibri" w:hAnsi="Montserrat Light" w:cs="Courier New"/>
                <w:lang w:eastAsia="ro-MD"/>
              </w:rPr>
              <w:t xml:space="preserve">data de 31 </w:t>
            </w:r>
            <w:proofErr w:type="spellStart"/>
            <w:r w:rsidR="007D39EF">
              <w:rPr>
                <w:rFonts w:ascii="Montserrat Light" w:eastAsia="Calibri" w:hAnsi="Montserrat Light" w:cs="Courier New"/>
                <w:lang w:eastAsia="ro-MD"/>
              </w:rPr>
              <w:t>octombrie</w:t>
            </w:r>
            <w:proofErr w:type="spellEnd"/>
            <w:r w:rsidR="007D39EF">
              <w:rPr>
                <w:rFonts w:ascii="Montserrat Light" w:eastAsia="Calibri" w:hAnsi="Montserrat Light" w:cs="Courier New"/>
                <w:lang w:eastAsia="ro-MD"/>
              </w:rPr>
              <w:t xml:space="preserve"> </w:t>
            </w:r>
            <w:proofErr w:type="gramStart"/>
            <w:r w:rsidR="007D39EF">
              <w:rPr>
                <w:rFonts w:ascii="Montserrat Light" w:eastAsia="Calibri" w:hAnsi="Montserrat Light" w:cs="Courier New"/>
                <w:lang w:eastAsia="ro-MD"/>
              </w:rPr>
              <w:t>a</w:t>
            </w:r>
            <w:proofErr w:type="gram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anului</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curent</w:t>
            </w:r>
            <w:proofErr w:type="spellEnd"/>
            <w:r w:rsidR="007D39EF">
              <w:rPr>
                <w:rFonts w:ascii="Montserrat Light" w:eastAsia="Calibri" w:hAnsi="Montserrat Light" w:cs="Courier New"/>
                <w:lang w:eastAsia="ro-MD"/>
              </w:rPr>
              <w:t xml:space="preserve">, cu </w:t>
            </w:r>
            <w:proofErr w:type="spellStart"/>
            <w:r w:rsidR="007D39EF">
              <w:rPr>
                <w:rFonts w:ascii="Montserrat Light" w:eastAsia="Calibri" w:hAnsi="Montserrat Light" w:cs="Courier New"/>
                <w:lang w:eastAsia="ro-MD"/>
              </w:rPr>
              <w:t>excepția</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situațiilor</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prevăzute</w:t>
            </w:r>
            <w:proofErr w:type="spellEnd"/>
            <w:r w:rsidR="007D39EF">
              <w:rPr>
                <w:rFonts w:ascii="Montserrat Light" w:eastAsia="Calibri" w:hAnsi="Montserrat Light" w:cs="Courier New"/>
                <w:lang w:eastAsia="ro-MD"/>
              </w:rPr>
              <w:t xml:space="preserve"> la </w:t>
            </w:r>
            <w:proofErr w:type="gramStart"/>
            <w:r w:rsidR="007D39EF">
              <w:rPr>
                <w:rFonts w:ascii="Montserrat Light" w:eastAsia="Calibri" w:hAnsi="Montserrat Light" w:cs="Courier New"/>
                <w:lang w:eastAsia="ro-MD"/>
              </w:rPr>
              <w:t>alin.(</w:t>
            </w:r>
            <w:proofErr w:type="gramEnd"/>
            <w:r w:rsidR="007D39EF">
              <w:rPr>
                <w:rFonts w:ascii="Montserrat Light" w:eastAsia="Calibri" w:hAnsi="Montserrat Light" w:cs="Courier New"/>
                <w:lang w:eastAsia="ro-MD"/>
              </w:rPr>
              <w:t>2) lit. f</w:t>
            </w:r>
            <w:r w:rsidR="00DB4C16">
              <w:rPr>
                <w:rFonts w:ascii="Montserrat Light" w:eastAsia="Calibri" w:hAnsi="Montserrat Light" w:cs="Courier New"/>
                <w:lang w:eastAsia="ro-MD"/>
              </w:rPr>
              <w:t>)</w:t>
            </w:r>
            <w:r w:rsidR="007D39EF">
              <w:rPr>
                <w:rFonts w:ascii="Montserrat Light" w:eastAsia="Calibri" w:hAnsi="Montserrat Light" w:cs="Courier New"/>
                <w:lang w:eastAsia="ro-MD"/>
              </w:rPr>
              <w:t xml:space="preserve">, care se </w:t>
            </w:r>
            <w:proofErr w:type="spellStart"/>
            <w:r w:rsidR="007D39EF">
              <w:rPr>
                <w:rFonts w:ascii="Montserrat Light" w:eastAsia="Calibri" w:hAnsi="Montserrat Light" w:cs="Courier New"/>
                <w:lang w:eastAsia="ro-MD"/>
              </w:rPr>
              <w:t>aprobă</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până</w:t>
            </w:r>
            <w:proofErr w:type="spellEnd"/>
            <w:r w:rsidR="007D39EF">
              <w:rPr>
                <w:rFonts w:ascii="Montserrat Light" w:eastAsia="Calibri" w:hAnsi="Montserrat Light" w:cs="Courier New"/>
                <w:lang w:eastAsia="ro-MD"/>
              </w:rPr>
              <w:t xml:space="preserve"> la </w:t>
            </w:r>
            <w:proofErr w:type="spellStart"/>
            <w:r w:rsidRPr="00A00A8E">
              <w:rPr>
                <w:rFonts w:ascii="Montserrat Light" w:eastAsia="Calibri" w:hAnsi="Montserrat Light" w:cs="Courier New"/>
                <w:lang w:eastAsia="ro-MD"/>
              </w:rPr>
              <w:t>finele</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exercițiului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financiar</w:t>
            </w:r>
            <w:proofErr w:type="spellEnd"/>
            <w:r w:rsidRPr="00A00A8E">
              <w:rPr>
                <w:rFonts w:ascii="Montserrat Light" w:eastAsia="Calibri" w:hAnsi="Montserrat Light" w:cs="Courier New"/>
                <w:lang w:eastAsia="ro-MD"/>
              </w:rPr>
              <w:t xml:space="preserve"> al </w:t>
            </w:r>
            <w:proofErr w:type="spellStart"/>
            <w:r w:rsidRPr="00A00A8E">
              <w:rPr>
                <w:rFonts w:ascii="Montserrat Light" w:eastAsia="Calibri" w:hAnsi="Montserrat Light" w:cs="Courier New"/>
                <w:lang w:eastAsia="ro-MD"/>
              </w:rPr>
              <w:t>anului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curent</w:t>
            </w:r>
            <w:proofErr w:type="spellEnd"/>
            <w:r w:rsidRPr="00A00A8E">
              <w:rPr>
                <w:rFonts w:ascii="Montserrat Light" w:eastAsia="Calibri" w:hAnsi="Montserrat Light" w:cs="Courier New"/>
                <w:lang w:eastAsia="ro-MD"/>
              </w:rPr>
              <w:t xml:space="preserve">. </w:t>
            </w:r>
          </w:p>
          <w:p w14:paraId="0A093895" w14:textId="06334077" w:rsidR="008B411E" w:rsidRPr="00785CAC" w:rsidRDefault="008B411E" w:rsidP="009A3803">
            <w:pPr>
              <w:autoSpaceDE w:val="0"/>
              <w:autoSpaceDN w:val="0"/>
              <w:adjustRightInd w:val="0"/>
              <w:spacing w:line="240" w:lineRule="auto"/>
              <w:contextualSpacing/>
              <w:jc w:val="both"/>
              <w:rPr>
                <w:rFonts w:ascii="Montserrat Light" w:eastAsia="Calibri" w:hAnsi="Montserrat Light" w:cs="Courier New"/>
                <w:lang w:val="ro-RO" w:eastAsia="ro-MD"/>
              </w:rPr>
            </w:pPr>
            <w:r w:rsidRPr="00785CAC">
              <w:rPr>
                <w:rFonts w:ascii="Montserrat Light" w:eastAsia="Calibri" w:hAnsi="Montserrat Light" w:cs="Courier New"/>
                <w:lang w:val="ro-RO" w:eastAsia="ro-MD"/>
              </w:rPr>
              <w:t>Rectificarea Bugetului de venituri și cheltuieli pe anul 202</w:t>
            </w:r>
            <w:r w:rsidR="00664144" w:rsidRPr="00785CAC">
              <w:rPr>
                <w:rFonts w:ascii="Montserrat Light" w:eastAsia="Calibri" w:hAnsi="Montserrat Light" w:cs="Courier New"/>
                <w:lang w:val="ro-RO" w:eastAsia="ro-MD"/>
              </w:rPr>
              <w:t>5</w:t>
            </w:r>
            <w:r w:rsidRPr="00785CAC">
              <w:rPr>
                <w:rFonts w:ascii="Montserrat Light" w:eastAsia="Calibri" w:hAnsi="Montserrat Light" w:cs="Courier New"/>
                <w:lang w:val="ro-RO" w:eastAsia="ro-MD"/>
              </w:rPr>
              <w:t xml:space="preserve"> a </w:t>
            </w:r>
            <w:r w:rsidRPr="00785CAC">
              <w:rPr>
                <w:rFonts w:ascii="Montserrat Light" w:hAnsi="Montserrat Light"/>
                <w:lang w:val="ro-RO" w:eastAsia="ro-RO"/>
              </w:rPr>
              <w:t>Companiei de Apă Someș S.A.</w:t>
            </w:r>
            <w:r w:rsidRPr="00785CAC">
              <w:rPr>
                <w:rFonts w:ascii="Montserrat Light" w:hAnsi="Montserrat Light"/>
                <w:lang w:val="ro-RO"/>
              </w:rPr>
              <w:t xml:space="preserve"> </w:t>
            </w:r>
            <w:r w:rsidRPr="00785CAC">
              <w:rPr>
                <w:rFonts w:ascii="Montserrat Light" w:eastAsia="Calibri" w:hAnsi="Montserrat Light" w:cs="Courier New"/>
                <w:lang w:val="ro-RO" w:eastAsia="ro-MD"/>
              </w:rPr>
              <w:t>se încadrează la art. 10 alin. (2) lit. a) și f), respectiv:</w:t>
            </w:r>
          </w:p>
          <w:p w14:paraId="1ECC6108" w14:textId="7015D8CD" w:rsidR="008B411E" w:rsidRPr="00D562B7" w:rsidRDefault="008B411E" w:rsidP="009A3803">
            <w:pPr>
              <w:pStyle w:val="Listparagraf"/>
              <w:numPr>
                <w:ilvl w:val="0"/>
                <w:numId w:val="33"/>
              </w:numPr>
              <w:autoSpaceDE w:val="0"/>
              <w:autoSpaceDN w:val="0"/>
              <w:adjustRightInd w:val="0"/>
              <w:spacing w:after="0" w:line="240" w:lineRule="auto"/>
              <w:contextualSpacing/>
              <w:jc w:val="both"/>
              <w:rPr>
                <w:rFonts w:ascii="Montserrat Light" w:hAnsi="Montserrat Light"/>
                <w:i/>
                <w:iCs/>
                <w:bdr w:val="none" w:sz="0" w:space="0" w:color="auto" w:frame="1"/>
                <w:shd w:val="clear" w:color="auto" w:fill="FFFFFF"/>
                <w:lang w:val="ro-RO"/>
              </w:rPr>
            </w:pPr>
            <w:r w:rsidRPr="00D562B7">
              <w:rPr>
                <w:rFonts w:ascii="Montserrat Light" w:hAnsi="Montserrat Light"/>
                <w:i/>
                <w:iCs/>
                <w:bdr w:val="none" w:sz="0" w:space="0" w:color="auto" w:frame="1"/>
                <w:shd w:val="clear" w:color="auto" w:fill="FFFFFF"/>
                <w:lang w:val="ro-RO"/>
              </w:rPr>
              <w:t xml:space="preserve">a) </w:t>
            </w:r>
            <w:proofErr w:type="spellStart"/>
            <w:r w:rsidRPr="00D562B7">
              <w:rPr>
                <w:rFonts w:ascii="Montserrat Light" w:hAnsi="Montserrat Light"/>
                <w:i/>
                <w:iCs/>
                <w:bdr w:val="none" w:sz="0" w:space="0" w:color="auto" w:frame="1"/>
                <w:shd w:val="clear" w:color="auto" w:fill="FFFFFF"/>
                <w:lang w:val="ro-RO"/>
              </w:rPr>
              <w:t>depăşirea</w:t>
            </w:r>
            <w:proofErr w:type="spellEnd"/>
            <w:r w:rsidRPr="00D562B7">
              <w:rPr>
                <w:rFonts w:ascii="Montserrat Light" w:hAnsi="Montserrat Light"/>
                <w:i/>
                <w:iCs/>
                <w:bdr w:val="none" w:sz="0" w:space="0" w:color="auto" w:frame="1"/>
                <w:shd w:val="clear" w:color="auto" w:fill="FFFFFF"/>
                <w:lang w:val="ro-RO"/>
              </w:rPr>
              <w:t xml:space="preserve"> limitelor maxime ale indicatorilor </w:t>
            </w:r>
            <w:proofErr w:type="spellStart"/>
            <w:r w:rsidRPr="00D562B7">
              <w:rPr>
                <w:rFonts w:ascii="Montserrat Light" w:hAnsi="Montserrat Light"/>
                <w:i/>
                <w:iCs/>
                <w:bdr w:val="none" w:sz="0" w:space="0" w:color="auto" w:frame="1"/>
                <w:shd w:val="clear" w:color="auto" w:fill="FFFFFF"/>
                <w:lang w:val="ro-RO"/>
              </w:rPr>
              <w:t>economico</w:t>
            </w:r>
            <w:proofErr w:type="spellEnd"/>
            <w:r w:rsidRPr="00D562B7">
              <w:rPr>
                <w:rFonts w:ascii="Montserrat Light" w:hAnsi="Montserrat Light"/>
                <w:i/>
                <w:iCs/>
                <w:bdr w:val="none" w:sz="0" w:space="0" w:color="auto" w:frame="1"/>
                <w:shd w:val="clear" w:color="auto" w:fill="FFFFFF"/>
                <w:lang w:val="ro-RO"/>
              </w:rPr>
              <w:t xml:space="preserve">-financiari </w:t>
            </w:r>
            <w:proofErr w:type="spellStart"/>
            <w:r w:rsidRPr="00D562B7">
              <w:rPr>
                <w:rFonts w:ascii="Montserrat Light" w:hAnsi="Montserrat Light"/>
                <w:i/>
                <w:iCs/>
                <w:bdr w:val="none" w:sz="0" w:space="0" w:color="auto" w:frame="1"/>
                <w:shd w:val="clear" w:color="auto" w:fill="FFFFFF"/>
                <w:lang w:val="ro-RO"/>
              </w:rPr>
              <w:t>prevăzuţi</w:t>
            </w:r>
            <w:proofErr w:type="spellEnd"/>
            <w:r w:rsidRPr="00D562B7">
              <w:rPr>
                <w:rFonts w:ascii="Montserrat Light" w:hAnsi="Montserrat Light"/>
                <w:i/>
                <w:iCs/>
                <w:bdr w:val="none" w:sz="0" w:space="0" w:color="auto" w:frame="1"/>
                <w:shd w:val="clear" w:color="auto" w:fill="FFFFFF"/>
                <w:lang w:val="ro-RO"/>
              </w:rPr>
              <w:t xml:space="preserve"> la alin. (1) lit. a), cu respectarea obiectivelor de politică salarială stabilită prin legea anuală a bugetului de stat </w:t>
            </w:r>
            <w:proofErr w:type="spellStart"/>
            <w:r w:rsidRPr="00D562B7">
              <w:rPr>
                <w:rFonts w:ascii="Montserrat Light" w:hAnsi="Montserrat Light"/>
                <w:i/>
                <w:iCs/>
                <w:bdr w:val="none" w:sz="0" w:space="0" w:color="auto" w:frame="1"/>
                <w:shd w:val="clear" w:color="auto" w:fill="FFFFFF"/>
                <w:lang w:val="ro-RO"/>
              </w:rPr>
              <w:t>şi</w:t>
            </w:r>
            <w:proofErr w:type="spellEnd"/>
            <w:r w:rsidRPr="00D562B7">
              <w:rPr>
                <w:rFonts w:ascii="Montserrat Light" w:hAnsi="Montserrat Light"/>
                <w:i/>
                <w:iCs/>
                <w:bdr w:val="none" w:sz="0" w:space="0" w:color="auto" w:frame="1"/>
                <w:shd w:val="clear" w:color="auto" w:fill="FFFFFF"/>
                <w:lang w:val="ro-RO"/>
              </w:rPr>
              <w:t xml:space="preserve"> a prevederilor art. 9 alin. (3);</w:t>
            </w:r>
            <w:r w:rsidR="00610150">
              <w:rPr>
                <w:rFonts w:ascii="Montserrat Light" w:hAnsi="Montserrat Light"/>
                <w:i/>
                <w:iCs/>
                <w:bdr w:val="none" w:sz="0" w:space="0" w:color="auto" w:frame="1"/>
                <w:shd w:val="clear" w:color="auto" w:fill="FFFFFF"/>
                <w:lang w:val="ro-RO"/>
              </w:rPr>
              <w:t xml:space="preserve">  </w:t>
            </w:r>
            <w:r w:rsidRPr="00D562B7">
              <w:rPr>
                <w:rFonts w:ascii="Montserrat Light" w:hAnsi="Montserrat Light"/>
                <w:i/>
                <w:iCs/>
                <w:bdr w:val="none" w:sz="0" w:space="0" w:color="auto" w:frame="1"/>
                <w:shd w:val="clear" w:color="auto" w:fill="FFFFFF"/>
                <w:lang w:val="ro-RO"/>
              </w:rPr>
              <w:t xml:space="preserve">(alin. 1 a) cheltuielile de natură salarială, numărul de personal la finele anului, aprobate prin bugetele de venituri </w:t>
            </w:r>
            <w:proofErr w:type="spellStart"/>
            <w:r w:rsidRPr="00D562B7">
              <w:rPr>
                <w:rFonts w:ascii="Montserrat Light" w:hAnsi="Montserrat Light"/>
                <w:i/>
                <w:iCs/>
                <w:bdr w:val="none" w:sz="0" w:space="0" w:color="auto" w:frame="1"/>
                <w:shd w:val="clear" w:color="auto" w:fill="FFFFFF"/>
                <w:lang w:val="ro-RO"/>
              </w:rPr>
              <w:t>şi</w:t>
            </w:r>
            <w:proofErr w:type="spellEnd"/>
            <w:r w:rsidRPr="00D562B7">
              <w:rPr>
                <w:rFonts w:ascii="Montserrat Light" w:hAnsi="Montserrat Light"/>
                <w:i/>
                <w:iCs/>
                <w:bdr w:val="none" w:sz="0" w:space="0" w:color="auto" w:frame="1"/>
                <w:shd w:val="clear" w:color="auto" w:fill="FFFFFF"/>
                <w:lang w:val="ro-RO"/>
              </w:rPr>
              <w:t xml:space="preserve"> cheltuieli, reprezintă limite maxime ce nu pot fi </w:t>
            </w:r>
            <w:proofErr w:type="spellStart"/>
            <w:r w:rsidRPr="00D562B7">
              <w:rPr>
                <w:rFonts w:ascii="Montserrat Light" w:hAnsi="Montserrat Light"/>
                <w:i/>
                <w:iCs/>
                <w:bdr w:val="none" w:sz="0" w:space="0" w:color="auto" w:frame="1"/>
                <w:shd w:val="clear" w:color="auto" w:fill="FFFFFF"/>
                <w:lang w:val="ro-RO"/>
              </w:rPr>
              <w:t>depăşite</w:t>
            </w:r>
            <w:proofErr w:type="spellEnd"/>
            <w:r w:rsidRPr="00D562B7">
              <w:rPr>
                <w:rFonts w:ascii="Montserrat Light" w:hAnsi="Montserrat Light"/>
                <w:i/>
                <w:iCs/>
                <w:bdr w:val="none" w:sz="0" w:space="0" w:color="auto" w:frame="1"/>
                <w:shd w:val="clear" w:color="auto" w:fill="FFFFFF"/>
                <w:lang w:val="ro-RO"/>
              </w:rPr>
              <w:t>)</w:t>
            </w:r>
          </w:p>
          <w:p w14:paraId="21B32C87" w14:textId="77777777" w:rsidR="008B411E" w:rsidRPr="00864F0A" w:rsidRDefault="008B411E" w:rsidP="009A3803">
            <w:pPr>
              <w:pStyle w:val="Listparagraf"/>
              <w:numPr>
                <w:ilvl w:val="0"/>
                <w:numId w:val="33"/>
              </w:numPr>
              <w:autoSpaceDE w:val="0"/>
              <w:autoSpaceDN w:val="0"/>
              <w:adjustRightInd w:val="0"/>
              <w:spacing w:after="0" w:line="240" w:lineRule="auto"/>
              <w:contextualSpacing/>
              <w:jc w:val="both"/>
              <w:rPr>
                <w:rStyle w:val="slitbdy"/>
                <w:rFonts w:ascii="Montserrat Light" w:hAnsi="Montserrat Light"/>
                <w:i/>
                <w:iCs/>
                <w:color w:val="auto"/>
                <w:sz w:val="22"/>
                <w:szCs w:val="22"/>
                <w:bdr w:val="none" w:sz="0" w:space="0" w:color="auto" w:frame="1"/>
                <w:lang w:val="ro-RO"/>
              </w:rPr>
            </w:pPr>
            <w:r w:rsidRPr="00864F0A">
              <w:rPr>
                <w:rFonts w:ascii="Montserrat Light" w:hAnsi="Montserrat Light"/>
                <w:i/>
                <w:iCs/>
                <w:bdr w:val="none" w:sz="0" w:space="0" w:color="auto" w:frame="1"/>
                <w:shd w:val="clear" w:color="auto" w:fill="FFFFFF"/>
                <w:lang w:val="ro-RO"/>
              </w:rPr>
              <w:t xml:space="preserve">f) în alte </w:t>
            </w:r>
            <w:proofErr w:type="spellStart"/>
            <w:r w:rsidRPr="00864F0A">
              <w:rPr>
                <w:rFonts w:ascii="Montserrat Light" w:hAnsi="Montserrat Light"/>
                <w:i/>
                <w:iCs/>
                <w:bdr w:val="none" w:sz="0" w:space="0" w:color="auto" w:frame="1"/>
                <w:shd w:val="clear" w:color="auto" w:fill="FFFFFF"/>
                <w:lang w:val="ro-RO"/>
              </w:rPr>
              <w:t>situaţii</w:t>
            </w:r>
            <w:proofErr w:type="spellEnd"/>
            <w:r w:rsidRPr="00864F0A">
              <w:rPr>
                <w:rFonts w:ascii="Montserrat Light" w:hAnsi="Montserrat Light"/>
                <w:i/>
                <w:iCs/>
                <w:bdr w:val="none" w:sz="0" w:space="0" w:color="auto" w:frame="1"/>
                <w:shd w:val="clear" w:color="auto" w:fill="FFFFFF"/>
                <w:lang w:val="ro-RO"/>
              </w:rPr>
              <w:t xml:space="preserve"> impuse de prevederile legale. </w:t>
            </w:r>
          </w:p>
          <w:p w14:paraId="4EC4E58A" w14:textId="741A4055" w:rsidR="001C5F55" w:rsidRPr="0005090F" w:rsidRDefault="00C650C4" w:rsidP="0028015C">
            <w:pPr>
              <w:autoSpaceDE w:val="0"/>
              <w:autoSpaceDN w:val="0"/>
              <w:adjustRightInd w:val="0"/>
              <w:jc w:val="both"/>
              <w:rPr>
                <w:rFonts w:ascii="Montserrat Light" w:hAnsi="Montserrat Light"/>
                <w:lang w:val="ro-RO" w:eastAsia="ro-RO"/>
              </w:rPr>
            </w:pPr>
            <w:r w:rsidRPr="0005090F">
              <w:rPr>
                <w:rFonts w:ascii="Montserrat Light" w:hAnsi="Montserrat Light"/>
                <w:lang w:val="ro-RO" w:eastAsia="ro-RO"/>
              </w:rPr>
              <w:t xml:space="preserve">Compania de Apă Someș S.A. </w:t>
            </w:r>
            <w:r w:rsidR="001C5F55" w:rsidRPr="0005090F">
              <w:rPr>
                <w:rFonts w:ascii="Montserrat Light" w:hAnsi="Montserrat Light"/>
                <w:lang w:val="ro-RO" w:eastAsia="ro-RO"/>
              </w:rPr>
              <w:t>solicită rectificarea Bugetului de Venituri şi Cheltuieli pe anul 202</w:t>
            </w:r>
            <w:r w:rsidR="00664144" w:rsidRPr="0005090F">
              <w:rPr>
                <w:rFonts w:ascii="Montserrat Light" w:hAnsi="Montserrat Light"/>
                <w:lang w:val="ro-RO" w:eastAsia="ro-RO"/>
              </w:rPr>
              <w:t>5</w:t>
            </w:r>
            <w:r w:rsidR="00DB707D" w:rsidRPr="0005090F">
              <w:rPr>
                <w:rFonts w:ascii="Montserrat Light" w:hAnsi="Montserrat Light"/>
                <w:lang w:val="ro-RO" w:eastAsia="ro-RO"/>
              </w:rPr>
              <w:t>,</w:t>
            </w:r>
            <w:r w:rsidR="001C5F55" w:rsidRPr="0005090F">
              <w:rPr>
                <w:rFonts w:ascii="Montserrat Light" w:hAnsi="Montserrat Light"/>
                <w:lang w:val="ro-RO" w:eastAsia="ro-RO"/>
              </w:rPr>
              <w:t xml:space="preserve"> cu propunerea următoarelor modificări:</w:t>
            </w:r>
          </w:p>
          <w:p w14:paraId="26ACBB30" w14:textId="78AFA1C6" w:rsidR="00664144" w:rsidRPr="0005090F" w:rsidRDefault="00664144" w:rsidP="00664144">
            <w:pPr>
              <w:autoSpaceDE w:val="0"/>
              <w:autoSpaceDN w:val="0"/>
              <w:adjustRightInd w:val="0"/>
              <w:jc w:val="both"/>
              <w:rPr>
                <w:rFonts w:ascii="Montserrat Light" w:hAnsi="Montserrat Light"/>
                <w:b/>
                <w:bCs/>
                <w:lang w:val="ro-RO" w:eastAsia="ro-RO"/>
              </w:rPr>
            </w:pPr>
            <w:r w:rsidRPr="0005090F">
              <w:rPr>
                <w:rFonts w:ascii="Montserrat Light" w:hAnsi="Montserrat Light"/>
                <w:lang w:val="ro-RO" w:eastAsia="ro-RO"/>
              </w:rPr>
              <w:t xml:space="preserve">- </w:t>
            </w:r>
            <w:r w:rsidRPr="0005090F">
              <w:rPr>
                <w:rFonts w:ascii="Montserrat Light" w:hAnsi="Montserrat Light"/>
                <w:b/>
                <w:bCs/>
                <w:lang w:val="ro-RO" w:eastAsia="ro-RO"/>
              </w:rPr>
              <w:t>Reducerea</w:t>
            </w:r>
            <w:r w:rsidRPr="0005090F">
              <w:rPr>
                <w:rFonts w:ascii="Montserrat Light" w:hAnsi="Montserrat Light"/>
                <w:lang w:val="ro-RO" w:eastAsia="ro-RO"/>
              </w:rPr>
              <w:t xml:space="preserve"> cu </w:t>
            </w:r>
            <w:r w:rsidRPr="0023713E">
              <w:rPr>
                <w:rFonts w:ascii="Montserrat Light" w:hAnsi="Montserrat Light"/>
                <w:lang w:val="ro-RO" w:eastAsia="ro-RO"/>
              </w:rPr>
              <w:t>13.</w:t>
            </w:r>
            <w:r w:rsidR="0023713E" w:rsidRPr="0023713E">
              <w:rPr>
                <w:rFonts w:ascii="Montserrat Light" w:hAnsi="Montserrat Light"/>
                <w:lang w:val="ro-RO" w:eastAsia="ro-RO"/>
              </w:rPr>
              <w:t>078</w:t>
            </w:r>
            <w:r w:rsidRPr="0005090F">
              <w:rPr>
                <w:rFonts w:ascii="Montserrat Light" w:hAnsi="Montserrat Light"/>
                <w:lang w:val="ro-RO" w:eastAsia="ro-RO"/>
              </w:rPr>
              <w:t xml:space="preserve"> mii lei a capitolului </w:t>
            </w:r>
            <w:r w:rsidRPr="0005090F">
              <w:rPr>
                <w:rFonts w:ascii="Montserrat Light" w:hAnsi="Montserrat Light"/>
                <w:b/>
                <w:bCs/>
                <w:lang w:val="ro-RO" w:eastAsia="ro-RO"/>
              </w:rPr>
              <w:t>B Cheltuieli cu impozite, taxe și vărsăminte asimilate.</w:t>
            </w:r>
          </w:p>
          <w:p w14:paraId="517AFD4E" w14:textId="0653F665" w:rsidR="00664144" w:rsidRPr="0005090F" w:rsidRDefault="00664144" w:rsidP="00664144">
            <w:pPr>
              <w:autoSpaceDE w:val="0"/>
              <w:autoSpaceDN w:val="0"/>
              <w:adjustRightInd w:val="0"/>
              <w:jc w:val="both"/>
              <w:rPr>
                <w:rFonts w:ascii="Montserrat Light" w:hAnsi="Montserrat Light"/>
                <w:lang w:val="ro-RO" w:eastAsia="ro-RO"/>
              </w:rPr>
            </w:pPr>
            <w:r w:rsidRPr="0005090F">
              <w:rPr>
                <w:rFonts w:ascii="Montserrat Light" w:hAnsi="Montserrat Light"/>
                <w:lang w:val="ro-RO" w:eastAsia="ro-RO"/>
              </w:rPr>
              <w:t>Această reducere este posibilă datorită  faptului că legislația în vigoare a diminuat procentul  inițial aplicat  asupra  valorii construcțiilor  proprii și  concesionate de la 1% la 0,5% la bunurile proprii, respectiv la 0,25% la bunurile concesionate.</w:t>
            </w:r>
          </w:p>
          <w:p w14:paraId="13D1AF0E" w14:textId="77777777" w:rsidR="00664144" w:rsidRPr="0005090F" w:rsidRDefault="00664144" w:rsidP="00664144">
            <w:pPr>
              <w:autoSpaceDE w:val="0"/>
              <w:autoSpaceDN w:val="0"/>
              <w:adjustRightInd w:val="0"/>
              <w:jc w:val="both"/>
              <w:rPr>
                <w:rFonts w:ascii="Montserrat Light" w:hAnsi="Montserrat Light"/>
                <w:lang w:val="ro-RO" w:eastAsia="ro-RO"/>
              </w:rPr>
            </w:pPr>
          </w:p>
          <w:p w14:paraId="66FB7F99" w14:textId="462ECE00" w:rsidR="00664144" w:rsidRPr="0005090F" w:rsidRDefault="00664144" w:rsidP="00664144">
            <w:pPr>
              <w:autoSpaceDE w:val="0"/>
              <w:autoSpaceDN w:val="0"/>
              <w:adjustRightInd w:val="0"/>
              <w:jc w:val="both"/>
              <w:rPr>
                <w:rFonts w:ascii="Montserrat Light" w:hAnsi="Montserrat Light"/>
                <w:lang w:val="ro-RO" w:eastAsia="ro-RO"/>
              </w:rPr>
            </w:pPr>
            <w:r w:rsidRPr="0005090F">
              <w:rPr>
                <w:rFonts w:ascii="Montserrat Light" w:hAnsi="Montserrat Light"/>
                <w:lang w:val="ro-RO" w:eastAsia="ro-RO"/>
              </w:rPr>
              <w:t xml:space="preserve">- </w:t>
            </w:r>
            <w:r w:rsidRPr="0005090F">
              <w:rPr>
                <w:rFonts w:ascii="Montserrat Light" w:hAnsi="Montserrat Light"/>
                <w:b/>
                <w:bCs/>
                <w:lang w:val="ro-RO" w:eastAsia="ro-RO"/>
              </w:rPr>
              <w:t xml:space="preserve">Creșterea cheltuielilor cu personalul </w:t>
            </w:r>
            <w:r w:rsidRPr="0005090F">
              <w:rPr>
                <w:rFonts w:ascii="Montserrat Light" w:hAnsi="Montserrat Light"/>
                <w:lang w:val="ro-RO" w:eastAsia="ro-RO"/>
              </w:rPr>
              <w:t xml:space="preserve">în bugetul aprobat pe anul 2025 cu suma de </w:t>
            </w:r>
            <w:r w:rsidRPr="0023713E">
              <w:rPr>
                <w:rFonts w:ascii="Montserrat Light" w:hAnsi="Montserrat Light"/>
                <w:lang w:val="ro-RO" w:eastAsia="ro-RO"/>
              </w:rPr>
              <w:t>13.</w:t>
            </w:r>
            <w:r w:rsidR="0023713E" w:rsidRPr="0023713E">
              <w:rPr>
                <w:rFonts w:ascii="Montserrat Light" w:hAnsi="Montserrat Light"/>
                <w:lang w:val="ro-RO" w:eastAsia="ro-RO"/>
              </w:rPr>
              <w:t>078</w:t>
            </w:r>
            <w:r w:rsidRPr="0005090F">
              <w:rPr>
                <w:rFonts w:ascii="Montserrat Light" w:hAnsi="Montserrat Light"/>
                <w:lang w:val="ro-RO" w:eastAsia="ro-RO"/>
              </w:rPr>
              <w:t xml:space="preserve"> mii lei, în vederea implementării măsurilor salariale reglementate de O</w:t>
            </w:r>
            <w:r w:rsidR="0005090F">
              <w:rPr>
                <w:rFonts w:ascii="Montserrat Light" w:hAnsi="Montserrat Light"/>
                <w:lang w:val="ro-RO" w:eastAsia="ro-RO"/>
              </w:rPr>
              <w:t>.</w:t>
            </w:r>
            <w:r w:rsidRPr="0005090F">
              <w:rPr>
                <w:rFonts w:ascii="Montserrat Light" w:hAnsi="Montserrat Light"/>
                <w:lang w:val="ro-RO" w:eastAsia="ro-RO"/>
              </w:rPr>
              <w:t>U</w:t>
            </w:r>
            <w:r w:rsidR="0005090F">
              <w:rPr>
                <w:rFonts w:ascii="Montserrat Light" w:hAnsi="Montserrat Light"/>
                <w:lang w:val="ro-RO" w:eastAsia="ro-RO"/>
              </w:rPr>
              <w:t>.</w:t>
            </w:r>
            <w:r w:rsidRPr="0005090F">
              <w:rPr>
                <w:rFonts w:ascii="Montserrat Light" w:hAnsi="Montserrat Light"/>
                <w:lang w:val="ro-RO" w:eastAsia="ro-RO"/>
              </w:rPr>
              <w:t>G</w:t>
            </w:r>
            <w:r w:rsidR="0005090F">
              <w:rPr>
                <w:rFonts w:ascii="Montserrat Light" w:hAnsi="Montserrat Light"/>
                <w:lang w:val="ro-RO" w:eastAsia="ro-RO"/>
              </w:rPr>
              <w:t>.</w:t>
            </w:r>
            <w:r w:rsidRPr="0005090F">
              <w:rPr>
                <w:rFonts w:ascii="Montserrat Light" w:hAnsi="Montserrat Light"/>
                <w:lang w:val="ro-RO" w:eastAsia="ro-RO"/>
              </w:rPr>
              <w:t xml:space="preserve"> nr. 156/2024 si O</w:t>
            </w:r>
            <w:r w:rsidR="0005090F">
              <w:rPr>
                <w:rFonts w:ascii="Montserrat Light" w:hAnsi="Montserrat Light"/>
                <w:lang w:val="ro-RO" w:eastAsia="ro-RO"/>
              </w:rPr>
              <w:t>.</w:t>
            </w:r>
            <w:r w:rsidRPr="0005090F">
              <w:rPr>
                <w:rFonts w:ascii="Montserrat Light" w:hAnsi="Montserrat Light"/>
                <w:lang w:val="ro-RO" w:eastAsia="ro-RO"/>
              </w:rPr>
              <w:t>U</w:t>
            </w:r>
            <w:r w:rsidR="0005090F">
              <w:rPr>
                <w:rFonts w:ascii="Montserrat Light" w:hAnsi="Montserrat Light"/>
                <w:lang w:val="ro-RO" w:eastAsia="ro-RO"/>
              </w:rPr>
              <w:t>.</w:t>
            </w:r>
            <w:r w:rsidRPr="0005090F">
              <w:rPr>
                <w:rFonts w:ascii="Montserrat Light" w:hAnsi="Montserrat Light"/>
                <w:lang w:val="ro-RO" w:eastAsia="ro-RO"/>
              </w:rPr>
              <w:t>G</w:t>
            </w:r>
            <w:r w:rsidR="0005090F">
              <w:rPr>
                <w:rFonts w:ascii="Montserrat Light" w:hAnsi="Montserrat Light"/>
                <w:lang w:val="ro-RO" w:eastAsia="ro-RO"/>
              </w:rPr>
              <w:t>.</w:t>
            </w:r>
            <w:r w:rsidRPr="0005090F">
              <w:rPr>
                <w:rFonts w:ascii="Montserrat Light" w:hAnsi="Montserrat Light"/>
                <w:lang w:val="ro-RO" w:eastAsia="ro-RO"/>
              </w:rPr>
              <w:t xml:space="preserve"> 26/2013.</w:t>
            </w:r>
          </w:p>
          <w:p w14:paraId="13EDB439" w14:textId="77777777" w:rsidR="00664144" w:rsidRPr="00664144" w:rsidRDefault="00664144" w:rsidP="0028015C">
            <w:pPr>
              <w:autoSpaceDE w:val="0"/>
              <w:autoSpaceDN w:val="0"/>
              <w:adjustRightInd w:val="0"/>
              <w:jc w:val="both"/>
              <w:rPr>
                <w:rFonts w:ascii="Montserrat Light" w:hAnsi="Montserrat Light"/>
                <w:color w:val="EE0000"/>
                <w:lang w:val="ro-RO" w:eastAsia="ro-RO"/>
              </w:rPr>
            </w:pPr>
          </w:p>
          <w:p w14:paraId="6E8E5652" w14:textId="06BE51AF" w:rsidR="00CF7DEC" w:rsidRDefault="00CF7DEC" w:rsidP="009D5F64">
            <w:pPr>
              <w:autoSpaceDE w:val="0"/>
              <w:autoSpaceDN w:val="0"/>
              <w:adjustRightInd w:val="0"/>
              <w:jc w:val="both"/>
              <w:rPr>
                <w:rFonts w:ascii="Montserrat Light" w:hAnsi="Montserrat Light"/>
                <w:lang w:val="ro-RO" w:eastAsia="ro-RO"/>
              </w:rPr>
            </w:pPr>
            <w:r w:rsidRPr="00CF7DEC">
              <w:rPr>
                <w:rFonts w:ascii="Montserrat Light" w:hAnsi="Montserrat Light"/>
                <w:lang w:val="ro-RO" w:eastAsia="ro-RO"/>
              </w:rPr>
              <w:t xml:space="preserve">Creșterea de natură salarială este datorată obținerii exceptării de la aplicarea dispozițiilor art. </w:t>
            </w:r>
            <w:r w:rsidR="00722067">
              <w:rPr>
                <w:rFonts w:ascii="Montserrat Light" w:hAnsi="Montserrat Light"/>
                <w:lang w:val="ro-RO" w:eastAsia="ro-RO"/>
              </w:rPr>
              <w:t>XXXIV</w:t>
            </w:r>
            <w:r w:rsidRPr="00CF7DEC">
              <w:rPr>
                <w:rFonts w:ascii="Montserrat Light" w:hAnsi="Montserrat Light"/>
                <w:lang w:val="ro-RO" w:eastAsia="ro-RO"/>
              </w:rPr>
              <w:t xml:space="preserve">, alin 1 din </w:t>
            </w:r>
            <w:r w:rsidR="00722067" w:rsidRPr="00722067">
              <w:rPr>
                <w:rFonts w:ascii="Montserrat Light" w:hAnsi="Montserrat Light"/>
                <w:lang w:val="ro-RO" w:eastAsia="ro-RO"/>
              </w:rPr>
              <w:t xml:space="preserve">O.U.G. nr. 156/2024 privind unele măsuri fiscal-bugetare în domeniul cheltuielilor publice pentru fundamentarea bugetului general consolidat pe anul 2025, pentru modificarea </w:t>
            </w:r>
            <w:proofErr w:type="spellStart"/>
            <w:r w:rsidR="00722067" w:rsidRPr="00722067">
              <w:rPr>
                <w:rFonts w:ascii="Montserrat Light" w:hAnsi="Montserrat Light"/>
                <w:lang w:val="ro-RO" w:eastAsia="ro-RO"/>
              </w:rPr>
              <w:t>şi</w:t>
            </w:r>
            <w:proofErr w:type="spellEnd"/>
            <w:r w:rsidR="00722067" w:rsidRPr="00722067">
              <w:rPr>
                <w:rFonts w:ascii="Montserrat Light" w:hAnsi="Montserrat Light"/>
                <w:lang w:val="ro-RO" w:eastAsia="ro-RO"/>
              </w:rPr>
              <w:t xml:space="preserve"> completarea unor acte normative, precum </w:t>
            </w:r>
            <w:proofErr w:type="spellStart"/>
            <w:r w:rsidR="00722067" w:rsidRPr="00722067">
              <w:rPr>
                <w:rFonts w:ascii="Montserrat Light" w:hAnsi="Montserrat Light"/>
                <w:lang w:val="ro-RO" w:eastAsia="ro-RO"/>
              </w:rPr>
              <w:t>şi</w:t>
            </w:r>
            <w:proofErr w:type="spellEnd"/>
            <w:r w:rsidR="00722067" w:rsidRPr="00722067">
              <w:rPr>
                <w:rFonts w:ascii="Montserrat Light" w:hAnsi="Montserrat Light"/>
                <w:lang w:val="ro-RO" w:eastAsia="ro-RO"/>
              </w:rPr>
              <w:t xml:space="preserve"> pentru prorogarea unor termene, cu modificările și completările ulterioare</w:t>
            </w:r>
            <w:r w:rsidRPr="00CF7DEC">
              <w:rPr>
                <w:rFonts w:ascii="Montserrat Light" w:hAnsi="Montserrat Light"/>
                <w:lang w:val="ro-RO" w:eastAsia="ro-RO"/>
              </w:rPr>
              <w:t>.</w:t>
            </w:r>
          </w:p>
          <w:p w14:paraId="50FA7EA1" w14:textId="77777777" w:rsidR="00722067" w:rsidRDefault="00722067" w:rsidP="009D5F64">
            <w:pPr>
              <w:autoSpaceDE w:val="0"/>
              <w:autoSpaceDN w:val="0"/>
              <w:adjustRightInd w:val="0"/>
              <w:jc w:val="both"/>
              <w:rPr>
                <w:rFonts w:ascii="Montserrat Light" w:hAnsi="Montserrat Light"/>
                <w:lang w:val="ro-RO" w:eastAsia="ro-RO"/>
              </w:rPr>
            </w:pPr>
            <w:r>
              <w:rPr>
                <w:rFonts w:ascii="Montserrat Light" w:hAnsi="Montserrat Light"/>
                <w:lang w:val="ro-RO" w:eastAsia="ro-RO"/>
              </w:rPr>
              <w:t xml:space="preserve">Conform art. XXXIV alin. </w:t>
            </w:r>
            <w:r w:rsidRPr="00722067">
              <w:rPr>
                <w:rFonts w:ascii="Montserrat Light" w:hAnsi="Montserrat Light"/>
                <w:lang w:val="ro-RO" w:eastAsia="ro-RO"/>
              </w:rPr>
              <w:t xml:space="preserve">(1^4) </w:t>
            </w:r>
            <w:r w:rsidRPr="00722067">
              <w:rPr>
                <w:rFonts w:ascii="Montserrat Light" w:hAnsi="Montserrat Light"/>
                <w:i/>
                <w:iCs/>
                <w:lang w:val="ro-RO" w:eastAsia="ro-RO"/>
              </w:rPr>
              <w:t xml:space="preserve">Operatorii economici cărora li se aplică prevederile art. 9 alin. (1) lit. b) </w:t>
            </w:r>
            <w:proofErr w:type="spellStart"/>
            <w:r w:rsidRPr="00722067">
              <w:rPr>
                <w:rFonts w:ascii="Montserrat Light" w:hAnsi="Montserrat Light"/>
                <w:i/>
                <w:iCs/>
                <w:lang w:val="ro-RO" w:eastAsia="ro-RO"/>
              </w:rPr>
              <w:t>şi</w:t>
            </w:r>
            <w:proofErr w:type="spellEnd"/>
            <w:r w:rsidRPr="00722067">
              <w:rPr>
                <w:rFonts w:ascii="Montserrat Light" w:hAnsi="Montserrat Light"/>
                <w:i/>
                <w:iCs/>
                <w:lang w:val="ro-RO" w:eastAsia="ro-RO"/>
              </w:rPr>
              <w:t xml:space="preserve"> alin. (3) din </w:t>
            </w:r>
            <w:proofErr w:type="spellStart"/>
            <w:r w:rsidRPr="00722067">
              <w:rPr>
                <w:rFonts w:ascii="Montserrat Light" w:hAnsi="Montserrat Light"/>
                <w:i/>
                <w:iCs/>
                <w:lang w:val="ro-RO" w:eastAsia="ro-RO"/>
              </w:rPr>
              <w:t>Ordonanţa</w:t>
            </w:r>
            <w:proofErr w:type="spellEnd"/>
            <w:r w:rsidRPr="00722067">
              <w:rPr>
                <w:rFonts w:ascii="Montserrat Light" w:hAnsi="Montserrat Light"/>
                <w:i/>
                <w:iCs/>
                <w:lang w:val="ro-RO" w:eastAsia="ro-RO"/>
              </w:rPr>
              <w:t xml:space="preserve"> Guvernului nr. 26/2013, aprobată cu completări prin Legea nr. 47/2014, cu modificările </w:t>
            </w:r>
            <w:proofErr w:type="spellStart"/>
            <w:r w:rsidRPr="00722067">
              <w:rPr>
                <w:rFonts w:ascii="Montserrat Light" w:hAnsi="Montserrat Light"/>
                <w:i/>
                <w:iCs/>
                <w:lang w:val="ro-RO" w:eastAsia="ro-RO"/>
              </w:rPr>
              <w:t>şi</w:t>
            </w:r>
            <w:proofErr w:type="spellEnd"/>
            <w:r w:rsidRPr="00722067">
              <w:rPr>
                <w:rFonts w:ascii="Montserrat Light" w:hAnsi="Montserrat Light"/>
                <w:i/>
                <w:iCs/>
                <w:lang w:val="ro-RO" w:eastAsia="ro-RO"/>
              </w:rPr>
              <w:t xml:space="preserve"> completările ulterioare, care </w:t>
            </w:r>
            <w:proofErr w:type="spellStart"/>
            <w:r w:rsidRPr="00722067">
              <w:rPr>
                <w:rFonts w:ascii="Montserrat Light" w:hAnsi="Montserrat Light"/>
                <w:i/>
                <w:iCs/>
                <w:lang w:val="ro-RO" w:eastAsia="ro-RO"/>
              </w:rPr>
              <w:t>deţin</w:t>
            </w:r>
            <w:proofErr w:type="spellEnd"/>
            <w:r w:rsidRPr="00722067">
              <w:rPr>
                <w:rFonts w:ascii="Montserrat Light" w:hAnsi="Montserrat Light"/>
                <w:i/>
                <w:iCs/>
                <w:lang w:val="ro-RO" w:eastAsia="ro-RO"/>
              </w:rPr>
              <w:t xml:space="preserve"> </w:t>
            </w:r>
            <w:proofErr w:type="spellStart"/>
            <w:r w:rsidRPr="00722067">
              <w:rPr>
                <w:rFonts w:ascii="Montserrat Light" w:hAnsi="Montserrat Light"/>
                <w:i/>
                <w:iCs/>
                <w:lang w:val="ro-RO" w:eastAsia="ro-RO"/>
              </w:rPr>
              <w:t>capacităţi</w:t>
            </w:r>
            <w:proofErr w:type="spellEnd"/>
            <w:r w:rsidRPr="00722067">
              <w:rPr>
                <w:rFonts w:ascii="Montserrat Light" w:hAnsi="Montserrat Light"/>
                <w:i/>
                <w:iCs/>
                <w:lang w:val="ro-RO" w:eastAsia="ro-RO"/>
              </w:rPr>
              <w:t xml:space="preserve"> de </w:t>
            </w:r>
            <w:proofErr w:type="spellStart"/>
            <w:r w:rsidRPr="00722067">
              <w:rPr>
                <w:rFonts w:ascii="Montserrat Light" w:hAnsi="Montserrat Light"/>
                <w:i/>
                <w:iCs/>
                <w:lang w:val="ro-RO" w:eastAsia="ro-RO"/>
              </w:rPr>
              <w:t>producţie</w:t>
            </w:r>
            <w:proofErr w:type="spellEnd"/>
            <w:r w:rsidRPr="00722067">
              <w:rPr>
                <w:rFonts w:ascii="Montserrat Light" w:hAnsi="Montserrat Light"/>
                <w:i/>
                <w:iCs/>
                <w:lang w:val="ro-RO" w:eastAsia="ro-RO"/>
              </w:rPr>
              <w:t xml:space="preserve"> de interes strategic </w:t>
            </w:r>
            <w:proofErr w:type="spellStart"/>
            <w:r w:rsidRPr="00722067">
              <w:rPr>
                <w:rFonts w:ascii="Montserrat Light" w:hAnsi="Montserrat Light"/>
                <w:i/>
                <w:iCs/>
                <w:lang w:val="ro-RO" w:eastAsia="ro-RO"/>
              </w:rPr>
              <w:t>naţional</w:t>
            </w:r>
            <w:proofErr w:type="spellEnd"/>
            <w:r w:rsidRPr="00722067">
              <w:rPr>
                <w:rFonts w:ascii="Montserrat Light" w:hAnsi="Montserrat Light"/>
                <w:i/>
                <w:iCs/>
                <w:lang w:val="ro-RO" w:eastAsia="ro-RO"/>
              </w:rPr>
              <w:t xml:space="preserve"> </w:t>
            </w:r>
            <w:proofErr w:type="spellStart"/>
            <w:r w:rsidRPr="00722067">
              <w:rPr>
                <w:rFonts w:ascii="Montserrat Light" w:hAnsi="Montserrat Light"/>
                <w:i/>
                <w:iCs/>
                <w:lang w:val="ro-RO" w:eastAsia="ro-RO"/>
              </w:rPr>
              <w:t>şi</w:t>
            </w:r>
            <w:proofErr w:type="spellEnd"/>
            <w:r w:rsidRPr="00722067">
              <w:rPr>
                <w:rFonts w:ascii="Montserrat Light" w:hAnsi="Montserrat Light"/>
                <w:i/>
                <w:iCs/>
                <w:lang w:val="ro-RO" w:eastAsia="ro-RO"/>
              </w:rPr>
              <w:t xml:space="preserve"> care reprezintă interese fundamentale de securitate ale </w:t>
            </w:r>
            <w:proofErr w:type="spellStart"/>
            <w:r w:rsidRPr="00722067">
              <w:rPr>
                <w:rFonts w:ascii="Montserrat Light" w:hAnsi="Montserrat Light"/>
                <w:i/>
                <w:iCs/>
                <w:lang w:val="ro-RO" w:eastAsia="ro-RO"/>
              </w:rPr>
              <w:t>ţării</w:t>
            </w:r>
            <w:proofErr w:type="spellEnd"/>
            <w:r w:rsidRPr="00722067">
              <w:rPr>
                <w:rFonts w:ascii="Montserrat Light" w:hAnsi="Montserrat Light"/>
                <w:i/>
                <w:iCs/>
                <w:lang w:val="ro-RO" w:eastAsia="ro-RO"/>
              </w:rPr>
              <w:t xml:space="preserve"> pot prevedea în bugetul de venituri </w:t>
            </w:r>
            <w:proofErr w:type="spellStart"/>
            <w:r w:rsidRPr="00722067">
              <w:rPr>
                <w:rFonts w:ascii="Montserrat Light" w:hAnsi="Montserrat Light"/>
                <w:i/>
                <w:iCs/>
                <w:lang w:val="ro-RO" w:eastAsia="ro-RO"/>
              </w:rPr>
              <w:t>şi</w:t>
            </w:r>
            <w:proofErr w:type="spellEnd"/>
            <w:r w:rsidRPr="00722067">
              <w:rPr>
                <w:rFonts w:ascii="Montserrat Light" w:hAnsi="Montserrat Light"/>
                <w:i/>
                <w:iCs/>
                <w:lang w:val="ro-RO" w:eastAsia="ro-RO"/>
              </w:rPr>
              <w:t xml:space="preserve"> cheltuieli pe anul 2025 </w:t>
            </w:r>
            <w:proofErr w:type="spellStart"/>
            <w:r w:rsidRPr="00722067">
              <w:rPr>
                <w:rFonts w:ascii="Montserrat Light" w:hAnsi="Montserrat Light"/>
                <w:i/>
                <w:iCs/>
                <w:lang w:val="ro-RO" w:eastAsia="ro-RO"/>
              </w:rPr>
              <w:t>creşterea</w:t>
            </w:r>
            <w:proofErr w:type="spellEnd"/>
            <w:r w:rsidRPr="00722067">
              <w:rPr>
                <w:rFonts w:ascii="Montserrat Light" w:hAnsi="Montserrat Light"/>
                <w:i/>
                <w:iCs/>
                <w:lang w:val="ro-RO" w:eastAsia="ro-RO"/>
              </w:rPr>
              <w:t xml:space="preserve"> cheltuielilor de natură salarială </w:t>
            </w:r>
            <w:proofErr w:type="spellStart"/>
            <w:r w:rsidRPr="00722067">
              <w:rPr>
                <w:rFonts w:ascii="Montserrat Light" w:hAnsi="Montserrat Light"/>
                <w:i/>
                <w:iCs/>
                <w:lang w:val="ro-RO" w:eastAsia="ro-RO"/>
              </w:rPr>
              <w:t>faţă</w:t>
            </w:r>
            <w:proofErr w:type="spellEnd"/>
            <w:r w:rsidRPr="00722067">
              <w:rPr>
                <w:rFonts w:ascii="Montserrat Light" w:hAnsi="Montserrat Light"/>
                <w:i/>
                <w:iCs/>
                <w:lang w:val="ro-RO" w:eastAsia="ro-RO"/>
              </w:rPr>
              <w:t xml:space="preserve"> de nivelul realizat în anul 2024, fără respectarea prevederilor alin. (1), dacă îndeplinesc una din următoarele </w:t>
            </w:r>
            <w:proofErr w:type="spellStart"/>
            <w:r w:rsidRPr="00722067">
              <w:rPr>
                <w:rFonts w:ascii="Montserrat Light" w:hAnsi="Montserrat Light"/>
                <w:i/>
                <w:iCs/>
                <w:lang w:val="ro-RO" w:eastAsia="ro-RO"/>
              </w:rPr>
              <w:t>condiţii</w:t>
            </w:r>
            <w:proofErr w:type="spellEnd"/>
            <w:r w:rsidRPr="00722067">
              <w:rPr>
                <w:rFonts w:ascii="Montserrat Light" w:hAnsi="Montserrat Light"/>
                <w:lang w:val="ro-RO" w:eastAsia="ro-RO"/>
              </w:rPr>
              <w:t>:</w:t>
            </w:r>
          </w:p>
          <w:p w14:paraId="7D006989" w14:textId="77777777" w:rsidR="00722067" w:rsidRPr="00722067" w:rsidRDefault="00722067" w:rsidP="009D5F64">
            <w:pPr>
              <w:autoSpaceDE w:val="0"/>
              <w:autoSpaceDN w:val="0"/>
              <w:adjustRightInd w:val="0"/>
              <w:jc w:val="both"/>
              <w:rPr>
                <w:rFonts w:ascii="Montserrat Light" w:hAnsi="Montserrat Light"/>
                <w:i/>
                <w:iCs/>
                <w:lang w:val="ro-RO" w:eastAsia="ro-RO"/>
              </w:rPr>
            </w:pPr>
            <w:r w:rsidRPr="00722067">
              <w:rPr>
                <w:rFonts w:ascii="Montserrat Light" w:hAnsi="Montserrat Light"/>
                <w:i/>
                <w:iCs/>
                <w:lang w:val="ro-RO" w:eastAsia="ro-RO"/>
              </w:rPr>
              <w:t xml:space="preserve">a) au înregistrat profit </w:t>
            </w:r>
            <w:proofErr w:type="spellStart"/>
            <w:r w:rsidRPr="00722067">
              <w:rPr>
                <w:rFonts w:ascii="Montserrat Light" w:hAnsi="Montserrat Light"/>
                <w:i/>
                <w:iCs/>
                <w:lang w:val="ro-RO" w:eastAsia="ro-RO"/>
              </w:rPr>
              <w:t>operational</w:t>
            </w:r>
            <w:proofErr w:type="spellEnd"/>
            <w:r w:rsidRPr="00722067">
              <w:rPr>
                <w:rFonts w:ascii="Montserrat Light" w:hAnsi="Montserrat Light"/>
                <w:i/>
                <w:iCs/>
                <w:lang w:val="ro-RO" w:eastAsia="ro-RO"/>
              </w:rPr>
              <w:t xml:space="preserve"> în unul din ultimii trei ani;</w:t>
            </w:r>
          </w:p>
          <w:p w14:paraId="378CDD72" w14:textId="77777777" w:rsidR="00722067" w:rsidRPr="00722067" w:rsidRDefault="00722067" w:rsidP="009D5F64">
            <w:pPr>
              <w:autoSpaceDE w:val="0"/>
              <w:autoSpaceDN w:val="0"/>
              <w:adjustRightInd w:val="0"/>
              <w:jc w:val="both"/>
              <w:rPr>
                <w:rFonts w:ascii="Montserrat Light" w:hAnsi="Montserrat Light"/>
                <w:i/>
                <w:iCs/>
                <w:lang w:val="ro-RO" w:eastAsia="ro-RO"/>
              </w:rPr>
            </w:pPr>
            <w:r w:rsidRPr="00722067">
              <w:rPr>
                <w:rFonts w:ascii="Montserrat Light" w:hAnsi="Montserrat Light"/>
                <w:i/>
                <w:iCs/>
                <w:lang w:val="ro-RO" w:eastAsia="ro-RO"/>
              </w:rPr>
              <w:lastRenderedPageBreak/>
              <w:t xml:space="preserve">b) </w:t>
            </w:r>
            <w:proofErr w:type="spellStart"/>
            <w:r w:rsidRPr="00722067">
              <w:rPr>
                <w:rFonts w:ascii="Montserrat Light" w:hAnsi="Montserrat Light"/>
                <w:i/>
                <w:iCs/>
                <w:lang w:val="ro-RO" w:eastAsia="ro-RO"/>
              </w:rPr>
              <w:t>desfăşoară</w:t>
            </w:r>
            <w:proofErr w:type="spellEnd"/>
            <w:r w:rsidRPr="00722067">
              <w:rPr>
                <w:rFonts w:ascii="Montserrat Light" w:hAnsi="Montserrat Light"/>
                <w:i/>
                <w:iCs/>
                <w:lang w:val="ro-RO" w:eastAsia="ro-RO"/>
              </w:rPr>
              <w:t xml:space="preserve"> </w:t>
            </w:r>
            <w:proofErr w:type="spellStart"/>
            <w:r w:rsidRPr="00722067">
              <w:rPr>
                <w:rFonts w:ascii="Montserrat Light" w:hAnsi="Montserrat Light"/>
                <w:i/>
                <w:iCs/>
                <w:lang w:val="ro-RO" w:eastAsia="ro-RO"/>
              </w:rPr>
              <w:t>activităţi</w:t>
            </w:r>
            <w:proofErr w:type="spellEnd"/>
            <w:r w:rsidRPr="00722067">
              <w:rPr>
                <w:rFonts w:ascii="Montserrat Light" w:hAnsi="Montserrat Light"/>
                <w:i/>
                <w:iCs/>
                <w:lang w:val="ro-RO" w:eastAsia="ro-RO"/>
              </w:rPr>
              <w:t xml:space="preserve"> de cooperare tehnologică </w:t>
            </w:r>
            <w:proofErr w:type="spellStart"/>
            <w:r w:rsidRPr="00722067">
              <w:rPr>
                <w:rFonts w:ascii="Montserrat Light" w:hAnsi="Montserrat Light"/>
                <w:i/>
                <w:iCs/>
                <w:lang w:val="ro-RO" w:eastAsia="ro-RO"/>
              </w:rPr>
              <w:t>şi</w:t>
            </w:r>
            <w:proofErr w:type="spellEnd"/>
            <w:r w:rsidRPr="00722067">
              <w:rPr>
                <w:rFonts w:ascii="Montserrat Light" w:hAnsi="Montserrat Light"/>
                <w:i/>
                <w:iCs/>
                <w:lang w:val="ro-RO" w:eastAsia="ro-RO"/>
              </w:rPr>
              <w:t xml:space="preserve"> industrială pentru securitate </w:t>
            </w:r>
            <w:proofErr w:type="spellStart"/>
            <w:r w:rsidRPr="00722067">
              <w:rPr>
                <w:rFonts w:ascii="Montserrat Light" w:hAnsi="Montserrat Light"/>
                <w:i/>
                <w:iCs/>
                <w:lang w:val="ro-RO" w:eastAsia="ro-RO"/>
              </w:rPr>
              <w:t>şi</w:t>
            </w:r>
            <w:proofErr w:type="spellEnd"/>
            <w:r w:rsidRPr="00722067">
              <w:rPr>
                <w:rFonts w:ascii="Montserrat Light" w:hAnsi="Montserrat Light"/>
                <w:i/>
                <w:iCs/>
                <w:lang w:val="ro-RO" w:eastAsia="ro-RO"/>
              </w:rPr>
              <w:t xml:space="preserve"> apărare;</w:t>
            </w:r>
          </w:p>
          <w:p w14:paraId="67947760" w14:textId="77777777" w:rsidR="00722067" w:rsidRPr="00722067" w:rsidRDefault="00722067" w:rsidP="009D5F64">
            <w:pPr>
              <w:autoSpaceDE w:val="0"/>
              <w:autoSpaceDN w:val="0"/>
              <w:adjustRightInd w:val="0"/>
              <w:jc w:val="both"/>
              <w:rPr>
                <w:rFonts w:ascii="Montserrat Light" w:hAnsi="Montserrat Light"/>
                <w:i/>
                <w:iCs/>
                <w:lang w:val="ro-RO" w:eastAsia="ro-RO"/>
              </w:rPr>
            </w:pPr>
            <w:r w:rsidRPr="00722067">
              <w:rPr>
                <w:rFonts w:ascii="Montserrat Light" w:hAnsi="Montserrat Light"/>
                <w:i/>
                <w:iCs/>
                <w:lang w:val="ro-RO" w:eastAsia="ro-RO"/>
              </w:rPr>
              <w:t xml:space="preserve">c) derulează </w:t>
            </w:r>
            <w:proofErr w:type="spellStart"/>
            <w:r w:rsidRPr="00722067">
              <w:rPr>
                <w:rFonts w:ascii="Montserrat Light" w:hAnsi="Montserrat Light"/>
                <w:i/>
                <w:iCs/>
                <w:lang w:val="ro-RO" w:eastAsia="ro-RO"/>
              </w:rPr>
              <w:t>investiţii</w:t>
            </w:r>
            <w:proofErr w:type="spellEnd"/>
            <w:r w:rsidRPr="00722067">
              <w:rPr>
                <w:rFonts w:ascii="Montserrat Light" w:hAnsi="Montserrat Light"/>
                <w:i/>
                <w:iCs/>
                <w:lang w:val="ro-RO" w:eastAsia="ro-RO"/>
              </w:rPr>
              <w:t xml:space="preserve"> strategice aprobate prin memorandumuri în Guvern;</w:t>
            </w:r>
          </w:p>
          <w:p w14:paraId="3BD6A5CF" w14:textId="77777777" w:rsidR="00722067" w:rsidRPr="00722067" w:rsidRDefault="00722067" w:rsidP="009D5F64">
            <w:pPr>
              <w:autoSpaceDE w:val="0"/>
              <w:autoSpaceDN w:val="0"/>
              <w:adjustRightInd w:val="0"/>
              <w:jc w:val="both"/>
              <w:rPr>
                <w:rFonts w:ascii="Montserrat Light" w:hAnsi="Montserrat Light"/>
                <w:i/>
                <w:iCs/>
                <w:lang w:val="ro-RO" w:eastAsia="ro-RO"/>
              </w:rPr>
            </w:pPr>
            <w:r w:rsidRPr="00722067">
              <w:rPr>
                <w:rFonts w:ascii="Montserrat Light" w:hAnsi="Montserrat Light"/>
                <w:i/>
                <w:iCs/>
                <w:lang w:val="ro-RO" w:eastAsia="ro-RO"/>
              </w:rPr>
              <w:t>d) se află în proces de reorganizare, restructurare sau retehnologizare;</w:t>
            </w:r>
          </w:p>
          <w:p w14:paraId="5B647560" w14:textId="45B49576" w:rsidR="00722067" w:rsidRPr="00722067" w:rsidRDefault="00722067" w:rsidP="009D5F64">
            <w:pPr>
              <w:autoSpaceDE w:val="0"/>
              <w:autoSpaceDN w:val="0"/>
              <w:adjustRightInd w:val="0"/>
              <w:jc w:val="both"/>
              <w:rPr>
                <w:rFonts w:ascii="Montserrat Light" w:hAnsi="Montserrat Light"/>
                <w:i/>
                <w:iCs/>
                <w:lang w:val="ro-RO" w:eastAsia="ro-RO"/>
              </w:rPr>
            </w:pPr>
            <w:r w:rsidRPr="00722067">
              <w:rPr>
                <w:rFonts w:ascii="Montserrat Light" w:hAnsi="Montserrat Light"/>
                <w:i/>
                <w:iCs/>
                <w:lang w:val="ro-RO" w:eastAsia="ro-RO"/>
              </w:rPr>
              <w:t xml:space="preserve">e) implementează proiecte </w:t>
            </w:r>
            <w:proofErr w:type="spellStart"/>
            <w:r w:rsidRPr="00722067">
              <w:rPr>
                <w:rFonts w:ascii="Montserrat Light" w:hAnsi="Montserrat Light"/>
                <w:i/>
                <w:iCs/>
                <w:lang w:val="ro-RO" w:eastAsia="ro-RO"/>
              </w:rPr>
              <w:t>finanţate</w:t>
            </w:r>
            <w:proofErr w:type="spellEnd"/>
            <w:r w:rsidRPr="00722067">
              <w:rPr>
                <w:rFonts w:ascii="Montserrat Light" w:hAnsi="Montserrat Light"/>
                <w:i/>
                <w:iCs/>
                <w:lang w:val="ro-RO" w:eastAsia="ro-RO"/>
              </w:rPr>
              <w:t xml:space="preserve"> sau </w:t>
            </w:r>
            <w:proofErr w:type="spellStart"/>
            <w:r w:rsidRPr="00722067">
              <w:rPr>
                <w:rFonts w:ascii="Montserrat Light" w:hAnsi="Montserrat Light"/>
                <w:i/>
                <w:iCs/>
                <w:lang w:val="ro-RO" w:eastAsia="ro-RO"/>
              </w:rPr>
              <w:t>cofinanţate</w:t>
            </w:r>
            <w:proofErr w:type="spellEnd"/>
            <w:r w:rsidRPr="00722067">
              <w:rPr>
                <w:rFonts w:ascii="Montserrat Light" w:hAnsi="Montserrat Light"/>
                <w:i/>
                <w:iCs/>
                <w:lang w:val="ro-RO" w:eastAsia="ro-RO"/>
              </w:rPr>
              <w:t xml:space="preserve"> din fonduri europene.</w:t>
            </w:r>
          </w:p>
          <w:p w14:paraId="3C57FA10" w14:textId="6FCA0D39" w:rsidR="008246AE" w:rsidRPr="00722067" w:rsidRDefault="00722067" w:rsidP="0028015C">
            <w:pPr>
              <w:pStyle w:val="Listparagraf"/>
              <w:tabs>
                <w:tab w:val="left" w:pos="254"/>
              </w:tabs>
              <w:spacing w:after="0"/>
              <w:ind w:left="29"/>
              <w:jc w:val="both"/>
              <w:rPr>
                <w:rFonts w:ascii="Montserrat Light" w:hAnsi="Montserrat Light"/>
                <w:lang w:val="ro-RO" w:eastAsia="ro-RO"/>
              </w:rPr>
            </w:pPr>
            <w:r w:rsidRPr="00722067">
              <w:rPr>
                <w:rFonts w:ascii="Montserrat Light" w:hAnsi="Montserrat Light"/>
                <w:lang w:val="ro-RO" w:eastAsia="ro-RO"/>
              </w:rPr>
              <w:t>Astfel, prin Hotărârea nr. 2</w:t>
            </w:r>
            <w:r>
              <w:rPr>
                <w:rFonts w:ascii="Montserrat Light" w:hAnsi="Montserrat Light"/>
                <w:lang w:val="ro-RO" w:eastAsia="ro-RO"/>
              </w:rPr>
              <w:t>1</w:t>
            </w:r>
            <w:r w:rsidRPr="00722067">
              <w:rPr>
                <w:rFonts w:ascii="Montserrat Light" w:hAnsi="Montserrat Light"/>
                <w:lang w:val="ro-RO" w:eastAsia="ro-RO"/>
              </w:rPr>
              <w:t xml:space="preserve">/08.07.2025, Asociația Regională pentru Dezvoltarea Infrastructurii din Bazinul Hidrografic Someș-Tisa </w:t>
            </w:r>
            <w:r>
              <w:rPr>
                <w:rFonts w:ascii="Montserrat Light" w:hAnsi="Montserrat Light"/>
                <w:lang w:val="ro-RO" w:eastAsia="ro-RO"/>
              </w:rPr>
              <w:t xml:space="preserve">hotărăște încadrarea societății Compania de Apă Someș S.A. în categoria operatorilor economici cărora le sunt aplicabile prevederile </w:t>
            </w:r>
            <w:r w:rsidRPr="00722067">
              <w:rPr>
                <w:rFonts w:ascii="Montserrat Light" w:hAnsi="Montserrat Light"/>
                <w:lang w:val="ro-RO" w:eastAsia="ro-RO"/>
              </w:rPr>
              <w:t>art. XXXIV alin. (1^4)</w:t>
            </w:r>
            <w:r>
              <w:t xml:space="preserve"> </w:t>
            </w:r>
            <w:r w:rsidRPr="00722067">
              <w:rPr>
                <w:rFonts w:ascii="Montserrat Light" w:hAnsi="Montserrat Light"/>
                <w:lang w:val="ro-RO" w:eastAsia="ro-RO"/>
              </w:rPr>
              <w:t xml:space="preserve">din O.U.G. nr. 156/2024 privind unele măsuri fiscal-bugetare în domeniul cheltuielilor publice pentru fundamentarea bugetului general consolidat pe anul 2025, pentru modificarea </w:t>
            </w:r>
            <w:proofErr w:type="spellStart"/>
            <w:r w:rsidRPr="00722067">
              <w:rPr>
                <w:rFonts w:ascii="Montserrat Light" w:hAnsi="Montserrat Light"/>
                <w:lang w:val="ro-RO" w:eastAsia="ro-RO"/>
              </w:rPr>
              <w:t>şi</w:t>
            </w:r>
            <w:proofErr w:type="spellEnd"/>
            <w:r w:rsidRPr="00722067">
              <w:rPr>
                <w:rFonts w:ascii="Montserrat Light" w:hAnsi="Montserrat Light"/>
                <w:lang w:val="ro-RO" w:eastAsia="ro-RO"/>
              </w:rPr>
              <w:t xml:space="preserve"> completarea unor acte normative, precum </w:t>
            </w:r>
            <w:proofErr w:type="spellStart"/>
            <w:r w:rsidRPr="00722067">
              <w:rPr>
                <w:rFonts w:ascii="Montserrat Light" w:hAnsi="Montserrat Light"/>
                <w:lang w:val="ro-RO" w:eastAsia="ro-RO"/>
              </w:rPr>
              <w:t>şi</w:t>
            </w:r>
            <w:proofErr w:type="spellEnd"/>
            <w:r w:rsidRPr="00722067">
              <w:rPr>
                <w:rFonts w:ascii="Montserrat Light" w:hAnsi="Montserrat Light"/>
                <w:lang w:val="ro-RO" w:eastAsia="ro-RO"/>
              </w:rPr>
              <w:t xml:space="preserve"> pentru prorogarea unor termene, cu modificările și completările ulterioare</w:t>
            </w:r>
            <w:r>
              <w:rPr>
                <w:rFonts w:ascii="Montserrat Light" w:hAnsi="Montserrat Light"/>
                <w:lang w:val="ro-RO" w:eastAsia="ro-RO"/>
              </w:rPr>
              <w:t>.</w:t>
            </w:r>
          </w:p>
          <w:p w14:paraId="0A913FC1" w14:textId="373C84C8" w:rsidR="00E60A04" w:rsidRDefault="00E60A04" w:rsidP="0028015C">
            <w:pPr>
              <w:pStyle w:val="Listparagraf"/>
              <w:tabs>
                <w:tab w:val="left" w:pos="254"/>
              </w:tabs>
              <w:spacing w:after="0"/>
              <w:ind w:left="29"/>
              <w:jc w:val="both"/>
              <w:rPr>
                <w:rFonts w:ascii="Montserrat Light" w:hAnsi="Montserrat Light"/>
                <w:lang w:val="ro-RO" w:eastAsia="ro-RO"/>
              </w:rPr>
            </w:pPr>
            <w:r w:rsidRPr="00D85AB1">
              <w:rPr>
                <w:rFonts w:ascii="Montserrat Light" w:hAnsi="Montserrat Light"/>
                <w:b/>
                <w:bCs/>
                <w:lang w:val="ro-RO" w:eastAsia="ro-RO"/>
              </w:rPr>
              <w:t xml:space="preserve">Veniturile totale </w:t>
            </w:r>
            <w:r w:rsidRPr="00D85AB1">
              <w:rPr>
                <w:rFonts w:ascii="Montserrat Light" w:hAnsi="Montserrat Light"/>
                <w:lang w:val="ro-RO" w:eastAsia="ro-RO"/>
              </w:rPr>
              <w:t>estimate a fi realizate în anul 202</w:t>
            </w:r>
            <w:r w:rsidR="008246AE">
              <w:rPr>
                <w:rFonts w:ascii="Montserrat Light" w:hAnsi="Montserrat Light"/>
                <w:lang w:val="ro-RO" w:eastAsia="ro-RO"/>
              </w:rPr>
              <w:t>5</w:t>
            </w:r>
            <w:r>
              <w:rPr>
                <w:rFonts w:ascii="Montserrat Light" w:hAnsi="Montserrat Light"/>
                <w:lang w:val="ro-RO" w:eastAsia="ro-RO"/>
              </w:rPr>
              <w:t xml:space="preserve"> rămân </w:t>
            </w:r>
            <w:r w:rsidRPr="009D5F64">
              <w:rPr>
                <w:rFonts w:ascii="Montserrat Light" w:hAnsi="Montserrat Light"/>
                <w:b/>
                <w:bCs/>
                <w:lang w:val="ro-RO" w:eastAsia="ro-RO"/>
              </w:rPr>
              <w:t>nemodificate</w:t>
            </w:r>
            <w:r>
              <w:rPr>
                <w:rFonts w:ascii="Montserrat Light" w:hAnsi="Montserrat Light"/>
                <w:lang w:val="ro-RO" w:eastAsia="ro-RO"/>
              </w:rPr>
              <w:t xml:space="preserve">, respectiv </w:t>
            </w:r>
            <w:r w:rsidRPr="00D85AB1">
              <w:rPr>
                <w:rFonts w:ascii="Montserrat Light" w:hAnsi="Montserrat Light"/>
                <w:lang w:val="ro-RO" w:eastAsia="ro-RO"/>
              </w:rPr>
              <w:t xml:space="preserve"> </w:t>
            </w:r>
            <w:r w:rsidR="008246AE" w:rsidRPr="008246AE">
              <w:rPr>
                <w:rFonts w:ascii="Montserrat Light" w:hAnsi="Montserrat Light"/>
                <w:lang w:val="ro-RO" w:eastAsia="ro-RO"/>
              </w:rPr>
              <w:t xml:space="preserve">496.167 </w:t>
            </w:r>
            <w:r>
              <w:rPr>
                <w:rFonts w:ascii="Montserrat Light" w:hAnsi="Montserrat Light"/>
                <w:lang w:val="ro-RO" w:eastAsia="ro-RO"/>
              </w:rPr>
              <w:t>mii lei.</w:t>
            </w:r>
          </w:p>
          <w:p w14:paraId="014778A1" w14:textId="491A9356" w:rsidR="00E60A04" w:rsidRPr="009D5F64" w:rsidRDefault="00E60A04" w:rsidP="0028015C">
            <w:pPr>
              <w:tabs>
                <w:tab w:val="left" w:pos="315"/>
              </w:tabs>
              <w:jc w:val="both"/>
              <w:rPr>
                <w:rFonts w:ascii="Montserrat Light" w:hAnsi="Montserrat Light"/>
                <w:lang w:val="ro-RO" w:eastAsia="ro-RO"/>
              </w:rPr>
            </w:pPr>
            <w:r w:rsidRPr="009D5F64">
              <w:rPr>
                <w:rFonts w:ascii="Montserrat Light" w:hAnsi="Montserrat Light"/>
                <w:b/>
                <w:bCs/>
                <w:lang w:val="ro-RO" w:eastAsia="ro-RO"/>
              </w:rPr>
              <w:t>Cheltuielile totale,</w:t>
            </w:r>
            <w:r w:rsidRPr="009D5F64">
              <w:rPr>
                <w:rFonts w:ascii="Montserrat Light" w:hAnsi="Montserrat Light"/>
                <w:lang w:val="ro-RO" w:eastAsia="ro-RO"/>
              </w:rPr>
              <w:t xml:space="preserve"> estimate a fi realizate în anul 202</w:t>
            </w:r>
            <w:r w:rsidR="008246AE">
              <w:rPr>
                <w:rFonts w:ascii="Montserrat Light" w:hAnsi="Montserrat Light"/>
                <w:lang w:val="ro-RO" w:eastAsia="ro-RO"/>
              </w:rPr>
              <w:t>5</w:t>
            </w:r>
            <w:r>
              <w:rPr>
                <w:rFonts w:ascii="Montserrat Light" w:hAnsi="Montserrat Light"/>
                <w:lang w:val="ro-RO" w:eastAsia="ro-RO"/>
              </w:rPr>
              <w:t xml:space="preserve"> </w:t>
            </w:r>
            <w:r w:rsidR="008246AE" w:rsidRPr="008246AE">
              <w:rPr>
                <w:rFonts w:ascii="Montserrat Light" w:hAnsi="Montserrat Light"/>
                <w:lang w:val="ro-RO" w:eastAsia="ro-RO"/>
              </w:rPr>
              <w:t>rămân</w:t>
            </w:r>
            <w:r w:rsidR="008246AE" w:rsidRPr="008246AE">
              <w:rPr>
                <w:rFonts w:ascii="Montserrat Light" w:hAnsi="Montserrat Light"/>
                <w:b/>
                <w:bCs/>
                <w:lang w:val="ro-RO" w:eastAsia="ro-RO"/>
              </w:rPr>
              <w:t xml:space="preserve"> nemodificate, </w:t>
            </w:r>
            <w:r w:rsidR="008246AE" w:rsidRPr="008246AE">
              <w:rPr>
                <w:rFonts w:ascii="Montserrat Light" w:hAnsi="Montserrat Light"/>
                <w:lang w:val="ro-RO" w:eastAsia="ro-RO"/>
              </w:rPr>
              <w:t>respectiv</w:t>
            </w:r>
            <w:r w:rsidR="008246AE" w:rsidRPr="008246AE">
              <w:rPr>
                <w:rFonts w:ascii="Montserrat Light" w:hAnsi="Montserrat Light"/>
                <w:b/>
                <w:bCs/>
                <w:lang w:val="ro-RO" w:eastAsia="ro-RO"/>
              </w:rPr>
              <w:t xml:space="preserve">  </w:t>
            </w:r>
            <w:r w:rsidR="008246AE" w:rsidRPr="009631B9">
              <w:rPr>
                <w:rFonts w:ascii="Montserrat Light" w:hAnsi="Montserrat Light"/>
                <w:lang w:val="ro-RO" w:eastAsia="ro-RO"/>
              </w:rPr>
              <w:t>481.180 mii lei.</w:t>
            </w:r>
          </w:p>
          <w:p w14:paraId="2DEB5DBB" w14:textId="3AC72708" w:rsidR="00E60A04" w:rsidRPr="00FA23BE" w:rsidRDefault="00E60A04" w:rsidP="0028015C">
            <w:pPr>
              <w:tabs>
                <w:tab w:val="left" w:pos="231"/>
              </w:tabs>
              <w:jc w:val="both"/>
              <w:rPr>
                <w:rFonts w:ascii="Montserrat Light" w:hAnsi="Montserrat Light"/>
                <w:lang w:val="ro-RO" w:eastAsia="ro-RO"/>
              </w:rPr>
            </w:pPr>
            <w:r w:rsidRPr="00FA23BE">
              <w:rPr>
                <w:rFonts w:ascii="Montserrat Light" w:hAnsi="Montserrat Light"/>
                <w:b/>
                <w:bCs/>
                <w:lang w:val="ro-RO" w:eastAsia="ro-RO"/>
              </w:rPr>
              <w:t xml:space="preserve">Rezultatul brut </w:t>
            </w:r>
            <w:r w:rsidRPr="00FA23BE">
              <w:rPr>
                <w:rFonts w:ascii="Montserrat Light" w:hAnsi="Montserrat Light"/>
                <w:lang w:val="ro-RO" w:eastAsia="ro-RO"/>
              </w:rPr>
              <w:t>estimat pe anul 202</w:t>
            </w:r>
            <w:r w:rsidR="00AF0B2C">
              <w:rPr>
                <w:rFonts w:ascii="Montserrat Light" w:hAnsi="Montserrat Light"/>
                <w:lang w:val="ro-RO" w:eastAsia="ro-RO"/>
              </w:rPr>
              <w:t>5</w:t>
            </w:r>
            <w:r w:rsidRPr="00FA23BE">
              <w:rPr>
                <w:rFonts w:ascii="Montserrat Light" w:hAnsi="Montserrat Light"/>
                <w:lang w:val="ro-RO" w:eastAsia="ro-RO"/>
              </w:rPr>
              <w:t xml:space="preserve">  </w:t>
            </w:r>
            <w:r w:rsidR="008246AE" w:rsidRPr="008246AE">
              <w:rPr>
                <w:rFonts w:ascii="Montserrat Light" w:hAnsi="Montserrat Light"/>
                <w:lang w:val="ro-RO" w:eastAsia="ro-RO"/>
              </w:rPr>
              <w:t>rămâne</w:t>
            </w:r>
            <w:r w:rsidR="008246AE">
              <w:rPr>
                <w:rFonts w:ascii="Montserrat Light" w:hAnsi="Montserrat Light"/>
                <w:b/>
                <w:bCs/>
                <w:lang w:val="ro-RO" w:eastAsia="ro-RO"/>
              </w:rPr>
              <w:t xml:space="preserve"> nemodificat, </w:t>
            </w:r>
            <w:r w:rsidR="008246AE" w:rsidRPr="008246AE">
              <w:rPr>
                <w:rFonts w:ascii="Montserrat Light" w:hAnsi="Montserrat Light"/>
                <w:lang w:val="ro-RO" w:eastAsia="ro-RO"/>
              </w:rPr>
              <w:t>respectiv</w:t>
            </w:r>
            <w:r w:rsidR="008246AE">
              <w:rPr>
                <w:rFonts w:ascii="Montserrat Light" w:hAnsi="Montserrat Light"/>
                <w:b/>
                <w:bCs/>
                <w:lang w:val="ro-RO" w:eastAsia="ro-RO"/>
              </w:rPr>
              <w:t xml:space="preserve"> </w:t>
            </w:r>
            <w:r>
              <w:rPr>
                <w:rFonts w:ascii="Montserrat Light" w:hAnsi="Montserrat Light"/>
                <w:lang w:val="ro-RO" w:eastAsia="ro-RO"/>
              </w:rPr>
              <w:t xml:space="preserve"> </w:t>
            </w:r>
            <w:r w:rsidR="008246AE" w:rsidRPr="008246AE">
              <w:rPr>
                <w:rFonts w:ascii="Montserrat Light" w:hAnsi="Montserrat Light"/>
                <w:lang w:val="ro-RO" w:eastAsia="ro-RO"/>
              </w:rPr>
              <w:t>14.987</w:t>
            </w:r>
            <w:r w:rsidR="008246AE">
              <w:rPr>
                <w:rFonts w:ascii="Montserrat Light" w:hAnsi="Montserrat Light"/>
                <w:lang w:val="ro-RO" w:eastAsia="ro-RO"/>
              </w:rPr>
              <w:t xml:space="preserve"> </w:t>
            </w:r>
            <w:r>
              <w:rPr>
                <w:rFonts w:ascii="Montserrat Light" w:hAnsi="Montserrat Light"/>
                <w:lang w:val="ro-RO" w:eastAsia="ro-RO"/>
              </w:rPr>
              <w:t>mii lei.</w:t>
            </w:r>
          </w:p>
          <w:p w14:paraId="39778CFA" w14:textId="77777777" w:rsidR="00E60A04" w:rsidRDefault="00E60A04" w:rsidP="0028015C">
            <w:pPr>
              <w:tabs>
                <w:tab w:val="left" w:pos="842"/>
              </w:tabs>
              <w:jc w:val="both"/>
              <w:rPr>
                <w:rFonts w:ascii="Montserrat Light" w:hAnsi="Montserrat Light"/>
                <w:lang w:val="ro-RO" w:eastAsia="ro-RO"/>
              </w:rPr>
            </w:pPr>
            <w:r w:rsidRPr="00E41B4F">
              <w:rPr>
                <w:rFonts w:ascii="Montserrat Light" w:hAnsi="Montserrat Light"/>
                <w:b/>
                <w:bCs/>
                <w:lang w:val="ro-RO" w:eastAsia="ro-RO"/>
              </w:rPr>
              <w:t>Programul de investiții, dotări și surse de finanțare</w:t>
            </w:r>
            <w:r w:rsidRPr="00E41B4F">
              <w:rPr>
                <w:rFonts w:ascii="Montserrat Light" w:hAnsi="Montserrat Light"/>
                <w:lang w:val="ro-RO" w:eastAsia="ro-RO"/>
              </w:rPr>
              <w:t xml:space="preserve"> </w:t>
            </w:r>
            <w:r>
              <w:rPr>
                <w:rFonts w:ascii="Montserrat Light" w:hAnsi="Montserrat Light"/>
                <w:lang w:val="ro-RO" w:eastAsia="ro-RO"/>
              </w:rPr>
              <w:t>nu a suferit</w:t>
            </w:r>
            <w:r w:rsidRPr="00E41B4F">
              <w:rPr>
                <w:rFonts w:ascii="Montserrat Light" w:hAnsi="Montserrat Light"/>
                <w:lang w:val="ro-RO" w:eastAsia="ro-RO"/>
              </w:rPr>
              <w:t xml:space="preserve"> modificări</w:t>
            </w:r>
            <w:r>
              <w:rPr>
                <w:rFonts w:ascii="Montserrat Light" w:hAnsi="Montserrat Light"/>
                <w:lang w:val="ro-RO" w:eastAsia="ro-RO"/>
              </w:rPr>
              <w:t xml:space="preserve"> față de bugetul de venituri și cheltuieli aprobat. </w:t>
            </w:r>
          </w:p>
          <w:p w14:paraId="1D511F51" w14:textId="5533666B" w:rsidR="005E4943" w:rsidRDefault="00C650C4" w:rsidP="0028015C">
            <w:pPr>
              <w:tabs>
                <w:tab w:val="left" w:pos="842"/>
              </w:tabs>
              <w:jc w:val="both"/>
              <w:rPr>
                <w:rFonts w:ascii="Montserrat Light" w:hAnsi="Montserrat Light"/>
                <w:lang w:val="ro-RO" w:eastAsia="ro-RO"/>
              </w:rPr>
            </w:pPr>
            <w:r w:rsidRPr="00AF0B2C">
              <w:rPr>
                <w:rFonts w:ascii="Montserrat Light" w:hAnsi="Montserrat Light"/>
                <w:lang w:val="ro-RO" w:eastAsia="ro-RO"/>
              </w:rPr>
              <w:t>Proiectul Bugetului de Venituri şi Cheltuieli al Companiei de Apă Someş S.A. pe anul 202</w:t>
            </w:r>
            <w:r w:rsidR="008246AE" w:rsidRPr="00AF0B2C">
              <w:rPr>
                <w:rFonts w:ascii="Montserrat Light" w:hAnsi="Montserrat Light"/>
                <w:lang w:val="ro-RO" w:eastAsia="ro-RO"/>
              </w:rPr>
              <w:t>5</w:t>
            </w:r>
            <w:r w:rsidR="00DB707D" w:rsidRPr="00AF0B2C">
              <w:rPr>
                <w:rFonts w:ascii="Montserrat Light" w:hAnsi="Montserrat Light"/>
                <w:lang w:val="ro-RO" w:eastAsia="ro-RO"/>
              </w:rPr>
              <w:t>, rectificat</w:t>
            </w:r>
            <w:r w:rsidR="009A51D5" w:rsidRPr="00AF0B2C">
              <w:rPr>
                <w:rFonts w:ascii="Montserrat Light" w:hAnsi="Montserrat Light"/>
                <w:lang w:val="ro-RO" w:eastAsia="ro-RO"/>
              </w:rPr>
              <w:t>,</w:t>
            </w:r>
            <w:r w:rsidRPr="00AF0B2C">
              <w:rPr>
                <w:rFonts w:ascii="Montserrat Light" w:hAnsi="Montserrat Light"/>
                <w:lang w:val="ro-RO" w:eastAsia="ro-RO"/>
              </w:rPr>
              <w:t xml:space="preserve"> este elaborat ţinându-se cont de prevederile </w:t>
            </w:r>
            <w:r w:rsidR="00AF0B2C" w:rsidRPr="00AF0B2C">
              <w:rPr>
                <w:rFonts w:ascii="Montserrat Light" w:hAnsi="Montserrat Light"/>
                <w:lang w:val="ro-RO" w:eastAsia="ro-RO"/>
              </w:rPr>
              <w:t xml:space="preserve">O.U.G. nr. 156/2024 privind unele măsuri fiscal-bugetare în domeniul cheltuielilor publice pentru fundamentarea bugetului general consolidat pe anul 2025, pentru modificarea </w:t>
            </w:r>
            <w:proofErr w:type="spellStart"/>
            <w:r w:rsidR="00AF0B2C" w:rsidRPr="00AF0B2C">
              <w:rPr>
                <w:rFonts w:ascii="Montserrat Light" w:hAnsi="Montserrat Light"/>
                <w:lang w:val="ro-RO" w:eastAsia="ro-RO"/>
              </w:rPr>
              <w:t>şi</w:t>
            </w:r>
            <w:proofErr w:type="spellEnd"/>
            <w:r w:rsidR="00AF0B2C" w:rsidRPr="00AF0B2C">
              <w:rPr>
                <w:rFonts w:ascii="Montserrat Light" w:hAnsi="Montserrat Light"/>
                <w:lang w:val="ro-RO" w:eastAsia="ro-RO"/>
              </w:rPr>
              <w:t xml:space="preserve"> completarea unor acte normative, precum </w:t>
            </w:r>
            <w:proofErr w:type="spellStart"/>
            <w:r w:rsidR="00AF0B2C" w:rsidRPr="00AF0B2C">
              <w:rPr>
                <w:rFonts w:ascii="Montserrat Light" w:hAnsi="Montserrat Light"/>
                <w:lang w:val="ro-RO" w:eastAsia="ro-RO"/>
              </w:rPr>
              <w:t>şi</w:t>
            </w:r>
            <w:proofErr w:type="spellEnd"/>
            <w:r w:rsidR="00AF0B2C" w:rsidRPr="00AF0B2C">
              <w:rPr>
                <w:rFonts w:ascii="Montserrat Light" w:hAnsi="Montserrat Light"/>
                <w:lang w:val="ro-RO" w:eastAsia="ro-RO"/>
              </w:rPr>
              <w:t xml:space="preserve"> pentru prorogarea unor termene, cu modificările și completările ulterioare</w:t>
            </w:r>
            <w:r w:rsidR="008D380D" w:rsidRPr="00AF0B2C">
              <w:rPr>
                <w:rFonts w:ascii="Montserrat Light" w:hAnsi="Montserrat Light"/>
                <w:lang w:val="ro-RO" w:eastAsia="ro-RO"/>
              </w:rPr>
              <w:t>,</w:t>
            </w:r>
            <w:r w:rsidRPr="00AF0B2C">
              <w:rPr>
                <w:rFonts w:ascii="Montserrat Light" w:hAnsi="Montserrat Light"/>
                <w:lang w:val="ro-RO" w:eastAsia="ro-RO"/>
              </w:rPr>
              <w:t xml:space="preserve"> ale Ordinului</w:t>
            </w:r>
            <w:r w:rsidR="008D380D" w:rsidRPr="00AF0B2C">
              <w:rPr>
                <w:rFonts w:ascii="Montserrat Light" w:hAnsi="Montserrat Light"/>
                <w:lang w:val="ro-RO" w:eastAsia="ro-RO"/>
              </w:rPr>
              <w:t xml:space="preserve"> Ministerului Finanțelor Publice</w:t>
            </w:r>
            <w:r w:rsidRPr="00AF0B2C">
              <w:rPr>
                <w:rFonts w:ascii="Montserrat Light" w:hAnsi="Montserrat Light"/>
                <w:lang w:val="ro-RO" w:eastAsia="ro-RO"/>
              </w:rPr>
              <w:t xml:space="preserve"> nr. 3818/2019 privind aprobarea formatului şi structurii bugetului de venituri şi cheltuieli întocmit de către operatorii economici, precum şi a anexelor de fundamentare a acestuia </w:t>
            </w:r>
            <w:proofErr w:type="spellStart"/>
            <w:r w:rsidRPr="00AF0B2C">
              <w:rPr>
                <w:rFonts w:ascii="Montserrat Light" w:hAnsi="Montserrat Light"/>
                <w:lang w:val="ro-RO" w:eastAsia="ro-RO"/>
              </w:rPr>
              <w:t>şi</w:t>
            </w:r>
            <w:proofErr w:type="spellEnd"/>
            <w:r w:rsidR="00AF0B2C" w:rsidRPr="00AF0B2C">
              <w:rPr>
                <w:rFonts w:ascii="Montserrat Light" w:hAnsi="Montserrat Light"/>
                <w:lang w:val="ro-RO" w:eastAsia="ro-RO"/>
              </w:rPr>
              <w:t xml:space="preserve"> ale</w:t>
            </w:r>
            <w:r w:rsidRPr="00AF0B2C">
              <w:rPr>
                <w:rFonts w:ascii="Montserrat Light" w:hAnsi="Montserrat Light"/>
                <w:lang w:val="ro-RO" w:eastAsia="ro-RO"/>
              </w:rPr>
              <w:t xml:space="preserve"> </w:t>
            </w:r>
            <w:proofErr w:type="spellStart"/>
            <w:r w:rsidRPr="00AF0B2C">
              <w:rPr>
                <w:rFonts w:ascii="Montserrat Light" w:hAnsi="Montserrat Light"/>
                <w:lang w:val="ro-RO" w:eastAsia="ro-RO"/>
              </w:rPr>
              <w:t>Ordonanţei</w:t>
            </w:r>
            <w:proofErr w:type="spellEnd"/>
            <w:r w:rsidR="008D380D" w:rsidRPr="00AF0B2C">
              <w:rPr>
                <w:rFonts w:ascii="Montserrat Light" w:hAnsi="Montserrat Light"/>
                <w:lang w:val="ro-RO" w:eastAsia="ro-RO"/>
              </w:rPr>
              <w:t xml:space="preserve"> Guvernului</w:t>
            </w:r>
            <w:r w:rsidRPr="00AF0B2C">
              <w:rPr>
                <w:rFonts w:ascii="Montserrat Light" w:hAnsi="Montserrat Light"/>
                <w:lang w:val="ro-RO" w:eastAsia="ro-RO"/>
              </w:rPr>
              <w:t xml:space="preserve"> nr. 26/21.08.2013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38538BC" w14:textId="47DD2450" w:rsidR="009675D1" w:rsidRDefault="009675D1" w:rsidP="00A50545">
            <w:pPr>
              <w:shd w:val="clear" w:color="auto" w:fill="FFFFFF"/>
              <w:jc w:val="both"/>
              <w:rPr>
                <w:rFonts w:ascii="Montserrat Light" w:hAnsi="Montserrat Light"/>
                <w:noProof/>
                <w:lang w:val="ro-RO" w:eastAsia="ro-RO"/>
              </w:rPr>
            </w:pPr>
            <w:r w:rsidRPr="0061266C">
              <w:rPr>
                <w:rFonts w:ascii="Montserrat Light" w:hAnsi="Montserrat Light"/>
                <w:noProof/>
                <w:lang w:val="ro-RO" w:eastAsia="ro-RO"/>
              </w:rPr>
              <w:t>Consiliul de administrație al societății a aprobat bugetul de venituri și cheltuieli pe anul 202</w:t>
            </w:r>
            <w:r w:rsidR="00A214F2">
              <w:rPr>
                <w:rFonts w:ascii="Montserrat Light" w:hAnsi="Montserrat Light"/>
                <w:noProof/>
                <w:lang w:val="ro-RO" w:eastAsia="ro-RO"/>
              </w:rPr>
              <w:t>5</w:t>
            </w:r>
            <w:r w:rsidRPr="0061266C">
              <w:rPr>
                <w:rFonts w:ascii="Montserrat Light" w:hAnsi="Montserrat Light"/>
                <w:noProof/>
                <w:lang w:val="ro-RO" w:eastAsia="ro-RO"/>
              </w:rPr>
              <w:t>, rectificat, prin Decizia nr</w:t>
            </w:r>
            <w:r w:rsidR="00CA1385" w:rsidRPr="00785CAC">
              <w:rPr>
                <w:rFonts w:ascii="Montserrat Light" w:hAnsi="Montserrat Light"/>
                <w:noProof/>
                <w:lang w:val="ro-RO" w:eastAsia="ro-RO"/>
              </w:rPr>
              <w:t xml:space="preserve">. </w:t>
            </w:r>
            <w:r w:rsidR="00785CAC" w:rsidRPr="00785CAC">
              <w:rPr>
                <w:rFonts w:ascii="Montserrat Light" w:hAnsi="Montserrat Light"/>
                <w:noProof/>
                <w:lang w:val="ro-RO" w:eastAsia="ro-RO"/>
              </w:rPr>
              <w:t>5</w:t>
            </w:r>
            <w:r w:rsidR="00785CAC">
              <w:rPr>
                <w:rFonts w:ascii="Montserrat Light" w:hAnsi="Montserrat Light"/>
                <w:noProof/>
                <w:lang w:val="ro-RO" w:eastAsia="ro-RO"/>
              </w:rPr>
              <w:t>6/14.07.2025</w:t>
            </w:r>
            <w:r w:rsidRPr="0061266C">
              <w:rPr>
                <w:rFonts w:ascii="Montserrat Light" w:hAnsi="Montserrat Light"/>
                <w:noProof/>
                <w:lang w:val="ro-RO" w:eastAsia="ro-RO"/>
              </w:rPr>
              <w:t>.</w:t>
            </w:r>
            <w:r w:rsidRPr="00E862B5">
              <w:rPr>
                <w:rFonts w:ascii="Montserrat Light" w:hAnsi="Montserrat Light"/>
                <w:noProof/>
                <w:lang w:val="ro-RO" w:eastAsia="ro-RO"/>
              </w:rPr>
              <w:t xml:space="preserve">  </w:t>
            </w:r>
          </w:p>
          <w:p w14:paraId="3078933A" w14:textId="7471AD5E" w:rsidR="00E862B5" w:rsidRDefault="00E862B5" w:rsidP="009A3803">
            <w:pPr>
              <w:shd w:val="clear" w:color="auto" w:fill="FFFFFF"/>
              <w:spacing w:line="240" w:lineRule="auto"/>
              <w:jc w:val="both"/>
              <w:rPr>
                <w:rFonts w:ascii="Montserrat Light" w:hAnsi="Montserrat Light"/>
                <w:noProof/>
                <w:lang w:val="ro-RO" w:eastAsia="ro-RO"/>
              </w:rPr>
            </w:pPr>
            <w:r w:rsidRPr="00E862B5">
              <w:rPr>
                <w:rFonts w:ascii="Montserrat Light" w:hAnsi="Montserrat Light"/>
                <w:noProof/>
                <w:lang w:val="ro-RO" w:eastAsia="ro-RO"/>
              </w:rPr>
              <w:t>Proiectul privind Bugetul de venituri și cheltuieli pe anul 202</w:t>
            </w:r>
            <w:r w:rsidR="00A214F2">
              <w:rPr>
                <w:rFonts w:ascii="Montserrat Light" w:hAnsi="Montserrat Light"/>
                <w:noProof/>
                <w:lang w:val="ro-RO" w:eastAsia="ro-RO"/>
              </w:rPr>
              <w:t>5</w:t>
            </w:r>
            <w:r w:rsidRPr="00E862B5">
              <w:rPr>
                <w:rFonts w:ascii="Montserrat Light" w:hAnsi="Montserrat Light"/>
                <w:noProof/>
                <w:lang w:val="ro-RO" w:eastAsia="ro-RO"/>
              </w:rPr>
              <w:t>, rectificat, a fost supus controlului financiar de gestiune conform Hotărârii Guvernului nr. 1.151/2012</w:t>
            </w:r>
            <w:r>
              <w:rPr>
                <w:rFonts w:ascii="Montserrat Light" w:hAnsi="Montserrat Light"/>
                <w:noProof/>
                <w:lang w:val="ro-RO" w:eastAsia="ro-RO"/>
              </w:rPr>
              <w:t>.</w:t>
            </w:r>
          </w:p>
          <w:p w14:paraId="240DE036" w14:textId="66DE6353" w:rsidR="009A3803" w:rsidRDefault="009A3803" w:rsidP="009A3803">
            <w:pPr>
              <w:shd w:val="clear" w:color="auto" w:fill="FFFFFF"/>
              <w:spacing w:line="240" w:lineRule="auto"/>
              <w:jc w:val="both"/>
              <w:rPr>
                <w:rFonts w:ascii="Montserrat Light" w:hAnsi="Montserrat Light"/>
                <w:noProof/>
                <w:lang w:val="ro-RO" w:eastAsia="ro-RO"/>
              </w:rPr>
            </w:pPr>
            <w:r w:rsidRPr="009A3803">
              <w:rPr>
                <w:rFonts w:ascii="Montserrat Light" w:hAnsi="Montserrat Light"/>
                <w:noProof/>
                <w:lang w:val="ro-RO" w:eastAsia="ro-RO"/>
              </w:rPr>
              <w:t>Conform art. 13.2, lit. g) din Actul constitutiv al societății Compania de Apă Someș S.A.,</w:t>
            </w:r>
            <w:r w:rsidR="00A50545">
              <w:rPr>
                <w:rFonts w:ascii="Montserrat Light" w:hAnsi="Montserrat Light"/>
                <w:noProof/>
                <w:lang w:val="ro-RO" w:eastAsia="ro-RO"/>
              </w:rPr>
              <w:t xml:space="preserve"> </w:t>
            </w:r>
            <w:r w:rsidRPr="009A3803">
              <w:rPr>
                <w:rFonts w:ascii="Montserrat Light" w:hAnsi="Montserrat Light"/>
                <w:noProof/>
                <w:lang w:val="ro-RO" w:eastAsia="ro-RO"/>
              </w:rPr>
              <w:t>AGOA are ca atribuție aprobarea bugetului de venituri și cheltuieli precum şi de a hotărî asupra programului de activitate şi a strategiei propuse de Consiliul de administraţie pentru exerciţiul financiar următor; Adunarea generală poate hotărî asupra programului de activitate şi a strategiei doar după ce acestea au primit avizul conform favorabil din partea Asociaţiei, iar asupra bugetului pentru anul următor doar cu respectarea programului de activităţi şi strategiei avizate conform de către Asociaţie.</w:t>
            </w:r>
          </w:p>
          <w:p w14:paraId="0871B957" w14:textId="48431A0C" w:rsidR="00A50545" w:rsidRDefault="00A214F2" w:rsidP="009A3803">
            <w:pPr>
              <w:shd w:val="clear" w:color="auto" w:fill="FFFFFF"/>
              <w:spacing w:line="240" w:lineRule="auto"/>
              <w:jc w:val="both"/>
              <w:rPr>
                <w:rFonts w:ascii="Montserrat Light" w:hAnsi="Montserrat Light"/>
                <w:noProof/>
                <w:lang w:val="ro-RO" w:eastAsia="ro-RO"/>
              </w:rPr>
            </w:pPr>
            <w:r>
              <w:rPr>
                <w:rFonts w:ascii="Montserrat Light" w:hAnsi="Montserrat Light"/>
                <w:noProof/>
                <w:lang w:val="ro-RO" w:eastAsia="ro-RO"/>
              </w:rPr>
              <w:t xml:space="preserve">Compania de Apă Someș a transmis avizul </w:t>
            </w:r>
            <w:r w:rsidR="00785CAC" w:rsidRPr="00785CAC">
              <w:rPr>
                <w:rFonts w:ascii="Montserrat Light" w:hAnsi="Montserrat Light"/>
                <w:noProof/>
                <w:lang w:val="ro-RO" w:eastAsia="ro-RO"/>
              </w:rPr>
              <w:t xml:space="preserve">Asociației Regionale pentru Dezvoltarea Infrastructurii din Bazinul Hidrografic Someș-Tisa </w:t>
            </w:r>
            <w:r>
              <w:rPr>
                <w:rFonts w:ascii="Montserrat Light" w:hAnsi="Montserrat Light"/>
                <w:noProof/>
                <w:lang w:val="ro-RO" w:eastAsia="ro-RO"/>
              </w:rPr>
              <w:t>pentru rectificarea bugetului, respectiv Hotărârea ADI nr. 22/08.07.2025.</w:t>
            </w:r>
          </w:p>
          <w:p w14:paraId="3866B1C6" w14:textId="237FBCA1" w:rsidR="006B2132" w:rsidRPr="00785CAC" w:rsidRDefault="006B2132" w:rsidP="006B2132">
            <w:pPr>
              <w:shd w:val="clear" w:color="auto" w:fill="FFFFFF"/>
              <w:jc w:val="both"/>
              <w:rPr>
                <w:rFonts w:ascii="Montserrat Light" w:eastAsia="Times New Roman" w:hAnsi="Montserrat Light" w:cs="Times New Roman"/>
                <w:lang w:val="en-US"/>
              </w:rPr>
            </w:pPr>
            <w:proofErr w:type="spellStart"/>
            <w:r w:rsidRPr="00785CAC">
              <w:rPr>
                <w:rFonts w:ascii="Montserrat Light" w:eastAsia="Times New Roman" w:hAnsi="Montserrat Light" w:cs="Times New Roman"/>
                <w:lang w:val="en-US"/>
              </w:rPr>
              <w:t>Societatea</w:t>
            </w:r>
            <w:proofErr w:type="spellEnd"/>
            <w:r w:rsidRPr="00785CAC">
              <w:rPr>
                <w:rFonts w:ascii="Montserrat Light" w:eastAsia="Times New Roman" w:hAnsi="Montserrat Light" w:cs="Times New Roman"/>
                <w:lang w:val="en-US"/>
              </w:rPr>
              <w:t xml:space="preserve"> a </w:t>
            </w:r>
            <w:proofErr w:type="spellStart"/>
            <w:r w:rsidRPr="00785CAC">
              <w:rPr>
                <w:rFonts w:ascii="Montserrat Light" w:eastAsia="Times New Roman" w:hAnsi="Montserrat Light" w:cs="Times New Roman"/>
                <w:lang w:val="en-US"/>
              </w:rPr>
              <w:t>transmis</w:t>
            </w:r>
            <w:proofErr w:type="spellEnd"/>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convocatorul</w:t>
            </w:r>
            <w:proofErr w:type="spellEnd"/>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Adunării</w:t>
            </w:r>
            <w:proofErr w:type="spellEnd"/>
            <w:r w:rsidRPr="00785CAC">
              <w:rPr>
                <w:rFonts w:ascii="Montserrat Light" w:eastAsia="Times New Roman" w:hAnsi="Montserrat Light" w:cs="Times New Roman"/>
                <w:lang w:val="en-US"/>
              </w:rPr>
              <w:t xml:space="preserve"> Generale </w:t>
            </w:r>
            <w:proofErr w:type="spellStart"/>
            <w:r w:rsidRPr="00785CAC">
              <w:rPr>
                <w:rFonts w:ascii="Montserrat Light" w:eastAsia="Times New Roman" w:hAnsi="Montserrat Light" w:cs="Times New Roman"/>
                <w:lang w:val="en-US"/>
              </w:rPr>
              <w:t>Ordinare</w:t>
            </w:r>
            <w:proofErr w:type="spellEnd"/>
            <w:r w:rsidRPr="00785CAC">
              <w:rPr>
                <w:rFonts w:ascii="Montserrat Light" w:eastAsia="Times New Roman" w:hAnsi="Montserrat Light" w:cs="Times New Roman"/>
                <w:lang w:val="en-US"/>
              </w:rPr>
              <w:t xml:space="preserve"> a </w:t>
            </w:r>
            <w:proofErr w:type="spellStart"/>
            <w:r w:rsidRPr="00785CAC">
              <w:rPr>
                <w:rFonts w:ascii="Montserrat Light" w:eastAsia="Times New Roman" w:hAnsi="Montserrat Light" w:cs="Times New Roman"/>
                <w:lang w:val="en-US"/>
              </w:rPr>
              <w:t>Acționarilor</w:t>
            </w:r>
            <w:proofErr w:type="spellEnd"/>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înregistrat</w:t>
            </w:r>
            <w:proofErr w:type="spellEnd"/>
            <w:r w:rsidRPr="00785CAC">
              <w:rPr>
                <w:rFonts w:ascii="Montserrat Light" w:eastAsia="Times New Roman" w:hAnsi="Montserrat Light" w:cs="Times New Roman"/>
                <w:lang w:val="en-US"/>
              </w:rPr>
              <w:t xml:space="preserve"> la </w:t>
            </w:r>
            <w:proofErr w:type="spellStart"/>
            <w:r w:rsidRPr="00785CAC">
              <w:rPr>
                <w:rFonts w:ascii="Montserrat Light" w:eastAsia="Times New Roman" w:hAnsi="Montserrat Light" w:cs="Times New Roman"/>
                <w:lang w:val="en-US"/>
              </w:rPr>
              <w:t>registratura</w:t>
            </w:r>
            <w:proofErr w:type="spellEnd"/>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Consiliului</w:t>
            </w:r>
            <w:proofErr w:type="spellEnd"/>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Județean</w:t>
            </w:r>
            <w:proofErr w:type="spellEnd"/>
            <w:r w:rsidRPr="00785CAC">
              <w:rPr>
                <w:rFonts w:ascii="Montserrat Light" w:eastAsia="Times New Roman" w:hAnsi="Montserrat Light" w:cs="Times New Roman"/>
                <w:lang w:val="en-US"/>
              </w:rPr>
              <w:t xml:space="preserve"> cu nr. </w:t>
            </w:r>
            <w:r w:rsidR="00785CAC" w:rsidRPr="00785CAC">
              <w:rPr>
                <w:rFonts w:ascii="Montserrat Light" w:eastAsia="Times New Roman" w:hAnsi="Montserrat Light" w:cs="Times New Roman"/>
                <w:lang w:val="en-US"/>
              </w:rPr>
              <w:t>30629/14.07.2025</w:t>
            </w:r>
            <w:r w:rsidRPr="00785CAC">
              <w:rPr>
                <w:rFonts w:ascii="Montserrat Light" w:eastAsia="Times New Roman" w:hAnsi="Montserrat Light" w:cs="Times New Roman"/>
                <w:lang w:val="en-US"/>
              </w:rPr>
              <w:t xml:space="preserve">, pentru data de </w:t>
            </w:r>
            <w:r w:rsidR="00785CAC" w:rsidRPr="00785CAC">
              <w:rPr>
                <w:rFonts w:ascii="Montserrat Light" w:eastAsia="Times New Roman" w:hAnsi="Montserrat Light" w:cs="Times New Roman"/>
                <w:lang w:val="en-US"/>
              </w:rPr>
              <w:t>30.07.2025</w:t>
            </w:r>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ora</w:t>
            </w:r>
            <w:proofErr w:type="spellEnd"/>
            <w:r w:rsidRPr="00785CAC">
              <w:rPr>
                <w:rFonts w:ascii="Montserrat Light" w:eastAsia="Times New Roman" w:hAnsi="Montserrat Light" w:cs="Times New Roman"/>
                <w:lang w:val="en-US"/>
              </w:rPr>
              <w:t xml:space="preserve"> </w:t>
            </w:r>
            <w:r w:rsidR="00785CAC" w:rsidRPr="00785CAC">
              <w:rPr>
                <w:rFonts w:ascii="Montserrat Light" w:eastAsia="Times New Roman" w:hAnsi="Montserrat Light" w:cs="Times New Roman"/>
                <w:lang w:val="en-US"/>
              </w:rPr>
              <w:t>14:00</w:t>
            </w:r>
            <w:r w:rsidRPr="00785CAC">
              <w:rPr>
                <w:rFonts w:ascii="Montserrat Light" w:eastAsia="Times New Roman" w:hAnsi="Montserrat Light" w:cs="Times New Roman"/>
                <w:lang w:val="en-US"/>
              </w:rPr>
              <w:t xml:space="preserve">, </w:t>
            </w:r>
            <w:proofErr w:type="spellStart"/>
            <w:r w:rsidRPr="00785CAC">
              <w:rPr>
                <w:rFonts w:ascii="Montserrat Light" w:eastAsia="Times New Roman" w:hAnsi="Montserrat Light" w:cs="Times New Roman"/>
                <w:lang w:val="en-US"/>
              </w:rPr>
              <w:t>având</w:t>
            </w:r>
            <w:proofErr w:type="spellEnd"/>
            <w:r w:rsidRPr="00785CAC">
              <w:rPr>
                <w:rFonts w:ascii="Montserrat Light" w:eastAsia="Times New Roman" w:hAnsi="Montserrat Light" w:cs="Times New Roman"/>
                <w:lang w:val="en-US"/>
              </w:rPr>
              <w:t xml:space="preserve"> pe </w:t>
            </w:r>
            <w:proofErr w:type="spellStart"/>
            <w:r w:rsidRPr="00785CAC">
              <w:rPr>
                <w:rFonts w:ascii="Montserrat Light" w:eastAsia="Times New Roman" w:hAnsi="Montserrat Light" w:cs="Times New Roman"/>
                <w:lang w:val="en-US"/>
              </w:rPr>
              <w:t>ordinea</w:t>
            </w:r>
            <w:proofErr w:type="spellEnd"/>
            <w:r w:rsidRPr="00785CAC">
              <w:rPr>
                <w:rFonts w:ascii="Montserrat Light" w:eastAsia="Times New Roman" w:hAnsi="Montserrat Light" w:cs="Times New Roman"/>
                <w:lang w:val="en-US"/>
              </w:rPr>
              <w:t xml:space="preserve"> de zi: </w:t>
            </w:r>
          </w:p>
          <w:p w14:paraId="4CFE6F87" w14:textId="6E8F7EE7" w:rsidR="00DB4AA0" w:rsidRPr="00A214F2" w:rsidRDefault="006B2132" w:rsidP="00A214F2">
            <w:pPr>
              <w:pStyle w:val="Listparagraf"/>
              <w:numPr>
                <w:ilvl w:val="0"/>
                <w:numId w:val="39"/>
              </w:numPr>
              <w:shd w:val="clear" w:color="auto" w:fill="FFFFFF"/>
              <w:spacing w:after="0"/>
              <w:jc w:val="both"/>
              <w:rPr>
                <w:rFonts w:ascii="Montserrat Light" w:eastAsia="Times New Roman" w:hAnsi="Montserrat Light"/>
              </w:rPr>
            </w:pPr>
            <w:proofErr w:type="spellStart"/>
            <w:r w:rsidRPr="00785CAC">
              <w:rPr>
                <w:rFonts w:ascii="Montserrat Light" w:eastAsia="Times New Roman" w:hAnsi="Montserrat Light"/>
              </w:rPr>
              <w:lastRenderedPageBreak/>
              <w:t>aprobarea</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rectificării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Bugetului</w:t>
            </w:r>
            <w:proofErr w:type="spellEnd"/>
            <w:r w:rsidRPr="00785CAC">
              <w:rPr>
                <w:rFonts w:ascii="Montserrat Light" w:eastAsia="Times New Roman" w:hAnsi="Montserrat Light"/>
              </w:rPr>
              <w:t xml:space="preserve"> de </w:t>
            </w:r>
            <w:proofErr w:type="spellStart"/>
            <w:r w:rsidRPr="00785CAC">
              <w:rPr>
                <w:rFonts w:ascii="Montserrat Light" w:eastAsia="Times New Roman" w:hAnsi="Montserrat Light"/>
              </w:rPr>
              <w:t>venituri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și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cheltuieli</w:t>
            </w:r>
            <w:proofErr w:type="spellEnd"/>
            <w:r w:rsidRPr="00785CAC">
              <w:rPr>
                <w:rFonts w:ascii="Montserrat Light" w:eastAsia="Times New Roman" w:hAnsi="Montserrat Light"/>
              </w:rPr>
              <w:t xml:space="preserve"> pe </w:t>
            </w:r>
            <w:proofErr w:type="spellStart"/>
            <w:r w:rsidRPr="00785CAC">
              <w:rPr>
                <w:rFonts w:ascii="Montserrat Light" w:eastAsia="Times New Roman" w:hAnsi="Montserrat Light"/>
              </w:rPr>
              <w:t>anul</w:t>
            </w:r>
            <w:proofErr w:type="spellEnd"/>
            <w:r w:rsidRPr="00785CAC">
              <w:rPr>
                <w:rFonts w:ascii="Montserrat Light" w:eastAsia="Times New Roman" w:hAnsi="Montserrat Light"/>
              </w:rPr>
              <w:t xml:space="preserve"> 202</w:t>
            </w:r>
            <w:r w:rsidR="00236055" w:rsidRPr="00785CAC">
              <w:rPr>
                <w:rFonts w:ascii="Montserrat Light" w:eastAsia="Times New Roman" w:hAnsi="Montserrat Light"/>
              </w:rPr>
              <w:t>5</w:t>
            </w:r>
            <w:r w:rsidRPr="00785CAC">
              <w:rPr>
                <w:rFonts w:ascii="Montserrat Light" w:eastAsia="Times New Roman" w:hAnsi="Montserrat Light"/>
              </w:rPr>
              <w:t xml:space="preserve"> </w:t>
            </w:r>
            <w:proofErr w:type="spellStart"/>
            <w:r w:rsidRPr="00785CAC">
              <w:rPr>
                <w:rFonts w:ascii="Montserrat Light" w:eastAsia="Times New Roman" w:hAnsi="Montserrat Light"/>
              </w:rPr>
              <w:t>și</w:t>
            </w:r>
            <w:proofErr w:type="spellEnd"/>
            <w:r w:rsidRPr="00785CAC">
              <w:rPr>
                <w:rFonts w:ascii="Montserrat Light" w:eastAsia="Times New Roman" w:hAnsi="Montserrat Light"/>
              </w:rPr>
              <w:t xml:space="preserve"> a </w:t>
            </w:r>
            <w:proofErr w:type="spellStart"/>
            <w:r w:rsidR="00785CAC" w:rsidRPr="00785CAC">
              <w:rPr>
                <w:rFonts w:ascii="Montserrat Light" w:eastAsia="Times New Roman" w:hAnsi="Montserrat Light"/>
              </w:rPr>
              <w:t>E</w:t>
            </w:r>
            <w:r w:rsidRPr="00785CAC">
              <w:rPr>
                <w:rFonts w:ascii="Montserrat Light" w:eastAsia="Times New Roman" w:hAnsi="Montserrat Light"/>
              </w:rPr>
              <w:t>stimării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bugetelor</w:t>
            </w:r>
            <w:proofErr w:type="spellEnd"/>
            <w:r w:rsidRPr="00785CAC">
              <w:rPr>
                <w:rFonts w:ascii="Montserrat Light" w:eastAsia="Times New Roman" w:hAnsi="Montserrat Light"/>
              </w:rPr>
              <w:t xml:space="preserve"> de </w:t>
            </w:r>
            <w:proofErr w:type="spellStart"/>
            <w:r w:rsidRPr="00785CAC">
              <w:rPr>
                <w:rFonts w:ascii="Montserrat Light" w:eastAsia="Times New Roman" w:hAnsi="Montserrat Light"/>
              </w:rPr>
              <w:t>venituri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și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cheltuieli</w:t>
            </w:r>
            <w:proofErr w:type="spellEnd"/>
            <w:r w:rsidRPr="00785CAC">
              <w:rPr>
                <w:rFonts w:ascii="Montserrat Light" w:eastAsia="Times New Roman" w:hAnsi="Montserrat Light"/>
              </w:rPr>
              <w:t xml:space="preserve"> pentru </w:t>
            </w:r>
            <w:proofErr w:type="spellStart"/>
            <w:r w:rsidRPr="00785CAC">
              <w:rPr>
                <w:rFonts w:ascii="Montserrat Light" w:eastAsia="Times New Roman" w:hAnsi="Montserrat Light"/>
              </w:rPr>
              <w:t>anul</w:t>
            </w:r>
            <w:proofErr w:type="spellEnd"/>
            <w:r w:rsidRPr="00785CAC">
              <w:rPr>
                <w:rFonts w:ascii="Montserrat Light" w:eastAsia="Times New Roman" w:hAnsi="Montserrat Light"/>
              </w:rPr>
              <w:t xml:space="preserve"> 202</w:t>
            </w:r>
            <w:r w:rsidR="00236055" w:rsidRPr="00785CAC">
              <w:rPr>
                <w:rFonts w:ascii="Montserrat Light" w:eastAsia="Times New Roman" w:hAnsi="Montserrat Light"/>
              </w:rPr>
              <w:t>6</w:t>
            </w:r>
            <w:r w:rsidRPr="00785CAC">
              <w:rPr>
                <w:rFonts w:ascii="Montserrat Light" w:eastAsia="Times New Roman" w:hAnsi="Montserrat Light"/>
              </w:rPr>
              <w:t xml:space="preserve"> </w:t>
            </w:r>
            <w:proofErr w:type="spellStart"/>
            <w:r w:rsidRPr="00785CAC">
              <w:rPr>
                <w:rFonts w:ascii="Montserrat Light" w:eastAsia="Times New Roman" w:hAnsi="Montserrat Light"/>
              </w:rPr>
              <w:t>și</w:t>
            </w:r>
            <w:proofErr w:type="spellEnd"/>
            <w:r w:rsidRPr="00785CAC">
              <w:rPr>
                <w:rFonts w:ascii="Montserrat Light" w:eastAsia="Times New Roman" w:hAnsi="Montserrat Light"/>
              </w:rPr>
              <w:t xml:space="preserve"> </w:t>
            </w:r>
            <w:proofErr w:type="spellStart"/>
            <w:r w:rsidRPr="00785CAC">
              <w:rPr>
                <w:rFonts w:ascii="Montserrat Light" w:eastAsia="Times New Roman" w:hAnsi="Montserrat Light"/>
              </w:rPr>
              <w:t>anul</w:t>
            </w:r>
            <w:proofErr w:type="spellEnd"/>
            <w:r w:rsidRPr="00785CAC">
              <w:rPr>
                <w:rFonts w:ascii="Montserrat Light" w:eastAsia="Times New Roman" w:hAnsi="Montserrat Light"/>
              </w:rPr>
              <w:t xml:space="preserve"> 202</w:t>
            </w:r>
            <w:r w:rsidR="00236055" w:rsidRPr="00785CAC">
              <w:rPr>
                <w:rFonts w:ascii="Montserrat Light" w:eastAsia="Times New Roman" w:hAnsi="Montserrat Light"/>
              </w:rPr>
              <w:t>7</w:t>
            </w:r>
            <w:r w:rsidRPr="00785CAC">
              <w:rPr>
                <w:rFonts w:ascii="Montserrat Light" w:eastAsia="Times New Roman" w:hAnsi="Montserrat Light"/>
              </w:rPr>
              <w:t xml:space="preserve">, </w:t>
            </w:r>
            <w:proofErr w:type="spellStart"/>
            <w:r w:rsidRPr="00785CAC">
              <w:rPr>
                <w:rFonts w:ascii="Montserrat Light" w:eastAsia="Times New Roman" w:hAnsi="Montserrat Light"/>
              </w:rPr>
              <w:t>și</w:t>
            </w:r>
            <w:proofErr w:type="spellEnd"/>
            <w:r w:rsidRPr="00785CAC">
              <w:rPr>
                <w:rFonts w:ascii="Montserrat Light" w:eastAsia="Times New Roman" w:hAnsi="Montserrat Light"/>
              </w:rPr>
              <w:t xml:space="preserve"> a </w:t>
            </w:r>
            <w:proofErr w:type="spellStart"/>
            <w:r w:rsidRPr="00785CAC">
              <w:rPr>
                <w:rFonts w:ascii="Montserrat Light" w:eastAsia="Times New Roman" w:hAnsi="Montserrat Light"/>
              </w:rPr>
              <w:t>Notei</w:t>
            </w:r>
            <w:proofErr w:type="spellEnd"/>
            <w:r w:rsidRPr="00785CAC">
              <w:rPr>
                <w:rFonts w:ascii="Montserrat Light" w:eastAsia="Times New Roman" w:hAnsi="Montserrat Light"/>
              </w:rPr>
              <w:t xml:space="preserve"> de </w:t>
            </w:r>
            <w:proofErr w:type="spellStart"/>
            <w:r w:rsidRPr="00785CAC">
              <w:rPr>
                <w:rFonts w:ascii="Montserrat Light" w:eastAsia="Times New Roman" w:hAnsi="Montserrat Light"/>
              </w:rPr>
              <w:t>fundamentare</w:t>
            </w:r>
            <w:proofErr w:type="spellEnd"/>
            <w:r w:rsidRPr="00785CAC">
              <w:rPr>
                <w:rFonts w:ascii="Montserrat Light" w:eastAsia="Times New Roman" w:hAnsi="Montserrat Light"/>
              </w:rPr>
              <w:t xml:space="preserve"> nr. </w:t>
            </w:r>
            <w:r w:rsidR="00785CAC" w:rsidRPr="00785CAC">
              <w:rPr>
                <w:rFonts w:ascii="Montserrat Light" w:eastAsia="Times New Roman" w:hAnsi="Montserrat Light"/>
              </w:rPr>
              <w:t>21099/02.07.2025</w:t>
            </w:r>
            <w:r w:rsidRPr="00785CAC">
              <w:rPr>
                <w:rFonts w:ascii="Montserrat Light" w:eastAsia="Times New Roman" w:hAnsi="Montserrat Light"/>
              </w:rPr>
              <w:t>.</w:t>
            </w:r>
          </w:p>
        </w:tc>
      </w:tr>
      <w:tr w:rsidR="009F2146" w:rsidRPr="009F2146" w14:paraId="66085462" w14:textId="77777777" w:rsidTr="006E13D9">
        <w:tc>
          <w:tcPr>
            <w:tcW w:w="9625" w:type="dxa"/>
            <w:gridSpan w:val="4"/>
          </w:tcPr>
          <w:p w14:paraId="7D028DD6" w14:textId="7FABF720" w:rsidR="004C5818" w:rsidRPr="00084308" w:rsidRDefault="004C5818" w:rsidP="00784B61">
            <w:pPr>
              <w:tabs>
                <w:tab w:val="left" w:pos="3456"/>
              </w:tabs>
              <w:spacing w:line="240" w:lineRule="auto"/>
              <w:jc w:val="both"/>
              <w:rPr>
                <w:rFonts w:ascii="Montserrat Light" w:hAnsi="Montserrat Light"/>
                <w:b/>
                <w:iCs/>
                <w:lang w:val="en-US"/>
              </w:rPr>
            </w:pPr>
            <w:proofErr w:type="spellStart"/>
            <w:r w:rsidRPr="00084308">
              <w:rPr>
                <w:rFonts w:ascii="Montserrat" w:hAnsi="Montserrat"/>
                <w:b/>
                <w:bCs/>
                <w:iCs/>
                <w:lang w:val="en-US"/>
              </w:rPr>
              <w:lastRenderedPageBreak/>
              <w:t>Secțiunea</w:t>
            </w:r>
            <w:proofErr w:type="spellEnd"/>
            <w:r w:rsidRPr="00084308">
              <w:rPr>
                <w:rFonts w:ascii="Montserrat" w:hAnsi="Montserrat"/>
                <w:b/>
                <w:bCs/>
                <w:iCs/>
                <w:lang w:val="en-US"/>
              </w:rPr>
              <w:t xml:space="preserve"> a 3-a </w:t>
            </w:r>
            <w:bookmarkStart w:id="14" w:name="_Hlk48727950"/>
            <w:r w:rsidRPr="00084308">
              <w:rPr>
                <w:rFonts w:ascii="Montserrat" w:hAnsi="Montserrat"/>
                <w:b/>
                <w:bCs/>
                <w:iCs/>
                <w:lang w:val="en-US"/>
              </w:rPr>
              <w:t xml:space="preserve">- </w:t>
            </w:r>
            <w:proofErr w:type="spellStart"/>
            <w:r w:rsidRPr="00084308">
              <w:rPr>
                <w:rFonts w:ascii="Montserrat" w:hAnsi="Montserrat"/>
                <w:b/>
                <w:bCs/>
                <w:iCs/>
                <w:lang w:val="en-US"/>
              </w:rPr>
              <w:t>Efecte</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preconizate</w:t>
            </w:r>
            <w:proofErr w:type="spellEnd"/>
            <w:r w:rsidRPr="00084308">
              <w:rPr>
                <w:rFonts w:ascii="Montserrat" w:hAnsi="Montserrat"/>
                <w:b/>
                <w:bCs/>
                <w:iCs/>
                <w:lang w:val="en-US"/>
              </w:rPr>
              <w:t xml:space="preserve"> ale </w:t>
            </w:r>
            <w:proofErr w:type="spellStart"/>
            <w:r w:rsidRPr="00084308">
              <w:rPr>
                <w:rFonts w:ascii="Montserrat" w:hAnsi="Montserrat"/>
                <w:b/>
                <w:bCs/>
                <w:iCs/>
                <w:lang w:val="en-US"/>
              </w:rPr>
              <w:t>aplicării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actului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administrativ</w:t>
            </w:r>
            <w:proofErr w:type="spellEnd"/>
            <w:r w:rsidRPr="00084308">
              <w:rPr>
                <w:rFonts w:ascii="Montserrat Light" w:hAnsi="Montserrat Light"/>
                <w:b/>
                <w:bCs/>
                <w:iCs/>
                <w:lang w:val="en-US"/>
              </w:rPr>
              <w:t xml:space="preserve"> </w:t>
            </w:r>
            <w:r w:rsidRPr="00084308">
              <w:rPr>
                <w:rFonts w:ascii="Montserrat" w:hAnsi="Montserrat"/>
                <w:b/>
                <w:bCs/>
                <w:iCs/>
                <w:lang w:val="en-US"/>
              </w:rPr>
              <w:t>(</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financiar</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bugetului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judeţului</w:t>
            </w:r>
            <w:proofErr w:type="spellEnd"/>
            <w:r w:rsidRPr="00084308">
              <w:rPr>
                <w:rFonts w:ascii="Montserrat" w:hAnsi="Montserrat"/>
                <w:b/>
                <w:bCs/>
                <w:iCs/>
                <w:lang w:val="en-US"/>
              </w:rPr>
              <w:t xml:space="preserve"> pe termen </w:t>
            </w:r>
            <w:proofErr w:type="spellStart"/>
            <w:r w:rsidRPr="00084308">
              <w:rPr>
                <w:rFonts w:ascii="Montserrat" w:hAnsi="Montserrat"/>
                <w:b/>
                <w:bCs/>
                <w:iCs/>
                <w:lang w:val="en-US"/>
              </w:rPr>
              <w:t>scurt</w:t>
            </w:r>
            <w:proofErr w:type="spellEnd"/>
            <w:r w:rsidRPr="00084308">
              <w:rPr>
                <w:rFonts w:ascii="Montserrat" w:hAnsi="Montserrat"/>
                <w:b/>
                <w:bCs/>
                <w:iCs/>
                <w:lang w:val="en-US"/>
              </w:rPr>
              <w:t xml:space="preserve"> (pe </w:t>
            </w:r>
            <w:proofErr w:type="spellStart"/>
            <w:r w:rsidRPr="00084308">
              <w:rPr>
                <w:rFonts w:ascii="Montserrat" w:hAnsi="Montserrat"/>
                <w:b/>
                <w:bCs/>
                <w:iCs/>
                <w:lang w:val="en-US"/>
              </w:rPr>
              <w:t>anul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curent</w:t>
            </w:r>
            <w:proofErr w:type="spellEnd"/>
            <w:r w:rsidRPr="00084308">
              <w:rPr>
                <w:rFonts w:ascii="Montserrat" w:hAnsi="Montserrat"/>
                <w:b/>
                <w:bCs/>
                <w:iCs/>
                <w:lang w:val="en-US"/>
              </w:rPr>
              <w:t xml:space="preserve">)/lung,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concurențial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şi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domeniului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ajutoarelor</w:t>
            </w:r>
            <w:proofErr w:type="spellEnd"/>
            <w:r w:rsidRPr="00084308">
              <w:rPr>
                <w:rFonts w:ascii="Montserrat" w:hAnsi="Montserrat"/>
                <w:b/>
                <w:bCs/>
                <w:iCs/>
                <w:lang w:val="en-US"/>
              </w:rPr>
              <w:t xml:space="preserve"> de stat,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sarcinilor</w:t>
            </w:r>
            <w:proofErr w:type="spellEnd"/>
            <w:r w:rsidRPr="00084308">
              <w:rPr>
                <w:rFonts w:ascii="Montserrat" w:hAnsi="Montserrat"/>
                <w:b/>
                <w:bCs/>
                <w:iCs/>
                <w:lang w:val="en-US"/>
              </w:rPr>
              <w:t xml:space="preserve"> administrative,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bookmarkEnd w:id="14"/>
            <w:proofErr w:type="spellEnd"/>
            <w:r w:rsidRPr="00084308">
              <w:rPr>
                <w:rFonts w:ascii="Montserrat" w:hAnsi="Montserrat"/>
                <w:b/>
                <w:bCs/>
                <w:iCs/>
                <w:lang w:val="en-US"/>
              </w:rPr>
              <w:t>):</w:t>
            </w:r>
            <w:r w:rsidRPr="00084308">
              <w:rPr>
                <w:rFonts w:ascii="Montserrat Light" w:hAnsi="Montserrat Light"/>
                <w:b/>
                <w:bCs/>
                <w:iCs/>
                <w:lang w:val="en-US"/>
              </w:rPr>
              <w:t xml:space="preserve"> </w:t>
            </w:r>
          </w:p>
        </w:tc>
      </w:tr>
      <w:tr w:rsidR="009F2146" w:rsidRPr="009F2146" w14:paraId="7CE50CF9" w14:textId="77777777" w:rsidTr="006E13D9">
        <w:tc>
          <w:tcPr>
            <w:tcW w:w="9625" w:type="dxa"/>
            <w:gridSpan w:val="4"/>
          </w:tcPr>
          <w:p w14:paraId="2715C60A" w14:textId="51CCCC68" w:rsidR="005443B8" w:rsidRDefault="006818A4" w:rsidP="005E4943">
            <w:pPr>
              <w:autoSpaceDE w:val="0"/>
              <w:autoSpaceDN w:val="0"/>
              <w:adjustRightInd w:val="0"/>
              <w:jc w:val="both"/>
              <w:rPr>
                <w:rFonts w:ascii="Montserrat Light" w:hAnsi="Montserrat Light"/>
                <w:iCs/>
                <w:noProof/>
                <w:lang w:val="ro-RO" w:eastAsia="ro-RO"/>
              </w:rPr>
            </w:pPr>
            <w:r w:rsidRPr="0084258F">
              <w:rPr>
                <w:rFonts w:ascii="Montserrat Light" w:hAnsi="Montserrat Light"/>
                <w:iCs/>
                <w:noProof/>
                <w:lang w:val="ro-RO" w:eastAsia="ro-RO"/>
              </w:rPr>
              <w:t>Prezentul proiect de hotărâre nu are impact financiar asupra bugetului judeţului</w:t>
            </w:r>
            <w:r w:rsidR="005443B8" w:rsidRPr="0084258F">
              <w:rPr>
                <w:rFonts w:ascii="Montserrat Light" w:hAnsi="Montserrat Light"/>
                <w:iCs/>
                <w:noProof/>
                <w:lang w:val="ro-RO" w:eastAsia="ro-RO"/>
              </w:rPr>
              <w:t>.</w:t>
            </w:r>
          </w:p>
          <w:p w14:paraId="34880F1C" w14:textId="77777777" w:rsidR="006818A4" w:rsidRPr="005443B8" w:rsidRDefault="006818A4" w:rsidP="005E4943">
            <w:pPr>
              <w:autoSpaceDE w:val="0"/>
              <w:autoSpaceDN w:val="0"/>
              <w:adjustRightInd w:val="0"/>
              <w:jc w:val="both"/>
              <w:rPr>
                <w:rFonts w:ascii="Montserrat Light" w:hAnsi="Montserrat Light"/>
                <w:iCs/>
                <w:color w:val="000000"/>
                <w:lang w:val="ro-RO"/>
              </w:rPr>
            </w:pPr>
            <w:r w:rsidRPr="005E4943">
              <w:rPr>
                <w:rFonts w:ascii="Montserrat Light" w:hAnsi="Montserrat Light"/>
                <w:iCs/>
                <w:color w:val="000000"/>
                <w:lang w:val="ro-RO"/>
              </w:rPr>
              <w:t>Referitor la repartizarea profitului, facem următoarele precizări:</w:t>
            </w:r>
          </w:p>
          <w:p w14:paraId="62B8799D" w14:textId="400DC295" w:rsidR="006818A4" w:rsidRPr="005443B8" w:rsidRDefault="006818A4" w:rsidP="00986F8D">
            <w:pPr>
              <w:autoSpaceDE w:val="0"/>
              <w:autoSpaceDN w:val="0"/>
              <w:adjustRightInd w:val="0"/>
              <w:jc w:val="both"/>
              <w:rPr>
                <w:rFonts w:ascii="Montserrat Light" w:hAnsi="Montserrat Light"/>
                <w:iCs/>
                <w:color w:val="000000"/>
                <w:lang w:val="ro-RO"/>
              </w:rPr>
            </w:pPr>
            <w:r w:rsidRPr="00CE19ED">
              <w:rPr>
                <w:rFonts w:ascii="Montserrat Light" w:hAnsi="Montserrat Light"/>
                <w:iCs/>
                <w:color w:val="000000"/>
                <w:lang w:val="ro-RO"/>
              </w:rPr>
              <w:t xml:space="preserve">Constituirea surselor proprii de finațare este reglementată de </w:t>
            </w:r>
            <w:bookmarkStart w:id="15" w:name="_Hlk68086840"/>
            <w:r w:rsidRPr="00CE19ED">
              <w:rPr>
                <w:rFonts w:ascii="Montserrat Light" w:hAnsi="Montserrat Light"/>
                <w:iCs/>
                <w:color w:val="000000"/>
                <w:lang w:val="ro-RO"/>
              </w:rPr>
              <w:t>O</w:t>
            </w:r>
            <w:r w:rsidR="008D380D">
              <w:rPr>
                <w:rFonts w:ascii="Montserrat Light" w:hAnsi="Montserrat Light"/>
                <w:iCs/>
                <w:color w:val="000000"/>
                <w:lang w:val="ro-RO"/>
              </w:rPr>
              <w:t>rdonanța de Urgență a Guvernului</w:t>
            </w:r>
            <w:r w:rsidRPr="00CE19ED">
              <w:rPr>
                <w:rFonts w:ascii="Montserrat Light" w:hAnsi="Montserrat Light"/>
                <w:iCs/>
                <w:color w:val="000000"/>
                <w:lang w:val="ro-RO"/>
              </w:rPr>
              <w:t xml:space="preserve"> nr. 198 din 22 decembrie 2005, actualizată, privind constituirea, alimentarea şi utilizarea Fondului de întreţinere, înlocuire şi dezvoltare pentru proiectele de dezvoltare a infrastructurii serviciilor publice care beneficiază de asistenţă financiară nerambursabilă din partea Uniunii Europene.</w:t>
            </w:r>
          </w:p>
          <w:bookmarkEnd w:id="15"/>
          <w:p w14:paraId="7BAB1234" w14:textId="77777777" w:rsidR="00101C0B" w:rsidRDefault="006818A4" w:rsidP="00101C0B">
            <w:pPr>
              <w:autoSpaceDE w:val="0"/>
              <w:autoSpaceDN w:val="0"/>
              <w:adjustRightInd w:val="0"/>
              <w:jc w:val="both"/>
              <w:rPr>
                <w:rFonts w:ascii="Montserrat Light" w:hAnsi="Montserrat Light"/>
                <w:iCs/>
                <w:color w:val="000000"/>
                <w:lang w:val="ro-RO"/>
              </w:rPr>
            </w:pPr>
            <w:r w:rsidRPr="005443B8">
              <w:rPr>
                <w:rFonts w:ascii="Montserrat Light" w:hAnsi="Montserrat Light"/>
                <w:iCs/>
                <w:color w:val="000000"/>
                <w:lang w:val="ro-RO"/>
              </w:rPr>
              <w:t xml:space="preserve">Conform art. 4 din Normele </w:t>
            </w:r>
            <w:r w:rsidR="008D380D">
              <w:rPr>
                <w:rFonts w:ascii="Montserrat Light" w:hAnsi="Montserrat Light"/>
                <w:iCs/>
                <w:color w:val="000000"/>
                <w:lang w:val="ro-RO"/>
              </w:rPr>
              <w:t xml:space="preserve">de aplicare a </w:t>
            </w:r>
            <w:r w:rsidRPr="005443B8">
              <w:rPr>
                <w:rFonts w:ascii="Montserrat Light" w:hAnsi="Montserrat Light"/>
                <w:iCs/>
                <w:color w:val="000000"/>
                <w:lang w:val="ro-RO"/>
              </w:rPr>
              <w:t xml:space="preserve"> O</w:t>
            </w:r>
            <w:r w:rsidR="008D380D">
              <w:rPr>
                <w:rFonts w:ascii="Montserrat Light" w:hAnsi="Montserrat Light"/>
                <w:iCs/>
                <w:color w:val="000000"/>
                <w:lang w:val="ro-RO"/>
              </w:rPr>
              <w:t xml:space="preserve">rdonanței de </w:t>
            </w:r>
            <w:r w:rsidRPr="005443B8">
              <w:rPr>
                <w:rFonts w:ascii="Montserrat Light" w:hAnsi="Montserrat Light"/>
                <w:iCs/>
                <w:color w:val="000000"/>
                <w:lang w:val="ro-RO"/>
              </w:rPr>
              <w:t>U</w:t>
            </w:r>
            <w:r w:rsidR="008D380D">
              <w:rPr>
                <w:rFonts w:ascii="Montserrat Light" w:hAnsi="Montserrat Light"/>
                <w:iCs/>
                <w:color w:val="000000"/>
                <w:lang w:val="ro-RO"/>
              </w:rPr>
              <w:t xml:space="preserve">rgență a </w:t>
            </w:r>
            <w:r w:rsidRPr="005443B8">
              <w:rPr>
                <w:rFonts w:ascii="Montserrat Light" w:hAnsi="Montserrat Light"/>
                <w:iCs/>
                <w:color w:val="000000"/>
                <w:lang w:val="ro-RO"/>
              </w:rPr>
              <w:t>G</w:t>
            </w:r>
            <w:r w:rsidR="008D380D">
              <w:rPr>
                <w:rFonts w:ascii="Montserrat Light" w:hAnsi="Montserrat Light"/>
                <w:iCs/>
                <w:color w:val="000000"/>
                <w:lang w:val="ro-RO"/>
              </w:rPr>
              <w:t>uvernului</w:t>
            </w:r>
            <w:r w:rsidRPr="005443B8">
              <w:rPr>
                <w:rFonts w:ascii="Montserrat Light" w:hAnsi="Montserrat Light"/>
                <w:iCs/>
                <w:color w:val="000000"/>
                <w:lang w:val="ro-RO"/>
              </w:rPr>
              <w:t xml:space="preserve"> nr. 198 din 22 decembrie 2005:</w:t>
            </w:r>
          </w:p>
          <w:p w14:paraId="1BC1BF30" w14:textId="77777777" w:rsidR="00101C0B" w:rsidRDefault="006818A4" w:rsidP="00101C0B">
            <w:pPr>
              <w:autoSpaceDE w:val="0"/>
              <w:autoSpaceDN w:val="0"/>
              <w:adjustRightInd w:val="0"/>
              <w:jc w:val="both"/>
              <w:rPr>
                <w:rFonts w:ascii="Montserrat Light" w:hAnsi="Montserrat Light"/>
                <w:i/>
                <w:color w:val="000000"/>
                <w:lang w:val="ro-RO"/>
              </w:rPr>
            </w:pPr>
            <w:r w:rsidRPr="005443B8">
              <w:rPr>
                <w:rFonts w:ascii="Montserrat Light" w:hAnsi="Montserrat Light"/>
                <w:i/>
                <w:color w:val="000000"/>
                <w:lang w:val="ro-RO"/>
              </w:rPr>
              <w:t>(1) Operatorul şi unitatea administrativ-teritorială care realizează proiecte cu asistenţa financiară nerambursabilă din partea Uniunii Europene au obligaţia ca de la semnarea memorandumului de finanţare sau acordului de împrumut pentru cazurile specificate la art. 3 alin. (1) din Ordonanţa de urgenţă să constituie potrivit art. 3 Fondul IID pe întreaga perioadă de viaţă a investiţiei.</w:t>
            </w:r>
          </w:p>
          <w:p w14:paraId="06E1D36B" w14:textId="77777777" w:rsidR="00101C0B" w:rsidRDefault="006818A4" w:rsidP="00101C0B">
            <w:pPr>
              <w:autoSpaceDE w:val="0"/>
              <w:autoSpaceDN w:val="0"/>
              <w:adjustRightInd w:val="0"/>
              <w:jc w:val="both"/>
              <w:rPr>
                <w:rFonts w:ascii="Montserrat Light" w:hAnsi="Montserrat Light"/>
                <w:i/>
                <w:color w:val="000000"/>
                <w:lang w:val="ro-RO"/>
              </w:rPr>
            </w:pPr>
            <w:r w:rsidRPr="005443B8">
              <w:rPr>
                <w:rFonts w:ascii="Montserrat Light" w:hAnsi="Montserrat Light"/>
                <w:i/>
                <w:color w:val="000000"/>
                <w:lang w:val="ro-RO"/>
              </w:rPr>
              <w:t>(2) Unitatea administrativ teritorială contribuie la Fondul IID cu sume încasate în bugetele locale sau judeţene, după caz, cel puţin egale cu:</w:t>
            </w:r>
          </w:p>
          <w:p w14:paraId="40B1A294" w14:textId="4ADFCDAA" w:rsidR="006818A4" w:rsidRPr="00101C0B" w:rsidRDefault="006818A4" w:rsidP="00101C0B">
            <w:pPr>
              <w:autoSpaceDE w:val="0"/>
              <w:autoSpaceDN w:val="0"/>
              <w:adjustRightInd w:val="0"/>
              <w:jc w:val="both"/>
              <w:rPr>
                <w:rFonts w:ascii="Montserrat Light" w:hAnsi="Montserrat Light"/>
                <w:iCs/>
                <w:color w:val="000000"/>
                <w:lang w:val="ro-RO"/>
              </w:rPr>
            </w:pPr>
            <w:r w:rsidRPr="005443B8">
              <w:rPr>
                <w:rFonts w:ascii="Montserrat Light" w:hAnsi="Montserrat Light"/>
                <w:i/>
                <w:color w:val="000000"/>
                <w:lang w:val="ro-RO"/>
              </w:rPr>
              <w:t>a) vărsămintele din profitul net de la regia autonomă de interes local sau judeţean care beneficiază de asistenţă financiară nerambursabila din partea Uniunii Europene;</w:t>
            </w:r>
          </w:p>
          <w:p w14:paraId="5B8B99BB"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b) dividendele de la societatea comercială cu capital integral sau majoritar de stat care beneficiază de asistenţă financiară nerambursabila din partea Uniunii Europene</w:t>
            </w:r>
          </w:p>
          <w:p w14:paraId="157D5034"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c) redevenţa aferentă bunurilor concesionate societăţii comerciale care beneficiază de asistenţă financiară nerambursabila din partea Uniunii Europene. În cazul în care împrumutatul este unitatea administrativ-teritorială, redevenţa anuală va fi stabilită la un nivel care să acopere cel puţin serviciul datoriei publice pentru anul respectiv aferent împrumutului de cofinanţare contractat de unitatea administrativ-teritorială;</w:t>
            </w:r>
          </w:p>
          <w:p w14:paraId="355B116F"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d) impozitul pe profit plătit de operator unităţii administrativ-teritoriale;</w:t>
            </w:r>
          </w:p>
          <w:p w14:paraId="4E795C9F" w14:textId="73C304C9"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e) dobânzi aferente disponibilităţilor Fondului IID</w:t>
            </w:r>
            <w:r w:rsidR="00101C0B">
              <w:rPr>
                <w:rFonts w:ascii="Montserrat Light" w:hAnsi="Montserrat Light"/>
                <w:i/>
                <w:color w:val="000000"/>
                <w:lang w:val="ro-RO"/>
              </w:rPr>
              <w:t>;</w:t>
            </w:r>
          </w:p>
          <w:p w14:paraId="6F2FC69E" w14:textId="7EDC9009"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f) TVA-ul plătit din Fondul IID şi recuperat ulterior de la bugetul de stat, în maximum 30 de zile lucrătoare</w:t>
            </w:r>
            <w:r w:rsidR="00101C0B">
              <w:rPr>
                <w:rFonts w:ascii="Montserrat Light" w:hAnsi="Montserrat Light"/>
                <w:i/>
                <w:color w:val="000000"/>
                <w:lang w:val="ro-RO"/>
              </w:rPr>
              <w:t>;</w:t>
            </w:r>
          </w:p>
          <w:p w14:paraId="6E474851"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(2^1) În cazul în care Fondul IID este creat şi gestionat la nivelul operatorului/operatorului regional al serviciului public de alimentare cu apă şi de canalizare, sursele prevăzute la alin. (2) sunt considerate alte surse proprii de finanţare ale operatorului/operatorului regional.</w:t>
            </w:r>
          </w:p>
          <w:p w14:paraId="5D14E6AC" w14:textId="357BED31" w:rsidR="006818A4" w:rsidRP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 xml:space="preserve">(3) </w:t>
            </w:r>
            <w:r w:rsidRPr="005443B8">
              <w:rPr>
                <w:rFonts w:ascii="Montserrat Light" w:hAnsi="Montserrat Light"/>
                <w:i/>
                <w:color w:val="000000"/>
                <w:u w:val="single"/>
                <w:lang w:val="ro-RO"/>
              </w:rPr>
              <w:t>În cazul operatorilor regionali, toate unităţile administrativ-teritoriale care sunt acţionari ai respectivilor operatori, trebuie să vireze în Fondul IID sumele aferente acestora conform defalcării prevăzute la alin. (2).</w:t>
            </w:r>
          </w:p>
          <w:p w14:paraId="79481DE8" w14:textId="6E5C5455" w:rsidR="005443B8" w:rsidRDefault="005443B8"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În plus față de cele </w:t>
            </w:r>
            <w:r w:rsidR="0084258F">
              <w:rPr>
                <w:rFonts w:ascii="Montserrat Light" w:hAnsi="Montserrat Light"/>
                <w:iCs/>
                <w:noProof/>
                <w:lang w:val="ro-RO" w:eastAsia="ro-RO"/>
              </w:rPr>
              <w:t>expuse anterior,</w:t>
            </w:r>
            <w:r w:rsidRPr="005443B8">
              <w:rPr>
                <w:rFonts w:ascii="Montserrat Light" w:hAnsi="Montserrat Light"/>
                <w:iCs/>
                <w:noProof/>
                <w:lang w:val="ro-RO" w:eastAsia="ro-RO"/>
              </w:rPr>
              <w:t xml:space="preserve"> </w:t>
            </w:r>
            <w:r w:rsidR="0084258F">
              <w:rPr>
                <w:rFonts w:ascii="Montserrat Light" w:hAnsi="Montserrat Light"/>
                <w:iCs/>
                <w:noProof/>
                <w:lang w:val="ro-RO" w:eastAsia="ro-RO"/>
              </w:rPr>
              <w:t>specific</w:t>
            </w:r>
            <w:r w:rsidRPr="005443B8">
              <w:rPr>
                <w:rFonts w:ascii="Montserrat Light" w:hAnsi="Montserrat Light"/>
                <w:iCs/>
                <w:noProof/>
                <w:lang w:val="ro-RO" w:eastAsia="ro-RO"/>
              </w:rPr>
              <w:t>ăm faptul că bugetul se aprobă cu următoarea mențiune: Consiliul Județean</w:t>
            </w:r>
            <w:r w:rsidR="008D380D">
              <w:rPr>
                <w:rFonts w:ascii="Montserrat Light" w:hAnsi="Montserrat Light"/>
                <w:iCs/>
                <w:noProof/>
                <w:lang w:val="ro-RO" w:eastAsia="ro-RO"/>
              </w:rPr>
              <w:t xml:space="preserve"> </w:t>
            </w:r>
            <w:r w:rsidRPr="005443B8">
              <w:rPr>
                <w:rFonts w:ascii="Montserrat Light" w:hAnsi="Montserrat Light"/>
                <w:iCs/>
                <w:noProof/>
                <w:lang w:val="ro-RO" w:eastAsia="ro-RO"/>
              </w:rPr>
              <w:t>Cluj nu va garanta împrumuturile contractate de Compania de Apă Someș S.A. pentru realizarea investițiilor.</w:t>
            </w:r>
          </w:p>
          <w:p w14:paraId="20FB055F" w14:textId="2F75D0F9" w:rsidR="005443B8" w:rsidRPr="005443B8" w:rsidRDefault="005443B8" w:rsidP="004C65D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Astfel, </w:t>
            </w:r>
            <w:r w:rsidR="00EC07F6">
              <w:rPr>
                <w:rFonts w:ascii="Montserrat Light" w:hAnsi="Montserrat Light"/>
                <w:iCs/>
                <w:noProof/>
                <w:lang w:val="ro-RO" w:eastAsia="ro-RO"/>
              </w:rPr>
              <w:t xml:space="preserve">în </w:t>
            </w:r>
            <w:r w:rsidR="002D64F2" w:rsidRPr="005443B8">
              <w:rPr>
                <w:rFonts w:ascii="Montserrat Light" w:hAnsi="Montserrat Light"/>
                <w:iCs/>
                <w:noProof/>
                <w:lang w:val="ro-RO" w:eastAsia="ro-RO"/>
              </w:rPr>
              <w:t>anul 202</w:t>
            </w:r>
            <w:r w:rsidR="00722067">
              <w:rPr>
                <w:rFonts w:ascii="Montserrat Light" w:hAnsi="Montserrat Light"/>
                <w:iCs/>
                <w:noProof/>
                <w:lang w:val="ro-RO" w:eastAsia="ro-RO"/>
              </w:rPr>
              <w:t>5</w:t>
            </w:r>
            <w:r w:rsidR="002D64F2" w:rsidRPr="005443B8">
              <w:rPr>
                <w:rFonts w:ascii="Montserrat Light" w:hAnsi="Montserrat Light"/>
                <w:iCs/>
                <w:noProof/>
                <w:lang w:val="ro-RO" w:eastAsia="ro-RO"/>
              </w:rPr>
              <w:t xml:space="preserve">, veniturile și cheltuielile </w:t>
            </w:r>
            <w:r w:rsidR="009C7EFE" w:rsidRPr="005443B8">
              <w:rPr>
                <w:rFonts w:ascii="Montserrat Light" w:hAnsi="Montserrat Light"/>
                <w:iCs/>
                <w:noProof/>
                <w:lang w:val="ro-RO" w:eastAsia="ro-RO"/>
              </w:rPr>
              <w:t xml:space="preserve">societății </w:t>
            </w:r>
            <w:r w:rsidR="0022702F" w:rsidRPr="005443B8">
              <w:rPr>
                <w:rFonts w:ascii="Montserrat Light" w:hAnsi="Montserrat Light"/>
                <w:iCs/>
                <w:noProof/>
                <w:lang w:val="ro-RO" w:eastAsia="ro-RO"/>
              </w:rPr>
              <w:t xml:space="preserve">Compania de Apă Someș </w:t>
            </w:r>
            <w:r w:rsidR="009C7EFE" w:rsidRPr="005443B8">
              <w:rPr>
                <w:rFonts w:ascii="Montserrat Light" w:hAnsi="Montserrat Light"/>
                <w:iCs/>
                <w:noProof/>
                <w:lang w:val="ro-RO" w:eastAsia="ro-RO"/>
              </w:rPr>
              <w:t>S.A</w:t>
            </w:r>
            <w:r w:rsidR="003F142A">
              <w:rPr>
                <w:rFonts w:ascii="Montserrat Light" w:hAnsi="Montserrat Light"/>
                <w:iCs/>
                <w:noProof/>
                <w:lang w:val="ro-RO" w:eastAsia="ro-RO"/>
              </w:rPr>
              <w:t xml:space="preserve">. </w:t>
            </w:r>
            <w:r w:rsidR="002D64F2" w:rsidRPr="005443B8">
              <w:rPr>
                <w:rFonts w:ascii="Montserrat Light" w:hAnsi="Montserrat Light"/>
                <w:iCs/>
                <w:noProof/>
                <w:lang w:val="ro-RO" w:eastAsia="ro-RO"/>
              </w:rPr>
              <w:t>vor fi în concordanță cu Bugetul de venituri și cheltuieli pe anul 202</w:t>
            </w:r>
            <w:r w:rsidR="00722067">
              <w:rPr>
                <w:rFonts w:ascii="Montserrat Light" w:hAnsi="Montserrat Light"/>
                <w:iCs/>
                <w:noProof/>
                <w:lang w:val="ro-RO" w:eastAsia="ro-RO"/>
              </w:rPr>
              <w:t>5</w:t>
            </w:r>
            <w:r w:rsidR="002D64F2" w:rsidRPr="005443B8">
              <w:rPr>
                <w:rFonts w:ascii="Montserrat Light" w:hAnsi="Montserrat Light"/>
                <w:iCs/>
                <w:noProof/>
                <w:lang w:val="ro-RO" w:eastAsia="ro-RO"/>
              </w:rPr>
              <w:t>,</w:t>
            </w:r>
            <w:r w:rsidR="001A1C60">
              <w:rPr>
                <w:rFonts w:ascii="Montserrat Light" w:hAnsi="Montserrat Light"/>
                <w:iCs/>
                <w:noProof/>
                <w:lang w:val="ro-RO" w:eastAsia="ro-RO"/>
              </w:rPr>
              <w:t xml:space="preserve"> rectificat,</w:t>
            </w:r>
            <w:r w:rsidR="002D64F2" w:rsidRPr="005443B8">
              <w:rPr>
                <w:rFonts w:ascii="Montserrat Light" w:hAnsi="Montserrat Light"/>
                <w:iCs/>
                <w:noProof/>
                <w:lang w:val="ro-RO" w:eastAsia="ro-RO"/>
              </w:rPr>
              <w:t xml:space="preserve"> aprobat prin </w:t>
            </w:r>
            <w:r w:rsidR="002D64F2" w:rsidRPr="005443B8">
              <w:rPr>
                <w:rFonts w:ascii="Montserrat Light" w:hAnsi="Montserrat Light"/>
                <w:iCs/>
                <w:noProof/>
                <w:lang w:val="ro-RO" w:eastAsia="ro-RO"/>
              </w:rPr>
              <w:lastRenderedPageBreak/>
              <w:t>prezenta hotărâre.</w:t>
            </w:r>
          </w:p>
          <w:p w14:paraId="6135F78F" w14:textId="77777777" w:rsidR="00611E72" w:rsidRDefault="009C7EFE" w:rsidP="004C65DD">
            <w:pPr>
              <w:widowControl w:val="0"/>
              <w:spacing w:after="240"/>
              <w:jc w:val="both"/>
              <w:rPr>
                <w:rFonts w:ascii="Montserrat Light" w:hAnsi="Montserrat Light"/>
                <w:iCs/>
                <w:noProof/>
                <w:lang w:val="ro-RO" w:eastAsia="ro-RO"/>
              </w:rPr>
            </w:pPr>
            <w:r w:rsidRPr="005443B8">
              <w:rPr>
                <w:rFonts w:ascii="Montserrat Light" w:hAnsi="Montserrat Light"/>
                <w:iCs/>
                <w:noProof/>
                <w:lang w:val="ro-RO" w:eastAsia="ro-RO"/>
              </w:rPr>
              <w:t xml:space="preserve">Societatea </w:t>
            </w:r>
            <w:r w:rsidR="0022702F" w:rsidRPr="005443B8">
              <w:rPr>
                <w:rFonts w:ascii="Montserrat Light" w:hAnsi="Montserrat Light"/>
                <w:iCs/>
                <w:noProof/>
                <w:lang w:val="ro-RO" w:eastAsia="ro-RO"/>
              </w:rPr>
              <w:t>Compania de Apă Someș</w:t>
            </w:r>
            <w:r w:rsidRPr="005443B8">
              <w:rPr>
                <w:rFonts w:ascii="Montserrat Light" w:hAnsi="Montserrat Light"/>
                <w:iCs/>
                <w:noProof/>
                <w:lang w:val="ro-RO" w:eastAsia="ro-RO"/>
              </w:rPr>
              <w:t xml:space="preserve"> S.A.</w:t>
            </w:r>
            <w:r w:rsidR="002D64F2" w:rsidRPr="005443B8">
              <w:rPr>
                <w:rFonts w:ascii="Montserrat Light" w:hAnsi="Montserrat Light"/>
                <w:iCs/>
                <w:noProof/>
                <w:lang w:val="ro-RO" w:eastAsia="ro-RO"/>
              </w:rPr>
              <w:t xml:space="preserve"> va transmite trimestrial Consiliului Judeţean Cluj, execuția bugetară (anexa 2 și anexa 4 ale Ordinului M</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F</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P</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 financiare anuale.</w:t>
            </w:r>
          </w:p>
          <w:p w14:paraId="689A275D" w14:textId="7EF13217" w:rsidR="00474893" w:rsidRPr="003F142A" w:rsidRDefault="00B3199E" w:rsidP="004C7544">
            <w:pPr>
              <w:spacing w:before="240"/>
              <w:jc w:val="both"/>
              <w:rPr>
                <w:rFonts w:ascii="Montserrat Light" w:hAnsi="Montserrat Light"/>
                <w:lang w:val="ro-RO" w:eastAsia="ro-RO"/>
              </w:rPr>
            </w:pPr>
            <w:r w:rsidRPr="00E64502">
              <w:rPr>
                <w:rFonts w:ascii="Montserrat Light" w:hAnsi="Montserrat Light"/>
                <w:noProof/>
                <w:lang w:val="ro-RO" w:eastAsia="ro-RO"/>
              </w:rPr>
              <w:t>Având în vedere cele menționate mai sus, considerăm necesară și oportună acordarea unui mandat special reprezentantului Județului Cluj în Adunarea Generală a Acţionarilor la Compania de Apă Someş S.A.</w:t>
            </w:r>
            <w:r>
              <w:rPr>
                <w:rFonts w:ascii="Montserrat Light" w:hAnsi="Montserrat Light"/>
                <w:noProof/>
                <w:lang w:val="ro-RO" w:eastAsia="ro-RO"/>
              </w:rPr>
              <w:t xml:space="preserve"> pentru</w:t>
            </w:r>
            <w:r w:rsidR="004C7544">
              <w:rPr>
                <w:rFonts w:ascii="Montserrat Light" w:hAnsi="Montserrat Light"/>
                <w:noProof/>
                <w:lang w:val="ro-RO" w:eastAsia="ro-RO"/>
              </w:rPr>
              <w:t xml:space="preserve"> </w:t>
            </w:r>
            <w:r w:rsidR="008D65B6" w:rsidRPr="00B3199E">
              <w:rPr>
                <w:rFonts w:ascii="Montserrat Light" w:hAnsi="Montserrat Light"/>
                <w:lang w:val="ro-RO" w:eastAsia="ro-RO"/>
              </w:rPr>
              <w:t xml:space="preserve">aprobarea Bugetului de venituri </w:t>
            </w:r>
            <w:proofErr w:type="spellStart"/>
            <w:r w:rsidR="008D65B6" w:rsidRPr="00B3199E">
              <w:rPr>
                <w:rFonts w:ascii="Montserrat Light" w:hAnsi="Montserrat Light"/>
                <w:lang w:val="ro-RO" w:eastAsia="ro-RO"/>
              </w:rPr>
              <w:t>şi</w:t>
            </w:r>
            <w:proofErr w:type="spellEnd"/>
            <w:r w:rsidR="008D65B6" w:rsidRPr="00B3199E">
              <w:rPr>
                <w:rFonts w:ascii="Montserrat Light" w:hAnsi="Montserrat Light"/>
                <w:lang w:val="ro-RO" w:eastAsia="ro-RO"/>
              </w:rPr>
              <w:t xml:space="preserve"> cheltuieli pe anul 202</w:t>
            </w:r>
            <w:r w:rsidR="00AF0B2C">
              <w:rPr>
                <w:rFonts w:ascii="Montserrat Light" w:hAnsi="Montserrat Light"/>
                <w:lang w:val="ro-RO" w:eastAsia="ro-RO"/>
              </w:rPr>
              <w:t>5</w:t>
            </w:r>
            <w:r w:rsidR="008D65B6" w:rsidRPr="00B3199E">
              <w:rPr>
                <w:rFonts w:ascii="Montserrat Light" w:hAnsi="Montserrat Light"/>
                <w:lang w:val="ro-RO" w:eastAsia="ro-RO"/>
              </w:rPr>
              <w:t xml:space="preserve">, rectificat, al </w:t>
            </w:r>
            <w:proofErr w:type="spellStart"/>
            <w:r w:rsidR="008D65B6" w:rsidRPr="00B3199E">
              <w:rPr>
                <w:rFonts w:ascii="Montserrat Light" w:hAnsi="Montserrat Light"/>
                <w:lang w:val="ro-RO" w:eastAsia="ro-RO"/>
              </w:rPr>
              <w:t>societăţii</w:t>
            </w:r>
            <w:proofErr w:type="spellEnd"/>
            <w:r w:rsidR="008D65B6" w:rsidRPr="00B3199E">
              <w:rPr>
                <w:rFonts w:ascii="Montserrat Light" w:hAnsi="Montserrat Light"/>
                <w:lang w:val="ro-RO" w:eastAsia="ro-RO"/>
              </w:rPr>
              <w:t xml:space="preserve"> Compania de Apă Someş S.A.</w:t>
            </w:r>
            <w:r w:rsidR="00FC1DA1">
              <w:rPr>
                <w:rFonts w:ascii="Montserrat Light" w:hAnsi="Montserrat Light"/>
                <w:lang w:val="ro-RO" w:eastAsia="ro-RO"/>
              </w:rPr>
              <w:t>;</w:t>
            </w:r>
          </w:p>
        </w:tc>
      </w:tr>
      <w:tr w:rsidR="009F2146" w:rsidRPr="009F2146" w14:paraId="10F72D0B" w14:textId="77777777" w:rsidTr="006E13D9">
        <w:tc>
          <w:tcPr>
            <w:tcW w:w="9625" w:type="dxa"/>
            <w:gridSpan w:val="4"/>
          </w:tcPr>
          <w:p w14:paraId="7A2FA5C3" w14:textId="4454AE35" w:rsidR="004C5818" w:rsidRPr="00573B43" w:rsidRDefault="004C5818" w:rsidP="00784B61">
            <w:pPr>
              <w:tabs>
                <w:tab w:val="left" w:pos="3456"/>
              </w:tabs>
              <w:spacing w:line="240" w:lineRule="auto"/>
              <w:jc w:val="both"/>
              <w:rPr>
                <w:rFonts w:ascii="Montserrat" w:hAnsi="Montserrat"/>
                <w:iCs/>
                <w:lang w:val="en-US"/>
              </w:rPr>
            </w:pPr>
            <w:proofErr w:type="spellStart"/>
            <w:r w:rsidRPr="00573B43">
              <w:rPr>
                <w:rFonts w:ascii="Montserrat" w:hAnsi="Montserrat"/>
                <w:b/>
                <w:iCs/>
                <w:lang w:val="en-US"/>
              </w:rPr>
              <w:lastRenderedPageBreak/>
              <w:t>Secțiunea</w:t>
            </w:r>
            <w:proofErr w:type="spellEnd"/>
            <w:r w:rsidRPr="00573B43">
              <w:rPr>
                <w:rFonts w:ascii="Montserrat" w:hAnsi="Montserrat"/>
                <w:b/>
                <w:iCs/>
                <w:lang w:val="en-US"/>
              </w:rPr>
              <w:t xml:space="preserve"> a 4-a - </w:t>
            </w:r>
            <w:proofErr w:type="spellStart"/>
            <w:r w:rsidRPr="00573B43">
              <w:rPr>
                <w:rFonts w:ascii="Montserrat" w:hAnsi="Montserrat"/>
                <w:b/>
                <w:iCs/>
                <w:lang w:val="en-US"/>
              </w:rPr>
              <w:t>Concluzii</w:t>
            </w:r>
            <w:proofErr w:type="spellEnd"/>
            <w:r w:rsidRPr="00573B43">
              <w:rPr>
                <w:rFonts w:ascii="Montserrat" w:hAnsi="Montserrat"/>
                <w:b/>
                <w:iCs/>
                <w:lang w:val="en-US"/>
              </w:rPr>
              <w:t>/</w:t>
            </w:r>
            <w:proofErr w:type="spellStart"/>
            <w:r w:rsidRPr="00573B43">
              <w:rPr>
                <w:rFonts w:ascii="Montserrat" w:hAnsi="Montserrat"/>
                <w:b/>
                <w:iCs/>
                <w:lang w:val="en-US"/>
              </w:rPr>
              <w:t>propuneri</w:t>
            </w:r>
            <w:proofErr w:type="spellEnd"/>
            <w:r w:rsidRPr="00573B43">
              <w:rPr>
                <w:rFonts w:ascii="Montserrat" w:hAnsi="Montserrat"/>
                <w:b/>
                <w:iCs/>
                <w:lang w:val="en-US"/>
              </w:rPr>
              <w:t xml:space="preserve">:  </w:t>
            </w:r>
          </w:p>
        </w:tc>
      </w:tr>
      <w:tr w:rsidR="009F2146" w:rsidRPr="009F2146" w14:paraId="72271A01" w14:textId="77777777" w:rsidTr="006E13D9">
        <w:tc>
          <w:tcPr>
            <w:tcW w:w="9625" w:type="dxa"/>
            <w:gridSpan w:val="4"/>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139A880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7B6DA7">
              <w:rPr>
                <w:rFonts w:ascii="Montserrat Light" w:hAnsi="Montserrat Light"/>
                <w:iCs/>
                <w:lang w:val="en-US"/>
              </w:rPr>
              <w:t xml:space="preserve"> general</w:t>
            </w:r>
          </w:p>
        </w:tc>
        <w:tc>
          <w:tcPr>
            <w:tcW w:w="2993" w:type="dxa"/>
          </w:tcPr>
          <w:p w14:paraId="1789C913" w14:textId="3AFCD716" w:rsidR="004C5818" w:rsidRPr="009F2146" w:rsidRDefault="0027451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Cristina Șchiop</w:t>
            </w:r>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1A1C60" w:rsidRPr="00DB5469" w14:paraId="7F820A36" w14:textId="77777777" w:rsidTr="001A1C60">
        <w:tc>
          <w:tcPr>
            <w:tcW w:w="3865" w:type="dxa"/>
            <w:tcBorders>
              <w:top w:val="single" w:sz="4" w:space="0" w:color="auto"/>
              <w:left w:val="single" w:sz="4" w:space="0" w:color="auto"/>
              <w:bottom w:val="single" w:sz="4" w:space="0" w:color="auto"/>
              <w:right w:val="single" w:sz="4" w:space="0" w:color="auto"/>
            </w:tcBorders>
          </w:tcPr>
          <w:p w14:paraId="69283DD3" w14:textId="547A72C0" w:rsidR="001A1C60" w:rsidRPr="00DB5469" w:rsidRDefault="001A1C60" w:rsidP="00390D6E">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Șef</w:t>
            </w:r>
            <w:proofErr w:type="spellEnd"/>
            <w:r w:rsidRPr="00DB5469">
              <w:rPr>
                <w:rFonts w:ascii="Montserrat Light" w:hAnsi="Montserrat Light"/>
                <w:iCs/>
                <w:lang w:val="en-US"/>
              </w:rPr>
              <w:t xml:space="preserve"> </w:t>
            </w:r>
            <w:proofErr w:type="spellStart"/>
            <w:r w:rsidR="003F142A">
              <w:rPr>
                <w:rFonts w:ascii="Montserrat Light" w:hAnsi="Montserrat Light"/>
                <w:iCs/>
                <w:lang w:val="en-US"/>
              </w:rPr>
              <w:t>serviciu</w:t>
            </w:r>
            <w:proofErr w:type="spellEnd"/>
          </w:p>
        </w:tc>
        <w:tc>
          <w:tcPr>
            <w:tcW w:w="2993" w:type="dxa"/>
            <w:tcBorders>
              <w:top w:val="single" w:sz="4" w:space="0" w:color="auto"/>
              <w:left w:val="single" w:sz="4" w:space="0" w:color="auto"/>
              <w:bottom w:val="single" w:sz="4" w:space="0" w:color="auto"/>
              <w:right w:val="single" w:sz="4" w:space="0" w:color="auto"/>
            </w:tcBorders>
          </w:tcPr>
          <w:p w14:paraId="47D8B5DF" w14:textId="7B59D4DC" w:rsidR="001A1C60" w:rsidRPr="00DB5469" w:rsidRDefault="003F142A" w:rsidP="00390D6E">
            <w:pPr>
              <w:tabs>
                <w:tab w:val="left" w:pos="3456"/>
              </w:tabs>
              <w:spacing w:line="240" w:lineRule="auto"/>
              <w:jc w:val="both"/>
              <w:rPr>
                <w:rFonts w:ascii="Montserrat Light" w:hAnsi="Montserrat Light"/>
                <w:iCs/>
                <w:lang w:val="en-US"/>
              </w:rPr>
            </w:pPr>
            <w:r>
              <w:rPr>
                <w:rFonts w:ascii="Montserrat Light" w:hAnsi="Montserrat Light"/>
                <w:iCs/>
                <w:lang w:val="en-US"/>
              </w:rPr>
              <w:t>Corina-Dana Mocan</w:t>
            </w:r>
          </w:p>
        </w:tc>
        <w:tc>
          <w:tcPr>
            <w:tcW w:w="1147" w:type="dxa"/>
            <w:tcBorders>
              <w:top w:val="single" w:sz="4" w:space="0" w:color="auto"/>
              <w:left w:val="single" w:sz="4" w:space="0" w:color="auto"/>
              <w:bottom w:val="single" w:sz="4" w:space="0" w:color="auto"/>
              <w:right w:val="single" w:sz="4" w:space="0" w:color="auto"/>
            </w:tcBorders>
          </w:tcPr>
          <w:p w14:paraId="5FC60D44"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4BF7E110" w14:textId="77777777" w:rsidR="001A1C60" w:rsidRPr="00DB5469" w:rsidRDefault="001A1C60" w:rsidP="00390D6E">
            <w:pPr>
              <w:tabs>
                <w:tab w:val="left" w:pos="3456"/>
              </w:tabs>
              <w:spacing w:line="240" w:lineRule="auto"/>
              <w:jc w:val="both"/>
              <w:rPr>
                <w:rFonts w:ascii="Montserrat Light" w:hAnsi="Montserrat Light"/>
                <w:iCs/>
                <w:lang w:val="en-US"/>
              </w:rPr>
            </w:pPr>
          </w:p>
        </w:tc>
      </w:tr>
      <w:tr w:rsidR="001A1C60" w:rsidRPr="00DB5469" w14:paraId="32591DE1" w14:textId="77777777" w:rsidTr="001A1C60">
        <w:tc>
          <w:tcPr>
            <w:tcW w:w="3865" w:type="dxa"/>
            <w:tcBorders>
              <w:top w:val="single" w:sz="4" w:space="0" w:color="auto"/>
              <w:left w:val="single" w:sz="4" w:space="0" w:color="auto"/>
              <w:bottom w:val="single" w:sz="4" w:space="0" w:color="auto"/>
              <w:right w:val="single" w:sz="4" w:space="0" w:color="auto"/>
            </w:tcBorders>
          </w:tcPr>
          <w:p w14:paraId="3ACEACEF" w14:textId="77777777" w:rsidR="001A1C60" w:rsidRPr="001A1C60" w:rsidRDefault="001A1C60" w:rsidP="00390D6E">
            <w:pPr>
              <w:tabs>
                <w:tab w:val="left" w:pos="3456"/>
              </w:tabs>
              <w:spacing w:line="240" w:lineRule="auto"/>
              <w:jc w:val="both"/>
              <w:rPr>
                <w:rFonts w:ascii="Montserrat Light" w:hAnsi="Montserrat Light"/>
                <w:iCs/>
                <w:lang w:val="en-US"/>
              </w:rPr>
            </w:pPr>
            <w:proofErr w:type="spellStart"/>
            <w:r w:rsidRPr="001A1C60">
              <w:rPr>
                <w:rFonts w:ascii="Montserrat Light" w:hAnsi="Montserrat Light"/>
                <w:iCs/>
                <w:lang w:val="en-US"/>
              </w:rPr>
              <w:t>Elaborat</w:t>
            </w:r>
            <w:proofErr w:type="spellEnd"/>
            <w:r w:rsidRPr="001A1C60">
              <w:rPr>
                <w:rFonts w:ascii="Montserrat Light" w:hAnsi="Montserrat Light"/>
                <w:iCs/>
                <w:lang w:val="en-US"/>
              </w:rPr>
              <w:t xml:space="preserve">: </w:t>
            </w:r>
            <w:proofErr w:type="spellStart"/>
            <w:r w:rsidRPr="001A1C60">
              <w:rPr>
                <w:rFonts w:ascii="Montserrat Light" w:hAnsi="Montserrat Light"/>
                <w:iCs/>
                <w:lang w:val="en-US"/>
              </w:rPr>
              <w:t>Consilier</w:t>
            </w:r>
            <w:proofErr w:type="spellEnd"/>
          </w:p>
        </w:tc>
        <w:tc>
          <w:tcPr>
            <w:tcW w:w="2993" w:type="dxa"/>
            <w:tcBorders>
              <w:top w:val="single" w:sz="4" w:space="0" w:color="auto"/>
              <w:left w:val="single" w:sz="4" w:space="0" w:color="auto"/>
              <w:bottom w:val="single" w:sz="4" w:space="0" w:color="auto"/>
              <w:right w:val="single" w:sz="4" w:space="0" w:color="auto"/>
            </w:tcBorders>
          </w:tcPr>
          <w:p w14:paraId="25CD1548" w14:textId="0903B150" w:rsidR="001A1C60" w:rsidRPr="00DB5469" w:rsidRDefault="00274511" w:rsidP="00390D6E">
            <w:pPr>
              <w:tabs>
                <w:tab w:val="left" w:pos="3456"/>
              </w:tabs>
              <w:spacing w:line="240" w:lineRule="auto"/>
              <w:jc w:val="both"/>
              <w:rPr>
                <w:rFonts w:ascii="Montserrat Light" w:hAnsi="Montserrat Light"/>
                <w:iCs/>
                <w:lang w:val="en-US"/>
              </w:rPr>
            </w:pPr>
            <w:r>
              <w:rPr>
                <w:rFonts w:ascii="Montserrat Light" w:hAnsi="Montserrat Light"/>
                <w:iCs/>
                <w:lang w:val="en-US"/>
              </w:rPr>
              <w:t>Roxana Boboș</w:t>
            </w:r>
          </w:p>
        </w:tc>
        <w:tc>
          <w:tcPr>
            <w:tcW w:w="1147" w:type="dxa"/>
            <w:tcBorders>
              <w:top w:val="single" w:sz="4" w:space="0" w:color="auto"/>
              <w:left w:val="single" w:sz="4" w:space="0" w:color="auto"/>
              <w:bottom w:val="single" w:sz="4" w:space="0" w:color="auto"/>
              <w:right w:val="single" w:sz="4" w:space="0" w:color="auto"/>
            </w:tcBorders>
          </w:tcPr>
          <w:p w14:paraId="47B6376F"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347973B8" w14:textId="77777777" w:rsidR="001A1C60" w:rsidRPr="00DB5469" w:rsidRDefault="001A1C60" w:rsidP="00390D6E">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361A2333" w14:textId="5469A7E8" w:rsidR="00F2023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5443B8" w:rsidRPr="00573B43">
              <w:rPr>
                <w:rFonts w:ascii="Montserrat Light" w:hAnsi="Montserrat Light"/>
                <w:noProof/>
                <w:lang w:val="ro-RO" w:eastAsia="ro-RO"/>
              </w:rPr>
              <w:t>aprobarea Bugetului de venituri şi cheltuieli pe anul 202</w:t>
            </w:r>
            <w:r w:rsidR="001B385B">
              <w:rPr>
                <w:rFonts w:ascii="Montserrat Light" w:hAnsi="Montserrat Light"/>
                <w:noProof/>
                <w:lang w:val="ro-RO" w:eastAsia="ro-RO"/>
              </w:rPr>
              <w:t>5</w:t>
            </w:r>
            <w:r w:rsidR="001A1C60">
              <w:rPr>
                <w:rFonts w:ascii="Montserrat Light" w:hAnsi="Montserrat Light"/>
                <w:noProof/>
                <w:lang w:val="ro-RO" w:eastAsia="ro-RO"/>
              </w:rPr>
              <w:t>, rectificat,</w:t>
            </w:r>
            <w:r w:rsidR="005443B8" w:rsidRPr="00573B43">
              <w:rPr>
                <w:rFonts w:ascii="Montserrat Light" w:hAnsi="Montserrat Light"/>
                <w:noProof/>
                <w:lang w:val="ro-RO" w:eastAsia="ro-RO"/>
              </w:rPr>
              <w:t xml:space="preserve"> </w:t>
            </w:r>
          </w:p>
          <w:p w14:paraId="41115841" w14:textId="5CB56615" w:rsidR="00FC557C" w:rsidRPr="00573B43" w:rsidRDefault="005443B8"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al societății Compania de Apă Someș S.A.</w:t>
            </w:r>
          </w:p>
        </w:tc>
      </w:tr>
      <w:tr w:rsidR="00FC557C" w:rsidRPr="00FC557C" w14:paraId="5BE6CD19" w14:textId="77777777" w:rsidTr="005443B8">
        <w:tc>
          <w:tcPr>
            <w:tcW w:w="10170" w:type="dxa"/>
            <w:gridSpan w:val="4"/>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în vederea analizării şi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tcPr>
          <w:p w14:paraId="6029BB4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3C020887" w14:textId="7AAF8EE3"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 xml:space="preserve">DGBFRU- </w:t>
            </w:r>
            <w:r w:rsidR="00E936AD">
              <w:rPr>
                <w:rFonts w:ascii="Montserrat Light" w:hAnsi="Montserrat Light"/>
                <w:b/>
                <w:bCs/>
                <w:noProof/>
                <w:lang w:val="ro-RO" w:eastAsia="ro-RO"/>
              </w:rPr>
              <w:t>SRU</w:t>
            </w:r>
            <w:r w:rsidR="00847E0A">
              <w:rPr>
                <w:rFonts w:ascii="Montserrat Light" w:hAnsi="Montserrat Light"/>
                <w:b/>
                <w:bCs/>
                <w:noProof/>
                <w:lang w:val="ro-RO" w:eastAsia="ro-RO"/>
              </w:rPr>
              <w:t>-</w:t>
            </w:r>
            <w:r w:rsidR="00274511">
              <w:rPr>
                <w:rFonts w:ascii="Montserrat Light" w:hAnsi="Montserrat Light"/>
                <w:b/>
                <w:bCs/>
                <w:noProof/>
                <w:lang w:val="ro-RO" w:eastAsia="ro-RO"/>
              </w:rPr>
              <w:t>CGC</w:t>
            </w:r>
          </w:p>
        </w:tc>
        <w:tc>
          <w:tcPr>
            <w:tcW w:w="2070" w:type="dxa"/>
          </w:tcPr>
          <w:p w14:paraId="350E014E" w14:textId="4DCC9B90" w:rsidR="00FC557C" w:rsidRPr="00573B43" w:rsidRDefault="00A75719"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22.07.2025</w:t>
            </w:r>
          </w:p>
        </w:tc>
        <w:tc>
          <w:tcPr>
            <w:tcW w:w="2430" w:type="dxa"/>
          </w:tcPr>
          <w:p w14:paraId="7554D42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525B5BDE" w14:textId="5D1CC5E8" w:rsidR="00FC557C" w:rsidRPr="00573B43" w:rsidRDefault="00A75719"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5443B8">
        <w:tc>
          <w:tcPr>
            <w:tcW w:w="10170" w:type="dxa"/>
            <w:gridSpan w:val="4"/>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tcPr>
          <w:p w14:paraId="38452AFD" w14:textId="5AA8870A" w:rsidR="00FC557C" w:rsidRPr="00573B43" w:rsidRDefault="00A75719"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Raluca Groza</w:t>
            </w:r>
          </w:p>
          <w:p w14:paraId="508EFF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tcPr>
          <w:p w14:paraId="18F672C5"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19DB95F" w14:textId="34E32353" w:rsidR="00FC557C" w:rsidRPr="00573B43" w:rsidRDefault="00A75719"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FC557C" w14:paraId="441C7D22" w14:textId="77777777" w:rsidTr="005443B8">
        <w:tc>
          <w:tcPr>
            <w:tcW w:w="3510" w:type="dxa"/>
          </w:tcPr>
          <w:p w14:paraId="7624F2E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tcPr>
          <w:p w14:paraId="44BA8BCA"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tcPr>
          <w:p w14:paraId="001464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tcPr>
          <w:p w14:paraId="5F683F65" w14:textId="7B2301AA" w:rsidR="00FC557C" w:rsidRPr="00A75719" w:rsidRDefault="00A75719" w:rsidP="00FC557C">
            <w:pPr>
              <w:autoSpaceDE w:val="0"/>
              <w:autoSpaceDN w:val="0"/>
              <w:adjustRightInd w:val="0"/>
              <w:contextualSpacing/>
              <w:rPr>
                <w:rFonts w:ascii="Montserrat Light" w:hAnsi="Montserrat Light"/>
                <w:bCs/>
                <w:lang w:val="ro-RO" w:eastAsia="ro-RO"/>
              </w:rPr>
            </w:pPr>
            <w:r w:rsidRPr="00A75719">
              <w:rPr>
                <w:rFonts w:ascii="Montserrat Light" w:hAnsi="Montserrat Light"/>
                <w:bCs/>
                <w:lang w:val="ro-RO" w:eastAsia="ro-RO"/>
              </w:rPr>
              <w:t>individual</w:t>
            </w:r>
          </w:p>
        </w:tc>
        <w:tc>
          <w:tcPr>
            <w:tcW w:w="2160" w:type="dxa"/>
          </w:tcPr>
          <w:p w14:paraId="3D54F8F8" w14:textId="493E4D45" w:rsidR="00FC557C" w:rsidRPr="00A75719" w:rsidRDefault="00A75719" w:rsidP="00FC557C">
            <w:pPr>
              <w:autoSpaceDE w:val="0"/>
              <w:autoSpaceDN w:val="0"/>
              <w:adjustRightInd w:val="0"/>
              <w:contextualSpacing/>
              <w:jc w:val="center"/>
              <w:rPr>
                <w:rFonts w:ascii="Montserrat Light" w:hAnsi="Montserrat Light"/>
                <w:noProof/>
                <w:lang w:val="ro-RO" w:eastAsia="ro-RO"/>
              </w:rPr>
            </w:pPr>
            <w:r w:rsidRPr="00A75719">
              <w:rPr>
                <w:rFonts w:ascii="Montserrat Light" w:hAnsi="Montserrat Light"/>
                <w:noProof/>
                <w:lang w:val="ro-RO" w:eastAsia="ro-RO"/>
              </w:rPr>
              <w:t>avizat</w:t>
            </w:r>
          </w:p>
        </w:tc>
      </w:tr>
      <w:tr w:rsidR="00FC557C" w:rsidRPr="00FC557C" w14:paraId="486EF2B0" w14:textId="77777777" w:rsidTr="005443B8">
        <w:tc>
          <w:tcPr>
            <w:tcW w:w="10170" w:type="dxa"/>
            <w:gridSpan w:val="4"/>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tcPr>
          <w:p w14:paraId="2CA21B6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201E681" w14:textId="5A433C00" w:rsidR="00FC557C" w:rsidRPr="00A75719" w:rsidRDefault="00A75719" w:rsidP="00FC557C">
            <w:pPr>
              <w:autoSpaceDE w:val="0"/>
              <w:autoSpaceDN w:val="0"/>
              <w:adjustRightInd w:val="0"/>
              <w:contextualSpacing/>
              <w:rPr>
                <w:rFonts w:ascii="Montserrat Light" w:hAnsi="Montserrat Light"/>
                <w:b/>
                <w:bCs/>
                <w:noProof/>
                <w:sz w:val="24"/>
                <w:szCs w:val="24"/>
                <w:lang w:val="ro-RO" w:eastAsia="ro-RO"/>
              </w:rPr>
            </w:pPr>
            <w:r w:rsidRPr="00A75719">
              <w:rPr>
                <w:rFonts w:ascii="Montserrat Light" w:hAnsi="Montserrat Light"/>
                <w:b/>
                <w:bCs/>
                <w:noProof/>
                <w:sz w:val="24"/>
                <w:szCs w:val="24"/>
                <w:lang w:val="ro-RO" w:eastAsia="ro-RO"/>
              </w:rPr>
              <w:t>4</w:t>
            </w:r>
          </w:p>
        </w:tc>
        <w:tc>
          <w:tcPr>
            <w:tcW w:w="2070" w:type="dxa"/>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5443B8">
        <w:tc>
          <w:tcPr>
            <w:tcW w:w="3510" w:type="dxa"/>
          </w:tcPr>
          <w:p w14:paraId="0701C22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tcPr>
          <w:p w14:paraId="1290DB4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tcPr>
          <w:p w14:paraId="5A37EF1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A44F" w14:textId="77777777" w:rsidR="00835ED3" w:rsidRDefault="00835ED3">
      <w:pPr>
        <w:spacing w:line="240" w:lineRule="auto"/>
      </w:pPr>
      <w:r>
        <w:separator/>
      </w:r>
    </w:p>
  </w:endnote>
  <w:endnote w:type="continuationSeparator" w:id="0">
    <w:p w14:paraId="6EABB899" w14:textId="77777777" w:rsidR="00835ED3" w:rsidRDefault="00835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9FD6" w14:textId="77777777" w:rsidR="00835ED3" w:rsidRDefault="00835ED3">
      <w:pPr>
        <w:spacing w:line="240" w:lineRule="auto"/>
      </w:pPr>
      <w:r>
        <w:separator/>
      </w:r>
    </w:p>
  </w:footnote>
  <w:footnote w:type="continuationSeparator" w:id="0">
    <w:p w14:paraId="6BD26548" w14:textId="77777777" w:rsidR="00835ED3" w:rsidRDefault="00835E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60E87"/>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8"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9" w15:restartNumberingAfterBreak="0">
    <w:nsid w:val="1F4609D5"/>
    <w:multiLevelType w:val="hybridMultilevel"/>
    <w:tmpl w:val="E356F870"/>
    <w:lvl w:ilvl="0" w:tplc="1F22DA02">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70EEB"/>
    <w:multiLevelType w:val="hybridMultilevel"/>
    <w:tmpl w:val="FAA07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D7940"/>
    <w:multiLevelType w:val="hybridMultilevel"/>
    <w:tmpl w:val="B4083552"/>
    <w:lvl w:ilvl="0" w:tplc="CFF0D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5"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6"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F9151B"/>
    <w:multiLevelType w:val="hybridMultilevel"/>
    <w:tmpl w:val="FAA07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12436"/>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04673E"/>
    <w:multiLevelType w:val="hybridMultilevel"/>
    <w:tmpl w:val="B150C120"/>
    <w:lvl w:ilvl="0" w:tplc="94589780">
      <w:numFmt w:val="bullet"/>
      <w:lvlText w:val="-"/>
      <w:lvlJc w:val="left"/>
      <w:pPr>
        <w:ind w:left="803" w:hanging="360"/>
      </w:pPr>
      <w:rPr>
        <w:rFonts w:ascii="Calibri" w:eastAsia="Arial" w:hAnsi="Calibri" w:cs="Calibri"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23" w15:restartNumberingAfterBreak="0">
    <w:nsid w:val="417971B9"/>
    <w:multiLevelType w:val="hybridMultilevel"/>
    <w:tmpl w:val="1A8A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90485"/>
    <w:multiLevelType w:val="hybridMultilevel"/>
    <w:tmpl w:val="F24600B6"/>
    <w:lvl w:ilvl="0" w:tplc="08090001">
      <w:start w:val="1"/>
      <w:numFmt w:val="bullet"/>
      <w:lvlText w:val=""/>
      <w:lvlJc w:val="left"/>
      <w:pPr>
        <w:ind w:left="1163" w:hanging="360"/>
      </w:pPr>
      <w:rPr>
        <w:rFonts w:ascii="Symbol" w:hAnsi="Symbol" w:hint="default"/>
      </w:rPr>
    </w:lvl>
    <w:lvl w:ilvl="1" w:tplc="08090003" w:tentative="1">
      <w:start w:val="1"/>
      <w:numFmt w:val="bullet"/>
      <w:lvlText w:val="o"/>
      <w:lvlJc w:val="left"/>
      <w:pPr>
        <w:ind w:left="1883" w:hanging="360"/>
      </w:pPr>
      <w:rPr>
        <w:rFonts w:ascii="Courier New" w:hAnsi="Courier New" w:cs="Courier New" w:hint="default"/>
      </w:rPr>
    </w:lvl>
    <w:lvl w:ilvl="2" w:tplc="08090005" w:tentative="1">
      <w:start w:val="1"/>
      <w:numFmt w:val="bullet"/>
      <w:lvlText w:val=""/>
      <w:lvlJc w:val="left"/>
      <w:pPr>
        <w:ind w:left="2603" w:hanging="360"/>
      </w:pPr>
      <w:rPr>
        <w:rFonts w:ascii="Wingdings" w:hAnsi="Wingdings" w:hint="default"/>
      </w:rPr>
    </w:lvl>
    <w:lvl w:ilvl="3" w:tplc="08090001" w:tentative="1">
      <w:start w:val="1"/>
      <w:numFmt w:val="bullet"/>
      <w:lvlText w:val=""/>
      <w:lvlJc w:val="left"/>
      <w:pPr>
        <w:ind w:left="3323" w:hanging="360"/>
      </w:pPr>
      <w:rPr>
        <w:rFonts w:ascii="Symbol" w:hAnsi="Symbol" w:hint="default"/>
      </w:rPr>
    </w:lvl>
    <w:lvl w:ilvl="4" w:tplc="08090003" w:tentative="1">
      <w:start w:val="1"/>
      <w:numFmt w:val="bullet"/>
      <w:lvlText w:val="o"/>
      <w:lvlJc w:val="left"/>
      <w:pPr>
        <w:ind w:left="4043" w:hanging="360"/>
      </w:pPr>
      <w:rPr>
        <w:rFonts w:ascii="Courier New" w:hAnsi="Courier New" w:cs="Courier New" w:hint="default"/>
      </w:rPr>
    </w:lvl>
    <w:lvl w:ilvl="5" w:tplc="08090005" w:tentative="1">
      <w:start w:val="1"/>
      <w:numFmt w:val="bullet"/>
      <w:lvlText w:val=""/>
      <w:lvlJc w:val="left"/>
      <w:pPr>
        <w:ind w:left="4763" w:hanging="360"/>
      </w:pPr>
      <w:rPr>
        <w:rFonts w:ascii="Wingdings" w:hAnsi="Wingdings" w:hint="default"/>
      </w:rPr>
    </w:lvl>
    <w:lvl w:ilvl="6" w:tplc="08090001" w:tentative="1">
      <w:start w:val="1"/>
      <w:numFmt w:val="bullet"/>
      <w:lvlText w:val=""/>
      <w:lvlJc w:val="left"/>
      <w:pPr>
        <w:ind w:left="5483" w:hanging="360"/>
      </w:pPr>
      <w:rPr>
        <w:rFonts w:ascii="Symbol" w:hAnsi="Symbol" w:hint="default"/>
      </w:rPr>
    </w:lvl>
    <w:lvl w:ilvl="7" w:tplc="08090003" w:tentative="1">
      <w:start w:val="1"/>
      <w:numFmt w:val="bullet"/>
      <w:lvlText w:val="o"/>
      <w:lvlJc w:val="left"/>
      <w:pPr>
        <w:ind w:left="6203" w:hanging="360"/>
      </w:pPr>
      <w:rPr>
        <w:rFonts w:ascii="Courier New" w:hAnsi="Courier New" w:cs="Courier New" w:hint="default"/>
      </w:rPr>
    </w:lvl>
    <w:lvl w:ilvl="8" w:tplc="08090005" w:tentative="1">
      <w:start w:val="1"/>
      <w:numFmt w:val="bullet"/>
      <w:lvlText w:val=""/>
      <w:lvlJc w:val="left"/>
      <w:pPr>
        <w:ind w:left="6923" w:hanging="360"/>
      </w:pPr>
      <w:rPr>
        <w:rFonts w:ascii="Wingdings" w:hAnsi="Wingdings" w:hint="default"/>
      </w:rPr>
    </w:lvl>
  </w:abstractNum>
  <w:abstractNum w:abstractNumId="29" w15:restartNumberingAfterBreak="0">
    <w:nsid w:val="51F91714"/>
    <w:multiLevelType w:val="hybridMultilevel"/>
    <w:tmpl w:val="BE0AF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4C025B"/>
    <w:multiLevelType w:val="hybridMultilevel"/>
    <w:tmpl w:val="0F0ED72C"/>
    <w:lvl w:ilvl="0" w:tplc="0809000B">
      <w:start w:val="1"/>
      <w:numFmt w:val="bullet"/>
      <w:lvlText w:val=""/>
      <w:lvlJc w:val="left"/>
      <w:pPr>
        <w:ind w:left="803" w:hanging="360"/>
      </w:pPr>
      <w:rPr>
        <w:rFonts w:ascii="Wingdings" w:hAnsi="Wingdings"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3"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32082"/>
    <w:multiLevelType w:val="hybridMultilevel"/>
    <w:tmpl w:val="6A5CE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0"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3"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6305708">
    <w:abstractNumId w:val="0"/>
  </w:num>
  <w:num w:numId="2" w16cid:durableId="1248156741">
    <w:abstractNumId w:val="26"/>
  </w:num>
  <w:num w:numId="3" w16cid:durableId="676543970">
    <w:abstractNumId w:val="36"/>
  </w:num>
  <w:num w:numId="4" w16cid:durableId="33233423">
    <w:abstractNumId w:val="37"/>
  </w:num>
  <w:num w:numId="5" w16cid:durableId="80491935">
    <w:abstractNumId w:val="25"/>
  </w:num>
  <w:num w:numId="6" w16cid:durableId="822115210">
    <w:abstractNumId w:val="5"/>
  </w:num>
  <w:num w:numId="7" w16cid:durableId="1952517897">
    <w:abstractNumId w:val="18"/>
  </w:num>
  <w:num w:numId="8" w16cid:durableId="667248077">
    <w:abstractNumId w:val="4"/>
  </w:num>
  <w:num w:numId="9" w16cid:durableId="8531506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10"/>
  </w:num>
  <w:num w:numId="11" w16cid:durableId="736246162">
    <w:abstractNumId w:val="13"/>
  </w:num>
  <w:num w:numId="12" w16cid:durableId="31997798">
    <w:abstractNumId w:val="20"/>
  </w:num>
  <w:num w:numId="13" w16cid:durableId="792946416">
    <w:abstractNumId w:val="15"/>
  </w:num>
  <w:num w:numId="14" w16cid:durableId="1180585329">
    <w:abstractNumId w:val="27"/>
  </w:num>
  <w:num w:numId="15" w16cid:durableId="2056344122">
    <w:abstractNumId w:val="30"/>
  </w:num>
  <w:num w:numId="16" w16cid:durableId="70320303">
    <w:abstractNumId w:val="34"/>
  </w:num>
  <w:num w:numId="17" w16cid:durableId="1615021235">
    <w:abstractNumId w:val="6"/>
  </w:num>
  <w:num w:numId="18" w16cid:durableId="979729616">
    <w:abstractNumId w:val="16"/>
  </w:num>
  <w:num w:numId="19" w16cid:durableId="2057312313">
    <w:abstractNumId w:val="17"/>
  </w:num>
  <w:num w:numId="20" w16cid:durableId="1998801272">
    <w:abstractNumId w:val="31"/>
  </w:num>
  <w:num w:numId="21" w16cid:durableId="809438576">
    <w:abstractNumId w:val="42"/>
  </w:num>
  <w:num w:numId="22" w16cid:durableId="761877211">
    <w:abstractNumId w:val="38"/>
  </w:num>
  <w:num w:numId="23" w16cid:durableId="1965381909">
    <w:abstractNumId w:val="39"/>
  </w:num>
  <w:num w:numId="24" w16cid:durableId="1095053614">
    <w:abstractNumId w:val="8"/>
  </w:num>
  <w:num w:numId="25" w16cid:durableId="1680309299">
    <w:abstractNumId w:val="24"/>
  </w:num>
  <w:num w:numId="26" w16cid:durableId="1972127943">
    <w:abstractNumId w:val="43"/>
  </w:num>
  <w:num w:numId="27" w16cid:durableId="280766015">
    <w:abstractNumId w:val="40"/>
  </w:num>
  <w:num w:numId="28" w16cid:durableId="1963219631">
    <w:abstractNumId w:val="14"/>
  </w:num>
  <w:num w:numId="29" w16cid:durableId="2138252003">
    <w:abstractNumId w:val="7"/>
  </w:num>
  <w:num w:numId="30" w16cid:durableId="437600277">
    <w:abstractNumId w:val="33"/>
  </w:num>
  <w:num w:numId="31" w16cid:durableId="2124811256">
    <w:abstractNumId w:val="28"/>
  </w:num>
  <w:num w:numId="32" w16cid:durableId="1921402069">
    <w:abstractNumId w:val="32"/>
  </w:num>
  <w:num w:numId="33" w16cid:durableId="1195969733">
    <w:abstractNumId w:val="9"/>
  </w:num>
  <w:num w:numId="34" w16cid:durableId="1501696245">
    <w:abstractNumId w:val="35"/>
  </w:num>
  <w:num w:numId="35" w16cid:durableId="768164215">
    <w:abstractNumId w:val="23"/>
  </w:num>
  <w:num w:numId="36" w16cid:durableId="1670213100">
    <w:abstractNumId w:val="29"/>
  </w:num>
  <w:num w:numId="37" w16cid:durableId="1707606439">
    <w:abstractNumId w:val="11"/>
  </w:num>
  <w:num w:numId="38" w16cid:durableId="1682002076">
    <w:abstractNumId w:val="19"/>
  </w:num>
  <w:num w:numId="39" w16cid:durableId="1318608045">
    <w:abstractNumId w:val="12"/>
  </w:num>
  <w:num w:numId="40" w16cid:durableId="1893534649">
    <w:abstractNumId w:val="3"/>
  </w:num>
  <w:num w:numId="41" w16cid:durableId="2081511752">
    <w:abstractNumId w:val="22"/>
  </w:num>
  <w:num w:numId="42" w16cid:durableId="145254954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7C4B"/>
    <w:rsid w:val="00032578"/>
    <w:rsid w:val="000465AD"/>
    <w:rsid w:val="00047D17"/>
    <w:rsid w:val="0005090F"/>
    <w:rsid w:val="00055983"/>
    <w:rsid w:val="000574D9"/>
    <w:rsid w:val="000779B6"/>
    <w:rsid w:val="00084308"/>
    <w:rsid w:val="00085425"/>
    <w:rsid w:val="000A54B3"/>
    <w:rsid w:val="000B50AF"/>
    <w:rsid w:val="000D1760"/>
    <w:rsid w:val="000D3D22"/>
    <w:rsid w:val="000E1E3B"/>
    <w:rsid w:val="000E5A88"/>
    <w:rsid w:val="000E7177"/>
    <w:rsid w:val="000F3FB2"/>
    <w:rsid w:val="000F4283"/>
    <w:rsid w:val="000F49DA"/>
    <w:rsid w:val="001019B5"/>
    <w:rsid w:val="00101C0B"/>
    <w:rsid w:val="00103252"/>
    <w:rsid w:val="00103A11"/>
    <w:rsid w:val="00103D11"/>
    <w:rsid w:val="00104490"/>
    <w:rsid w:val="0011048B"/>
    <w:rsid w:val="00112394"/>
    <w:rsid w:val="00117F1A"/>
    <w:rsid w:val="00120A2A"/>
    <w:rsid w:val="00131B46"/>
    <w:rsid w:val="00132B1B"/>
    <w:rsid w:val="00133A33"/>
    <w:rsid w:val="00133C21"/>
    <w:rsid w:val="00136D8D"/>
    <w:rsid w:val="001407FE"/>
    <w:rsid w:val="00141B48"/>
    <w:rsid w:val="00147AB3"/>
    <w:rsid w:val="00151312"/>
    <w:rsid w:val="00152AE7"/>
    <w:rsid w:val="001547FB"/>
    <w:rsid w:val="0015658C"/>
    <w:rsid w:val="00156F9F"/>
    <w:rsid w:val="001616BF"/>
    <w:rsid w:val="00175C14"/>
    <w:rsid w:val="0017731E"/>
    <w:rsid w:val="00180831"/>
    <w:rsid w:val="00180B1D"/>
    <w:rsid w:val="00183022"/>
    <w:rsid w:val="00183365"/>
    <w:rsid w:val="0018365E"/>
    <w:rsid w:val="00185783"/>
    <w:rsid w:val="00191B76"/>
    <w:rsid w:val="00194A98"/>
    <w:rsid w:val="0019746A"/>
    <w:rsid w:val="001A0068"/>
    <w:rsid w:val="001A1C60"/>
    <w:rsid w:val="001A5BE3"/>
    <w:rsid w:val="001A5FEC"/>
    <w:rsid w:val="001B385B"/>
    <w:rsid w:val="001B7C60"/>
    <w:rsid w:val="001C42A5"/>
    <w:rsid w:val="001C4DE3"/>
    <w:rsid w:val="001C5F55"/>
    <w:rsid w:val="001C6EA8"/>
    <w:rsid w:val="001D241A"/>
    <w:rsid w:val="001D309D"/>
    <w:rsid w:val="001D6CA8"/>
    <w:rsid w:val="001E2109"/>
    <w:rsid w:val="001F603D"/>
    <w:rsid w:val="001F60F3"/>
    <w:rsid w:val="001F7E01"/>
    <w:rsid w:val="00203696"/>
    <w:rsid w:val="00204E4B"/>
    <w:rsid w:val="00207F05"/>
    <w:rsid w:val="002139CC"/>
    <w:rsid w:val="00220967"/>
    <w:rsid w:val="00221F2A"/>
    <w:rsid w:val="00225B85"/>
    <w:rsid w:val="0022702F"/>
    <w:rsid w:val="00230642"/>
    <w:rsid w:val="0023255E"/>
    <w:rsid w:val="00236055"/>
    <w:rsid w:val="0023632E"/>
    <w:rsid w:val="0023713E"/>
    <w:rsid w:val="00241D38"/>
    <w:rsid w:val="002431D1"/>
    <w:rsid w:val="00244B17"/>
    <w:rsid w:val="00247643"/>
    <w:rsid w:val="00256EE5"/>
    <w:rsid w:val="00260D78"/>
    <w:rsid w:val="00262054"/>
    <w:rsid w:val="00274511"/>
    <w:rsid w:val="00274A87"/>
    <w:rsid w:val="00276452"/>
    <w:rsid w:val="002767B7"/>
    <w:rsid w:val="0028015C"/>
    <w:rsid w:val="00285BD4"/>
    <w:rsid w:val="0029601B"/>
    <w:rsid w:val="0029671B"/>
    <w:rsid w:val="002A3A01"/>
    <w:rsid w:val="002B0485"/>
    <w:rsid w:val="002B7AAD"/>
    <w:rsid w:val="002C4D4B"/>
    <w:rsid w:val="002D64F2"/>
    <w:rsid w:val="002E1079"/>
    <w:rsid w:val="002E1D0C"/>
    <w:rsid w:val="002E5798"/>
    <w:rsid w:val="002F7FA8"/>
    <w:rsid w:val="0030174F"/>
    <w:rsid w:val="00306499"/>
    <w:rsid w:val="0031505D"/>
    <w:rsid w:val="003249B5"/>
    <w:rsid w:val="003275D4"/>
    <w:rsid w:val="0033185C"/>
    <w:rsid w:val="0033732D"/>
    <w:rsid w:val="00353B3E"/>
    <w:rsid w:val="00353C1B"/>
    <w:rsid w:val="003626C2"/>
    <w:rsid w:val="003662CF"/>
    <w:rsid w:val="0038274F"/>
    <w:rsid w:val="003A1874"/>
    <w:rsid w:val="003A2ECB"/>
    <w:rsid w:val="003A385E"/>
    <w:rsid w:val="003A5B7F"/>
    <w:rsid w:val="003A75C5"/>
    <w:rsid w:val="003B0E1A"/>
    <w:rsid w:val="003B1D02"/>
    <w:rsid w:val="003B3AB7"/>
    <w:rsid w:val="003C0918"/>
    <w:rsid w:val="003C3624"/>
    <w:rsid w:val="003D47B0"/>
    <w:rsid w:val="003E53B9"/>
    <w:rsid w:val="003F11F8"/>
    <w:rsid w:val="003F142A"/>
    <w:rsid w:val="003F3FD1"/>
    <w:rsid w:val="003F5F93"/>
    <w:rsid w:val="003F76D0"/>
    <w:rsid w:val="00400103"/>
    <w:rsid w:val="00404167"/>
    <w:rsid w:val="00410325"/>
    <w:rsid w:val="00411AF6"/>
    <w:rsid w:val="0041706E"/>
    <w:rsid w:val="00425307"/>
    <w:rsid w:val="0042559A"/>
    <w:rsid w:val="004323FB"/>
    <w:rsid w:val="00435AC1"/>
    <w:rsid w:val="0046157A"/>
    <w:rsid w:val="004648FB"/>
    <w:rsid w:val="00466E31"/>
    <w:rsid w:val="00470C00"/>
    <w:rsid w:val="00474893"/>
    <w:rsid w:val="00481F6A"/>
    <w:rsid w:val="00487ECF"/>
    <w:rsid w:val="00490F64"/>
    <w:rsid w:val="0049178C"/>
    <w:rsid w:val="004937E7"/>
    <w:rsid w:val="004950F5"/>
    <w:rsid w:val="00497817"/>
    <w:rsid w:val="004A1845"/>
    <w:rsid w:val="004A40BF"/>
    <w:rsid w:val="004A6CD8"/>
    <w:rsid w:val="004A7453"/>
    <w:rsid w:val="004B245E"/>
    <w:rsid w:val="004C3C91"/>
    <w:rsid w:val="004C4698"/>
    <w:rsid w:val="004C5818"/>
    <w:rsid w:val="004C59E5"/>
    <w:rsid w:val="004C65DD"/>
    <w:rsid w:val="004C67CD"/>
    <w:rsid w:val="004C7544"/>
    <w:rsid w:val="004E1D99"/>
    <w:rsid w:val="004E43CC"/>
    <w:rsid w:val="005054C6"/>
    <w:rsid w:val="005059E2"/>
    <w:rsid w:val="00513B44"/>
    <w:rsid w:val="00516BCA"/>
    <w:rsid w:val="00520370"/>
    <w:rsid w:val="00521D12"/>
    <w:rsid w:val="00532BB3"/>
    <w:rsid w:val="00534029"/>
    <w:rsid w:val="00535E24"/>
    <w:rsid w:val="005443B8"/>
    <w:rsid w:val="00544529"/>
    <w:rsid w:val="005650CE"/>
    <w:rsid w:val="00567391"/>
    <w:rsid w:val="00573B43"/>
    <w:rsid w:val="0057661B"/>
    <w:rsid w:val="00585718"/>
    <w:rsid w:val="0058590F"/>
    <w:rsid w:val="00591EE6"/>
    <w:rsid w:val="005947EF"/>
    <w:rsid w:val="00595A00"/>
    <w:rsid w:val="005A14B1"/>
    <w:rsid w:val="005A44EE"/>
    <w:rsid w:val="005B281D"/>
    <w:rsid w:val="005B5973"/>
    <w:rsid w:val="005B7E71"/>
    <w:rsid w:val="005C6851"/>
    <w:rsid w:val="005D663D"/>
    <w:rsid w:val="005D7DAC"/>
    <w:rsid w:val="005E1F6C"/>
    <w:rsid w:val="005E2F6A"/>
    <w:rsid w:val="005E4943"/>
    <w:rsid w:val="005E67F5"/>
    <w:rsid w:val="005F2B44"/>
    <w:rsid w:val="005F5D56"/>
    <w:rsid w:val="00606880"/>
    <w:rsid w:val="00610150"/>
    <w:rsid w:val="00611A5D"/>
    <w:rsid w:val="00611E72"/>
    <w:rsid w:val="0061266C"/>
    <w:rsid w:val="00621673"/>
    <w:rsid w:val="00623F56"/>
    <w:rsid w:val="0063574D"/>
    <w:rsid w:val="006372EE"/>
    <w:rsid w:val="00637A2B"/>
    <w:rsid w:val="006525CB"/>
    <w:rsid w:val="00652D19"/>
    <w:rsid w:val="00657B6C"/>
    <w:rsid w:val="00664144"/>
    <w:rsid w:val="00666F2C"/>
    <w:rsid w:val="00671ADF"/>
    <w:rsid w:val="00673733"/>
    <w:rsid w:val="0067696B"/>
    <w:rsid w:val="006818A4"/>
    <w:rsid w:val="006A0E56"/>
    <w:rsid w:val="006A7DBB"/>
    <w:rsid w:val="006B128C"/>
    <w:rsid w:val="006B20F1"/>
    <w:rsid w:val="006B2132"/>
    <w:rsid w:val="006B5629"/>
    <w:rsid w:val="006C4604"/>
    <w:rsid w:val="006D1340"/>
    <w:rsid w:val="006D3667"/>
    <w:rsid w:val="006D7A90"/>
    <w:rsid w:val="006E13D9"/>
    <w:rsid w:val="006E2919"/>
    <w:rsid w:val="006E6634"/>
    <w:rsid w:val="00720905"/>
    <w:rsid w:val="00722067"/>
    <w:rsid w:val="007249C0"/>
    <w:rsid w:val="00735386"/>
    <w:rsid w:val="00735516"/>
    <w:rsid w:val="007404F2"/>
    <w:rsid w:val="00741677"/>
    <w:rsid w:val="00741FD7"/>
    <w:rsid w:val="007535A8"/>
    <w:rsid w:val="00754382"/>
    <w:rsid w:val="00755FFF"/>
    <w:rsid w:val="00764B57"/>
    <w:rsid w:val="007725CF"/>
    <w:rsid w:val="00775144"/>
    <w:rsid w:val="00775C52"/>
    <w:rsid w:val="00776CCD"/>
    <w:rsid w:val="00784B61"/>
    <w:rsid w:val="00785CAC"/>
    <w:rsid w:val="00790DAE"/>
    <w:rsid w:val="00793C6C"/>
    <w:rsid w:val="007A02AF"/>
    <w:rsid w:val="007A4415"/>
    <w:rsid w:val="007A74C1"/>
    <w:rsid w:val="007B47B1"/>
    <w:rsid w:val="007B6DA7"/>
    <w:rsid w:val="007C125E"/>
    <w:rsid w:val="007C4D95"/>
    <w:rsid w:val="007D16DC"/>
    <w:rsid w:val="007D39EF"/>
    <w:rsid w:val="007D6ABA"/>
    <w:rsid w:val="007F06CB"/>
    <w:rsid w:val="007F0D7B"/>
    <w:rsid w:val="007F2052"/>
    <w:rsid w:val="007F7429"/>
    <w:rsid w:val="008048D0"/>
    <w:rsid w:val="0080731A"/>
    <w:rsid w:val="00807583"/>
    <w:rsid w:val="0081171C"/>
    <w:rsid w:val="00812A42"/>
    <w:rsid w:val="008246AE"/>
    <w:rsid w:val="00824BAD"/>
    <w:rsid w:val="00835ED3"/>
    <w:rsid w:val="0084258F"/>
    <w:rsid w:val="0084469D"/>
    <w:rsid w:val="00844C3C"/>
    <w:rsid w:val="008463A3"/>
    <w:rsid w:val="00847E0A"/>
    <w:rsid w:val="008527D3"/>
    <w:rsid w:val="00854BBD"/>
    <w:rsid w:val="0086156B"/>
    <w:rsid w:val="00864F0A"/>
    <w:rsid w:val="0087200D"/>
    <w:rsid w:val="008850F3"/>
    <w:rsid w:val="00885DF7"/>
    <w:rsid w:val="00886419"/>
    <w:rsid w:val="0088706B"/>
    <w:rsid w:val="008B1EDC"/>
    <w:rsid w:val="008B3256"/>
    <w:rsid w:val="008B411E"/>
    <w:rsid w:val="008B60F5"/>
    <w:rsid w:val="008B677D"/>
    <w:rsid w:val="008C358D"/>
    <w:rsid w:val="008C41F7"/>
    <w:rsid w:val="008C5904"/>
    <w:rsid w:val="008C7CFA"/>
    <w:rsid w:val="008D05E0"/>
    <w:rsid w:val="008D28AD"/>
    <w:rsid w:val="008D380D"/>
    <w:rsid w:val="008D65B6"/>
    <w:rsid w:val="008E6432"/>
    <w:rsid w:val="008F4AE7"/>
    <w:rsid w:val="008F6DCC"/>
    <w:rsid w:val="008F76F2"/>
    <w:rsid w:val="009038F0"/>
    <w:rsid w:val="00905E1D"/>
    <w:rsid w:val="00906C72"/>
    <w:rsid w:val="009075A3"/>
    <w:rsid w:val="00932B14"/>
    <w:rsid w:val="009422CF"/>
    <w:rsid w:val="00943B07"/>
    <w:rsid w:val="009502F3"/>
    <w:rsid w:val="00956517"/>
    <w:rsid w:val="009631B9"/>
    <w:rsid w:val="009675D1"/>
    <w:rsid w:val="00967B48"/>
    <w:rsid w:val="009705FB"/>
    <w:rsid w:val="00974CF8"/>
    <w:rsid w:val="009818AC"/>
    <w:rsid w:val="00986F8D"/>
    <w:rsid w:val="00987EBF"/>
    <w:rsid w:val="009907CD"/>
    <w:rsid w:val="00991B04"/>
    <w:rsid w:val="009972FD"/>
    <w:rsid w:val="009A3803"/>
    <w:rsid w:val="009A51D5"/>
    <w:rsid w:val="009B78EF"/>
    <w:rsid w:val="009C2518"/>
    <w:rsid w:val="009C2EAB"/>
    <w:rsid w:val="009C419B"/>
    <w:rsid w:val="009C41A4"/>
    <w:rsid w:val="009C4E6B"/>
    <w:rsid w:val="009C5458"/>
    <w:rsid w:val="009C550C"/>
    <w:rsid w:val="009C7EFE"/>
    <w:rsid w:val="009D5DB9"/>
    <w:rsid w:val="009D5F64"/>
    <w:rsid w:val="009D7B00"/>
    <w:rsid w:val="009E2600"/>
    <w:rsid w:val="009E5386"/>
    <w:rsid w:val="009F087E"/>
    <w:rsid w:val="009F2146"/>
    <w:rsid w:val="009F283B"/>
    <w:rsid w:val="009F3D9F"/>
    <w:rsid w:val="00A00A8E"/>
    <w:rsid w:val="00A00DE3"/>
    <w:rsid w:val="00A02E0D"/>
    <w:rsid w:val="00A06D7D"/>
    <w:rsid w:val="00A10A20"/>
    <w:rsid w:val="00A14397"/>
    <w:rsid w:val="00A15908"/>
    <w:rsid w:val="00A214F2"/>
    <w:rsid w:val="00A24472"/>
    <w:rsid w:val="00A357F9"/>
    <w:rsid w:val="00A365D7"/>
    <w:rsid w:val="00A37918"/>
    <w:rsid w:val="00A4340C"/>
    <w:rsid w:val="00A4670D"/>
    <w:rsid w:val="00A479DC"/>
    <w:rsid w:val="00A50545"/>
    <w:rsid w:val="00A537F6"/>
    <w:rsid w:val="00A56681"/>
    <w:rsid w:val="00A6338F"/>
    <w:rsid w:val="00A75719"/>
    <w:rsid w:val="00A77021"/>
    <w:rsid w:val="00A87AEC"/>
    <w:rsid w:val="00A87ECA"/>
    <w:rsid w:val="00AA09E3"/>
    <w:rsid w:val="00AA1B0E"/>
    <w:rsid w:val="00AA4C3D"/>
    <w:rsid w:val="00AA52EA"/>
    <w:rsid w:val="00AA7764"/>
    <w:rsid w:val="00AB1328"/>
    <w:rsid w:val="00AB23B0"/>
    <w:rsid w:val="00AB73B1"/>
    <w:rsid w:val="00AC0004"/>
    <w:rsid w:val="00AC34C5"/>
    <w:rsid w:val="00AD4D75"/>
    <w:rsid w:val="00AE202B"/>
    <w:rsid w:val="00AF0B2C"/>
    <w:rsid w:val="00AF0EE8"/>
    <w:rsid w:val="00AF4234"/>
    <w:rsid w:val="00B05AC4"/>
    <w:rsid w:val="00B06557"/>
    <w:rsid w:val="00B07F6C"/>
    <w:rsid w:val="00B1312C"/>
    <w:rsid w:val="00B14BC4"/>
    <w:rsid w:val="00B27CF0"/>
    <w:rsid w:val="00B317AE"/>
    <w:rsid w:val="00B3199E"/>
    <w:rsid w:val="00B4148F"/>
    <w:rsid w:val="00B46135"/>
    <w:rsid w:val="00B5080D"/>
    <w:rsid w:val="00B52CCF"/>
    <w:rsid w:val="00B546B2"/>
    <w:rsid w:val="00B620D9"/>
    <w:rsid w:val="00B638A8"/>
    <w:rsid w:val="00B643D1"/>
    <w:rsid w:val="00B64D0D"/>
    <w:rsid w:val="00B666F6"/>
    <w:rsid w:val="00B66894"/>
    <w:rsid w:val="00B66FC7"/>
    <w:rsid w:val="00B70A75"/>
    <w:rsid w:val="00B85582"/>
    <w:rsid w:val="00B870E5"/>
    <w:rsid w:val="00B94462"/>
    <w:rsid w:val="00B970A8"/>
    <w:rsid w:val="00BA3135"/>
    <w:rsid w:val="00BA33F2"/>
    <w:rsid w:val="00BA7705"/>
    <w:rsid w:val="00BB2818"/>
    <w:rsid w:val="00BB346E"/>
    <w:rsid w:val="00BC2053"/>
    <w:rsid w:val="00BC321C"/>
    <w:rsid w:val="00BD2130"/>
    <w:rsid w:val="00BD2CC9"/>
    <w:rsid w:val="00BD5740"/>
    <w:rsid w:val="00BD695E"/>
    <w:rsid w:val="00BE5A93"/>
    <w:rsid w:val="00BF6ED8"/>
    <w:rsid w:val="00C00001"/>
    <w:rsid w:val="00C1113F"/>
    <w:rsid w:val="00C22785"/>
    <w:rsid w:val="00C24910"/>
    <w:rsid w:val="00C25212"/>
    <w:rsid w:val="00C252CE"/>
    <w:rsid w:val="00C30C4F"/>
    <w:rsid w:val="00C31206"/>
    <w:rsid w:val="00C4682E"/>
    <w:rsid w:val="00C50267"/>
    <w:rsid w:val="00C541AA"/>
    <w:rsid w:val="00C562CD"/>
    <w:rsid w:val="00C60560"/>
    <w:rsid w:val="00C650C4"/>
    <w:rsid w:val="00C67BAC"/>
    <w:rsid w:val="00C722E1"/>
    <w:rsid w:val="00C72997"/>
    <w:rsid w:val="00C73407"/>
    <w:rsid w:val="00C82B64"/>
    <w:rsid w:val="00C94313"/>
    <w:rsid w:val="00C95328"/>
    <w:rsid w:val="00CA1385"/>
    <w:rsid w:val="00CA292C"/>
    <w:rsid w:val="00CA4943"/>
    <w:rsid w:val="00CA6A14"/>
    <w:rsid w:val="00CB0266"/>
    <w:rsid w:val="00CB27D4"/>
    <w:rsid w:val="00CC2F00"/>
    <w:rsid w:val="00CC3D93"/>
    <w:rsid w:val="00CC5BEF"/>
    <w:rsid w:val="00CD5420"/>
    <w:rsid w:val="00CD77F8"/>
    <w:rsid w:val="00CE0A25"/>
    <w:rsid w:val="00CE19ED"/>
    <w:rsid w:val="00CE44F5"/>
    <w:rsid w:val="00CE4BB8"/>
    <w:rsid w:val="00CE6013"/>
    <w:rsid w:val="00CE687E"/>
    <w:rsid w:val="00CF2F81"/>
    <w:rsid w:val="00CF71DF"/>
    <w:rsid w:val="00CF7DEC"/>
    <w:rsid w:val="00D03D08"/>
    <w:rsid w:val="00D03D6B"/>
    <w:rsid w:val="00D1068C"/>
    <w:rsid w:val="00D14118"/>
    <w:rsid w:val="00D1607F"/>
    <w:rsid w:val="00D32CCA"/>
    <w:rsid w:val="00D44D41"/>
    <w:rsid w:val="00D502EF"/>
    <w:rsid w:val="00D52D44"/>
    <w:rsid w:val="00D53CA4"/>
    <w:rsid w:val="00D55301"/>
    <w:rsid w:val="00D561C1"/>
    <w:rsid w:val="00D562B7"/>
    <w:rsid w:val="00D5735C"/>
    <w:rsid w:val="00D64B98"/>
    <w:rsid w:val="00D64E5B"/>
    <w:rsid w:val="00D7697E"/>
    <w:rsid w:val="00D85AB1"/>
    <w:rsid w:val="00DA3CD3"/>
    <w:rsid w:val="00DA7185"/>
    <w:rsid w:val="00DA7C9A"/>
    <w:rsid w:val="00DB4AA0"/>
    <w:rsid w:val="00DB4C16"/>
    <w:rsid w:val="00DB707D"/>
    <w:rsid w:val="00DD35E6"/>
    <w:rsid w:val="00DD42C8"/>
    <w:rsid w:val="00DD4764"/>
    <w:rsid w:val="00DE0287"/>
    <w:rsid w:val="00DE02C5"/>
    <w:rsid w:val="00DE27DA"/>
    <w:rsid w:val="00DE32FB"/>
    <w:rsid w:val="00DE4D88"/>
    <w:rsid w:val="00DE781B"/>
    <w:rsid w:val="00DF3067"/>
    <w:rsid w:val="00DF5D3C"/>
    <w:rsid w:val="00DF6F7B"/>
    <w:rsid w:val="00DF777A"/>
    <w:rsid w:val="00E07A51"/>
    <w:rsid w:val="00E1489C"/>
    <w:rsid w:val="00E15B31"/>
    <w:rsid w:val="00E16670"/>
    <w:rsid w:val="00E2628C"/>
    <w:rsid w:val="00E2703C"/>
    <w:rsid w:val="00E305F6"/>
    <w:rsid w:val="00E3246A"/>
    <w:rsid w:val="00E347BF"/>
    <w:rsid w:val="00E355A7"/>
    <w:rsid w:val="00E36682"/>
    <w:rsid w:val="00E41B4F"/>
    <w:rsid w:val="00E503FA"/>
    <w:rsid w:val="00E52200"/>
    <w:rsid w:val="00E55F91"/>
    <w:rsid w:val="00E60A04"/>
    <w:rsid w:val="00E63591"/>
    <w:rsid w:val="00E73034"/>
    <w:rsid w:val="00E739A9"/>
    <w:rsid w:val="00E862B5"/>
    <w:rsid w:val="00E936AD"/>
    <w:rsid w:val="00E96267"/>
    <w:rsid w:val="00EA0370"/>
    <w:rsid w:val="00EB3B37"/>
    <w:rsid w:val="00EC07F6"/>
    <w:rsid w:val="00EC71A6"/>
    <w:rsid w:val="00ED2D57"/>
    <w:rsid w:val="00ED2DE8"/>
    <w:rsid w:val="00ED6998"/>
    <w:rsid w:val="00ED7E45"/>
    <w:rsid w:val="00EE6CAB"/>
    <w:rsid w:val="00EF0BE3"/>
    <w:rsid w:val="00EF3178"/>
    <w:rsid w:val="00EF3B08"/>
    <w:rsid w:val="00F0096C"/>
    <w:rsid w:val="00F047AD"/>
    <w:rsid w:val="00F1605E"/>
    <w:rsid w:val="00F1722B"/>
    <w:rsid w:val="00F2023C"/>
    <w:rsid w:val="00F23996"/>
    <w:rsid w:val="00F327AD"/>
    <w:rsid w:val="00F41E9F"/>
    <w:rsid w:val="00F5417D"/>
    <w:rsid w:val="00F60FD6"/>
    <w:rsid w:val="00F61F16"/>
    <w:rsid w:val="00F6391D"/>
    <w:rsid w:val="00F67F22"/>
    <w:rsid w:val="00F758FD"/>
    <w:rsid w:val="00F85CC7"/>
    <w:rsid w:val="00F8644F"/>
    <w:rsid w:val="00F95E6B"/>
    <w:rsid w:val="00FA23BE"/>
    <w:rsid w:val="00FC0A82"/>
    <w:rsid w:val="00FC1DA1"/>
    <w:rsid w:val="00FC557C"/>
    <w:rsid w:val="00FC55EB"/>
    <w:rsid w:val="00FD1F76"/>
    <w:rsid w:val="00FD2AC6"/>
    <w:rsid w:val="00FD5207"/>
    <w:rsid w:val="00FD5EFC"/>
    <w:rsid w:val="00FE5D8C"/>
    <w:rsid w:val="00FF1C02"/>
    <w:rsid w:val="00FF36D6"/>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4747110">
      <w:bodyDiv w:val="1"/>
      <w:marLeft w:val="0"/>
      <w:marRight w:val="0"/>
      <w:marTop w:val="0"/>
      <w:marBottom w:val="0"/>
      <w:divBdr>
        <w:top w:val="none" w:sz="0" w:space="0" w:color="auto"/>
        <w:left w:val="none" w:sz="0" w:space="0" w:color="auto"/>
        <w:bottom w:val="none" w:sz="0" w:space="0" w:color="auto"/>
        <w:right w:val="none" w:sz="0" w:space="0" w:color="auto"/>
      </w:divBdr>
      <w:divsChild>
        <w:div w:id="1794253357">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7476677">
      <w:bodyDiv w:val="1"/>
      <w:marLeft w:val="0"/>
      <w:marRight w:val="0"/>
      <w:marTop w:val="0"/>
      <w:marBottom w:val="0"/>
      <w:divBdr>
        <w:top w:val="none" w:sz="0" w:space="0" w:color="auto"/>
        <w:left w:val="none" w:sz="0" w:space="0" w:color="auto"/>
        <w:bottom w:val="none" w:sz="0" w:space="0" w:color="auto"/>
        <w:right w:val="none" w:sz="0" w:space="0" w:color="auto"/>
      </w:divBdr>
      <w:divsChild>
        <w:div w:id="18854088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1454</TotalTime>
  <Pages>12</Pages>
  <Words>4895</Words>
  <Characters>28391</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101</cp:revision>
  <cp:lastPrinted>2025-07-16T06:27:00Z</cp:lastPrinted>
  <dcterms:created xsi:type="dcterms:W3CDTF">2024-07-02T07:36:00Z</dcterms:created>
  <dcterms:modified xsi:type="dcterms:W3CDTF">2025-07-17T11:40:00Z</dcterms:modified>
</cp:coreProperties>
</file>