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1744" w14:textId="426C3572" w:rsidR="003A53A4" w:rsidRPr="00BF7948" w:rsidRDefault="003A53A4" w:rsidP="003A53A4">
      <w:pPr>
        <w:spacing w:line="240" w:lineRule="auto"/>
        <w:jc w:val="both"/>
        <w:rPr>
          <w:rFonts w:ascii="Montserrat Light" w:eastAsia="Times New Roman" w:hAnsi="Montserrat Light" w:cs="Times New Roman"/>
          <w:b/>
          <w:bCs/>
          <w:iCs/>
          <w:sz w:val="24"/>
          <w:szCs w:val="24"/>
          <w:lang w:val="ro-RO" w:eastAsia="ro-RO"/>
        </w:rPr>
      </w:pPr>
      <w:r w:rsidRPr="00BF7948">
        <w:rPr>
          <w:rFonts w:ascii="Montserrat Light" w:eastAsia="Times New Roman" w:hAnsi="Montserrat Light" w:cs="Times New Roman"/>
          <w:b/>
          <w:bCs/>
          <w:iCs/>
          <w:sz w:val="24"/>
          <w:szCs w:val="24"/>
          <w:lang w:val="ro-RO" w:eastAsia="ro-RO"/>
        </w:rPr>
        <w:t>Nr</w:t>
      </w:r>
      <w:r w:rsidR="001D2119" w:rsidRPr="00BF7948">
        <w:rPr>
          <w:rFonts w:ascii="Montserrat Light" w:eastAsia="Times New Roman" w:hAnsi="Montserrat Light" w:cs="Times New Roman"/>
          <w:b/>
          <w:bCs/>
          <w:iCs/>
          <w:sz w:val="24"/>
          <w:szCs w:val="24"/>
          <w:lang w:val="ro-RO" w:eastAsia="ro-RO"/>
        </w:rPr>
        <w:t>.</w:t>
      </w:r>
      <w:r w:rsidR="009F7BAF" w:rsidRPr="00BF7948">
        <w:rPr>
          <w:rFonts w:ascii="Montserrat Light" w:eastAsia="Times New Roman" w:hAnsi="Montserrat Light" w:cs="Times New Roman"/>
          <w:b/>
          <w:bCs/>
          <w:iCs/>
          <w:sz w:val="24"/>
          <w:szCs w:val="24"/>
          <w:lang w:val="ro-RO" w:eastAsia="ro-RO"/>
        </w:rPr>
        <w:t xml:space="preserve"> </w:t>
      </w:r>
      <w:r w:rsidR="00297CE1" w:rsidRPr="00BF7948">
        <w:rPr>
          <w:rFonts w:ascii="Montserrat Light" w:eastAsia="Times New Roman" w:hAnsi="Montserrat Light" w:cs="Times New Roman"/>
          <w:b/>
          <w:bCs/>
          <w:iCs/>
          <w:sz w:val="24"/>
          <w:szCs w:val="24"/>
          <w:lang w:val="ro-RO" w:eastAsia="ro-RO"/>
        </w:rPr>
        <w:t>4</w:t>
      </w:r>
      <w:r w:rsidR="001C3537" w:rsidRPr="00BF7948">
        <w:rPr>
          <w:rFonts w:ascii="Montserrat Light" w:eastAsia="Times New Roman" w:hAnsi="Montserrat Light" w:cs="Times New Roman"/>
          <w:b/>
          <w:bCs/>
          <w:iCs/>
          <w:sz w:val="24"/>
          <w:szCs w:val="24"/>
          <w:lang w:val="ro-RO" w:eastAsia="ro-RO"/>
        </w:rPr>
        <w:t>3</w:t>
      </w:r>
      <w:r w:rsidR="00406D8F" w:rsidRPr="00BF7948">
        <w:rPr>
          <w:rFonts w:ascii="Montserrat Light" w:eastAsia="Times New Roman" w:hAnsi="Montserrat Light" w:cs="Times New Roman"/>
          <w:b/>
          <w:bCs/>
          <w:iCs/>
          <w:sz w:val="24"/>
          <w:szCs w:val="24"/>
          <w:lang w:val="ro-RO" w:eastAsia="ro-RO"/>
        </w:rPr>
        <w:t>.</w:t>
      </w:r>
      <w:r w:rsidR="00297CE1" w:rsidRPr="00BF7948">
        <w:rPr>
          <w:rFonts w:ascii="Montserrat Light" w:eastAsia="Times New Roman" w:hAnsi="Montserrat Light" w:cs="Times New Roman"/>
          <w:b/>
          <w:bCs/>
          <w:iCs/>
          <w:sz w:val="24"/>
          <w:szCs w:val="24"/>
          <w:lang w:val="ro-RO" w:eastAsia="ro-RO"/>
        </w:rPr>
        <w:t>4</w:t>
      </w:r>
      <w:r w:rsidR="001C3537" w:rsidRPr="00BF7948">
        <w:rPr>
          <w:rFonts w:ascii="Montserrat Light" w:eastAsia="Times New Roman" w:hAnsi="Montserrat Light" w:cs="Times New Roman"/>
          <w:b/>
          <w:bCs/>
          <w:iCs/>
          <w:sz w:val="24"/>
          <w:szCs w:val="24"/>
          <w:lang w:val="ro-RO" w:eastAsia="ro-RO"/>
        </w:rPr>
        <w:t>32</w:t>
      </w:r>
      <w:r w:rsidR="004C3F2F" w:rsidRPr="00BF7948">
        <w:rPr>
          <w:rFonts w:ascii="Montserrat Light" w:eastAsia="Times New Roman" w:hAnsi="Montserrat Light" w:cs="Times New Roman"/>
          <w:b/>
          <w:bCs/>
          <w:iCs/>
          <w:sz w:val="24"/>
          <w:szCs w:val="24"/>
          <w:lang w:val="ro-RO" w:eastAsia="ro-RO"/>
        </w:rPr>
        <w:t>/</w:t>
      </w:r>
      <w:r w:rsidR="001C3537" w:rsidRPr="00BF7948">
        <w:rPr>
          <w:rFonts w:ascii="Montserrat Light" w:eastAsia="Times New Roman" w:hAnsi="Montserrat Light" w:cs="Times New Roman"/>
          <w:b/>
          <w:bCs/>
          <w:iCs/>
          <w:sz w:val="24"/>
          <w:szCs w:val="24"/>
          <w:lang w:val="ro-RO" w:eastAsia="ro-RO"/>
        </w:rPr>
        <w:t>10</w:t>
      </w:r>
      <w:r w:rsidR="004C3F2F" w:rsidRPr="00BF7948">
        <w:rPr>
          <w:rFonts w:ascii="Montserrat Light" w:eastAsia="Times New Roman" w:hAnsi="Montserrat Light" w:cs="Times New Roman"/>
          <w:b/>
          <w:bCs/>
          <w:iCs/>
          <w:sz w:val="24"/>
          <w:szCs w:val="24"/>
          <w:lang w:val="ro-RO" w:eastAsia="ro-RO"/>
        </w:rPr>
        <w:t>.</w:t>
      </w:r>
      <w:r w:rsidR="001C3537" w:rsidRPr="00BF7948">
        <w:rPr>
          <w:rFonts w:ascii="Montserrat Light" w:eastAsia="Times New Roman" w:hAnsi="Montserrat Light" w:cs="Times New Roman"/>
          <w:b/>
          <w:bCs/>
          <w:iCs/>
          <w:sz w:val="24"/>
          <w:szCs w:val="24"/>
          <w:lang w:val="ro-RO" w:eastAsia="ro-RO"/>
        </w:rPr>
        <w:t>10</w:t>
      </w:r>
      <w:r w:rsidR="004C3F2F" w:rsidRPr="00BF7948">
        <w:rPr>
          <w:rFonts w:ascii="Montserrat Light" w:eastAsia="Times New Roman" w:hAnsi="Montserrat Light" w:cs="Times New Roman"/>
          <w:b/>
          <w:bCs/>
          <w:iCs/>
          <w:sz w:val="24"/>
          <w:szCs w:val="24"/>
          <w:lang w:val="ro-RO" w:eastAsia="ro-RO"/>
        </w:rPr>
        <w:t>.202</w:t>
      </w:r>
      <w:r w:rsidR="00DE3929" w:rsidRPr="00BF7948">
        <w:rPr>
          <w:rFonts w:ascii="Montserrat Light" w:eastAsia="Times New Roman" w:hAnsi="Montserrat Light" w:cs="Times New Roman"/>
          <w:b/>
          <w:bCs/>
          <w:iCs/>
          <w:sz w:val="24"/>
          <w:szCs w:val="24"/>
          <w:lang w:val="ro-RO" w:eastAsia="ro-RO"/>
        </w:rPr>
        <w:t>5</w:t>
      </w:r>
    </w:p>
    <w:p w14:paraId="196A5BAB" w14:textId="77777777" w:rsidR="003A53A4" w:rsidRPr="00BF7948" w:rsidRDefault="003A53A4" w:rsidP="003A53A4">
      <w:pPr>
        <w:autoSpaceDE w:val="0"/>
        <w:autoSpaceDN w:val="0"/>
        <w:adjustRightInd w:val="0"/>
        <w:spacing w:line="240" w:lineRule="auto"/>
        <w:ind w:firstLine="709"/>
        <w:jc w:val="center"/>
        <w:rPr>
          <w:rFonts w:ascii="Montserrat Light" w:eastAsia="Times New Roman" w:hAnsi="Montserrat Light" w:cs="Times New Roman"/>
          <w:b/>
          <w:sz w:val="24"/>
          <w:szCs w:val="24"/>
          <w:lang w:val="ro-RO" w:eastAsia="ro-RO"/>
        </w:rPr>
      </w:pPr>
    </w:p>
    <w:p w14:paraId="0C3FF5C0" w14:textId="77777777" w:rsidR="00826A0B" w:rsidRPr="00BF7948" w:rsidRDefault="00826A0B" w:rsidP="003A53A4">
      <w:pPr>
        <w:autoSpaceDE w:val="0"/>
        <w:autoSpaceDN w:val="0"/>
        <w:adjustRightInd w:val="0"/>
        <w:spacing w:line="240" w:lineRule="auto"/>
        <w:ind w:firstLine="709"/>
        <w:jc w:val="center"/>
        <w:rPr>
          <w:rFonts w:ascii="Montserrat Light" w:eastAsia="Times New Roman" w:hAnsi="Montserrat Light" w:cs="Times New Roman"/>
          <w:b/>
          <w:sz w:val="24"/>
          <w:szCs w:val="24"/>
          <w:lang w:val="ro-RO" w:eastAsia="ro-RO"/>
        </w:rPr>
      </w:pPr>
    </w:p>
    <w:p w14:paraId="204B6393" w14:textId="706D8F04" w:rsidR="003A53A4" w:rsidRPr="00BF7948" w:rsidRDefault="003A53A4" w:rsidP="003A53A4">
      <w:pPr>
        <w:autoSpaceDE w:val="0"/>
        <w:autoSpaceDN w:val="0"/>
        <w:adjustRightInd w:val="0"/>
        <w:spacing w:line="240" w:lineRule="auto"/>
        <w:jc w:val="center"/>
        <w:rPr>
          <w:rFonts w:ascii="Montserrat Light" w:eastAsia="Times New Roman" w:hAnsi="Montserrat Light" w:cs="Times New Roman"/>
          <w:b/>
          <w:sz w:val="24"/>
          <w:szCs w:val="24"/>
          <w:lang w:val="ro-RO" w:eastAsia="ro-RO"/>
        </w:rPr>
      </w:pPr>
      <w:r w:rsidRPr="00BF7948">
        <w:rPr>
          <w:rFonts w:ascii="Montserrat Light" w:eastAsia="Times New Roman" w:hAnsi="Montserrat Light" w:cs="Times New Roman"/>
          <w:b/>
          <w:sz w:val="24"/>
          <w:szCs w:val="24"/>
          <w:lang w:val="ro-RO" w:eastAsia="ro-RO"/>
        </w:rPr>
        <w:t>REFERAT DE APROBARE</w:t>
      </w:r>
    </w:p>
    <w:p w14:paraId="0737B794" w14:textId="77777777" w:rsidR="003A53A4" w:rsidRPr="00BF7948" w:rsidRDefault="003A53A4"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r w:rsidRPr="00BF7948">
        <w:rPr>
          <w:rFonts w:ascii="Montserrat Light" w:eastAsia="Times New Roman" w:hAnsi="Montserrat Light" w:cs="Times New Roman"/>
          <w:b/>
          <w:bCs/>
          <w:sz w:val="24"/>
          <w:szCs w:val="24"/>
          <w:lang w:val="en-US"/>
        </w:rPr>
        <w:t xml:space="preserve">la Proiectul de hotărâre privind rectificarea bugetului general propriu al </w:t>
      </w:r>
    </w:p>
    <w:p w14:paraId="7F8A4C94" w14:textId="17E8E5D3" w:rsidR="003A53A4" w:rsidRPr="00BF7948" w:rsidRDefault="003A53A4"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r w:rsidRPr="00BF7948">
        <w:rPr>
          <w:rFonts w:ascii="Montserrat Light" w:eastAsia="Times New Roman" w:hAnsi="Montserrat Light" w:cs="Times New Roman"/>
          <w:b/>
          <w:bCs/>
          <w:sz w:val="24"/>
          <w:szCs w:val="24"/>
          <w:lang w:val="en-US"/>
        </w:rPr>
        <w:t>Judeţului Cluj pe anul 202</w:t>
      </w:r>
      <w:r w:rsidR="00DE3929" w:rsidRPr="00BF7948">
        <w:rPr>
          <w:rFonts w:ascii="Montserrat Light" w:eastAsia="Times New Roman" w:hAnsi="Montserrat Light" w:cs="Times New Roman"/>
          <w:b/>
          <w:bCs/>
          <w:sz w:val="24"/>
          <w:szCs w:val="24"/>
          <w:lang w:val="en-US"/>
        </w:rPr>
        <w:t>5</w:t>
      </w:r>
      <w:r w:rsidRPr="00BF7948">
        <w:rPr>
          <w:rFonts w:ascii="Montserrat Light" w:eastAsia="Times New Roman" w:hAnsi="Montserrat Light" w:cs="Times New Roman"/>
          <w:b/>
          <w:bCs/>
          <w:sz w:val="24"/>
          <w:szCs w:val="24"/>
          <w:lang w:val="en-US"/>
        </w:rPr>
        <w:t xml:space="preserve"> </w:t>
      </w:r>
    </w:p>
    <w:p w14:paraId="298D25E0" w14:textId="1F128FC8" w:rsidR="004358FC" w:rsidRPr="00BF7948" w:rsidRDefault="004358FC" w:rsidP="003A53A4">
      <w:pPr>
        <w:autoSpaceDE w:val="0"/>
        <w:autoSpaceDN w:val="0"/>
        <w:adjustRightInd w:val="0"/>
        <w:spacing w:line="240" w:lineRule="auto"/>
        <w:jc w:val="center"/>
        <w:rPr>
          <w:rFonts w:ascii="Montserrat Light" w:eastAsia="Times New Roman" w:hAnsi="Montserrat Light" w:cs="Times New Roman"/>
          <w:b/>
          <w:bCs/>
          <w:sz w:val="24"/>
          <w:szCs w:val="24"/>
          <w:lang w:val="en-US"/>
        </w:rPr>
      </w:pPr>
    </w:p>
    <w:p w14:paraId="20564C7B" w14:textId="77777777" w:rsidR="003A53A4" w:rsidRPr="00BF7948" w:rsidRDefault="003A53A4" w:rsidP="003A53A4">
      <w:pPr>
        <w:spacing w:line="240" w:lineRule="auto"/>
        <w:jc w:val="center"/>
        <w:rPr>
          <w:rFonts w:ascii="Montserrat Light" w:eastAsia="Times New Roman" w:hAnsi="Montserrat Light" w:cs="Times New Roman"/>
          <w:b/>
          <w:bCs/>
          <w:noProof/>
          <w:sz w:val="24"/>
          <w:szCs w:val="24"/>
          <w:lang w:val="ro-RO" w:eastAsia="ro-RO"/>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0BF7948" w:rsidRPr="00BF7948" w14:paraId="672004F4" w14:textId="77777777" w:rsidTr="00D85741">
        <w:trPr>
          <w:trHeight w:val="355"/>
        </w:trPr>
        <w:tc>
          <w:tcPr>
            <w:tcW w:w="9360" w:type="dxa"/>
          </w:tcPr>
          <w:p w14:paraId="29C0DE61" w14:textId="77777777" w:rsidR="003A53A4" w:rsidRPr="00BF7948" w:rsidRDefault="003A53A4" w:rsidP="003A53A4">
            <w:pPr>
              <w:jc w:val="both"/>
              <w:rPr>
                <w:rFonts w:ascii="Montserrat Light" w:hAnsi="Montserrat Light"/>
                <w:sz w:val="24"/>
                <w:szCs w:val="24"/>
                <w:lang w:val="it-IT"/>
              </w:rPr>
            </w:pPr>
            <w:r w:rsidRPr="00BF7948">
              <w:rPr>
                <w:rFonts w:ascii="Montserrat Light" w:eastAsia="Times New Roman" w:hAnsi="Montserrat Light" w:cs="Times New Roman"/>
                <w:b/>
                <w:bCs/>
                <w:noProof/>
                <w:sz w:val="24"/>
                <w:szCs w:val="24"/>
                <w:lang w:val="ro-RO" w:eastAsia="ro-RO"/>
              </w:rPr>
              <w:t>Secțiunea 1</w:t>
            </w:r>
            <w:r w:rsidRPr="00BF7948">
              <w:rPr>
                <w:rFonts w:ascii="Montserrat Light" w:eastAsia="Times New Roman" w:hAnsi="Montserrat Light" w:cs="Times New Roman"/>
                <w:noProof/>
                <w:sz w:val="24"/>
                <w:szCs w:val="24"/>
                <w:lang w:val="ro-RO" w:eastAsia="ro-RO"/>
              </w:rPr>
              <w:t xml:space="preserve"> - </w:t>
            </w:r>
            <w:r w:rsidRPr="00BF7948">
              <w:rPr>
                <w:rFonts w:ascii="Montserrat Light" w:eastAsia="Times New Roman" w:hAnsi="Montserrat Light" w:cs="Times New Roman"/>
                <w:b/>
                <w:bCs/>
                <w:noProof/>
                <w:sz w:val="24"/>
                <w:szCs w:val="24"/>
                <w:lang w:val="ro-RO" w:eastAsia="ro-RO"/>
              </w:rPr>
              <w:t xml:space="preserve">Motivul adoptării </w:t>
            </w:r>
            <w:r w:rsidRPr="00BF7948">
              <w:rPr>
                <w:rFonts w:ascii="Montserrat Light" w:eastAsia="Times New Roman" w:hAnsi="Montserrat Light" w:cs="Times New Roman"/>
                <w:b/>
                <w:bCs/>
                <w:noProof/>
                <w:sz w:val="24"/>
                <w:szCs w:val="24"/>
                <w:shd w:val="clear" w:color="auto" w:fill="FFFFFF"/>
                <w:lang w:val="ro-RO" w:eastAsia="ro-RO"/>
              </w:rPr>
              <w:t>actului administrativ</w:t>
            </w:r>
            <w:r w:rsidRPr="00BF7948">
              <w:rPr>
                <w:rFonts w:ascii="Montserrat Light" w:eastAsia="Times New Roman" w:hAnsi="Montserrat Light" w:cs="Times New Roman"/>
                <w:b/>
                <w:bCs/>
                <w:noProof/>
                <w:sz w:val="24"/>
                <w:szCs w:val="24"/>
                <w:lang w:val="ro-RO" w:eastAsia="ro-RO"/>
              </w:rPr>
              <w:t>:</w:t>
            </w:r>
            <w:r w:rsidRPr="00BF7948">
              <w:rPr>
                <w:rFonts w:ascii="Montserrat Light" w:hAnsi="Montserrat Light"/>
                <w:sz w:val="24"/>
                <w:szCs w:val="24"/>
                <w:lang w:val="ro-RO"/>
              </w:rPr>
              <w:t xml:space="preserve">  </w:t>
            </w:r>
            <w:r w:rsidRPr="00BF7948">
              <w:rPr>
                <w:rFonts w:ascii="Montserrat Light" w:hAnsi="Montserrat Light"/>
                <w:sz w:val="24"/>
                <w:szCs w:val="24"/>
                <w:lang w:val="it-IT"/>
              </w:rPr>
              <w:t xml:space="preserve"> </w:t>
            </w:r>
          </w:p>
        </w:tc>
      </w:tr>
      <w:tr w:rsidR="00BF7948" w:rsidRPr="00BF7948" w14:paraId="69894C98" w14:textId="77777777" w:rsidTr="00D85741">
        <w:tc>
          <w:tcPr>
            <w:tcW w:w="9360" w:type="dxa"/>
          </w:tcPr>
          <w:p w14:paraId="72EDF8E3" w14:textId="2CA30459" w:rsidR="0020645E" w:rsidRPr="00BF7948" w:rsidRDefault="00552D93" w:rsidP="00552D93">
            <w:pPr>
              <w:spacing w:line="240" w:lineRule="auto"/>
              <w:jc w:val="both"/>
              <w:rPr>
                <w:rFonts w:ascii="Montserrat Light" w:eastAsia="Times New Roman" w:hAnsi="Montserrat Light" w:cs="Times New Roman"/>
                <w:sz w:val="24"/>
                <w:szCs w:val="24"/>
                <w:lang w:val="ro-RO"/>
              </w:rPr>
            </w:pPr>
            <w:r w:rsidRPr="00BF7948">
              <w:rPr>
                <w:rFonts w:ascii="Montserrat Light" w:eastAsia="Times New Roman" w:hAnsi="Montserrat Light" w:cs="Times New Roman"/>
                <w:sz w:val="24"/>
                <w:szCs w:val="24"/>
                <w:lang w:val="ro-RO"/>
              </w:rPr>
              <w:t xml:space="preserve">          </w:t>
            </w:r>
            <w:r w:rsidR="001C3537" w:rsidRPr="00BF7948">
              <w:rPr>
                <w:rFonts w:ascii="Montserrat Light" w:eastAsia="Times New Roman" w:hAnsi="Montserrat Light" w:cs="Times New Roman"/>
                <w:sz w:val="24"/>
                <w:szCs w:val="24"/>
                <w:lang w:val="ro-RO"/>
              </w:rPr>
              <w:t xml:space="preserve">Prin adresa nr. CJR/TRZ-4.785/03.10.2025 </w:t>
            </w:r>
            <w:proofErr w:type="spellStart"/>
            <w:r w:rsidR="001C3537" w:rsidRPr="00BF7948">
              <w:rPr>
                <w:rFonts w:ascii="Montserrat Light" w:eastAsia="Times New Roman" w:hAnsi="Montserrat Light" w:cs="Times New Roman"/>
                <w:sz w:val="24"/>
                <w:szCs w:val="24"/>
                <w:lang w:val="ro-RO"/>
              </w:rPr>
              <w:t>Direcţia</w:t>
            </w:r>
            <w:proofErr w:type="spellEnd"/>
            <w:r w:rsidR="001C3537" w:rsidRPr="00BF7948">
              <w:rPr>
                <w:rFonts w:ascii="Montserrat Light" w:eastAsia="Times New Roman" w:hAnsi="Montserrat Light" w:cs="Times New Roman"/>
                <w:sz w:val="24"/>
                <w:szCs w:val="24"/>
                <w:lang w:val="ro-RO"/>
              </w:rPr>
              <w:t xml:space="preserve"> Generală Regională a </w:t>
            </w:r>
            <w:proofErr w:type="spellStart"/>
            <w:r w:rsidR="001C3537" w:rsidRPr="00BF7948">
              <w:rPr>
                <w:rFonts w:ascii="Montserrat Light" w:eastAsia="Times New Roman" w:hAnsi="Montserrat Light" w:cs="Times New Roman"/>
                <w:sz w:val="24"/>
                <w:szCs w:val="24"/>
                <w:lang w:val="ro-RO"/>
              </w:rPr>
              <w:t>Finanţelor</w:t>
            </w:r>
            <w:proofErr w:type="spellEnd"/>
            <w:r w:rsidR="001C3537" w:rsidRPr="00BF7948">
              <w:rPr>
                <w:rFonts w:ascii="Montserrat Light" w:eastAsia="Times New Roman" w:hAnsi="Montserrat Light" w:cs="Times New Roman"/>
                <w:sz w:val="24"/>
                <w:szCs w:val="24"/>
                <w:lang w:val="ro-RO"/>
              </w:rPr>
              <w:t xml:space="preserve"> Publice Cluj-Napoca ne comunică, potrivit prevederilor art. 23, alin(1), lit.(a) din Ordonanța de Urgență a Guvernului nr. 50/2025 cu privire la rectificarea bugetului de stat pe anul 2025</w:t>
            </w:r>
            <w:r w:rsidR="0020645E" w:rsidRPr="00BF7948">
              <w:rPr>
                <w:rFonts w:ascii="Montserrat Light" w:eastAsia="Times New Roman" w:hAnsi="Montserrat Light" w:cs="Times New Roman"/>
                <w:sz w:val="24"/>
                <w:szCs w:val="24"/>
                <w:lang w:val="ro-RO"/>
              </w:rPr>
              <w:t>, influențele sumelor defalcate din taxa pe valoarea adăugată aprobate pentru finanțarea cheltuielilor descentralizate, respectiv diminuarea cheltuielilor determinate de implementarea Programului pentru școli al României cu suma de 1.206 mii lei.</w:t>
            </w:r>
          </w:p>
          <w:p w14:paraId="4A520E3A" w14:textId="418865E6" w:rsidR="001C3537" w:rsidRPr="00BF7948" w:rsidRDefault="00552D93" w:rsidP="00552D93">
            <w:pPr>
              <w:jc w:val="both"/>
              <w:rPr>
                <w:rFonts w:ascii="Montserrat Light" w:eastAsia="Times New Roman" w:hAnsi="Montserrat Light" w:cs="Times New Roman"/>
                <w:sz w:val="24"/>
                <w:szCs w:val="24"/>
                <w:lang w:val="ro-RO"/>
              </w:rPr>
            </w:pPr>
            <w:r w:rsidRPr="00BF7948">
              <w:rPr>
                <w:rFonts w:ascii="Montserrat Light" w:eastAsia="Times New Roman" w:hAnsi="Montserrat Light" w:cs="Times New Roman"/>
                <w:sz w:val="24"/>
                <w:szCs w:val="24"/>
                <w:lang w:val="ro-RO"/>
              </w:rPr>
              <w:t xml:space="preserve">         </w:t>
            </w:r>
            <w:r w:rsidR="001C3537" w:rsidRPr="00BF7948">
              <w:rPr>
                <w:rFonts w:ascii="Montserrat Light" w:eastAsia="Times New Roman" w:hAnsi="Montserrat Light" w:cs="Times New Roman"/>
                <w:sz w:val="24"/>
                <w:szCs w:val="24"/>
                <w:lang w:val="ro-RO"/>
              </w:rPr>
              <w:t>Prin adresa nr. CJR/TRZ-</w:t>
            </w:r>
            <w:r w:rsidR="0020645E" w:rsidRPr="00BF7948">
              <w:rPr>
                <w:rFonts w:ascii="Montserrat Light" w:eastAsia="Times New Roman" w:hAnsi="Montserrat Light" w:cs="Times New Roman"/>
                <w:sz w:val="24"/>
                <w:szCs w:val="24"/>
                <w:lang w:val="ro-RO"/>
              </w:rPr>
              <w:t>4</w:t>
            </w:r>
            <w:r w:rsidR="001C3537" w:rsidRPr="00BF7948">
              <w:rPr>
                <w:rFonts w:ascii="Montserrat Light" w:eastAsia="Times New Roman" w:hAnsi="Montserrat Light" w:cs="Times New Roman"/>
                <w:sz w:val="24"/>
                <w:szCs w:val="24"/>
                <w:lang w:val="ro-RO"/>
              </w:rPr>
              <w:t>.8</w:t>
            </w:r>
            <w:r w:rsidR="0020645E" w:rsidRPr="00BF7948">
              <w:rPr>
                <w:rFonts w:ascii="Montserrat Light" w:eastAsia="Times New Roman" w:hAnsi="Montserrat Light" w:cs="Times New Roman"/>
                <w:sz w:val="24"/>
                <w:szCs w:val="24"/>
                <w:lang w:val="ro-RO"/>
              </w:rPr>
              <w:t>34</w:t>
            </w:r>
            <w:r w:rsidR="001C3537" w:rsidRPr="00BF7948">
              <w:rPr>
                <w:rFonts w:ascii="Montserrat Light" w:eastAsia="Times New Roman" w:hAnsi="Montserrat Light" w:cs="Times New Roman"/>
                <w:sz w:val="24"/>
                <w:szCs w:val="24"/>
                <w:lang w:val="ro-RO"/>
              </w:rPr>
              <w:t>/</w:t>
            </w:r>
            <w:r w:rsidR="0020645E" w:rsidRPr="00BF7948">
              <w:rPr>
                <w:rFonts w:ascii="Montserrat Light" w:eastAsia="Times New Roman" w:hAnsi="Montserrat Light" w:cs="Times New Roman"/>
                <w:sz w:val="24"/>
                <w:szCs w:val="24"/>
                <w:lang w:val="ro-RO"/>
              </w:rPr>
              <w:t>07</w:t>
            </w:r>
            <w:r w:rsidR="001C3537" w:rsidRPr="00BF7948">
              <w:rPr>
                <w:rFonts w:ascii="Montserrat Light" w:eastAsia="Times New Roman" w:hAnsi="Montserrat Light" w:cs="Times New Roman"/>
                <w:sz w:val="24"/>
                <w:szCs w:val="24"/>
                <w:lang w:val="ro-RO"/>
              </w:rPr>
              <w:t>.1</w:t>
            </w:r>
            <w:r w:rsidR="0020645E" w:rsidRPr="00BF7948">
              <w:rPr>
                <w:rFonts w:ascii="Montserrat Light" w:eastAsia="Times New Roman" w:hAnsi="Montserrat Light" w:cs="Times New Roman"/>
                <w:sz w:val="24"/>
                <w:szCs w:val="24"/>
                <w:lang w:val="ro-RO"/>
              </w:rPr>
              <w:t>0</w:t>
            </w:r>
            <w:r w:rsidR="001C3537" w:rsidRPr="00BF7948">
              <w:rPr>
                <w:rFonts w:ascii="Montserrat Light" w:eastAsia="Times New Roman" w:hAnsi="Montserrat Light" w:cs="Times New Roman"/>
                <w:sz w:val="24"/>
                <w:szCs w:val="24"/>
                <w:lang w:val="ro-RO"/>
              </w:rPr>
              <w:t>.202</w:t>
            </w:r>
            <w:r w:rsidR="0020645E" w:rsidRPr="00BF7948">
              <w:rPr>
                <w:rFonts w:ascii="Montserrat Light" w:eastAsia="Times New Roman" w:hAnsi="Montserrat Light" w:cs="Times New Roman"/>
                <w:sz w:val="24"/>
                <w:szCs w:val="24"/>
                <w:lang w:val="ro-RO"/>
              </w:rPr>
              <w:t>5</w:t>
            </w:r>
            <w:r w:rsidR="001C3537" w:rsidRPr="00BF7948">
              <w:rPr>
                <w:rFonts w:ascii="Montserrat Light" w:eastAsia="Times New Roman" w:hAnsi="Montserrat Light" w:cs="Times New Roman"/>
                <w:sz w:val="24"/>
                <w:szCs w:val="24"/>
                <w:lang w:val="ro-RO"/>
              </w:rPr>
              <w:t xml:space="preserve"> </w:t>
            </w:r>
            <w:proofErr w:type="spellStart"/>
            <w:r w:rsidR="001C3537" w:rsidRPr="00BF7948">
              <w:rPr>
                <w:rFonts w:ascii="Montserrat Light" w:eastAsia="Times New Roman" w:hAnsi="Montserrat Light" w:cs="Times New Roman"/>
                <w:sz w:val="24"/>
                <w:szCs w:val="24"/>
                <w:lang w:val="ro-RO"/>
              </w:rPr>
              <w:t>Direcţia</w:t>
            </w:r>
            <w:proofErr w:type="spellEnd"/>
            <w:r w:rsidR="001C3537" w:rsidRPr="00BF7948">
              <w:rPr>
                <w:rFonts w:ascii="Montserrat Light" w:eastAsia="Times New Roman" w:hAnsi="Montserrat Light" w:cs="Times New Roman"/>
                <w:sz w:val="24"/>
                <w:szCs w:val="24"/>
                <w:lang w:val="ro-RO"/>
              </w:rPr>
              <w:t xml:space="preserve"> Generală Regională a </w:t>
            </w:r>
            <w:proofErr w:type="spellStart"/>
            <w:r w:rsidR="001C3537" w:rsidRPr="00BF7948">
              <w:rPr>
                <w:rFonts w:ascii="Montserrat Light" w:eastAsia="Times New Roman" w:hAnsi="Montserrat Light" w:cs="Times New Roman"/>
                <w:sz w:val="24"/>
                <w:szCs w:val="24"/>
                <w:lang w:val="ro-RO"/>
              </w:rPr>
              <w:t>Finanţelor</w:t>
            </w:r>
            <w:proofErr w:type="spellEnd"/>
            <w:r w:rsidR="001C3537" w:rsidRPr="00BF7948">
              <w:rPr>
                <w:rFonts w:ascii="Montserrat Light" w:eastAsia="Times New Roman" w:hAnsi="Montserrat Light" w:cs="Times New Roman"/>
                <w:sz w:val="24"/>
                <w:szCs w:val="24"/>
                <w:lang w:val="ro-RO"/>
              </w:rPr>
              <w:t xml:space="preserve"> Publice Cluj-Napoca ne comunică, potrivit prevederilor art. </w:t>
            </w:r>
            <w:r w:rsidR="0020645E" w:rsidRPr="00BF7948">
              <w:rPr>
                <w:rFonts w:ascii="Montserrat Light" w:eastAsia="Times New Roman" w:hAnsi="Montserrat Light" w:cs="Times New Roman"/>
                <w:sz w:val="24"/>
                <w:szCs w:val="24"/>
                <w:lang w:val="ro-RO"/>
              </w:rPr>
              <w:t>23, alin.(1), lit. (c)</w:t>
            </w:r>
            <w:r w:rsidR="001C3537" w:rsidRPr="00BF7948">
              <w:rPr>
                <w:rFonts w:ascii="Montserrat Light" w:eastAsia="Times New Roman" w:hAnsi="Montserrat Light" w:cs="Times New Roman"/>
                <w:sz w:val="24"/>
                <w:szCs w:val="24"/>
                <w:lang w:val="ro-RO"/>
              </w:rPr>
              <w:t xml:space="preserve"> din </w:t>
            </w:r>
            <w:r w:rsidR="0020645E" w:rsidRPr="00BF7948">
              <w:rPr>
                <w:rFonts w:ascii="Montserrat Light" w:eastAsia="Times New Roman" w:hAnsi="Montserrat Light" w:cs="Times New Roman"/>
                <w:sz w:val="24"/>
                <w:szCs w:val="24"/>
                <w:lang w:val="ro-RO"/>
              </w:rPr>
              <w:t>Ordonanța de Urgență a Guvernului nr. 50/2025 cu privire la rectificarea bugetului de stat pe anul 2025</w:t>
            </w:r>
            <w:r w:rsidR="001C3537" w:rsidRPr="00BF7948">
              <w:rPr>
                <w:rFonts w:ascii="Montserrat Light" w:eastAsia="Times New Roman" w:hAnsi="Montserrat Light" w:cs="Times New Roman"/>
                <w:sz w:val="24"/>
                <w:szCs w:val="24"/>
                <w:lang w:val="ro-RO"/>
              </w:rPr>
              <w:t xml:space="preserve">, </w:t>
            </w:r>
            <w:r w:rsidR="00F4410D" w:rsidRPr="00BF7948">
              <w:rPr>
                <w:rFonts w:ascii="Montserrat Light" w:eastAsia="Times New Roman" w:hAnsi="Montserrat Light" w:cs="Times New Roman"/>
                <w:sz w:val="24"/>
                <w:szCs w:val="24"/>
                <w:lang w:val="ro-RO"/>
              </w:rPr>
              <w:t>influența rezultată ca urmare a rectificării sumelor corespunzătoare cotelor defalcate din impozitul pe venit prevăzute la art.6, alin</w:t>
            </w:r>
            <w:r w:rsidR="00C01AAF" w:rsidRPr="00BF7948">
              <w:rPr>
                <w:rFonts w:ascii="Montserrat Light" w:eastAsia="Times New Roman" w:hAnsi="Montserrat Light" w:cs="Times New Roman"/>
                <w:sz w:val="24"/>
                <w:szCs w:val="24"/>
                <w:lang w:val="ro-RO"/>
              </w:rPr>
              <w:t xml:space="preserve"> (</w:t>
            </w:r>
            <w:r w:rsidR="00F4410D" w:rsidRPr="00BF7948">
              <w:rPr>
                <w:rFonts w:ascii="Montserrat Light" w:eastAsia="Times New Roman" w:hAnsi="Montserrat Light" w:cs="Times New Roman"/>
                <w:sz w:val="24"/>
                <w:szCs w:val="24"/>
                <w:lang w:val="ro-RO"/>
              </w:rPr>
              <w:t>1</w:t>
            </w:r>
            <w:r w:rsidR="00C01AAF" w:rsidRPr="00BF7948">
              <w:rPr>
                <w:rFonts w:ascii="Montserrat Light" w:eastAsia="Times New Roman" w:hAnsi="Montserrat Light" w:cs="Times New Roman"/>
                <w:sz w:val="24"/>
                <w:szCs w:val="24"/>
                <w:lang w:val="ro-RO"/>
              </w:rPr>
              <w:t>)</w:t>
            </w:r>
            <w:r w:rsidR="00F4410D" w:rsidRPr="00BF7948">
              <w:rPr>
                <w:rFonts w:ascii="Montserrat Light" w:eastAsia="Times New Roman" w:hAnsi="Montserrat Light" w:cs="Times New Roman"/>
                <w:sz w:val="24"/>
                <w:szCs w:val="24"/>
                <w:lang w:val="ro-RO"/>
              </w:rPr>
              <w:t xml:space="preserve">, </w:t>
            </w:r>
            <w:proofErr w:type="spellStart"/>
            <w:r w:rsidR="00F4410D" w:rsidRPr="00BF7948">
              <w:rPr>
                <w:rFonts w:ascii="Montserrat Light" w:eastAsia="Times New Roman" w:hAnsi="Montserrat Light" w:cs="Times New Roman"/>
                <w:sz w:val="24"/>
                <w:szCs w:val="24"/>
                <w:lang w:val="ro-RO"/>
              </w:rPr>
              <w:t>lit.a</w:t>
            </w:r>
            <w:proofErr w:type="spellEnd"/>
            <w:r w:rsidR="00C01AAF" w:rsidRPr="00BF7948">
              <w:rPr>
                <w:rFonts w:ascii="Montserrat Light" w:eastAsia="Times New Roman" w:hAnsi="Montserrat Light" w:cs="Times New Roman"/>
                <w:sz w:val="24"/>
                <w:szCs w:val="24"/>
                <w:lang w:val="ro-RO"/>
              </w:rPr>
              <w:t>),</w:t>
            </w:r>
            <w:r w:rsidR="00F4410D" w:rsidRPr="00BF7948">
              <w:rPr>
                <w:rFonts w:ascii="Montserrat Light" w:eastAsia="Times New Roman" w:hAnsi="Montserrat Light" w:cs="Times New Roman"/>
                <w:sz w:val="24"/>
                <w:szCs w:val="24"/>
                <w:lang w:val="ro-RO"/>
              </w:rPr>
              <w:t xml:space="preserve"> b</w:t>
            </w:r>
            <w:r w:rsidR="00C01AAF" w:rsidRPr="00BF7948">
              <w:rPr>
                <w:rFonts w:ascii="Montserrat Light" w:eastAsia="Times New Roman" w:hAnsi="Montserrat Light" w:cs="Times New Roman"/>
                <w:sz w:val="24"/>
                <w:szCs w:val="24"/>
                <w:lang w:val="ro-RO"/>
              </w:rPr>
              <w:t xml:space="preserve">) </w:t>
            </w:r>
            <w:r w:rsidR="00F4410D" w:rsidRPr="00BF7948">
              <w:rPr>
                <w:rFonts w:ascii="Montserrat Light" w:eastAsia="Times New Roman" w:hAnsi="Montserrat Light" w:cs="Times New Roman"/>
                <w:sz w:val="24"/>
                <w:szCs w:val="24"/>
                <w:lang w:val="ro-RO"/>
              </w:rPr>
              <w:t>și d</w:t>
            </w:r>
            <w:r w:rsidR="00C01AAF" w:rsidRPr="00BF7948">
              <w:rPr>
                <w:rFonts w:ascii="Montserrat Light" w:eastAsia="Times New Roman" w:hAnsi="Montserrat Light" w:cs="Times New Roman"/>
                <w:sz w:val="24"/>
                <w:szCs w:val="24"/>
                <w:lang w:val="ro-RO"/>
              </w:rPr>
              <w:t>)</w:t>
            </w:r>
            <w:r w:rsidR="00F4410D" w:rsidRPr="00BF7948">
              <w:rPr>
                <w:rFonts w:ascii="Montserrat Light" w:eastAsia="Times New Roman" w:hAnsi="Montserrat Light" w:cs="Times New Roman"/>
                <w:sz w:val="24"/>
                <w:szCs w:val="24"/>
                <w:lang w:val="ro-RO"/>
              </w:rPr>
              <w:t xml:space="preserve"> din Legea bugetului de stat pe anul 2025, nr.9/2025</w:t>
            </w:r>
            <w:r w:rsidR="001C3537" w:rsidRPr="00BF7948">
              <w:rPr>
                <w:rFonts w:ascii="Montserrat Light" w:eastAsia="Times New Roman" w:hAnsi="Montserrat Light" w:cs="Times New Roman"/>
                <w:sz w:val="24"/>
                <w:szCs w:val="24"/>
                <w:lang w:val="ro-RO"/>
              </w:rPr>
              <w:t>.</w:t>
            </w:r>
          </w:p>
          <w:p w14:paraId="0E518C8A" w14:textId="1EE8DEDC" w:rsidR="008D22E2" w:rsidRPr="00BF7948" w:rsidRDefault="00024D59" w:rsidP="00B611E3">
            <w:pPr>
              <w:spacing w:line="240" w:lineRule="auto"/>
              <w:ind w:firstLine="675"/>
              <w:jc w:val="both"/>
              <w:rPr>
                <w:rFonts w:ascii="Montserrat Light" w:eastAsia="Times New Roman" w:hAnsi="Montserrat Light" w:cs="Times New Roman"/>
                <w:sz w:val="24"/>
                <w:szCs w:val="24"/>
                <w:lang w:val="ro-RO"/>
              </w:rPr>
            </w:pPr>
            <w:r w:rsidRPr="00BF7948">
              <w:rPr>
                <w:rFonts w:ascii="Montserrat Light" w:hAnsi="Montserrat Light"/>
                <w:sz w:val="24"/>
                <w:szCs w:val="24"/>
              </w:rPr>
              <w:t xml:space="preserve">Prin </w:t>
            </w:r>
            <w:proofErr w:type="spellStart"/>
            <w:r w:rsidRPr="00BF7948">
              <w:rPr>
                <w:rFonts w:ascii="Montserrat Light" w:hAnsi="Montserrat Light"/>
                <w:sz w:val="24"/>
                <w:szCs w:val="24"/>
              </w:rPr>
              <w:t>Hotărârea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Guvernului</w:t>
            </w:r>
            <w:proofErr w:type="spellEnd"/>
            <w:r w:rsidRPr="00BF7948">
              <w:rPr>
                <w:rFonts w:ascii="Montserrat Light" w:hAnsi="Montserrat Light"/>
                <w:sz w:val="24"/>
                <w:szCs w:val="24"/>
              </w:rPr>
              <w:t xml:space="preserve"> nr. </w:t>
            </w:r>
            <w:r w:rsidR="00037693" w:rsidRPr="00BF7948">
              <w:rPr>
                <w:rFonts w:ascii="Montserrat Light" w:hAnsi="Montserrat Light"/>
                <w:sz w:val="24"/>
                <w:szCs w:val="24"/>
              </w:rPr>
              <w:t>83</w:t>
            </w:r>
            <w:r w:rsidRPr="00BF7948">
              <w:rPr>
                <w:rFonts w:ascii="Montserrat Light" w:hAnsi="Montserrat Light"/>
                <w:sz w:val="24"/>
                <w:szCs w:val="24"/>
              </w:rPr>
              <w:t>6/0</w:t>
            </w:r>
            <w:r w:rsidR="00037693" w:rsidRPr="00BF7948">
              <w:rPr>
                <w:rFonts w:ascii="Montserrat Light" w:hAnsi="Montserrat Light"/>
                <w:sz w:val="24"/>
                <w:szCs w:val="24"/>
              </w:rPr>
              <w:t>9</w:t>
            </w:r>
            <w:r w:rsidRPr="00BF7948">
              <w:rPr>
                <w:rFonts w:ascii="Montserrat Light" w:hAnsi="Montserrat Light"/>
                <w:sz w:val="24"/>
                <w:szCs w:val="24"/>
              </w:rPr>
              <w:t>.</w:t>
            </w:r>
            <w:r w:rsidR="00037693" w:rsidRPr="00BF7948">
              <w:rPr>
                <w:rFonts w:ascii="Montserrat Light" w:hAnsi="Montserrat Light"/>
                <w:sz w:val="24"/>
                <w:szCs w:val="24"/>
              </w:rPr>
              <w:t>10</w:t>
            </w:r>
            <w:r w:rsidRPr="00BF7948">
              <w:rPr>
                <w:rFonts w:ascii="Montserrat Light" w:hAnsi="Montserrat Light"/>
                <w:sz w:val="24"/>
                <w:szCs w:val="24"/>
              </w:rPr>
              <w:t xml:space="preserve">.2025 </w:t>
            </w:r>
            <w:proofErr w:type="spellStart"/>
            <w:r w:rsidRPr="00BF7948">
              <w:rPr>
                <w:rFonts w:ascii="Montserrat Light" w:hAnsi="Montserrat Light"/>
                <w:sz w:val="24"/>
                <w:szCs w:val="24"/>
              </w:rPr>
              <w:t>privind</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repartizarea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sumelor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corespunzătoare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cotei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prevăzute</w:t>
            </w:r>
            <w:proofErr w:type="spellEnd"/>
            <w:r w:rsidRPr="00BF7948">
              <w:rPr>
                <w:rFonts w:ascii="Montserrat Light" w:hAnsi="Montserrat Light"/>
                <w:sz w:val="24"/>
                <w:szCs w:val="24"/>
              </w:rPr>
              <w:t xml:space="preserve"> la art.6 </w:t>
            </w:r>
            <w:proofErr w:type="spellStart"/>
            <w:proofErr w:type="gramStart"/>
            <w:r w:rsidRPr="00BF7948">
              <w:rPr>
                <w:rFonts w:ascii="Montserrat Light" w:hAnsi="Montserrat Light"/>
                <w:sz w:val="24"/>
                <w:szCs w:val="24"/>
              </w:rPr>
              <w:t>alin</w:t>
            </w:r>
            <w:proofErr w:type="spellEnd"/>
            <w:r w:rsidRPr="00BF7948">
              <w:rPr>
                <w:rFonts w:ascii="Montserrat Light" w:hAnsi="Montserrat Light"/>
                <w:sz w:val="24"/>
                <w:szCs w:val="24"/>
              </w:rPr>
              <w:t>.(</w:t>
            </w:r>
            <w:proofErr w:type="gramEnd"/>
            <w:r w:rsidRPr="00BF7948">
              <w:rPr>
                <w:rFonts w:ascii="Montserrat Light" w:hAnsi="Montserrat Light"/>
                <w:sz w:val="24"/>
                <w:szCs w:val="24"/>
              </w:rPr>
              <w:t xml:space="preserve">1) lit.(e) din </w:t>
            </w:r>
            <w:proofErr w:type="spellStart"/>
            <w:r w:rsidRPr="00BF7948">
              <w:rPr>
                <w:rFonts w:ascii="Montserrat Light" w:hAnsi="Montserrat Light"/>
                <w:sz w:val="24"/>
                <w:szCs w:val="24"/>
              </w:rPr>
              <w:t>Legea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de stat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nr. 9/2025 pentru </w:t>
            </w:r>
            <w:proofErr w:type="spellStart"/>
            <w:r w:rsidRPr="00BF7948">
              <w:rPr>
                <w:rFonts w:ascii="Montserrat Light" w:hAnsi="Montserrat Light"/>
                <w:sz w:val="24"/>
                <w:szCs w:val="24"/>
              </w:rPr>
              <w:t>finanțarea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instituțiilor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spectacole</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subordinea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autorităților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administrației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locale ale </w:t>
            </w:r>
            <w:proofErr w:type="spellStart"/>
            <w:r w:rsidRPr="00BF7948">
              <w:rPr>
                <w:rFonts w:ascii="Montserrat Light" w:hAnsi="Montserrat Light"/>
                <w:sz w:val="24"/>
                <w:szCs w:val="24"/>
              </w:rPr>
              <w:t>unităților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administrativ-teritoriale</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județe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respectiv</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teatre</w:t>
            </w:r>
            <w:proofErr w:type="spellEnd"/>
            <w:r w:rsidRPr="00BF7948">
              <w:rPr>
                <w:rFonts w:ascii="Montserrat Light" w:hAnsi="Montserrat Light"/>
                <w:sz w:val="24"/>
                <w:szCs w:val="24"/>
              </w:rPr>
              <w:t xml:space="preserve">, opere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filarmonici</w:t>
            </w:r>
            <w:proofErr w:type="spellEnd"/>
            <w:r w:rsidRPr="00BF7948">
              <w:rPr>
                <w:rFonts w:ascii="Montserrat Light" w:hAnsi="Montserrat Light"/>
                <w:sz w:val="24"/>
                <w:szCs w:val="24"/>
              </w:rPr>
              <w:t>, s-</w:t>
            </w:r>
            <w:proofErr w:type="gramStart"/>
            <w:r w:rsidRPr="00BF7948">
              <w:rPr>
                <w:rFonts w:ascii="Montserrat Light" w:hAnsi="Montserrat Light"/>
                <w:sz w:val="24"/>
                <w:szCs w:val="24"/>
              </w:rPr>
              <w:t>a</w:t>
            </w:r>
            <w:proofErr w:type="gramEnd"/>
            <w:r w:rsidRPr="00BF7948">
              <w:rPr>
                <w:rFonts w:ascii="Montserrat Light" w:hAnsi="Montserrat Light"/>
                <w:sz w:val="24"/>
                <w:szCs w:val="24"/>
              </w:rPr>
              <w:t xml:space="preserve"> </w:t>
            </w:r>
            <w:proofErr w:type="spellStart"/>
            <w:r w:rsidRPr="00BF7948">
              <w:rPr>
                <w:rFonts w:ascii="Montserrat Light" w:hAnsi="Montserrat Light"/>
                <w:sz w:val="24"/>
                <w:szCs w:val="24"/>
              </w:rPr>
              <w:t>aprobat</w:t>
            </w:r>
            <w:proofErr w:type="spellEnd"/>
            <w:r w:rsidRPr="00BF7948">
              <w:rPr>
                <w:rFonts w:ascii="Montserrat Light" w:hAnsi="Montserrat Light"/>
                <w:sz w:val="24"/>
                <w:szCs w:val="24"/>
              </w:rPr>
              <w:t xml:space="preserve"> pentru </w:t>
            </w:r>
            <w:proofErr w:type="spellStart"/>
            <w:r w:rsidRPr="00BF7948">
              <w:rPr>
                <w:rFonts w:ascii="Montserrat Light" w:hAnsi="Montserrat Light"/>
                <w:sz w:val="24"/>
                <w:szCs w:val="24"/>
              </w:rPr>
              <w:t>Județul</w:t>
            </w:r>
            <w:proofErr w:type="spellEnd"/>
            <w:r w:rsidRPr="00BF7948">
              <w:rPr>
                <w:rFonts w:ascii="Montserrat Light" w:hAnsi="Montserrat Light"/>
                <w:sz w:val="24"/>
                <w:szCs w:val="24"/>
              </w:rPr>
              <w:t xml:space="preserve"> Cluj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totală</w:t>
            </w:r>
            <w:proofErr w:type="spellEnd"/>
            <w:r w:rsidRPr="00BF7948">
              <w:rPr>
                <w:rFonts w:ascii="Montserrat Light" w:hAnsi="Montserrat Light"/>
                <w:sz w:val="24"/>
                <w:szCs w:val="24"/>
              </w:rPr>
              <w:t xml:space="preserve"> de </w:t>
            </w:r>
            <w:r w:rsidR="00037693" w:rsidRPr="00BF7948">
              <w:rPr>
                <w:rFonts w:ascii="Montserrat Light" w:hAnsi="Montserrat Light"/>
                <w:sz w:val="24"/>
                <w:szCs w:val="24"/>
              </w:rPr>
              <w:t>11</w:t>
            </w:r>
            <w:r w:rsidRPr="00BF7948">
              <w:rPr>
                <w:rFonts w:ascii="Montserrat Light" w:hAnsi="Montserrat Light"/>
                <w:sz w:val="24"/>
                <w:szCs w:val="24"/>
              </w:rPr>
              <w:t>.</w:t>
            </w:r>
            <w:r w:rsidR="00037693" w:rsidRPr="00BF7948">
              <w:rPr>
                <w:rFonts w:ascii="Montserrat Light" w:hAnsi="Montserrat Light"/>
                <w:sz w:val="24"/>
                <w:szCs w:val="24"/>
              </w:rPr>
              <w:t>092.000</w:t>
            </w:r>
            <w:r w:rsidRPr="00BF7948">
              <w:rPr>
                <w:rFonts w:ascii="Montserrat Light" w:hAnsi="Montserrat Light"/>
                <w:sz w:val="24"/>
                <w:szCs w:val="24"/>
              </w:rPr>
              <w:t xml:space="preserve"> lei pentru </w:t>
            </w:r>
            <w:proofErr w:type="spellStart"/>
            <w:r w:rsidRPr="00BF7948">
              <w:rPr>
                <w:rFonts w:ascii="Montserrat Light" w:hAnsi="Montserrat Light"/>
                <w:sz w:val="24"/>
                <w:szCs w:val="24"/>
              </w:rPr>
              <w:t>finanțarea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instituțiilor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spectacole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respectiv</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w:t>
            </w:r>
            <w:r w:rsidR="00037693" w:rsidRPr="00BF7948">
              <w:rPr>
                <w:rFonts w:ascii="Montserrat Light" w:hAnsi="Montserrat Light"/>
                <w:sz w:val="24"/>
                <w:szCs w:val="24"/>
              </w:rPr>
              <w:t>9</w:t>
            </w:r>
            <w:r w:rsidRPr="00BF7948">
              <w:rPr>
                <w:rFonts w:ascii="Montserrat Light" w:hAnsi="Montserrat Light"/>
                <w:sz w:val="24"/>
                <w:szCs w:val="24"/>
              </w:rPr>
              <w:t>.</w:t>
            </w:r>
            <w:r w:rsidR="00037693" w:rsidRPr="00BF7948">
              <w:rPr>
                <w:rFonts w:ascii="Montserrat Light" w:hAnsi="Montserrat Light"/>
                <w:sz w:val="24"/>
                <w:szCs w:val="24"/>
              </w:rPr>
              <w:t>042</w:t>
            </w:r>
            <w:r w:rsidRPr="00BF7948">
              <w:rPr>
                <w:rFonts w:ascii="Montserrat Light" w:hAnsi="Montserrat Light"/>
                <w:sz w:val="24"/>
                <w:szCs w:val="24"/>
              </w:rPr>
              <w:t>.</w:t>
            </w:r>
            <w:r w:rsidR="00037693" w:rsidRPr="00BF7948">
              <w:rPr>
                <w:rFonts w:ascii="Montserrat Light" w:hAnsi="Montserrat Light"/>
                <w:sz w:val="24"/>
                <w:szCs w:val="24"/>
              </w:rPr>
              <w:t>0000</w:t>
            </w:r>
            <w:r w:rsidRPr="00BF7948">
              <w:rPr>
                <w:rFonts w:ascii="Montserrat Light" w:hAnsi="Montserrat Light"/>
                <w:sz w:val="24"/>
                <w:szCs w:val="24"/>
              </w:rPr>
              <w:t xml:space="preserve"> lei pentru Filarmonica de Stat “Transilvania” Cluj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w:t>
            </w:r>
            <w:proofErr w:type="gramStart"/>
            <w:r w:rsidR="00037693" w:rsidRPr="00BF7948">
              <w:rPr>
                <w:rFonts w:ascii="Montserrat Light" w:hAnsi="Montserrat Light"/>
                <w:sz w:val="24"/>
                <w:szCs w:val="24"/>
              </w:rPr>
              <w:t>2</w:t>
            </w:r>
            <w:r w:rsidRPr="00BF7948">
              <w:rPr>
                <w:rFonts w:ascii="Montserrat Light" w:hAnsi="Montserrat Light"/>
                <w:sz w:val="24"/>
                <w:szCs w:val="24"/>
              </w:rPr>
              <w:t>.</w:t>
            </w:r>
            <w:r w:rsidR="00037693" w:rsidRPr="00BF7948">
              <w:rPr>
                <w:rFonts w:ascii="Montserrat Light" w:hAnsi="Montserrat Light"/>
                <w:sz w:val="24"/>
                <w:szCs w:val="24"/>
              </w:rPr>
              <w:t>050</w:t>
            </w:r>
            <w:r w:rsidRPr="00BF7948">
              <w:rPr>
                <w:rFonts w:ascii="Montserrat Light" w:hAnsi="Montserrat Light"/>
                <w:sz w:val="24"/>
                <w:szCs w:val="24"/>
              </w:rPr>
              <w:t>.</w:t>
            </w:r>
            <w:r w:rsidR="00037693" w:rsidRPr="00BF7948">
              <w:rPr>
                <w:rFonts w:ascii="Montserrat Light" w:hAnsi="Montserrat Light"/>
                <w:sz w:val="24"/>
                <w:szCs w:val="24"/>
              </w:rPr>
              <w:t>000</w:t>
            </w:r>
            <w:r w:rsidRPr="00BF7948">
              <w:rPr>
                <w:rFonts w:ascii="Montserrat Light" w:hAnsi="Montserrat Light"/>
                <w:sz w:val="24"/>
                <w:szCs w:val="24"/>
              </w:rPr>
              <w:t xml:space="preserve">  lei</w:t>
            </w:r>
            <w:proofErr w:type="gramEnd"/>
            <w:r w:rsidRPr="00BF7948">
              <w:rPr>
                <w:rFonts w:ascii="Montserrat Light" w:hAnsi="Montserrat Light"/>
                <w:sz w:val="24"/>
                <w:szCs w:val="24"/>
              </w:rPr>
              <w:t xml:space="preserve"> pentru Teatrul de </w:t>
            </w:r>
            <w:proofErr w:type="spellStart"/>
            <w:r w:rsidRPr="00BF7948">
              <w:rPr>
                <w:rFonts w:ascii="Montserrat Light" w:hAnsi="Montserrat Light"/>
                <w:sz w:val="24"/>
                <w:szCs w:val="24"/>
              </w:rPr>
              <w:t>Păpuși</w:t>
            </w:r>
            <w:proofErr w:type="spellEnd"/>
            <w:r w:rsidRPr="00BF7948">
              <w:rPr>
                <w:rFonts w:ascii="Montserrat Light" w:hAnsi="Montserrat Light"/>
                <w:sz w:val="24"/>
                <w:szCs w:val="24"/>
              </w:rPr>
              <w:t xml:space="preserve"> “Puck” Cluj-Napoca.</w:t>
            </w:r>
          </w:p>
        </w:tc>
      </w:tr>
      <w:tr w:rsidR="00BF7948" w:rsidRPr="00BF7948" w14:paraId="2F78D27E" w14:textId="77777777" w:rsidTr="00D85741">
        <w:tc>
          <w:tcPr>
            <w:tcW w:w="9360" w:type="dxa"/>
          </w:tcPr>
          <w:p w14:paraId="534C417A" w14:textId="77777777" w:rsidR="003A53A4" w:rsidRPr="00BF7948" w:rsidRDefault="003A53A4" w:rsidP="003A53A4">
            <w:pPr>
              <w:numPr>
                <w:ilvl w:val="1"/>
                <w:numId w:val="10"/>
              </w:numPr>
              <w:tabs>
                <w:tab w:val="num" w:pos="765"/>
              </w:tabs>
              <w:spacing w:after="160" w:line="259" w:lineRule="auto"/>
              <w:ind w:left="765"/>
              <w:contextualSpacing/>
              <w:rPr>
                <w:rFonts w:ascii="Montserrat Light" w:eastAsiaTheme="minorHAnsi" w:hAnsi="Montserrat Light" w:cstheme="minorBidi"/>
                <w:b/>
                <w:bCs/>
                <w:sz w:val="24"/>
                <w:szCs w:val="24"/>
              </w:rPr>
            </w:pPr>
            <w:proofErr w:type="spellStart"/>
            <w:r w:rsidRPr="00BF7948">
              <w:rPr>
                <w:rFonts w:ascii="Montserrat Light" w:eastAsiaTheme="minorHAnsi" w:hAnsi="Montserrat Light" w:cstheme="minorBidi"/>
                <w:b/>
                <w:bCs/>
                <w:sz w:val="24"/>
                <w:szCs w:val="24"/>
              </w:rPr>
              <w:t>Descrierea</w:t>
            </w:r>
            <w:proofErr w:type="spellEnd"/>
            <w:r w:rsidRPr="00BF7948">
              <w:rPr>
                <w:rFonts w:ascii="Montserrat Light" w:eastAsiaTheme="minorHAnsi" w:hAnsi="Montserrat Light" w:cstheme="minorBidi"/>
                <w:b/>
                <w:bCs/>
                <w:sz w:val="24"/>
                <w:szCs w:val="24"/>
              </w:rPr>
              <w:t xml:space="preserve"> </w:t>
            </w:r>
            <w:proofErr w:type="spellStart"/>
            <w:r w:rsidRPr="00BF7948">
              <w:rPr>
                <w:rFonts w:ascii="Montserrat Light" w:eastAsiaTheme="minorHAnsi" w:hAnsi="Montserrat Light" w:cstheme="minorBidi"/>
                <w:b/>
                <w:bCs/>
                <w:sz w:val="24"/>
                <w:szCs w:val="24"/>
              </w:rPr>
              <w:t>situației</w:t>
            </w:r>
            <w:proofErr w:type="spellEnd"/>
            <w:r w:rsidRPr="00BF7948">
              <w:rPr>
                <w:rFonts w:ascii="Montserrat Light" w:eastAsiaTheme="minorHAnsi" w:hAnsi="Montserrat Light" w:cstheme="minorBidi"/>
                <w:b/>
                <w:bCs/>
                <w:sz w:val="24"/>
                <w:szCs w:val="24"/>
              </w:rPr>
              <w:t xml:space="preserve"> </w:t>
            </w:r>
            <w:proofErr w:type="spellStart"/>
            <w:r w:rsidRPr="00BF7948">
              <w:rPr>
                <w:rFonts w:ascii="Montserrat Light" w:eastAsiaTheme="minorHAnsi" w:hAnsi="Montserrat Light" w:cstheme="minorBidi"/>
                <w:b/>
                <w:bCs/>
                <w:sz w:val="24"/>
                <w:szCs w:val="24"/>
              </w:rPr>
              <w:t>actuale</w:t>
            </w:r>
            <w:proofErr w:type="spellEnd"/>
          </w:p>
        </w:tc>
      </w:tr>
      <w:tr w:rsidR="00BF7948" w:rsidRPr="00BF7948" w14:paraId="5051A0DB" w14:textId="77777777" w:rsidTr="00D85741">
        <w:trPr>
          <w:trHeight w:val="377"/>
        </w:trPr>
        <w:tc>
          <w:tcPr>
            <w:tcW w:w="9360" w:type="dxa"/>
          </w:tcPr>
          <w:p w14:paraId="492FF833" w14:textId="77777777" w:rsidR="003A53A4" w:rsidRPr="00BF7948" w:rsidRDefault="003A53A4" w:rsidP="003A53A4">
            <w:pPr>
              <w:keepNext/>
              <w:widowControl w:val="0"/>
              <w:numPr>
                <w:ilvl w:val="1"/>
                <w:numId w:val="16"/>
              </w:numPr>
              <w:autoSpaceDE w:val="0"/>
              <w:autoSpaceDN w:val="0"/>
              <w:adjustRightInd w:val="0"/>
              <w:spacing w:line="240" w:lineRule="auto"/>
              <w:ind w:left="855" w:hanging="450"/>
              <w:contextualSpacing/>
              <w:jc w:val="both"/>
              <w:outlineLvl w:val="1"/>
              <w:rPr>
                <w:rFonts w:ascii="Montserrat Light" w:eastAsia="Calibri" w:hAnsi="Montserrat Light" w:cs="Times New Roman"/>
                <w:b/>
                <w:bCs/>
                <w:noProof/>
                <w:sz w:val="24"/>
                <w:szCs w:val="24"/>
                <w:lang w:val="ro-RO" w:eastAsia="ro-RO"/>
              </w:rPr>
            </w:pPr>
            <w:r w:rsidRPr="00BF7948">
              <w:rPr>
                <w:rFonts w:ascii="Montserrat Light" w:eastAsia="Calibri" w:hAnsi="Montserrat Light" w:cs="Times New Roman"/>
                <w:b/>
                <w:bCs/>
                <w:noProof/>
                <w:sz w:val="24"/>
                <w:szCs w:val="24"/>
                <w:lang w:val="ro-RO" w:eastAsia="ro-RO"/>
              </w:rPr>
              <w:t xml:space="preserve"> Cerinţe care reclamă necesitatea actului administrativ: </w:t>
            </w:r>
          </w:p>
        </w:tc>
      </w:tr>
      <w:tr w:rsidR="00BF7948" w:rsidRPr="00BF7948" w14:paraId="465F02E9" w14:textId="77777777" w:rsidTr="00D85741">
        <w:tc>
          <w:tcPr>
            <w:tcW w:w="9360" w:type="dxa"/>
          </w:tcPr>
          <w:p w14:paraId="2E993B3B" w14:textId="16CB8C26" w:rsidR="0020645E" w:rsidRPr="00BF7948" w:rsidRDefault="00552D93" w:rsidP="00552D93">
            <w:pPr>
              <w:jc w:val="both"/>
              <w:rPr>
                <w:rFonts w:ascii="Montserrat Light" w:eastAsia="Times New Roman" w:hAnsi="Montserrat Light" w:cs="Times New Roman"/>
                <w:sz w:val="24"/>
                <w:szCs w:val="24"/>
                <w:lang w:val="ro-RO"/>
              </w:rPr>
            </w:pPr>
            <w:r w:rsidRPr="00BF7948">
              <w:rPr>
                <w:rFonts w:ascii="Montserrat Light" w:eastAsia="Times New Roman" w:hAnsi="Montserrat Light" w:cs="Times New Roman"/>
                <w:sz w:val="24"/>
                <w:szCs w:val="24"/>
                <w:lang w:val="ro-RO"/>
              </w:rPr>
              <w:t xml:space="preserve">    </w:t>
            </w:r>
            <w:r w:rsidR="00024D59" w:rsidRPr="00BF7948">
              <w:rPr>
                <w:rFonts w:ascii="Montserrat Light" w:eastAsia="Times New Roman" w:hAnsi="Montserrat Light" w:cs="Times New Roman"/>
                <w:sz w:val="24"/>
                <w:szCs w:val="24"/>
                <w:lang w:val="ro-RO"/>
              </w:rPr>
              <w:t xml:space="preserve">   </w:t>
            </w:r>
            <w:r w:rsidRPr="00BF7948">
              <w:rPr>
                <w:rFonts w:ascii="Montserrat Light" w:eastAsia="Times New Roman" w:hAnsi="Montserrat Light" w:cs="Times New Roman"/>
                <w:sz w:val="24"/>
                <w:szCs w:val="24"/>
                <w:lang w:val="ro-RO"/>
              </w:rPr>
              <w:t xml:space="preserve">  </w:t>
            </w:r>
            <w:r w:rsidR="0020645E" w:rsidRPr="00BF7948">
              <w:rPr>
                <w:rFonts w:ascii="Montserrat Light" w:eastAsia="Times New Roman" w:hAnsi="Montserrat Light" w:cs="Times New Roman"/>
                <w:sz w:val="24"/>
                <w:szCs w:val="24"/>
                <w:lang w:val="ro-RO"/>
              </w:rPr>
              <w:t xml:space="preserve">Astfel, propunem aprobarea </w:t>
            </w:r>
            <w:r w:rsidRPr="00BF7948">
              <w:rPr>
                <w:rFonts w:ascii="Montserrat Light" w:eastAsia="Times New Roman" w:hAnsi="Montserrat Light" w:cs="Times New Roman"/>
                <w:sz w:val="24"/>
                <w:szCs w:val="24"/>
                <w:lang w:val="ro-RO"/>
              </w:rPr>
              <w:t xml:space="preserve">rectificării </w:t>
            </w:r>
            <w:r w:rsidR="0020645E" w:rsidRPr="00BF7948">
              <w:rPr>
                <w:rFonts w:ascii="Montserrat Light" w:eastAsia="Times New Roman" w:hAnsi="Montserrat Light" w:cs="Times New Roman"/>
                <w:sz w:val="24"/>
                <w:szCs w:val="24"/>
                <w:lang w:val="ro-RO"/>
              </w:rPr>
              <w:t xml:space="preserve"> bugetului Județului Cluj pe anul 202</w:t>
            </w:r>
            <w:r w:rsidRPr="00BF7948">
              <w:rPr>
                <w:rFonts w:ascii="Montserrat Light" w:eastAsia="Times New Roman" w:hAnsi="Montserrat Light" w:cs="Times New Roman"/>
                <w:sz w:val="24"/>
                <w:szCs w:val="24"/>
                <w:lang w:val="ro-RO"/>
              </w:rPr>
              <w:t>5,</w:t>
            </w:r>
            <w:r w:rsidR="0020645E" w:rsidRPr="00BF7948">
              <w:rPr>
                <w:rFonts w:ascii="Montserrat Light" w:eastAsia="Times New Roman" w:hAnsi="Montserrat Light" w:cs="Times New Roman"/>
                <w:sz w:val="24"/>
                <w:szCs w:val="24"/>
                <w:lang w:val="ro-RO"/>
              </w:rPr>
              <w:t xml:space="preserve"> </w:t>
            </w:r>
            <w:r w:rsidRPr="00BF7948">
              <w:rPr>
                <w:rFonts w:ascii="Montserrat Light" w:eastAsia="Times New Roman" w:hAnsi="Montserrat Light" w:cs="Times New Roman"/>
                <w:sz w:val="24"/>
                <w:szCs w:val="24"/>
                <w:lang w:val="ro-RO"/>
              </w:rPr>
              <w:t xml:space="preserve">în sensul diminuării prevederilor bugetare la codul de venit </w:t>
            </w:r>
            <w:r w:rsidR="0020645E" w:rsidRPr="00BF7948">
              <w:rPr>
                <w:rFonts w:ascii="Montserrat Light" w:eastAsia="Times New Roman" w:hAnsi="Montserrat Light" w:cs="Times New Roman"/>
                <w:sz w:val="24"/>
                <w:szCs w:val="24"/>
                <w:lang w:val="ro-RO"/>
              </w:rPr>
              <w:t xml:space="preserve">11.02.01 „Sume defalcate din TVA pentru finanțarea cheltuielilor descentralizate la nivelul județelor”, </w:t>
            </w:r>
            <w:r w:rsidRPr="00BF7948">
              <w:rPr>
                <w:rFonts w:ascii="Montserrat Light" w:eastAsia="Times New Roman" w:hAnsi="Montserrat Light" w:cs="Times New Roman"/>
                <w:sz w:val="24"/>
                <w:szCs w:val="24"/>
                <w:lang w:val="ro-RO"/>
              </w:rPr>
              <w:t xml:space="preserve">cu suma de 1.206 mii lei, precum </w:t>
            </w:r>
            <w:r w:rsidR="0020645E" w:rsidRPr="00BF7948">
              <w:rPr>
                <w:rFonts w:ascii="Montserrat Light" w:eastAsia="Times New Roman" w:hAnsi="Montserrat Light" w:cs="Times New Roman"/>
                <w:sz w:val="24"/>
                <w:szCs w:val="24"/>
                <w:lang w:val="ro-RO"/>
              </w:rPr>
              <w:t xml:space="preserve"> și la cheltuieli la Cap. 65.02 „Învățământ” </w:t>
            </w:r>
            <w:r w:rsidRPr="00BF7948">
              <w:rPr>
                <w:rFonts w:ascii="Montserrat Light" w:eastAsia="Times New Roman" w:hAnsi="Montserrat Light" w:cs="Times New Roman"/>
                <w:sz w:val="24"/>
                <w:szCs w:val="24"/>
                <w:lang w:val="ro-RO"/>
              </w:rPr>
              <w:t>la Programul pentru școli al României cu aceeași sumă</w:t>
            </w:r>
            <w:r w:rsidR="0020645E" w:rsidRPr="00BF7948">
              <w:rPr>
                <w:rFonts w:ascii="Montserrat Light" w:eastAsia="Times New Roman" w:hAnsi="Montserrat Light" w:cs="Times New Roman"/>
                <w:sz w:val="24"/>
                <w:szCs w:val="24"/>
                <w:lang w:val="ro-RO"/>
              </w:rPr>
              <w:t xml:space="preserve">, conform anexelor nr. 1, 2, 3, 5 și 8 la prezenta hotărâre.  </w:t>
            </w:r>
          </w:p>
          <w:p w14:paraId="191A3DF0" w14:textId="4535C76F" w:rsidR="00BD1379" w:rsidRPr="00BF7948" w:rsidRDefault="00552D93" w:rsidP="00BD1379">
            <w:pPr>
              <w:jc w:val="both"/>
              <w:rPr>
                <w:rFonts w:ascii="Montserrat Light" w:eastAsia="Times New Roman" w:hAnsi="Montserrat Light" w:cs="Times New Roman"/>
                <w:sz w:val="24"/>
                <w:szCs w:val="24"/>
                <w:lang w:val="ro-RO"/>
              </w:rPr>
            </w:pPr>
            <w:r w:rsidRPr="00BF7948">
              <w:rPr>
                <w:rFonts w:ascii="Montserrat Light" w:eastAsia="Times New Roman" w:hAnsi="Montserrat Light" w:cs="Times New Roman"/>
                <w:sz w:val="24"/>
                <w:szCs w:val="24"/>
                <w:lang w:val="ro-RO"/>
              </w:rPr>
              <w:t xml:space="preserve">          Totodată, având în vedere adresa D</w:t>
            </w:r>
            <w:r w:rsidR="009C49DC" w:rsidRPr="00BF7948">
              <w:rPr>
                <w:rFonts w:ascii="Montserrat Light" w:eastAsia="Times New Roman" w:hAnsi="Montserrat Light" w:cs="Times New Roman"/>
                <w:sz w:val="24"/>
                <w:szCs w:val="24"/>
                <w:lang w:val="ro-RO"/>
              </w:rPr>
              <w:t>.</w:t>
            </w:r>
            <w:r w:rsidRPr="00BF7948">
              <w:rPr>
                <w:rFonts w:ascii="Montserrat Light" w:eastAsia="Times New Roman" w:hAnsi="Montserrat Light" w:cs="Times New Roman"/>
                <w:sz w:val="24"/>
                <w:szCs w:val="24"/>
                <w:lang w:val="ro-RO"/>
              </w:rPr>
              <w:t>G</w:t>
            </w:r>
            <w:r w:rsidR="009C49DC" w:rsidRPr="00BF7948">
              <w:rPr>
                <w:rFonts w:ascii="Montserrat Light" w:eastAsia="Times New Roman" w:hAnsi="Montserrat Light" w:cs="Times New Roman"/>
                <w:sz w:val="24"/>
                <w:szCs w:val="24"/>
                <w:lang w:val="ro-RO"/>
              </w:rPr>
              <w:t>.</w:t>
            </w:r>
            <w:r w:rsidRPr="00BF7948">
              <w:rPr>
                <w:rFonts w:ascii="Montserrat Light" w:eastAsia="Times New Roman" w:hAnsi="Montserrat Light" w:cs="Times New Roman"/>
                <w:sz w:val="24"/>
                <w:szCs w:val="24"/>
                <w:lang w:val="ro-RO"/>
              </w:rPr>
              <w:t>R</w:t>
            </w:r>
            <w:r w:rsidR="009C49DC" w:rsidRPr="00BF7948">
              <w:rPr>
                <w:rFonts w:ascii="Montserrat Light" w:eastAsia="Times New Roman" w:hAnsi="Montserrat Light" w:cs="Times New Roman"/>
                <w:sz w:val="24"/>
                <w:szCs w:val="24"/>
                <w:lang w:val="ro-RO"/>
              </w:rPr>
              <w:t>.</w:t>
            </w:r>
            <w:r w:rsidRPr="00BF7948">
              <w:rPr>
                <w:rFonts w:ascii="Montserrat Light" w:eastAsia="Times New Roman" w:hAnsi="Montserrat Light" w:cs="Times New Roman"/>
                <w:sz w:val="24"/>
                <w:szCs w:val="24"/>
                <w:lang w:val="ro-RO"/>
              </w:rPr>
              <w:t>F</w:t>
            </w:r>
            <w:r w:rsidR="009C49DC" w:rsidRPr="00BF7948">
              <w:rPr>
                <w:rFonts w:ascii="Montserrat Light" w:eastAsia="Times New Roman" w:hAnsi="Montserrat Light" w:cs="Times New Roman"/>
                <w:sz w:val="24"/>
                <w:szCs w:val="24"/>
                <w:lang w:val="ro-RO"/>
              </w:rPr>
              <w:t>.</w:t>
            </w:r>
            <w:r w:rsidRPr="00BF7948">
              <w:rPr>
                <w:rFonts w:ascii="Montserrat Light" w:eastAsia="Times New Roman" w:hAnsi="Montserrat Light" w:cs="Times New Roman"/>
                <w:sz w:val="24"/>
                <w:szCs w:val="24"/>
                <w:lang w:val="ro-RO"/>
              </w:rPr>
              <w:t>P</w:t>
            </w:r>
            <w:r w:rsidR="009C49DC" w:rsidRPr="00BF7948">
              <w:rPr>
                <w:rFonts w:ascii="Montserrat Light" w:eastAsia="Times New Roman" w:hAnsi="Montserrat Light" w:cs="Times New Roman"/>
                <w:sz w:val="24"/>
                <w:szCs w:val="24"/>
                <w:lang w:val="ro-RO"/>
              </w:rPr>
              <w:t>.</w:t>
            </w:r>
            <w:r w:rsidRPr="00BF7948">
              <w:rPr>
                <w:rFonts w:ascii="Montserrat Light" w:eastAsia="Times New Roman" w:hAnsi="Montserrat Light" w:cs="Times New Roman"/>
                <w:sz w:val="24"/>
                <w:szCs w:val="24"/>
                <w:lang w:val="ro-RO"/>
              </w:rPr>
              <w:t xml:space="preserve"> Cluj-Napoca</w:t>
            </w:r>
            <w:r w:rsidR="009C49DC" w:rsidRPr="00BF7948">
              <w:rPr>
                <w:rFonts w:ascii="Montserrat Light" w:eastAsia="Times New Roman" w:hAnsi="Montserrat Light" w:cs="Times New Roman"/>
                <w:sz w:val="24"/>
                <w:szCs w:val="24"/>
                <w:lang w:val="ro-RO"/>
              </w:rPr>
              <w:t xml:space="preserve"> nr. CJR-TRZ-4.834/07.10.2025, propunem aprobarea rectifi</w:t>
            </w:r>
            <w:r w:rsidR="00797CAC" w:rsidRPr="00BF7948">
              <w:rPr>
                <w:rFonts w:ascii="Montserrat Light" w:eastAsia="Times New Roman" w:hAnsi="Montserrat Light" w:cs="Times New Roman"/>
                <w:sz w:val="24"/>
                <w:szCs w:val="24"/>
                <w:lang w:val="ro-RO"/>
              </w:rPr>
              <w:t>c</w:t>
            </w:r>
            <w:r w:rsidR="009C49DC" w:rsidRPr="00BF7948">
              <w:rPr>
                <w:rFonts w:ascii="Montserrat Light" w:eastAsia="Times New Roman" w:hAnsi="Montserrat Light" w:cs="Times New Roman"/>
                <w:sz w:val="24"/>
                <w:szCs w:val="24"/>
                <w:lang w:val="ro-RO"/>
              </w:rPr>
              <w:t xml:space="preserve">ării bugetului Județului Cluj pe anul 2025, în sensul diminuării prevederilor bugetare la codul de venit 04.02.01. ”Cote defalcate din impozitul pe venit” </w:t>
            </w:r>
            <w:r w:rsidR="00BD1379" w:rsidRPr="00BF7948">
              <w:rPr>
                <w:rFonts w:ascii="Montserrat Light" w:eastAsia="Times New Roman" w:hAnsi="Montserrat Light" w:cs="Times New Roman"/>
                <w:sz w:val="24"/>
                <w:szCs w:val="24"/>
                <w:lang w:val="ro-RO"/>
              </w:rPr>
              <w:t xml:space="preserve">cu suma de </w:t>
            </w:r>
            <w:r w:rsidR="009C49DC" w:rsidRPr="00BF7948">
              <w:rPr>
                <w:rFonts w:ascii="Montserrat Light" w:eastAsia="Times New Roman" w:hAnsi="Montserrat Light" w:cs="Times New Roman"/>
                <w:sz w:val="24"/>
                <w:szCs w:val="24"/>
                <w:lang w:val="ro-RO"/>
              </w:rPr>
              <w:t xml:space="preserve">9.167 </w:t>
            </w:r>
            <w:r w:rsidR="00BD1379" w:rsidRPr="00BF7948">
              <w:rPr>
                <w:rFonts w:ascii="Montserrat Light" w:eastAsia="Times New Roman" w:hAnsi="Montserrat Light" w:cs="Times New Roman"/>
                <w:sz w:val="24"/>
                <w:szCs w:val="24"/>
                <w:lang w:val="ro-RO"/>
              </w:rPr>
              <w:t xml:space="preserve">mii lei, conform anexelor nr. 1, 2, 3  și </w:t>
            </w:r>
            <w:r w:rsidR="005843DC" w:rsidRPr="00BF7948">
              <w:rPr>
                <w:rFonts w:ascii="Montserrat Light" w:eastAsia="Times New Roman" w:hAnsi="Montserrat Light" w:cs="Times New Roman"/>
                <w:sz w:val="24"/>
                <w:szCs w:val="24"/>
                <w:lang w:val="ro-RO"/>
              </w:rPr>
              <w:t>5</w:t>
            </w:r>
            <w:r w:rsidR="00BD1379" w:rsidRPr="00BF7948">
              <w:rPr>
                <w:rFonts w:ascii="Montserrat Light" w:eastAsia="Times New Roman" w:hAnsi="Montserrat Light" w:cs="Times New Roman"/>
                <w:sz w:val="24"/>
                <w:szCs w:val="24"/>
                <w:lang w:val="ro-RO"/>
              </w:rPr>
              <w:t xml:space="preserve"> la prezenta hotărâre.  </w:t>
            </w:r>
          </w:p>
          <w:p w14:paraId="139871B1" w14:textId="2E39D3E0" w:rsidR="00024D59" w:rsidRPr="00BF7948" w:rsidRDefault="00552D93" w:rsidP="00B100E0">
            <w:pPr>
              <w:jc w:val="both"/>
              <w:rPr>
                <w:rFonts w:ascii="Montserrat Light" w:eastAsia="Times New Roman" w:hAnsi="Montserrat Light" w:cs="Times New Roman"/>
                <w:bCs/>
                <w:sz w:val="24"/>
                <w:szCs w:val="24"/>
                <w:lang w:val="en-US"/>
              </w:rPr>
            </w:pPr>
            <w:r w:rsidRPr="00BF7948">
              <w:rPr>
                <w:rFonts w:ascii="Montserrat Light" w:eastAsia="Times New Roman" w:hAnsi="Montserrat Light" w:cs="Times New Roman"/>
                <w:sz w:val="24"/>
                <w:szCs w:val="24"/>
                <w:lang w:val="ro-RO"/>
              </w:rPr>
              <w:lastRenderedPageBreak/>
              <w:t xml:space="preserve">  </w:t>
            </w:r>
            <w:r w:rsidR="00B100E0" w:rsidRPr="00BF7948">
              <w:rPr>
                <w:rFonts w:ascii="Montserrat Light" w:eastAsia="Times New Roman" w:hAnsi="Montserrat Light" w:cs="Times New Roman"/>
                <w:sz w:val="24"/>
                <w:szCs w:val="24"/>
                <w:lang w:val="ro-RO"/>
              </w:rPr>
              <w:t xml:space="preserve">        </w:t>
            </w:r>
            <w:proofErr w:type="spellStart"/>
            <w:r w:rsidR="00024D59" w:rsidRPr="00BF7948">
              <w:rPr>
                <w:rFonts w:ascii="Montserrat Light" w:eastAsia="Times New Roman" w:hAnsi="Montserrat Light" w:cs="Times New Roman"/>
                <w:bCs/>
                <w:sz w:val="24"/>
                <w:szCs w:val="24"/>
                <w:lang w:val="en-US"/>
              </w:rPr>
              <w:t>Având</w:t>
            </w:r>
            <w:proofErr w:type="spellEnd"/>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în</w:t>
            </w:r>
            <w:proofErr w:type="spellEnd"/>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vedere</w:t>
            </w:r>
            <w:proofErr w:type="spellEnd"/>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adresa</w:t>
            </w:r>
            <w:proofErr w:type="spellEnd"/>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Filarmonicii</w:t>
            </w:r>
            <w:proofErr w:type="spellEnd"/>
            <w:r w:rsidR="00024D59" w:rsidRPr="00BF7948">
              <w:rPr>
                <w:rFonts w:ascii="Montserrat Light" w:eastAsia="Times New Roman" w:hAnsi="Montserrat Light" w:cs="Times New Roman"/>
                <w:bCs/>
                <w:sz w:val="24"/>
                <w:szCs w:val="24"/>
                <w:lang w:val="en-US"/>
              </w:rPr>
              <w:t xml:space="preserve"> de Stat “Transilvania” Cluj nr.</w:t>
            </w:r>
            <w:r w:rsidR="006D2806" w:rsidRPr="00BF7948">
              <w:rPr>
                <w:rFonts w:ascii="Montserrat Light" w:eastAsia="Times New Roman" w:hAnsi="Montserrat Light" w:cs="Times New Roman"/>
                <w:bCs/>
                <w:sz w:val="24"/>
                <w:szCs w:val="24"/>
                <w:lang w:val="en-US"/>
              </w:rPr>
              <w:t xml:space="preserve"> 1.994</w:t>
            </w:r>
            <w:r w:rsidR="00024D59" w:rsidRPr="00BF7948">
              <w:rPr>
                <w:rFonts w:ascii="Montserrat Light" w:eastAsia="Times New Roman" w:hAnsi="Montserrat Light" w:cs="Times New Roman"/>
                <w:bCs/>
                <w:sz w:val="24"/>
                <w:szCs w:val="24"/>
                <w:lang w:val="en-US"/>
              </w:rPr>
              <w:t>/</w:t>
            </w:r>
            <w:r w:rsidR="006D2806" w:rsidRPr="00BF7948">
              <w:rPr>
                <w:rFonts w:ascii="Montserrat Light" w:eastAsia="Times New Roman" w:hAnsi="Montserrat Light" w:cs="Times New Roman"/>
                <w:bCs/>
                <w:sz w:val="24"/>
                <w:szCs w:val="24"/>
                <w:lang w:val="en-US"/>
              </w:rPr>
              <w:t>13.10</w:t>
            </w:r>
            <w:r w:rsidR="00024D59" w:rsidRPr="00BF7948">
              <w:rPr>
                <w:rFonts w:ascii="Montserrat Light" w:eastAsia="Times New Roman" w:hAnsi="Montserrat Light" w:cs="Times New Roman"/>
                <w:bCs/>
                <w:sz w:val="24"/>
                <w:szCs w:val="24"/>
                <w:lang w:val="en-US"/>
              </w:rPr>
              <w:t xml:space="preserve">.2025, </w:t>
            </w:r>
            <w:proofErr w:type="spellStart"/>
            <w:r w:rsidR="00024D59" w:rsidRPr="00BF7948">
              <w:rPr>
                <w:rFonts w:ascii="Montserrat Light" w:eastAsia="Times New Roman" w:hAnsi="Montserrat Light" w:cs="Times New Roman"/>
                <w:bCs/>
                <w:sz w:val="24"/>
                <w:szCs w:val="24"/>
                <w:lang w:val="en-US"/>
              </w:rPr>
              <w:t>propunem</w:t>
            </w:r>
            <w:proofErr w:type="spellEnd"/>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aprobarea</w:t>
            </w:r>
            <w:proofErr w:type="spellEnd"/>
            <w:r w:rsidR="00024D59" w:rsidRPr="00BF7948">
              <w:rPr>
                <w:rFonts w:ascii="Montserrat Light" w:eastAsia="Times New Roman" w:hAnsi="Montserrat Light" w:cs="Times New Roman"/>
                <w:bCs/>
                <w:sz w:val="24"/>
                <w:szCs w:val="24"/>
                <w:lang w:val="ro-RO"/>
              </w:rPr>
              <w:t xml:space="preserve"> suplimentării bugetului de venituri și cheltuieli pe anul 2025 pentru Filarmonica de Stat „Transilvania” cu suma de </w:t>
            </w:r>
            <w:r w:rsidR="00B611E3" w:rsidRPr="00BF7948">
              <w:rPr>
                <w:rFonts w:ascii="Montserrat Light" w:eastAsia="Times New Roman" w:hAnsi="Montserrat Light" w:cs="Times New Roman"/>
                <w:bCs/>
                <w:sz w:val="24"/>
                <w:szCs w:val="24"/>
                <w:lang w:val="ro-RO"/>
              </w:rPr>
              <w:t>9</w:t>
            </w:r>
            <w:r w:rsidR="00024D59" w:rsidRPr="00BF7948">
              <w:rPr>
                <w:rFonts w:ascii="Montserrat Light" w:eastAsia="Times New Roman" w:hAnsi="Montserrat Light" w:cs="Times New Roman"/>
                <w:bCs/>
                <w:sz w:val="24"/>
                <w:szCs w:val="24"/>
                <w:lang w:val="ro-RO"/>
              </w:rPr>
              <w:t>.</w:t>
            </w:r>
            <w:r w:rsidR="00B611E3" w:rsidRPr="00BF7948">
              <w:rPr>
                <w:rFonts w:ascii="Montserrat Light" w:eastAsia="Times New Roman" w:hAnsi="Montserrat Light" w:cs="Times New Roman"/>
                <w:bCs/>
                <w:sz w:val="24"/>
                <w:szCs w:val="24"/>
                <w:lang w:val="ro-RO"/>
              </w:rPr>
              <w:t>042</w:t>
            </w:r>
            <w:r w:rsidR="00024D59" w:rsidRPr="00BF7948">
              <w:rPr>
                <w:rFonts w:ascii="Montserrat Light" w:eastAsia="Times New Roman" w:hAnsi="Montserrat Light" w:cs="Times New Roman"/>
                <w:bCs/>
                <w:sz w:val="24"/>
                <w:szCs w:val="24"/>
                <w:lang w:val="ro-RO"/>
              </w:rPr>
              <w:t xml:space="preserve"> mii lei aprobată prin H.G. nr. </w:t>
            </w:r>
            <w:r w:rsidR="00B611E3" w:rsidRPr="00BF7948">
              <w:rPr>
                <w:rFonts w:ascii="Montserrat Light" w:eastAsia="Times New Roman" w:hAnsi="Montserrat Light" w:cs="Times New Roman"/>
                <w:bCs/>
                <w:sz w:val="24"/>
                <w:szCs w:val="24"/>
                <w:lang w:val="ro-RO"/>
              </w:rPr>
              <w:t>83</w:t>
            </w:r>
            <w:r w:rsidR="00024D59" w:rsidRPr="00BF7948">
              <w:rPr>
                <w:rFonts w:ascii="Montserrat Light" w:eastAsia="Times New Roman" w:hAnsi="Montserrat Light" w:cs="Times New Roman"/>
                <w:bCs/>
                <w:sz w:val="24"/>
                <w:szCs w:val="24"/>
                <w:lang w:val="ro-RO"/>
              </w:rPr>
              <w:t>6/0</w:t>
            </w:r>
            <w:r w:rsidR="00B611E3" w:rsidRPr="00BF7948">
              <w:rPr>
                <w:rFonts w:ascii="Montserrat Light" w:eastAsia="Times New Roman" w:hAnsi="Montserrat Light" w:cs="Times New Roman"/>
                <w:bCs/>
                <w:sz w:val="24"/>
                <w:szCs w:val="24"/>
                <w:lang w:val="ro-RO"/>
              </w:rPr>
              <w:t>9</w:t>
            </w:r>
            <w:r w:rsidR="00024D59" w:rsidRPr="00BF7948">
              <w:rPr>
                <w:rFonts w:ascii="Montserrat Light" w:eastAsia="Times New Roman" w:hAnsi="Montserrat Light" w:cs="Times New Roman"/>
                <w:bCs/>
                <w:sz w:val="24"/>
                <w:szCs w:val="24"/>
                <w:lang w:val="ro-RO"/>
              </w:rPr>
              <w:t>.</w:t>
            </w:r>
            <w:r w:rsidR="00B611E3" w:rsidRPr="00BF7948">
              <w:rPr>
                <w:rFonts w:ascii="Montserrat Light" w:eastAsia="Times New Roman" w:hAnsi="Montserrat Light" w:cs="Times New Roman"/>
                <w:bCs/>
                <w:sz w:val="24"/>
                <w:szCs w:val="24"/>
                <w:lang w:val="ro-RO"/>
              </w:rPr>
              <w:t>10</w:t>
            </w:r>
            <w:r w:rsidR="00024D59" w:rsidRPr="00BF7948">
              <w:rPr>
                <w:rFonts w:ascii="Montserrat Light" w:eastAsia="Times New Roman" w:hAnsi="Montserrat Light" w:cs="Times New Roman"/>
                <w:bCs/>
                <w:sz w:val="24"/>
                <w:szCs w:val="24"/>
                <w:lang w:val="ro-RO"/>
              </w:rPr>
              <w:t>.2025,</w:t>
            </w:r>
            <w:r w:rsidR="006D2806" w:rsidRPr="00BF7948">
              <w:rPr>
                <w:rFonts w:ascii="Montserrat Light" w:eastAsia="Times New Roman" w:hAnsi="Montserrat Light" w:cs="Times New Roman"/>
                <w:bCs/>
                <w:sz w:val="24"/>
                <w:szCs w:val="24"/>
                <w:lang w:val="ro-RO"/>
              </w:rPr>
              <w:t xml:space="preserve"> astfel:</w:t>
            </w:r>
            <w:r w:rsidR="00024D59" w:rsidRPr="00BF7948">
              <w:rPr>
                <w:rFonts w:ascii="Montserrat Light" w:eastAsia="Times New Roman" w:hAnsi="Montserrat Light" w:cs="Times New Roman"/>
                <w:bCs/>
                <w:sz w:val="24"/>
                <w:szCs w:val="24"/>
                <w:lang w:val="ro-RO"/>
              </w:rPr>
              <w:t xml:space="preserve"> la Titlul 10 ”Cheltuieli de personal” suma de </w:t>
            </w:r>
            <w:r w:rsidR="00024D59" w:rsidRPr="00BF7948">
              <w:rPr>
                <w:rFonts w:ascii="Montserrat Light" w:eastAsia="Times New Roman" w:hAnsi="Montserrat Light" w:cs="Times New Roman"/>
                <w:bCs/>
                <w:sz w:val="24"/>
                <w:szCs w:val="24"/>
                <w:lang w:val="en-US"/>
              </w:rPr>
              <w:t xml:space="preserve"> </w:t>
            </w:r>
            <w:r w:rsidR="00B611E3" w:rsidRPr="00BF7948">
              <w:rPr>
                <w:rFonts w:ascii="Montserrat Light" w:eastAsia="Times New Roman" w:hAnsi="Montserrat Light" w:cs="Times New Roman"/>
                <w:bCs/>
                <w:sz w:val="24"/>
                <w:szCs w:val="24"/>
                <w:lang w:val="en-US"/>
              </w:rPr>
              <w:t xml:space="preserve">7.000 </w:t>
            </w:r>
            <w:r w:rsidR="00024D59" w:rsidRPr="00BF7948">
              <w:rPr>
                <w:rFonts w:ascii="Montserrat Light" w:eastAsia="Times New Roman" w:hAnsi="Montserrat Light" w:cs="Times New Roman"/>
                <w:bCs/>
                <w:sz w:val="24"/>
                <w:szCs w:val="24"/>
                <w:lang w:val="en-US"/>
              </w:rPr>
              <w:t xml:space="preserve">mii lei, la </w:t>
            </w:r>
            <w:proofErr w:type="spellStart"/>
            <w:r w:rsidR="00024D59" w:rsidRPr="00BF7948">
              <w:rPr>
                <w:rFonts w:ascii="Montserrat Light" w:eastAsia="Times New Roman" w:hAnsi="Montserrat Light" w:cs="Times New Roman"/>
                <w:bCs/>
                <w:sz w:val="24"/>
                <w:szCs w:val="24"/>
                <w:lang w:val="en-US"/>
              </w:rPr>
              <w:t>Titlul</w:t>
            </w:r>
            <w:proofErr w:type="spellEnd"/>
            <w:r w:rsidR="00024D59" w:rsidRPr="00BF7948">
              <w:rPr>
                <w:rFonts w:ascii="Montserrat Light" w:eastAsia="Times New Roman" w:hAnsi="Montserrat Light" w:cs="Times New Roman"/>
                <w:bCs/>
                <w:sz w:val="24"/>
                <w:szCs w:val="24"/>
                <w:lang w:val="en-US"/>
              </w:rPr>
              <w:t xml:space="preserve"> 20 “</w:t>
            </w:r>
            <w:proofErr w:type="spellStart"/>
            <w:r w:rsidR="00024D59" w:rsidRPr="00BF7948">
              <w:rPr>
                <w:rFonts w:ascii="Montserrat Light" w:eastAsia="Times New Roman" w:hAnsi="Montserrat Light" w:cs="Times New Roman"/>
                <w:bCs/>
                <w:sz w:val="24"/>
                <w:szCs w:val="24"/>
                <w:lang w:val="en-US"/>
              </w:rPr>
              <w:t>Bunuri</w:t>
            </w:r>
            <w:proofErr w:type="spellEnd"/>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și</w:t>
            </w:r>
            <w:proofErr w:type="spellEnd"/>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servicii</w:t>
            </w:r>
            <w:proofErr w:type="spellEnd"/>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suma</w:t>
            </w:r>
            <w:proofErr w:type="spellEnd"/>
            <w:r w:rsidR="00024D59" w:rsidRPr="00BF7948">
              <w:rPr>
                <w:rFonts w:ascii="Montserrat Light" w:eastAsia="Times New Roman" w:hAnsi="Montserrat Light" w:cs="Times New Roman"/>
                <w:bCs/>
                <w:sz w:val="24"/>
                <w:szCs w:val="24"/>
                <w:lang w:val="en-US"/>
              </w:rPr>
              <w:t xml:space="preserve"> de </w:t>
            </w:r>
            <w:r w:rsidR="00B611E3" w:rsidRPr="00BF7948">
              <w:rPr>
                <w:rFonts w:ascii="Montserrat Light" w:eastAsia="Times New Roman" w:hAnsi="Montserrat Light" w:cs="Times New Roman"/>
                <w:bCs/>
                <w:sz w:val="24"/>
                <w:szCs w:val="24"/>
                <w:lang w:val="en-US"/>
              </w:rPr>
              <w:t>2</w:t>
            </w:r>
            <w:r w:rsidR="00024D59" w:rsidRPr="00BF7948">
              <w:rPr>
                <w:rFonts w:ascii="Montserrat Light" w:eastAsia="Times New Roman" w:hAnsi="Montserrat Light" w:cs="Times New Roman"/>
                <w:bCs/>
                <w:sz w:val="24"/>
                <w:szCs w:val="24"/>
                <w:lang w:val="en-US"/>
              </w:rPr>
              <w:t>.</w:t>
            </w:r>
            <w:r w:rsidR="00B611E3" w:rsidRPr="00BF7948">
              <w:rPr>
                <w:rFonts w:ascii="Montserrat Light" w:eastAsia="Times New Roman" w:hAnsi="Montserrat Light" w:cs="Times New Roman"/>
                <w:bCs/>
                <w:sz w:val="24"/>
                <w:szCs w:val="24"/>
                <w:lang w:val="en-US"/>
              </w:rPr>
              <w:t>0</w:t>
            </w:r>
            <w:r w:rsidR="00024D59" w:rsidRPr="00BF7948">
              <w:rPr>
                <w:rFonts w:ascii="Montserrat Light" w:eastAsia="Times New Roman" w:hAnsi="Montserrat Light" w:cs="Times New Roman"/>
                <w:bCs/>
                <w:sz w:val="24"/>
                <w:szCs w:val="24"/>
                <w:lang w:val="en-US"/>
              </w:rPr>
              <w:t>00 mii lei</w:t>
            </w:r>
            <w:r w:rsidR="00B611E3" w:rsidRPr="00BF7948">
              <w:rPr>
                <w:rFonts w:ascii="Montserrat Light" w:eastAsia="Times New Roman" w:hAnsi="Montserrat Light" w:cs="Times New Roman"/>
                <w:bCs/>
                <w:sz w:val="24"/>
                <w:szCs w:val="24"/>
                <w:lang w:val="en-US"/>
              </w:rPr>
              <w:t xml:space="preserve"> </w:t>
            </w:r>
            <w:r w:rsidR="00B611E3" w:rsidRPr="00BF7948">
              <w:rPr>
                <w:rFonts w:ascii="Montserrat Light" w:eastAsia="Times New Roman" w:hAnsi="Montserrat Light" w:cs="Times New Roman"/>
                <w:bCs/>
                <w:sz w:val="24"/>
                <w:szCs w:val="24"/>
                <w:lang w:val="ro-RO"/>
              </w:rPr>
              <w:t>și</w:t>
            </w:r>
            <w:r w:rsidR="00024D59" w:rsidRPr="00BF7948">
              <w:rPr>
                <w:rFonts w:ascii="Montserrat Light" w:eastAsia="Times New Roman" w:hAnsi="Montserrat Light" w:cs="Times New Roman"/>
                <w:bCs/>
                <w:sz w:val="24"/>
                <w:szCs w:val="24"/>
                <w:lang w:val="en-US"/>
              </w:rPr>
              <w:t xml:space="preserve"> la </w:t>
            </w:r>
            <w:proofErr w:type="spellStart"/>
            <w:r w:rsidR="00024D59" w:rsidRPr="00BF7948">
              <w:rPr>
                <w:rFonts w:ascii="Montserrat Light" w:eastAsia="Times New Roman" w:hAnsi="Montserrat Light" w:cs="Times New Roman"/>
                <w:bCs/>
                <w:sz w:val="24"/>
                <w:szCs w:val="24"/>
                <w:lang w:val="en-US"/>
              </w:rPr>
              <w:t>Titlul</w:t>
            </w:r>
            <w:proofErr w:type="spellEnd"/>
            <w:r w:rsidR="00024D59" w:rsidRPr="00BF7948">
              <w:rPr>
                <w:rFonts w:ascii="Montserrat Light" w:eastAsia="Times New Roman" w:hAnsi="Montserrat Light" w:cs="Times New Roman"/>
                <w:bCs/>
                <w:sz w:val="24"/>
                <w:szCs w:val="24"/>
                <w:lang w:val="en-US"/>
              </w:rPr>
              <w:t xml:space="preserve"> 59 “Alte </w:t>
            </w:r>
            <w:proofErr w:type="spellStart"/>
            <w:r w:rsidR="00024D59" w:rsidRPr="00BF7948">
              <w:rPr>
                <w:rFonts w:ascii="Montserrat Light" w:eastAsia="Times New Roman" w:hAnsi="Montserrat Light" w:cs="Times New Roman"/>
                <w:bCs/>
                <w:sz w:val="24"/>
                <w:szCs w:val="24"/>
                <w:lang w:val="en-US"/>
              </w:rPr>
              <w:t>cheltuieli</w:t>
            </w:r>
            <w:proofErr w:type="spellEnd"/>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suma</w:t>
            </w:r>
            <w:proofErr w:type="spellEnd"/>
            <w:r w:rsidR="00024D59" w:rsidRPr="00BF7948">
              <w:rPr>
                <w:rFonts w:ascii="Montserrat Light" w:eastAsia="Times New Roman" w:hAnsi="Montserrat Light" w:cs="Times New Roman"/>
                <w:bCs/>
                <w:sz w:val="24"/>
                <w:szCs w:val="24"/>
                <w:lang w:val="en-US"/>
              </w:rPr>
              <w:t xml:space="preserve"> de </w:t>
            </w:r>
            <w:r w:rsidR="00B611E3" w:rsidRPr="00BF7948">
              <w:rPr>
                <w:rFonts w:ascii="Montserrat Light" w:eastAsia="Times New Roman" w:hAnsi="Montserrat Light" w:cs="Times New Roman"/>
                <w:bCs/>
                <w:sz w:val="24"/>
                <w:szCs w:val="24"/>
                <w:lang w:val="en-US"/>
              </w:rPr>
              <w:t>42</w:t>
            </w:r>
            <w:r w:rsidR="00024D59" w:rsidRPr="00BF7948">
              <w:rPr>
                <w:rFonts w:ascii="Montserrat Light" w:eastAsia="Times New Roman" w:hAnsi="Montserrat Light" w:cs="Times New Roman"/>
                <w:bCs/>
                <w:sz w:val="24"/>
                <w:szCs w:val="24"/>
                <w:lang w:val="en-US"/>
              </w:rPr>
              <w:t xml:space="preserve"> mii lei</w:t>
            </w:r>
            <w:r w:rsidR="00024D59" w:rsidRPr="00BF7948">
              <w:rPr>
                <w:rFonts w:ascii="Montserrat Light" w:eastAsia="Times New Roman" w:hAnsi="Montserrat Light" w:cs="Times New Roman"/>
                <w:bCs/>
                <w:sz w:val="24"/>
                <w:szCs w:val="24"/>
                <w:lang w:val="ro-RO"/>
              </w:rPr>
              <w:t>, conform</w:t>
            </w:r>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anexelor</w:t>
            </w:r>
            <w:proofErr w:type="spellEnd"/>
            <w:r w:rsidR="00024D59" w:rsidRPr="00BF7948">
              <w:rPr>
                <w:rFonts w:ascii="Montserrat Light" w:eastAsia="Times New Roman" w:hAnsi="Montserrat Light" w:cs="Times New Roman"/>
                <w:bCs/>
                <w:sz w:val="24"/>
                <w:szCs w:val="24"/>
                <w:lang w:val="en-US"/>
              </w:rPr>
              <w:t xml:space="preserve"> nr. 1, 2, 3, </w:t>
            </w:r>
            <w:proofErr w:type="gramStart"/>
            <w:r w:rsidR="00024D59" w:rsidRPr="00BF7948">
              <w:rPr>
                <w:rFonts w:ascii="Montserrat Light" w:eastAsia="Times New Roman" w:hAnsi="Montserrat Light" w:cs="Times New Roman"/>
                <w:bCs/>
                <w:sz w:val="24"/>
                <w:szCs w:val="24"/>
                <w:lang w:val="en-US"/>
              </w:rPr>
              <w:t>5</w:t>
            </w:r>
            <w:r w:rsidR="005843DC" w:rsidRPr="00BF7948">
              <w:rPr>
                <w:rFonts w:ascii="Montserrat Light" w:eastAsia="Times New Roman" w:hAnsi="Montserrat Light" w:cs="Times New Roman"/>
                <w:bCs/>
                <w:sz w:val="24"/>
                <w:szCs w:val="24"/>
                <w:lang w:val="en-US"/>
              </w:rPr>
              <w:t xml:space="preserve"> </w:t>
            </w:r>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și</w:t>
            </w:r>
            <w:proofErr w:type="spellEnd"/>
            <w:proofErr w:type="gramEnd"/>
            <w:r w:rsidR="00024D59" w:rsidRPr="00BF7948">
              <w:rPr>
                <w:rFonts w:ascii="Montserrat Light" w:eastAsia="Times New Roman" w:hAnsi="Montserrat Light" w:cs="Times New Roman"/>
                <w:bCs/>
                <w:sz w:val="24"/>
                <w:szCs w:val="24"/>
                <w:lang w:val="en-US"/>
              </w:rPr>
              <w:t xml:space="preserve"> </w:t>
            </w:r>
            <w:proofErr w:type="gramStart"/>
            <w:r w:rsidR="005843DC" w:rsidRPr="00BF7948">
              <w:rPr>
                <w:rFonts w:ascii="Montserrat Light" w:eastAsia="Times New Roman" w:hAnsi="Montserrat Light" w:cs="Times New Roman"/>
                <w:bCs/>
                <w:sz w:val="24"/>
                <w:szCs w:val="24"/>
                <w:lang w:val="en-US"/>
              </w:rPr>
              <w:t>9</w:t>
            </w:r>
            <w:r w:rsidR="00024D59" w:rsidRPr="00BF7948">
              <w:rPr>
                <w:rFonts w:ascii="Montserrat Light" w:eastAsia="Times New Roman" w:hAnsi="Montserrat Light" w:cs="Times New Roman"/>
                <w:bCs/>
                <w:sz w:val="24"/>
                <w:szCs w:val="24"/>
                <w:lang w:val="en-US"/>
              </w:rPr>
              <w:t xml:space="preserve">  la</w:t>
            </w:r>
            <w:proofErr w:type="gramEnd"/>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prezenta</w:t>
            </w:r>
            <w:proofErr w:type="spellEnd"/>
            <w:r w:rsidR="00024D59" w:rsidRPr="00BF7948">
              <w:rPr>
                <w:rFonts w:ascii="Montserrat Light" w:eastAsia="Times New Roman" w:hAnsi="Montserrat Light" w:cs="Times New Roman"/>
                <w:bCs/>
                <w:sz w:val="24"/>
                <w:szCs w:val="24"/>
                <w:lang w:val="en-US"/>
              </w:rPr>
              <w:t xml:space="preserve"> </w:t>
            </w:r>
            <w:proofErr w:type="spellStart"/>
            <w:r w:rsidR="00024D59" w:rsidRPr="00BF7948">
              <w:rPr>
                <w:rFonts w:ascii="Montserrat Light" w:eastAsia="Times New Roman" w:hAnsi="Montserrat Light" w:cs="Times New Roman"/>
                <w:bCs/>
                <w:sz w:val="24"/>
                <w:szCs w:val="24"/>
                <w:lang w:val="en-US"/>
              </w:rPr>
              <w:t>hotărâre</w:t>
            </w:r>
            <w:proofErr w:type="spellEnd"/>
            <w:r w:rsidR="00024D59" w:rsidRPr="00BF7948">
              <w:rPr>
                <w:rFonts w:ascii="Montserrat Light" w:eastAsia="Times New Roman" w:hAnsi="Montserrat Light" w:cs="Times New Roman"/>
                <w:bCs/>
                <w:sz w:val="24"/>
                <w:szCs w:val="24"/>
                <w:lang w:val="en-US"/>
              </w:rPr>
              <w:t xml:space="preserve">. </w:t>
            </w:r>
          </w:p>
          <w:p w14:paraId="5A4E47AD" w14:textId="337CC22A" w:rsidR="00024D59" w:rsidRPr="00BF7948" w:rsidRDefault="00B611E3" w:rsidP="00B611E3">
            <w:pPr>
              <w:jc w:val="both"/>
              <w:rPr>
                <w:rFonts w:ascii="Montserrat Light" w:eastAsia="Times New Roman" w:hAnsi="Montserrat Light" w:cs="Times New Roman"/>
                <w:sz w:val="24"/>
                <w:szCs w:val="24"/>
                <w:lang w:val="ro-RO"/>
              </w:rPr>
            </w:pPr>
            <w:r w:rsidRPr="00BF7948">
              <w:rPr>
                <w:rFonts w:ascii="Montserrat Light" w:eastAsia="Times New Roman" w:hAnsi="Montserrat Light" w:cs="Times New Roman"/>
                <w:sz w:val="24"/>
                <w:szCs w:val="24"/>
                <w:lang w:val="ro-RO"/>
              </w:rPr>
              <w:t xml:space="preserve">          </w:t>
            </w:r>
            <w:r w:rsidR="00024D59" w:rsidRPr="00BF7948">
              <w:rPr>
                <w:rFonts w:ascii="Montserrat Light" w:eastAsia="Times New Roman" w:hAnsi="Montserrat Light" w:cs="Times New Roman"/>
                <w:sz w:val="24"/>
                <w:szCs w:val="24"/>
                <w:lang w:val="ro-RO"/>
              </w:rPr>
              <w:t>De asemenea, propunem aprobarea suplimentării bugetului de venituri și cheltuieli pe anul 2025 pentru Teatrul de  Păpuși “Puck” Cluj-Napoca.( adresa nr.</w:t>
            </w:r>
            <w:r w:rsidR="00B9663D" w:rsidRPr="00BF7948">
              <w:rPr>
                <w:rFonts w:ascii="Montserrat Light" w:eastAsia="Times New Roman" w:hAnsi="Montserrat Light" w:cs="Times New Roman"/>
                <w:sz w:val="24"/>
                <w:szCs w:val="24"/>
                <w:lang w:val="ro-RO"/>
              </w:rPr>
              <w:t>709</w:t>
            </w:r>
            <w:r w:rsidR="00024D59" w:rsidRPr="00BF7948">
              <w:rPr>
                <w:rFonts w:ascii="Montserrat Light" w:eastAsia="Times New Roman" w:hAnsi="Montserrat Light" w:cs="Times New Roman"/>
                <w:sz w:val="24"/>
                <w:szCs w:val="24"/>
                <w:lang w:val="ro-RO"/>
              </w:rPr>
              <w:t>/</w:t>
            </w:r>
            <w:r w:rsidR="00B9663D" w:rsidRPr="00BF7948">
              <w:rPr>
                <w:rFonts w:ascii="Montserrat Light" w:eastAsia="Times New Roman" w:hAnsi="Montserrat Light" w:cs="Times New Roman"/>
                <w:sz w:val="24"/>
                <w:szCs w:val="24"/>
                <w:lang w:val="ro-RO"/>
              </w:rPr>
              <w:t>14</w:t>
            </w:r>
            <w:r w:rsidR="00024D59" w:rsidRPr="00BF7948">
              <w:rPr>
                <w:rFonts w:ascii="Montserrat Light" w:eastAsia="Times New Roman" w:hAnsi="Montserrat Light" w:cs="Times New Roman"/>
                <w:sz w:val="24"/>
                <w:szCs w:val="24"/>
                <w:lang w:val="ro-RO"/>
              </w:rPr>
              <w:t>.</w:t>
            </w:r>
            <w:r w:rsidRPr="00BF7948">
              <w:rPr>
                <w:rFonts w:ascii="Montserrat Light" w:eastAsia="Times New Roman" w:hAnsi="Montserrat Light" w:cs="Times New Roman"/>
                <w:sz w:val="24"/>
                <w:szCs w:val="24"/>
                <w:lang w:val="ro-RO"/>
              </w:rPr>
              <w:t>10</w:t>
            </w:r>
            <w:r w:rsidR="00024D59" w:rsidRPr="00BF7948">
              <w:rPr>
                <w:rFonts w:ascii="Montserrat Light" w:eastAsia="Times New Roman" w:hAnsi="Montserrat Light" w:cs="Times New Roman"/>
                <w:sz w:val="24"/>
                <w:szCs w:val="24"/>
                <w:lang w:val="ro-RO"/>
              </w:rPr>
              <w:t xml:space="preserve">.2025) cu suma totală de </w:t>
            </w:r>
            <w:r w:rsidRPr="00BF7948">
              <w:rPr>
                <w:rFonts w:ascii="Montserrat Light" w:eastAsia="Times New Roman" w:hAnsi="Montserrat Light" w:cs="Times New Roman"/>
                <w:sz w:val="24"/>
                <w:szCs w:val="24"/>
                <w:lang w:val="ro-RO"/>
              </w:rPr>
              <w:t>2</w:t>
            </w:r>
            <w:r w:rsidR="00024D59" w:rsidRPr="00BF7948">
              <w:rPr>
                <w:rFonts w:ascii="Montserrat Light" w:eastAsia="Times New Roman" w:hAnsi="Montserrat Light" w:cs="Times New Roman"/>
                <w:sz w:val="24"/>
                <w:szCs w:val="24"/>
                <w:lang w:val="ro-RO"/>
              </w:rPr>
              <w:t>.</w:t>
            </w:r>
            <w:r w:rsidRPr="00BF7948">
              <w:rPr>
                <w:rFonts w:ascii="Montserrat Light" w:eastAsia="Times New Roman" w:hAnsi="Montserrat Light" w:cs="Times New Roman"/>
                <w:sz w:val="24"/>
                <w:szCs w:val="24"/>
                <w:lang w:val="ro-RO"/>
              </w:rPr>
              <w:t>050</w:t>
            </w:r>
            <w:r w:rsidR="00024D59" w:rsidRPr="00BF7948">
              <w:rPr>
                <w:rFonts w:ascii="Montserrat Light" w:eastAsia="Times New Roman" w:hAnsi="Montserrat Light" w:cs="Times New Roman"/>
                <w:sz w:val="24"/>
                <w:szCs w:val="24"/>
                <w:lang w:val="ro-RO"/>
              </w:rPr>
              <w:t xml:space="preserve"> mii lei aprobată prin H.G. nr. </w:t>
            </w:r>
            <w:r w:rsidRPr="00BF7948">
              <w:rPr>
                <w:rFonts w:ascii="Montserrat Light" w:eastAsia="Times New Roman" w:hAnsi="Montserrat Light" w:cs="Times New Roman"/>
                <w:sz w:val="24"/>
                <w:szCs w:val="24"/>
                <w:lang w:val="ro-RO"/>
              </w:rPr>
              <w:t>83</w:t>
            </w:r>
            <w:r w:rsidR="00024D59" w:rsidRPr="00BF7948">
              <w:rPr>
                <w:rFonts w:ascii="Montserrat Light" w:eastAsia="Times New Roman" w:hAnsi="Montserrat Light" w:cs="Times New Roman"/>
                <w:sz w:val="24"/>
                <w:szCs w:val="24"/>
                <w:lang w:val="ro-RO"/>
              </w:rPr>
              <w:t>6/0</w:t>
            </w:r>
            <w:r w:rsidRPr="00BF7948">
              <w:rPr>
                <w:rFonts w:ascii="Montserrat Light" w:eastAsia="Times New Roman" w:hAnsi="Montserrat Light" w:cs="Times New Roman"/>
                <w:sz w:val="24"/>
                <w:szCs w:val="24"/>
                <w:lang w:val="ro-RO"/>
              </w:rPr>
              <w:t>9</w:t>
            </w:r>
            <w:r w:rsidR="00024D59" w:rsidRPr="00BF7948">
              <w:rPr>
                <w:rFonts w:ascii="Montserrat Light" w:eastAsia="Times New Roman" w:hAnsi="Montserrat Light" w:cs="Times New Roman"/>
                <w:sz w:val="24"/>
                <w:szCs w:val="24"/>
                <w:lang w:val="ro-RO"/>
              </w:rPr>
              <w:t>.</w:t>
            </w:r>
            <w:r w:rsidRPr="00BF7948">
              <w:rPr>
                <w:rFonts w:ascii="Montserrat Light" w:eastAsia="Times New Roman" w:hAnsi="Montserrat Light" w:cs="Times New Roman"/>
                <w:sz w:val="24"/>
                <w:szCs w:val="24"/>
                <w:lang w:val="ro-RO"/>
              </w:rPr>
              <w:t>10</w:t>
            </w:r>
            <w:r w:rsidR="00024D59" w:rsidRPr="00BF7948">
              <w:rPr>
                <w:rFonts w:ascii="Montserrat Light" w:eastAsia="Times New Roman" w:hAnsi="Montserrat Light" w:cs="Times New Roman"/>
                <w:sz w:val="24"/>
                <w:szCs w:val="24"/>
                <w:lang w:val="ro-RO"/>
              </w:rPr>
              <w:t xml:space="preserve">.2025, la Titlul 10 ”Cheltuieli de personal” suma de  </w:t>
            </w:r>
            <w:r w:rsidRPr="00BF7948">
              <w:rPr>
                <w:rFonts w:ascii="Montserrat Light" w:eastAsia="Times New Roman" w:hAnsi="Montserrat Light" w:cs="Times New Roman"/>
                <w:sz w:val="24"/>
                <w:szCs w:val="24"/>
                <w:lang w:val="ro-RO"/>
              </w:rPr>
              <w:t>1</w:t>
            </w:r>
            <w:r w:rsidR="00024D59" w:rsidRPr="00BF7948">
              <w:rPr>
                <w:rFonts w:ascii="Montserrat Light" w:eastAsia="Times New Roman" w:hAnsi="Montserrat Light" w:cs="Times New Roman"/>
                <w:sz w:val="24"/>
                <w:szCs w:val="24"/>
                <w:lang w:val="ro-RO"/>
              </w:rPr>
              <w:t>.</w:t>
            </w:r>
            <w:r w:rsidRPr="00BF7948">
              <w:rPr>
                <w:rFonts w:ascii="Montserrat Light" w:eastAsia="Times New Roman" w:hAnsi="Montserrat Light" w:cs="Times New Roman"/>
                <w:sz w:val="24"/>
                <w:szCs w:val="24"/>
                <w:lang w:val="ro-RO"/>
              </w:rPr>
              <w:t>000</w:t>
            </w:r>
            <w:r w:rsidR="00024D59" w:rsidRPr="00BF7948">
              <w:rPr>
                <w:rFonts w:ascii="Montserrat Light" w:eastAsia="Times New Roman" w:hAnsi="Montserrat Light" w:cs="Times New Roman"/>
                <w:sz w:val="24"/>
                <w:szCs w:val="24"/>
                <w:lang w:val="ro-RO"/>
              </w:rPr>
              <w:t xml:space="preserve"> mii lei, la Titlul 20 “Bunuri și servicii” suma de </w:t>
            </w:r>
            <w:r w:rsidRPr="00BF7948">
              <w:rPr>
                <w:rFonts w:ascii="Montserrat Light" w:eastAsia="Times New Roman" w:hAnsi="Montserrat Light" w:cs="Times New Roman"/>
                <w:sz w:val="24"/>
                <w:szCs w:val="24"/>
                <w:lang w:val="ro-RO"/>
              </w:rPr>
              <w:t>1.000</w:t>
            </w:r>
            <w:r w:rsidR="00024D59" w:rsidRPr="00BF7948">
              <w:rPr>
                <w:rFonts w:ascii="Montserrat Light" w:eastAsia="Times New Roman" w:hAnsi="Montserrat Light" w:cs="Times New Roman"/>
                <w:sz w:val="24"/>
                <w:szCs w:val="24"/>
                <w:lang w:val="ro-RO"/>
              </w:rPr>
              <w:t xml:space="preserve"> mii lei și la Titlul 59 “Alte cheltuieli” suma de </w:t>
            </w:r>
            <w:r w:rsidRPr="00BF7948">
              <w:rPr>
                <w:rFonts w:ascii="Montserrat Light" w:eastAsia="Times New Roman" w:hAnsi="Montserrat Light" w:cs="Times New Roman"/>
                <w:sz w:val="24"/>
                <w:szCs w:val="24"/>
                <w:lang w:val="ro-RO"/>
              </w:rPr>
              <w:t>50</w:t>
            </w:r>
            <w:r w:rsidR="00024D59" w:rsidRPr="00BF7948">
              <w:rPr>
                <w:rFonts w:ascii="Montserrat Light" w:eastAsia="Times New Roman" w:hAnsi="Montserrat Light" w:cs="Times New Roman"/>
                <w:sz w:val="24"/>
                <w:szCs w:val="24"/>
                <w:lang w:val="ro-RO"/>
              </w:rPr>
              <w:t xml:space="preserve"> mii lei, conform anexelor nr. 1, 2, 3, 5 și </w:t>
            </w:r>
            <w:r w:rsidR="005843DC" w:rsidRPr="00BF7948">
              <w:rPr>
                <w:rFonts w:ascii="Montserrat Light" w:eastAsia="Times New Roman" w:hAnsi="Montserrat Light" w:cs="Times New Roman"/>
                <w:sz w:val="24"/>
                <w:szCs w:val="24"/>
                <w:lang w:val="ro-RO"/>
              </w:rPr>
              <w:t>9</w:t>
            </w:r>
            <w:r w:rsidR="00024D59" w:rsidRPr="00BF7948">
              <w:rPr>
                <w:rFonts w:ascii="Montserrat Light" w:eastAsia="Times New Roman" w:hAnsi="Montserrat Light" w:cs="Times New Roman"/>
                <w:sz w:val="24"/>
                <w:szCs w:val="24"/>
                <w:lang w:val="ro-RO"/>
              </w:rPr>
              <w:t xml:space="preserve">  la prezenta hotărâre. </w:t>
            </w:r>
          </w:p>
          <w:p w14:paraId="129D5E4C" w14:textId="59F9408F" w:rsidR="00CE5633" w:rsidRPr="00BF7948" w:rsidRDefault="00CE0F72" w:rsidP="00CE0F72">
            <w:pPr>
              <w:spacing w:line="240" w:lineRule="auto"/>
              <w:jc w:val="both"/>
              <w:rPr>
                <w:rFonts w:ascii="Montserrat Light" w:eastAsia="Times New Roman" w:hAnsi="Montserrat Light" w:cs="Times New Roman"/>
                <w:bCs/>
                <w:sz w:val="24"/>
                <w:szCs w:val="24"/>
                <w:lang w:val="en-US"/>
              </w:rPr>
            </w:pPr>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Făcând</w:t>
            </w:r>
            <w:proofErr w:type="spellEnd"/>
            <w:r w:rsidRPr="00BF7948">
              <w:rPr>
                <w:rFonts w:ascii="Montserrat Light" w:eastAsia="Times New Roman" w:hAnsi="Montserrat Light" w:cs="Times New Roman"/>
                <w:bCs/>
                <w:sz w:val="24"/>
                <w:szCs w:val="24"/>
                <w:lang w:val="en-US"/>
              </w:rPr>
              <w:t xml:space="preserve"> o </w:t>
            </w:r>
            <w:proofErr w:type="spellStart"/>
            <w:r w:rsidRPr="00BF7948">
              <w:rPr>
                <w:rFonts w:ascii="Montserrat Light" w:eastAsia="Times New Roman" w:hAnsi="Montserrat Light" w:cs="Times New Roman"/>
                <w:bCs/>
                <w:sz w:val="24"/>
                <w:szCs w:val="24"/>
                <w:lang w:val="en-US"/>
              </w:rPr>
              <w:t>analiză</w:t>
            </w:r>
            <w:proofErr w:type="spellEnd"/>
            <w:r w:rsidRPr="00BF7948">
              <w:rPr>
                <w:rFonts w:ascii="Montserrat Light" w:eastAsia="Times New Roman" w:hAnsi="Montserrat Light" w:cs="Times New Roman"/>
                <w:bCs/>
                <w:sz w:val="24"/>
                <w:szCs w:val="24"/>
                <w:lang w:val="en-US"/>
              </w:rPr>
              <w:t xml:space="preserve"> </w:t>
            </w:r>
            <w:proofErr w:type="gramStart"/>
            <w:r w:rsidRPr="00BF7948">
              <w:rPr>
                <w:rFonts w:ascii="Montserrat Light" w:eastAsia="Times New Roman" w:hAnsi="Montserrat Light" w:cs="Times New Roman"/>
                <w:bCs/>
                <w:sz w:val="24"/>
                <w:szCs w:val="24"/>
                <w:lang w:val="en-US"/>
              </w:rPr>
              <w:t>a</w:t>
            </w:r>
            <w:proofErr w:type="gram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execuției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bugetului</w:t>
            </w:r>
            <w:proofErr w:type="spellEnd"/>
            <w:r w:rsidRPr="00BF7948">
              <w:rPr>
                <w:rFonts w:ascii="Montserrat Light" w:eastAsia="Times New Roman" w:hAnsi="Montserrat Light" w:cs="Times New Roman"/>
                <w:bCs/>
                <w:sz w:val="24"/>
                <w:szCs w:val="24"/>
                <w:lang w:val="en-US"/>
              </w:rPr>
              <w:t xml:space="preserve"> local la data de 10.10.2025 s-a </w:t>
            </w:r>
            <w:proofErr w:type="spellStart"/>
            <w:r w:rsidRPr="00BF7948">
              <w:rPr>
                <w:rFonts w:ascii="Montserrat Light" w:eastAsia="Times New Roman" w:hAnsi="Montserrat Light" w:cs="Times New Roman"/>
                <w:bCs/>
                <w:sz w:val="24"/>
                <w:szCs w:val="24"/>
                <w:lang w:val="en-US"/>
              </w:rPr>
              <w:t>constatat</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posibilitatea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disponibilizării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unor</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fonduri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respectiv</w:t>
            </w:r>
            <w:proofErr w:type="spellEnd"/>
            <w:r w:rsidRPr="00BF7948">
              <w:rPr>
                <w:rFonts w:ascii="Montserrat Light" w:eastAsia="Times New Roman" w:hAnsi="Montserrat Light" w:cs="Times New Roman"/>
                <w:bCs/>
                <w:sz w:val="24"/>
                <w:szCs w:val="24"/>
                <w:lang w:val="en-US"/>
              </w:rPr>
              <w:t xml:space="preserve"> de </w:t>
            </w:r>
            <w:proofErr w:type="gramStart"/>
            <w:r w:rsidRPr="00BF7948">
              <w:rPr>
                <w:rFonts w:ascii="Montserrat Light" w:eastAsia="Times New Roman" w:hAnsi="Montserrat Light" w:cs="Times New Roman"/>
                <w:bCs/>
                <w:sz w:val="24"/>
                <w:szCs w:val="24"/>
                <w:lang w:val="en-US"/>
              </w:rPr>
              <w:t>la  Cap.</w:t>
            </w:r>
            <w:proofErr w:type="gramEnd"/>
            <w:r w:rsidRPr="00BF7948">
              <w:rPr>
                <w:rFonts w:ascii="Montserrat Light" w:eastAsia="Times New Roman" w:hAnsi="Montserrat Light" w:cs="Times New Roman"/>
                <w:bCs/>
                <w:sz w:val="24"/>
                <w:szCs w:val="24"/>
                <w:lang w:val="en-US"/>
              </w:rPr>
              <w:t xml:space="preserve"> 51.02 “</w:t>
            </w:r>
            <w:proofErr w:type="spellStart"/>
            <w:r w:rsidRPr="00BF7948">
              <w:rPr>
                <w:rFonts w:ascii="Montserrat Light" w:eastAsia="Times New Roman" w:hAnsi="Montserrat Light" w:cs="Times New Roman"/>
                <w:bCs/>
                <w:sz w:val="24"/>
                <w:szCs w:val="24"/>
                <w:lang w:val="en-US"/>
              </w:rPr>
              <w:t>Autorități</w:t>
            </w:r>
            <w:proofErr w:type="spellEnd"/>
            <w:r w:rsidRPr="00BF7948">
              <w:rPr>
                <w:rFonts w:ascii="Montserrat Light" w:eastAsia="Times New Roman" w:hAnsi="Montserrat Light" w:cs="Times New Roman"/>
                <w:bCs/>
                <w:sz w:val="24"/>
                <w:szCs w:val="24"/>
                <w:lang w:val="en-US"/>
              </w:rPr>
              <w:t xml:space="preserve"> executive”, </w:t>
            </w:r>
            <w:proofErr w:type="spellStart"/>
            <w:r w:rsidRPr="00BF7948">
              <w:rPr>
                <w:rFonts w:ascii="Montserrat Light" w:eastAsia="Times New Roman" w:hAnsi="Montserrat Light" w:cs="Times New Roman"/>
                <w:bCs/>
                <w:sz w:val="24"/>
                <w:szCs w:val="24"/>
                <w:lang w:val="en-US"/>
              </w:rPr>
              <w:t>Titlul</w:t>
            </w:r>
            <w:proofErr w:type="spellEnd"/>
            <w:r w:rsidRPr="00BF7948">
              <w:rPr>
                <w:rFonts w:ascii="Montserrat Light" w:eastAsia="Times New Roman" w:hAnsi="Montserrat Light" w:cs="Times New Roman"/>
                <w:bCs/>
                <w:sz w:val="24"/>
                <w:szCs w:val="24"/>
                <w:lang w:val="en-US"/>
              </w:rPr>
              <w:t xml:space="preserve"> 20 “</w:t>
            </w:r>
            <w:proofErr w:type="spellStart"/>
            <w:r w:rsidRPr="00BF7948">
              <w:rPr>
                <w:rFonts w:ascii="Montserrat Light" w:eastAsia="Times New Roman" w:hAnsi="Montserrat Light" w:cs="Times New Roman"/>
                <w:bCs/>
                <w:sz w:val="24"/>
                <w:szCs w:val="24"/>
                <w:lang w:val="en-US"/>
              </w:rPr>
              <w:t>Bunuri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și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servicii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suma</w:t>
            </w:r>
            <w:proofErr w:type="spellEnd"/>
            <w:r w:rsidRPr="00BF7948">
              <w:rPr>
                <w:rFonts w:ascii="Montserrat Light" w:eastAsia="Times New Roman" w:hAnsi="Montserrat Light" w:cs="Times New Roman"/>
                <w:bCs/>
                <w:sz w:val="24"/>
                <w:szCs w:val="24"/>
                <w:lang w:val="en-US"/>
              </w:rPr>
              <w:t xml:space="preserve"> de 3.453 mii lei, de la </w:t>
            </w:r>
            <w:proofErr w:type="spellStart"/>
            <w:r w:rsidRPr="00BF7948">
              <w:rPr>
                <w:rFonts w:ascii="Montserrat Light" w:eastAsia="Times New Roman" w:hAnsi="Montserrat Light" w:cs="Times New Roman"/>
                <w:bCs/>
                <w:sz w:val="24"/>
                <w:szCs w:val="24"/>
                <w:lang w:val="en-US"/>
              </w:rPr>
              <w:t>Titlul</w:t>
            </w:r>
            <w:proofErr w:type="spellEnd"/>
            <w:r w:rsidR="00CE5633" w:rsidRPr="00BF7948">
              <w:rPr>
                <w:rFonts w:ascii="Montserrat Light" w:eastAsia="Times New Roman" w:hAnsi="Montserrat Light" w:cs="Times New Roman"/>
                <w:bCs/>
                <w:sz w:val="24"/>
                <w:szCs w:val="24"/>
                <w:lang w:val="en-US"/>
              </w:rPr>
              <w:t xml:space="preserve"> </w:t>
            </w:r>
            <w:r w:rsidRPr="00BF7948">
              <w:rPr>
                <w:rFonts w:ascii="Montserrat Light" w:eastAsia="Times New Roman" w:hAnsi="Montserrat Light" w:cs="Times New Roman"/>
                <w:bCs/>
                <w:sz w:val="24"/>
                <w:szCs w:val="24"/>
                <w:lang w:val="en-US"/>
              </w:rPr>
              <w:t>70</w:t>
            </w:r>
            <w:r w:rsidR="00CE5633" w:rsidRPr="00BF7948">
              <w:rPr>
                <w:rFonts w:ascii="Montserrat Light" w:eastAsia="Times New Roman" w:hAnsi="Montserrat Light" w:cs="Times New Roman"/>
                <w:bCs/>
                <w:sz w:val="24"/>
                <w:szCs w:val="24"/>
                <w:lang w:val="en-US"/>
              </w:rPr>
              <w:t xml:space="preserve"> “</w:t>
            </w:r>
            <w:proofErr w:type="spellStart"/>
            <w:r w:rsidR="00CE5633" w:rsidRPr="00BF7948">
              <w:rPr>
                <w:rFonts w:ascii="Montserrat Light" w:eastAsia="Times New Roman" w:hAnsi="Montserrat Light" w:cs="Times New Roman"/>
                <w:bCs/>
                <w:sz w:val="24"/>
                <w:szCs w:val="24"/>
                <w:lang w:val="en-US"/>
              </w:rPr>
              <w:t>C</w:t>
            </w:r>
            <w:r w:rsidRPr="00BF7948">
              <w:rPr>
                <w:rFonts w:ascii="Montserrat Light" w:eastAsia="Times New Roman" w:hAnsi="Montserrat Light" w:cs="Times New Roman"/>
                <w:bCs/>
                <w:sz w:val="24"/>
                <w:szCs w:val="24"/>
                <w:lang w:val="en-US"/>
              </w:rPr>
              <w:t>heltuieli</w:t>
            </w:r>
            <w:proofErr w:type="spellEnd"/>
            <w:r w:rsidRPr="00BF7948">
              <w:rPr>
                <w:rFonts w:ascii="Montserrat Light" w:eastAsia="Times New Roman" w:hAnsi="Montserrat Light" w:cs="Times New Roman"/>
                <w:bCs/>
                <w:sz w:val="24"/>
                <w:szCs w:val="24"/>
                <w:lang w:val="en-US"/>
              </w:rPr>
              <w:t xml:space="preserve"> de capital</w:t>
            </w:r>
            <w:r w:rsidR="00CE5633" w:rsidRPr="00BF7948">
              <w:rPr>
                <w:rFonts w:ascii="Montserrat Light" w:eastAsia="Times New Roman" w:hAnsi="Montserrat Light" w:cs="Times New Roman"/>
                <w:bCs/>
                <w:sz w:val="24"/>
                <w:szCs w:val="24"/>
                <w:lang w:val="en-US"/>
              </w:rPr>
              <w:t>”</w:t>
            </w:r>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suma</w:t>
            </w:r>
            <w:proofErr w:type="spellEnd"/>
            <w:r w:rsidRPr="00BF7948">
              <w:rPr>
                <w:rFonts w:ascii="Montserrat Light" w:eastAsia="Times New Roman" w:hAnsi="Montserrat Light" w:cs="Times New Roman"/>
                <w:bCs/>
                <w:sz w:val="24"/>
                <w:szCs w:val="24"/>
                <w:lang w:val="en-US"/>
              </w:rPr>
              <w:t xml:space="preserve"> de 3.279 mii lei </w:t>
            </w:r>
            <w:proofErr w:type="spellStart"/>
            <w:r w:rsidRPr="00BF7948">
              <w:rPr>
                <w:rFonts w:ascii="Montserrat Light" w:eastAsia="Times New Roman" w:hAnsi="Montserrat Light" w:cs="Times New Roman"/>
                <w:bCs/>
                <w:sz w:val="24"/>
                <w:szCs w:val="24"/>
                <w:lang w:val="en-US"/>
              </w:rPr>
              <w:t>și</w:t>
            </w:r>
            <w:proofErr w:type="spellEnd"/>
            <w:r w:rsidRPr="00BF7948">
              <w:rPr>
                <w:rFonts w:ascii="Montserrat Light" w:eastAsia="Times New Roman" w:hAnsi="Montserrat Light" w:cs="Times New Roman"/>
                <w:bCs/>
                <w:sz w:val="24"/>
                <w:szCs w:val="24"/>
                <w:lang w:val="en-US"/>
              </w:rPr>
              <w:t xml:space="preserve"> de la Cap. 84.02 </w:t>
            </w:r>
            <w:r w:rsidR="00CE5633" w:rsidRPr="00BF7948">
              <w:rPr>
                <w:rFonts w:ascii="Montserrat Light" w:eastAsia="Times New Roman" w:hAnsi="Montserrat Light" w:cs="Times New Roman"/>
                <w:bCs/>
                <w:sz w:val="24"/>
                <w:szCs w:val="24"/>
                <w:lang w:val="en-US"/>
              </w:rPr>
              <w:t>“</w:t>
            </w:r>
            <w:proofErr w:type="spellStart"/>
            <w:r w:rsidRPr="00BF7948">
              <w:rPr>
                <w:rFonts w:ascii="Montserrat Light" w:eastAsia="Times New Roman" w:hAnsi="Montserrat Light" w:cs="Times New Roman"/>
                <w:bCs/>
                <w:sz w:val="24"/>
                <w:szCs w:val="24"/>
                <w:lang w:val="en-US"/>
              </w:rPr>
              <w:t>Transporturi</w:t>
            </w:r>
            <w:proofErr w:type="spellEnd"/>
            <w:r w:rsidR="00CE5633" w:rsidRPr="00BF7948">
              <w:rPr>
                <w:rFonts w:ascii="Montserrat Light" w:eastAsia="Times New Roman" w:hAnsi="Montserrat Light" w:cs="Times New Roman"/>
                <w:bCs/>
                <w:sz w:val="24"/>
                <w:szCs w:val="24"/>
                <w:lang w:val="en-US"/>
              </w:rPr>
              <w:t>”</w:t>
            </w:r>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Titlul</w:t>
            </w:r>
            <w:proofErr w:type="spellEnd"/>
            <w:r w:rsidRPr="00BF7948">
              <w:rPr>
                <w:rFonts w:ascii="Montserrat Light" w:eastAsia="Times New Roman" w:hAnsi="Montserrat Light" w:cs="Times New Roman"/>
                <w:bCs/>
                <w:sz w:val="24"/>
                <w:szCs w:val="24"/>
                <w:lang w:val="en-US"/>
              </w:rPr>
              <w:t xml:space="preserve"> 70 </w:t>
            </w:r>
            <w:r w:rsidR="00CE5633" w:rsidRPr="00BF7948">
              <w:rPr>
                <w:rFonts w:ascii="Montserrat Light" w:eastAsia="Times New Roman" w:hAnsi="Montserrat Light" w:cs="Times New Roman"/>
                <w:bCs/>
                <w:sz w:val="24"/>
                <w:szCs w:val="24"/>
                <w:lang w:val="en-US"/>
              </w:rPr>
              <w:t>“</w:t>
            </w:r>
            <w:proofErr w:type="spellStart"/>
            <w:r w:rsidRPr="00BF7948">
              <w:rPr>
                <w:rFonts w:ascii="Montserrat Light" w:eastAsia="Times New Roman" w:hAnsi="Montserrat Light" w:cs="Times New Roman"/>
                <w:bCs/>
                <w:sz w:val="24"/>
                <w:szCs w:val="24"/>
                <w:lang w:val="en-US"/>
              </w:rPr>
              <w:t>Cheltuieli</w:t>
            </w:r>
            <w:proofErr w:type="spellEnd"/>
            <w:r w:rsidRPr="00BF7948">
              <w:rPr>
                <w:rFonts w:ascii="Montserrat Light" w:eastAsia="Times New Roman" w:hAnsi="Montserrat Light" w:cs="Times New Roman"/>
                <w:bCs/>
                <w:sz w:val="24"/>
                <w:szCs w:val="24"/>
                <w:lang w:val="en-US"/>
              </w:rPr>
              <w:t xml:space="preserve"> de capital</w:t>
            </w:r>
            <w:r w:rsidR="00CE5633" w:rsidRPr="00BF7948">
              <w:rPr>
                <w:rFonts w:ascii="Montserrat Light" w:eastAsia="Times New Roman" w:hAnsi="Montserrat Light" w:cs="Times New Roman"/>
                <w:bCs/>
                <w:sz w:val="24"/>
                <w:szCs w:val="24"/>
                <w:lang w:val="en-US"/>
              </w:rPr>
              <w:t xml:space="preserve">” </w:t>
            </w:r>
            <w:proofErr w:type="spellStart"/>
            <w:r w:rsidR="00CE5633" w:rsidRPr="00BF7948">
              <w:rPr>
                <w:rFonts w:ascii="Montserrat Light" w:eastAsia="Times New Roman" w:hAnsi="Montserrat Light" w:cs="Times New Roman"/>
                <w:bCs/>
                <w:sz w:val="24"/>
                <w:szCs w:val="24"/>
                <w:lang w:val="en-US"/>
              </w:rPr>
              <w:t>suma</w:t>
            </w:r>
            <w:proofErr w:type="spellEnd"/>
            <w:r w:rsidR="00CE5633" w:rsidRPr="00BF7948">
              <w:rPr>
                <w:rFonts w:ascii="Montserrat Light" w:eastAsia="Times New Roman" w:hAnsi="Montserrat Light" w:cs="Times New Roman"/>
                <w:bCs/>
                <w:sz w:val="24"/>
                <w:szCs w:val="24"/>
                <w:lang w:val="en-US"/>
              </w:rPr>
              <w:t xml:space="preserve"> de 4.000 mii lei</w:t>
            </w:r>
            <w:r w:rsidRPr="00BF7948">
              <w:rPr>
                <w:rFonts w:ascii="Montserrat Light" w:eastAsia="Times New Roman" w:hAnsi="Montserrat Light" w:cs="Times New Roman"/>
                <w:bCs/>
                <w:sz w:val="24"/>
                <w:szCs w:val="24"/>
                <w:lang w:val="en-US"/>
              </w:rPr>
              <w:t>.</w:t>
            </w:r>
          </w:p>
          <w:p w14:paraId="321C4AB3" w14:textId="4CE909C9" w:rsidR="00433457" w:rsidRPr="00BF7948" w:rsidRDefault="00CE0F72" w:rsidP="00433457">
            <w:pPr>
              <w:spacing w:line="240" w:lineRule="auto"/>
              <w:jc w:val="both"/>
              <w:rPr>
                <w:rFonts w:ascii="Montserrat Light" w:eastAsia="Times New Roman" w:hAnsi="Montserrat Light" w:cs="Times New Roman"/>
                <w:bCs/>
                <w:sz w:val="24"/>
                <w:szCs w:val="24"/>
                <w:lang w:val="en-US"/>
              </w:rPr>
            </w:pPr>
            <w:r w:rsidRPr="00BF7948">
              <w:rPr>
                <w:rFonts w:ascii="Montserrat Light" w:eastAsia="Times New Roman" w:hAnsi="Montserrat Light" w:cs="Times New Roman"/>
                <w:bCs/>
                <w:sz w:val="24"/>
                <w:szCs w:val="24"/>
                <w:lang w:val="en-US"/>
              </w:rPr>
              <w:t xml:space="preserve"> </w:t>
            </w:r>
            <w:r w:rsidR="00433457" w:rsidRPr="00BF7948">
              <w:rPr>
                <w:rFonts w:ascii="Montserrat Light" w:eastAsia="Times New Roman" w:hAnsi="Montserrat Light" w:cs="Times New Roman"/>
                <w:bCs/>
                <w:sz w:val="24"/>
                <w:szCs w:val="24"/>
                <w:lang w:val="en-US"/>
              </w:rPr>
              <w:t xml:space="preserve">    </w:t>
            </w:r>
            <w:r w:rsidR="00433457" w:rsidRPr="00BF7948">
              <w:rPr>
                <w:rFonts w:ascii="Montserrat Light" w:eastAsia="Times New Roman" w:hAnsi="Montserrat Light" w:cs="Times New Roman"/>
                <w:noProof/>
                <w:shd w:val="clear" w:color="auto" w:fill="FFFFFF"/>
                <w:lang w:val="ro-RO" w:eastAsia="ro-RO"/>
              </w:rPr>
              <w:t xml:space="preserve">     </w:t>
            </w:r>
            <w:r w:rsidR="00433457" w:rsidRPr="00BF7948">
              <w:rPr>
                <w:rFonts w:ascii="Montserrat Light" w:eastAsia="Times New Roman" w:hAnsi="Montserrat Light" w:cs="Times New Roman"/>
                <w:bCs/>
                <w:sz w:val="24"/>
                <w:szCs w:val="24"/>
                <w:lang w:val="en-US"/>
              </w:rPr>
              <w:t xml:space="preserve">Conform </w:t>
            </w:r>
            <w:proofErr w:type="spellStart"/>
            <w:r w:rsidR="00433457" w:rsidRPr="00BF7948">
              <w:rPr>
                <w:rFonts w:ascii="Montserrat Light" w:eastAsia="Times New Roman" w:hAnsi="Montserrat Light" w:cs="Times New Roman"/>
                <w:bCs/>
                <w:sz w:val="24"/>
                <w:szCs w:val="24"/>
                <w:lang w:val="en-US"/>
              </w:rPr>
              <w:t>prevederilor</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Ordinului</w:t>
            </w:r>
            <w:proofErr w:type="spellEnd"/>
            <w:r w:rsidR="00433457" w:rsidRPr="00BF7948">
              <w:rPr>
                <w:rFonts w:ascii="Montserrat Light" w:eastAsia="Times New Roman" w:hAnsi="Montserrat Light" w:cs="Times New Roman"/>
                <w:bCs/>
                <w:sz w:val="24"/>
                <w:szCs w:val="24"/>
                <w:lang w:val="en-US"/>
              </w:rPr>
              <w:t xml:space="preserve"> nr.1.199/2008 </w:t>
            </w:r>
            <w:proofErr w:type="spellStart"/>
            <w:r w:rsidR="00433457" w:rsidRPr="00BF7948">
              <w:rPr>
                <w:rFonts w:ascii="Montserrat Light" w:eastAsia="Times New Roman" w:hAnsi="Montserrat Light" w:cs="Times New Roman"/>
                <w:bCs/>
                <w:sz w:val="24"/>
                <w:szCs w:val="24"/>
                <w:lang w:val="en-US"/>
              </w:rPr>
              <w:t>privind</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normele</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metodologice</w:t>
            </w:r>
            <w:proofErr w:type="spellEnd"/>
            <w:r w:rsidR="00433457" w:rsidRPr="00BF7948">
              <w:rPr>
                <w:rFonts w:ascii="Montserrat Light" w:eastAsia="Times New Roman" w:hAnsi="Montserrat Light" w:cs="Times New Roman"/>
                <w:bCs/>
                <w:sz w:val="24"/>
                <w:szCs w:val="24"/>
                <w:lang w:val="en-US"/>
              </w:rPr>
              <w:t xml:space="preserve"> de </w:t>
            </w:r>
            <w:proofErr w:type="spellStart"/>
            <w:r w:rsidR="00433457" w:rsidRPr="00BF7948">
              <w:rPr>
                <w:rFonts w:ascii="Montserrat Light" w:eastAsia="Times New Roman" w:hAnsi="Montserrat Light" w:cs="Times New Roman"/>
                <w:bCs/>
                <w:sz w:val="24"/>
                <w:szCs w:val="24"/>
                <w:lang w:val="en-US"/>
              </w:rPr>
              <w:t>aplicare</w:t>
            </w:r>
            <w:proofErr w:type="spellEnd"/>
            <w:r w:rsidR="00433457" w:rsidRPr="00BF7948">
              <w:rPr>
                <w:rFonts w:ascii="Montserrat Light" w:eastAsia="Times New Roman" w:hAnsi="Montserrat Light" w:cs="Times New Roman"/>
                <w:bCs/>
                <w:sz w:val="24"/>
                <w:szCs w:val="24"/>
                <w:lang w:val="en-US"/>
              </w:rPr>
              <w:t xml:space="preserve"> a </w:t>
            </w:r>
            <w:proofErr w:type="spellStart"/>
            <w:r w:rsidR="00433457" w:rsidRPr="00BF7948">
              <w:rPr>
                <w:rFonts w:ascii="Montserrat Light" w:eastAsia="Times New Roman" w:hAnsi="Montserrat Light" w:cs="Times New Roman"/>
                <w:bCs/>
                <w:sz w:val="24"/>
                <w:szCs w:val="24"/>
                <w:lang w:val="en-US"/>
              </w:rPr>
              <w:t>prevederilor</w:t>
            </w:r>
            <w:proofErr w:type="spellEnd"/>
            <w:r w:rsidR="00433457" w:rsidRPr="00BF7948">
              <w:rPr>
                <w:rFonts w:ascii="Montserrat Light" w:eastAsia="Times New Roman" w:hAnsi="Montserrat Light" w:cs="Times New Roman"/>
                <w:bCs/>
                <w:sz w:val="24"/>
                <w:szCs w:val="24"/>
                <w:lang w:val="en-US"/>
              </w:rPr>
              <w:t xml:space="preserve"> art. 8 </w:t>
            </w:r>
            <w:proofErr w:type="spellStart"/>
            <w:r w:rsidR="00433457" w:rsidRPr="00BF7948">
              <w:rPr>
                <w:rFonts w:ascii="Montserrat Light" w:eastAsia="Times New Roman" w:hAnsi="Montserrat Light" w:cs="Times New Roman"/>
                <w:bCs/>
                <w:sz w:val="24"/>
                <w:szCs w:val="24"/>
                <w:lang w:val="en-US"/>
              </w:rPr>
              <w:t>alin</w:t>
            </w:r>
            <w:proofErr w:type="spellEnd"/>
            <w:r w:rsidR="00433457" w:rsidRPr="00BF7948">
              <w:rPr>
                <w:rFonts w:ascii="Montserrat Light" w:eastAsia="Times New Roman" w:hAnsi="Montserrat Light" w:cs="Times New Roman"/>
                <w:bCs/>
                <w:sz w:val="24"/>
                <w:szCs w:val="24"/>
                <w:lang w:val="en-US"/>
              </w:rPr>
              <w:t xml:space="preserve">. (1) din OUG nr. 37/2008 </w:t>
            </w:r>
            <w:proofErr w:type="spellStart"/>
            <w:r w:rsidR="00433457" w:rsidRPr="00BF7948">
              <w:rPr>
                <w:rFonts w:ascii="Montserrat Light" w:eastAsia="Times New Roman" w:hAnsi="Montserrat Light" w:cs="Times New Roman"/>
                <w:bCs/>
                <w:sz w:val="24"/>
                <w:szCs w:val="24"/>
                <w:lang w:val="en-US"/>
              </w:rPr>
              <w:t>privind</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reglementarea</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unor</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măsuri</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financiare</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în</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domeniul</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bugetar</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sumele</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aferente</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unor</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plăţi</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efectuate</w:t>
            </w:r>
            <w:proofErr w:type="spellEnd"/>
            <w:r w:rsidR="00433457" w:rsidRPr="00BF7948">
              <w:rPr>
                <w:rFonts w:ascii="Montserrat Light" w:eastAsia="Times New Roman" w:hAnsi="Montserrat Light" w:cs="Times New Roman"/>
                <w:bCs/>
                <w:sz w:val="24"/>
                <w:szCs w:val="24"/>
                <w:lang w:val="en-US"/>
              </w:rPr>
              <w:t xml:space="preserve"> din </w:t>
            </w:r>
            <w:proofErr w:type="spellStart"/>
            <w:r w:rsidR="00433457" w:rsidRPr="00BF7948">
              <w:rPr>
                <w:rFonts w:ascii="Montserrat Light" w:eastAsia="Times New Roman" w:hAnsi="Montserrat Light" w:cs="Times New Roman"/>
                <w:bCs/>
                <w:sz w:val="24"/>
                <w:szCs w:val="24"/>
                <w:lang w:val="en-US"/>
              </w:rPr>
              <w:t>bugetele</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anilor</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precedenţi</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şi</w:t>
            </w:r>
            <w:proofErr w:type="spellEnd"/>
            <w:r w:rsidR="00433457" w:rsidRPr="00BF7948">
              <w:rPr>
                <w:rFonts w:ascii="Montserrat Light" w:eastAsia="Times New Roman" w:hAnsi="Montserrat Light" w:cs="Times New Roman"/>
                <w:bCs/>
                <w:sz w:val="24"/>
                <w:szCs w:val="24"/>
                <w:lang w:val="en-US"/>
              </w:rPr>
              <w:t xml:space="preserve"> care se </w:t>
            </w:r>
            <w:proofErr w:type="spellStart"/>
            <w:r w:rsidR="00433457" w:rsidRPr="00BF7948">
              <w:rPr>
                <w:rFonts w:ascii="Montserrat Light" w:eastAsia="Times New Roman" w:hAnsi="Montserrat Light" w:cs="Times New Roman"/>
                <w:bCs/>
                <w:sz w:val="24"/>
                <w:szCs w:val="24"/>
                <w:lang w:val="en-US"/>
              </w:rPr>
              <w:t>restituie</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în</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anii</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următori</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celui</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în</w:t>
            </w:r>
            <w:proofErr w:type="spellEnd"/>
            <w:r w:rsidR="00433457" w:rsidRPr="00BF7948">
              <w:rPr>
                <w:rFonts w:ascii="Montserrat Light" w:eastAsia="Times New Roman" w:hAnsi="Montserrat Light" w:cs="Times New Roman"/>
                <w:bCs/>
                <w:sz w:val="24"/>
                <w:szCs w:val="24"/>
                <w:lang w:val="en-US"/>
              </w:rPr>
              <w:t xml:space="preserve"> care </w:t>
            </w:r>
            <w:proofErr w:type="spellStart"/>
            <w:r w:rsidR="00433457" w:rsidRPr="00BF7948">
              <w:rPr>
                <w:rFonts w:ascii="Montserrat Light" w:eastAsia="Times New Roman" w:hAnsi="Montserrat Light" w:cs="Times New Roman"/>
                <w:bCs/>
                <w:sz w:val="24"/>
                <w:szCs w:val="24"/>
                <w:lang w:val="en-US"/>
              </w:rPr>
              <w:t>acestea</w:t>
            </w:r>
            <w:proofErr w:type="spellEnd"/>
            <w:r w:rsidR="00433457" w:rsidRPr="00BF7948">
              <w:rPr>
                <w:rFonts w:ascii="Montserrat Light" w:eastAsia="Times New Roman" w:hAnsi="Montserrat Light" w:cs="Times New Roman"/>
                <w:bCs/>
                <w:sz w:val="24"/>
                <w:szCs w:val="24"/>
                <w:lang w:val="en-US"/>
              </w:rPr>
              <w:t xml:space="preserve"> au </w:t>
            </w:r>
            <w:proofErr w:type="spellStart"/>
            <w:r w:rsidR="00433457" w:rsidRPr="00BF7948">
              <w:rPr>
                <w:rFonts w:ascii="Montserrat Light" w:eastAsia="Times New Roman" w:hAnsi="Montserrat Light" w:cs="Times New Roman"/>
                <w:bCs/>
                <w:sz w:val="24"/>
                <w:szCs w:val="24"/>
                <w:lang w:val="en-US"/>
              </w:rPr>
              <w:t>fost</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efectuate</w:t>
            </w:r>
            <w:proofErr w:type="spellEnd"/>
            <w:r w:rsidR="00433457" w:rsidRPr="00BF7948">
              <w:rPr>
                <w:rFonts w:ascii="Montserrat Light" w:eastAsia="Times New Roman" w:hAnsi="Montserrat Light" w:cs="Times New Roman"/>
                <w:bCs/>
                <w:sz w:val="24"/>
                <w:szCs w:val="24"/>
                <w:lang w:val="en-US"/>
              </w:rPr>
              <w:t xml:space="preserve">, se </w:t>
            </w:r>
            <w:proofErr w:type="spellStart"/>
            <w:r w:rsidR="00433457" w:rsidRPr="00BF7948">
              <w:rPr>
                <w:rFonts w:ascii="Montserrat Light" w:eastAsia="Times New Roman" w:hAnsi="Montserrat Light" w:cs="Times New Roman"/>
                <w:bCs/>
                <w:sz w:val="24"/>
                <w:szCs w:val="24"/>
                <w:lang w:val="en-US"/>
              </w:rPr>
              <w:t>restituie</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în</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bugetele</w:t>
            </w:r>
            <w:proofErr w:type="spellEnd"/>
            <w:r w:rsidR="00433457" w:rsidRPr="00BF7948">
              <w:rPr>
                <w:rFonts w:ascii="Montserrat Light" w:eastAsia="Times New Roman" w:hAnsi="Montserrat Light" w:cs="Times New Roman"/>
                <w:bCs/>
                <w:sz w:val="24"/>
                <w:szCs w:val="24"/>
                <w:lang w:val="en-US"/>
              </w:rPr>
              <w:t xml:space="preserve"> din care au </w:t>
            </w:r>
            <w:proofErr w:type="spellStart"/>
            <w:r w:rsidR="00433457" w:rsidRPr="00BF7948">
              <w:rPr>
                <w:rFonts w:ascii="Montserrat Light" w:eastAsia="Times New Roman" w:hAnsi="Montserrat Light" w:cs="Times New Roman"/>
                <w:bCs/>
                <w:sz w:val="24"/>
                <w:szCs w:val="24"/>
                <w:lang w:val="en-US"/>
              </w:rPr>
              <w:t>fost</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acordate</w:t>
            </w:r>
            <w:proofErr w:type="spellEnd"/>
            <w:r w:rsidR="00433457" w:rsidRPr="00BF7948">
              <w:rPr>
                <w:rFonts w:ascii="Montserrat Light" w:eastAsia="Times New Roman" w:hAnsi="Montserrat Light" w:cs="Times New Roman"/>
                <w:bCs/>
                <w:sz w:val="24"/>
                <w:szCs w:val="24"/>
                <w:lang w:val="en-US"/>
              </w:rPr>
              <w:t xml:space="preserve"> pe </w:t>
            </w:r>
            <w:proofErr w:type="spellStart"/>
            <w:r w:rsidR="00433457" w:rsidRPr="00BF7948">
              <w:rPr>
                <w:rFonts w:ascii="Montserrat Light" w:eastAsia="Times New Roman" w:hAnsi="Montserrat Light" w:cs="Times New Roman"/>
                <w:bCs/>
                <w:sz w:val="24"/>
                <w:szCs w:val="24"/>
                <w:lang w:val="en-US"/>
              </w:rPr>
              <w:t>titlul</w:t>
            </w:r>
            <w:proofErr w:type="spellEnd"/>
            <w:r w:rsidR="00433457" w:rsidRPr="00BF7948">
              <w:rPr>
                <w:rFonts w:ascii="Montserrat Light" w:eastAsia="Times New Roman" w:hAnsi="Montserrat Light" w:cs="Times New Roman"/>
                <w:bCs/>
                <w:sz w:val="24"/>
                <w:szCs w:val="24"/>
                <w:lang w:val="en-US"/>
              </w:rPr>
              <w:t xml:space="preserve"> 85 “</w:t>
            </w:r>
            <w:proofErr w:type="spellStart"/>
            <w:r w:rsidR="00433457" w:rsidRPr="00BF7948">
              <w:rPr>
                <w:rFonts w:ascii="Montserrat Light" w:eastAsia="Times New Roman" w:hAnsi="Montserrat Light" w:cs="Times New Roman"/>
                <w:bCs/>
                <w:sz w:val="24"/>
                <w:szCs w:val="24"/>
                <w:lang w:val="en-US"/>
              </w:rPr>
              <w:t>Plăţi</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efectuate</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în</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anii</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precedenţi</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şi</w:t>
            </w:r>
            <w:proofErr w:type="spellEnd"/>
            <w:r w:rsidR="00433457" w:rsidRPr="00BF7948">
              <w:rPr>
                <w:rFonts w:ascii="Montserrat Light" w:eastAsia="Times New Roman" w:hAnsi="Montserrat Light" w:cs="Times New Roman"/>
                <w:bCs/>
                <w:sz w:val="24"/>
                <w:szCs w:val="24"/>
                <w:lang w:val="en-US"/>
              </w:rPr>
              <w:t xml:space="preserve"> recuperate </w:t>
            </w:r>
            <w:proofErr w:type="spellStart"/>
            <w:r w:rsidR="00433457" w:rsidRPr="00BF7948">
              <w:rPr>
                <w:rFonts w:ascii="Montserrat Light" w:eastAsia="Times New Roman" w:hAnsi="Montserrat Light" w:cs="Times New Roman"/>
                <w:bCs/>
                <w:sz w:val="24"/>
                <w:szCs w:val="24"/>
                <w:lang w:val="en-US"/>
              </w:rPr>
              <w:t>în</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anul</w:t>
            </w:r>
            <w:proofErr w:type="spellEnd"/>
            <w:r w:rsidR="00433457" w:rsidRPr="00BF7948">
              <w:rPr>
                <w:rFonts w:ascii="Montserrat Light" w:eastAsia="Times New Roman" w:hAnsi="Montserrat Light" w:cs="Times New Roman"/>
                <w:bCs/>
                <w:sz w:val="24"/>
                <w:szCs w:val="24"/>
                <w:lang w:val="en-US"/>
              </w:rPr>
              <w:t xml:space="preserve"> </w:t>
            </w:r>
            <w:proofErr w:type="spellStart"/>
            <w:r w:rsidR="00433457" w:rsidRPr="00BF7948">
              <w:rPr>
                <w:rFonts w:ascii="Montserrat Light" w:eastAsia="Times New Roman" w:hAnsi="Montserrat Light" w:cs="Times New Roman"/>
                <w:bCs/>
                <w:sz w:val="24"/>
                <w:szCs w:val="24"/>
                <w:lang w:val="en-US"/>
              </w:rPr>
              <w:t>curent</w:t>
            </w:r>
            <w:proofErr w:type="spellEnd"/>
            <w:r w:rsidR="00433457" w:rsidRPr="00BF7948">
              <w:rPr>
                <w:rFonts w:ascii="Montserrat Light" w:eastAsia="Times New Roman" w:hAnsi="Montserrat Light" w:cs="Times New Roman"/>
                <w:bCs/>
                <w:sz w:val="24"/>
                <w:szCs w:val="24"/>
                <w:lang w:val="en-US"/>
              </w:rPr>
              <w:t>”.</w:t>
            </w:r>
          </w:p>
          <w:p w14:paraId="026A7120" w14:textId="01E05F75" w:rsidR="00433457" w:rsidRPr="00BF7948" w:rsidRDefault="00433457" w:rsidP="00433457">
            <w:pPr>
              <w:spacing w:line="240" w:lineRule="auto"/>
              <w:ind w:firstLine="675"/>
              <w:jc w:val="both"/>
              <w:rPr>
                <w:rFonts w:ascii="Montserrat Light" w:eastAsia="Times New Roman" w:hAnsi="Montserrat Light" w:cs="Times New Roman"/>
                <w:noProof/>
                <w:sz w:val="24"/>
                <w:szCs w:val="24"/>
                <w:shd w:val="clear" w:color="auto" w:fill="FFFFFF"/>
                <w:lang w:val="ro-RO" w:eastAsia="ro-RO"/>
              </w:rPr>
            </w:pPr>
            <w:r w:rsidRPr="00BF7948">
              <w:rPr>
                <w:rFonts w:ascii="Montserrat Light" w:eastAsia="Times New Roman" w:hAnsi="Montserrat Light" w:cs="Times New Roman"/>
                <w:noProof/>
                <w:sz w:val="24"/>
                <w:szCs w:val="24"/>
                <w:shd w:val="clear" w:color="auto" w:fill="FFFFFF"/>
                <w:lang w:val="ro-RO" w:eastAsia="ro-RO"/>
              </w:rPr>
              <w:t>În raportul de execuţie la 30.0</w:t>
            </w:r>
            <w:r w:rsidR="00CE5633" w:rsidRPr="00BF7948">
              <w:rPr>
                <w:rFonts w:ascii="Montserrat Light" w:eastAsia="Times New Roman" w:hAnsi="Montserrat Light" w:cs="Times New Roman"/>
                <w:noProof/>
                <w:sz w:val="24"/>
                <w:szCs w:val="24"/>
                <w:shd w:val="clear" w:color="auto" w:fill="FFFFFF"/>
                <w:lang w:val="ro-RO" w:eastAsia="ro-RO"/>
              </w:rPr>
              <w:t>9</w:t>
            </w:r>
            <w:r w:rsidRPr="00BF7948">
              <w:rPr>
                <w:rFonts w:ascii="Montserrat Light" w:eastAsia="Times New Roman" w:hAnsi="Montserrat Light" w:cs="Times New Roman"/>
                <w:noProof/>
                <w:sz w:val="24"/>
                <w:szCs w:val="24"/>
                <w:shd w:val="clear" w:color="auto" w:fill="FFFFFF"/>
                <w:lang w:val="ro-RO" w:eastAsia="ro-RO"/>
              </w:rPr>
              <w:t xml:space="preserve">.2025 sunt evidenţiate sumele încasate în anul 2025 pe titlul 85 “Plăţi efectuate în anii precedenţi şi recuperate în anul curent”. </w:t>
            </w:r>
          </w:p>
          <w:p w14:paraId="05DD281B" w14:textId="1E93DD9D" w:rsidR="00CE5633" w:rsidRPr="00BF7948" w:rsidRDefault="00CE5633" w:rsidP="00CE5633">
            <w:pPr>
              <w:spacing w:line="240" w:lineRule="auto"/>
              <w:jc w:val="both"/>
              <w:rPr>
                <w:rFonts w:ascii="Montserrat Light" w:eastAsia="Times New Roman" w:hAnsi="Montserrat Light" w:cs="Times New Roman"/>
                <w:noProof/>
                <w:sz w:val="24"/>
                <w:szCs w:val="24"/>
                <w:shd w:val="clear" w:color="auto" w:fill="FFFFFF"/>
                <w:lang w:val="ro-RO" w:eastAsia="ro-RO"/>
              </w:rPr>
            </w:pPr>
            <w:r w:rsidRPr="00BF7948">
              <w:rPr>
                <w:rFonts w:ascii="Montserrat Light" w:eastAsia="Times New Roman" w:hAnsi="Montserrat Light" w:cs="Times New Roman"/>
                <w:noProof/>
                <w:shd w:val="clear" w:color="auto" w:fill="FFFFFF"/>
                <w:lang w:val="ro-RO" w:eastAsia="ro-RO"/>
              </w:rPr>
              <w:t xml:space="preserve">          </w:t>
            </w:r>
            <w:r w:rsidR="00433457" w:rsidRPr="00BF7948">
              <w:rPr>
                <w:rFonts w:ascii="Montserrat Light" w:eastAsia="Times New Roman" w:hAnsi="Montserrat Light" w:cs="Times New Roman"/>
                <w:noProof/>
                <w:shd w:val="clear" w:color="auto" w:fill="FFFFFF"/>
                <w:lang w:val="ro-RO" w:eastAsia="ro-RO"/>
              </w:rPr>
              <w:t xml:space="preserve"> </w:t>
            </w:r>
            <w:r w:rsidR="00433457" w:rsidRPr="00BF7948">
              <w:rPr>
                <w:rFonts w:ascii="Montserrat Light" w:eastAsia="Times New Roman" w:hAnsi="Montserrat Light" w:cs="Times New Roman"/>
                <w:noProof/>
                <w:sz w:val="24"/>
                <w:szCs w:val="24"/>
                <w:shd w:val="clear" w:color="auto" w:fill="FFFFFF"/>
                <w:lang w:val="ro-RO" w:eastAsia="ro-RO"/>
              </w:rPr>
              <w:t xml:space="preserve"> </w:t>
            </w:r>
            <w:r w:rsidRPr="00BF7948">
              <w:rPr>
                <w:rFonts w:ascii="Montserrat Light" w:eastAsia="Times New Roman" w:hAnsi="Montserrat Light" w:cs="Times New Roman"/>
                <w:noProof/>
                <w:sz w:val="24"/>
                <w:szCs w:val="24"/>
                <w:shd w:val="clear" w:color="auto" w:fill="FFFFFF"/>
                <w:lang w:val="ro-RO" w:eastAsia="ro-RO"/>
              </w:rPr>
              <w:t>Din sumele menționate ca disponibilizări precum și din sumele încasate pe titlul 85 “Plăţi efectuate în anii precedenţi şi recuperate în anul curent”</w:t>
            </w:r>
            <w:r w:rsidR="00C4039F" w:rsidRPr="00BF7948">
              <w:rPr>
                <w:rFonts w:ascii="Montserrat Light" w:eastAsia="Times New Roman" w:hAnsi="Montserrat Light" w:cs="Times New Roman"/>
                <w:noProof/>
                <w:sz w:val="24"/>
                <w:szCs w:val="24"/>
                <w:shd w:val="clear" w:color="auto" w:fill="FFFFFF"/>
                <w:lang w:val="ro-RO" w:eastAsia="ro-RO"/>
              </w:rPr>
              <w:t xml:space="preserve">, propunem aprobarea suplimentării prevederilor bugetare pe anul 2025 la Cap. 70 ”Servicii și dezvoltare publică” cu suma de 500 mii lei pentru </w:t>
            </w:r>
            <w:r w:rsidR="004068B4" w:rsidRPr="00BF7948">
              <w:rPr>
                <w:rFonts w:ascii="Montserrat Light" w:eastAsia="Times New Roman" w:hAnsi="Montserrat Light" w:cs="Times New Roman"/>
                <w:noProof/>
                <w:sz w:val="24"/>
                <w:szCs w:val="24"/>
                <w:shd w:val="clear" w:color="auto" w:fill="FFFFFF"/>
                <w:lang w:val="ro-RO" w:eastAsia="ro-RO"/>
              </w:rPr>
              <w:t>exproprieri în cadrul proiectului Modernizarea și reabilitarea drumurilor județene DJ 170B și DJ 103K</w:t>
            </w:r>
            <w:r w:rsidR="00C4039F" w:rsidRPr="00BF7948">
              <w:rPr>
                <w:rFonts w:ascii="Montserrat Light" w:eastAsia="Times New Roman" w:hAnsi="Montserrat Light" w:cs="Times New Roman"/>
                <w:noProof/>
                <w:sz w:val="24"/>
                <w:szCs w:val="24"/>
                <w:shd w:val="clear" w:color="auto" w:fill="FFFFFF"/>
                <w:lang w:val="ro-RO" w:eastAsia="ro-RO"/>
              </w:rPr>
              <w:t xml:space="preserve">  și la Cap Cap. 54.02 ”Alte servicii publice generale” cu suma de 2.345 mii lei pentru fondul de rezervă, având în vedere numeroasele solicitări venite din partea U.A.T.-urilor de pe raza Județului Cluj care se află în situații de extremă dificultate, conform anexelor nr.</w:t>
            </w:r>
            <w:r w:rsidR="005843DC" w:rsidRPr="00BF7948">
              <w:rPr>
                <w:rFonts w:ascii="Montserrat Light" w:eastAsia="Times New Roman" w:hAnsi="Montserrat Light" w:cs="Times New Roman"/>
                <w:noProof/>
                <w:sz w:val="24"/>
                <w:szCs w:val="24"/>
                <w:shd w:val="clear" w:color="auto" w:fill="FFFFFF"/>
                <w:lang w:val="ro-RO" w:eastAsia="ro-RO"/>
              </w:rPr>
              <w:t>1, 2, 3, 4, 5, 7, 11, 22 și 23</w:t>
            </w:r>
            <w:r w:rsidR="00C4039F" w:rsidRPr="00BF7948">
              <w:rPr>
                <w:rFonts w:ascii="Montserrat Light" w:eastAsia="Times New Roman" w:hAnsi="Montserrat Light" w:cs="Times New Roman"/>
                <w:noProof/>
                <w:sz w:val="24"/>
                <w:szCs w:val="24"/>
                <w:shd w:val="clear" w:color="auto" w:fill="FFFFFF"/>
                <w:lang w:val="ro-RO" w:eastAsia="ro-RO"/>
              </w:rPr>
              <w:t xml:space="preserve"> la prezenta hotărâre..</w:t>
            </w:r>
            <w:r w:rsidRPr="00BF7948">
              <w:rPr>
                <w:rFonts w:ascii="Montserrat Light" w:eastAsia="Times New Roman" w:hAnsi="Montserrat Light" w:cs="Times New Roman"/>
                <w:noProof/>
                <w:sz w:val="24"/>
                <w:szCs w:val="24"/>
                <w:shd w:val="clear" w:color="auto" w:fill="FFFFFF"/>
                <w:lang w:val="ro-RO" w:eastAsia="ro-RO"/>
              </w:rPr>
              <w:t xml:space="preserve"> </w:t>
            </w:r>
          </w:p>
          <w:p w14:paraId="1D539137" w14:textId="77777777" w:rsidR="000A45CE" w:rsidRPr="00BF7948" w:rsidRDefault="000A45CE" w:rsidP="000A45CE">
            <w:pPr>
              <w:ind w:firstLine="675"/>
              <w:jc w:val="both"/>
              <w:rPr>
                <w:rFonts w:ascii="Montserrat Light" w:eastAsia="Times New Roman" w:hAnsi="Montserrat Light" w:cs="Times New Roman"/>
                <w:bCs/>
                <w:sz w:val="24"/>
                <w:szCs w:val="24"/>
                <w:lang w:val="en-US"/>
              </w:rPr>
            </w:pPr>
            <w:proofErr w:type="spellStart"/>
            <w:r w:rsidRPr="00BF7948">
              <w:rPr>
                <w:rFonts w:ascii="Montserrat Light" w:eastAsia="Times New Roman" w:hAnsi="Montserrat Light" w:cs="Times New Roman"/>
                <w:bCs/>
                <w:sz w:val="24"/>
                <w:szCs w:val="24"/>
                <w:lang w:val="en-US"/>
              </w:rPr>
              <w:t>Referitor</w:t>
            </w:r>
            <w:proofErr w:type="spellEnd"/>
            <w:r w:rsidRPr="00BF7948">
              <w:rPr>
                <w:rFonts w:ascii="Montserrat Light" w:eastAsia="Times New Roman" w:hAnsi="Montserrat Light" w:cs="Times New Roman"/>
                <w:bCs/>
                <w:sz w:val="24"/>
                <w:szCs w:val="24"/>
                <w:lang w:val="en-US"/>
              </w:rPr>
              <w:t xml:space="preserve"> la </w:t>
            </w:r>
            <w:proofErr w:type="spellStart"/>
            <w:r w:rsidRPr="00BF7948">
              <w:rPr>
                <w:rFonts w:ascii="Montserrat Light" w:eastAsia="Times New Roman" w:hAnsi="Montserrat Light" w:cs="Times New Roman"/>
                <w:bCs/>
                <w:sz w:val="24"/>
                <w:szCs w:val="24"/>
                <w:lang w:val="en-US"/>
              </w:rPr>
              <w:t>bugetul</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instituțiilor</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publice</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și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activităților</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finanțate</w:t>
            </w:r>
            <w:proofErr w:type="spellEnd"/>
            <w:r w:rsidRPr="00BF7948">
              <w:rPr>
                <w:rFonts w:ascii="Montserrat Light" w:eastAsia="Times New Roman" w:hAnsi="Montserrat Light" w:cs="Times New Roman"/>
                <w:bCs/>
                <w:sz w:val="24"/>
                <w:szCs w:val="24"/>
                <w:lang w:val="en-US"/>
              </w:rPr>
              <w:t xml:space="preserve"> integral </w:t>
            </w:r>
            <w:proofErr w:type="spellStart"/>
            <w:r w:rsidRPr="00BF7948">
              <w:rPr>
                <w:rFonts w:ascii="Montserrat Light" w:eastAsia="Times New Roman" w:hAnsi="Montserrat Light" w:cs="Times New Roman"/>
                <w:bCs/>
                <w:sz w:val="24"/>
                <w:szCs w:val="24"/>
                <w:lang w:val="en-US"/>
              </w:rPr>
              <w:t>sau</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parțial</w:t>
            </w:r>
            <w:proofErr w:type="spellEnd"/>
            <w:r w:rsidRPr="00BF7948">
              <w:rPr>
                <w:rFonts w:ascii="Montserrat Light" w:eastAsia="Times New Roman" w:hAnsi="Montserrat Light" w:cs="Times New Roman"/>
                <w:bCs/>
                <w:sz w:val="24"/>
                <w:szCs w:val="24"/>
                <w:lang w:val="en-US"/>
              </w:rPr>
              <w:t xml:space="preserve"> din </w:t>
            </w:r>
            <w:proofErr w:type="spellStart"/>
            <w:r w:rsidRPr="00BF7948">
              <w:rPr>
                <w:rFonts w:ascii="Montserrat Light" w:eastAsia="Times New Roman" w:hAnsi="Montserrat Light" w:cs="Times New Roman"/>
                <w:bCs/>
                <w:sz w:val="24"/>
                <w:szCs w:val="24"/>
                <w:lang w:val="en-US"/>
              </w:rPr>
              <w:t>venituri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proprii</w:t>
            </w:r>
            <w:proofErr w:type="spellEnd"/>
            <w:r w:rsidRPr="00BF7948">
              <w:rPr>
                <w:rFonts w:ascii="Montserrat Light" w:eastAsia="Times New Roman" w:hAnsi="Montserrat Light" w:cs="Times New Roman"/>
                <w:bCs/>
                <w:sz w:val="24"/>
                <w:szCs w:val="24"/>
                <w:lang w:val="en-US"/>
              </w:rPr>
              <w:t xml:space="preserve"> pe </w:t>
            </w:r>
            <w:proofErr w:type="spellStart"/>
            <w:r w:rsidRPr="00BF7948">
              <w:rPr>
                <w:rFonts w:ascii="Montserrat Light" w:eastAsia="Times New Roman" w:hAnsi="Montserrat Light" w:cs="Times New Roman"/>
                <w:bCs/>
                <w:sz w:val="24"/>
                <w:szCs w:val="24"/>
                <w:lang w:val="en-US"/>
              </w:rPr>
              <w:t>anul</w:t>
            </w:r>
            <w:proofErr w:type="spellEnd"/>
            <w:r w:rsidRPr="00BF7948">
              <w:rPr>
                <w:rFonts w:ascii="Montserrat Light" w:eastAsia="Times New Roman" w:hAnsi="Montserrat Light" w:cs="Times New Roman"/>
                <w:bCs/>
                <w:sz w:val="24"/>
                <w:szCs w:val="24"/>
                <w:lang w:val="en-US"/>
              </w:rPr>
              <w:t xml:space="preserve"> 2025 </w:t>
            </w:r>
            <w:proofErr w:type="spellStart"/>
            <w:r w:rsidRPr="00BF7948">
              <w:rPr>
                <w:rFonts w:ascii="Montserrat Light" w:eastAsia="Times New Roman" w:hAnsi="Montserrat Light" w:cs="Times New Roman"/>
                <w:bCs/>
                <w:sz w:val="24"/>
                <w:szCs w:val="24"/>
                <w:lang w:val="en-US"/>
              </w:rPr>
              <w:t>precizăm</w:t>
            </w:r>
            <w:proofErr w:type="spellEnd"/>
            <w:r w:rsidRPr="00BF7948">
              <w:rPr>
                <w:rFonts w:ascii="Montserrat Light" w:eastAsia="Times New Roman" w:hAnsi="Montserrat Light" w:cs="Times New Roman"/>
                <w:bCs/>
                <w:sz w:val="24"/>
                <w:szCs w:val="24"/>
                <w:lang w:val="en-US"/>
              </w:rPr>
              <w:t>:</w:t>
            </w:r>
          </w:p>
          <w:p w14:paraId="5F559040" w14:textId="60525A16" w:rsidR="00FB4B69" w:rsidRPr="00BF7948" w:rsidRDefault="00FB4B69" w:rsidP="00FB4B69">
            <w:pPr>
              <w:ind w:firstLine="675"/>
              <w:jc w:val="both"/>
              <w:rPr>
                <w:rFonts w:ascii="Montserrat Light" w:hAnsi="Montserrat Light"/>
                <w:sz w:val="24"/>
                <w:szCs w:val="24"/>
              </w:rPr>
            </w:pPr>
            <w:r w:rsidRPr="00BF7948">
              <w:rPr>
                <w:rFonts w:ascii="Montserrat Light" w:hAnsi="Montserrat Light"/>
                <w:sz w:val="24"/>
                <w:szCs w:val="24"/>
              </w:rPr>
              <w:t xml:space="preserve">Prin </w:t>
            </w:r>
            <w:proofErr w:type="spellStart"/>
            <w:r w:rsidRPr="00BF7948">
              <w:rPr>
                <w:rFonts w:ascii="Montserrat Light" w:hAnsi="Montserrat Light"/>
                <w:sz w:val="24"/>
                <w:szCs w:val="24"/>
              </w:rPr>
              <w:t>adresa</w:t>
            </w:r>
            <w:proofErr w:type="spellEnd"/>
            <w:r w:rsidRPr="00BF7948">
              <w:rPr>
                <w:rFonts w:ascii="Montserrat Light" w:hAnsi="Montserrat Light"/>
                <w:sz w:val="24"/>
                <w:szCs w:val="24"/>
              </w:rPr>
              <w:t xml:space="preserve"> nr. 5.622/15.10.2025 </w:t>
            </w:r>
            <w:proofErr w:type="spellStart"/>
            <w:r w:rsidRPr="00BF7948">
              <w:rPr>
                <w:rFonts w:ascii="Montserrat Light" w:hAnsi="Montserrat Light"/>
                <w:sz w:val="24"/>
                <w:szCs w:val="24"/>
              </w:rPr>
              <w:t>Spitalul</w:t>
            </w:r>
            <w:proofErr w:type="spellEnd"/>
            <w:r w:rsidRPr="00BF7948">
              <w:rPr>
                <w:rFonts w:ascii="Montserrat Light" w:hAnsi="Montserrat Light"/>
                <w:sz w:val="24"/>
                <w:szCs w:val="24"/>
              </w:rPr>
              <w:t xml:space="preserve"> de Boli Psihice Cronice Borșa </w:t>
            </w:r>
            <w:proofErr w:type="spellStart"/>
            <w:r w:rsidRPr="00BF7948">
              <w:rPr>
                <w:rFonts w:ascii="Montserrat Light" w:hAnsi="Montserrat Light"/>
                <w:sz w:val="24"/>
                <w:szCs w:val="24"/>
              </w:rPr>
              <w:t>solicită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realocarea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sumei</w:t>
            </w:r>
            <w:proofErr w:type="spellEnd"/>
            <w:r w:rsidRPr="00BF7948">
              <w:rPr>
                <w:rFonts w:ascii="Montserrat Light" w:hAnsi="Montserrat Light"/>
                <w:sz w:val="24"/>
                <w:szCs w:val="24"/>
              </w:rPr>
              <w:t xml:space="preserve"> de 68 mii lei de la </w:t>
            </w:r>
            <w:proofErr w:type="spellStart"/>
            <w:r w:rsidRPr="00BF7948">
              <w:rPr>
                <w:rFonts w:ascii="Montserrat Light" w:hAnsi="Montserrat Light"/>
                <w:sz w:val="24"/>
                <w:szCs w:val="24"/>
              </w:rPr>
              <w:t>Titlul</w:t>
            </w:r>
            <w:proofErr w:type="spellEnd"/>
            <w:r w:rsidRPr="00BF7948">
              <w:rPr>
                <w:rFonts w:ascii="Montserrat Light" w:hAnsi="Montserrat Light"/>
                <w:sz w:val="24"/>
                <w:szCs w:val="24"/>
              </w:rPr>
              <w:t xml:space="preserve"> </w:t>
            </w:r>
            <w:proofErr w:type="gramStart"/>
            <w:r w:rsidRPr="00BF7948">
              <w:rPr>
                <w:rFonts w:ascii="Montserrat Light" w:hAnsi="Montserrat Light"/>
                <w:sz w:val="24"/>
                <w:szCs w:val="24"/>
              </w:rPr>
              <w:t>10 ”</w:t>
            </w:r>
            <w:proofErr w:type="spellStart"/>
            <w:r w:rsidRPr="00BF7948">
              <w:rPr>
                <w:rFonts w:ascii="Montserrat Light" w:hAnsi="Montserrat Light"/>
                <w:sz w:val="24"/>
                <w:szCs w:val="24"/>
              </w:rPr>
              <w:t>Cheltuieli</w:t>
            </w:r>
            <w:proofErr w:type="spellEnd"/>
            <w:proofErr w:type="gramEnd"/>
            <w:r w:rsidRPr="00BF7948">
              <w:rPr>
                <w:rFonts w:ascii="Montserrat Light" w:hAnsi="Montserrat Light"/>
                <w:sz w:val="24"/>
                <w:szCs w:val="24"/>
              </w:rPr>
              <w:t xml:space="preserve"> de personal”, </w:t>
            </w:r>
            <w:proofErr w:type="spellStart"/>
            <w:r w:rsidRPr="00BF7948">
              <w:rPr>
                <w:rFonts w:ascii="Montserrat Light" w:hAnsi="Montserrat Light"/>
                <w:sz w:val="24"/>
                <w:szCs w:val="24"/>
              </w:rPr>
              <w:t>unde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există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economii</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Titlul</w:t>
            </w:r>
            <w:proofErr w:type="spellEnd"/>
            <w:r w:rsidRPr="00BF7948">
              <w:rPr>
                <w:rFonts w:ascii="Montserrat Light" w:hAnsi="Montserrat Light"/>
                <w:sz w:val="24"/>
                <w:szCs w:val="24"/>
              </w:rPr>
              <w:t xml:space="preserve"> 70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de capital”,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vederea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angajării</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cu </w:t>
            </w:r>
            <w:proofErr w:type="spellStart"/>
            <w:r w:rsidRPr="00BF7948">
              <w:rPr>
                <w:rFonts w:ascii="Montserrat Light" w:hAnsi="Montserrat Light"/>
                <w:sz w:val="24"/>
                <w:szCs w:val="24"/>
              </w:rPr>
              <w:t>serviciile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consultanță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elaborarea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cererii</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finanțare</w:t>
            </w:r>
            <w:proofErr w:type="spellEnd"/>
            <w:r w:rsidRPr="00BF7948">
              <w:rPr>
                <w:rFonts w:ascii="Montserrat Light" w:hAnsi="Montserrat Light"/>
                <w:sz w:val="24"/>
                <w:szCs w:val="24"/>
              </w:rPr>
              <w:t xml:space="preserve"> pentru </w:t>
            </w:r>
            <w:proofErr w:type="spellStart"/>
            <w:r w:rsidRPr="00BF7948">
              <w:rPr>
                <w:rFonts w:ascii="Montserrat Light" w:hAnsi="Montserrat Light"/>
                <w:sz w:val="24"/>
                <w:szCs w:val="24"/>
              </w:rPr>
              <w:t>obiectivul</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investiții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Înființarea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unei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capacități</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producție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stocare</w:t>
            </w:r>
            <w:proofErr w:type="spellEnd"/>
            <w:r w:rsidRPr="00BF7948">
              <w:rPr>
                <w:rFonts w:ascii="Montserrat Light" w:hAnsi="Montserrat Light"/>
                <w:sz w:val="24"/>
                <w:szCs w:val="24"/>
              </w:rPr>
              <w:t xml:space="preserve"> </w:t>
            </w:r>
            <w:proofErr w:type="gramStart"/>
            <w:r w:rsidRPr="00BF7948">
              <w:rPr>
                <w:rFonts w:ascii="Montserrat Light" w:hAnsi="Montserrat Light"/>
                <w:sz w:val="24"/>
                <w:szCs w:val="24"/>
              </w:rPr>
              <w:t>a</w:t>
            </w:r>
            <w:proofErr w:type="gramEnd"/>
            <w:r w:rsidRPr="00BF7948">
              <w:rPr>
                <w:rFonts w:ascii="Montserrat Light" w:hAnsi="Montserrat Light"/>
                <w:sz w:val="24"/>
                <w:szCs w:val="24"/>
              </w:rPr>
              <w:t xml:space="preserve"> </w:t>
            </w:r>
            <w:proofErr w:type="spellStart"/>
            <w:r w:rsidRPr="00BF7948">
              <w:rPr>
                <w:rFonts w:ascii="Montserrat Light" w:hAnsi="Montserrat Light"/>
                <w:sz w:val="24"/>
                <w:szCs w:val="24"/>
              </w:rPr>
              <w:t>energiei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electrice</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sursa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solară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achiziționarea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unui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coș</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evacuare</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centralele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termice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asemenea</w:t>
            </w:r>
            <w:proofErr w:type="spellEnd"/>
            <w:r w:rsidR="004D1E6F" w:rsidRPr="00BF7948">
              <w:rPr>
                <w:rFonts w:ascii="Montserrat Light" w:hAnsi="Montserrat Light"/>
                <w:sz w:val="24"/>
                <w:szCs w:val="24"/>
              </w:rPr>
              <w:t>,</w:t>
            </w:r>
            <w:r w:rsidRPr="00BF7948">
              <w:rPr>
                <w:rFonts w:ascii="Montserrat Light" w:hAnsi="Montserrat Light"/>
                <w:sz w:val="24"/>
                <w:szCs w:val="24"/>
              </w:rPr>
              <w:t xml:space="preserve"> </w:t>
            </w:r>
            <w:proofErr w:type="spellStart"/>
            <w:r w:rsidRPr="00BF7948">
              <w:rPr>
                <w:rFonts w:ascii="Montserrat Light" w:hAnsi="Montserrat Light"/>
                <w:sz w:val="24"/>
                <w:szCs w:val="24"/>
              </w:rPr>
              <w:t>este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necesar</w:t>
            </w:r>
            <w:r w:rsidR="004D1E6F" w:rsidRPr="00BF7948">
              <w:rPr>
                <w:rFonts w:ascii="Montserrat Light" w:hAnsi="Montserrat Light"/>
                <w:sz w:val="24"/>
                <w:szCs w:val="24"/>
              </w:rPr>
              <w:t>ă</w:t>
            </w:r>
            <w:proofErr w:type="spellEnd"/>
            <w:r w:rsidR="004D1E6F" w:rsidRPr="00BF7948">
              <w:rPr>
                <w:rFonts w:ascii="Montserrat Light" w:hAnsi="Montserrat Light"/>
                <w:sz w:val="24"/>
                <w:szCs w:val="24"/>
              </w:rPr>
              <w:t xml:space="preserve"> </w:t>
            </w:r>
            <w:proofErr w:type="spellStart"/>
            <w:r w:rsidR="004D1E6F"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aprobarea</w:t>
            </w:r>
            <w:proofErr w:type="spellEnd"/>
            <w:r w:rsidR="004D1E6F" w:rsidRPr="00BF7948">
              <w:rPr>
                <w:rFonts w:ascii="Montserrat Light" w:hAnsi="Montserrat Light"/>
                <w:sz w:val="24"/>
                <w:szCs w:val="24"/>
              </w:rPr>
              <w:t xml:space="preserve"> </w:t>
            </w:r>
            <w:proofErr w:type="spellStart"/>
            <w:r w:rsidR="004D1E6F" w:rsidRPr="00BF7948">
              <w:rPr>
                <w:rFonts w:ascii="Montserrat Light" w:hAnsi="Montserrat Light"/>
                <w:sz w:val="24"/>
                <w:szCs w:val="24"/>
              </w:rPr>
              <w:t>virării</w:t>
            </w:r>
            <w:proofErr w:type="spellEnd"/>
            <w:r w:rsidR="004D1E6F" w:rsidRPr="00BF7948">
              <w:rPr>
                <w:rFonts w:ascii="Montserrat Light" w:hAnsi="Montserrat Light"/>
                <w:sz w:val="24"/>
                <w:szCs w:val="24"/>
              </w:rPr>
              <w:t xml:space="preserve"> </w:t>
            </w:r>
            <w:proofErr w:type="spellStart"/>
            <w:r w:rsidR="004D1E6F" w:rsidRPr="00BF7948">
              <w:rPr>
                <w:rFonts w:ascii="Montserrat Light" w:hAnsi="Montserrat Light"/>
                <w:sz w:val="24"/>
                <w:szCs w:val="24"/>
              </w:rPr>
              <w:t>sumei</w:t>
            </w:r>
            <w:proofErr w:type="spellEnd"/>
            <w:r w:rsidR="004D1E6F" w:rsidRPr="00BF7948">
              <w:rPr>
                <w:rFonts w:ascii="Montserrat Light" w:hAnsi="Montserrat Light"/>
                <w:sz w:val="24"/>
                <w:szCs w:val="24"/>
              </w:rPr>
              <w:t xml:space="preserve"> de </w:t>
            </w:r>
            <w:r w:rsidR="004D1E6F" w:rsidRPr="00BF7948">
              <w:rPr>
                <w:rFonts w:ascii="Montserrat Light" w:hAnsi="Montserrat Light"/>
                <w:sz w:val="24"/>
                <w:szCs w:val="24"/>
              </w:rPr>
              <w:lastRenderedPageBreak/>
              <w:t xml:space="preserve">16 mii lei de la </w:t>
            </w:r>
            <w:proofErr w:type="spellStart"/>
            <w:r w:rsidR="004D1E6F" w:rsidRPr="00BF7948">
              <w:rPr>
                <w:rFonts w:ascii="Montserrat Light" w:hAnsi="Montserrat Light"/>
                <w:sz w:val="24"/>
                <w:szCs w:val="24"/>
              </w:rPr>
              <w:t>aliniatul</w:t>
            </w:r>
            <w:proofErr w:type="spellEnd"/>
            <w:r w:rsidR="004D1E6F" w:rsidRPr="00BF7948">
              <w:rPr>
                <w:rFonts w:ascii="Montserrat Light" w:hAnsi="Montserrat Light"/>
                <w:sz w:val="24"/>
                <w:szCs w:val="24"/>
              </w:rPr>
              <w:t xml:space="preserve"> 71.01.01 “</w:t>
            </w:r>
            <w:proofErr w:type="spellStart"/>
            <w:r w:rsidR="004D1E6F" w:rsidRPr="00BF7948">
              <w:rPr>
                <w:rFonts w:ascii="Montserrat Light" w:hAnsi="Montserrat Light"/>
                <w:sz w:val="24"/>
                <w:szCs w:val="24"/>
              </w:rPr>
              <w:t>Construcții</w:t>
            </w:r>
            <w:proofErr w:type="spellEnd"/>
            <w:r w:rsidR="004D1E6F" w:rsidRPr="00BF7948">
              <w:rPr>
                <w:rFonts w:ascii="Montserrat Light" w:hAnsi="Montserrat Light"/>
                <w:sz w:val="24"/>
                <w:szCs w:val="24"/>
              </w:rPr>
              <w:t xml:space="preserve">” la </w:t>
            </w:r>
            <w:proofErr w:type="spellStart"/>
            <w:r w:rsidR="004D1E6F" w:rsidRPr="00BF7948">
              <w:rPr>
                <w:rFonts w:ascii="Montserrat Light" w:hAnsi="Montserrat Light"/>
                <w:sz w:val="24"/>
                <w:szCs w:val="24"/>
              </w:rPr>
              <w:t>aliniatele</w:t>
            </w:r>
            <w:proofErr w:type="spellEnd"/>
            <w:r w:rsidR="004D1E6F" w:rsidRPr="00BF7948">
              <w:rPr>
                <w:rFonts w:ascii="Montserrat Light" w:hAnsi="Montserrat Light"/>
                <w:sz w:val="24"/>
                <w:szCs w:val="24"/>
              </w:rPr>
              <w:t xml:space="preserve"> 71.01.02 </w:t>
            </w:r>
            <w:proofErr w:type="spellStart"/>
            <w:r w:rsidR="004D1E6F" w:rsidRPr="00BF7948">
              <w:rPr>
                <w:rFonts w:ascii="Montserrat Light" w:hAnsi="Montserrat Light"/>
                <w:sz w:val="24"/>
                <w:szCs w:val="24"/>
              </w:rPr>
              <w:t>și</w:t>
            </w:r>
            <w:proofErr w:type="spellEnd"/>
            <w:r w:rsidR="004D1E6F" w:rsidRPr="00BF7948">
              <w:rPr>
                <w:rFonts w:ascii="Montserrat Light" w:hAnsi="Montserrat Light"/>
                <w:sz w:val="24"/>
                <w:szCs w:val="24"/>
              </w:rPr>
              <w:t xml:space="preserve"> 71.03. </w:t>
            </w:r>
            <w:proofErr w:type="spellStart"/>
            <w:r w:rsidRPr="00BF7948">
              <w:rPr>
                <w:rFonts w:ascii="Montserrat Light" w:hAnsi="Montserrat Light"/>
                <w:sz w:val="24"/>
                <w:szCs w:val="24"/>
              </w:rPr>
              <w:t>Astfel</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propunem</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aprobarea</w:t>
            </w:r>
            <w:proofErr w:type="spellEnd"/>
            <w:r w:rsidRPr="00BF7948">
              <w:rPr>
                <w:rFonts w:ascii="Montserrat Light" w:hAnsi="Montserrat Light"/>
                <w:sz w:val="24"/>
                <w:szCs w:val="24"/>
              </w:rPr>
              <w:t xml:space="preserve"> </w:t>
            </w:r>
            <w:proofErr w:type="spellStart"/>
            <w:r w:rsidR="004D1E6F" w:rsidRPr="00BF7948">
              <w:rPr>
                <w:rFonts w:ascii="Montserrat Light" w:hAnsi="Montserrat Light"/>
                <w:sz w:val="24"/>
                <w:szCs w:val="24"/>
              </w:rPr>
              <w:t>modificărilor</w:t>
            </w:r>
            <w:proofErr w:type="spellEnd"/>
            <w:r w:rsidR="004D1E6F" w:rsidRPr="00BF7948">
              <w:rPr>
                <w:rFonts w:ascii="Montserrat Light" w:hAnsi="Montserrat Light"/>
                <w:sz w:val="24"/>
                <w:szCs w:val="24"/>
              </w:rPr>
              <w:t xml:space="preserve"> solicitate</w:t>
            </w:r>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cadrul</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aprobat</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pentru </w:t>
            </w:r>
            <w:proofErr w:type="spellStart"/>
            <w:r w:rsidRPr="00BF7948">
              <w:rPr>
                <w:rFonts w:ascii="Montserrat Light" w:hAnsi="Montserrat Light"/>
                <w:sz w:val="24"/>
                <w:szCs w:val="24"/>
              </w:rPr>
              <w:t>Spitalul</w:t>
            </w:r>
            <w:proofErr w:type="spellEnd"/>
            <w:r w:rsidRPr="00BF7948">
              <w:rPr>
                <w:rFonts w:ascii="Montserrat Light" w:hAnsi="Montserrat Light"/>
                <w:sz w:val="24"/>
                <w:szCs w:val="24"/>
              </w:rPr>
              <w:t xml:space="preserve"> de Boli Psihice Cronice Borșa</w:t>
            </w:r>
            <w:r w:rsidR="004D1E6F" w:rsidRPr="00BF7948">
              <w:rPr>
                <w:rFonts w:ascii="Montserrat Light" w:hAnsi="Montserrat Light"/>
                <w:sz w:val="24"/>
                <w:szCs w:val="24"/>
              </w:rPr>
              <w:t>,</w:t>
            </w:r>
            <w:r w:rsidRPr="00BF7948">
              <w:rPr>
                <w:rFonts w:ascii="Montserrat Light" w:hAnsi="Montserrat Light"/>
                <w:sz w:val="24"/>
                <w:szCs w:val="24"/>
              </w:rPr>
              <w:t xml:space="preserve"> conform </w:t>
            </w:r>
            <w:proofErr w:type="spellStart"/>
            <w:r w:rsidRPr="00BF7948">
              <w:rPr>
                <w:rFonts w:ascii="Montserrat Light" w:hAnsi="Montserrat Light"/>
                <w:sz w:val="24"/>
                <w:szCs w:val="24"/>
              </w:rPr>
              <w:t>anexelor</w:t>
            </w:r>
            <w:proofErr w:type="spellEnd"/>
            <w:r w:rsidRPr="00BF7948">
              <w:rPr>
                <w:rFonts w:ascii="Montserrat Light" w:hAnsi="Montserrat Light"/>
                <w:sz w:val="24"/>
                <w:szCs w:val="24"/>
              </w:rPr>
              <w:t xml:space="preserve"> nr. 1, </w:t>
            </w:r>
            <w:r w:rsidR="005843DC" w:rsidRPr="00BF7948">
              <w:rPr>
                <w:rFonts w:ascii="Montserrat Light" w:hAnsi="Montserrat Light"/>
                <w:sz w:val="24"/>
                <w:szCs w:val="24"/>
              </w:rPr>
              <w:t>14</w:t>
            </w:r>
            <w:r w:rsidRPr="00BF7948">
              <w:rPr>
                <w:rFonts w:ascii="Montserrat Light" w:hAnsi="Montserrat Light"/>
                <w:sz w:val="24"/>
                <w:szCs w:val="24"/>
              </w:rPr>
              <w:t>,</w:t>
            </w:r>
            <w:r w:rsidR="005843DC" w:rsidRPr="00BF7948">
              <w:rPr>
                <w:rFonts w:ascii="Montserrat Light" w:hAnsi="Montserrat Light"/>
                <w:sz w:val="24"/>
                <w:szCs w:val="24"/>
              </w:rPr>
              <w:t xml:space="preserve"> 15</w:t>
            </w:r>
            <w:r w:rsidRPr="00BF7948">
              <w:rPr>
                <w:rFonts w:ascii="Montserrat Light" w:hAnsi="Montserrat Light"/>
                <w:sz w:val="24"/>
                <w:szCs w:val="24"/>
              </w:rPr>
              <w:t>, 1</w:t>
            </w:r>
            <w:r w:rsidR="005843DC" w:rsidRPr="00BF7948">
              <w:rPr>
                <w:rFonts w:ascii="Montserrat Light" w:hAnsi="Montserrat Light"/>
                <w:sz w:val="24"/>
                <w:szCs w:val="24"/>
              </w:rPr>
              <w:t>6</w:t>
            </w:r>
            <w:r w:rsidRPr="00BF7948">
              <w:rPr>
                <w:rFonts w:ascii="Montserrat Light" w:hAnsi="Montserrat Light"/>
                <w:sz w:val="24"/>
                <w:szCs w:val="24"/>
              </w:rPr>
              <w:t xml:space="preserve">, </w:t>
            </w:r>
            <w:r w:rsidR="005843DC" w:rsidRPr="00BF7948">
              <w:rPr>
                <w:rFonts w:ascii="Montserrat Light" w:hAnsi="Montserrat Light"/>
                <w:sz w:val="24"/>
                <w:szCs w:val="24"/>
              </w:rPr>
              <w:t>22</w:t>
            </w:r>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r w:rsidR="005843DC" w:rsidRPr="00BF7948">
              <w:rPr>
                <w:rFonts w:ascii="Montserrat Light" w:hAnsi="Montserrat Light"/>
                <w:sz w:val="24"/>
                <w:szCs w:val="24"/>
              </w:rPr>
              <w:t>23</w:t>
            </w:r>
            <w:r w:rsidRPr="00BF7948">
              <w:rPr>
                <w:rFonts w:ascii="Montserrat Light" w:hAnsi="Montserrat Light"/>
                <w:sz w:val="24"/>
                <w:szCs w:val="24"/>
              </w:rPr>
              <w:t xml:space="preserve"> la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 xml:space="preserve">.   </w:t>
            </w:r>
          </w:p>
          <w:p w14:paraId="39ED2ADE" w14:textId="2C20C398" w:rsidR="00B9663D" w:rsidRPr="00BF7948" w:rsidRDefault="00B9663D" w:rsidP="00B9663D">
            <w:pPr>
              <w:ind w:firstLine="675"/>
              <w:jc w:val="both"/>
              <w:rPr>
                <w:rFonts w:ascii="Montserrat Light" w:hAnsi="Montserrat Light"/>
                <w:sz w:val="24"/>
                <w:szCs w:val="24"/>
              </w:rPr>
            </w:pPr>
            <w:r w:rsidRPr="00BF7948">
              <w:rPr>
                <w:rFonts w:ascii="Montserrat Light" w:hAnsi="Montserrat Light"/>
                <w:sz w:val="24"/>
                <w:szCs w:val="24"/>
              </w:rPr>
              <w:t xml:space="preserve"> Prin </w:t>
            </w:r>
            <w:proofErr w:type="spellStart"/>
            <w:r w:rsidRPr="00BF7948">
              <w:rPr>
                <w:rFonts w:ascii="Montserrat Light" w:hAnsi="Montserrat Light"/>
                <w:sz w:val="24"/>
                <w:szCs w:val="24"/>
              </w:rPr>
              <w:t>adresa</w:t>
            </w:r>
            <w:proofErr w:type="spellEnd"/>
            <w:r w:rsidRPr="00BF7948">
              <w:rPr>
                <w:rFonts w:ascii="Montserrat Light" w:hAnsi="Montserrat Light"/>
                <w:sz w:val="24"/>
                <w:szCs w:val="24"/>
              </w:rPr>
              <w:t xml:space="preserve"> nr. 17.927/09.10.2025 </w:t>
            </w:r>
            <w:proofErr w:type="spellStart"/>
            <w:r w:rsidRPr="00BF7948">
              <w:rPr>
                <w:rFonts w:ascii="Montserrat Light" w:hAnsi="Montserrat Light"/>
                <w:sz w:val="24"/>
                <w:szCs w:val="24"/>
              </w:rPr>
              <w:t>Spitalul</w:t>
            </w:r>
            <w:proofErr w:type="spellEnd"/>
            <w:r w:rsidRPr="00BF7948">
              <w:rPr>
                <w:rFonts w:ascii="Montserrat Light" w:hAnsi="Montserrat Light"/>
                <w:sz w:val="24"/>
                <w:szCs w:val="24"/>
              </w:rPr>
              <w:t xml:space="preserve"> Clinic de Boli </w:t>
            </w:r>
            <w:proofErr w:type="spellStart"/>
            <w:r w:rsidRPr="00BF7948">
              <w:rPr>
                <w:rFonts w:ascii="Montserrat Light" w:hAnsi="Montserrat Light"/>
                <w:sz w:val="24"/>
                <w:szCs w:val="24"/>
              </w:rPr>
              <w:t>Infecțioase</w:t>
            </w:r>
            <w:proofErr w:type="spellEnd"/>
            <w:r w:rsidRPr="00BF7948">
              <w:rPr>
                <w:rFonts w:ascii="Montserrat Light" w:hAnsi="Montserrat Light"/>
                <w:sz w:val="24"/>
                <w:szCs w:val="24"/>
              </w:rPr>
              <w:t xml:space="preserve"> Cluj-Napoca </w:t>
            </w:r>
            <w:proofErr w:type="spellStart"/>
            <w:r w:rsidRPr="00BF7948">
              <w:rPr>
                <w:rFonts w:ascii="Montserrat Light" w:hAnsi="Montserrat Light"/>
                <w:sz w:val="24"/>
                <w:szCs w:val="24"/>
              </w:rPr>
              <w:t>solicită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suplimentarea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cu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totală</w:t>
            </w:r>
            <w:proofErr w:type="spellEnd"/>
            <w:r w:rsidRPr="00BF7948">
              <w:rPr>
                <w:rFonts w:ascii="Montserrat Light" w:hAnsi="Montserrat Light"/>
                <w:sz w:val="24"/>
                <w:szCs w:val="24"/>
              </w:rPr>
              <w:t xml:space="preserve"> de 6.823,30 mii lei, din care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4.885 mii lei </w:t>
            </w:r>
            <w:proofErr w:type="spellStart"/>
            <w:r w:rsidRPr="00BF7948">
              <w:rPr>
                <w:rFonts w:ascii="Montserrat Light" w:hAnsi="Montserrat Light"/>
                <w:sz w:val="24"/>
                <w:szCs w:val="24"/>
              </w:rPr>
              <w:t>va</w:t>
            </w:r>
            <w:proofErr w:type="spellEnd"/>
            <w:r w:rsidRPr="00BF7948">
              <w:rPr>
                <w:rFonts w:ascii="Montserrat Light" w:hAnsi="Montserrat Light"/>
                <w:sz w:val="24"/>
                <w:szCs w:val="24"/>
              </w:rPr>
              <w:t xml:space="preserve"> fi </w:t>
            </w:r>
            <w:proofErr w:type="spellStart"/>
            <w:r w:rsidRPr="00BF7948">
              <w:rPr>
                <w:rFonts w:ascii="Montserrat Light" w:hAnsi="Montserrat Light"/>
                <w:sz w:val="24"/>
                <w:szCs w:val="24"/>
              </w:rPr>
              <w:t>utilizată</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Titlul</w:t>
            </w:r>
            <w:proofErr w:type="spellEnd"/>
            <w:r w:rsidRPr="00BF7948">
              <w:rPr>
                <w:rFonts w:ascii="Montserrat Light" w:hAnsi="Montserrat Light"/>
                <w:sz w:val="24"/>
                <w:szCs w:val="24"/>
              </w:rPr>
              <w:t xml:space="preserve"> 20 </w:t>
            </w:r>
            <w:r w:rsidRPr="00BF7948">
              <w:rPr>
                <w:rFonts w:ascii="Montserrat Light" w:hAnsi="Montserrat Light"/>
                <w:sz w:val="24"/>
                <w:szCs w:val="24"/>
                <w:lang w:val="en-US"/>
              </w:rPr>
              <w:t>“</w:t>
            </w:r>
            <w:proofErr w:type="spellStart"/>
            <w:r w:rsidRPr="00BF7948">
              <w:rPr>
                <w:rFonts w:ascii="Montserrat Light" w:hAnsi="Montserrat Light"/>
                <w:sz w:val="24"/>
                <w:szCs w:val="24"/>
              </w:rPr>
              <w:t>Bunuri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servicii</w:t>
            </w:r>
            <w:proofErr w:type="spellEnd"/>
            <w:r w:rsidRPr="00BF7948">
              <w:rPr>
                <w:rFonts w:ascii="Montserrat Light" w:hAnsi="Montserrat Light"/>
                <w:sz w:val="24"/>
                <w:szCs w:val="24"/>
              </w:rPr>
              <w:t xml:space="preserve">” pentru </w:t>
            </w:r>
            <w:proofErr w:type="spellStart"/>
            <w:r w:rsidRPr="00BF7948">
              <w:rPr>
                <w:rFonts w:ascii="Montserrat Light" w:hAnsi="Montserrat Light"/>
                <w:sz w:val="24"/>
                <w:szCs w:val="24"/>
              </w:rPr>
              <w:t>derularea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Programului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național</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prevenire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supraveghere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control </w:t>
            </w:r>
            <w:proofErr w:type="gramStart"/>
            <w:r w:rsidRPr="00BF7948">
              <w:rPr>
                <w:rFonts w:ascii="Montserrat Light" w:hAnsi="Montserrat Light"/>
                <w:sz w:val="24"/>
                <w:szCs w:val="24"/>
              </w:rPr>
              <w:t>a</w:t>
            </w:r>
            <w:proofErr w:type="gramEnd"/>
            <w:r w:rsidRPr="00BF7948">
              <w:rPr>
                <w:rFonts w:ascii="Montserrat Light" w:hAnsi="Montserrat Light"/>
                <w:sz w:val="24"/>
                <w:szCs w:val="24"/>
              </w:rPr>
              <w:t xml:space="preserve"> </w:t>
            </w:r>
            <w:proofErr w:type="spellStart"/>
            <w:r w:rsidRPr="00BF7948">
              <w:rPr>
                <w:rFonts w:ascii="Montserrat Light" w:hAnsi="Montserrat Light"/>
                <w:sz w:val="24"/>
                <w:szCs w:val="24"/>
              </w:rPr>
              <w:t>infecției</w:t>
            </w:r>
            <w:proofErr w:type="spellEnd"/>
            <w:r w:rsidRPr="00BF7948">
              <w:rPr>
                <w:rFonts w:ascii="Montserrat Light" w:hAnsi="Montserrat Light"/>
                <w:sz w:val="24"/>
                <w:szCs w:val="24"/>
              </w:rPr>
              <w:t xml:space="preserve"> HIV/SIDA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1.938,30 mii lei care </w:t>
            </w:r>
            <w:proofErr w:type="spellStart"/>
            <w:r w:rsidRPr="00BF7948">
              <w:rPr>
                <w:rFonts w:ascii="Montserrat Light" w:hAnsi="Montserrat Light"/>
                <w:sz w:val="24"/>
                <w:szCs w:val="24"/>
              </w:rPr>
              <w:t>va</w:t>
            </w:r>
            <w:proofErr w:type="spellEnd"/>
            <w:r w:rsidRPr="00BF7948">
              <w:rPr>
                <w:rFonts w:ascii="Montserrat Light" w:hAnsi="Montserrat Light"/>
                <w:sz w:val="24"/>
                <w:szCs w:val="24"/>
              </w:rPr>
              <w:t xml:space="preserve"> fi </w:t>
            </w:r>
            <w:proofErr w:type="spellStart"/>
            <w:r w:rsidRPr="00BF7948">
              <w:rPr>
                <w:rFonts w:ascii="Montserrat Light" w:hAnsi="Montserrat Light"/>
                <w:sz w:val="24"/>
                <w:szCs w:val="24"/>
              </w:rPr>
              <w:t>utilizată</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Titlul</w:t>
            </w:r>
            <w:proofErr w:type="spellEnd"/>
            <w:r w:rsidRPr="00BF7948">
              <w:rPr>
                <w:rFonts w:ascii="Montserrat Light" w:hAnsi="Montserrat Light"/>
                <w:sz w:val="24"/>
                <w:szCs w:val="24"/>
              </w:rPr>
              <w:t xml:space="preserve"> </w:t>
            </w:r>
            <w:proofErr w:type="gramStart"/>
            <w:r w:rsidRPr="00BF7948">
              <w:rPr>
                <w:rFonts w:ascii="Montserrat Light" w:hAnsi="Montserrat Light"/>
                <w:sz w:val="24"/>
                <w:szCs w:val="24"/>
              </w:rPr>
              <w:t>70</w:t>
            </w:r>
            <w:r w:rsidR="003C1571" w:rsidRPr="00BF7948">
              <w:rPr>
                <w:rFonts w:ascii="Montserrat Light" w:hAnsi="Montserrat Light"/>
                <w:sz w:val="24"/>
                <w:szCs w:val="24"/>
              </w:rPr>
              <w:t xml:space="preserve"> ”</w:t>
            </w:r>
            <w:proofErr w:type="spellStart"/>
            <w:r w:rsidRPr="00BF7948">
              <w:rPr>
                <w:rFonts w:ascii="Montserrat Light" w:hAnsi="Montserrat Light"/>
                <w:sz w:val="24"/>
                <w:szCs w:val="24"/>
              </w:rPr>
              <w:t>Cheltuieli</w:t>
            </w:r>
            <w:proofErr w:type="spellEnd"/>
            <w:proofErr w:type="gramEnd"/>
            <w:r w:rsidRPr="00BF7948">
              <w:rPr>
                <w:rFonts w:ascii="Montserrat Light" w:hAnsi="Montserrat Light"/>
                <w:sz w:val="24"/>
                <w:szCs w:val="24"/>
              </w:rPr>
              <w:t xml:space="preserve"> de capital”</w:t>
            </w:r>
            <w:r w:rsidR="003C1571" w:rsidRPr="00BF7948">
              <w:rPr>
                <w:rFonts w:ascii="Montserrat Light" w:hAnsi="Montserrat Light"/>
                <w:sz w:val="24"/>
                <w:szCs w:val="24"/>
              </w:rPr>
              <w:t xml:space="preserve"> </w:t>
            </w:r>
            <w:proofErr w:type="spellStart"/>
            <w:r w:rsidR="003C1571" w:rsidRPr="00BF7948">
              <w:rPr>
                <w:rFonts w:ascii="Montserrat Light" w:hAnsi="Montserrat Light"/>
                <w:sz w:val="24"/>
                <w:szCs w:val="24"/>
              </w:rPr>
              <w:t>și</w:t>
            </w:r>
            <w:proofErr w:type="spellEnd"/>
            <w:r w:rsidR="003C1571" w:rsidRPr="00BF7948">
              <w:rPr>
                <w:rFonts w:ascii="Montserrat Light" w:hAnsi="Montserrat Light"/>
                <w:sz w:val="24"/>
                <w:szCs w:val="24"/>
              </w:rPr>
              <w:t xml:space="preserve"> care </w:t>
            </w:r>
            <w:proofErr w:type="spellStart"/>
            <w:r w:rsidR="003C1571" w:rsidRPr="00BF7948">
              <w:rPr>
                <w:rFonts w:ascii="Montserrat Light" w:hAnsi="Montserrat Light"/>
                <w:sz w:val="24"/>
                <w:szCs w:val="24"/>
              </w:rPr>
              <w:t>provine</w:t>
            </w:r>
            <w:proofErr w:type="spellEnd"/>
            <w:r w:rsidR="003C1571" w:rsidRPr="00BF7948">
              <w:rPr>
                <w:rFonts w:ascii="Montserrat Light" w:hAnsi="Montserrat Light"/>
                <w:sz w:val="24"/>
                <w:szCs w:val="24"/>
              </w:rPr>
              <w:t xml:space="preserve"> din </w:t>
            </w:r>
            <w:proofErr w:type="spellStart"/>
            <w:r w:rsidR="003C1571" w:rsidRPr="00BF7948">
              <w:rPr>
                <w:rFonts w:ascii="Montserrat Light" w:hAnsi="Montserrat Light"/>
                <w:sz w:val="24"/>
                <w:szCs w:val="24"/>
              </w:rPr>
              <w:t>veniturile</w:t>
            </w:r>
            <w:proofErr w:type="spellEnd"/>
            <w:r w:rsidR="003C1571" w:rsidRPr="00BF7948">
              <w:rPr>
                <w:rFonts w:ascii="Montserrat Light" w:hAnsi="Montserrat Light"/>
                <w:sz w:val="24"/>
                <w:szCs w:val="24"/>
              </w:rPr>
              <w:t xml:space="preserve"> </w:t>
            </w:r>
            <w:proofErr w:type="spellStart"/>
            <w:r w:rsidR="003C1571" w:rsidRPr="00BF7948">
              <w:rPr>
                <w:rFonts w:ascii="Montserrat Light" w:hAnsi="Montserrat Light"/>
                <w:sz w:val="24"/>
                <w:szCs w:val="24"/>
              </w:rPr>
              <w:t>proprii</w:t>
            </w:r>
            <w:proofErr w:type="spellEnd"/>
            <w:r w:rsidR="003C1571" w:rsidRPr="00BF7948">
              <w:rPr>
                <w:rFonts w:ascii="Montserrat Light" w:hAnsi="Montserrat Light"/>
                <w:sz w:val="24"/>
                <w:szCs w:val="24"/>
              </w:rPr>
              <w:t xml:space="preserve"> ale </w:t>
            </w:r>
            <w:proofErr w:type="spellStart"/>
            <w:r w:rsidR="003C1571" w:rsidRPr="00BF7948">
              <w:rPr>
                <w:rFonts w:ascii="Montserrat Light" w:hAnsi="Montserrat Light"/>
                <w:sz w:val="24"/>
                <w:szCs w:val="24"/>
              </w:rPr>
              <w:t>spitalului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Propunem</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aprobarea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suplimentării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pentru </w:t>
            </w:r>
            <w:proofErr w:type="spellStart"/>
            <w:r w:rsidR="003C1571" w:rsidRPr="00BF7948">
              <w:rPr>
                <w:rFonts w:ascii="Montserrat Light" w:hAnsi="Montserrat Light"/>
                <w:sz w:val="24"/>
                <w:szCs w:val="24"/>
              </w:rPr>
              <w:t>Spitalul</w:t>
            </w:r>
            <w:proofErr w:type="spellEnd"/>
            <w:r w:rsidR="003C1571" w:rsidRPr="00BF7948">
              <w:rPr>
                <w:rFonts w:ascii="Montserrat Light" w:hAnsi="Montserrat Light"/>
                <w:sz w:val="24"/>
                <w:szCs w:val="24"/>
              </w:rPr>
              <w:t xml:space="preserve"> Clinic de Boli </w:t>
            </w:r>
            <w:proofErr w:type="spellStart"/>
            <w:r w:rsidR="003C1571" w:rsidRPr="00BF7948">
              <w:rPr>
                <w:rFonts w:ascii="Montserrat Light" w:hAnsi="Montserrat Light"/>
                <w:sz w:val="24"/>
                <w:szCs w:val="24"/>
              </w:rPr>
              <w:t>Infecțioase</w:t>
            </w:r>
            <w:proofErr w:type="spellEnd"/>
            <w:r w:rsidR="003C1571" w:rsidRPr="00BF7948">
              <w:rPr>
                <w:rFonts w:ascii="Montserrat Light" w:hAnsi="Montserrat Light"/>
                <w:sz w:val="24"/>
                <w:szCs w:val="24"/>
              </w:rPr>
              <w:t xml:space="preserve"> </w:t>
            </w:r>
            <w:r w:rsidRPr="00BF7948">
              <w:rPr>
                <w:rFonts w:ascii="Montserrat Light" w:hAnsi="Montserrat Light"/>
                <w:sz w:val="24"/>
                <w:szCs w:val="24"/>
              </w:rPr>
              <w:t xml:space="preserve">cu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w:t>
            </w:r>
            <w:r w:rsidR="003C1571" w:rsidRPr="00BF7948">
              <w:rPr>
                <w:rFonts w:ascii="Montserrat Light" w:hAnsi="Montserrat Light"/>
                <w:sz w:val="24"/>
                <w:szCs w:val="24"/>
              </w:rPr>
              <w:t xml:space="preserve">6.823,30 </w:t>
            </w:r>
            <w:r w:rsidRPr="00BF7948">
              <w:rPr>
                <w:rFonts w:ascii="Montserrat Light" w:hAnsi="Montserrat Light"/>
                <w:sz w:val="24"/>
                <w:szCs w:val="24"/>
              </w:rPr>
              <w:t xml:space="preserve">mii lei, conform </w:t>
            </w:r>
            <w:proofErr w:type="spellStart"/>
            <w:r w:rsidRPr="00BF7948">
              <w:rPr>
                <w:rFonts w:ascii="Montserrat Light" w:hAnsi="Montserrat Light"/>
                <w:sz w:val="24"/>
                <w:szCs w:val="24"/>
              </w:rPr>
              <w:t>anexelor</w:t>
            </w:r>
            <w:proofErr w:type="spellEnd"/>
            <w:r w:rsidRPr="00BF7948">
              <w:rPr>
                <w:rFonts w:ascii="Montserrat Light" w:hAnsi="Montserrat Light"/>
                <w:sz w:val="24"/>
                <w:szCs w:val="24"/>
              </w:rPr>
              <w:t xml:space="preserve"> nr. 1, </w:t>
            </w:r>
            <w:r w:rsidR="005843DC" w:rsidRPr="00BF7948">
              <w:rPr>
                <w:rFonts w:ascii="Montserrat Light" w:hAnsi="Montserrat Light"/>
                <w:sz w:val="24"/>
                <w:szCs w:val="24"/>
              </w:rPr>
              <w:t>14</w:t>
            </w:r>
            <w:r w:rsidRPr="00BF7948">
              <w:rPr>
                <w:rFonts w:ascii="Montserrat Light" w:hAnsi="Montserrat Light"/>
                <w:sz w:val="24"/>
                <w:szCs w:val="24"/>
              </w:rPr>
              <w:t>, 1</w:t>
            </w:r>
            <w:r w:rsidR="005843DC" w:rsidRPr="00BF7948">
              <w:rPr>
                <w:rFonts w:ascii="Montserrat Light" w:hAnsi="Montserrat Light"/>
                <w:sz w:val="24"/>
                <w:szCs w:val="24"/>
              </w:rPr>
              <w:t>5</w:t>
            </w:r>
            <w:r w:rsidRPr="00BF7948">
              <w:rPr>
                <w:rFonts w:ascii="Montserrat Light" w:hAnsi="Montserrat Light"/>
                <w:sz w:val="24"/>
                <w:szCs w:val="24"/>
              </w:rPr>
              <w:t>, 1</w:t>
            </w:r>
            <w:r w:rsidR="005843DC" w:rsidRPr="00BF7948">
              <w:rPr>
                <w:rFonts w:ascii="Montserrat Light" w:hAnsi="Montserrat Light"/>
                <w:sz w:val="24"/>
                <w:szCs w:val="24"/>
              </w:rPr>
              <w:t>6</w:t>
            </w:r>
            <w:r w:rsidRPr="00BF7948">
              <w:rPr>
                <w:rFonts w:ascii="Montserrat Light" w:hAnsi="Montserrat Light"/>
                <w:sz w:val="24"/>
                <w:szCs w:val="24"/>
              </w:rPr>
              <w:t xml:space="preserve">, </w:t>
            </w:r>
            <w:r w:rsidR="005843DC" w:rsidRPr="00BF7948">
              <w:rPr>
                <w:rFonts w:ascii="Montserrat Light" w:hAnsi="Montserrat Light"/>
                <w:sz w:val="24"/>
                <w:szCs w:val="24"/>
              </w:rPr>
              <w:t>22</w:t>
            </w:r>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r w:rsidR="005843DC" w:rsidRPr="00BF7948">
              <w:rPr>
                <w:rFonts w:ascii="Montserrat Light" w:hAnsi="Montserrat Light"/>
                <w:sz w:val="24"/>
                <w:szCs w:val="24"/>
              </w:rPr>
              <w:t>23</w:t>
            </w:r>
            <w:r w:rsidRPr="00BF7948">
              <w:rPr>
                <w:rFonts w:ascii="Montserrat Light" w:hAnsi="Montserrat Light"/>
                <w:sz w:val="24"/>
                <w:szCs w:val="24"/>
              </w:rPr>
              <w:t xml:space="preserve"> la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3D9D6C93" w14:textId="0EDD8C9B" w:rsidR="0064014A" w:rsidRPr="00BF7948" w:rsidRDefault="0064014A" w:rsidP="00B9663D">
            <w:pPr>
              <w:ind w:firstLine="675"/>
              <w:jc w:val="both"/>
              <w:rPr>
                <w:rFonts w:ascii="Montserrat Light" w:hAnsi="Montserrat Light"/>
                <w:sz w:val="24"/>
                <w:szCs w:val="24"/>
                <w:lang w:val="ro-RO"/>
              </w:rPr>
            </w:pPr>
            <w:proofErr w:type="spellStart"/>
            <w:r w:rsidRPr="00BF7948">
              <w:rPr>
                <w:rFonts w:ascii="Montserrat Light" w:hAnsi="Montserrat Light"/>
                <w:sz w:val="24"/>
                <w:szCs w:val="24"/>
              </w:rPr>
              <w:t>Av</w:t>
            </w:r>
            <w:r w:rsidR="00F4547F" w:rsidRPr="00BF7948">
              <w:rPr>
                <w:rFonts w:ascii="Montserrat Light" w:hAnsi="Montserrat Light"/>
                <w:sz w:val="24"/>
                <w:szCs w:val="24"/>
              </w:rPr>
              <w:t>ă</w:t>
            </w:r>
            <w:r w:rsidRPr="00BF7948">
              <w:rPr>
                <w:rFonts w:ascii="Montserrat Light" w:hAnsi="Montserrat Light"/>
                <w:sz w:val="24"/>
                <w:szCs w:val="24"/>
              </w:rPr>
              <w:t>nd</w:t>
            </w:r>
            <w:proofErr w:type="spellEnd"/>
            <w:r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î</w:t>
            </w:r>
            <w:r w:rsidRPr="00BF7948">
              <w:rPr>
                <w:rFonts w:ascii="Montserrat Light" w:hAnsi="Montserrat Light"/>
                <w:sz w:val="24"/>
                <w:szCs w:val="24"/>
              </w:rPr>
              <w:t>n</w:t>
            </w:r>
            <w:proofErr w:type="spellEnd"/>
            <w:r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v</w:t>
            </w:r>
            <w:r w:rsidRPr="00BF7948">
              <w:rPr>
                <w:rFonts w:ascii="Montserrat Light" w:hAnsi="Montserrat Light"/>
                <w:sz w:val="24"/>
                <w:szCs w:val="24"/>
              </w:rPr>
              <w:t>edere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w:t>
            </w:r>
            <w:r w:rsidR="00F4547F" w:rsidRPr="00BF7948">
              <w:rPr>
                <w:rFonts w:ascii="Montserrat Light" w:hAnsi="Montserrat Light"/>
                <w:sz w:val="24"/>
                <w:szCs w:val="24"/>
              </w:rPr>
              <w:t>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prin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w:t>
            </w:r>
            <w:r w:rsidR="00F4547F" w:rsidRPr="00BF7948">
              <w:rPr>
                <w:rFonts w:ascii="Montserrat Light" w:hAnsi="Montserrat Light"/>
                <w:sz w:val="24"/>
                <w:szCs w:val="24"/>
              </w:rPr>
              <w:t>ă</w:t>
            </w:r>
            <w:r w:rsidRPr="00BF7948">
              <w:rPr>
                <w:rFonts w:ascii="Montserrat Light" w:hAnsi="Montserrat Light"/>
                <w:sz w:val="24"/>
                <w:szCs w:val="24"/>
              </w:rPr>
              <w:t>r</w:t>
            </w:r>
            <w:r w:rsidR="00F4547F" w:rsidRPr="00BF7948">
              <w:rPr>
                <w:rFonts w:ascii="Montserrat Light" w:hAnsi="Montserrat Light"/>
                <w:sz w:val="24"/>
                <w:szCs w:val="24"/>
              </w:rPr>
              <w:t>â</w:t>
            </w:r>
            <w:r w:rsidRPr="00BF7948">
              <w:rPr>
                <w:rFonts w:ascii="Montserrat Light" w:hAnsi="Montserrat Light"/>
                <w:sz w:val="24"/>
                <w:szCs w:val="24"/>
              </w:rPr>
              <w:t>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Consiliului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Jude</w:t>
            </w:r>
            <w:r w:rsidR="00F4547F" w:rsidRPr="00BF7948">
              <w:rPr>
                <w:rFonts w:ascii="Montserrat Light" w:hAnsi="Montserrat Light"/>
                <w:sz w:val="24"/>
                <w:szCs w:val="24"/>
              </w:rPr>
              <w:t>ț</w:t>
            </w:r>
            <w:r w:rsidRPr="00BF7948">
              <w:rPr>
                <w:rFonts w:ascii="Montserrat Light" w:hAnsi="Montserrat Light"/>
                <w:sz w:val="24"/>
                <w:szCs w:val="24"/>
              </w:rPr>
              <w:t>ean</w:t>
            </w:r>
            <w:proofErr w:type="spellEnd"/>
            <w:r w:rsidRPr="00BF7948">
              <w:rPr>
                <w:rFonts w:ascii="Montserrat Light" w:hAnsi="Montserrat Light"/>
                <w:sz w:val="24"/>
                <w:szCs w:val="24"/>
              </w:rPr>
              <w:t xml:space="preserve"> nr.</w:t>
            </w:r>
            <w:r w:rsidR="00F4547F" w:rsidRPr="00BF7948">
              <w:rPr>
                <w:rFonts w:ascii="Montserrat Light" w:hAnsi="Montserrat Light"/>
                <w:sz w:val="24"/>
                <w:szCs w:val="24"/>
              </w:rPr>
              <w:t xml:space="preserve"> 133/24.07.2025 s-</w:t>
            </w:r>
            <w:proofErr w:type="gramStart"/>
            <w:r w:rsidR="00F4547F" w:rsidRPr="00BF7948">
              <w:rPr>
                <w:rFonts w:ascii="Montserrat Light" w:hAnsi="Montserrat Light"/>
                <w:sz w:val="24"/>
                <w:szCs w:val="24"/>
              </w:rPr>
              <w:t>a</w:t>
            </w:r>
            <w:proofErr w:type="gram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aprobat</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diminuarea</w:t>
            </w:r>
            <w:proofErr w:type="spellEnd"/>
            <w:r w:rsidR="00F4547F" w:rsidRPr="00BF7948">
              <w:rPr>
                <w:rFonts w:ascii="Montserrat Light" w:hAnsi="Montserrat Light"/>
                <w:sz w:val="24"/>
                <w:szCs w:val="24"/>
              </w:rPr>
              <w:t xml:space="preserve"> cu 3.000 mii lei a </w:t>
            </w:r>
            <w:proofErr w:type="spellStart"/>
            <w:r w:rsidR="00F4547F" w:rsidRPr="00BF7948">
              <w:rPr>
                <w:rFonts w:ascii="Montserrat Light" w:hAnsi="Montserrat Light"/>
                <w:sz w:val="24"/>
                <w:szCs w:val="24"/>
              </w:rPr>
              <w:t>prevederilor</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bugetare</w:t>
            </w:r>
            <w:proofErr w:type="spellEnd"/>
            <w:r w:rsidR="00F4547F" w:rsidRPr="00BF7948">
              <w:rPr>
                <w:rFonts w:ascii="Montserrat Light" w:hAnsi="Montserrat Light"/>
                <w:sz w:val="24"/>
                <w:szCs w:val="24"/>
              </w:rPr>
              <w:t xml:space="preserve"> din </w:t>
            </w:r>
            <w:proofErr w:type="spellStart"/>
            <w:r w:rsidR="00F4547F" w:rsidRPr="00BF7948">
              <w:rPr>
                <w:rFonts w:ascii="Montserrat Light" w:hAnsi="Montserrat Light"/>
                <w:sz w:val="24"/>
                <w:szCs w:val="24"/>
              </w:rPr>
              <w:t>bugetul</w:t>
            </w:r>
            <w:proofErr w:type="spellEnd"/>
            <w:r w:rsidR="00F4547F" w:rsidRPr="00BF7948">
              <w:rPr>
                <w:rFonts w:ascii="Montserrat Light" w:hAnsi="Montserrat Light"/>
                <w:sz w:val="24"/>
                <w:szCs w:val="24"/>
              </w:rPr>
              <w:t xml:space="preserve"> local (Cap. 80.02 </w:t>
            </w:r>
            <w:r w:rsidR="006033C0" w:rsidRPr="00BF7948">
              <w:rPr>
                <w:rFonts w:ascii="Montserrat Light" w:hAnsi="Montserrat Light"/>
                <w:sz w:val="24"/>
                <w:szCs w:val="24"/>
                <w:lang w:val="en-US"/>
              </w:rPr>
              <w:t>“</w:t>
            </w:r>
            <w:proofErr w:type="spellStart"/>
            <w:r w:rsidR="00F4547F" w:rsidRPr="00BF7948">
              <w:rPr>
                <w:rFonts w:ascii="Montserrat Light" w:hAnsi="Montserrat Light"/>
                <w:sz w:val="24"/>
                <w:szCs w:val="24"/>
              </w:rPr>
              <w:t>Acțiuni</w:t>
            </w:r>
            <w:proofErr w:type="spellEnd"/>
            <w:r w:rsidR="00F4547F" w:rsidRPr="00BF7948">
              <w:rPr>
                <w:rFonts w:ascii="Montserrat Light" w:hAnsi="Montserrat Light"/>
                <w:sz w:val="24"/>
                <w:szCs w:val="24"/>
              </w:rPr>
              <w:t xml:space="preserve"> generale </w:t>
            </w:r>
            <w:proofErr w:type="spellStart"/>
            <w:r w:rsidR="00F4547F" w:rsidRPr="00BF7948">
              <w:rPr>
                <w:rFonts w:ascii="Montserrat Light" w:hAnsi="Montserrat Light"/>
                <w:sz w:val="24"/>
                <w:szCs w:val="24"/>
              </w:rPr>
              <w:t>economice</w:t>
            </w:r>
            <w:proofErr w:type="spellEnd"/>
            <w:r w:rsidR="006033C0" w:rsidRPr="00BF7948">
              <w:rPr>
                <w:rFonts w:ascii="Montserrat Light" w:hAnsi="Montserrat Light"/>
                <w:sz w:val="24"/>
                <w:szCs w:val="24"/>
              </w:rPr>
              <w:t>”</w:t>
            </w:r>
            <w:r w:rsidR="00F4547F" w:rsidRPr="00BF7948">
              <w:rPr>
                <w:rFonts w:ascii="Montserrat Light" w:hAnsi="Montserrat Light"/>
                <w:sz w:val="24"/>
                <w:szCs w:val="24"/>
              </w:rPr>
              <w:t>)</w:t>
            </w:r>
            <w:r w:rsidR="006033C0" w:rsidRPr="00BF7948">
              <w:rPr>
                <w:rFonts w:ascii="Montserrat Light" w:hAnsi="Montserrat Light"/>
                <w:sz w:val="24"/>
                <w:szCs w:val="24"/>
              </w:rPr>
              <w:t>,</w:t>
            </w:r>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privind</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transferurile</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către</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Bugetul</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instituțiilor</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publice</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și</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activităților</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fina</w:t>
            </w:r>
            <w:r w:rsidR="006033C0" w:rsidRPr="00BF7948">
              <w:rPr>
                <w:rFonts w:ascii="Montserrat Light" w:hAnsi="Montserrat Light"/>
                <w:sz w:val="24"/>
                <w:szCs w:val="24"/>
              </w:rPr>
              <w:t>n</w:t>
            </w:r>
            <w:r w:rsidR="00F4547F" w:rsidRPr="00BF7948">
              <w:rPr>
                <w:rFonts w:ascii="Montserrat Light" w:hAnsi="Montserrat Light"/>
                <w:sz w:val="24"/>
                <w:szCs w:val="24"/>
              </w:rPr>
              <w:t>țate</w:t>
            </w:r>
            <w:proofErr w:type="spellEnd"/>
            <w:r w:rsidR="00F4547F" w:rsidRPr="00BF7948">
              <w:rPr>
                <w:rFonts w:ascii="Montserrat Light" w:hAnsi="Montserrat Light"/>
                <w:sz w:val="24"/>
                <w:szCs w:val="24"/>
              </w:rPr>
              <w:t xml:space="preserve"> integral </w:t>
            </w:r>
            <w:proofErr w:type="spellStart"/>
            <w:r w:rsidR="00F4547F" w:rsidRPr="00BF7948">
              <w:rPr>
                <w:rFonts w:ascii="Montserrat Light" w:hAnsi="Montserrat Light"/>
                <w:sz w:val="24"/>
                <w:szCs w:val="24"/>
              </w:rPr>
              <w:t>sau</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parțial</w:t>
            </w:r>
            <w:proofErr w:type="spellEnd"/>
            <w:r w:rsidR="00F4547F" w:rsidRPr="00BF7948">
              <w:rPr>
                <w:rFonts w:ascii="Montserrat Light" w:hAnsi="Montserrat Light"/>
                <w:sz w:val="24"/>
                <w:szCs w:val="24"/>
              </w:rPr>
              <w:t xml:space="preserve"> din </w:t>
            </w:r>
            <w:proofErr w:type="spellStart"/>
            <w:r w:rsidR="00F4547F" w:rsidRPr="00BF7948">
              <w:rPr>
                <w:rFonts w:ascii="Montserrat Light" w:hAnsi="Montserrat Light"/>
                <w:sz w:val="24"/>
                <w:szCs w:val="24"/>
              </w:rPr>
              <w:t>venituri</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propri</w:t>
            </w:r>
            <w:r w:rsidR="006033C0" w:rsidRPr="00BF7948">
              <w:rPr>
                <w:rFonts w:ascii="Montserrat Light" w:hAnsi="Montserrat Light"/>
                <w:sz w:val="24"/>
                <w:szCs w:val="24"/>
              </w:rPr>
              <w:t>i</w:t>
            </w:r>
            <w:proofErr w:type="spellEnd"/>
            <w:r w:rsidR="006033C0" w:rsidRPr="00BF7948">
              <w:rPr>
                <w:rFonts w:ascii="Montserrat Light" w:hAnsi="Montserrat Light"/>
                <w:sz w:val="24"/>
                <w:szCs w:val="24"/>
              </w:rPr>
              <w:t xml:space="preserve"> </w:t>
            </w:r>
            <w:r w:rsidR="00F4547F" w:rsidRPr="00BF7948">
              <w:rPr>
                <w:rFonts w:ascii="Montserrat Light" w:hAnsi="Montserrat Light"/>
                <w:sz w:val="24"/>
                <w:szCs w:val="24"/>
              </w:rPr>
              <w:t xml:space="preserve">la Cap. 80.10 </w:t>
            </w:r>
            <w:r w:rsidR="006033C0" w:rsidRPr="00BF7948">
              <w:rPr>
                <w:rFonts w:ascii="Montserrat Light" w:hAnsi="Montserrat Light"/>
                <w:sz w:val="24"/>
                <w:szCs w:val="24"/>
              </w:rPr>
              <w:t>“</w:t>
            </w:r>
            <w:proofErr w:type="spellStart"/>
            <w:r w:rsidR="00F4547F" w:rsidRPr="00BF7948">
              <w:rPr>
                <w:rFonts w:ascii="Montserrat Light" w:hAnsi="Montserrat Light"/>
                <w:sz w:val="24"/>
                <w:szCs w:val="24"/>
              </w:rPr>
              <w:t>Acțiuni</w:t>
            </w:r>
            <w:proofErr w:type="spellEnd"/>
            <w:r w:rsidR="00F4547F" w:rsidRPr="00BF7948">
              <w:rPr>
                <w:rFonts w:ascii="Montserrat Light" w:hAnsi="Montserrat Light"/>
                <w:sz w:val="24"/>
                <w:szCs w:val="24"/>
              </w:rPr>
              <w:t xml:space="preserve"> generale </w:t>
            </w:r>
            <w:proofErr w:type="spellStart"/>
            <w:proofErr w:type="gramStart"/>
            <w:r w:rsidR="00F4547F" w:rsidRPr="00BF7948">
              <w:rPr>
                <w:rFonts w:ascii="Montserrat Light" w:hAnsi="Montserrat Light"/>
                <w:sz w:val="24"/>
                <w:szCs w:val="24"/>
              </w:rPr>
              <w:t>economice</w:t>
            </w:r>
            <w:proofErr w:type="spellEnd"/>
            <w:r w:rsidR="006033C0" w:rsidRPr="00BF7948">
              <w:rPr>
                <w:rFonts w:ascii="Montserrat Light" w:hAnsi="Montserrat Light"/>
                <w:sz w:val="24"/>
                <w:szCs w:val="24"/>
              </w:rPr>
              <w:t xml:space="preserve">”   </w:t>
            </w:r>
            <w:proofErr w:type="gramEnd"/>
            <w:r w:rsidR="006033C0" w:rsidRPr="00BF7948">
              <w:rPr>
                <w:rFonts w:ascii="Montserrat Light" w:hAnsi="Montserrat Light"/>
                <w:sz w:val="24"/>
                <w:szCs w:val="24"/>
              </w:rPr>
              <w:t xml:space="preserve">        </w:t>
            </w:r>
            <w:proofErr w:type="gramStart"/>
            <w:r w:rsidR="006033C0" w:rsidRPr="00BF7948">
              <w:rPr>
                <w:rFonts w:ascii="Montserrat Light" w:hAnsi="Montserrat Light"/>
                <w:sz w:val="24"/>
                <w:szCs w:val="24"/>
              </w:rPr>
              <w:t xml:space="preserve">  </w:t>
            </w:r>
            <w:r w:rsidR="00F4547F" w:rsidRPr="00BF7948">
              <w:rPr>
                <w:rFonts w:ascii="Montserrat Light" w:hAnsi="Montserrat Light"/>
                <w:sz w:val="24"/>
                <w:szCs w:val="24"/>
              </w:rPr>
              <w:t xml:space="preserve"> (</w:t>
            </w:r>
            <w:proofErr w:type="spellStart"/>
            <w:proofErr w:type="gramEnd"/>
            <w:r w:rsidR="00F4547F" w:rsidRPr="00BF7948">
              <w:rPr>
                <w:rFonts w:ascii="Montserrat Light" w:hAnsi="Montserrat Light"/>
                <w:sz w:val="24"/>
                <w:szCs w:val="24"/>
              </w:rPr>
              <w:t>unde</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este</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cuprinsă</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activitatea</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Stadionului</w:t>
            </w:r>
            <w:proofErr w:type="spellEnd"/>
            <w:r w:rsidR="00F4547F" w:rsidRPr="00BF7948">
              <w:rPr>
                <w:rFonts w:ascii="Montserrat Light" w:hAnsi="Montserrat Light"/>
                <w:sz w:val="24"/>
                <w:szCs w:val="24"/>
              </w:rPr>
              <w:t xml:space="preserve"> Cluj Arena) </w:t>
            </w:r>
            <w:proofErr w:type="spellStart"/>
            <w:r w:rsidR="00F4547F" w:rsidRPr="00BF7948">
              <w:rPr>
                <w:rFonts w:ascii="Montserrat Light" w:hAnsi="Montserrat Light"/>
                <w:sz w:val="24"/>
                <w:szCs w:val="24"/>
              </w:rPr>
              <w:t>și</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dintr</w:t>
            </w:r>
            <w:proofErr w:type="spellEnd"/>
            <w:r w:rsidR="00F4547F" w:rsidRPr="00BF7948">
              <w:rPr>
                <w:rFonts w:ascii="Montserrat Light" w:hAnsi="Montserrat Light"/>
                <w:sz w:val="24"/>
                <w:szCs w:val="24"/>
              </w:rPr>
              <w:t xml:space="preserve">-o </w:t>
            </w:r>
            <w:proofErr w:type="spellStart"/>
            <w:r w:rsidR="00F4547F" w:rsidRPr="00BF7948">
              <w:rPr>
                <w:rFonts w:ascii="Montserrat Light" w:hAnsi="Montserrat Light"/>
                <w:sz w:val="24"/>
                <w:szCs w:val="24"/>
              </w:rPr>
              <w:t>eroare</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materială</w:t>
            </w:r>
            <w:proofErr w:type="spellEnd"/>
            <w:r w:rsidR="00F4547F" w:rsidRPr="00BF7948">
              <w:rPr>
                <w:rFonts w:ascii="Montserrat Light" w:hAnsi="Montserrat Light"/>
                <w:sz w:val="24"/>
                <w:szCs w:val="24"/>
              </w:rPr>
              <w:t xml:space="preserve"> s-</w:t>
            </w:r>
            <w:proofErr w:type="gramStart"/>
            <w:r w:rsidR="00F4547F" w:rsidRPr="00BF7948">
              <w:rPr>
                <w:rFonts w:ascii="Montserrat Light" w:hAnsi="Montserrat Light"/>
                <w:sz w:val="24"/>
                <w:szCs w:val="24"/>
              </w:rPr>
              <w:t>a</w:t>
            </w:r>
            <w:proofErr w:type="gram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omis</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reflectarea</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în</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paralel</w:t>
            </w:r>
            <w:proofErr w:type="spellEnd"/>
            <w:r w:rsidR="00F4547F" w:rsidRPr="00BF7948">
              <w:rPr>
                <w:rFonts w:ascii="Montserrat Light" w:hAnsi="Montserrat Light"/>
                <w:sz w:val="24"/>
                <w:szCs w:val="24"/>
              </w:rPr>
              <w:t xml:space="preserve"> a </w:t>
            </w:r>
            <w:proofErr w:type="spellStart"/>
            <w:r w:rsidR="00F4547F" w:rsidRPr="00BF7948">
              <w:rPr>
                <w:rFonts w:ascii="Montserrat Light" w:hAnsi="Montserrat Light"/>
                <w:sz w:val="24"/>
                <w:szCs w:val="24"/>
              </w:rPr>
              <w:t>sumei</w:t>
            </w:r>
            <w:proofErr w:type="spellEnd"/>
            <w:r w:rsidR="00F4547F" w:rsidRPr="00BF7948">
              <w:rPr>
                <w:rFonts w:ascii="Montserrat Light" w:hAnsi="Montserrat Light"/>
                <w:sz w:val="24"/>
                <w:szCs w:val="24"/>
              </w:rPr>
              <w:t xml:space="preserve"> de 3.000 mii lei </w:t>
            </w:r>
            <w:proofErr w:type="spellStart"/>
            <w:r w:rsidR="00F4547F" w:rsidRPr="00BF7948">
              <w:rPr>
                <w:rFonts w:ascii="Montserrat Light" w:hAnsi="Montserrat Light"/>
                <w:sz w:val="24"/>
                <w:szCs w:val="24"/>
              </w:rPr>
              <w:t>și</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în</w:t>
            </w:r>
            <w:proofErr w:type="spellEnd"/>
            <w:r w:rsidR="00F4547F" w:rsidRPr="00BF7948">
              <w:rPr>
                <w:rFonts w:ascii="Montserrat Light" w:hAnsi="Montserrat Light"/>
                <w:sz w:val="24"/>
                <w:szCs w:val="24"/>
              </w:rPr>
              <w:t xml:space="preserve"> </w:t>
            </w:r>
            <w:proofErr w:type="spellStart"/>
            <w:r w:rsidR="00F4547F" w:rsidRPr="00BF7948">
              <w:rPr>
                <w:rFonts w:ascii="Montserrat Light" w:hAnsi="Montserrat Light"/>
                <w:sz w:val="24"/>
                <w:szCs w:val="24"/>
              </w:rPr>
              <w:t>bugetul</w:t>
            </w:r>
            <w:proofErr w:type="spellEnd"/>
            <w:r w:rsidR="00F4547F" w:rsidRPr="00BF7948">
              <w:rPr>
                <w:rFonts w:ascii="Montserrat Light" w:hAnsi="Montserrat Light"/>
                <w:sz w:val="24"/>
                <w:szCs w:val="24"/>
              </w:rPr>
              <w:t xml:space="preserve">  </w:t>
            </w:r>
            <w:r w:rsidRPr="00BF7948">
              <w:rPr>
                <w:rFonts w:ascii="Montserrat Light" w:hAnsi="Montserrat Light"/>
                <w:sz w:val="24"/>
                <w:szCs w:val="24"/>
              </w:rPr>
              <w:t xml:space="preserve"> </w:t>
            </w:r>
          </w:p>
          <w:p w14:paraId="51EF3020" w14:textId="79931ED5" w:rsidR="0064014A" w:rsidRPr="00BF7948" w:rsidRDefault="00F4547F" w:rsidP="006033C0">
            <w:pPr>
              <w:jc w:val="both"/>
              <w:rPr>
                <w:rFonts w:ascii="Montserrat Light" w:hAnsi="Montserrat Light"/>
                <w:sz w:val="24"/>
                <w:szCs w:val="24"/>
              </w:rPr>
            </w:pPr>
            <w:proofErr w:type="spellStart"/>
            <w:r w:rsidRPr="00BF7948">
              <w:rPr>
                <w:rFonts w:ascii="Montserrat Light" w:hAnsi="Montserrat Light"/>
                <w:sz w:val="24"/>
                <w:szCs w:val="24"/>
              </w:rPr>
              <w:t>instituțiilor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activităților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fina</w:t>
            </w:r>
            <w:r w:rsidR="006033C0" w:rsidRPr="00BF7948">
              <w:rPr>
                <w:rFonts w:ascii="Montserrat Light" w:hAnsi="Montserrat Light"/>
                <w:sz w:val="24"/>
                <w:szCs w:val="24"/>
              </w:rPr>
              <w:t>n</w:t>
            </w:r>
            <w:r w:rsidRPr="00BF7948">
              <w:rPr>
                <w:rFonts w:ascii="Montserrat Light" w:hAnsi="Montserrat Light"/>
                <w:sz w:val="24"/>
                <w:szCs w:val="24"/>
              </w:rPr>
              <w:t>țate</w:t>
            </w:r>
            <w:proofErr w:type="spellEnd"/>
            <w:r w:rsidRPr="00BF7948">
              <w:rPr>
                <w:rFonts w:ascii="Montserrat Light" w:hAnsi="Montserrat Light"/>
                <w:sz w:val="24"/>
                <w:szCs w:val="24"/>
              </w:rPr>
              <w:t xml:space="preserve"> integral </w:t>
            </w:r>
            <w:proofErr w:type="spellStart"/>
            <w:r w:rsidRPr="00BF7948">
              <w:rPr>
                <w:rFonts w:ascii="Montserrat Light" w:hAnsi="Montserrat Light"/>
                <w:sz w:val="24"/>
                <w:szCs w:val="24"/>
              </w:rPr>
              <w:t>sau</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parțial</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propri</w:t>
            </w:r>
            <w:r w:rsidR="006033C0" w:rsidRPr="00BF7948">
              <w:rPr>
                <w:rFonts w:ascii="Montserrat Light" w:hAnsi="Montserrat Light"/>
                <w:sz w:val="24"/>
                <w:szCs w:val="24"/>
              </w:rPr>
              <w:t>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propunem</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aprobarea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diminuării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prevederilor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bugetare</w:t>
            </w:r>
            <w:proofErr w:type="spellEnd"/>
            <w:r w:rsidRPr="00BF7948">
              <w:rPr>
                <w:rFonts w:ascii="Montserrat Light" w:hAnsi="Montserrat Light"/>
                <w:sz w:val="24"/>
                <w:szCs w:val="24"/>
              </w:rPr>
              <w:t xml:space="preserve"> la Cap. 80.10 </w:t>
            </w:r>
            <w:r w:rsidR="006033C0" w:rsidRPr="00BF7948">
              <w:rPr>
                <w:rFonts w:ascii="Montserrat Light" w:hAnsi="Montserrat Light"/>
                <w:sz w:val="24"/>
                <w:szCs w:val="24"/>
              </w:rPr>
              <w:t>“</w:t>
            </w:r>
            <w:proofErr w:type="spellStart"/>
            <w:r w:rsidRPr="00BF7948">
              <w:rPr>
                <w:rFonts w:ascii="Montserrat Light" w:hAnsi="Montserrat Light"/>
                <w:sz w:val="24"/>
                <w:szCs w:val="24"/>
              </w:rPr>
              <w:t>Acțiuni</w:t>
            </w:r>
            <w:proofErr w:type="spellEnd"/>
            <w:r w:rsidRPr="00BF7948">
              <w:rPr>
                <w:rFonts w:ascii="Montserrat Light" w:hAnsi="Montserrat Light"/>
                <w:sz w:val="24"/>
                <w:szCs w:val="24"/>
              </w:rPr>
              <w:t xml:space="preserve"> generale </w:t>
            </w:r>
            <w:proofErr w:type="spellStart"/>
            <w:r w:rsidRPr="00BF7948">
              <w:rPr>
                <w:rFonts w:ascii="Montserrat Light" w:hAnsi="Montserrat Light"/>
                <w:sz w:val="24"/>
                <w:szCs w:val="24"/>
              </w:rPr>
              <w:t>economice</w:t>
            </w:r>
            <w:proofErr w:type="spellEnd"/>
            <w:r w:rsidR="006033C0" w:rsidRPr="00BF7948">
              <w:rPr>
                <w:rFonts w:ascii="Montserrat Light" w:hAnsi="Montserrat Light"/>
                <w:sz w:val="24"/>
                <w:szCs w:val="24"/>
              </w:rPr>
              <w:t>”</w:t>
            </w:r>
            <w:r w:rsidRPr="00BF7948">
              <w:rPr>
                <w:rFonts w:ascii="Montserrat Light" w:hAnsi="Montserrat Light"/>
                <w:sz w:val="24"/>
                <w:szCs w:val="24"/>
              </w:rPr>
              <w:t xml:space="preserve"> cu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3.000 mii lei</w:t>
            </w:r>
            <w:r w:rsidR="006033C0" w:rsidRPr="00BF7948">
              <w:rPr>
                <w:rFonts w:ascii="Montserrat Light" w:hAnsi="Montserrat Light"/>
                <w:sz w:val="24"/>
                <w:szCs w:val="24"/>
              </w:rPr>
              <w:t xml:space="preserve"> </w:t>
            </w:r>
            <w:proofErr w:type="spellStart"/>
            <w:r w:rsidR="005843DC" w:rsidRPr="00BF7948">
              <w:rPr>
                <w:rFonts w:ascii="Montserrat Light" w:hAnsi="Montserrat Light"/>
                <w:sz w:val="24"/>
                <w:szCs w:val="24"/>
              </w:rPr>
              <w:t>atât</w:t>
            </w:r>
            <w:proofErr w:type="spellEnd"/>
            <w:r w:rsidR="005843DC" w:rsidRPr="00BF7948">
              <w:rPr>
                <w:rFonts w:ascii="Montserrat Light" w:hAnsi="Montserrat Light"/>
                <w:sz w:val="24"/>
                <w:szCs w:val="24"/>
              </w:rPr>
              <w:t xml:space="preserve"> la </w:t>
            </w:r>
            <w:proofErr w:type="spellStart"/>
            <w:r w:rsidR="005843DC" w:rsidRPr="00BF7948">
              <w:rPr>
                <w:rFonts w:ascii="Montserrat Light" w:hAnsi="Montserrat Light"/>
                <w:sz w:val="24"/>
                <w:szCs w:val="24"/>
              </w:rPr>
              <w:t>venituri</w:t>
            </w:r>
            <w:proofErr w:type="spellEnd"/>
            <w:r w:rsidR="005843DC" w:rsidRPr="00BF7948">
              <w:rPr>
                <w:rFonts w:ascii="Montserrat Light" w:hAnsi="Montserrat Light"/>
                <w:sz w:val="24"/>
                <w:szCs w:val="24"/>
              </w:rPr>
              <w:t xml:space="preserve"> </w:t>
            </w:r>
            <w:proofErr w:type="spellStart"/>
            <w:r w:rsidR="005843DC" w:rsidRPr="00BF7948">
              <w:rPr>
                <w:rFonts w:ascii="Montserrat Light" w:hAnsi="Montserrat Light"/>
                <w:sz w:val="24"/>
                <w:szCs w:val="24"/>
              </w:rPr>
              <w:t>cât</w:t>
            </w:r>
            <w:proofErr w:type="spellEnd"/>
            <w:r w:rsidR="005843DC" w:rsidRPr="00BF7948">
              <w:rPr>
                <w:rFonts w:ascii="Montserrat Light" w:hAnsi="Montserrat Light"/>
                <w:sz w:val="24"/>
                <w:szCs w:val="24"/>
              </w:rPr>
              <w:t xml:space="preserve"> </w:t>
            </w:r>
            <w:proofErr w:type="spellStart"/>
            <w:r w:rsidR="005843DC" w:rsidRPr="00BF7948">
              <w:rPr>
                <w:rFonts w:ascii="Montserrat Light" w:hAnsi="Montserrat Light"/>
                <w:sz w:val="24"/>
                <w:szCs w:val="24"/>
              </w:rPr>
              <w:t>și</w:t>
            </w:r>
            <w:proofErr w:type="spellEnd"/>
            <w:r w:rsidR="005843DC" w:rsidRPr="00BF7948">
              <w:rPr>
                <w:rFonts w:ascii="Montserrat Light" w:hAnsi="Montserrat Light"/>
                <w:sz w:val="24"/>
                <w:szCs w:val="24"/>
              </w:rPr>
              <w:t xml:space="preserve"> la </w:t>
            </w:r>
            <w:proofErr w:type="spellStart"/>
            <w:r w:rsidR="005843DC" w:rsidRPr="00BF7948">
              <w:rPr>
                <w:rFonts w:ascii="Montserrat Light" w:hAnsi="Montserrat Light"/>
                <w:sz w:val="24"/>
                <w:szCs w:val="24"/>
              </w:rPr>
              <w:t>cheltuieli</w:t>
            </w:r>
            <w:proofErr w:type="spellEnd"/>
            <w:r w:rsidR="005843DC" w:rsidRPr="00BF7948">
              <w:rPr>
                <w:rFonts w:ascii="Montserrat Light" w:hAnsi="Montserrat Light"/>
                <w:sz w:val="24"/>
                <w:szCs w:val="24"/>
              </w:rPr>
              <w:t xml:space="preserve"> la </w:t>
            </w:r>
            <w:proofErr w:type="spellStart"/>
            <w:r w:rsidR="005843DC" w:rsidRPr="00BF7948">
              <w:rPr>
                <w:rFonts w:ascii="Montserrat Light" w:hAnsi="Montserrat Light"/>
                <w:sz w:val="24"/>
                <w:szCs w:val="24"/>
              </w:rPr>
              <w:t>Titlul</w:t>
            </w:r>
            <w:proofErr w:type="spellEnd"/>
            <w:r w:rsidR="005843DC" w:rsidRPr="00BF7948">
              <w:rPr>
                <w:rFonts w:ascii="Montserrat Light" w:hAnsi="Montserrat Light"/>
                <w:sz w:val="24"/>
                <w:szCs w:val="24"/>
              </w:rPr>
              <w:t xml:space="preserve"> 20 “</w:t>
            </w:r>
            <w:proofErr w:type="spellStart"/>
            <w:r w:rsidR="005843DC" w:rsidRPr="00BF7948">
              <w:rPr>
                <w:rFonts w:ascii="Montserrat Light" w:hAnsi="Montserrat Light"/>
                <w:sz w:val="24"/>
                <w:szCs w:val="24"/>
              </w:rPr>
              <w:t>Bunuri</w:t>
            </w:r>
            <w:proofErr w:type="spellEnd"/>
            <w:r w:rsidR="005843DC" w:rsidRPr="00BF7948">
              <w:rPr>
                <w:rFonts w:ascii="Montserrat Light" w:hAnsi="Montserrat Light"/>
                <w:sz w:val="24"/>
                <w:szCs w:val="24"/>
              </w:rPr>
              <w:t xml:space="preserve"> </w:t>
            </w:r>
            <w:proofErr w:type="spellStart"/>
            <w:r w:rsidR="005843DC" w:rsidRPr="00BF7948">
              <w:rPr>
                <w:rFonts w:ascii="Montserrat Light" w:hAnsi="Montserrat Light"/>
                <w:sz w:val="24"/>
                <w:szCs w:val="24"/>
              </w:rPr>
              <w:t>și</w:t>
            </w:r>
            <w:proofErr w:type="spellEnd"/>
            <w:r w:rsidR="005843DC" w:rsidRPr="00BF7948">
              <w:rPr>
                <w:rFonts w:ascii="Montserrat Light" w:hAnsi="Montserrat Light"/>
                <w:sz w:val="24"/>
                <w:szCs w:val="24"/>
              </w:rPr>
              <w:t xml:space="preserve"> </w:t>
            </w:r>
            <w:proofErr w:type="spellStart"/>
            <w:r w:rsidR="005843DC" w:rsidRPr="00BF7948">
              <w:rPr>
                <w:rFonts w:ascii="Montserrat Light" w:hAnsi="Montserrat Light"/>
                <w:sz w:val="24"/>
                <w:szCs w:val="24"/>
              </w:rPr>
              <w:t>servicii</w:t>
            </w:r>
            <w:proofErr w:type="spellEnd"/>
            <w:r w:rsidR="005843DC" w:rsidRPr="00BF7948">
              <w:rPr>
                <w:rFonts w:ascii="Montserrat Light" w:hAnsi="Montserrat Light"/>
                <w:sz w:val="24"/>
                <w:szCs w:val="24"/>
              </w:rPr>
              <w:t xml:space="preserve">”, </w:t>
            </w:r>
            <w:r w:rsidR="006033C0" w:rsidRPr="00BF7948">
              <w:rPr>
                <w:rFonts w:ascii="Montserrat Light" w:hAnsi="Montserrat Light"/>
                <w:sz w:val="24"/>
                <w:szCs w:val="24"/>
              </w:rPr>
              <w:t xml:space="preserve">pentru o </w:t>
            </w:r>
            <w:proofErr w:type="spellStart"/>
            <w:r w:rsidR="006033C0" w:rsidRPr="00BF7948">
              <w:rPr>
                <w:rFonts w:ascii="Montserrat Light" w:hAnsi="Montserrat Light"/>
                <w:sz w:val="24"/>
                <w:szCs w:val="24"/>
              </w:rPr>
              <w:t>reflectare</w:t>
            </w:r>
            <w:proofErr w:type="spellEnd"/>
            <w:r w:rsidR="006033C0" w:rsidRPr="00BF7948">
              <w:rPr>
                <w:rFonts w:ascii="Montserrat Light" w:hAnsi="Montserrat Light"/>
                <w:sz w:val="24"/>
                <w:szCs w:val="24"/>
              </w:rPr>
              <w:t xml:space="preserve"> </w:t>
            </w:r>
            <w:proofErr w:type="spellStart"/>
            <w:r w:rsidR="006033C0" w:rsidRPr="00BF7948">
              <w:rPr>
                <w:rFonts w:ascii="Montserrat Light" w:hAnsi="Montserrat Light"/>
                <w:sz w:val="24"/>
                <w:szCs w:val="24"/>
              </w:rPr>
              <w:t>mai</w:t>
            </w:r>
            <w:proofErr w:type="spellEnd"/>
            <w:r w:rsidR="006033C0" w:rsidRPr="00BF7948">
              <w:rPr>
                <w:rFonts w:ascii="Montserrat Light" w:hAnsi="Montserrat Light"/>
                <w:sz w:val="24"/>
                <w:szCs w:val="24"/>
              </w:rPr>
              <w:t xml:space="preserve"> </w:t>
            </w:r>
            <w:proofErr w:type="spellStart"/>
            <w:r w:rsidR="006033C0" w:rsidRPr="00BF7948">
              <w:rPr>
                <w:rFonts w:ascii="Montserrat Light" w:hAnsi="Montserrat Light"/>
                <w:sz w:val="24"/>
                <w:szCs w:val="24"/>
              </w:rPr>
              <w:t>corectă</w:t>
            </w:r>
            <w:proofErr w:type="spellEnd"/>
            <w:r w:rsidR="006033C0" w:rsidRPr="00BF7948">
              <w:rPr>
                <w:rFonts w:ascii="Montserrat Light" w:hAnsi="Montserrat Light"/>
                <w:sz w:val="24"/>
                <w:szCs w:val="24"/>
              </w:rPr>
              <w:t xml:space="preserve"> a </w:t>
            </w:r>
            <w:proofErr w:type="spellStart"/>
            <w:r w:rsidR="006033C0" w:rsidRPr="00BF7948">
              <w:rPr>
                <w:rFonts w:ascii="Montserrat Light" w:hAnsi="Montserrat Light"/>
                <w:sz w:val="24"/>
                <w:szCs w:val="24"/>
              </w:rPr>
              <w:t>derulării</w:t>
            </w:r>
            <w:proofErr w:type="spellEnd"/>
            <w:r w:rsidR="006033C0" w:rsidRPr="00BF7948">
              <w:rPr>
                <w:rFonts w:ascii="Montserrat Light" w:hAnsi="Montserrat Light"/>
                <w:sz w:val="24"/>
                <w:szCs w:val="24"/>
              </w:rPr>
              <w:t xml:space="preserve"> </w:t>
            </w:r>
            <w:proofErr w:type="spellStart"/>
            <w:r w:rsidR="006033C0" w:rsidRPr="00BF7948">
              <w:rPr>
                <w:rFonts w:ascii="Montserrat Light" w:hAnsi="Montserrat Light"/>
                <w:sz w:val="24"/>
                <w:szCs w:val="24"/>
              </w:rPr>
              <w:t>execuției</w:t>
            </w:r>
            <w:proofErr w:type="spellEnd"/>
            <w:r w:rsidR="006033C0" w:rsidRPr="00BF7948">
              <w:rPr>
                <w:rFonts w:ascii="Montserrat Light" w:hAnsi="Montserrat Light"/>
                <w:sz w:val="24"/>
                <w:szCs w:val="24"/>
              </w:rPr>
              <w:t xml:space="preserve"> </w:t>
            </w:r>
            <w:proofErr w:type="spellStart"/>
            <w:r w:rsidR="006033C0" w:rsidRPr="00BF7948">
              <w:rPr>
                <w:rFonts w:ascii="Montserrat Light" w:hAnsi="Montserrat Light"/>
                <w:sz w:val="24"/>
                <w:szCs w:val="24"/>
              </w:rPr>
              <w:t>până</w:t>
            </w:r>
            <w:proofErr w:type="spellEnd"/>
            <w:r w:rsidR="006033C0" w:rsidRPr="00BF7948">
              <w:rPr>
                <w:rFonts w:ascii="Montserrat Light" w:hAnsi="Montserrat Light"/>
                <w:sz w:val="24"/>
                <w:szCs w:val="24"/>
              </w:rPr>
              <w:t xml:space="preserve"> la </w:t>
            </w:r>
            <w:proofErr w:type="spellStart"/>
            <w:r w:rsidR="006033C0" w:rsidRPr="00BF7948">
              <w:rPr>
                <w:rFonts w:ascii="Montserrat Light" w:hAnsi="Montserrat Light"/>
                <w:sz w:val="24"/>
                <w:szCs w:val="24"/>
              </w:rPr>
              <w:t>sfârșitul</w:t>
            </w:r>
            <w:proofErr w:type="spellEnd"/>
            <w:r w:rsidR="006033C0" w:rsidRPr="00BF7948">
              <w:rPr>
                <w:rFonts w:ascii="Montserrat Light" w:hAnsi="Montserrat Light"/>
                <w:sz w:val="24"/>
                <w:szCs w:val="24"/>
              </w:rPr>
              <w:t xml:space="preserve"> </w:t>
            </w:r>
            <w:proofErr w:type="spellStart"/>
            <w:r w:rsidR="006033C0" w:rsidRPr="00BF7948">
              <w:rPr>
                <w:rFonts w:ascii="Montserrat Light" w:hAnsi="Montserrat Light"/>
                <w:sz w:val="24"/>
                <w:szCs w:val="24"/>
              </w:rPr>
              <w:t>anului</w:t>
            </w:r>
            <w:proofErr w:type="spellEnd"/>
            <w:r w:rsidR="006033C0" w:rsidRPr="00BF7948">
              <w:rPr>
                <w:rFonts w:ascii="Montserrat Light" w:hAnsi="Montserrat Light"/>
                <w:sz w:val="24"/>
                <w:szCs w:val="24"/>
              </w:rPr>
              <w:t xml:space="preserve"> 2025, conform </w:t>
            </w:r>
            <w:proofErr w:type="spellStart"/>
            <w:r w:rsidR="006033C0" w:rsidRPr="00BF7948">
              <w:rPr>
                <w:rFonts w:ascii="Montserrat Light" w:hAnsi="Montserrat Light"/>
                <w:sz w:val="24"/>
                <w:szCs w:val="24"/>
              </w:rPr>
              <w:t>anexelor</w:t>
            </w:r>
            <w:proofErr w:type="spellEnd"/>
            <w:r w:rsidR="006033C0" w:rsidRPr="00BF7948">
              <w:rPr>
                <w:rFonts w:ascii="Montserrat Light" w:hAnsi="Montserrat Light"/>
                <w:sz w:val="24"/>
                <w:szCs w:val="24"/>
              </w:rPr>
              <w:t xml:space="preserve"> nr.</w:t>
            </w:r>
            <w:r w:rsidR="005843DC" w:rsidRPr="00BF7948">
              <w:rPr>
                <w:rFonts w:ascii="Montserrat Light" w:hAnsi="Montserrat Light"/>
                <w:sz w:val="24"/>
                <w:szCs w:val="24"/>
              </w:rPr>
              <w:t xml:space="preserve"> 1, 14, 15</w:t>
            </w:r>
            <w:r w:rsidR="004D4F8D" w:rsidRPr="00BF7948">
              <w:rPr>
                <w:rFonts w:ascii="Montserrat Light" w:hAnsi="Montserrat Light"/>
                <w:sz w:val="24"/>
                <w:szCs w:val="24"/>
              </w:rPr>
              <w:t xml:space="preserve"> </w:t>
            </w:r>
            <w:r w:rsidR="004D4F8D" w:rsidRPr="00BF7948">
              <w:rPr>
                <w:rFonts w:ascii="Montserrat Light" w:hAnsi="Montserrat Light"/>
                <w:sz w:val="24"/>
                <w:szCs w:val="24"/>
                <w:lang w:val="ro-RO"/>
              </w:rPr>
              <w:t>și</w:t>
            </w:r>
            <w:r w:rsidR="005843DC" w:rsidRPr="00BF7948">
              <w:rPr>
                <w:rFonts w:ascii="Montserrat Light" w:hAnsi="Montserrat Light"/>
                <w:sz w:val="24"/>
                <w:szCs w:val="24"/>
              </w:rPr>
              <w:t xml:space="preserve"> 18</w:t>
            </w:r>
            <w:r w:rsidR="006033C0" w:rsidRPr="00BF7948">
              <w:rPr>
                <w:rFonts w:ascii="Montserrat Light" w:hAnsi="Montserrat Light"/>
                <w:sz w:val="24"/>
                <w:szCs w:val="24"/>
              </w:rPr>
              <w:t xml:space="preserve"> la </w:t>
            </w:r>
            <w:proofErr w:type="spellStart"/>
            <w:r w:rsidR="006033C0" w:rsidRPr="00BF7948">
              <w:rPr>
                <w:rFonts w:ascii="Montserrat Light" w:hAnsi="Montserrat Light"/>
                <w:sz w:val="24"/>
                <w:szCs w:val="24"/>
              </w:rPr>
              <w:t>prezenta</w:t>
            </w:r>
            <w:proofErr w:type="spellEnd"/>
            <w:r w:rsidR="006033C0" w:rsidRPr="00BF7948">
              <w:rPr>
                <w:rFonts w:ascii="Montserrat Light" w:hAnsi="Montserrat Light"/>
                <w:sz w:val="24"/>
                <w:szCs w:val="24"/>
              </w:rPr>
              <w:t xml:space="preserve"> </w:t>
            </w:r>
            <w:proofErr w:type="spellStart"/>
            <w:r w:rsidR="006033C0" w:rsidRPr="00BF7948">
              <w:rPr>
                <w:rFonts w:ascii="Montserrat Light" w:hAnsi="Montserrat Light"/>
                <w:sz w:val="24"/>
                <w:szCs w:val="24"/>
              </w:rPr>
              <w:t>hotărâre</w:t>
            </w:r>
            <w:proofErr w:type="spellEnd"/>
            <w:r w:rsidR="006033C0" w:rsidRPr="00BF7948">
              <w:rPr>
                <w:rFonts w:ascii="Montserrat Light" w:hAnsi="Montserrat Light"/>
                <w:sz w:val="24"/>
                <w:szCs w:val="24"/>
              </w:rPr>
              <w:t>.</w:t>
            </w:r>
          </w:p>
          <w:p w14:paraId="120CCFA9" w14:textId="1F397D54" w:rsidR="0014209B" w:rsidRPr="00BF7948" w:rsidRDefault="0014209B" w:rsidP="0014209B">
            <w:pPr>
              <w:spacing w:line="240" w:lineRule="auto"/>
              <w:ind w:firstLine="675"/>
              <w:jc w:val="both"/>
              <w:rPr>
                <w:rFonts w:ascii="Montserrat Light" w:eastAsia="Times New Roman" w:hAnsi="Montserrat Light" w:cs="Times New Roman"/>
                <w:bCs/>
                <w:sz w:val="24"/>
                <w:szCs w:val="24"/>
                <w:lang w:val="ro-RO"/>
              </w:rPr>
            </w:pPr>
            <w:proofErr w:type="spellStart"/>
            <w:r w:rsidRPr="00BF7948">
              <w:rPr>
                <w:rFonts w:ascii="Montserrat Light" w:eastAsia="Times New Roman" w:hAnsi="Montserrat Light" w:cs="Times New Roman"/>
                <w:bCs/>
                <w:sz w:val="24"/>
                <w:szCs w:val="24"/>
                <w:lang w:val="en-US"/>
              </w:rPr>
              <w:t>Referitor</w:t>
            </w:r>
            <w:proofErr w:type="spellEnd"/>
            <w:r w:rsidRPr="00BF7948">
              <w:rPr>
                <w:rFonts w:ascii="Montserrat Light" w:eastAsia="Times New Roman" w:hAnsi="Montserrat Light" w:cs="Times New Roman"/>
                <w:bCs/>
                <w:sz w:val="24"/>
                <w:szCs w:val="24"/>
                <w:lang w:val="en-US"/>
              </w:rPr>
              <w:t xml:space="preserve"> la </w:t>
            </w:r>
            <w:proofErr w:type="spellStart"/>
            <w:r w:rsidRPr="00BF7948">
              <w:rPr>
                <w:rFonts w:ascii="Montserrat Light" w:eastAsia="Times New Roman" w:hAnsi="Montserrat Light" w:cs="Times New Roman"/>
                <w:bCs/>
                <w:sz w:val="24"/>
                <w:szCs w:val="24"/>
                <w:lang w:val="en-US"/>
              </w:rPr>
              <w:t>bugetul</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fondurilor</w:t>
            </w:r>
            <w:proofErr w:type="spellEnd"/>
            <w:r w:rsidRPr="00BF7948">
              <w:rPr>
                <w:rFonts w:ascii="Montserrat Light" w:eastAsia="Times New Roman" w:hAnsi="Montserrat Light" w:cs="Times New Roman"/>
                <w:bCs/>
                <w:sz w:val="24"/>
                <w:szCs w:val="24"/>
                <w:lang w:val="en-US"/>
              </w:rPr>
              <w:t xml:space="preserve"> externe </w:t>
            </w:r>
            <w:proofErr w:type="spellStart"/>
            <w:r w:rsidRPr="00BF7948">
              <w:rPr>
                <w:rFonts w:ascii="Montserrat Light" w:eastAsia="Times New Roman" w:hAnsi="Montserrat Light" w:cs="Times New Roman"/>
                <w:bCs/>
                <w:sz w:val="24"/>
                <w:szCs w:val="24"/>
                <w:lang w:val="en-US"/>
              </w:rPr>
              <w:t>nerambursabile</w:t>
            </w:r>
            <w:proofErr w:type="spellEnd"/>
            <w:r w:rsidRPr="00BF7948">
              <w:rPr>
                <w:rFonts w:ascii="Montserrat Light" w:eastAsia="Times New Roman" w:hAnsi="Montserrat Light" w:cs="Times New Roman"/>
                <w:bCs/>
                <w:sz w:val="24"/>
                <w:szCs w:val="24"/>
                <w:lang w:val="en-US"/>
              </w:rPr>
              <w:t xml:space="preserve"> pe </w:t>
            </w:r>
            <w:proofErr w:type="spellStart"/>
            <w:r w:rsidRPr="00BF7948">
              <w:rPr>
                <w:rFonts w:ascii="Montserrat Light" w:eastAsia="Times New Roman" w:hAnsi="Montserrat Light" w:cs="Times New Roman"/>
                <w:bCs/>
                <w:sz w:val="24"/>
                <w:szCs w:val="24"/>
                <w:lang w:val="en-US"/>
              </w:rPr>
              <w:t>anul</w:t>
            </w:r>
            <w:proofErr w:type="spellEnd"/>
            <w:r w:rsidRPr="00BF7948">
              <w:rPr>
                <w:rFonts w:ascii="Montserrat Light" w:eastAsia="Times New Roman" w:hAnsi="Montserrat Light" w:cs="Times New Roman"/>
                <w:bCs/>
                <w:sz w:val="24"/>
                <w:szCs w:val="24"/>
                <w:lang w:val="en-US"/>
              </w:rPr>
              <w:t xml:space="preserve"> 2025-Sursa D </w:t>
            </w:r>
            <w:r w:rsidRPr="00BF7948">
              <w:rPr>
                <w:rFonts w:ascii="Montserrat Light" w:eastAsia="Times New Roman" w:hAnsi="Montserrat Light" w:cs="Times New Roman"/>
                <w:bCs/>
                <w:sz w:val="24"/>
                <w:szCs w:val="24"/>
                <w:lang w:val="ro-RO"/>
              </w:rPr>
              <w:t>precizăm</w:t>
            </w:r>
            <w:r w:rsidRPr="00BF7948">
              <w:rPr>
                <w:rFonts w:ascii="Montserrat Light" w:eastAsia="Times New Roman" w:hAnsi="Montserrat Light" w:cs="Times New Roman"/>
                <w:bCs/>
                <w:sz w:val="24"/>
                <w:szCs w:val="24"/>
                <w:lang w:val="en-US"/>
              </w:rPr>
              <w:t>:</w:t>
            </w:r>
          </w:p>
          <w:p w14:paraId="1087523A" w14:textId="043F7FF0" w:rsidR="0014209B" w:rsidRPr="00BF7948" w:rsidRDefault="0014209B" w:rsidP="0014209B">
            <w:pPr>
              <w:spacing w:line="240" w:lineRule="auto"/>
              <w:ind w:firstLine="675"/>
              <w:jc w:val="both"/>
              <w:rPr>
                <w:rFonts w:ascii="Montserrat Light" w:eastAsia="Times New Roman" w:hAnsi="Montserrat Light" w:cs="Times New Roman"/>
                <w:bCs/>
                <w:sz w:val="24"/>
                <w:szCs w:val="24"/>
                <w:lang w:val="en-US"/>
              </w:rPr>
            </w:pPr>
            <w:r w:rsidRPr="00BF7948">
              <w:rPr>
                <w:rFonts w:ascii="Montserrat Light" w:eastAsia="Times New Roman" w:hAnsi="Montserrat Light" w:cs="Times New Roman"/>
                <w:bCs/>
                <w:sz w:val="24"/>
                <w:szCs w:val="24"/>
                <w:lang w:val="ro-RO"/>
              </w:rPr>
              <w:t xml:space="preserve">Prin adresa nr. 2.039/13.10.2025 Muzeul Etnografic al Transilvaniei solicită suplimentarea bugetului din fonduri externe nerambursabile Sursa D pe anul 2025 cu suma de 243,51 mii lei </w:t>
            </w:r>
            <w:proofErr w:type="spellStart"/>
            <w:r w:rsidRPr="00BF7948">
              <w:rPr>
                <w:rFonts w:ascii="Montserrat Light" w:eastAsia="Times New Roman" w:hAnsi="Montserrat Light" w:cs="Times New Roman"/>
                <w:bCs/>
                <w:sz w:val="24"/>
                <w:szCs w:val="24"/>
                <w:lang w:val="en-US"/>
              </w:rPr>
              <w:t>aferentă</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proiectului</w:t>
            </w:r>
            <w:proofErr w:type="spellEnd"/>
            <w:r w:rsidRPr="00BF7948">
              <w:rPr>
                <w:rFonts w:ascii="Montserrat Light" w:eastAsia="Times New Roman" w:hAnsi="Montserrat Light" w:cs="Times New Roman"/>
                <w:bCs/>
                <w:sz w:val="24"/>
                <w:szCs w:val="24"/>
                <w:lang w:val="en-US"/>
              </w:rPr>
              <w:t xml:space="preserve"> “Erasmus ADU-2025-1-RO01-KA121-ADU-000324447”.Astfel,</w:t>
            </w:r>
            <w:r w:rsidR="006033C0"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propunem</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aprobarea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suplimentării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bugetului</w:t>
            </w:r>
            <w:proofErr w:type="spellEnd"/>
            <w:r w:rsidRPr="00BF7948">
              <w:rPr>
                <w:rFonts w:ascii="Montserrat Light" w:eastAsia="Times New Roman" w:hAnsi="Montserrat Light" w:cs="Times New Roman"/>
                <w:bCs/>
                <w:sz w:val="24"/>
                <w:szCs w:val="24"/>
                <w:lang w:val="en-US"/>
              </w:rPr>
              <w:t xml:space="preserve"> din FEN pe </w:t>
            </w:r>
            <w:proofErr w:type="spellStart"/>
            <w:r w:rsidRPr="00BF7948">
              <w:rPr>
                <w:rFonts w:ascii="Montserrat Light" w:eastAsia="Times New Roman" w:hAnsi="Montserrat Light" w:cs="Times New Roman"/>
                <w:bCs/>
                <w:sz w:val="24"/>
                <w:szCs w:val="24"/>
                <w:lang w:val="en-US"/>
              </w:rPr>
              <w:t>anul</w:t>
            </w:r>
            <w:proofErr w:type="spellEnd"/>
            <w:r w:rsidRPr="00BF7948">
              <w:rPr>
                <w:rFonts w:ascii="Montserrat Light" w:eastAsia="Times New Roman" w:hAnsi="Montserrat Light" w:cs="Times New Roman"/>
                <w:bCs/>
                <w:sz w:val="24"/>
                <w:szCs w:val="24"/>
                <w:lang w:val="en-US"/>
              </w:rPr>
              <w:t xml:space="preserve"> 2025 pentru Muzeul Etnografic al Transilvaniei cu </w:t>
            </w:r>
            <w:proofErr w:type="spellStart"/>
            <w:r w:rsidRPr="00BF7948">
              <w:rPr>
                <w:rFonts w:ascii="Montserrat Light" w:eastAsia="Times New Roman" w:hAnsi="Montserrat Light" w:cs="Times New Roman"/>
                <w:bCs/>
                <w:sz w:val="24"/>
                <w:szCs w:val="24"/>
                <w:lang w:val="en-US"/>
              </w:rPr>
              <w:t>suma</w:t>
            </w:r>
            <w:proofErr w:type="spellEnd"/>
            <w:r w:rsidRPr="00BF7948">
              <w:rPr>
                <w:rFonts w:ascii="Montserrat Light" w:eastAsia="Times New Roman" w:hAnsi="Montserrat Light" w:cs="Times New Roman"/>
                <w:bCs/>
                <w:sz w:val="24"/>
                <w:szCs w:val="24"/>
                <w:lang w:val="en-US"/>
              </w:rPr>
              <w:t xml:space="preserve"> de 243,51 mii lei, conform </w:t>
            </w:r>
            <w:proofErr w:type="spellStart"/>
            <w:r w:rsidRPr="00BF7948">
              <w:rPr>
                <w:rFonts w:ascii="Montserrat Light" w:eastAsia="Times New Roman" w:hAnsi="Montserrat Light" w:cs="Times New Roman"/>
                <w:bCs/>
                <w:sz w:val="24"/>
                <w:szCs w:val="24"/>
                <w:lang w:val="en-US"/>
              </w:rPr>
              <w:t>anexelor</w:t>
            </w:r>
            <w:proofErr w:type="spellEnd"/>
            <w:r w:rsidRPr="00BF7948">
              <w:rPr>
                <w:rFonts w:ascii="Montserrat Light" w:eastAsia="Times New Roman" w:hAnsi="Montserrat Light" w:cs="Times New Roman"/>
                <w:bCs/>
                <w:sz w:val="24"/>
                <w:szCs w:val="24"/>
                <w:lang w:val="en-US"/>
              </w:rPr>
              <w:t xml:space="preserve"> nr. 1, 1</w:t>
            </w:r>
            <w:r w:rsidR="004D4F8D" w:rsidRPr="00BF7948">
              <w:rPr>
                <w:rFonts w:ascii="Montserrat Light" w:eastAsia="Times New Roman" w:hAnsi="Montserrat Light" w:cs="Times New Roman"/>
                <w:bCs/>
                <w:sz w:val="24"/>
                <w:szCs w:val="24"/>
                <w:lang w:val="en-US"/>
              </w:rPr>
              <w:t>9</w:t>
            </w:r>
            <w:r w:rsidRPr="00BF7948">
              <w:rPr>
                <w:rFonts w:ascii="Montserrat Light" w:eastAsia="Times New Roman" w:hAnsi="Montserrat Light" w:cs="Times New Roman"/>
                <w:bCs/>
                <w:sz w:val="24"/>
                <w:szCs w:val="24"/>
                <w:lang w:val="en-US"/>
              </w:rPr>
              <w:t xml:space="preserve">, </w:t>
            </w:r>
            <w:r w:rsidR="004D4F8D" w:rsidRPr="00BF7948">
              <w:rPr>
                <w:rFonts w:ascii="Montserrat Light" w:eastAsia="Times New Roman" w:hAnsi="Montserrat Light" w:cs="Times New Roman"/>
                <w:bCs/>
                <w:sz w:val="24"/>
                <w:szCs w:val="24"/>
                <w:lang w:val="en-US"/>
              </w:rPr>
              <w:t>20</w:t>
            </w:r>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și</w:t>
            </w:r>
            <w:proofErr w:type="spellEnd"/>
            <w:r w:rsidRPr="00BF7948">
              <w:rPr>
                <w:rFonts w:ascii="Montserrat Light" w:eastAsia="Times New Roman" w:hAnsi="Montserrat Light" w:cs="Times New Roman"/>
                <w:bCs/>
                <w:sz w:val="24"/>
                <w:szCs w:val="24"/>
                <w:lang w:val="en-US"/>
              </w:rPr>
              <w:t xml:space="preserve"> </w:t>
            </w:r>
            <w:proofErr w:type="gramStart"/>
            <w:r w:rsidRPr="00BF7948">
              <w:rPr>
                <w:rFonts w:ascii="Montserrat Light" w:eastAsia="Times New Roman" w:hAnsi="Montserrat Light" w:cs="Times New Roman"/>
                <w:bCs/>
                <w:sz w:val="24"/>
                <w:szCs w:val="24"/>
                <w:lang w:val="en-US"/>
              </w:rPr>
              <w:t>2</w:t>
            </w:r>
            <w:r w:rsidR="004D4F8D" w:rsidRPr="00BF7948">
              <w:rPr>
                <w:rFonts w:ascii="Montserrat Light" w:eastAsia="Times New Roman" w:hAnsi="Montserrat Light" w:cs="Times New Roman"/>
                <w:bCs/>
                <w:sz w:val="24"/>
                <w:szCs w:val="24"/>
                <w:lang w:val="en-US"/>
              </w:rPr>
              <w:t>1</w:t>
            </w:r>
            <w:r w:rsidRPr="00BF7948">
              <w:rPr>
                <w:rFonts w:ascii="Montserrat Light" w:eastAsia="Times New Roman" w:hAnsi="Montserrat Light" w:cs="Times New Roman"/>
                <w:bCs/>
                <w:sz w:val="24"/>
                <w:szCs w:val="24"/>
                <w:lang w:val="en-US"/>
              </w:rPr>
              <w:t xml:space="preserve">  la</w:t>
            </w:r>
            <w:proofErr w:type="gram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prezenta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hotărâre</w:t>
            </w:r>
            <w:proofErr w:type="spellEnd"/>
            <w:r w:rsidRPr="00BF7948">
              <w:rPr>
                <w:rFonts w:ascii="Montserrat Light" w:eastAsia="Times New Roman" w:hAnsi="Montserrat Light" w:cs="Times New Roman"/>
                <w:bCs/>
                <w:sz w:val="24"/>
                <w:szCs w:val="24"/>
                <w:lang w:val="en-US"/>
              </w:rPr>
              <w:t xml:space="preserve">. </w:t>
            </w:r>
          </w:p>
          <w:p w14:paraId="61B2ADDE" w14:textId="4D4846B0" w:rsidR="003A53A4" w:rsidRPr="00BF7948" w:rsidRDefault="003A53A4" w:rsidP="002E33C1">
            <w:pPr>
              <w:ind w:firstLine="675"/>
              <w:jc w:val="both"/>
              <w:rPr>
                <w:rFonts w:ascii="Montserrat Light" w:eastAsia="Times New Roman" w:hAnsi="Montserrat Light" w:cs="Times New Roman"/>
                <w:bCs/>
                <w:sz w:val="24"/>
                <w:szCs w:val="24"/>
                <w:lang w:val="en-US"/>
              </w:rPr>
            </w:pPr>
            <w:proofErr w:type="spellStart"/>
            <w:r w:rsidRPr="00BF7948">
              <w:rPr>
                <w:rFonts w:ascii="Montserrat Light" w:eastAsia="Times New Roman" w:hAnsi="Montserrat Light" w:cs="Times New Roman"/>
                <w:bCs/>
                <w:sz w:val="24"/>
                <w:szCs w:val="24"/>
                <w:lang w:val="en-US"/>
              </w:rPr>
              <w:t>Ţinând</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cont</w:t>
            </w:r>
            <w:proofErr w:type="spellEnd"/>
            <w:r w:rsidRPr="00BF7948">
              <w:rPr>
                <w:rFonts w:ascii="Montserrat Light" w:eastAsia="Times New Roman" w:hAnsi="Montserrat Light" w:cs="Times New Roman"/>
                <w:bCs/>
                <w:sz w:val="24"/>
                <w:szCs w:val="24"/>
                <w:lang w:val="en-US"/>
              </w:rPr>
              <w:t xml:space="preserve"> de </w:t>
            </w:r>
            <w:proofErr w:type="spellStart"/>
            <w:r w:rsidRPr="00BF7948">
              <w:rPr>
                <w:rFonts w:ascii="Montserrat Light" w:eastAsia="Times New Roman" w:hAnsi="Montserrat Light" w:cs="Times New Roman"/>
                <w:bCs/>
                <w:sz w:val="24"/>
                <w:szCs w:val="24"/>
                <w:lang w:val="en-US"/>
              </w:rPr>
              <w:t>argumentele</w:t>
            </w:r>
            <w:proofErr w:type="spellEnd"/>
            <w:r w:rsidRPr="00BF7948">
              <w:rPr>
                <w:rFonts w:ascii="Montserrat Light" w:eastAsia="Times New Roman" w:hAnsi="Montserrat Light" w:cs="Times New Roman"/>
                <w:bCs/>
                <w:sz w:val="24"/>
                <w:szCs w:val="24"/>
                <w:lang w:val="en-US"/>
              </w:rPr>
              <w:t xml:space="preserve"> prezentate mai sus, considerăm necesară şi oportună propunerea privind rectificarea bugetului general propriu al Judeţului Cluj pe anul 202</w:t>
            </w:r>
            <w:r w:rsidR="00CE607F" w:rsidRPr="00BF7948">
              <w:rPr>
                <w:rFonts w:ascii="Montserrat Light" w:eastAsia="Times New Roman" w:hAnsi="Montserrat Light" w:cs="Times New Roman"/>
                <w:bCs/>
                <w:sz w:val="24"/>
                <w:szCs w:val="24"/>
                <w:lang w:val="en-US"/>
              </w:rPr>
              <w:t>5</w:t>
            </w:r>
            <w:r w:rsidRPr="00BF7948">
              <w:rPr>
                <w:rFonts w:ascii="Montserrat Light" w:eastAsia="Times New Roman" w:hAnsi="Montserrat Light" w:cs="Times New Roman"/>
                <w:bCs/>
                <w:sz w:val="24"/>
                <w:szCs w:val="24"/>
                <w:lang w:val="en-US"/>
              </w:rPr>
              <w:t xml:space="preserve">.         </w:t>
            </w:r>
          </w:p>
          <w:p w14:paraId="1EC509B3" w14:textId="10AEB38D" w:rsidR="003A53A4" w:rsidRPr="00BF7948" w:rsidRDefault="00F54C50" w:rsidP="00F54C50">
            <w:pPr>
              <w:spacing w:line="240" w:lineRule="auto"/>
              <w:jc w:val="both"/>
              <w:rPr>
                <w:rFonts w:ascii="Montserrat Light" w:eastAsia="Times New Roman" w:hAnsi="Montserrat Light" w:cs="Times New Roman"/>
                <w:bCs/>
                <w:sz w:val="24"/>
                <w:szCs w:val="24"/>
                <w:lang w:val="en-US"/>
              </w:rPr>
            </w:pPr>
            <w:r w:rsidRPr="00BF7948">
              <w:rPr>
                <w:rFonts w:ascii="Montserrat Light" w:eastAsia="Times New Roman" w:hAnsi="Montserrat Light" w:cs="Times New Roman"/>
                <w:bCs/>
                <w:sz w:val="24"/>
                <w:szCs w:val="24"/>
                <w:lang w:val="en-US"/>
              </w:rPr>
              <w:t xml:space="preserve">        </w:t>
            </w:r>
            <w:r w:rsidR="003A53A4" w:rsidRPr="00BF7948">
              <w:rPr>
                <w:rFonts w:ascii="Montserrat Light" w:eastAsia="Times New Roman" w:hAnsi="Montserrat Light" w:cs="Times New Roman"/>
                <w:bCs/>
                <w:sz w:val="24"/>
                <w:szCs w:val="24"/>
                <w:lang w:val="en-US"/>
              </w:rPr>
              <w:t xml:space="preserve"> </w:t>
            </w:r>
            <w:r w:rsidR="002E33C1" w:rsidRPr="00BF7948">
              <w:rPr>
                <w:rFonts w:ascii="Montserrat Light" w:eastAsia="Times New Roman" w:hAnsi="Montserrat Light" w:cs="Times New Roman"/>
                <w:bCs/>
                <w:sz w:val="24"/>
                <w:szCs w:val="24"/>
                <w:lang w:val="en-US"/>
              </w:rPr>
              <w:t xml:space="preserve">  </w:t>
            </w:r>
            <w:proofErr w:type="spellStart"/>
            <w:r w:rsidR="003A53A4" w:rsidRPr="00BF7948">
              <w:rPr>
                <w:rFonts w:ascii="Montserrat Light" w:eastAsia="Times New Roman" w:hAnsi="Montserrat Light" w:cs="Times New Roman"/>
                <w:bCs/>
                <w:sz w:val="24"/>
                <w:szCs w:val="24"/>
                <w:lang w:val="en-US"/>
              </w:rPr>
              <w:t>Precizăm</w:t>
            </w:r>
            <w:proofErr w:type="spellEnd"/>
            <w:r w:rsidR="003A53A4" w:rsidRPr="00BF7948">
              <w:rPr>
                <w:rFonts w:ascii="Montserrat Light" w:eastAsia="Times New Roman" w:hAnsi="Montserrat Light" w:cs="Times New Roman"/>
                <w:bCs/>
                <w:sz w:val="24"/>
                <w:szCs w:val="24"/>
                <w:lang w:val="en-US"/>
              </w:rPr>
              <w:t xml:space="preserve"> </w:t>
            </w:r>
            <w:proofErr w:type="spellStart"/>
            <w:r w:rsidR="003A53A4" w:rsidRPr="00BF7948">
              <w:rPr>
                <w:rFonts w:ascii="Montserrat Light" w:eastAsia="Times New Roman" w:hAnsi="Montserrat Light" w:cs="Times New Roman"/>
                <w:bCs/>
                <w:sz w:val="24"/>
                <w:szCs w:val="24"/>
                <w:lang w:val="en-US"/>
              </w:rPr>
              <w:t>faptul</w:t>
            </w:r>
            <w:proofErr w:type="spellEnd"/>
            <w:r w:rsidR="003A53A4" w:rsidRPr="00BF7948">
              <w:rPr>
                <w:rFonts w:ascii="Montserrat Light" w:eastAsia="Times New Roman" w:hAnsi="Montserrat Light" w:cs="Times New Roman"/>
                <w:bCs/>
                <w:sz w:val="24"/>
                <w:szCs w:val="24"/>
                <w:lang w:val="en-US"/>
              </w:rPr>
              <w:t xml:space="preserve"> </w:t>
            </w:r>
            <w:proofErr w:type="spellStart"/>
            <w:r w:rsidR="003A53A4" w:rsidRPr="00BF7948">
              <w:rPr>
                <w:rFonts w:ascii="Montserrat Light" w:eastAsia="Times New Roman" w:hAnsi="Montserrat Light" w:cs="Times New Roman"/>
                <w:bCs/>
                <w:sz w:val="24"/>
                <w:szCs w:val="24"/>
                <w:lang w:val="en-US"/>
              </w:rPr>
              <w:t>că</w:t>
            </w:r>
            <w:proofErr w:type="spellEnd"/>
            <w:r w:rsidR="003A53A4" w:rsidRPr="00BF7948">
              <w:rPr>
                <w:rFonts w:ascii="Montserrat Light" w:eastAsia="Times New Roman" w:hAnsi="Montserrat Light" w:cs="Times New Roman"/>
                <w:bCs/>
                <w:sz w:val="24"/>
                <w:szCs w:val="24"/>
                <w:lang w:val="en-US"/>
              </w:rPr>
              <w:t xml:space="preserve"> </w:t>
            </w:r>
            <w:proofErr w:type="spellStart"/>
            <w:r w:rsidR="003A53A4" w:rsidRPr="00BF7948">
              <w:rPr>
                <w:rFonts w:ascii="Montserrat Light" w:eastAsia="Times New Roman" w:hAnsi="Montserrat Light" w:cs="Times New Roman"/>
                <w:bCs/>
                <w:sz w:val="24"/>
                <w:szCs w:val="24"/>
                <w:lang w:val="en-US"/>
              </w:rPr>
              <w:t>în</w:t>
            </w:r>
            <w:proofErr w:type="spellEnd"/>
            <w:r w:rsidR="003A53A4" w:rsidRPr="00BF7948">
              <w:rPr>
                <w:rFonts w:ascii="Montserrat Light" w:eastAsia="Times New Roman" w:hAnsi="Montserrat Light" w:cs="Times New Roman"/>
                <w:bCs/>
                <w:sz w:val="24"/>
                <w:szCs w:val="24"/>
                <w:lang w:val="en-US"/>
              </w:rPr>
              <w:t xml:space="preserve"> </w:t>
            </w:r>
            <w:proofErr w:type="spellStart"/>
            <w:r w:rsidR="003A53A4" w:rsidRPr="00BF7948">
              <w:rPr>
                <w:rFonts w:ascii="Montserrat Light" w:eastAsia="Times New Roman" w:hAnsi="Montserrat Light" w:cs="Times New Roman"/>
                <w:bCs/>
                <w:sz w:val="24"/>
                <w:szCs w:val="24"/>
                <w:lang w:val="en-US"/>
              </w:rPr>
              <w:t>situaţia</w:t>
            </w:r>
            <w:proofErr w:type="spellEnd"/>
            <w:r w:rsidR="003A53A4" w:rsidRPr="00BF7948">
              <w:rPr>
                <w:rFonts w:ascii="Montserrat Light" w:eastAsia="Times New Roman" w:hAnsi="Montserrat Light" w:cs="Times New Roman"/>
                <w:bCs/>
                <w:sz w:val="24"/>
                <w:szCs w:val="24"/>
                <w:lang w:val="en-US"/>
              </w:rPr>
              <w:t xml:space="preserve"> </w:t>
            </w:r>
            <w:proofErr w:type="spellStart"/>
            <w:r w:rsidR="003A53A4" w:rsidRPr="00BF7948">
              <w:rPr>
                <w:rFonts w:ascii="Montserrat Light" w:eastAsia="Times New Roman" w:hAnsi="Montserrat Light" w:cs="Times New Roman"/>
                <w:bCs/>
                <w:sz w:val="24"/>
                <w:szCs w:val="24"/>
                <w:lang w:val="en-US"/>
              </w:rPr>
              <w:t>acestui</w:t>
            </w:r>
            <w:proofErr w:type="spellEnd"/>
            <w:r w:rsidR="003A53A4" w:rsidRPr="00BF7948">
              <w:rPr>
                <w:rFonts w:ascii="Montserrat Light" w:eastAsia="Times New Roman" w:hAnsi="Montserrat Light" w:cs="Times New Roman"/>
                <w:bCs/>
                <w:sz w:val="24"/>
                <w:szCs w:val="24"/>
                <w:lang w:val="en-US"/>
              </w:rPr>
              <w:t xml:space="preserve"> </w:t>
            </w:r>
            <w:proofErr w:type="spellStart"/>
            <w:r w:rsidR="003A53A4" w:rsidRPr="00BF7948">
              <w:rPr>
                <w:rFonts w:ascii="Montserrat Light" w:eastAsia="Times New Roman" w:hAnsi="Montserrat Light" w:cs="Times New Roman"/>
                <w:bCs/>
                <w:sz w:val="24"/>
                <w:szCs w:val="24"/>
                <w:lang w:val="en-US"/>
              </w:rPr>
              <w:t>proiect</w:t>
            </w:r>
            <w:proofErr w:type="spellEnd"/>
            <w:r w:rsidR="003A53A4" w:rsidRPr="00BF7948">
              <w:rPr>
                <w:rFonts w:ascii="Montserrat Light" w:eastAsia="Times New Roman" w:hAnsi="Montserrat Light" w:cs="Times New Roman"/>
                <w:bCs/>
                <w:sz w:val="24"/>
                <w:szCs w:val="24"/>
                <w:lang w:val="en-US"/>
              </w:rPr>
              <w:t xml:space="preserve"> de hotărâre sunt incidente următoarele prevederi, în a căror implementare şi aplicare a fost elaborat acest proiect, după cum urmează:  </w:t>
            </w:r>
          </w:p>
          <w:p w14:paraId="0811C8A9" w14:textId="76EE61CC" w:rsidR="003A53A4" w:rsidRPr="00BF7948" w:rsidRDefault="003A53A4" w:rsidP="006033C0">
            <w:pPr>
              <w:numPr>
                <w:ilvl w:val="0"/>
                <w:numId w:val="10"/>
              </w:numPr>
              <w:spacing w:line="240" w:lineRule="auto"/>
              <w:jc w:val="both"/>
              <w:rPr>
                <w:rFonts w:ascii="Montserrat Light" w:eastAsia="Times New Roman" w:hAnsi="Montserrat Light" w:cs="Times New Roman"/>
                <w:bCs/>
                <w:sz w:val="24"/>
                <w:szCs w:val="24"/>
                <w:lang w:val="en-US"/>
              </w:rPr>
            </w:pPr>
            <w:r w:rsidRPr="00BF7948">
              <w:rPr>
                <w:rFonts w:ascii="Montserrat Light" w:eastAsia="Times New Roman" w:hAnsi="Montserrat Light" w:cs="Times New Roman"/>
                <w:bCs/>
                <w:sz w:val="24"/>
                <w:szCs w:val="24"/>
                <w:lang w:val="en-US"/>
              </w:rPr>
              <w:t xml:space="preserve">art. 123 - </w:t>
            </w:r>
            <w:proofErr w:type="gramStart"/>
            <w:r w:rsidRPr="00BF7948">
              <w:rPr>
                <w:rFonts w:ascii="Montserrat Light" w:eastAsia="Times New Roman" w:hAnsi="Montserrat Light" w:cs="Times New Roman"/>
                <w:bCs/>
                <w:sz w:val="24"/>
                <w:szCs w:val="24"/>
                <w:lang w:val="en-US"/>
              </w:rPr>
              <w:t>139,  ale</w:t>
            </w:r>
            <w:proofErr w:type="gramEnd"/>
            <w:r w:rsidRPr="00BF7948">
              <w:rPr>
                <w:rFonts w:ascii="Montserrat Light" w:eastAsia="Times New Roman" w:hAnsi="Montserrat Light" w:cs="Times New Roman"/>
                <w:bCs/>
                <w:sz w:val="24"/>
                <w:szCs w:val="24"/>
                <w:lang w:val="en-US"/>
              </w:rPr>
              <w:t xml:space="preserve"> art. 142 – 15</w:t>
            </w:r>
            <w:r w:rsidR="00C438D8" w:rsidRPr="00BF7948">
              <w:rPr>
                <w:rFonts w:ascii="Montserrat Light" w:eastAsia="Times New Roman" w:hAnsi="Montserrat Light" w:cs="Times New Roman"/>
                <w:bCs/>
                <w:sz w:val="24"/>
                <w:szCs w:val="24"/>
                <w:lang w:val="en-US"/>
              </w:rPr>
              <w:t>6</w:t>
            </w:r>
            <w:r w:rsidRPr="00BF7948">
              <w:rPr>
                <w:rFonts w:ascii="Montserrat Light" w:eastAsia="Times New Roman" w:hAnsi="Montserrat Light" w:cs="Times New Roman"/>
                <w:bCs/>
                <w:sz w:val="24"/>
                <w:szCs w:val="24"/>
                <w:lang w:val="en-US"/>
              </w:rPr>
              <w:t xml:space="preserve"> din Regulamentul de organizare și funcționare a Consiliului Județean Cluj, aprobat prin Hotărârea Consiliului Județean Cluj nr.170/2020;</w:t>
            </w:r>
          </w:p>
          <w:p w14:paraId="2D4BAA73" w14:textId="77777777" w:rsidR="003A53A4" w:rsidRPr="00BF7948" w:rsidRDefault="003A53A4" w:rsidP="006033C0">
            <w:pPr>
              <w:numPr>
                <w:ilvl w:val="0"/>
                <w:numId w:val="10"/>
              </w:numPr>
              <w:spacing w:line="240" w:lineRule="auto"/>
              <w:jc w:val="both"/>
              <w:rPr>
                <w:rFonts w:ascii="Montserrat Light" w:eastAsia="Times New Roman" w:hAnsi="Montserrat Light" w:cs="Times New Roman"/>
                <w:bCs/>
                <w:sz w:val="24"/>
                <w:szCs w:val="24"/>
                <w:lang w:val="en-US"/>
              </w:rPr>
            </w:pPr>
            <w:r w:rsidRPr="00BF7948">
              <w:rPr>
                <w:rFonts w:ascii="Montserrat Light" w:eastAsia="Times New Roman" w:hAnsi="Montserrat Light" w:cs="Times New Roman"/>
                <w:bCs/>
                <w:sz w:val="24"/>
                <w:szCs w:val="24"/>
                <w:lang w:val="en-US"/>
              </w:rPr>
              <w:t>art. 173 alin. (1) lit. b) și d), alin. (3) lit. a), alin. (5) pct. a) și d) din Ordonanța de urgență a Guvernului nr.57/2019 privind Codul administrativ, cu modificările ulterioare;</w:t>
            </w:r>
          </w:p>
          <w:p w14:paraId="4AD6DA50" w14:textId="77777777" w:rsidR="003A53A4" w:rsidRPr="00BF7948" w:rsidRDefault="003A53A4" w:rsidP="006033C0">
            <w:pPr>
              <w:numPr>
                <w:ilvl w:val="0"/>
                <w:numId w:val="10"/>
              </w:numPr>
              <w:spacing w:line="240" w:lineRule="auto"/>
              <w:jc w:val="both"/>
              <w:rPr>
                <w:rFonts w:ascii="Montserrat Light" w:eastAsia="Times New Roman" w:hAnsi="Montserrat Light" w:cs="Times New Roman"/>
                <w:bCs/>
                <w:sz w:val="24"/>
                <w:szCs w:val="24"/>
                <w:lang w:val="en-US"/>
              </w:rPr>
            </w:pPr>
            <w:r w:rsidRPr="00BF7948">
              <w:rPr>
                <w:rFonts w:ascii="Montserrat Light" w:eastAsia="Times New Roman" w:hAnsi="Montserrat Light" w:cs="Times New Roman"/>
                <w:bCs/>
                <w:sz w:val="24"/>
                <w:szCs w:val="24"/>
                <w:lang w:val="en-US"/>
              </w:rPr>
              <w:lastRenderedPageBreak/>
              <w:t>art. 19 alin. (2) din Legea finanţelor publice locale nr. 273/2006, cu modificările şi completările ulterioare;</w:t>
            </w:r>
          </w:p>
          <w:p w14:paraId="78503F51" w14:textId="1DE6F61E" w:rsidR="00C438D8" w:rsidRPr="00BF7948" w:rsidRDefault="00C438D8" w:rsidP="006033C0">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BF7948">
              <w:rPr>
                <w:rFonts w:ascii="Montserrat Light" w:eastAsia="Times New Roman" w:hAnsi="Montserrat Light" w:cs="Times New Roman"/>
                <w:bCs/>
                <w:sz w:val="24"/>
                <w:szCs w:val="24"/>
                <w:lang w:val="en-US"/>
              </w:rPr>
              <w:t>Leg</w:t>
            </w:r>
            <w:r w:rsidR="006033C0" w:rsidRPr="00BF7948">
              <w:rPr>
                <w:rFonts w:ascii="Montserrat Light" w:eastAsia="Times New Roman" w:hAnsi="Montserrat Light" w:cs="Times New Roman"/>
                <w:bCs/>
                <w:sz w:val="24"/>
                <w:szCs w:val="24"/>
                <w:lang w:val="en-US"/>
              </w:rPr>
              <w:t>ea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bugetului</w:t>
            </w:r>
            <w:proofErr w:type="spellEnd"/>
            <w:r w:rsidRPr="00BF7948">
              <w:rPr>
                <w:rFonts w:ascii="Montserrat Light" w:eastAsia="Times New Roman" w:hAnsi="Montserrat Light" w:cs="Times New Roman"/>
                <w:bCs/>
                <w:sz w:val="24"/>
                <w:szCs w:val="24"/>
                <w:lang w:val="en-US"/>
              </w:rPr>
              <w:t xml:space="preserve"> de stat pe anul 2025 nr. 9/10.02.2025, cu modificările și completările ulterioare;</w:t>
            </w:r>
          </w:p>
          <w:p w14:paraId="399A0FD8" w14:textId="5A8BD18F" w:rsidR="00C438D8" w:rsidRPr="00BF7948" w:rsidRDefault="00C438D8" w:rsidP="006033C0">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BF7948">
              <w:rPr>
                <w:rFonts w:ascii="Montserrat Light" w:eastAsia="Times New Roman" w:hAnsi="Montserrat Light" w:cs="Times New Roman"/>
                <w:bCs/>
                <w:sz w:val="24"/>
                <w:szCs w:val="24"/>
                <w:lang w:val="en-US"/>
              </w:rPr>
              <w:t>Dispoziți</w:t>
            </w:r>
            <w:r w:rsidR="006033C0" w:rsidRPr="00BF7948">
              <w:rPr>
                <w:rFonts w:ascii="Montserrat Light" w:eastAsia="Times New Roman" w:hAnsi="Montserrat Light" w:cs="Times New Roman"/>
                <w:bCs/>
                <w:sz w:val="24"/>
                <w:szCs w:val="24"/>
                <w:lang w:val="en-US"/>
              </w:rPr>
              <w:t>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Președintelui</w:t>
            </w:r>
            <w:proofErr w:type="spellEnd"/>
            <w:r w:rsidRPr="00BF7948">
              <w:rPr>
                <w:rFonts w:ascii="Montserrat Light" w:eastAsia="Times New Roman" w:hAnsi="Montserrat Light" w:cs="Times New Roman"/>
                <w:bCs/>
                <w:sz w:val="24"/>
                <w:szCs w:val="24"/>
                <w:lang w:val="en-US"/>
              </w:rPr>
              <w:t xml:space="preserve"> nr. 223/09.05.2025 privind rectificarea bugetului general propriu al Județului Cluj pe anul 2025;</w:t>
            </w:r>
          </w:p>
          <w:p w14:paraId="3342FDCB" w14:textId="6A321FC4" w:rsidR="00CC53F5" w:rsidRPr="00BF7948" w:rsidRDefault="00C438D8" w:rsidP="006033C0">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BF7948">
              <w:rPr>
                <w:rFonts w:ascii="Montserrat Light" w:eastAsia="Times New Roman" w:hAnsi="Montserrat Light" w:cs="Times New Roman"/>
                <w:bCs/>
                <w:sz w:val="24"/>
                <w:szCs w:val="24"/>
                <w:lang w:val="en-US"/>
              </w:rPr>
              <w:t>Hotărâr</w:t>
            </w:r>
            <w:r w:rsidR="006033C0" w:rsidRPr="00BF7948">
              <w:rPr>
                <w:rFonts w:ascii="Montserrat Light" w:eastAsia="Times New Roman" w:hAnsi="Montserrat Light" w:cs="Times New Roman"/>
                <w:bCs/>
                <w:sz w:val="24"/>
                <w:szCs w:val="24"/>
                <w:lang w:val="en-US"/>
              </w:rPr>
              <w:t>ea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Consiliului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Județean</w:t>
            </w:r>
            <w:proofErr w:type="spellEnd"/>
            <w:r w:rsidRPr="00BF7948">
              <w:rPr>
                <w:rFonts w:ascii="Montserrat Light" w:eastAsia="Times New Roman" w:hAnsi="Montserrat Light" w:cs="Times New Roman"/>
                <w:bCs/>
                <w:sz w:val="24"/>
                <w:szCs w:val="24"/>
                <w:lang w:val="en-US"/>
              </w:rPr>
              <w:t xml:space="preserve"> Cluj nr. 42/20.03.2025 privind aprobarea bugetului general propriu al Județului Cluj pe anul 2025;</w:t>
            </w:r>
          </w:p>
          <w:p w14:paraId="5C756DEE" w14:textId="0F5D7624" w:rsidR="00404762" w:rsidRPr="00BF7948" w:rsidRDefault="00404762" w:rsidP="006033C0">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BF7948">
              <w:rPr>
                <w:rFonts w:ascii="Montserrat Light" w:eastAsia="Times New Roman" w:hAnsi="Montserrat Light" w:cs="Times New Roman"/>
                <w:bCs/>
                <w:sz w:val="24"/>
                <w:szCs w:val="24"/>
                <w:lang w:val="en-US"/>
              </w:rPr>
              <w:t>Hotărâr</w:t>
            </w:r>
            <w:r w:rsidR="006033C0" w:rsidRPr="00BF7948">
              <w:rPr>
                <w:rFonts w:ascii="Montserrat Light" w:eastAsia="Times New Roman" w:hAnsi="Montserrat Light" w:cs="Times New Roman"/>
                <w:bCs/>
                <w:sz w:val="24"/>
                <w:szCs w:val="24"/>
                <w:lang w:val="en-US"/>
              </w:rPr>
              <w:t>ea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Consiliului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Județean</w:t>
            </w:r>
            <w:proofErr w:type="spellEnd"/>
            <w:r w:rsidRPr="00BF7948">
              <w:rPr>
                <w:rFonts w:ascii="Montserrat Light" w:eastAsia="Times New Roman" w:hAnsi="Montserrat Light" w:cs="Times New Roman"/>
                <w:bCs/>
                <w:sz w:val="24"/>
                <w:szCs w:val="24"/>
                <w:lang w:val="en-US"/>
              </w:rPr>
              <w:t xml:space="preserve"> Cluj nr. 114/02.07.2025 </w:t>
            </w:r>
            <w:proofErr w:type="spellStart"/>
            <w:r w:rsidRPr="00BF7948">
              <w:rPr>
                <w:rFonts w:ascii="Montserrat Light" w:eastAsia="Times New Roman" w:hAnsi="Montserrat Light" w:cs="Times New Roman"/>
                <w:bCs/>
                <w:sz w:val="24"/>
                <w:szCs w:val="24"/>
                <w:lang w:val="en-US"/>
              </w:rPr>
              <w:t>privind</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aprobarea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bugetului</w:t>
            </w:r>
            <w:proofErr w:type="spellEnd"/>
            <w:r w:rsidRPr="00BF7948">
              <w:rPr>
                <w:rFonts w:ascii="Montserrat Light" w:eastAsia="Times New Roman" w:hAnsi="Montserrat Light" w:cs="Times New Roman"/>
                <w:bCs/>
                <w:sz w:val="24"/>
                <w:szCs w:val="24"/>
                <w:lang w:val="en-US"/>
              </w:rPr>
              <w:t xml:space="preserve"> general </w:t>
            </w:r>
            <w:proofErr w:type="spellStart"/>
            <w:r w:rsidRPr="00BF7948">
              <w:rPr>
                <w:rFonts w:ascii="Montserrat Light" w:eastAsia="Times New Roman" w:hAnsi="Montserrat Light" w:cs="Times New Roman"/>
                <w:bCs/>
                <w:sz w:val="24"/>
                <w:szCs w:val="24"/>
                <w:lang w:val="en-US"/>
              </w:rPr>
              <w:t>propriu</w:t>
            </w:r>
            <w:proofErr w:type="spellEnd"/>
            <w:r w:rsidRPr="00BF7948">
              <w:rPr>
                <w:rFonts w:ascii="Montserrat Light" w:eastAsia="Times New Roman" w:hAnsi="Montserrat Light" w:cs="Times New Roman"/>
                <w:bCs/>
                <w:sz w:val="24"/>
                <w:szCs w:val="24"/>
                <w:lang w:val="en-US"/>
              </w:rPr>
              <w:t xml:space="preserve"> al </w:t>
            </w:r>
            <w:proofErr w:type="spellStart"/>
            <w:r w:rsidRPr="00BF7948">
              <w:rPr>
                <w:rFonts w:ascii="Montserrat Light" w:eastAsia="Times New Roman" w:hAnsi="Montserrat Light" w:cs="Times New Roman"/>
                <w:bCs/>
                <w:sz w:val="24"/>
                <w:szCs w:val="24"/>
                <w:lang w:val="en-US"/>
              </w:rPr>
              <w:t>Județului</w:t>
            </w:r>
            <w:proofErr w:type="spellEnd"/>
            <w:r w:rsidRPr="00BF7948">
              <w:rPr>
                <w:rFonts w:ascii="Montserrat Light" w:eastAsia="Times New Roman" w:hAnsi="Montserrat Light" w:cs="Times New Roman"/>
                <w:bCs/>
                <w:sz w:val="24"/>
                <w:szCs w:val="24"/>
                <w:lang w:val="en-US"/>
              </w:rPr>
              <w:t xml:space="preserve"> Cluj pe </w:t>
            </w:r>
            <w:proofErr w:type="spellStart"/>
            <w:r w:rsidRPr="00BF7948">
              <w:rPr>
                <w:rFonts w:ascii="Montserrat Light" w:eastAsia="Times New Roman" w:hAnsi="Montserrat Light" w:cs="Times New Roman"/>
                <w:bCs/>
                <w:sz w:val="24"/>
                <w:szCs w:val="24"/>
                <w:lang w:val="en-US"/>
              </w:rPr>
              <w:t>anul</w:t>
            </w:r>
            <w:proofErr w:type="spellEnd"/>
            <w:r w:rsidRPr="00BF7948">
              <w:rPr>
                <w:rFonts w:ascii="Montserrat Light" w:eastAsia="Times New Roman" w:hAnsi="Montserrat Light" w:cs="Times New Roman"/>
                <w:bCs/>
                <w:sz w:val="24"/>
                <w:szCs w:val="24"/>
                <w:lang w:val="en-US"/>
              </w:rPr>
              <w:t xml:space="preserve"> 2025;</w:t>
            </w:r>
          </w:p>
          <w:p w14:paraId="14D58DD8" w14:textId="29C169C7" w:rsidR="00F54C50" w:rsidRPr="00BF7948" w:rsidRDefault="00F54C50" w:rsidP="006033C0">
            <w:pPr>
              <w:numPr>
                <w:ilvl w:val="0"/>
                <w:numId w:val="10"/>
              </w:numPr>
              <w:spacing w:line="240" w:lineRule="auto"/>
              <w:jc w:val="both"/>
              <w:rPr>
                <w:rFonts w:ascii="Montserrat Light" w:eastAsia="Times New Roman" w:hAnsi="Montserrat Light" w:cs="Times New Roman"/>
                <w:bCs/>
                <w:sz w:val="24"/>
                <w:szCs w:val="24"/>
                <w:lang w:val="en-US"/>
              </w:rPr>
            </w:pPr>
            <w:proofErr w:type="spellStart"/>
            <w:r w:rsidRPr="00BF7948">
              <w:rPr>
                <w:rFonts w:ascii="Montserrat Light" w:eastAsia="Times New Roman" w:hAnsi="Montserrat Light" w:cs="Times New Roman"/>
                <w:bCs/>
                <w:sz w:val="24"/>
                <w:szCs w:val="24"/>
                <w:lang w:val="en-US"/>
              </w:rPr>
              <w:t>Hotărâr</w:t>
            </w:r>
            <w:r w:rsidR="006033C0" w:rsidRPr="00BF7948">
              <w:rPr>
                <w:rFonts w:ascii="Montserrat Light" w:eastAsia="Times New Roman" w:hAnsi="Montserrat Light" w:cs="Times New Roman"/>
                <w:bCs/>
                <w:sz w:val="24"/>
                <w:szCs w:val="24"/>
                <w:lang w:val="en-US"/>
              </w:rPr>
              <w:t>ea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Consiliului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Județean</w:t>
            </w:r>
            <w:proofErr w:type="spellEnd"/>
            <w:r w:rsidRPr="00BF7948">
              <w:rPr>
                <w:rFonts w:ascii="Montserrat Light" w:eastAsia="Times New Roman" w:hAnsi="Montserrat Light" w:cs="Times New Roman"/>
                <w:bCs/>
                <w:sz w:val="24"/>
                <w:szCs w:val="24"/>
                <w:lang w:val="en-US"/>
              </w:rPr>
              <w:t xml:space="preserve"> Cluj nr. 133/24.07.2025 </w:t>
            </w:r>
            <w:proofErr w:type="spellStart"/>
            <w:r w:rsidRPr="00BF7948">
              <w:rPr>
                <w:rFonts w:ascii="Montserrat Light" w:eastAsia="Times New Roman" w:hAnsi="Montserrat Light" w:cs="Times New Roman"/>
                <w:bCs/>
                <w:sz w:val="24"/>
                <w:szCs w:val="24"/>
                <w:lang w:val="en-US"/>
              </w:rPr>
              <w:t>privind</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aprobarea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bugetului</w:t>
            </w:r>
            <w:proofErr w:type="spellEnd"/>
            <w:r w:rsidRPr="00BF7948">
              <w:rPr>
                <w:rFonts w:ascii="Montserrat Light" w:eastAsia="Times New Roman" w:hAnsi="Montserrat Light" w:cs="Times New Roman"/>
                <w:bCs/>
                <w:sz w:val="24"/>
                <w:szCs w:val="24"/>
                <w:lang w:val="en-US"/>
              </w:rPr>
              <w:t xml:space="preserve"> general </w:t>
            </w:r>
            <w:proofErr w:type="spellStart"/>
            <w:r w:rsidRPr="00BF7948">
              <w:rPr>
                <w:rFonts w:ascii="Montserrat Light" w:eastAsia="Times New Roman" w:hAnsi="Montserrat Light" w:cs="Times New Roman"/>
                <w:bCs/>
                <w:sz w:val="24"/>
                <w:szCs w:val="24"/>
                <w:lang w:val="en-US"/>
              </w:rPr>
              <w:t>propriu</w:t>
            </w:r>
            <w:proofErr w:type="spellEnd"/>
            <w:r w:rsidRPr="00BF7948">
              <w:rPr>
                <w:rFonts w:ascii="Montserrat Light" w:eastAsia="Times New Roman" w:hAnsi="Montserrat Light" w:cs="Times New Roman"/>
                <w:bCs/>
                <w:sz w:val="24"/>
                <w:szCs w:val="24"/>
                <w:lang w:val="en-US"/>
              </w:rPr>
              <w:t xml:space="preserve"> al </w:t>
            </w:r>
            <w:proofErr w:type="spellStart"/>
            <w:r w:rsidRPr="00BF7948">
              <w:rPr>
                <w:rFonts w:ascii="Montserrat Light" w:eastAsia="Times New Roman" w:hAnsi="Montserrat Light" w:cs="Times New Roman"/>
                <w:bCs/>
                <w:sz w:val="24"/>
                <w:szCs w:val="24"/>
                <w:lang w:val="en-US"/>
              </w:rPr>
              <w:t>Județului</w:t>
            </w:r>
            <w:proofErr w:type="spellEnd"/>
            <w:r w:rsidRPr="00BF7948">
              <w:rPr>
                <w:rFonts w:ascii="Montserrat Light" w:eastAsia="Times New Roman" w:hAnsi="Montserrat Light" w:cs="Times New Roman"/>
                <w:bCs/>
                <w:sz w:val="24"/>
                <w:szCs w:val="24"/>
                <w:lang w:val="en-US"/>
              </w:rPr>
              <w:t xml:space="preserve"> Cluj pe </w:t>
            </w:r>
            <w:proofErr w:type="spellStart"/>
            <w:r w:rsidRPr="00BF7948">
              <w:rPr>
                <w:rFonts w:ascii="Montserrat Light" w:eastAsia="Times New Roman" w:hAnsi="Montserrat Light" w:cs="Times New Roman"/>
                <w:bCs/>
                <w:sz w:val="24"/>
                <w:szCs w:val="24"/>
                <w:lang w:val="en-US"/>
              </w:rPr>
              <w:t>anul</w:t>
            </w:r>
            <w:proofErr w:type="spellEnd"/>
            <w:r w:rsidRPr="00BF7948">
              <w:rPr>
                <w:rFonts w:ascii="Montserrat Light" w:eastAsia="Times New Roman" w:hAnsi="Montserrat Light" w:cs="Times New Roman"/>
                <w:bCs/>
                <w:sz w:val="24"/>
                <w:szCs w:val="24"/>
                <w:lang w:val="en-US"/>
              </w:rPr>
              <w:t xml:space="preserve"> 2025;</w:t>
            </w:r>
          </w:p>
          <w:p w14:paraId="443F0FC4" w14:textId="53271743" w:rsidR="006033C0" w:rsidRPr="00BF7948" w:rsidRDefault="006033C0" w:rsidP="006033C0">
            <w:pPr>
              <w:numPr>
                <w:ilvl w:val="0"/>
                <w:numId w:val="10"/>
              </w:numPr>
              <w:spacing w:line="240" w:lineRule="auto"/>
              <w:jc w:val="both"/>
              <w:rPr>
                <w:rFonts w:ascii="Montserrat Light" w:eastAsia="Times New Roman" w:hAnsi="Montserrat Light" w:cs="Times New Roman"/>
                <w:sz w:val="24"/>
                <w:szCs w:val="24"/>
                <w:lang w:val="en-US"/>
              </w:rPr>
            </w:pPr>
            <w:r w:rsidRPr="00BF7948">
              <w:rPr>
                <w:rFonts w:ascii="Montserrat Light" w:eastAsia="Times New Roman" w:hAnsi="Montserrat Light" w:cs="Times New Roman"/>
                <w:sz w:val="24"/>
                <w:szCs w:val="24"/>
                <w:lang w:val="ro-RO"/>
              </w:rPr>
              <w:t>Hotărârea Consiliului Județean Cluj nr. 174/30.09.2025 privind rectificarea bugetului general propriu al Județului Cluj pe anul 2025</w:t>
            </w:r>
            <w:r w:rsidRPr="00BF7948">
              <w:rPr>
                <w:rFonts w:ascii="Montserrat Light" w:eastAsia="Times New Roman" w:hAnsi="Montserrat Light" w:cs="Times New Roman"/>
                <w:sz w:val="24"/>
                <w:szCs w:val="24"/>
                <w:lang w:val="en-US"/>
              </w:rPr>
              <w:t>;</w:t>
            </w:r>
          </w:p>
          <w:p w14:paraId="2BD931FA" w14:textId="23ADEC9D" w:rsidR="00404762" w:rsidRPr="00BF7948" w:rsidRDefault="00404762" w:rsidP="00404762">
            <w:pPr>
              <w:spacing w:line="240" w:lineRule="auto"/>
              <w:ind w:left="1637"/>
              <w:jc w:val="both"/>
              <w:rPr>
                <w:rFonts w:ascii="Montserrat Light" w:eastAsia="Times New Roman" w:hAnsi="Montserrat Light" w:cs="Times New Roman"/>
                <w:bCs/>
                <w:sz w:val="24"/>
                <w:szCs w:val="24"/>
                <w:lang w:val="en-US"/>
              </w:rPr>
            </w:pPr>
          </w:p>
        </w:tc>
      </w:tr>
      <w:tr w:rsidR="00BF7948" w:rsidRPr="00BF7948" w14:paraId="754DF098" w14:textId="77777777" w:rsidTr="00BA107E">
        <w:trPr>
          <w:trHeight w:val="409"/>
        </w:trPr>
        <w:tc>
          <w:tcPr>
            <w:tcW w:w="9360" w:type="dxa"/>
          </w:tcPr>
          <w:p w14:paraId="45FF7C3C" w14:textId="15DA1D5E" w:rsidR="003A53A4" w:rsidRPr="00BF7948" w:rsidRDefault="003A53A4" w:rsidP="003A53A4">
            <w:pPr>
              <w:keepNext/>
              <w:widowControl w:val="0"/>
              <w:numPr>
                <w:ilvl w:val="1"/>
                <w:numId w:val="17"/>
              </w:numPr>
              <w:autoSpaceDE w:val="0"/>
              <w:autoSpaceDN w:val="0"/>
              <w:adjustRightInd w:val="0"/>
              <w:spacing w:line="240" w:lineRule="auto"/>
              <w:ind w:left="1035" w:hanging="540"/>
              <w:contextualSpacing/>
              <w:jc w:val="both"/>
              <w:outlineLvl w:val="1"/>
              <w:rPr>
                <w:rFonts w:ascii="Montserrat Light" w:eastAsia="Calibri" w:hAnsi="Montserrat Light" w:cs="Times New Roman"/>
                <w:b/>
                <w:bCs/>
                <w:noProof/>
                <w:sz w:val="24"/>
                <w:szCs w:val="24"/>
                <w:lang w:val="ro-RO" w:eastAsia="ro-RO"/>
              </w:rPr>
            </w:pPr>
            <w:r w:rsidRPr="00BF7948">
              <w:rPr>
                <w:rFonts w:ascii="Montserrat Light" w:eastAsia="Calibri" w:hAnsi="Montserrat Light" w:cs="Times New Roman"/>
                <w:b/>
                <w:bCs/>
                <w:noProof/>
                <w:sz w:val="24"/>
                <w:szCs w:val="24"/>
                <w:lang w:val="ro-RO" w:eastAsia="ro-RO"/>
              </w:rPr>
              <w:lastRenderedPageBreak/>
              <w:t xml:space="preserve">Cerinţe care reclamă oportunitatea actului administrativ: </w:t>
            </w:r>
          </w:p>
        </w:tc>
      </w:tr>
      <w:tr w:rsidR="00BF7948" w:rsidRPr="00BF7948" w14:paraId="787818BB" w14:textId="77777777" w:rsidTr="00D85741">
        <w:tc>
          <w:tcPr>
            <w:tcW w:w="9360" w:type="dxa"/>
          </w:tcPr>
          <w:p w14:paraId="7549C6E8" w14:textId="735F5C13" w:rsidR="006E2B0F" w:rsidRPr="00BF7948" w:rsidRDefault="006E2B0F" w:rsidP="004F27DA">
            <w:pPr>
              <w:ind w:firstLine="675"/>
              <w:jc w:val="both"/>
              <w:rPr>
                <w:rFonts w:ascii="Montserrat Light" w:hAnsi="Montserrat Light"/>
                <w:sz w:val="24"/>
                <w:szCs w:val="24"/>
              </w:rPr>
            </w:pPr>
            <w:r w:rsidRPr="00BF7948">
              <w:rPr>
                <w:rFonts w:ascii="Montserrat Light" w:hAnsi="Montserrat Light"/>
                <w:sz w:val="24"/>
                <w:szCs w:val="24"/>
              </w:rPr>
              <w:t xml:space="preserve">Prin </w:t>
            </w:r>
            <w:proofErr w:type="spellStart"/>
            <w:r w:rsidRPr="00BF7948">
              <w:rPr>
                <w:rFonts w:ascii="Montserrat Light" w:hAnsi="Montserrat Light"/>
                <w:sz w:val="24"/>
                <w:szCs w:val="24"/>
              </w:rPr>
              <w:t>această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buget</w:t>
            </w:r>
            <w:proofErr w:type="spellEnd"/>
            <w:r w:rsidRPr="00BF7948">
              <w:rPr>
                <w:rFonts w:ascii="Montserrat Light" w:hAnsi="Montserrat Light"/>
                <w:sz w:val="24"/>
                <w:szCs w:val="24"/>
              </w:rPr>
              <w:t xml:space="preserve"> se </w:t>
            </w:r>
            <w:proofErr w:type="spellStart"/>
            <w:r w:rsidRPr="00BF7948">
              <w:rPr>
                <w:rFonts w:ascii="Montserrat Light" w:hAnsi="Montserrat Light"/>
                <w:sz w:val="24"/>
                <w:szCs w:val="24"/>
              </w:rPr>
              <w:t>asigură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fondurile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necesare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derulării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eficiente</w:t>
            </w:r>
            <w:proofErr w:type="spellEnd"/>
            <w:r w:rsidRPr="00BF7948">
              <w:rPr>
                <w:rFonts w:ascii="Montserrat Light" w:hAnsi="Montserrat Light"/>
                <w:sz w:val="24"/>
                <w:szCs w:val="24"/>
              </w:rPr>
              <w:t xml:space="preserve"> </w:t>
            </w:r>
            <w:proofErr w:type="gramStart"/>
            <w:r w:rsidRPr="00BF7948">
              <w:rPr>
                <w:rFonts w:ascii="Montserrat Light" w:hAnsi="Montserrat Light"/>
                <w:sz w:val="24"/>
                <w:szCs w:val="24"/>
              </w:rPr>
              <w:t>a</w:t>
            </w:r>
            <w:proofErr w:type="gramEnd"/>
            <w:r w:rsidRPr="00BF7948">
              <w:rPr>
                <w:rFonts w:ascii="Montserrat Light" w:hAnsi="Montserrat Light"/>
                <w:sz w:val="24"/>
                <w:szCs w:val="24"/>
              </w:rPr>
              <w:t xml:space="preserve"> </w:t>
            </w:r>
            <w:proofErr w:type="spellStart"/>
            <w:r w:rsidR="00404762" w:rsidRPr="00BF7948">
              <w:rPr>
                <w:rFonts w:ascii="Montserrat Light" w:hAnsi="Montserrat Light"/>
                <w:sz w:val="24"/>
                <w:szCs w:val="24"/>
              </w:rPr>
              <w:t>activității</w:t>
            </w:r>
            <w:proofErr w:type="spellEnd"/>
            <w:r w:rsidR="00404762" w:rsidRPr="00BF7948">
              <w:rPr>
                <w:rFonts w:ascii="Montserrat Light" w:hAnsi="Montserrat Light"/>
                <w:sz w:val="24"/>
                <w:szCs w:val="24"/>
              </w:rPr>
              <w:t xml:space="preserve"> </w:t>
            </w:r>
            <w:proofErr w:type="spellStart"/>
            <w:r w:rsidR="00404762" w:rsidRPr="00BF7948">
              <w:rPr>
                <w:rFonts w:ascii="Montserrat Light" w:hAnsi="Montserrat Light"/>
                <w:sz w:val="24"/>
                <w:szCs w:val="24"/>
              </w:rPr>
              <w:t>instituțiilor</w:t>
            </w:r>
            <w:proofErr w:type="spellEnd"/>
            <w:r w:rsidR="00486E61" w:rsidRPr="00BF7948">
              <w:rPr>
                <w:rFonts w:ascii="Montserrat Light" w:hAnsi="Montserrat Light"/>
                <w:sz w:val="24"/>
                <w:szCs w:val="24"/>
              </w:rPr>
              <w:t xml:space="preserve"> de sub </w:t>
            </w:r>
            <w:proofErr w:type="spellStart"/>
            <w:r w:rsidR="00486E61" w:rsidRPr="00BF7948">
              <w:rPr>
                <w:rFonts w:ascii="Montserrat Light" w:hAnsi="Montserrat Light"/>
                <w:sz w:val="24"/>
                <w:szCs w:val="24"/>
              </w:rPr>
              <w:t>autoritatea</w:t>
            </w:r>
            <w:proofErr w:type="spellEnd"/>
            <w:r w:rsidR="00486E61" w:rsidRPr="00BF7948">
              <w:rPr>
                <w:rFonts w:ascii="Montserrat Light" w:hAnsi="Montserrat Light"/>
                <w:sz w:val="24"/>
                <w:szCs w:val="24"/>
              </w:rPr>
              <w:t xml:space="preserve"> </w:t>
            </w:r>
            <w:proofErr w:type="spellStart"/>
            <w:r w:rsidR="00486E61" w:rsidRPr="00BF7948">
              <w:rPr>
                <w:rFonts w:ascii="Montserrat Light" w:hAnsi="Montserrat Light"/>
                <w:sz w:val="24"/>
                <w:szCs w:val="24"/>
              </w:rPr>
              <w:t>Consiliului</w:t>
            </w:r>
            <w:proofErr w:type="spellEnd"/>
            <w:r w:rsidR="00486E61" w:rsidRPr="00BF7948">
              <w:rPr>
                <w:rFonts w:ascii="Montserrat Light" w:hAnsi="Montserrat Light"/>
                <w:sz w:val="24"/>
                <w:szCs w:val="24"/>
              </w:rPr>
              <w:t xml:space="preserve"> </w:t>
            </w:r>
            <w:proofErr w:type="spellStart"/>
            <w:r w:rsidR="00486E61" w:rsidRPr="00BF7948">
              <w:rPr>
                <w:rFonts w:ascii="Montserrat Light" w:hAnsi="Montserrat Light"/>
                <w:sz w:val="24"/>
                <w:szCs w:val="24"/>
              </w:rPr>
              <w:t>Județean</w:t>
            </w:r>
            <w:proofErr w:type="spellEnd"/>
            <w:r w:rsidR="00404762" w:rsidRPr="00BF7948">
              <w:rPr>
                <w:rFonts w:ascii="Montserrat Light" w:hAnsi="Montserrat Light"/>
                <w:sz w:val="24"/>
                <w:szCs w:val="24"/>
              </w:rPr>
              <w:t xml:space="preserve">, a </w:t>
            </w:r>
            <w:proofErr w:type="spellStart"/>
            <w:r w:rsidR="00B52A59" w:rsidRPr="00BF7948">
              <w:rPr>
                <w:rFonts w:ascii="Montserrat Light" w:hAnsi="Montserrat Light"/>
                <w:sz w:val="24"/>
                <w:szCs w:val="24"/>
              </w:rPr>
              <w:t>proiectelor</w:t>
            </w:r>
            <w:proofErr w:type="spellEnd"/>
            <w:r w:rsidR="00846DBB" w:rsidRPr="00BF7948">
              <w:rPr>
                <w:rFonts w:ascii="Montserrat Light" w:hAnsi="Montserrat Light"/>
                <w:sz w:val="24"/>
                <w:szCs w:val="24"/>
              </w:rPr>
              <w:t xml:space="preserve"> de </w:t>
            </w:r>
            <w:proofErr w:type="spellStart"/>
            <w:r w:rsidR="00846DBB" w:rsidRPr="00BF7948">
              <w:rPr>
                <w:rFonts w:ascii="Montserrat Light" w:hAnsi="Montserrat Light"/>
                <w:sz w:val="24"/>
                <w:szCs w:val="24"/>
              </w:rPr>
              <w:t>investiții</w:t>
            </w:r>
            <w:proofErr w:type="spellEnd"/>
            <w:r w:rsidR="00562A3D" w:rsidRPr="00BF7948">
              <w:rPr>
                <w:rFonts w:ascii="Montserrat Light" w:hAnsi="Montserrat Light"/>
                <w:sz w:val="24"/>
                <w:szCs w:val="24"/>
              </w:rPr>
              <w:t xml:space="preserve"> </w:t>
            </w:r>
            <w:r w:rsidR="00425EB4" w:rsidRPr="00BF7948">
              <w:rPr>
                <w:rFonts w:ascii="Montserrat Light" w:hAnsi="Montserrat Light"/>
                <w:sz w:val="24"/>
                <w:szCs w:val="24"/>
              </w:rPr>
              <w:t xml:space="preserve">precum </w:t>
            </w:r>
            <w:proofErr w:type="spellStart"/>
            <w:r w:rsidR="00486E61" w:rsidRPr="00BF7948">
              <w:rPr>
                <w:rFonts w:ascii="Montserrat Light" w:hAnsi="Montserrat Light"/>
                <w:sz w:val="24"/>
                <w:szCs w:val="24"/>
              </w:rPr>
              <w:t>și</w:t>
            </w:r>
            <w:proofErr w:type="spellEnd"/>
            <w:r w:rsidR="00425EB4" w:rsidRPr="00BF7948">
              <w:rPr>
                <w:rFonts w:ascii="Montserrat Light" w:hAnsi="Montserrat Light"/>
                <w:sz w:val="24"/>
                <w:szCs w:val="24"/>
              </w:rPr>
              <w:t xml:space="preserve"> </w:t>
            </w:r>
            <w:proofErr w:type="spellStart"/>
            <w:r w:rsidR="00425EB4" w:rsidRPr="00BF7948">
              <w:rPr>
                <w:rFonts w:ascii="Montserrat Light" w:hAnsi="Montserrat Light"/>
                <w:sz w:val="24"/>
                <w:szCs w:val="24"/>
              </w:rPr>
              <w:t>desfășurarea</w:t>
            </w:r>
            <w:proofErr w:type="spellEnd"/>
            <w:r w:rsidR="00425EB4" w:rsidRPr="00BF7948">
              <w:rPr>
                <w:rFonts w:ascii="Montserrat Light" w:hAnsi="Montserrat Light"/>
                <w:sz w:val="24"/>
                <w:szCs w:val="24"/>
              </w:rPr>
              <w:t xml:space="preserve"> </w:t>
            </w:r>
            <w:proofErr w:type="spellStart"/>
            <w:r w:rsidR="00425EB4" w:rsidRPr="00BF7948">
              <w:rPr>
                <w:rFonts w:ascii="Montserrat Light" w:hAnsi="Montserrat Light"/>
                <w:sz w:val="24"/>
                <w:szCs w:val="24"/>
              </w:rPr>
              <w:t>în</w:t>
            </w:r>
            <w:proofErr w:type="spellEnd"/>
            <w:r w:rsidR="00425EB4" w:rsidRPr="00BF7948">
              <w:rPr>
                <w:rFonts w:ascii="Montserrat Light" w:hAnsi="Montserrat Light"/>
                <w:sz w:val="24"/>
                <w:szCs w:val="24"/>
              </w:rPr>
              <w:t xml:space="preserve"> </w:t>
            </w:r>
            <w:proofErr w:type="spellStart"/>
            <w:r w:rsidR="00425EB4" w:rsidRPr="00BF7948">
              <w:rPr>
                <w:rFonts w:ascii="Montserrat Light" w:hAnsi="Montserrat Light"/>
                <w:sz w:val="24"/>
                <w:szCs w:val="24"/>
              </w:rPr>
              <w:t>condiții</w:t>
            </w:r>
            <w:proofErr w:type="spellEnd"/>
            <w:r w:rsidR="00425EB4" w:rsidRPr="00BF7948">
              <w:rPr>
                <w:rFonts w:ascii="Montserrat Light" w:hAnsi="Montserrat Light"/>
                <w:sz w:val="24"/>
                <w:szCs w:val="24"/>
              </w:rPr>
              <w:t xml:space="preserve"> optime </w:t>
            </w:r>
            <w:proofErr w:type="gramStart"/>
            <w:r w:rsidR="00425EB4" w:rsidRPr="00BF7948">
              <w:rPr>
                <w:rFonts w:ascii="Montserrat Light" w:hAnsi="Montserrat Light"/>
                <w:sz w:val="24"/>
                <w:szCs w:val="24"/>
              </w:rPr>
              <w:t>a</w:t>
            </w:r>
            <w:proofErr w:type="gramEnd"/>
            <w:r w:rsidR="00425EB4" w:rsidRPr="00BF7948">
              <w:rPr>
                <w:rFonts w:ascii="Montserrat Light" w:hAnsi="Montserrat Light"/>
                <w:sz w:val="24"/>
                <w:szCs w:val="24"/>
              </w:rPr>
              <w:t xml:space="preserve"> </w:t>
            </w:r>
            <w:proofErr w:type="spellStart"/>
            <w:r w:rsidR="00425EB4" w:rsidRPr="00BF7948">
              <w:rPr>
                <w:rFonts w:ascii="Montserrat Light" w:hAnsi="Montserrat Light"/>
                <w:sz w:val="24"/>
                <w:szCs w:val="24"/>
              </w:rPr>
              <w:t>activității</w:t>
            </w:r>
            <w:proofErr w:type="spellEnd"/>
            <w:r w:rsidR="00425EB4" w:rsidRPr="00BF7948">
              <w:rPr>
                <w:rFonts w:ascii="Montserrat Light" w:hAnsi="Montserrat Light"/>
                <w:sz w:val="24"/>
                <w:szCs w:val="24"/>
              </w:rPr>
              <w:t xml:space="preserve"> </w:t>
            </w:r>
            <w:proofErr w:type="spellStart"/>
            <w:r w:rsidR="00425EB4" w:rsidRPr="00BF7948">
              <w:rPr>
                <w:rFonts w:ascii="Montserrat Light" w:hAnsi="Montserrat Light"/>
                <w:sz w:val="24"/>
                <w:szCs w:val="24"/>
              </w:rPr>
              <w:t>instituțiilor</w:t>
            </w:r>
            <w:proofErr w:type="spellEnd"/>
            <w:r w:rsidR="00425EB4" w:rsidRPr="00BF7948">
              <w:rPr>
                <w:rFonts w:ascii="Montserrat Light" w:hAnsi="Montserrat Light"/>
                <w:sz w:val="24"/>
                <w:szCs w:val="24"/>
              </w:rPr>
              <w:t xml:space="preserve"> de </w:t>
            </w:r>
            <w:proofErr w:type="spellStart"/>
            <w:r w:rsidR="00425EB4" w:rsidRPr="00BF7948">
              <w:rPr>
                <w:rFonts w:ascii="Montserrat Light" w:hAnsi="Montserrat Light"/>
                <w:sz w:val="24"/>
                <w:szCs w:val="24"/>
              </w:rPr>
              <w:t>spectacole</w:t>
            </w:r>
            <w:proofErr w:type="spellEnd"/>
            <w:r w:rsidR="00425EB4" w:rsidRPr="00BF7948">
              <w:rPr>
                <w:rFonts w:ascii="Montserrat Light" w:hAnsi="Montserrat Light"/>
                <w:sz w:val="24"/>
                <w:szCs w:val="24"/>
              </w:rPr>
              <w:t xml:space="preserve"> </w:t>
            </w:r>
            <w:proofErr w:type="spellStart"/>
            <w:r w:rsidR="00425EB4" w:rsidRPr="00BF7948">
              <w:rPr>
                <w:rFonts w:ascii="Montserrat Light" w:hAnsi="Montserrat Light"/>
                <w:sz w:val="24"/>
                <w:szCs w:val="24"/>
              </w:rPr>
              <w:t>până</w:t>
            </w:r>
            <w:proofErr w:type="spellEnd"/>
            <w:r w:rsidR="00425EB4" w:rsidRPr="00BF7948">
              <w:rPr>
                <w:rFonts w:ascii="Montserrat Light" w:hAnsi="Montserrat Light"/>
                <w:sz w:val="24"/>
                <w:szCs w:val="24"/>
              </w:rPr>
              <w:t xml:space="preserve"> la </w:t>
            </w:r>
            <w:proofErr w:type="spellStart"/>
            <w:r w:rsidR="00425EB4" w:rsidRPr="00BF7948">
              <w:rPr>
                <w:rFonts w:ascii="Montserrat Light" w:hAnsi="Montserrat Light"/>
                <w:sz w:val="24"/>
                <w:szCs w:val="24"/>
              </w:rPr>
              <w:t>sfârșitul</w:t>
            </w:r>
            <w:proofErr w:type="spellEnd"/>
            <w:r w:rsidR="00425EB4" w:rsidRPr="00BF7948">
              <w:rPr>
                <w:rFonts w:ascii="Montserrat Light" w:hAnsi="Montserrat Light"/>
                <w:sz w:val="24"/>
                <w:szCs w:val="24"/>
              </w:rPr>
              <w:t xml:space="preserve"> </w:t>
            </w:r>
            <w:proofErr w:type="spellStart"/>
            <w:r w:rsidR="00425EB4" w:rsidRPr="00BF7948">
              <w:rPr>
                <w:rFonts w:ascii="Montserrat Light" w:hAnsi="Montserrat Light"/>
                <w:sz w:val="24"/>
                <w:szCs w:val="24"/>
              </w:rPr>
              <w:t>anului</w:t>
            </w:r>
            <w:proofErr w:type="spellEnd"/>
            <w:r w:rsidR="00425EB4" w:rsidRPr="00BF7948">
              <w:rPr>
                <w:rFonts w:ascii="Montserrat Light" w:hAnsi="Montserrat Light"/>
                <w:sz w:val="24"/>
                <w:szCs w:val="24"/>
              </w:rPr>
              <w:t xml:space="preserve"> 2025</w:t>
            </w:r>
            <w:r w:rsidRPr="00BF7948">
              <w:rPr>
                <w:rFonts w:ascii="Montserrat Light" w:hAnsi="Montserrat Light"/>
                <w:sz w:val="24"/>
                <w:szCs w:val="24"/>
              </w:rPr>
              <w:t>.</w:t>
            </w:r>
          </w:p>
          <w:p w14:paraId="7C3E2E03" w14:textId="0BA3B1D2" w:rsidR="003A53A4" w:rsidRPr="00BF7948" w:rsidRDefault="003A53A4" w:rsidP="004F27DA">
            <w:pPr>
              <w:ind w:firstLine="675"/>
              <w:jc w:val="both"/>
              <w:rPr>
                <w:rFonts w:ascii="Montserrat Light" w:hAnsi="Montserrat Light"/>
                <w:sz w:val="24"/>
                <w:szCs w:val="24"/>
              </w:rPr>
            </w:pPr>
            <w:r w:rsidRPr="00BF7948">
              <w:rPr>
                <w:rFonts w:ascii="Montserrat Light" w:hAnsi="Montserrat Light"/>
                <w:sz w:val="24"/>
                <w:szCs w:val="24"/>
              </w:rPr>
              <w:t>Prezenta rectificare a bugetului</w:t>
            </w:r>
            <w:r w:rsidR="00EE66DD" w:rsidRPr="00BF7948">
              <w:rPr>
                <w:rFonts w:ascii="Montserrat Light" w:hAnsi="Montserrat Light"/>
                <w:sz w:val="24"/>
                <w:szCs w:val="24"/>
              </w:rPr>
              <w:t xml:space="preserve"> general</w:t>
            </w:r>
            <w:r w:rsidRPr="00BF7948">
              <w:rPr>
                <w:rFonts w:ascii="Montserrat Light" w:hAnsi="Montserrat Light"/>
                <w:sz w:val="24"/>
                <w:szCs w:val="24"/>
              </w:rPr>
              <w:t xml:space="preserve"> propriu</w:t>
            </w:r>
            <w:r w:rsidR="00DF114E" w:rsidRPr="00BF7948">
              <w:rPr>
                <w:rFonts w:ascii="Montserrat Light" w:hAnsi="Montserrat Light"/>
                <w:sz w:val="24"/>
                <w:szCs w:val="24"/>
              </w:rPr>
              <w:t xml:space="preserve"> </w:t>
            </w:r>
            <w:r w:rsidRPr="00BF7948">
              <w:rPr>
                <w:rFonts w:ascii="Montserrat Light" w:hAnsi="Montserrat Light"/>
                <w:sz w:val="24"/>
                <w:szCs w:val="24"/>
              </w:rPr>
              <w:t>al Județului Cluj va permite gestionarea optimă a derulării execuţiei bugetare în anul 202</w:t>
            </w:r>
            <w:r w:rsidR="00562A3D" w:rsidRPr="00BF7948">
              <w:rPr>
                <w:rFonts w:ascii="Montserrat Light" w:hAnsi="Montserrat Light"/>
                <w:sz w:val="24"/>
                <w:szCs w:val="24"/>
              </w:rPr>
              <w:t>5</w:t>
            </w:r>
            <w:r w:rsidRPr="00BF7948">
              <w:rPr>
                <w:rFonts w:ascii="Montserrat Light" w:hAnsi="Montserrat Light"/>
                <w:sz w:val="24"/>
                <w:szCs w:val="24"/>
              </w:rPr>
              <w:t>.</w:t>
            </w:r>
          </w:p>
        </w:tc>
      </w:tr>
      <w:tr w:rsidR="00BF7948" w:rsidRPr="00BF7948" w14:paraId="35DAADBE" w14:textId="77777777" w:rsidTr="00D85741">
        <w:tc>
          <w:tcPr>
            <w:tcW w:w="9360" w:type="dxa"/>
          </w:tcPr>
          <w:p w14:paraId="3259B0A6" w14:textId="77777777" w:rsidR="003A53A4" w:rsidRPr="00BF7948" w:rsidRDefault="003A53A4" w:rsidP="003A53A4">
            <w:pPr>
              <w:ind w:firstLine="495"/>
              <w:rPr>
                <w:rFonts w:ascii="Montserrat Light" w:hAnsi="Montserrat Light"/>
                <w:sz w:val="24"/>
                <w:szCs w:val="24"/>
              </w:rPr>
            </w:pPr>
            <w:r w:rsidRPr="00BF7948">
              <w:rPr>
                <w:rFonts w:ascii="Montserrat Light" w:hAnsi="Montserrat Light"/>
                <w:b/>
                <w:bCs/>
                <w:sz w:val="24"/>
                <w:szCs w:val="24"/>
              </w:rPr>
              <w:t>2.   Schimbari preconizate</w:t>
            </w:r>
            <w:r w:rsidRPr="00BF7948">
              <w:rPr>
                <w:rFonts w:ascii="Montserrat Light" w:hAnsi="Montserrat Light"/>
                <w:sz w:val="24"/>
                <w:szCs w:val="24"/>
              </w:rPr>
              <w:t xml:space="preserve">:    </w:t>
            </w:r>
          </w:p>
        </w:tc>
      </w:tr>
      <w:tr w:rsidR="00BF7948" w:rsidRPr="00BF7948" w14:paraId="65F04FAD" w14:textId="77777777" w:rsidTr="00D85741">
        <w:tc>
          <w:tcPr>
            <w:tcW w:w="9360" w:type="dxa"/>
          </w:tcPr>
          <w:p w14:paraId="214818E8" w14:textId="155A8269" w:rsidR="003A53A4" w:rsidRPr="00BF7948" w:rsidRDefault="006E2B0F" w:rsidP="001007A7">
            <w:pPr>
              <w:ind w:firstLine="675"/>
              <w:jc w:val="both"/>
              <w:rPr>
                <w:rFonts w:ascii="Montserrat Light" w:hAnsi="Montserrat Light"/>
                <w:b/>
                <w:bCs/>
                <w:sz w:val="24"/>
                <w:szCs w:val="24"/>
              </w:rPr>
            </w:pPr>
            <w:proofErr w:type="spellStart"/>
            <w:r w:rsidRPr="00BF7948">
              <w:rPr>
                <w:rFonts w:ascii="Montserrat Light" w:hAnsi="Montserrat Light"/>
                <w:sz w:val="24"/>
                <w:szCs w:val="24"/>
              </w:rPr>
              <w:t>După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adoptarea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cauză</w:t>
            </w:r>
            <w:proofErr w:type="spellEnd"/>
            <w:r w:rsidRPr="00BF7948">
              <w:rPr>
                <w:rFonts w:ascii="Montserrat Light" w:hAnsi="Montserrat Light"/>
                <w:sz w:val="24"/>
                <w:szCs w:val="24"/>
              </w:rPr>
              <w:t xml:space="preserve">, Serviciul </w:t>
            </w:r>
            <w:proofErr w:type="spellStart"/>
            <w:r w:rsidRPr="00BF7948">
              <w:rPr>
                <w:rFonts w:ascii="Montserrat Light" w:hAnsi="Montserrat Light"/>
                <w:sz w:val="24"/>
                <w:szCs w:val="24"/>
              </w:rPr>
              <w:t>buget</w:t>
            </w:r>
            <w:proofErr w:type="spellEnd"/>
            <w:r w:rsidRPr="00BF7948">
              <w:rPr>
                <w:rFonts w:ascii="Montserrat Light" w:hAnsi="Montserrat Light"/>
                <w:sz w:val="24"/>
                <w:szCs w:val="24"/>
              </w:rPr>
              <w:t xml:space="preserve"> local venituri, va rectifica </w:t>
            </w:r>
            <w:proofErr w:type="gramStart"/>
            <w:r w:rsidRPr="00BF7948">
              <w:rPr>
                <w:rFonts w:ascii="Montserrat Light" w:hAnsi="Montserrat Light"/>
                <w:sz w:val="24"/>
                <w:szCs w:val="24"/>
              </w:rPr>
              <w:t>bugetul  de</w:t>
            </w:r>
            <w:proofErr w:type="gramEnd"/>
            <w:r w:rsidRPr="00BF7948">
              <w:rPr>
                <w:rFonts w:ascii="Montserrat Light" w:hAnsi="Montserrat Light"/>
                <w:sz w:val="24"/>
                <w:szCs w:val="24"/>
              </w:rPr>
              <w:t xml:space="preserve"> venituri și cheltuieli al Județului Cluj pe anul 202</w:t>
            </w:r>
            <w:r w:rsidR="00562A3D" w:rsidRPr="00BF7948">
              <w:rPr>
                <w:rFonts w:ascii="Montserrat Light" w:hAnsi="Montserrat Light"/>
                <w:sz w:val="24"/>
                <w:szCs w:val="24"/>
              </w:rPr>
              <w:t>5</w:t>
            </w:r>
            <w:r w:rsidRPr="00BF7948">
              <w:rPr>
                <w:rFonts w:ascii="Montserrat Light" w:hAnsi="Montserrat Light"/>
                <w:sz w:val="24"/>
                <w:szCs w:val="24"/>
              </w:rPr>
              <w:t>, pe surse de finanțare și îl va depune la Direcția Generală Regională a Finanțelor Publice Cluj-Napoca. Totodată bugetul propriu al Județului Cluj se încarcă pe portalul ANAF iar după validarea acestuia pot avea loc toate operațiunile de derulare și execuție a bugetului conform procedurilor și reglementărilor legale în vigoare</w:t>
            </w:r>
            <w:r w:rsidR="003A53A4" w:rsidRPr="00BF7948">
              <w:rPr>
                <w:rFonts w:ascii="Montserrat Light" w:hAnsi="Montserrat Light"/>
                <w:sz w:val="24"/>
                <w:szCs w:val="24"/>
              </w:rPr>
              <w:t xml:space="preserve"> </w:t>
            </w:r>
          </w:p>
        </w:tc>
      </w:tr>
      <w:tr w:rsidR="00BF7948" w:rsidRPr="00BF7948" w14:paraId="1F967B9E" w14:textId="77777777" w:rsidTr="00D85741">
        <w:tc>
          <w:tcPr>
            <w:tcW w:w="9360" w:type="dxa"/>
          </w:tcPr>
          <w:p w14:paraId="4F2D800E" w14:textId="77777777" w:rsidR="003A53A4" w:rsidRPr="00BF7948" w:rsidRDefault="003A53A4" w:rsidP="003A53A4">
            <w:pPr>
              <w:autoSpaceDE w:val="0"/>
              <w:autoSpaceDN w:val="0"/>
              <w:adjustRightInd w:val="0"/>
              <w:spacing w:line="360" w:lineRule="auto"/>
              <w:jc w:val="both"/>
              <w:rPr>
                <w:rFonts w:ascii="Montserrat Light" w:hAnsi="Montserrat Light" w:cs="Cambria"/>
                <w:sz w:val="24"/>
                <w:szCs w:val="24"/>
              </w:rPr>
            </w:pPr>
            <w:r w:rsidRPr="00BF7948">
              <w:rPr>
                <w:rFonts w:ascii="Montserrat Light" w:eastAsia="Times New Roman" w:hAnsi="Montserrat Light" w:cs="Times New Roman"/>
                <w:b/>
                <w:bCs/>
                <w:noProof/>
                <w:sz w:val="24"/>
                <w:szCs w:val="24"/>
                <w:lang w:val="ro-RO" w:eastAsia="ro-RO"/>
              </w:rPr>
              <w:t>Secțiunea a 2-a - Impactul socio-economic</w:t>
            </w:r>
            <w:r w:rsidRPr="00BF7948">
              <w:rPr>
                <w:rFonts w:ascii="Montserrat Light" w:eastAsia="Times New Roman" w:hAnsi="Montserrat Light" w:cs="Times New Roman"/>
                <w:noProof/>
                <w:sz w:val="24"/>
                <w:szCs w:val="24"/>
                <w:lang w:val="ro-RO" w:eastAsia="ro-RO"/>
              </w:rPr>
              <w:t xml:space="preserve">: </w:t>
            </w:r>
          </w:p>
        </w:tc>
      </w:tr>
      <w:tr w:rsidR="00BF7948" w:rsidRPr="00BF7948" w14:paraId="51D1F9D3" w14:textId="77777777" w:rsidTr="00D85741">
        <w:tc>
          <w:tcPr>
            <w:tcW w:w="9360" w:type="dxa"/>
          </w:tcPr>
          <w:p w14:paraId="0D88BD47" w14:textId="1CAFCFF8" w:rsidR="003A53A4" w:rsidRPr="00BF7948" w:rsidRDefault="00D57DF5" w:rsidP="00705A89">
            <w:pPr>
              <w:ind w:firstLine="675"/>
              <w:jc w:val="both"/>
              <w:rPr>
                <w:rFonts w:ascii="Montserrat Light" w:hAnsi="Montserrat Light"/>
                <w:sz w:val="24"/>
                <w:szCs w:val="24"/>
              </w:rPr>
            </w:pPr>
            <w:r w:rsidRPr="00BF7948">
              <w:rPr>
                <w:rFonts w:ascii="Montserrat Light" w:hAnsi="Montserrat Light"/>
                <w:sz w:val="24"/>
                <w:szCs w:val="24"/>
              </w:rPr>
              <w:t xml:space="preserve">Prin </w:t>
            </w:r>
            <w:proofErr w:type="spellStart"/>
            <w:r w:rsidRPr="00BF7948">
              <w:rPr>
                <w:rFonts w:ascii="Montserrat Light" w:hAnsi="Montserrat Light"/>
                <w:sz w:val="24"/>
                <w:szCs w:val="24"/>
              </w:rPr>
              <w:t>această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buget</w:t>
            </w:r>
            <w:proofErr w:type="spellEnd"/>
            <w:r w:rsidRPr="00BF7948">
              <w:rPr>
                <w:rFonts w:ascii="Montserrat Light" w:hAnsi="Montserrat Light"/>
                <w:sz w:val="24"/>
                <w:szCs w:val="24"/>
              </w:rPr>
              <w:t xml:space="preserve"> se </w:t>
            </w:r>
            <w:proofErr w:type="spellStart"/>
            <w:r w:rsidRPr="00BF7948">
              <w:rPr>
                <w:rFonts w:ascii="Montserrat Light" w:hAnsi="Montserrat Light"/>
                <w:sz w:val="24"/>
                <w:szCs w:val="24"/>
              </w:rPr>
              <w:t>asigură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principal </w:t>
            </w:r>
            <w:proofErr w:type="spellStart"/>
            <w:r w:rsidRPr="00BF7948">
              <w:rPr>
                <w:rFonts w:ascii="Montserrat Light" w:hAnsi="Montserrat Light"/>
                <w:sz w:val="24"/>
                <w:szCs w:val="24"/>
              </w:rPr>
              <w:t>fondurile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necesare</w:t>
            </w:r>
            <w:proofErr w:type="spellEnd"/>
            <w:r w:rsidRPr="00BF7948">
              <w:rPr>
                <w:rFonts w:ascii="Montserrat Light" w:hAnsi="Montserrat Light"/>
                <w:sz w:val="24"/>
                <w:szCs w:val="24"/>
              </w:rPr>
              <w:t xml:space="preserve"> </w:t>
            </w:r>
            <w:r w:rsidR="00404762" w:rsidRPr="00BF7948">
              <w:rPr>
                <w:rFonts w:ascii="Montserrat Light" w:hAnsi="Montserrat Light"/>
                <w:sz w:val="24"/>
                <w:szCs w:val="24"/>
              </w:rPr>
              <w:t>pentr</w:t>
            </w:r>
            <w:r w:rsidR="00BA107E" w:rsidRPr="00BF7948">
              <w:rPr>
                <w:rFonts w:ascii="Montserrat Light" w:hAnsi="Montserrat Light"/>
                <w:sz w:val="24"/>
                <w:szCs w:val="24"/>
              </w:rPr>
              <w:t xml:space="preserve">u </w:t>
            </w:r>
            <w:proofErr w:type="spellStart"/>
            <w:r w:rsidR="00BA107E" w:rsidRPr="00BF7948">
              <w:rPr>
                <w:rFonts w:ascii="Montserrat Light" w:hAnsi="Montserrat Light"/>
                <w:sz w:val="24"/>
                <w:szCs w:val="24"/>
              </w:rPr>
              <w:t>desfășurarea</w:t>
            </w:r>
            <w:proofErr w:type="spellEnd"/>
            <w:r w:rsidR="00BA107E" w:rsidRPr="00BF7948">
              <w:rPr>
                <w:rFonts w:ascii="Montserrat Light" w:hAnsi="Montserrat Light"/>
                <w:sz w:val="24"/>
                <w:szCs w:val="24"/>
              </w:rPr>
              <w:t xml:space="preserve"> </w:t>
            </w:r>
            <w:proofErr w:type="spellStart"/>
            <w:r w:rsidR="00BA107E" w:rsidRPr="00BF7948">
              <w:rPr>
                <w:rFonts w:ascii="Montserrat Light" w:hAnsi="Montserrat Light"/>
                <w:sz w:val="24"/>
                <w:szCs w:val="24"/>
              </w:rPr>
              <w:t>în</w:t>
            </w:r>
            <w:proofErr w:type="spellEnd"/>
            <w:r w:rsidR="00BA107E" w:rsidRPr="00BF7948">
              <w:rPr>
                <w:rFonts w:ascii="Montserrat Light" w:hAnsi="Montserrat Light"/>
                <w:sz w:val="24"/>
                <w:szCs w:val="24"/>
              </w:rPr>
              <w:t xml:space="preserve"> </w:t>
            </w:r>
            <w:proofErr w:type="spellStart"/>
            <w:r w:rsidR="00BA107E" w:rsidRPr="00BF7948">
              <w:rPr>
                <w:rFonts w:ascii="Montserrat Light" w:hAnsi="Montserrat Light"/>
                <w:sz w:val="24"/>
                <w:szCs w:val="24"/>
              </w:rPr>
              <w:t>condiții</w:t>
            </w:r>
            <w:proofErr w:type="spellEnd"/>
            <w:r w:rsidR="00BA107E" w:rsidRPr="00BF7948">
              <w:rPr>
                <w:rFonts w:ascii="Montserrat Light" w:hAnsi="Montserrat Light"/>
                <w:sz w:val="24"/>
                <w:szCs w:val="24"/>
              </w:rPr>
              <w:t xml:space="preserve"> optime </w:t>
            </w:r>
            <w:proofErr w:type="gramStart"/>
            <w:r w:rsidR="00BA107E" w:rsidRPr="00BF7948">
              <w:rPr>
                <w:rFonts w:ascii="Montserrat Light" w:hAnsi="Montserrat Light"/>
                <w:sz w:val="24"/>
                <w:szCs w:val="24"/>
              </w:rPr>
              <w:t>a</w:t>
            </w:r>
            <w:proofErr w:type="gramEnd"/>
            <w:r w:rsidR="00BA107E" w:rsidRPr="00BF7948">
              <w:rPr>
                <w:rFonts w:ascii="Montserrat Light" w:hAnsi="Montserrat Light"/>
                <w:sz w:val="24"/>
                <w:szCs w:val="24"/>
              </w:rPr>
              <w:t xml:space="preserve"> </w:t>
            </w:r>
            <w:proofErr w:type="spellStart"/>
            <w:r w:rsidR="00BA107E" w:rsidRPr="00BF7948">
              <w:rPr>
                <w:rFonts w:ascii="Montserrat Light" w:hAnsi="Montserrat Light"/>
                <w:sz w:val="24"/>
                <w:szCs w:val="24"/>
              </w:rPr>
              <w:t>activității</w:t>
            </w:r>
            <w:proofErr w:type="spellEnd"/>
            <w:r w:rsidR="00BA107E" w:rsidRPr="00BF7948">
              <w:rPr>
                <w:rFonts w:ascii="Montserrat Light" w:hAnsi="Montserrat Light"/>
                <w:sz w:val="24"/>
                <w:szCs w:val="24"/>
              </w:rPr>
              <w:t xml:space="preserve"> </w:t>
            </w:r>
            <w:proofErr w:type="spellStart"/>
            <w:r w:rsidRPr="00BF7948">
              <w:rPr>
                <w:rFonts w:ascii="Montserrat Light" w:hAnsi="Montserrat Light"/>
                <w:sz w:val="24"/>
                <w:szCs w:val="24"/>
              </w:rPr>
              <w:t>instituțiilor</w:t>
            </w:r>
            <w:proofErr w:type="spellEnd"/>
            <w:r w:rsidRPr="00BF7948">
              <w:rPr>
                <w:rFonts w:ascii="Montserrat Light" w:hAnsi="Montserrat Light"/>
                <w:sz w:val="24"/>
                <w:szCs w:val="24"/>
              </w:rPr>
              <w:t xml:space="preserve"> </w:t>
            </w:r>
            <w:r w:rsidR="00846DBB" w:rsidRPr="00BF7948">
              <w:rPr>
                <w:rFonts w:ascii="Montserrat Light" w:hAnsi="Montserrat Light"/>
                <w:sz w:val="24"/>
                <w:szCs w:val="24"/>
              </w:rPr>
              <w:t xml:space="preserve">de sub </w:t>
            </w:r>
            <w:proofErr w:type="spellStart"/>
            <w:r w:rsidR="00846DBB" w:rsidRPr="00BF7948">
              <w:rPr>
                <w:rFonts w:ascii="Montserrat Light" w:hAnsi="Montserrat Light"/>
                <w:sz w:val="24"/>
                <w:szCs w:val="24"/>
              </w:rPr>
              <w:t>autoritatea</w:t>
            </w:r>
            <w:proofErr w:type="spellEnd"/>
            <w:r w:rsidR="00846DBB" w:rsidRPr="00BF7948">
              <w:rPr>
                <w:rFonts w:ascii="Montserrat Light" w:hAnsi="Montserrat Light"/>
                <w:sz w:val="24"/>
                <w:szCs w:val="24"/>
              </w:rPr>
              <w:t xml:space="preserve"> C</w:t>
            </w:r>
            <w:r w:rsidR="00705A89" w:rsidRPr="00BF7948">
              <w:rPr>
                <w:rFonts w:ascii="Montserrat Light" w:hAnsi="Montserrat Light"/>
                <w:sz w:val="24"/>
                <w:szCs w:val="24"/>
              </w:rPr>
              <w:t>.</w:t>
            </w:r>
            <w:r w:rsidR="00846DBB" w:rsidRPr="00BF7948">
              <w:rPr>
                <w:rFonts w:ascii="Montserrat Light" w:hAnsi="Montserrat Light"/>
                <w:sz w:val="24"/>
                <w:szCs w:val="24"/>
              </w:rPr>
              <w:t>J</w:t>
            </w:r>
            <w:r w:rsidR="00705A89" w:rsidRPr="00BF7948">
              <w:rPr>
                <w:rFonts w:ascii="Montserrat Light" w:hAnsi="Montserrat Light"/>
                <w:sz w:val="24"/>
                <w:szCs w:val="24"/>
              </w:rPr>
              <w:t>.</w:t>
            </w:r>
            <w:r w:rsidR="00846DBB" w:rsidRPr="00BF7948">
              <w:rPr>
                <w:rFonts w:ascii="Montserrat Light" w:hAnsi="Montserrat Light"/>
                <w:sz w:val="24"/>
                <w:szCs w:val="24"/>
              </w:rPr>
              <w:t>C</w:t>
            </w:r>
            <w:r w:rsidR="00705A89" w:rsidRPr="00BF7948">
              <w:rPr>
                <w:rFonts w:ascii="Montserrat Light" w:hAnsi="Montserrat Light"/>
                <w:sz w:val="24"/>
                <w:szCs w:val="24"/>
              </w:rPr>
              <w:t>.</w:t>
            </w:r>
          </w:p>
        </w:tc>
      </w:tr>
      <w:tr w:rsidR="00BF7948" w:rsidRPr="00BF7948" w14:paraId="1EBD2174" w14:textId="77777777" w:rsidTr="00D85741">
        <w:tc>
          <w:tcPr>
            <w:tcW w:w="9360" w:type="dxa"/>
          </w:tcPr>
          <w:p w14:paraId="7F69F3DB" w14:textId="77777777" w:rsidR="003A53A4" w:rsidRPr="00BF7948" w:rsidRDefault="003A53A4" w:rsidP="003A53A4">
            <w:pPr>
              <w:spacing w:line="240" w:lineRule="auto"/>
              <w:jc w:val="both"/>
              <w:rPr>
                <w:rFonts w:ascii="Montserrat Light" w:eastAsia="Times New Roman" w:hAnsi="Montserrat Light" w:cs="Times New Roman"/>
                <w:bCs/>
                <w:sz w:val="24"/>
                <w:szCs w:val="24"/>
                <w:lang w:val="fr-FR"/>
              </w:rPr>
            </w:pPr>
            <w:r w:rsidRPr="00BF7948">
              <w:rPr>
                <w:rFonts w:ascii="Montserrat Light" w:eastAsia="Times New Roman" w:hAnsi="Montserrat Light" w:cs="Times New Roman"/>
                <w:b/>
                <w:bCs/>
                <w:noProof/>
                <w:sz w:val="24"/>
                <w:szCs w:val="24"/>
                <w:lang w:val="ro-RO" w:eastAsia="ro-RO"/>
              </w:rPr>
              <w:t xml:space="preserve">Secțiunea a 3-a - Impactul financiar asupra bugetului judeţului pe termen scurt(an curent)/lung: </w:t>
            </w:r>
          </w:p>
        </w:tc>
      </w:tr>
      <w:tr w:rsidR="00BF7948" w:rsidRPr="00BF7948" w14:paraId="53FCD02A" w14:textId="77777777" w:rsidTr="00D85741">
        <w:tc>
          <w:tcPr>
            <w:tcW w:w="9360" w:type="dxa"/>
          </w:tcPr>
          <w:p w14:paraId="58B93395" w14:textId="12E26415" w:rsidR="003A53A4" w:rsidRPr="00BF7948" w:rsidRDefault="003A53A4" w:rsidP="003A53A4">
            <w:pPr>
              <w:spacing w:line="240" w:lineRule="auto"/>
              <w:ind w:firstLine="709"/>
              <w:jc w:val="both"/>
              <w:rPr>
                <w:rFonts w:ascii="Montserrat Light" w:eastAsia="Times New Roman" w:hAnsi="Montserrat Light" w:cs="Times New Roman"/>
                <w:b/>
                <w:bCs/>
                <w:noProof/>
                <w:sz w:val="24"/>
                <w:szCs w:val="24"/>
                <w:lang w:val="ro-RO" w:eastAsia="ro-RO"/>
              </w:rPr>
            </w:pPr>
            <w:proofErr w:type="spellStart"/>
            <w:r w:rsidRPr="00BF7948">
              <w:rPr>
                <w:rFonts w:ascii="Montserrat Light" w:eastAsia="Times New Roman" w:hAnsi="Montserrat Light" w:cs="Times New Roman"/>
                <w:bCs/>
                <w:sz w:val="24"/>
                <w:szCs w:val="24"/>
                <w:lang w:val="fr-FR"/>
              </w:rPr>
              <w:t>Promovând</w:t>
            </w:r>
            <w:proofErr w:type="spellEnd"/>
            <w:r w:rsidRPr="00BF7948">
              <w:rPr>
                <w:rFonts w:ascii="Montserrat Light" w:eastAsia="Times New Roman" w:hAnsi="Montserrat Light" w:cs="Times New Roman"/>
                <w:bCs/>
                <w:sz w:val="24"/>
                <w:szCs w:val="24"/>
                <w:lang w:val="fr-FR"/>
              </w:rPr>
              <w:t xml:space="preserve"> </w:t>
            </w:r>
            <w:proofErr w:type="spellStart"/>
            <w:r w:rsidRPr="00BF7948">
              <w:rPr>
                <w:rFonts w:ascii="Montserrat Light" w:eastAsia="Times New Roman" w:hAnsi="Montserrat Light" w:cs="Times New Roman"/>
                <w:bCs/>
                <w:sz w:val="24"/>
                <w:szCs w:val="24"/>
                <w:lang w:val="fr-FR"/>
              </w:rPr>
              <w:t>acest</w:t>
            </w:r>
            <w:proofErr w:type="spellEnd"/>
            <w:r w:rsidRPr="00BF7948">
              <w:rPr>
                <w:rFonts w:ascii="Montserrat Light" w:eastAsia="Times New Roman" w:hAnsi="Montserrat Light" w:cs="Times New Roman"/>
                <w:bCs/>
                <w:sz w:val="24"/>
                <w:szCs w:val="24"/>
                <w:lang w:val="fr-FR"/>
              </w:rPr>
              <w:t xml:space="preserve"> </w:t>
            </w:r>
            <w:proofErr w:type="spellStart"/>
            <w:r w:rsidRPr="00BF7948">
              <w:rPr>
                <w:rFonts w:ascii="Montserrat Light" w:eastAsia="Times New Roman" w:hAnsi="Montserrat Light" w:cs="Times New Roman"/>
                <w:bCs/>
                <w:sz w:val="24"/>
                <w:szCs w:val="24"/>
                <w:lang w:val="fr-FR"/>
              </w:rPr>
              <w:t>proiect</w:t>
            </w:r>
            <w:proofErr w:type="spellEnd"/>
            <w:r w:rsidRPr="00BF7948">
              <w:rPr>
                <w:rFonts w:ascii="Montserrat Light" w:eastAsia="Times New Roman" w:hAnsi="Montserrat Light" w:cs="Times New Roman"/>
                <w:bCs/>
                <w:sz w:val="24"/>
                <w:szCs w:val="24"/>
                <w:lang w:val="fr-FR"/>
              </w:rPr>
              <w:t xml:space="preserve"> de </w:t>
            </w:r>
            <w:proofErr w:type="spellStart"/>
            <w:r w:rsidRPr="00BF7948">
              <w:rPr>
                <w:rFonts w:ascii="Montserrat Light" w:eastAsia="Times New Roman" w:hAnsi="Montserrat Light" w:cs="Times New Roman"/>
                <w:bCs/>
                <w:sz w:val="24"/>
                <w:szCs w:val="24"/>
                <w:lang w:val="fr-FR"/>
              </w:rPr>
              <w:t>hotărâre</w:t>
            </w:r>
            <w:proofErr w:type="spellEnd"/>
            <w:r w:rsidRPr="00BF7948">
              <w:rPr>
                <w:rFonts w:ascii="Montserrat Light" w:eastAsia="Times New Roman" w:hAnsi="Montserrat Light" w:cs="Times New Roman"/>
                <w:bCs/>
                <w:sz w:val="24"/>
                <w:szCs w:val="24"/>
                <w:lang w:val="fr-FR"/>
              </w:rPr>
              <w:t xml:space="preserve"> se </w:t>
            </w:r>
            <w:proofErr w:type="spellStart"/>
            <w:r w:rsidRPr="00BF7948">
              <w:rPr>
                <w:rFonts w:ascii="Montserrat Light" w:eastAsia="Times New Roman" w:hAnsi="Montserrat Light" w:cs="Times New Roman"/>
                <w:bCs/>
                <w:sz w:val="24"/>
                <w:szCs w:val="24"/>
                <w:lang w:val="fr-FR"/>
              </w:rPr>
              <w:t>obține</w:t>
            </w:r>
            <w:proofErr w:type="spellEnd"/>
            <w:r w:rsidRPr="00BF7948">
              <w:rPr>
                <w:rFonts w:ascii="Montserrat Light" w:eastAsia="Times New Roman" w:hAnsi="Montserrat Light" w:cs="Times New Roman"/>
                <w:bCs/>
                <w:sz w:val="24"/>
                <w:szCs w:val="24"/>
                <w:lang w:val="fr-FR"/>
              </w:rPr>
              <w:t xml:space="preserve"> o</w:t>
            </w:r>
            <w:r w:rsidR="00DD4741" w:rsidRPr="00BF7948">
              <w:rPr>
                <w:rFonts w:ascii="Montserrat Light" w:eastAsia="Times New Roman" w:hAnsi="Montserrat Light" w:cs="Times New Roman"/>
                <w:bCs/>
                <w:sz w:val="24"/>
                <w:szCs w:val="24"/>
                <w:lang w:val="fr-FR"/>
              </w:rPr>
              <w:t xml:space="preserve"> </w:t>
            </w:r>
            <w:r w:rsidR="00F425F7" w:rsidRPr="00BF7948">
              <w:rPr>
                <w:rFonts w:ascii="Montserrat Light" w:eastAsia="Times New Roman" w:hAnsi="Montserrat Light" w:cs="Times New Roman"/>
                <w:bCs/>
                <w:sz w:val="24"/>
                <w:szCs w:val="24"/>
                <w:lang w:val="fr-FR"/>
              </w:rPr>
              <w:t>suplimentare</w:t>
            </w:r>
            <w:r w:rsidR="008C40E9" w:rsidRPr="00BF7948">
              <w:rPr>
                <w:rFonts w:ascii="Montserrat Light" w:eastAsia="Times New Roman" w:hAnsi="Montserrat Light" w:cs="Times New Roman"/>
                <w:bCs/>
                <w:sz w:val="24"/>
                <w:szCs w:val="24"/>
                <w:lang w:val="fr-FR"/>
              </w:rPr>
              <w:t xml:space="preserve"> </w:t>
            </w:r>
            <w:r w:rsidRPr="00BF7948">
              <w:rPr>
                <w:rFonts w:ascii="Montserrat Light" w:eastAsia="Times New Roman" w:hAnsi="Montserrat Light" w:cs="Times New Roman"/>
                <w:bCs/>
                <w:sz w:val="24"/>
                <w:szCs w:val="24"/>
                <w:lang w:val="fr-FR"/>
              </w:rPr>
              <w:t xml:space="preserve">a bugetului </w:t>
            </w:r>
            <w:r w:rsidR="00705A89" w:rsidRPr="00BF7948">
              <w:rPr>
                <w:rFonts w:ascii="Montserrat Light" w:eastAsia="Times New Roman" w:hAnsi="Montserrat Light" w:cs="Times New Roman"/>
                <w:bCs/>
                <w:sz w:val="24"/>
                <w:szCs w:val="24"/>
                <w:lang w:val="fr-FR"/>
              </w:rPr>
              <w:t xml:space="preserve">general al </w:t>
            </w:r>
            <w:r w:rsidRPr="00BF7948">
              <w:rPr>
                <w:rFonts w:ascii="Montserrat Light" w:eastAsia="Times New Roman" w:hAnsi="Montserrat Light" w:cs="Times New Roman"/>
                <w:bCs/>
                <w:sz w:val="24"/>
                <w:szCs w:val="24"/>
                <w:lang w:val="fr-FR"/>
              </w:rPr>
              <w:t>județului pe anul 202</w:t>
            </w:r>
            <w:r w:rsidR="00AD2AE6" w:rsidRPr="00BF7948">
              <w:rPr>
                <w:rFonts w:ascii="Montserrat Light" w:eastAsia="Times New Roman" w:hAnsi="Montserrat Light" w:cs="Times New Roman"/>
                <w:bCs/>
                <w:sz w:val="24"/>
                <w:szCs w:val="24"/>
                <w:lang w:val="fr-FR"/>
              </w:rPr>
              <w:t>5</w:t>
            </w:r>
            <w:r w:rsidRPr="00BF7948">
              <w:rPr>
                <w:rFonts w:ascii="Montserrat Light" w:eastAsia="Times New Roman" w:hAnsi="Montserrat Light" w:cs="Times New Roman"/>
                <w:bCs/>
                <w:sz w:val="24"/>
                <w:szCs w:val="24"/>
                <w:lang w:val="fr-FR"/>
              </w:rPr>
              <w:t>.</w:t>
            </w:r>
          </w:p>
        </w:tc>
      </w:tr>
      <w:tr w:rsidR="00BF7948" w:rsidRPr="00BF7948" w14:paraId="13B9E1E8" w14:textId="77777777" w:rsidTr="00D85741">
        <w:trPr>
          <w:trHeight w:val="573"/>
        </w:trPr>
        <w:tc>
          <w:tcPr>
            <w:tcW w:w="9360" w:type="dxa"/>
          </w:tcPr>
          <w:p w14:paraId="24CAD0D3" w14:textId="77777777" w:rsidR="003A53A4" w:rsidRPr="00BF7948" w:rsidRDefault="003A53A4" w:rsidP="003A53A4">
            <w:pPr>
              <w:spacing w:line="240" w:lineRule="auto"/>
              <w:jc w:val="both"/>
              <w:rPr>
                <w:rFonts w:ascii="Montserrat Light" w:hAnsi="Montserrat Light"/>
                <w:sz w:val="24"/>
                <w:szCs w:val="24"/>
                <w:lang w:val="fr-FR"/>
              </w:rPr>
            </w:pPr>
            <w:r w:rsidRPr="00BF7948">
              <w:rPr>
                <w:rFonts w:ascii="Montserrat Light" w:eastAsia="Times New Roman" w:hAnsi="Montserrat Light" w:cs="Times New Roman"/>
                <w:b/>
                <w:bCs/>
                <w:noProof/>
                <w:sz w:val="24"/>
                <w:szCs w:val="24"/>
                <w:lang w:val="ro-RO" w:eastAsia="ro-RO"/>
              </w:rPr>
              <w:t xml:space="preserve">Secțiunea a  4-a - Activități de informare publică și consultare privind elaborarea și implementarea </w:t>
            </w:r>
            <w:r w:rsidRPr="00BF7948">
              <w:rPr>
                <w:rFonts w:ascii="Montserrat Light" w:eastAsia="Times New Roman" w:hAnsi="Montserrat Light" w:cs="Times New Roman"/>
                <w:b/>
                <w:bCs/>
                <w:noProof/>
                <w:sz w:val="24"/>
                <w:szCs w:val="24"/>
                <w:shd w:val="clear" w:color="auto" w:fill="FFFFFF"/>
                <w:lang w:val="ro-RO" w:eastAsia="ro-RO"/>
              </w:rPr>
              <w:t>actului administrativ</w:t>
            </w:r>
            <w:r w:rsidRPr="00BF7948">
              <w:rPr>
                <w:rFonts w:ascii="Montserrat Light" w:eastAsia="Times New Roman" w:hAnsi="Montserrat Light" w:cs="Times New Roman"/>
                <w:b/>
                <w:bCs/>
                <w:noProof/>
                <w:sz w:val="24"/>
                <w:szCs w:val="24"/>
                <w:lang w:val="ro-RO" w:eastAsia="ro-RO"/>
              </w:rPr>
              <w:t xml:space="preserve">: </w:t>
            </w:r>
            <w:r w:rsidRPr="00BF7948">
              <w:rPr>
                <w:rFonts w:ascii="Montserrat Light" w:eastAsia="Times New Roman" w:hAnsi="Montserrat Light" w:cs="Times New Roman"/>
                <w:noProof/>
                <w:sz w:val="24"/>
                <w:szCs w:val="24"/>
                <w:lang w:val="ro-RO" w:eastAsia="ro-RO"/>
              </w:rPr>
              <w:t>nu este cazul</w:t>
            </w:r>
          </w:p>
        </w:tc>
      </w:tr>
      <w:tr w:rsidR="00BF7948" w:rsidRPr="00BF7948" w14:paraId="54C67DA3" w14:textId="77777777" w:rsidTr="00D85741">
        <w:tc>
          <w:tcPr>
            <w:tcW w:w="9360" w:type="dxa"/>
          </w:tcPr>
          <w:p w14:paraId="5D1C3E0C" w14:textId="77777777" w:rsidR="003A53A4" w:rsidRPr="00BF7948" w:rsidRDefault="003A53A4" w:rsidP="003A53A4">
            <w:pPr>
              <w:spacing w:line="240" w:lineRule="auto"/>
              <w:jc w:val="both"/>
              <w:outlineLvl w:val="1"/>
              <w:rPr>
                <w:rFonts w:ascii="Montserrat Light" w:eastAsia="Times New Roman" w:hAnsi="Montserrat Light" w:cs="Times New Roman"/>
                <w:b/>
                <w:noProof/>
                <w:sz w:val="24"/>
                <w:szCs w:val="24"/>
                <w:lang w:val="ro-RO" w:eastAsia="ro-RO"/>
              </w:rPr>
            </w:pPr>
            <w:r w:rsidRPr="00BF7948">
              <w:rPr>
                <w:rFonts w:ascii="Montserrat Light" w:eastAsia="Times New Roman" w:hAnsi="Montserrat Light" w:cs="Times New Roman"/>
                <w:b/>
                <w:bCs/>
                <w:noProof/>
                <w:sz w:val="24"/>
                <w:szCs w:val="24"/>
                <w:lang w:val="ro-RO" w:eastAsia="ro-RO"/>
              </w:rPr>
              <w:t xml:space="preserve">Secțiunea a 5-a - </w:t>
            </w:r>
            <w:r w:rsidRPr="00BF7948">
              <w:rPr>
                <w:rFonts w:ascii="Montserrat Light" w:eastAsia="Times New Roman" w:hAnsi="Montserrat Light" w:cs="Times New Roman"/>
                <w:b/>
                <w:noProof/>
                <w:sz w:val="24"/>
                <w:szCs w:val="24"/>
                <w:lang w:val="ro-RO" w:eastAsia="ro-RO"/>
              </w:rPr>
              <w:t xml:space="preserve">Efectele </w:t>
            </w:r>
            <w:r w:rsidRPr="00BF7948">
              <w:rPr>
                <w:rFonts w:ascii="Montserrat Light" w:eastAsia="Times New Roman" w:hAnsi="Montserrat Light" w:cs="Times New Roman"/>
                <w:b/>
                <w:bCs/>
                <w:noProof/>
                <w:sz w:val="24"/>
                <w:szCs w:val="24"/>
                <w:shd w:val="clear" w:color="auto" w:fill="FFFFFF"/>
                <w:lang w:val="ro-RO" w:eastAsia="ro-RO"/>
              </w:rPr>
              <w:t>actului administrativ</w:t>
            </w:r>
            <w:r w:rsidRPr="00BF7948">
              <w:rPr>
                <w:rFonts w:ascii="Montserrat Light" w:eastAsia="Times New Roman" w:hAnsi="Montserrat Light" w:cs="Times New Roman"/>
                <w:b/>
                <w:noProof/>
                <w:sz w:val="24"/>
                <w:szCs w:val="24"/>
                <w:lang w:val="ro-RO" w:eastAsia="ro-RO"/>
              </w:rPr>
              <w:t xml:space="preserve"> asupra actelor administrative</w:t>
            </w:r>
          </w:p>
          <w:p w14:paraId="1F85381D" w14:textId="77777777" w:rsidR="003A53A4" w:rsidRPr="00BF7948" w:rsidRDefault="003A53A4" w:rsidP="003A53A4">
            <w:pPr>
              <w:spacing w:line="240" w:lineRule="auto"/>
              <w:jc w:val="both"/>
              <w:outlineLvl w:val="1"/>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noProof/>
                <w:sz w:val="24"/>
                <w:szCs w:val="24"/>
                <w:lang w:val="ro-RO" w:eastAsia="ro-RO"/>
              </w:rPr>
              <w:t>în vigoare</w:t>
            </w:r>
            <w:r w:rsidRPr="00BF7948">
              <w:rPr>
                <w:rFonts w:ascii="Montserrat Light" w:eastAsia="Times New Roman" w:hAnsi="Montserrat Light" w:cs="Times New Roman"/>
                <w:b/>
                <w:bCs/>
                <w:noProof/>
                <w:sz w:val="24"/>
                <w:szCs w:val="24"/>
                <w:lang w:val="ro-RO" w:eastAsia="ro-RO"/>
              </w:rPr>
              <w:t xml:space="preserve"> și măsuri de implementare: </w:t>
            </w:r>
          </w:p>
        </w:tc>
      </w:tr>
      <w:tr w:rsidR="00BF7948" w:rsidRPr="00BF7948" w14:paraId="769BAD00" w14:textId="77777777" w:rsidTr="00D85741">
        <w:tc>
          <w:tcPr>
            <w:tcW w:w="9360" w:type="dxa"/>
          </w:tcPr>
          <w:p w14:paraId="5CBDC0D6" w14:textId="666551F2" w:rsidR="003A53A4" w:rsidRPr="00BF7948" w:rsidRDefault="003555C1" w:rsidP="004F27DA">
            <w:pPr>
              <w:ind w:firstLine="675"/>
              <w:jc w:val="both"/>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sz w:val="24"/>
                <w:szCs w:val="24"/>
                <w:lang w:val="ro-RO"/>
              </w:rPr>
              <w:lastRenderedPageBreak/>
              <w:t xml:space="preserve"> </w:t>
            </w:r>
            <w:r w:rsidR="003A53A4" w:rsidRPr="00BF7948">
              <w:rPr>
                <w:rFonts w:ascii="Montserrat Light" w:hAnsi="Montserrat Light"/>
                <w:sz w:val="24"/>
                <w:szCs w:val="24"/>
              </w:rPr>
              <w:t>Bugetul general propriu al Județului Cluj pe anul 202</w:t>
            </w:r>
            <w:r w:rsidR="00AD2AE6" w:rsidRPr="00BF7948">
              <w:rPr>
                <w:rFonts w:ascii="Montserrat Light" w:hAnsi="Montserrat Light"/>
                <w:sz w:val="24"/>
                <w:szCs w:val="24"/>
              </w:rPr>
              <w:t>5</w:t>
            </w:r>
            <w:r w:rsidR="003A53A4" w:rsidRPr="00BF7948">
              <w:rPr>
                <w:rFonts w:ascii="Montserrat Light" w:hAnsi="Montserrat Light"/>
                <w:sz w:val="24"/>
                <w:szCs w:val="24"/>
              </w:rPr>
              <w:t xml:space="preserve"> aprobat</w:t>
            </w:r>
            <w:r w:rsidR="00D57DF5" w:rsidRPr="00BF7948">
              <w:rPr>
                <w:rFonts w:ascii="Montserrat Light" w:hAnsi="Montserrat Light"/>
                <w:sz w:val="24"/>
                <w:szCs w:val="24"/>
              </w:rPr>
              <w:t xml:space="preserve"> inițial </w:t>
            </w:r>
            <w:r w:rsidR="003A53A4" w:rsidRPr="00BF7948">
              <w:rPr>
                <w:rFonts w:ascii="Montserrat Light" w:hAnsi="Montserrat Light"/>
                <w:sz w:val="24"/>
                <w:szCs w:val="24"/>
              </w:rPr>
              <w:t xml:space="preserve">prin Hotărârea Consiliului Judeţean Cluj nr. </w:t>
            </w:r>
            <w:r w:rsidR="00AD2AE6" w:rsidRPr="00BF7948">
              <w:rPr>
                <w:rFonts w:ascii="Montserrat Light" w:hAnsi="Montserrat Light"/>
                <w:sz w:val="24"/>
                <w:szCs w:val="24"/>
              </w:rPr>
              <w:t>4</w:t>
            </w:r>
            <w:r w:rsidR="00705A89" w:rsidRPr="00BF7948">
              <w:rPr>
                <w:rFonts w:ascii="Montserrat Light" w:hAnsi="Montserrat Light"/>
                <w:sz w:val="24"/>
                <w:szCs w:val="24"/>
              </w:rPr>
              <w:t>2</w:t>
            </w:r>
            <w:r w:rsidR="003A53A4" w:rsidRPr="00BF7948">
              <w:rPr>
                <w:rFonts w:ascii="Montserrat Light" w:hAnsi="Montserrat Light"/>
                <w:sz w:val="24"/>
                <w:szCs w:val="24"/>
              </w:rPr>
              <w:t xml:space="preserve"> din </w:t>
            </w:r>
            <w:r w:rsidR="00AD2AE6" w:rsidRPr="00BF7948">
              <w:rPr>
                <w:rFonts w:ascii="Montserrat Light" w:hAnsi="Montserrat Light"/>
                <w:sz w:val="24"/>
                <w:szCs w:val="24"/>
              </w:rPr>
              <w:t>20</w:t>
            </w:r>
            <w:r w:rsidR="00BB22E3" w:rsidRPr="00BF7948">
              <w:rPr>
                <w:rFonts w:ascii="Montserrat Light" w:hAnsi="Montserrat Light"/>
                <w:sz w:val="24"/>
                <w:szCs w:val="24"/>
              </w:rPr>
              <w:t xml:space="preserve"> </w:t>
            </w:r>
            <w:r w:rsidR="00AD2AE6" w:rsidRPr="00BF7948">
              <w:rPr>
                <w:rFonts w:ascii="Montserrat Light" w:hAnsi="Montserrat Light"/>
                <w:sz w:val="24"/>
                <w:szCs w:val="24"/>
              </w:rPr>
              <w:t>martie</w:t>
            </w:r>
            <w:r w:rsidR="00BB22E3" w:rsidRPr="00BF7948">
              <w:rPr>
                <w:rFonts w:ascii="Montserrat Light" w:hAnsi="Montserrat Light"/>
                <w:sz w:val="24"/>
                <w:szCs w:val="24"/>
              </w:rPr>
              <w:t xml:space="preserve"> </w:t>
            </w:r>
            <w:r w:rsidR="003A53A4" w:rsidRPr="00BF7948">
              <w:rPr>
                <w:rFonts w:ascii="Montserrat Light" w:hAnsi="Montserrat Light"/>
                <w:sz w:val="24"/>
                <w:szCs w:val="24"/>
              </w:rPr>
              <w:t>202</w:t>
            </w:r>
            <w:r w:rsidR="00AD2AE6" w:rsidRPr="00BF7948">
              <w:rPr>
                <w:rFonts w:ascii="Montserrat Light" w:hAnsi="Montserrat Light"/>
                <w:sz w:val="24"/>
                <w:szCs w:val="24"/>
              </w:rPr>
              <w:t>5</w:t>
            </w:r>
            <w:r w:rsidR="003A53A4" w:rsidRPr="00BF7948">
              <w:rPr>
                <w:rFonts w:ascii="Montserrat Light" w:hAnsi="Montserrat Light"/>
                <w:sz w:val="24"/>
                <w:szCs w:val="24"/>
              </w:rPr>
              <w:t>,</w:t>
            </w:r>
            <w:r w:rsidR="006B1976" w:rsidRPr="00BF7948">
              <w:rPr>
                <w:rFonts w:ascii="Montserrat Light" w:hAnsi="Montserrat Light"/>
                <w:sz w:val="24"/>
                <w:szCs w:val="24"/>
              </w:rPr>
              <w:t xml:space="preserve"> </w:t>
            </w:r>
            <w:r w:rsidR="00BA4C7B" w:rsidRPr="00BF7948">
              <w:rPr>
                <w:rFonts w:ascii="Montserrat Light" w:hAnsi="Montserrat Light"/>
                <w:sz w:val="24"/>
                <w:szCs w:val="24"/>
              </w:rPr>
              <w:t xml:space="preserve">modificată prin </w:t>
            </w:r>
            <w:r w:rsidR="00AD2AE6" w:rsidRPr="00BF7948">
              <w:rPr>
                <w:rFonts w:ascii="Montserrat Light" w:hAnsi="Montserrat Light"/>
                <w:sz w:val="24"/>
                <w:szCs w:val="24"/>
              </w:rPr>
              <w:t xml:space="preserve"> Dispoziția Președintelui nr. 223/09.05.2025 </w:t>
            </w:r>
            <w:proofErr w:type="spellStart"/>
            <w:r w:rsidR="00AD2AE6" w:rsidRPr="00BF7948">
              <w:rPr>
                <w:rFonts w:ascii="Montserrat Light" w:hAnsi="Montserrat Light"/>
                <w:sz w:val="24"/>
                <w:szCs w:val="24"/>
              </w:rPr>
              <w:t>privind</w:t>
            </w:r>
            <w:proofErr w:type="spellEnd"/>
            <w:r w:rsidR="00AD2AE6" w:rsidRPr="00BF7948">
              <w:rPr>
                <w:rFonts w:ascii="Montserrat Light" w:hAnsi="Montserrat Light"/>
                <w:sz w:val="24"/>
                <w:szCs w:val="24"/>
              </w:rPr>
              <w:t xml:space="preserve"> </w:t>
            </w:r>
            <w:proofErr w:type="spellStart"/>
            <w:r w:rsidR="00AD2AE6" w:rsidRPr="00BF7948">
              <w:rPr>
                <w:rFonts w:ascii="Montserrat Light" w:hAnsi="Montserrat Light"/>
                <w:sz w:val="24"/>
                <w:szCs w:val="24"/>
              </w:rPr>
              <w:t>rectificarea</w:t>
            </w:r>
            <w:proofErr w:type="spellEnd"/>
            <w:r w:rsidR="00AD2AE6" w:rsidRPr="00BF7948">
              <w:rPr>
                <w:rFonts w:ascii="Montserrat Light" w:hAnsi="Montserrat Light"/>
                <w:sz w:val="24"/>
                <w:szCs w:val="24"/>
              </w:rPr>
              <w:t xml:space="preserve"> </w:t>
            </w:r>
            <w:proofErr w:type="spellStart"/>
            <w:r w:rsidR="00AD2AE6" w:rsidRPr="00BF7948">
              <w:rPr>
                <w:rFonts w:ascii="Montserrat Light" w:hAnsi="Montserrat Light"/>
                <w:sz w:val="24"/>
                <w:szCs w:val="24"/>
              </w:rPr>
              <w:t>bugetului</w:t>
            </w:r>
            <w:proofErr w:type="spellEnd"/>
            <w:r w:rsidR="00AD2AE6" w:rsidRPr="00BF7948">
              <w:rPr>
                <w:rFonts w:ascii="Montserrat Light" w:hAnsi="Montserrat Light"/>
                <w:sz w:val="24"/>
                <w:szCs w:val="24"/>
              </w:rPr>
              <w:t xml:space="preserve"> general </w:t>
            </w:r>
            <w:proofErr w:type="spellStart"/>
            <w:r w:rsidR="00AD2AE6" w:rsidRPr="00BF7948">
              <w:rPr>
                <w:rFonts w:ascii="Montserrat Light" w:hAnsi="Montserrat Light"/>
                <w:sz w:val="24"/>
                <w:szCs w:val="24"/>
              </w:rPr>
              <w:t>propriu</w:t>
            </w:r>
            <w:proofErr w:type="spellEnd"/>
            <w:r w:rsidR="00AD2AE6" w:rsidRPr="00BF7948">
              <w:rPr>
                <w:rFonts w:ascii="Montserrat Light" w:hAnsi="Montserrat Light"/>
                <w:sz w:val="24"/>
                <w:szCs w:val="24"/>
              </w:rPr>
              <w:t xml:space="preserve"> al </w:t>
            </w:r>
            <w:proofErr w:type="spellStart"/>
            <w:r w:rsidR="00AD2AE6" w:rsidRPr="00BF7948">
              <w:rPr>
                <w:rFonts w:ascii="Montserrat Light" w:hAnsi="Montserrat Light"/>
                <w:sz w:val="24"/>
                <w:szCs w:val="24"/>
              </w:rPr>
              <w:t>Județului</w:t>
            </w:r>
            <w:proofErr w:type="spellEnd"/>
            <w:r w:rsidR="00AD2AE6" w:rsidRPr="00BF7948">
              <w:rPr>
                <w:rFonts w:ascii="Montserrat Light" w:hAnsi="Montserrat Light"/>
                <w:sz w:val="24"/>
                <w:szCs w:val="24"/>
              </w:rPr>
              <w:t xml:space="preserve"> Cluj pe </w:t>
            </w:r>
            <w:proofErr w:type="spellStart"/>
            <w:r w:rsidR="00AD2AE6" w:rsidRPr="00BF7948">
              <w:rPr>
                <w:rFonts w:ascii="Montserrat Light" w:hAnsi="Montserrat Light"/>
                <w:sz w:val="24"/>
                <w:szCs w:val="24"/>
              </w:rPr>
              <w:t>anul</w:t>
            </w:r>
            <w:proofErr w:type="spellEnd"/>
            <w:r w:rsidR="00AD2AE6" w:rsidRPr="00BF7948">
              <w:rPr>
                <w:rFonts w:ascii="Montserrat Light" w:hAnsi="Montserrat Light"/>
                <w:sz w:val="24"/>
                <w:szCs w:val="24"/>
              </w:rPr>
              <w:t xml:space="preserve"> 2025</w:t>
            </w:r>
            <w:r w:rsidR="00D3692E" w:rsidRPr="00BF7948">
              <w:rPr>
                <w:rFonts w:ascii="Montserrat Light" w:hAnsi="Montserrat Light"/>
                <w:sz w:val="24"/>
                <w:szCs w:val="24"/>
              </w:rPr>
              <w:t>,</w:t>
            </w:r>
            <w:r w:rsidR="004B036A" w:rsidRPr="00BF7948">
              <w:rPr>
                <w:rFonts w:ascii="Montserrat Light" w:hAnsi="Montserrat Light"/>
                <w:sz w:val="24"/>
                <w:szCs w:val="24"/>
              </w:rPr>
              <w:t xml:space="preserve"> </w:t>
            </w:r>
            <w:proofErr w:type="spellStart"/>
            <w:r w:rsidR="004B036A" w:rsidRPr="00BF7948">
              <w:rPr>
                <w:rFonts w:ascii="Montserrat Light" w:hAnsi="Montserrat Light"/>
                <w:sz w:val="24"/>
                <w:szCs w:val="24"/>
              </w:rPr>
              <w:t>Hotărârea</w:t>
            </w:r>
            <w:proofErr w:type="spellEnd"/>
            <w:r w:rsidR="004B036A" w:rsidRPr="00BF7948">
              <w:rPr>
                <w:rFonts w:ascii="Montserrat Light" w:hAnsi="Montserrat Light"/>
                <w:sz w:val="24"/>
                <w:szCs w:val="24"/>
              </w:rPr>
              <w:t xml:space="preserve"> </w:t>
            </w:r>
            <w:proofErr w:type="spellStart"/>
            <w:r w:rsidR="004B036A" w:rsidRPr="00BF7948">
              <w:rPr>
                <w:rFonts w:ascii="Montserrat Light" w:hAnsi="Montserrat Light"/>
                <w:sz w:val="24"/>
                <w:szCs w:val="24"/>
              </w:rPr>
              <w:t>Consiliului</w:t>
            </w:r>
            <w:proofErr w:type="spellEnd"/>
            <w:r w:rsidR="004B036A" w:rsidRPr="00BF7948">
              <w:rPr>
                <w:rFonts w:ascii="Montserrat Light" w:hAnsi="Montserrat Light"/>
                <w:sz w:val="24"/>
                <w:szCs w:val="24"/>
              </w:rPr>
              <w:t xml:space="preserve"> </w:t>
            </w:r>
            <w:proofErr w:type="spellStart"/>
            <w:r w:rsidR="004B036A" w:rsidRPr="00BF7948">
              <w:rPr>
                <w:rFonts w:ascii="Montserrat Light" w:hAnsi="Montserrat Light"/>
                <w:sz w:val="24"/>
                <w:szCs w:val="24"/>
              </w:rPr>
              <w:t>Județean</w:t>
            </w:r>
            <w:proofErr w:type="spellEnd"/>
            <w:r w:rsidR="004B036A" w:rsidRPr="00BF7948">
              <w:rPr>
                <w:rFonts w:ascii="Montserrat Light" w:hAnsi="Montserrat Light"/>
                <w:sz w:val="24"/>
                <w:szCs w:val="24"/>
              </w:rPr>
              <w:t xml:space="preserve"> Cluj nr. 114/02.07.2025</w:t>
            </w:r>
            <w:r w:rsidR="00AD2AE6" w:rsidRPr="00BF7948">
              <w:rPr>
                <w:rFonts w:ascii="Montserrat Light" w:hAnsi="Montserrat Light"/>
                <w:sz w:val="24"/>
                <w:szCs w:val="24"/>
              </w:rPr>
              <w:t xml:space="preserve"> </w:t>
            </w:r>
            <w:proofErr w:type="spellStart"/>
            <w:r w:rsidR="004B036A" w:rsidRPr="00BF7948">
              <w:rPr>
                <w:rFonts w:ascii="Montserrat Light" w:hAnsi="Montserrat Light"/>
                <w:sz w:val="24"/>
                <w:szCs w:val="24"/>
              </w:rPr>
              <w:t>privind</w:t>
            </w:r>
            <w:proofErr w:type="spellEnd"/>
            <w:r w:rsidR="004B036A" w:rsidRPr="00BF7948">
              <w:rPr>
                <w:rFonts w:ascii="Montserrat Light" w:hAnsi="Montserrat Light"/>
                <w:sz w:val="24"/>
                <w:szCs w:val="24"/>
              </w:rPr>
              <w:t xml:space="preserve"> </w:t>
            </w:r>
            <w:proofErr w:type="spellStart"/>
            <w:r w:rsidR="004B036A" w:rsidRPr="00BF7948">
              <w:rPr>
                <w:rFonts w:ascii="Montserrat Light" w:hAnsi="Montserrat Light"/>
                <w:sz w:val="24"/>
                <w:szCs w:val="24"/>
              </w:rPr>
              <w:t>rectificarea</w:t>
            </w:r>
            <w:proofErr w:type="spellEnd"/>
            <w:r w:rsidR="004B036A" w:rsidRPr="00BF7948">
              <w:rPr>
                <w:rFonts w:ascii="Montserrat Light" w:hAnsi="Montserrat Light"/>
                <w:sz w:val="24"/>
                <w:szCs w:val="24"/>
              </w:rPr>
              <w:t xml:space="preserve"> </w:t>
            </w:r>
            <w:proofErr w:type="spellStart"/>
            <w:r w:rsidR="004B036A" w:rsidRPr="00BF7948">
              <w:rPr>
                <w:rFonts w:ascii="Montserrat Light" w:hAnsi="Montserrat Light"/>
                <w:sz w:val="24"/>
                <w:szCs w:val="24"/>
              </w:rPr>
              <w:t>bugetului</w:t>
            </w:r>
            <w:proofErr w:type="spellEnd"/>
            <w:r w:rsidR="004B036A" w:rsidRPr="00BF7948">
              <w:rPr>
                <w:rFonts w:ascii="Montserrat Light" w:hAnsi="Montserrat Light"/>
                <w:sz w:val="24"/>
                <w:szCs w:val="24"/>
              </w:rPr>
              <w:t xml:space="preserve"> general </w:t>
            </w:r>
            <w:proofErr w:type="spellStart"/>
            <w:r w:rsidR="004B036A" w:rsidRPr="00BF7948">
              <w:rPr>
                <w:rFonts w:ascii="Montserrat Light" w:hAnsi="Montserrat Light"/>
                <w:sz w:val="24"/>
                <w:szCs w:val="24"/>
              </w:rPr>
              <w:t>propriu</w:t>
            </w:r>
            <w:proofErr w:type="spellEnd"/>
            <w:r w:rsidR="004B036A" w:rsidRPr="00BF7948">
              <w:rPr>
                <w:rFonts w:ascii="Montserrat Light" w:hAnsi="Montserrat Light"/>
                <w:sz w:val="24"/>
                <w:szCs w:val="24"/>
              </w:rPr>
              <w:t xml:space="preserve"> al </w:t>
            </w:r>
            <w:proofErr w:type="spellStart"/>
            <w:r w:rsidR="004B036A" w:rsidRPr="00BF7948">
              <w:rPr>
                <w:rFonts w:ascii="Montserrat Light" w:hAnsi="Montserrat Light"/>
                <w:sz w:val="24"/>
                <w:szCs w:val="24"/>
              </w:rPr>
              <w:t>Județului</w:t>
            </w:r>
            <w:proofErr w:type="spellEnd"/>
            <w:r w:rsidR="004B036A" w:rsidRPr="00BF7948">
              <w:rPr>
                <w:rFonts w:ascii="Montserrat Light" w:hAnsi="Montserrat Light"/>
                <w:sz w:val="24"/>
                <w:szCs w:val="24"/>
              </w:rPr>
              <w:t xml:space="preserve"> Cluj pe </w:t>
            </w:r>
            <w:proofErr w:type="spellStart"/>
            <w:r w:rsidR="004B036A" w:rsidRPr="00BF7948">
              <w:rPr>
                <w:rFonts w:ascii="Montserrat Light" w:hAnsi="Montserrat Light"/>
                <w:sz w:val="24"/>
                <w:szCs w:val="24"/>
              </w:rPr>
              <w:t>anul</w:t>
            </w:r>
            <w:proofErr w:type="spellEnd"/>
            <w:r w:rsidR="004B036A" w:rsidRPr="00BF7948">
              <w:rPr>
                <w:rFonts w:ascii="Montserrat Light" w:hAnsi="Montserrat Light"/>
                <w:sz w:val="24"/>
                <w:szCs w:val="24"/>
              </w:rPr>
              <w:t xml:space="preserve"> 2025</w:t>
            </w:r>
            <w:r w:rsidR="0072570B" w:rsidRPr="00BF7948">
              <w:rPr>
                <w:rFonts w:ascii="Montserrat Light" w:hAnsi="Montserrat Light"/>
                <w:sz w:val="24"/>
                <w:szCs w:val="24"/>
              </w:rPr>
              <w:t xml:space="preserve">, </w:t>
            </w:r>
            <w:proofErr w:type="spellStart"/>
            <w:r w:rsidR="00D3692E" w:rsidRPr="00BF7948">
              <w:rPr>
                <w:rFonts w:ascii="Montserrat Light" w:hAnsi="Montserrat Light"/>
                <w:sz w:val="24"/>
                <w:szCs w:val="24"/>
              </w:rPr>
              <w:t>Hotărârea</w:t>
            </w:r>
            <w:proofErr w:type="spellEnd"/>
            <w:r w:rsidR="00D3692E" w:rsidRPr="00BF7948">
              <w:rPr>
                <w:rFonts w:ascii="Montserrat Light" w:hAnsi="Montserrat Light"/>
                <w:sz w:val="24"/>
                <w:szCs w:val="24"/>
              </w:rPr>
              <w:t xml:space="preserve"> </w:t>
            </w:r>
            <w:proofErr w:type="spellStart"/>
            <w:r w:rsidR="00D3692E" w:rsidRPr="00BF7948">
              <w:rPr>
                <w:rFonts w:ascii="Montserrat Light" w:hAnsi="Montserrat Light"/>
                <w:sz w:val="24"/>
                <w:szCs w:val="24"/>
              </w:rPr>
              <w:t>Consiliului</w:t>
            </w:r>
            <w:proofErr w:type="spellEnd"/>
            <w:r w:rsidR="00D3692E" w:rsidRPr="00BF7948">
              <w:rPr>
                <w:rFonts w:ascii="Montserrat Light" w:hAnsi="Montserrat Light"/>
                <w:sz w:val="24"/>
                <w:szCs w:val="24"/>
              </w:rPr>
              <w:t xml:space="preserve"> </w:t>
            </w:r>
            <w:proofErr w:type="spellStart"/>
            <w:r w:rsidR="00D3692E" w:rsidRPr="00BF7948">
              <w:rPr>
                <w:rFonts w:ascii="Montserrat Light" w:hAnsi="Montserrat Light"/>
                <w:sz w:val="24"/>
                <w:szCs w:val="24"/>
              </w:rPr>
              <w:t>Județean</w:t>
            </w:r>
            <w:proofErr w:type="spellEnd"/>
            <w:r w:rsidR="00D3692E" w:rsidRPr="00BF7948">
              <w:rPr>
                <w:rFonts w:ascii="Montserrat Light" w:hAnsi="Montserrat Light"/>
                <w:sz w:val="24"/>
                <w:szCs w:val="24"/>
              </w:rPr>
              <w:t xml:space="preserve"> Cluj nr. 133/24.07.2025 </w:t>
            </w:r>
            <w:proofErr w:type="spellStart"/>
            <w:r w:rsidR="00D3692E" w:rsidRPr="00BF7948">
              <w:rPr>
                <w:rFonts w:ascii="Montserrat Light" w:hAnsi="Montserrat Light"/>
                <w:sz w:val="24"/>
                <w:szCs w:val="24"/>
              </w:rPr>
              <w:t>privind</w:t>
            </w:r>
            <w:proofErr w:type="spellEnd"/>
            <w:r w:rsidR="00D3692E" w:rsidRPr="00BF7948">
              <w:rPr>
                <w:rFonts w:ascii="Montserrat Light" w:hAnsi="Montserrat Light"/>
                <w:sz w:val="24"/>
                <w:szCs w:val="24"/>
              </w:rPr>
              <w:t xml:space="preserve"> </w:t>
            </w:r>
            <w:proofErr w:type="spellStart"/>
            <w:r w:rsidR="00D3692E" w:rsidRPr="00BF7948">
              <w:rPr>
                <w:rFonts w:ascii="Montserrat Light" w:hAnsi="Montserrat Light"/>
                <w:sz w:val="24"/>
                <w:szCs w:val="24"/>
              </w:rPr>
              <w:t>rectificarea</w:t>
            </w:r>
            <w:proofErr w:type="spellEnd"/>
            <w:r w:rsidR="00D3692E" w:rsidRPr="00BF7948">
              <w:rPr>
                <w:rFonts w:ascii="Montserrat Light" w:hAnsi="Montserrat Light"/>
                <w:sz w:val="24"/>
                <w:szCs w:val="24"/>
              </w:rPr>
              <w:t xml:space="preserve"> </w:t>
            </w:r>
            <w:proofErr w:type="spellStart"/>
            <w:r w:rsidR="00D3692E" w:rsidRPr="00BF7948">
              <w:rPr>
                <w:rFonts w:ascii="Montserrat Light" w:hAnsi="Montserrat Light"/>
                <w:sz w:val="24"/>
                <w:szCs w:val="24"/>
              </w:rPr>
              <w:t>bugetului</w:t>
            </w:r>
            <w:proofErr w:type="spellEnd"/>
            <w:r w:rsidR="00D3692E" w:rsidRPr="00BF7948">
              <w:rPr>
                <w:rFonts w:ascii="Montserrat Light" w:hAnsi="Montserrat Light"/>
                <w:sz w:val="24"/>
                <w:szCs w:val="24"/>
              </w:rPr>
              <w:t xml:space="preserve"> general </w:t>
            </w:r>
            <w:proofErr w:type="spellStart"/>
            <w:r w:rsidR="00D3692E" w:rsidRPr="00BF7948">
              <w:rPr>
                <w:rFonts w:ascii="Montserrat Light" w:hAnsi="Montserrat Light"/>
                <w:sz w:val="24"/>
                <w:szCs w:val="24"/>
              </w:rPr>
              <w:t>propriu</w:t>
            </w:r>
            <w:proofErr w:type="spellEnd"/>
            <w:r w:rsidR="00D3692E" w:rsidRPr="00BF7948">
              <w:rPr>
                <w:rFonts w:ascii="Montserrat Light" w:hAnsi="Montserrat Light"/>
                <w:sz w:val="24"/>
                <w:szCs w:val="24"/>
              </w:rPr>
              <w:t xml:space="preserve"> al </w:t>
            </w:r>
            <w:proofErr w:type="spellStart"/>
            <w:r w:rsidR="00D3692E" w:rsidRPr="00BF7948">
              <w:rPr>
                <w:rFonts w:ascii="Montserrat Light" w:hAnsi="Montserrat Light"/>
                <w:sz w:val="24"/>
                <w:szCs w:val="24"/>
              </w:rPr>
              <w:t>Județului</w:t>
            </w:r>
            <w:proofErr w:type="spellEnd"/>
            <w:r w:rsidR="00D3692E" w:rsidRPr="00BF7948">
              <w:rPr>
                <w:rFonts w:ascii="Montserrat Light" w:hAnsi="Montserrat Light"/>
                <w:sz w:val="24"/>
                <w:szCs w:val="24"/>
              </w:rPr>
              <w:t xml:space="preserve"> Cluj pe </w:t>
            </w:r>
            <w:proofErr w:type="spellStart"/>
            <w:r w:rsidR="00D3692E" w:rsidRPr="00BF7948">
              <w:rPr>
                <w:rFonts w:ascii="Montserrat Light" w:hAnsi="Montserrat Light"/>
                <w:sz w:val="24"/>
                <w:szCs w:val="24"/>
              </w:rPr>
              <w:t>anul</w:t>
            </w:r>
            <w:proofErr w:type="spellEnd"/>
            <w:r w:rsidR="00D3692E" w:rsidRPr="00BF7948">
              <w:rPr>
                <w:rFonts w:ascii="Montserrat Light" w:hAnsi="Montserrat Light"/>
                <w:sz w:val="24"/>
                <w:szCs w:val="24"/>
              </w:rPr>
              <w:t xml:space="preserve"> 2025</w:t>
            </w:r>
            <w:r w:rsidR="0013113A" w:rsidRPr="00BF7948">
              <w:rPr>
                <w:rFonts w:ascii="Montserrat Light" w:hAnsi="Montserrat Light"/>
                <w:sz w:val="24"/>
                <w:szCs w:val="24"/>
              </w:rPr>
              <w:t xml:space="preserve"> </w:t>
            </w:r>
            <w:proofErr w:type="spellStart"/>
            <w:r w:rsidR="0072570B" w:rsidRPr="00BF7948">
              <w:rPr>
                <w:rFonts w:ascii="Montserrat Light" w:hAnsi="Montserrat Light"/>
                <w:sz w:val="24"/>
                <w:szCs w:val="24"/>
              </w:rPr>
              <w:t>și</w:t>
            </w:r>
            <w:proofErr w:type="spellEnd"/>
            <w:r w:rsidR="0072570B" w:rsidRPr="00BF7948">
              <w:rPr>
                <w:rFonts w:ascii="Montserrat Light" w:hAnsi="Montserrat Light"/>
                <w:sz w:val="24"/>
                <w:szCs w:val="24"/>
              </w:rPr>
              <w:t xml:space="preserve"> </w:t>
            </w:r>
            <w:proofErr w:type="spellStart"/>
            <w:r w:rsidR="0072570B" w:rsidRPr="00BF7948">
              <w:rPr>
                <w:rFonts w:ascii="Montserrat Light" w:hAnsi="Montserrat Light"/>
                <w:sz w:val="24"/>
                <w:szCs w:val="24"/>
              </w:rPr>
              <w:t>Hotărârea</w:t>
            </w:r>
            <w:proofErr w:type="spellEnd"/>
            <w:r w:rsidR="0072570B" w:rsidRPr="00BF7948">
              <w:rPr>
                <w:rFonts w:ascii="Montserrat Light" w:hAnsi="Montserrat Light"/>
                <w:sz w:val="24"/>
                <w:szCs w:val="24"/>
              </w:rPr>
              <w:t xml:space="preserve"> </w:t>
            </w:r>
            <w:proofErr w:type="spellStart"/>
            <w:r w:rsidR="0072570B" w:rsidRPr="00BF7948">
              <w:rPr>
                <w:rFonts w:ascii="Montserrat Light" w:hAnsi="Montserrat Light"/>
                <w:sz w:val="24"/>
                <w:szCs w:val="24"/>
              </w:rPr>
              <w:t>Consiliului</w:t>
            </w:r>
            <w:proofErr w:type="spellEnd"/>
            <w:r w:rsidR="0072570B" w:rsidRPr="00BF7948">
              <w:rPr>
                <w:rFonts w:ascii="Montserrat Light" w:hAnsi="Montserrat Light"/>
                <w:sz w:val="24"/>
                <w:szCs w:val="24"/>
              </w:rPr>
              <w:t xml:space="preserve"> </w:t>
            </w:r>
            <w:proofErr w:type="spellStart"/>
            <w:r w:rsidR="0072570B" w:rsidRPr="00BF7948">
              <w:rPr>
                <w:rFonts w:ascii="Montserrat Light" w:hAnsi="Montserrat Light"/>
                <w:sz w:val="24"/>
                <w:szCs w:val="24"/>
              </w:rPr>
              <w:t>Județean</w:t>
            </w:r>
            <w:proofErr w:type="spellEnd"/>
            <w:r w:rsidR="0072570B" w:rsidRPr="00BF7948">
              <w:rPr>
                <w:rFonts w:ascii="Montserrat Light" w:hAnsi="Montserrat Light"/>
                <w:sz w:val="24"/>
                <w:szCs w:val="24"/>
              </w:rPr>
              <w:t xml:space="preserve"> Cluj nr. 174/30.09.2025 </w:t>
            </w:r>
            <w:proofErr w:type="spellStart"/>
            <w:r w:rsidR="0072570B" w:rsidRPr="00BF7948">
              <w:rPr>
                <w:rFonts w:ascii="Montserrat Light" w:hAnsi="Montserrat Light"/>
                <w:sz w:val="24"/>
                <w:szCs w:val="24"/>
              </w:rPr>
              <w:t>privind</w:t>
            </w:r>
            <w:proofErr w:type="spellEnd"/>
            <w:r w:rsidR="0072570B" w:rsidRPr="00BF7948">
              <w:rPr>
                <w:rFonts w:ascii="Montserrat Light" w:hAnsi="Montserrat Light"/>
                <w:sz w:val="24"/>
                <w:szCs w:val="24"/>
              </w:rPr>
              <w:t xml:space="preserve"> </w:t>
            </w:r>
            <w:proofErr w:type="spellStart"/>
            <w:r w:rsidR="0072570B" w:rsidRPr="00BF7948">
              <w:rPr>
                <w:rFonts w:ascii="Montserrat Light" w:hAnsi="Montserrat Light"/>
                <w:sz w:val="24"/>
                <w:szCs w:val="24"/>
              </w:rPr>
              <w:t>rectificarea</w:t>
            </w:r>
            <w:proofErr w:type="spellEnd"/>
            <w:r w:rsidR="0072570B" w:rsidRPr="00BF7948">
              <w:rPr>
                <w:rFonts w:ascii="Montserrat Light" w:hAnsi="Montserrat Light"/>
                <w:sz w:val="24"/>
                <w:szCs w:val="24"/>
              </w:rPr>
              <w:t xml:space="preserve"> </w:t>
            </w:r>
            <w:proofErr w:type="spellStart"/>
            <w:r w:rsidR="0072570B" w:rsidRPr="00BF7948">
              <w:rPr>
                <w:rFonts w:ascii="Montserrat Light" w:hAnsi="Montserrat Light"/>
                <w:sz w:val="24"/>
                <w:szCs w:val="24"/>
              </w:rPr>
              <w:t>bugetului</w:t>
            </w:r>
            <w:proofErr w:type="spellEnd"/>
            <w:r w:rsidR="0072570B" w:rsidRPr="00BF7948">
              <w:rPr>
                <w:rFonts w:ascii="Montserrat Light" w:hAnsi="Montserrat Light"/>
                <w:sz w:val="24"/>
                <w:szCs w:val="24"/>
              </w:rPr>
              <w:t xml:space="preserve"> general </w:t>
            </w:r>
            <w:proofErr w:type="spellStart"/>
            <w:r w:rsidR="0072570B" w:rsidRPr="00BF7948">
              <w:rPr>
                <w:rFonts w:ascii="Montserrat Light" w:hAnsi="Montserrat Light"/>
                <w:sz w:val="24"/>
                <w:szCs w:val="24"/>
              </w:rPr>
              <w:t>propriu</w:t>
            </w:r>
            <w:proofErr w:type="spellEnd"/>
            <w:r w:rsidR="0072570B" w:rsidRPr="00BF7948">
              <w:rPr>
                <w:rFonts w:ascii="Montserrat Light" w:hAnsi="Montserrat Light"/>
                <w:sz w:val="24"/>
                <w:szCs w:val="24"/>
              </w:rPr>
              <w:t xml:space="preserve"> al </w:t>
            </w:r>
            <w:proofErr w:type="spellStart"/>
            <w:r w:rsidR="0072570B" w:rsidRPr="00BF7948">
              <w:rPr>
                <w:rFonts w:ascii="Montserrat Light" w:hAnsi="Montserrat Light"/>
                <w:sz w:val="24"/>
                <w:szCs w:val="24"/>
              </w:rPr>
              <w:t>Județului</w:t>
            </w:r>
            <w:proofErr w:type="spellEnd"/>
            <w:r w:rsidR="0072570B" w:rsidRPr="00BF7948">
              <w:rPr>
                <w:rFonts w:ascii="Montserrat Light" w:hAnsi="Montserrat Light"/>
                <w:sz w:val="24"/>
                <w:szCs w:val="24"/>
              </w:rPr>
              <w:t xml:space="preserve"> Cluj pe </w:t>
            </w:r>
            <w:proofErr w:type="spellStart"/>
            <w:r w:rsidR="0072570B" w:rsidRPr="00BF7948">
              <w:rPr>
                <w:rFonts w:ascii="Montserrat Light" w:hAnsi="Montserrat Light"/>
                <w:sz w:val="24"/>
                <w:szCs w:val="24"/>
              </w:rPr>
              <w:t>anul</w:t>
            </w:r>
            <w:proofErr w:type="spellEnd"/>
            <w:r w:rsidR="0072570B" w:rsidRPr="00BF7948">
              <w:rPr>
                <w:rFonts w:ascii="Montserrat Light" w:hAnsi="Montserrat Light"/>
                <w:sz w:val="24"/>
                <w:szCs w:val="24"/>
              </w:rPr>
              <w:t xml:space="preserve"> 2025 </w:t>
            </w:r>
            <w:r w:rsidR="003A53A4" w:rsidRPr="00BF7948">
              <w:rPr>
                <w:rFonts w:ascii="Montserrat Light" w:hAnsi="Montserrat Light"/>
                <w:sz w:val="24"/>
                <w:szCs w:val="24"/>
              </w:rPr>
              <w:t xml:space="preserve">se </w:t>
            </w:r>
            <w:proofErr w:type="spellStart"/>
            <w:r w:rsidR="003A53A4" w:rsidRPr="00BF7948">
              <w:rPr>
                <w:rFonts w:ascii="Montserrat Light" w:hAnsi="Montserrat Light"/>
                <w:sz w:val="24"/>
                <w:szCs w:val="24"/>
              </w:rPr>
              <w:t>modifică</w:t>
            </w:r>
            <w:proofErr w:type="spellEnd"/>
            <w:r w:rsidR="003A53A4" w:rsidRPr="00BF7948">
              <w:rPr>
                <w:rFonts w:ascii="Montserrat Light" w:hAnsi="Montserrat Light"/>
                <w:sz w:val="24"/>
                <w:szCs w:val="24"/>
              </w:rPr>
              <w:t xml:space="preserve"> </w:t>
            </w:r>
            <w:proofErr w:type="spellStart"/>
            <w:r w:rsidR="003A53A4" w:rsidRPr="00BF7948">
              <w:rPr>
                <w:rFonts w:ascii="Montserrat Light" w:hAnsi="Montserrat Light"/>
                <w:sz w:val="24"/>
                <w:szCs w:val="24"/>
              </w:rPr>
              <w:t>și</w:t>
            </w:r>
            <w:proofErr w:type="spellEnd"/>
            <w:r w:rsidR="003A53A4" w:rsidRPr="00BF7948">
              <w:rPr>
                <w:rFonts w:ascii="Montserrat Light" w:hAnsi="Montserrat Light"/>
                <w:sz w:val="24"/>
                <w:szCs w:val="24"/>
              </w:rPr>
              <w:t xml:space="preserve"> se </w:t>
            </w:r>
            <w:proofErr w:type="spellStart"/>
            <w:r w:rsidR="003A53A4" w:rsidRPr="00BF7948">
              <w:rPr>
                <w:rFonts w:ascii="Montserrat Light" w:hAnsi="Montserrat Light"/>
                <w:sz w:val="24"/>
                <w:szCs w:val="24"/>
              </w:rPr>
              <w:t>actualizează</w:t>
            </w:r>
            <w:proofErr w:type="spellEnd"/>
            <w:r w:rsidR="003A53A4" w:rsidRPr="00BF7948">
              <w:rPr>
                <w:rFonts w:ascii="Montserrat Light" w:hAnsi="Montserrat Light"/>
                <w:sz w:val="24"/>
                <w:szCs w:val="24"/>
              </w:rPr>
              <w:t xml:space="preserve"> </w:t>
            </w:r>
            <w:proofErr w:type="spellStart"/>
            <w:r w:rsidR="003A53A4" w:rsidRPr="00BF7948">
              <w:rPr>
                <w:rFonts w:ascii="Montserrat Light" w:hAnsi="Montserrat Light"/>
                <w:sz w:val="24"/>
                <w:szCs w:val="24"/>
              </w:rPr>
              <w:t>în</w:t>
            </w:r>
            <w:proofErr w:type="spellEnd"/>
            <w:r w:rsidR="003A53A4" w:rsidRPr="00BF7948">
              <w:rPr>
                <w:rFonts w:ascii="Montserrat Light" w:hAnsi="Montserrat Light"/>
                <w:sz w:val="24"/>
                <w:szCs w:val="24"/>
              </w:rPr>
              <w:t xml:space="preserve"> mod corespunzător.</w:t>
            </w:r>
          </w:p>
        </w:tc>
      </w:tr>
      <w:tr w:rsidR="00BF7948" w:rsidRPr="00BF7948" w14:paraId="002021DD" w14:textId="77777777" w:rsidTr="00D85741">
        <w:tc>
          <w:tcPr>
            <w:tcW w:w="9360" w:type="dxa"/>
          </w:tcPr>
          <w:p w14:paraId="6D3278D2" w14:textId="119E3F2E" w:rsidR="003A53A4" w:rsidRPr="00BF7948" w:rsidRDefault="003A53A4" w:rsidP="003A53A4">
            <w:pPr>
              <w:keepNext/>
              <w:widowControl w:val="0"/>
              <w:autoSpaceDE w:val="0"/>
              <w:autoSpaceDN w:val="0"/>
              <w:adjustRightInd w:val="0"/>
              <w:spacing w:line="240" w:lineRule="auto"/>
              <w:jc w:val="both"/>
              <w:outlineLvl w:val="1"/>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 xml:space="preserve">Secțiunea a 6-a - Anexe la referatul de aprobare: </w:t>
            </w:r>
          </w:p>
          <w:p w14:paraId="047CB0F4" w14:textId="77777777" w:rsidR="0072570B" w:rsidRPr="00BF7948" w:rsidRDefault="0072570B" w:rsidP="0072570B">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 xml:space="preserve">adresa Direcției Generale Regionale a Finanțelor Publice </w:t>
            </w:r>
            <w:r w:rsidRPr="00BF7948">
              <w:rPr>
                <w:rFonts w:ascii="Montserrat Light" w:eastAsia="Times New Roman" w:hAnsi="Montserrat Light" w:cs="Times New Roman"/>
                <w:noProof/>
                <w:sz w:val="24"/>
                <w:szCs w:val="24"/>
                <w:shd w:val="clear" w:color="auto" w:fill="FFFFFF"/>
                <w:lang w:val="ro-RO" w:eastAsia="ro-RO"/>
              </w:rPr>
              <w:t>Cluj-Napoca nr. CJR_TRZ_4.785/03.10.2025</w:t>
            </w:r>
            <w:r w:rsidRPr="00BF7948">
              <w:rPr>
                <w:rFonts w:ascii="Montserrat Light" w:eastAsia="Times New Roman" w:hAnsi="Montserrat Light" w:cs="Times New Roman"/>
                <w:noProof/>
                <w:sz w:val="24"/>
                <w:szCs w:val="24"/>
                <w:shd w:val="clear" w:color="auto" w:fill="FFFFFF"/>
                <w:lang w:val="en-US" w:eastAsia="ro-RO"/>
              </w:rPr>
              <w:t>;</w:t>
            </w:r>
          </w:p>
          <w:p w14:paraId="3E9D455A" w14:textId="77777777" w:rsidR="0072570B" w:rsidRPr="00BF7948" w:rsidRDefault="0072570B" w:rsidP="0072570B">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 xml:space="preserve">adresa Direcției Generale Regionale a Finanțelor Publice </w:t>
            </w:r>
            <w:r w:rsidRPr="00BF7948">
              <w:rPr>
                <w:rFonts w:ascii="Montserrat Light" w:eastAsia="Times New Roman" w:hAnsi="Montserrat Light" w:cs="Times New Roman"/>
                <w:noProof/>
                <w:sz w:val="24"/>
                <w:szCs w:val="24"/>
                <w:shd w:val="clear" w:color="auto" w:fill="FFFFFF"/>
                <w:lang w:val="ro-RO" w:eastAsia="ro-RO"/>
              </w:rPr>
              <w:t>Cluj-Napoca nr. CJR_TRZ_4.834/07.10.2025</w:t>
            </w:r>
            <w:r w:rsidRPr="00BF7948">
              <w:rPr>
                <w:rFonts w:ascii="Montserrat Light" w:eastAsia="Times New Roman" w:hAnsi="Montserrat Light" w:cs="Times New Roman"/>
                <w:noProof/>
                <w:sz w:val="24"/>
                <w:szCs w:val="24"/>
                <w:shd w:val="clear" w:color="auto" w:fill="FFFFFF"/>
                <w:lang w:val="en-US" w:eastAsia="ro-RO"/>
              </w:rPr>
              <w:t>;</w:t>
            </w:r>
          </w:p>
          <w:p w14:paraId="327A56D4" w14:textId="77777777" w:rsidR="0072570B" w:rsidRPr="00BF7948" w:rsidRDefault="0072570B" w:rsidP="0072570B">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Adresa Filarmonicii de Stat Transilvania</w:t>
            </w:r>
            <w:r w:rsidRPr="00BF7948">
              <w:rPr>
                <w:rFonts w:ascii="Montserrat Light" w:eastAsiaTheme="minorHAnsi" w:hAnsi="Montserrat Light" w:cstheme="minorBidi"/>
                <w:noProof/>
                <w:sz w:val="24"/>
                <w:szCs w:val="24"/>
                <w:lang w:val="en-US" w:eastAsia="ro-RO"/>
              </w:rPr>
              <w:t xml:space="preserve"> nr. 1.994/13.10.2025;</w:t>
            </w:r>
          </w:p>
          <w:p w14:paraId="1A61C149" w14:textId="77777777" w:rsidR="0072570B" w:rsidRPr="00BF7948" w:rsidRDefault="0072570B" w:rsidP="0072570B">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val="en-US" w:eastAsia="ro-RO"/>
              </w:rPr>
              <w:t>Adresa Teatrului de Păpuși Puck. nr 709/14.10.2025;</w:t>
            </w:r>
          </w:p>
          <w:p w14:paraId="3340BED3" w14:textId="77777777" w:rsidR="0072570B" w:rsidRPr="00BF7948" w:rsidRDefault="0072570B" w:rsidP="0072570B">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Adresa Spitalului de Boli Psihice Borșa</w:t>
            </w:r>
            <w:r w:rsidRPr="00BF7948">
              <w:rPr>
                <w:rFonts w:ascii="Montserrat Light" w:eastAsia="Times New Roman" w:hAnsi="Montserrat Light" w:cs="Times New Roman"/>
                <w:noProof/>
                <w:shd w:val="clear" w:color="auto" w:fill="FFFFFF"/>
                <w:lang w:val="ro-RO" w:eastAsia="ro-RO"/>
              </w:rPr>
              <w:t xml:space="preserve"> nr. 5.622/15.10.2025</w:t>
            </w:r>
            <w:r w:rsidRPr="00BF7948">
              <w:rPr>
                <w:rFonts w:ascii="Montserrat Light" w:eastAsia="Times New Roman" w:hAnsi="Montserrat Light" w:cs="Times New Roman"/>
                <w:noProof/>
                <w:shd w:val="clear" w:color="auto" w:fill="FFFFFF"/>
                <w:lang w:val="en-US" w:eastAsia="ro-RO"/>
              </w:rPr>
              <w:t>;</w:t>
            </w:r>
            <w:r w:rsidRPr="00BF7948">
              <w:rPr>
                <w:rFonts w:ascii="Montserrat Light" w:eastAsia="Times New Roman" w:hAnsi="Montserrat Light" w:cs="Times New Roman"/>
                <w:noProof/>
                <w:shd w:val="clear" w:color="auto" w:fill="FFFFFF"/>
                <w:lang w:val="ro-RO" w:eastAsia="ro-RO"/>
              </w:rPr>
              <w:t xml:space="preserve"> </w:t>
            </w:r>
          </w:p>
          <w:p w14:paraId="55E56C0F" w14:textId="77777777" w:rsidR="0072570B" w:rsidRPr="00BF7948" w:rsidRDefault="0072570B" w:rsidP="0072570B">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Adresa Spitalului Clinic de Boli Infec</w:t>
            </w:r>
            <w:r w:rsidRPr="00BF7948">
              <w:rPr>
                <w:rFonts w:ascii="Montserrat Light" w:eastAsiaTheme="minorHAnsi" w:hAnsi="Montserrat Light" w:cstheme="minorBidi"/>
                <w:noProof/>
                <w:sz w:val="24"/>
                <w:szCs w:val="24"/>
                <w:lang w:val="ro-RO" w:eastAsia="ro-RO"/>
              </w:rPr>
              <w:t>țioase</w:t>
            </w:r>
            <w:r w:rsidRPr="00BF7948">
              <w:rPr>
                <w:rFonts w:ascii="Montserrat Light" w:eastAsiaTheme="minorHAnsi" w:hAnsi="Montserrat Light" w:cstheme="minorBidi"/>
                <w:noProof/>
                <w:sz w:val="24"/>
                <w:szCs w:val="24"/>
                <w:lang w:eastAsia="ro-RO"/>
              </w:rPr>
              <w:t xml:space="preserve"> Cluj-Napoca nr. 17.927/09.10.2025;</w:t>
            </w:r>
          </w:p>
          <w:p w14:paraId="5D6F5942" w14:textId="77777777" w:rsidR="0072570B" w:rsidRDefault="0072570B" w:rsidP="0072570B">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Adresa Muzeului Etnografic al Transilvaniei nr. 2.039/13.10.2025;</w:t>
            </w:r>
          </w:p>
          <w:p w14:paraId="31506CCC" w14:textId="624913A9" w:rsidR="00AB0C25" w:rsidRPr="00BF7948" w:rsidRDefault="00AB0C25" w:rsidP="0072570B">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Pr>
                <w:rFonts w:ascii="Montserrat Light" w:eastAsiaTheme="minorHAnsi" w:hAnsi="Montserrat Light" w:cstheme="minorBidi"/>
                <w:noProof/>
                <w:sz w:val="24"/>
                <w:szCs w:val="24"/>
                <w:lang w:eastAsia="ro-RO"/>
              </w:rPr>
              <w:t>OPIS-Obiective de investiții</w:t>
            </w:r>
          </w:p>
          <w:p w14:paraId="4D48E258" w14:textId="5C5D2286" w:rsidR="00B52A59" w:rsidRPr="00BF7948" w:rsidRDefault="00B52A59" w:rsidP="0072570B">
            <w:pPr>
              <w:autoSpaceDE w:val="0"/>
              <w:autoSpaceDN w:val="0"/>
              <w:adjustRightInd w:val="0"/>
              <w:spacing w:line="240" w:lineRule="auto"/>
              <w:ind w:left="1080"/>
              <w:contextualSpacing/>
              <w:jc w:val="both"/>
              <w:rPr>
                <w:rFonts w:ascii="Montserrat Light" w:eastAsia="Calibri" w:hAnsi="Montserrat Light" w:cs="Times New Roman"/>
                <w:b/>
                <w:bCs/>
                <w:noProof/>
                <w:sz w:val="24"/>
                <w:szCs w:val="24"/>
                <w:lang w:val="ro-RO" w:eastAsia="ro-RO"/>
              </w:rPr>
            </w:pPr>
          </w:p>
        </w:tc>
      </w:tr>
    </w:tbl>
    <w:p w14:paraId="54A48FD5" w14:textId="34EB51C3" w:rsidR="003A53A4" w:rsidRPr="00BF7948" w:rsidRDefault="00947515" w:rsidP="003A53A4">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r w:rsidRPr="00BF7948">
        <w:rPr>
          <w:rFonts w:ascii="Montserrat Light" w:eastAsia="Times New Roman" w:hAnsi="Montserrat Light" w:cs="Times New Roman"/>
          <w:b/>
          <w:bCs/>
          <w:i/>
          <w:iCs/>
          <w:noProof/>
          <w:sz w:val="24"/>
          <w:szCs w:val="24"/>
          <w:lang w:val="ro-RO" w:eastAsia="ro-RO"/>
        </w:rPr>
        <w:t xml:space="preserve">         </w:t>
      </w:r>
    </w:p>
    <w:p w14:paraId="07B19E1D" w14:textId="3BE2BB7A" w:rsidR="007D1370" w:rsidRPr="00BF7948" w:rsidRDefault="007D1370" w:rsidP="003402E0">
      <w:pPr>
        <w:autoSpaceDE w:val="0"/>
        <w:autoSpaceDN w:val="0"/>
        <w:adjustRightInd w:val="0"/>
        <w:spacing w:line="240" w:lineRule="auto"/>
        <w:contextualSpacing/>
        <w:rPr>
          <w:rFonts w:ascii="Montserrat Light" w:eastAsia="Times New Roman" w:hAnsi="Montserrat Light" w:cs="Times New Roman"/>
          <w:b/>
          <w:bCs/>
          <w:noProof/>
          <w:sz w:val="24"/>
          <w:szCs w:val="24"/>
          <w:lang w:val="ro-RO" w:eastAsia="ro-RO"/>
        </w:rPr>
      </w:pPr>
    </w:p>
    <w:p w14:paraId="410C55AD" w14:textId="77777777" w:rsidR="004358FC" w:rsidRPr="00BF7948" w:rsidRDefault="004358FC" w:rsidP="003402E0">
      <w:pPr>
        <w:autoSpaceDE w:val="0"/>
        <w:autoSpaceDN w:val="0"/>
        <w:adjustRightInd w:val="0"/>
        <w:spacing w:line="240" w:lineRule="auto"/>
        <w:contextualSpacing/>
        <w:rPr>
          <w:rFonts w:ascii="Montserrat Light" w:eastAsia="Times New Roman" w:hAnsi="Montserrat Light" w:cs="Times New Roman"/>
          <w:b/>
          <w:bCs/>
          <w:noProof/>
          <w:sz w:val="24"/>
          <w:szCs w:val="24"/>
          <w:lang w:val="ro-RO" w:eastAsia="ro-RO"/>
        </w:rPr>
      </w:pPr>
    </w:p>
    <w:p w14:paraId="09212C3C" w14:textId="77777777" w:rsidR="007D1370" w:rsidRPr="00BF7948" w:rsidRDefault="007D1370"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1BED065" w14:textId="77777777" w:rsidR="007362ED" w:rsidRPr="00BF7948" w:rsidRDefault="007362ED"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57A841C" w14:textId="77777777" w:rsidR="007362ED" w:rsidRPr="00BF7948" w:rsidRDefault="007362ED"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82EBB24" w14:textId="440B8604" w:rsidR="003A53A4" w:rsidRPr="00BF7948" w:rsidRDefault="003A53A4"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bookmarkStart w:id="0" w:name="_Hlk111713361"/>
      <w:r w:rsidRPr="00BF7948">
        <w:rPr>
          <w:rFonts w:ascii="Montserrat Light" w:eastAsia="Times New Roman" w:hAnsi="Montserrat Light" w:cs="Times New Roman"/>
          <w:b/>
          <w:bCs/>
          <w:noProof/>
          <w:sz w:val="24"/>
          <w:szCs w:val="24"/>
          <w:lang w:val="ro-RO" w:eastAsia="ro-RO"/>
        </w:rPr>
        <w:t>INIȚIATOR,</w:t>
      </w:r>
    </w:p>
    <w:p w14:paraId="43CE28F9" w14:textId="77777777" w:rsidR="003A53A4" w:rsidRPr="00BF7948" w:rsidRDefault="003A53A4" w:rsidP="003A53A4">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PREȘEDINTE</w:t>
      </w:r>
    </w:p>
    <w:p w14:paraId="233D3F1A" w14:textId="0624021C" w:rsidR="00C501E5" w:rsidRPr="00BF7948" w:rsidRDefault="003A53A4"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Alin Tișe</w:t>
      </w:r>
      <w:bookmarkEnd w:id="0"/>
    </w:p>
    <w:p w14:paraId="2E71AFFC" w14:textId="31BAAB0B" w:rsidR="00F81A85" w:rsidRPr="00BF7948" w:rsidRDefault="00F81A85"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61408702" w14:textId="0388328B"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B07B7AB" w14:textId="121DE54E"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FF28E12" w14:textId="37410CE0"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597BA07" w14:textId="68C44B4F" w:rsidR="006523FD" w:rsidRPr="00BF7948" w:rsidRDefault="006523F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99B4B35"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0521E7C6"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CE0DCA7"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7663FF34" w14:textId="77777777" w:rsidR="007362ED" w:rsidRPr="00BF7948"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01C0554" w14:textId="77777777" w:rsidR="007362ED" w:rsidRDefault="007362ED"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248CF2C7" w14:textId="77777777" w:rsidR="00434C48" w:rsidRDefault="00434C48"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8F966E1" w14:textId="77777777" w:rsidR="00434C48" w:rsidRDefault="00434C48"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361277B8" w14:textId="77777777" w:rsidR="00434C48" w:rsidRDefault="00434C48"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9A2E5F3" w14:textId="77777777" w:rsidR="00434C48" w:rsidRDefault="00434C48"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DA0B391" w14:textId="77777777" w:rsidR="00434C48" w:rsidRDefault="00434C48"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3D5DA43A" w14:textId="77777777" w:rsidR="00434C48" w:rsidRDefault="00434C48"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53070C12" w14:textId="77777777" w:rsidR="00434C48" w:rsidRDefault="00434C48"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119FFD64" w14:textId="77777777" w:rsidR="00434C48" w:rsidRPr="00BF7948" w:rsidRDefault="00434C48" w:rsidP="00434C48">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lastRenderedPageBreak/>
        <w:t>P R O I E C T   DE   H O T Ă R Â R E</w:t>
      </w:r>
    </w:p>
    <w:p w14:paraId="41C8A29F" w14:textId="77777777" w:rsidR="00434C48" w:rsidRPr="00BF7948" w:rsidRDefault="00434C48" w:rsidP="00434C48">
      <w:pPr>
        <w:keepNext/>
        <w:keepLines/>
        <w:jc w:val="center"/>
        <w:outlineLvl w:val="0"/>
        <w:rPr>
          <w:rFonts w:ascii="Montserrat Light" w:hAnsi="Montserrat Light"/>
          <w:b/>
          <w:bCs/>
          <w:sz w:val="24"/>
          <w:szCs w:val="24"/>
        </w:rPr>
      </w:pPr>
      <w:proofErr w:type="spellStart"/>
      <w:r w:rsidRPr="00BF7948">
        <w:rPr>
          <w:rFonts w:ascii="Montserrat Light" w:hAnsi="Montserrat Light"/>
          <w:b/>
          <w:bCs/>
          <w:sz w:val="24"/>
          <w:szCs w:val="24"/>
        </w:rPr>
        <w:t>privind</w:t>
      </w:r>
      <w:proofErr w:type="spellEnd"/>
      <w:r w:rsidRPr="00BF7948">
        <w:rPr>
          <w:rFonts w:ascii="Montserrat Light" w:hAnsi="Montserrat Light"/>
          <w:b/>
          <w:bCs/>
          <w:sz w:val="24"/>
          <w:szCs w:val="24"/>
        </w:rPr>
        <w:t xml:space="preserve"> </w:t>
      </w:r>
      <w:proofErr w:type="spellStart"/>
      <w:r w:rsidRPr="00BF7948">
        <w:rPr>
          <w:rFonts w:ascii="Montserrat Light" w:hAnsi="Montserrat Light"/>
          <w:b/>
          <w:bCs/>
          <w:sz w:val="24"/>
          <w:szCs w:val="24"/>
        </w:rPr>
        <w:t>rectificarea</w:t>
      </w:r>
      <w:proofErr w:type="spellEnd"/>
      <w:r w:rsidRPr="00BF7948">
        <w:rPr>
          <w:rFonts w:ascii="Montserrat Light" w:hAnsi="Montserrat Light"/>
          <w:b/>
          <w:bCs/>
          <w:sz w:val="24"/>
          <w:szCs w:val="24"/>
        </w:rPr>
        <w:t xml:space="preserve"> </w:t>
      </w:r>
      <w:proofErr w:type="spellStart"/>
      <w:r w:rsidRPr="00BF7948">
        <w:rPr>
          <w:rFonts w:ascii="Montserrat Light" w:hAnsi="Montserrat Light"/>
          <w:b/>
          <w:bCs/>
          <w:sz w:val="24"/>
          <w:szCs w:val="24"/>
        </w:rPr>
        <w:t>bugetului</w:t>
      </w:r>
      <w:proofErr w:type="spellEnd"/>
      <w:r w:rsidRPr="00BF7948">
        <w:rPr>
          <w:rFonts w:ascii="Montserrat Light" w:hAnsi="Montserrat Light"/>
          <w:b/>
          <w:bCs/>
          <w:sz w:val="24"/>
          <w:szCs w:val="24"/>
        </w:rPr>
        <w:t xml:space="preserve"> general </w:t>
      </w:r>
      <w:proofErr w:type="spellStart"/>
      <w:r w:rsidRPr="00BF7948">
        <w:rPr>
          <w:rFonts w:ascii="Montserrat Light" w:hAnsi="Montserrat Light"/>
          <w:b/>
          <w:bCs/>
          <w:sz w:val="24"/>
          <w:szCs w:val="24"/>
        </w:rPr>
        <w:t>propriu</w:t>
      </w:r>
      <w:proofErr w:type="spellEnd"/>
      <w:r w:rsidRPr="00BF7948">
        <w:rPr>
          <w:rFonts w:ascii="Montserrat Light" w:hAnsi="Montserrat Light"/>
          <w:b/>
          <w:bCs/>
          <w:sz w:val="24"/>
          <w:szCs w:val="24"/>
        </w:rPr>
        <w:t xml:space="preserve"> al </w:t>
      </w:r>
      <w:proofErr w:type="spellStart"/>
      <w:r w:rsidRPr="00BF7948">
        <w:rPr>
          <w:rFonts w:ascii="Montserrat Light" w:hAnsi="Montserrat Light"/>
          <w:b/>
          <w:bCs/>
          <w:sz w:val="24"/>
          <w:szCs w:val="24"/>
        </w:rPr>
        <w:t>Judeţului</w:t>
      </w:r>
      <w:proofErr w:type="spellEnd"/>
      <w:r w:rsidRPr="00BF7948">
        <w:rPr>
          <w:rFonts w:ascii="Montserrat Light" w:hAnsi="Montserrat Light"/>
          <w:b/>
          <w:bCs/>
          <w:sz w:val="24"/>
          <w:szCs w:val="24"/>
        </w:rPr>
        <w:t xml:space="preserve"> Cluj pe </w:t>
      </w:r>
      <w:proofErr w:type="spellStart"/>
      <w:r w:rsidRPr="00BF7948">
        <w:rPr>
          <w:rFonts w:ascii="Montserrat Light" w:hAnsi="Montserrat Light"/>
          <w:b/>
          <w:bCs/>
          <w:sz w:val="24"/>
          <w:szCs w:val="24"/>
        </w:rPr>
        <w:t>anul</w:t>
      </w:r>
      <w:proofErr w:type="spellEnd"/>
      <w:r w:rsidRPr="00BF7948">
        <w:rPr>
          <w:rFonts w:ascii="Montserrat Light" w:hAnsi="Montserrat Light"/>
          <w:b/>
          <w:bCs/>
          <w:sz w:val="24"/>
          <w:szCs w:val="24"/>
        </w:rPr>
        <w:t xml:space="preserve"> 2025 </w:t>
      </w:r>
    </w:p>
    <w:p w14:paraId="49137791" w14:textId="77777777" w:rsidR="00434C48" w:rsidRPr="00BF7948" w:rsidRDefault="00434C48" w:rsidP="00434C48">
      <w:pPr>
        <w:keepNext/>
        <w:keepLines/>
        <w:jc w:val="center"/>
        <w:outlineLvl w:val="0"/>
        <w:rPr>
          <w:rFonts w:ascii="Montserrat Light" w:hAnsi="Montserrat Light"/>
          <w:b/>
          <w:bCs/>
          <w:sz w:val="24"/>
          <w:szCs w:val="24"/>
        </w:rPr>
      </w:pPr>
    </w:p>
    <w:p w14:paraId="0ADECC4C" w14:textId="77777777" w:rsidR="00434C48" w:rsidRPr="00BF7948" w:rsidRDefault="00434C48" w:rsidP="00434C48">
      <w:pPr>
        <w:tabs>
          <w:tab w:val="left" w:pos="90"/>
        </w:tabs>
        <w:autoSpaceDE w:val="0"/>
        <w:autoSpaceDN w:val="0"/>
        <w:adjustRightInd w:val="0"/>
        <w:ind w:firstLine="720"/>
        <w:jc w:val="both"/>
        <w:rPr>
          <w:rFonts w:ascii="Montserrat Light" w:hAnsi="Montserrat Light"/>
          <w:noProof/>
          <w:sz w:val="24"/>
          <w:szCs w:val="24"/>
          <w:lang w:eastAsia="ro-RO"/>
        </w:rPr>
      </w:pPr>
      <w:r w:rsidRPr="00BF7948">
        <w:rPr>
          <w:rFonts w:ascii="Montserrat Light" w:hAnsi="Montserrat Light"/>
          <w:noProof/>
          <w:sz w:val="24"/>
          <w:szCs w:val="24"/>
          <w:lang w:eastAsia="ro-RO"/>
        </w:rPr>
        <w:t>Consiliul Judeţean Cluj întrunit în şedinţă ordinar</w:t>
      </w:r>
      <w:r w:rsidRPr="00BF7948">
        <w:rPr>
          <w:rFonts w:ascii="Montserrat Light" w:hAnsi="Montserrat Light"/>
          <w:noProof/>
          <w:sz w:val="24"/>
          <w:szCs w:val="24"/>
          <w:lang w:val="ro-RO" w:eastAsia="ro-RO"/>
        </w:rPr>
        <w:t>ă;</w:t>
      </w:r>
    </w:p>
    <w:p w14:paraId="20503230" w14:textId="77777777" w:rsidR="00434C48" w:rsidRPr="00BF7948" w:rsidRDefault="00434C48" w:rsidP="00434C48">
      <w:pPr>
        <w:spacing w:line="240" w:lineRule="auto"/>
        <w:ind w:firstLine="720"/>
        <w:jc w:val="both"/>
        <w:rPr>
          <w:rFonts w:ascii="Montserrat Light" w:eastAsia="Times New Roman" w:hAnsi="Montserrat Light" w:cs="Times New Roman"/>
          <w:sz w:val="24"/>
          <w:szCs w:val="24"/>
          <w:lang w:val="ro-RO" w:eastAsia="ro-RO"/>
        </w:rPr>
      </w:pPr>
      <w:r w:rsidRPr="00BF7948">
        <w:rPr>
          <w:rFonts w:ascii="Montserrat Light" w:eastAsia="Times New Roman" w:hAnsi="Montserrat Light" w:cs="Times New Roman"/>
          <w:sz w:val="24"/>
          <w:szCs w:val="24"/>
          <w:lang w:val="ro-RO" w:eastAsia="ro-RO"/>
        </w:rPr>
        <w:t xml:space="preserve">Având în vedere </w:t>
      </w:r>
      <w:r w:rsidRPr="00BF7948">
        <w:rPr>
          <w:rFonts w:ascii="Montserrat Light" w:hAnsi="Montserrat Light"/>
          <w:noProof/>
          <w:sz w:val="24"/>
          <w:szCs w:val="24"/>
          <w:lang w:eastAsia="ro-RO"/>
        </w:rPr>
        <w:t>Proiectul de hotărâre înregistrat cu nr………. din …………….……. privind</w:t>
      </w:r>
      <w:r w:rsidRPr="00BF7948">
        <w:rPr>
          <w:rFonts w:ascii="Montserrat Light" w:hAnsi="Montserrat Light"/>
          <w:b/>
          <w:sz w:val="24"/>
          <w:szCs w:val="24"/>
          <w:lang w:val="it-IT"/>
        </w:rPr>
        <w:t xml:space="preserve"> </w:t>
      </w:r>
      <w:r w:rsidRPr="00BF7948">
        <w:rPr>
          <w:rFonts w:ascii="Montserrat Light" w:hAnsi="Montserrat Light"/>
          <w:noProof/>
          <w:sz w:val="24"/>
          <w:szCs w:val="24"/>
          <w:lang w:eastAsia="ro-RO"/>
        </w:rPr>
        <w:t xml:space="preserve">rectificarea bugetului general propriu al Județelui Cluj pe anul 2025, propus de Preşedintele Consiliului Judeţean Cluj, domnul Alin Tişe, care este însoțit de </w:t>
      </w:r>
      <w:r w:rsidRPr="00BF7948">
        <w:rPr>
          <w:rFonts w:ascii="Montserrat Light" w:eastAsia="Times New Roman" w:hAnsi="Montserrat Light" w:cs="Times New Roman"/>
          <w:bCs/>
          <w:sz w:val="24"/>
          <w:szCs w:val="24"/>
          <w:lang w:val="ro-RO" w:eastAsia="ro-RO"/>
        </w:rPr>
        <w:t>R</w:t>
      </w:r>
      <w:r w:rsidRPr="00BF7948">
        <w:rPr>
          <w:rFonts w:ascii="Montserrat Light" w:eastAsia="Times New Roman" w:hAnsi="Montserrat Light" w:cs="Times New Roman"/>
          <w:sz w:val="24"/>
          <w:szCs w:val="24"/>
          <w:lang w:val="ro-RO" w:eastAsia="ro-RO"/>
        </w:rPr>
        <w:t>eferatul de aprobare cu nr. 43.432 din 10.10.2025</w:t>
      </w:r>
      <w:r w:rsidRPr="00BF7948">
        <w:rPr>
          <w:rFonts w:ascii="Montserrat Light" w:hAnsi="Montserrat Light"/>
          <w:noProof/>
          <w:sz w:val="24"/>
          <w:szCs w:val="24"/>
          <w:lang w:eastAsia="ro-RO"/>
        </w:rPr>
        <w:t xml:space="preserve">; </w:t>
      </w:r>
      <w:r w:rsidRPr="00BF7948">
        <w:rPr>
          <w:rFonts w:ascii="Montserrat Light" w:eastAsia="Times New Roman" w:hAnsi="Montserrat Light" w:cs="Times New Roman"/>
          <w:sz w:val="24"/>
          <w:szCs w:val="24"/>
          <w:lang w:val="ro-RO" w:eastAsia="ro-RO"/>
        </w:rPr>
        <w:t xml:space="preserve">Rapoartele de specialitate întocmite de compartimentele de resort din cadrul aparatului de specialitate al Consiliului </w:t>
      </w:r>
      <w:proofErr w:type="spellStart"/>
      <w:r w:rsidRPr="00BF7948">
        <w:rPr>
          <w:rFonts w:ascii="Montserrat Light" w:eastAsia="Times New Roman" w:hAnsi="Montserrat Light" w:cs="Times New Roman"/>
          <w:sz w:val="24"/>
          <w:szCs w:val="24"/>
          <w:lang w:val="ro-RO" w:eastAsia="ro-RO"/>
        </w:rPr>
        <w:t>Judeţean</w:t>
      </w:r>
      <w:proofErr w:type="spellEnd"/>
      <w:r w:rsidRPr="00BF7948">
        <w:rPr>
          <w:rFonts w:ascii="Montserrat Light" w:eastAsia="Times New Roman" w:hAnsi="Montserrat Light" w:cs="Times New Roman"/>
          <w:sz w:val="24"/>
          <w:szCs w:val="24"/>
          <w:lang w:val="ro-RO" w:eastAsia="ro-RO"/>
        </w:rPr>
        <w:t xml:space="preserve"> Cluj cu nr. 43.434/10.10</w:t>
      </w:r>
      <w:r w:rsidRPr="00BF7948">
        <w:rPr>
          <w:rFonts w:ascii="Montserrat Light" w:hAnsi="Montserrat Light"/>
          <w:bCs/>
          <w:sz w:val="24"/>
          <w:szCs w:val="24"/>
        </w:rPr>
        <w:t>.2025</w:t>
      </w:r>
      <w:r w:rsidRPr="00BF7948">
        <w:rPr>
          <w:rFonts w:ascii="Montserrat Light" w:eastAsia="Times New Roman" w:hAnsi="Montserrat Light" w:cs="Times New Roman"/>
          <w:sz w:val="24"/>
          <w:szCs w:val="24"/>
          <w:lang w:val="ro-RO" w:eastAsia="ro-RO"/>
        </w:rPr>
        <w:t xml:space="preserve"> </w:t>
      </w:r>
      <w:proofErr w:type="spellStart"/>
      <w:r w:rsidRPr="00BF7948">
        <w:rPr>
          <w:rFonts w:ascii="Montserrat Light" w:eastAsia="Times New Roman" w:hAnsi="Montserrat Light" w:cs="Times New Roman"/>
          <w:sz w:val="24"/>
          <w:szCs w:val="24"/>
          <w:lang w:val="ro-RO" w:eastAsia="ro-RO"/>
        </w:rPr>
        <w:t>şi</w:t>
      </w:r>
      <w:proofErr w:type="spellEnd"/>
      <w:r w:rsidRPr="00BF7948">
        <w:rPr>
          <w:rFonts w:ascii="Montserrat Light" w:eastAsia="Times New Roman" w:hAnsi="Montserrat Light" w:cs="Times New Roman"/>
          <w:sz w:val="24"/>
          <w:szCs w:val="24"/>
          <w:lang w:val="ro-RO" w:eastAsia="ro-RO"/>
        </w:rPr>
        <w:t xml:space="preserve">  nr. 45.193/22.   .10.2025,  Avizul cu nr. ….... din ....................... adoptat de Comisia de specialitate nr. ….…, în conformitate cu art. 182 alin. (4) coroborat cu art. 136 din Ordonanța de urgență a Guvernului nr. 57/2019 privind Codul administrativ, cu  modificările și completările ulterioare; </w:t>
      </w:r>
    </w:p>
    <w:p w14:paraId="3FA22637" w14:textId="77777777" w:rsidR="00434C48" w:rsidRPr="00BF7948" w:rsidRDefault="00434C48" w:rsidP="00434C48">
      <w:pPr>
        <w:spacing w:line="240" w:lineRule="auto"/>
        <w:ind w:firstLine="720"/>
        <w:jc w:val="both"/>
        <w:rPr>
          <w:rFonts w:ascii="Montserrat Light" w:hAnsi="Montserrat Light"/>
          <w:noProof/>
          <w:sz w:val="24"/>
          <w:szCs w:val="24"/>
          <w:lang w:eastAsia="ro-RO"/>
        </w:rPr>
      </w:pPr>
      <w:r w:rsidRPr="00BF7948">
        <w:rPr>
          <w:rFonts w:ascii="Montserrat Light" w:hAnsi="Montserrat Light"/>
          <w:noProof/>
          <w:sz w:val="24"/>
          <w:szCs w:val="24"/>
          <w:lang w:val="ro-RO" w:eastAsia="ro-RO"/>
        </w:rPr>
        <w:t>Ținând cont de</w:t>
      </w:r>
      <w:r w:rsidRPr="00BF7948">
        <w:rPr>
          <w:rFonts w:ascii="Montserrat Light" w:hAnsi="Montserrat Light"/>
          <w:noProof/>
          <w:sz w:val="24"/>
          <w:szCs w:val="24"/>
          <w:lang w:eastAsia="ro-RO"/>
        </w:rPr>
        <w:t>:</w:t>
      </w:r>
    </w:p>
    <w:p w14:paraId="4AA0F075" w14:textId="77777777" w:rsidR="00434C48" w:rsidRPr="00BF7948" w:rsidRDefault="00434C48" w:rsidP="00434C48">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 xml:space="preserve">adresa Direcției Generale Regionale a Finanțelor Publice </w:t>
      </w:r>
      <w:r w:rsidRPr="00BF7948">
        <w:rPr>
          <w:rFonts w:ascii="Montserrat Light" w:eastAsia="Times New Roman" w:hAnsi="Montserrat Light" w:cs="Times New Roman"/>
          <w:noProof/>
          <w:sz w:val="24"/>
          <w:szCs w:val="24"/>
          <w:shd w:val="clear" w:color="auto" w:fill="FFFFFF"/>
          <w:lang w:val="ro-RO" w:eastAsia="ro-RO"/>
        </w:rPr>
        <w:t>Cluj-Napoca nr. CJR_TRZ_4.785/03.10.2025</w:t>
      </w:r>
      <w:r w:rsidRPr="00BF7948">
        <w:rPr>
          <w:rFonts w:ascii="Montserrat Light" w:eastAsia="Times New Roman" w:hAnsi="Montserrat Light" w:cs="Times New Roman"/>
          <w:noProof/>
          <w:sz w:val="24"/>
          <w:szCs w:val="24"/>
          <w:shd w:val="clear" w:color="auto" w:fill="FFFFFF"/>
          <w:lang w:val="en-US" w:eastAsia="ro-RO"/>
        </w:rPr>
        <w:t>;</w:t>
      </w:r>
    </w:p>
    <w:p w14:paraId="1B35A899" w14:textId="77777777" w:rsidR="00434C48" w:rsidRPr="00BF7948" w:rsidRDefault="00434C48" w:rsidP="00434C48">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 xml:space="preserve">adresa Direcției Generale Regionale a Finanțelor Publice </w:t>
      </w:r>
      <w:r w:rsidRPr="00BF7948">
        <w:rPr>
          <w:rFonts w:ascii="Montserrat Light" w:eastAsia="Times New Roman" w:hAnsi="Montserrat Light" w:cs="Times New Roman"/>
          <w:noProof/>
          <w:sz w:val="24"/>
          <w:szCs w:val="24"/>
          <w:shd w:val="clear" w:color="auto" w:fill="FFFFFF"/>
          <w:lang w:val="ro-RO" w:eastAsia="ro-RO"/>
        </w:rPr>
        <w:t>Cluj-Napoca nr. CJR_TRZ_4.834/07.10.2025</w:t>
      </w:r>
      <w:r w:rsidRPr="00BF7948">
        <w:rPr>
          <w:rFonts w:ascii="Montserrat Light" w:eastAsia="Times New Roman" w:hAnsi="Montserrat Light" w:cs="Times New Roman"/>
          <w:noProof/>
          <w:sz w:val="24"/>
          <w:szCs w:val="24"/>
          <w:shd w:val="clear" w:color="auto" w:fill="FFFFFF"/>
          <w:lang w:val="en-US" w:eastAsia="ro-RO"/>
        </w:rPr>
        <w:t>;</w:t>
      </w:r>
    </w:p>
    <w:p w14:paraId="7491C53A" w14:textId="77777777" w:rsidR="00434C48" w:rsidRPr="00BF7948" w:rsidRDefault="00434C48" w:rsidP="00434C48">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Adresa Filarmonicii de Stat Transilvania</w:t>
      </w:r>
      <w:r w:rsidRPr="00BF7948">
        <w:rPr>
          <w:rFonts w:ascii="Montserrat Light" w:eastAsiaTheme="minorHAnsi" w:hAnsi="Montserrat Light" w:cstheme="minorBidi"/>
          <w:noProof/>
          <w:sz w:val="24"/>
          <w:szCs w:val="24"/>
          <w:lang w:val="en-US" w:eastAsia="ro-RO"/>
        </w:rPr>
        <w:t xml:space="preserve"> nr. 1.994/13.10.2025;</w:t>
      </w:r>
    </w:p>
    <w:p w14:paraId="1748457F" w14:textId="77777777" w:rsidR="00434C48" w:rsidRPr="00BF7948" w:rsidRDefault="00434C48" w:rsidP="00434C48">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val="en-US" w:eastAsia="ro-RO"/>
        </w:rPr>
        <w:t>Adresa Teatrului de Păpuși Puck. nr 709/14.10.2025;</w:t>
      </w:r>
    </w:p>
    <w:p w14:paraId="4A9EE3B1" w14:textId="77777777" w:rsidR="00434C48" w:rsidRPr="00BF7948" w:rsidRDefault="00434C48" w:rsidP="00434C48">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Adresa Spitalului de Boli Psihice Borșa</w:t>
      </w:r>
      <w:r w:rsidRPr="00BF7948">
        <w:rPr>
          <w:rFonts w:ascii="Montserrat Light" w:eastAsia="Times New Roman" w:hAnsi="Montserrat Light" w:cs="Times New Roman"/>
          <w:noProof/>
          <w:shd w:val="clear" w:color="auto" w:fill="FFFFFF"/>
          <w:lang w:val="ro-RO" w:eastAsia="ro-RO"/>
        </w:rPr>
        <w:t xml:space="preserve"> nr. 5.622/15.10.2025</w:t>
      </w:r>
      <w:r w:rsidRPr="00BF7948">
        <w:rPr>
          <w:rFonts w:ascii="Montserrat Light" w:eastAsia="Times New Roman" w:hAnsi="Montserrat Light" w:cs="Times New Roman"/>
          <w:noProof/>
          <w:shd w:val="clear" w:color="auto" w:fill="FFFFFF"/>
          <w:lang w:val="en-US" w:eastAsia="ro-RO"/>
        </w:rPr>
        <w:t>;</w:t>
      </w:r>
      <w:r w:rsidRPr="00BF7948">
        <w:rPr>
          <w:rFonts w:ascii="Montserrat Light" w:eastAsia="Times New Roman" w:hAnsi="Montserrat Light" w:cs="Times New Roman"/>
          <w:noProof/>
          <w:shd w:val="clear" w:color="auto" w:fill="FFFFFF"/>
          <w:lang w:val="ro-RO" w:eastAsia="ro-RO"/>
        </w:rPr>
        <w:t xml:space="preserve"> </w:t>
      </w:r>
    </w:p>
    <w:p w14:paraId="4C91CCE0" w14:textId="77777777" w:rsidR="00434C48" w:rsidRPr="00BF7948" w:rsidRDefault="00434C48" w:rsidP="00434C48">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Adresa Spitalului Clinic de Boli Infec</w:t>
      </w:r>
      <w:r w:rsidRPr="00BF7948">
        <w:rPr>
          <w:rFonts w:ascii="Montserrat Light" w:eastAsiaTheme="minorHAnsi" w:hAnsi="Montserrat Light" w:cstheme="minorBidi"/>
          <w:noProof/>
          <w:sz w:val="24"/>
          <w:szCs w:val="24"/>
          <w:lang w:val="ro-RO" w:eastAsia="ro-RO"/>
        </w:rPr>
        <w:t>țioase</w:t>
      </w:r>
      <w:r w:rsidRPr="00BF7948">
        <w:rPr>
          <w:rFonts w:ascii="Montserrat Light" w:eastAsiaTheme="minorHAnsi" w:hAnsi="Montserrat Light" w:cstheme="minorBidi"/>
          <w:noProof/>
          <w:sz w:val="24"/>
          <w:szCs w:val="24"/>
          <w:lang w:eastAsia="ro-RO"/>
        </w:rPr>
        <w:t xml:space="preserve"> Cluj-Napoca nr. 17.927/09.10.2025;</w:t>
      </w:r>
    </w:p>
    <w:p w14:paraId="106D8379" w14:textId="77777777" w:rsidR="00434C48" w:rsidRPr="00BF7948" w:rsidRDefault="00434C48" w:rsidP="00434C48">
      <w:pPr>
        <w:numPr>
          <w:ilvl w:val="0"/>
          <w:numId w:val="11"/>
        </w:num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r w:rsidRPr="00BF7948">
        <w:rPr>
          <w:rFonts w:ascii="Montserrat Light" w:eastAsiaTheme="minorHAnsi" w:hAnsi="Montserrat Light" w:cstheme="minorBidi"/>
          <w:noProof/>
          <w:sz w:val="24"/>
          <w:szCs w:val="24"/>
          <w:lang w:eastAsia="ro-RO"/>
        </w:rPr>
        <w:t>Adresa Muzeului Etnografic al Transilvaniei nr. 2.039/13.10.2025;</w:t>
      </w:r>
    </w:p>
    <w:p w14:paraId="5459611E" w14:textId="77777777" w:rsidR="00434C48" w:rsidRPr="00BF7948" w:rsidRDefault="00434C48" w:rsidP="00434C48">
      <w:pPr>
        <w:autoSpaceDE w:val="0"/>
        <w:autoSpaceDN w:val="0"/>
        <w:adjustRightInd w:val="0"/>
        <w:spacing w:line="240" w:lineRule="auto"/>
        <w:ind w:left="1080"/>
        <w:contextualSpacing/>
        <w:jc w:val="both"/>
        <w:rPr>
          <w:rFonts w:ascii="Montserrat Light" w:eastAsiaTheme="minorHAnsi" w:hAnsi="Montserrat Light" w:cstheme="minorBidi"/>
          <w:noProof/>
          <w:sz w:val="24"/>
          <w:szCs w:val="24"/>
          <w:lang w:eastAsia="ro-RO"/>
        </w:rPr>
      </w:pPr>
    </w:p>
    <w:p w14:paraId="03EFA387" w14:textId="77777777" w:rsidR="00434C48" w:rsidRPr="00BF7948" w:rsidRDefault="00434C48" w:rsidP="00434C48">
      <w:pPr>
        <w:autoSpaceDE w:val="0"/>
        <w:autoSpaceDN w:val="0"/>
        <w:adjustRightInd w:val="0"/>
        <w:spacing w:line="240" w:lineRule="auto"/>
        <w:contextualSpacing/>
        <w:jc w:val="both"/>
        <w:rPr>
          <w:rFonts w:ascii="Montserrat Light" w:hAnsi="Montserrat Light" w:cs="Cambria"/>
          <w:sz w:val="24"/>
          <w:szCs w:val="24"/>
        </w:rPr>
      </w:pPr>
      <w:bookmarkStart w:id="1" w:name="_Hlk53670636"/>
      <w:proofErr w:type="spellStart"/>
      <w:r w:rsidRPr="00BF7948">
        <w:rPr>
          <w:rFonts w:ascii="Montserrat Light" w:hAnsi="Montserrat Light" w:cs="Cambria"/>
          <w:sz w:val="24"/>
          <w:szCs w:val="24"/>
        </w:rPr>
        <w:t>Luând</w:t>
      </w:r>
      <w:proofErr w:type="spellEnd"/>
      <w:r w:rsidRPr="00BF7948">
        <w:rPr>
          <w:rFonts w:ascii="Montserrat Light" w:hAnsi="Montserrat Light" w:cs="Cambria"/>
          <w:sz w:val="24"/>
          <w:szCs w:val="24"/>
        </w:rPr>
        <w:t xml:space="preserve"> </w:t>
      </w:r>
      <w:proofErr w:type="spellStart"/>
      <w:r w:rsidRPr="00BF7948">
        <w:rPr>
          <w:rFonts w:ascii="Montserrat Light" w:hAnsi="Montserrat Light" w:cs="Cambria"/>
          <w:sz w:val="24"/>
          <w:szCs w:val="24"/>
        </w:rPr>
        <w:t>în</w:t>
      </w:r>
      <w:proofErr w:type="spellEnd"/>
      <w:r w:rsidRPr="00BF7948">
        <w:rPr>
          <w:rFonts w:ascii="Montserrat Light" w:hAnsi="Montserrat Light" w:cs="Cambria"/>
          <w:sz w:val="24"/>
          <w:szCs w:val="24"/>
        </w:rPr>
        <w:t xml:space="preserve"> </w:t>
      </w:r>
      <w:proofErr w:type="spellStart"/>
      <w:r w:rsidRPr="00BF7948">
        <w:rPr>
          <w:rFonts w:ascii="Montserrat Light" w:hAnsi="Montserrat Light" w:cs="Cambria"/>
          <w:sz w:val="24"/>
          <w:szCs w:val="24"/>
        </w:rPr>
        <w:t>considerare</w:t>
      </w:r>
      <w:proofErr w:type="spellEnd"/>
      <w:r w:rsidRPr="00BF7948">
        <w:rPr>
          <w:rFonts w:ascii="Montserrat Light" w:hAnsi="Montserrat Light" w:cs="Cambria"/>
          <w:sz w:val="24"/>
          <w:szCs w:val="24"/>
        </w:rPr>
        <w:t xml:space="preserve"> </w:t>
      </w:r>
      <w:proofErr w:type="spellStart"/>
      <w:r w:rsidRPr="00BF7948">
        <w:rPr>
          <w:rFonts w:ascii="Montserrat Light" w:hAnsi="Montserrat Light" w:cs="Cambria"/>
          <w:sz w:val="24"/>
          <w:szCs w:val="24"/>
        </w:rPr>
        <w:t>prevederile</w:t>
      </w:r>
      <w:proofErr w:type="spellEnd"/>
      <w:r w:rsidRPr="00BF7948">
        <w:rPr>
          <w:rFonts w:ascii="Montserrat Light" w:hAnsi="Montserrat Light" w:cs="Cambria"/>
          <w:sz w:val="24"/>
          <w:szCs w:val="24"/>
        </w:rPr>
        <w:t>:</w:t>
      </w:r>
    </w:p>
    <w:bookmarkEnd w:id="1"/>
    <w:p w14:paraId="1B612D8A" w14:textId="77777777" w:rsidR="00434C48" w:rsidRPr="00BF7948" w:rsidRDefault="00434C48" w:rsidP="00434C48">
      <w:pPr>
        <w:numPr>
          <w:ilvl w:val="0"/>
          <w:numId w:val="15"/>
        </w:numPr>
        <w:tabs>
          <w:tab w:val="num" w:pos="1260"/>
        </w:tabs>
        <w:spacing w:line="240" w:lineRule="auto"/>
        <w:jc w:val="both"/>
        <w:rPr>
          <w:rFonts w:ascii="Montserrat Light" w:eastAsia="Times New Roman" w:hAnsi="Montserrat Light" w:cs="Times New Roman"/>
          <w:sz w:val="24"/>
          <w:szCs w:val="24"/>
          <w:lang w:val="it-IT"/>
        </w:rPr>
      </w:pPr>
      <w:r w:rsidRPr="00BF7948">
        <w:rPr>
          <w:rFonts w:ascii="Montserrat Light" w:eastAsia="Times New Roman" w:hAnsi="Montserrat Light" w:cs="Times New Roman"/>
          <w:sz w:val="24"/>
          <w:szCs w:val="24"/>
          <w:lang w:val="it-IT"/>
        </w:rPr>
        <w:t>art. 123 - 140, ale art. 142 – 156 din Regulamentul de organizare și funcționare a Consiliului Județean Cluj, aprobat prin Hotărârea Consiliului Județean Cluj nr. 170/2020, republicat</w:t>
      </w:r>
      <w:r w:rsidRPr="00BF7948">
        <w:rPr>
          <w:rFonts w:ascii="Montserrat Light" w:eastAsia="Times New Roman" w:hAnsi="Montserrat Light" w:cs="Times New Roman"/>
          <w:sz w:val="24"/>
          <w:szCs w:val="24"/>
          <w:lang w:val="ro-RO"/>
        </w:rPr>
        <w:t>ă</w:t>
      </w:r>
      <w:r w:rsidRPr="00BF7948">
        <w:rPr>
          <w:rFonts w:ascii="Montserrat Light" w:eastAsia="Times New Roman" w:hAnsi="Montserrat Light" w:cs="Times New Roman"/>
          <w:sz w:val="24"/>
          <w:szCs w:val="24"/>
          <w:lang w:val="it-IT"/>
        </w:rPr>
        <w:t>;</w:t>
      </w:r>
    </w:p>
    <w:p w14:paraId="7A1CC326" w14:textId="77777777" w:rsidR="00434C48" w:rsidRPr="00BF7948" w:rsidRDefault="00434C48" w:rsidP="00434C48">
      <w:pPr>
        <w:autoSpaceDE w:val="0"/>
        <w:autoSpaceDN w:val="0"/>
        <w:adjustRightInd w:val="0"/>
        <w:spacing w:line="240" w:lineRule="auto"/>
        <w:ind w:firstLine="708"/>
        <w:jc w:val="both"/>
        <w:rPr>
          <w:rFonts w:ascii="Montserrat Light" w:hAnsi="Montserrat Light"/>
          <w:sz w:val="24"/>
          <w:szCs w:val="24"/>
        </w:rPr>
      </w:pP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conformitate</w:t>
      </w:r>
      <w:proofErr w:type="spellEnd"/>
      <w:r w:rsidRPr="00BF7948">
        <w:rPr>
          <w:rFonts w:ascii="Montserrat Light" w:hAnsi="Montserrat Light"/>
          <w:sz w:val="24"/>
          <w:szCs w:val="24"/>
        </w:rPr>
        <w:t xml:space="preserve"> cu </w:t>
      </w:r>
      <w:proofErr w:type="spellStart"/>
      <w:r w:rsidRPr="00BF7948">
        <w:rPr>
          <w:rFonts w:ascii="Montserrat Light" w:hAnsi="Montserrat Light"/>
          <w:sz w:val="24"/>
          <w:szCs w:val="24"/>
        </w:rPr>
        <w:t>prevederile</w:t>
      </w:r>
      <w:proofErr w:type="spellEnd"/>
      <w:r w:rsidRPr="00BF7948">
        <w:rPr>
          <w:rFonts w:ascii="Montserrat Light" w:hAnsi="Montserrat Light"/>
          <w:sz w:val="24"/>
          <w:szCs w:val="24"/>
        </w:rPr>
        <w:t>:</w:t>
      </w:r>
    </w:p>
    <w:p w14:paraId="3C77759A" w14:textId="77777777" w:rsidR="00434C48" w:rsidRPr="00BF7948" w:rsidRDefault="00434C48" w:rsidP="00434C48">
      <w:pPr>
        <w:numPr>
          <w:ilvl w:val="0"/>
          <w:numId w:val="14"/>
        </w:numPr>
        <w:spacing w:line="240" w:lineRule="auto"/>
        <w:ind w:left="1080"/>
        <w:jc w:val="both"/>
        <w:rPr>
          <w:rFonts w:ascii="Montserrat Light" w:eastAsia="Times New Roman" w:hAnsi="Montserrat Light" w:cs="Times New Roman"/>
          <w:sz w:val="24"/>
          <w:szCs w:val="24"/>
          <w:lang w:val="it-IT"/>
        </w:rPr>
      </w:pPr>
      <w:r w:rsidRPr="00BF7948">
        <w:rPr>
          <w:rFonts w:ascii="Montserrat Light" w:eastAsia="Times New Roman" w:hAnsi="Montserrat Light" w:cs="Times New Roman"/>
          <w:sz w:val="24"/>
          <w:szCs w:val="24"/>
          <w:lang w:val="en-US"/>
        </w:rPr>
        <w:t xml:space="preserve">art. 173 </w:t>
      </w:r>
      <w:proofErr w:type="spellStart"/>
      <w:r w:rsidRPr="00BF7948">
        <w:rPr>
          <w:rFonts w:ascii="Montserrat Light" w:eastAsia="Times New Roman" w:hAnsi="Montserrat Light" w:cs="Times New Roman"/>
          <w:sz w:val="24"/>
          <w:szCs w:val="24"/>
          <w:lang w:val="en-US"/>
        </w:rPr>
        <w:t>alin</w:t>
      </w:r>
      <w:proofErr w:type="spellEnd"/>
      <w:r w:rsidRPr="00BF7948">
        <w:rPr>
          <w:rFonts w:ascii="Montserrat Light" w:eastAsia="Times New Roman" w:hAnsi="Montserrat Light" w:cs="Times New Roman"/>
          <w:sz w:val="24"/>
          <w:szCs w:val="24"/>
          <w:lang w:val="en-US"/>
        </w:rPr>
        <w:t xml:space="preserve">. (1) lit. b) </w:t>
      </w:r>
      <w:proofErr w:type="spellStart"/>
      <w:r w:rsidRPr="00BF7948">
        <w:rPr>
          <w:rFonts w:ascii="Montserrat Light" w:eastAsia="Times New Roman" w:hAnsi="Montserrat Light" w:cs="Times New Roman"/>
          <w:sz w:val="24"/>
          <w:szCs w:val="24"/>
          <w:lang w:val="en-US"/>
        </w:rPr>
        <w:t>și</w:t>
      </w:r>
      <w:proofErr w:type="spellEnd"/>
      <w:r w:rsidRPr="00BF7948">
        <w:rPr>
          <w:rFonts w:ascii="Montserrat Light" w:eastAsia="Times New Roman" w:hAnsi="Montserrat Light" w:cs="Times New Roman"/>
          <w:sz w:val="24"/>
          <w:szCs w:val="24"/>
          <w:lang w:val="en-US"/>
        </w:rPr>
        <w:t xml:space="preserve"> d) </w:t>
      </w:r>
      <w:proofErr w:type="spellStart"/>
      <w:r w:rsidRPr="00BF7948">
        <w:rPr>
          <w:rFonts w:ascii="Montserrat Light" w:eastAsia="Times New Roman" w:hAnsi="Montserrat Light" w:cs="Times New Roman"/>
          <w:sz w:val="24"/>
          <w:szCs w:val="24"/>
          <w:lang w:val="en-US"/>
        </w:rPr>
        <w:t>alin</w:t>
      </w:r>
      <w:proofErr w:type="spellEnd"/>
      <w:r w:rsidRPr="00BF7948">
        <w:rPr>
          <w:rFonts w:ascii="Montserrat Light" w:eastAsia="Times New Roman" w:hAnsi="Montserrat Light" w:cs="Times New Roman"/>
          <w:sz w:val="24"/>
          <w:szCs w:val="24"/>
          <w:lang w:val="en-US"/>
        </w:rPr>
        <w:t>. (3) lit. a</w:t>
      </w:r>
      <w:r w:rsidRPr="00BF7948">
        <w:rPr>
          <w:rFonts w:ascii="Montserrat Light" w:eastAsia="Times New Roman" w:hAnsi="Montserrat Light" w:cs="Times New Roman"/>
          <w:sz w:val="24"/>
          <w:szCs w:val="24"/>
          <w:lang w:val="ro-RO"/>
        </w:rPr>
        <w:t xml:space="preserve">), </w:t>
      </w:r>
      <w:r w:rsidRPr="00BF7948">
        <w:rPr>
          <w:rFonts w:ascii="Montserrat Light" w:eastAsia="Times New Roman" w:hAnsi="Montserrat Light" w:cs="Times New Roman"/>
          <w:sz w:val="24"/>
          <w:szCs w:val="24"/>
          <w:lang w:val="it-IT"/>
        </w:rPr>
        <w:t xml:space="preserve">alin. (5) pct. a) și d) </w:t>
      </w:r>
      <w:r w:rsidRPr="00BF7948">
        <w:rPr>
          <w:rFonts w:ascii="Montserrat Light" w:eastAsia="Times New Roman" w:hAnsi="Montserrat Light" w:cs="Times New Roman"/>
          <w:sz w:val="24"/>
          <w:szCs w:val="24"/>
          <w:lang w:val="ro-RO"/>
        </w:rPr>
        <w:t>din Ordonanța de urgență a Guvernului nr. 57/2019 privind Codul administrativ, cu modificările ulterioare</w:t>
      </w:r>
      <w:r w:rsidRPr="00BF7948">
        <w:rPr>
          <w:rFonts w:ascii="Montserrat Light" w:eastAsia="Times New Roman" w:hAnsi="Montserrat Light" w:cs="Times New Roman"/>
          <w:sz w:val="24"/>
          <w:szCs w:val="24"/>
          <w:lang w:val="it-IT"/>
        </w:rPr>
        <w:t>;</w:t>
      </w:r>
    </w:p>
    <w:p w14:paraId="4DE764E5" w14:textId="77777777" w:rsidR="00434C48" w:rsidRPr="00BF7948" w:rsidRDefault="00434C48" w:rsidP="00434C48">
      <w:pPr>
        <w:numPr>
          <w:ilvl w:val="0"/>
          <w:numId w:val="15"/>
        </w:numPr>
        <w:spacing w:line="240" w:lineRule="auto"/>
        <w:jc w:val="both"/>
        <w:rPr>
          <w:rFonts w:ascii="Montserrat Light" w:eastAsia="Times New Roman" w:hAnsi="Montserrat Light" w:cs="Times New Roman"/>
          <w:sz w:val="24"/>
          <w:szCs w:val="24"/>
          <w:lang w:val="it-IT"/>
        </w:rPr>
      </w:pPr>
      <w:r w:rsidRPr="00BF7948">
        <w:rPr>
          <w:rFonts w:ascii="Montserrat Light" w:eastAsia="Times New Roman" w:hAnsi="Montserrat Light" w:cs="Times New Roman"/>
          <w:sz w:val="24"/>
          <w:szCs w:val="24"/>
          <w:lang w:val="it-IT"/>
        </w:rPr>
        <w:t>art. 19 alin. (2) din Legea finanţelor publice locale nr. 273/2006, cu modificările şi completările ulterioare;</w:t>
      </w:r>
      <w:bookmarkStart w:id="2" w:name="_Hlk58911770"/>
    </w:p>
    <w:bookmarkEnd w:id="2"/>
    <w:p w14:paraId="411677C3" w14:textId="77777777" w:rsidR="00434C48" w:rsidRPr="00BF7948" w:rsidRDefault="00434C48" w:rsidP="00434C48">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BF7948">
        <w:rPr>
          <w:rFonts w:ascii="Montserrat Light" w:eastAsia="Times New Roman" w:hAnsi="Montserrat Light" w:cs="Times New Roman"/>
          <w:sz w:val="24"/>
          <w:szCs w:val="24"/>
          <w:lang w:val="en-US"/>
        </w:rPr>
        <w:t>Legii</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bugetului</w:t>
      </w:r>
      <w:proofErr w:type="spellEnd"/>
      <w:r w:rsidRPr="00BF7948">
        <w:rPr>
          <w:rFonts w:ascii="Montserrat Light" w:eastAsia="Times New Roman" w:hAnsi="Montserrat Light" w:cs="Times New Roman"/>
          <w:sz w:val="24"/>
          <w:szCs w:val="24"/>
          <w:lang w:val="en-US"/>
        </w:rPr>
        <w:t xml:space="preserve"> de stat pe </w:t>
      </w:r>
      <w:proofErr w:type="spellStart"/>
      <w:r w:rsidRPr="00BF7948">
        <w:rPr>
          <w:rFonts w:ascii="Montserrat Light" w:eastAsia="Times New Roman" w:hAnsi="Montserrat Light" w:cs="Times New Roman"/>
          <w:sz w:val="24"/>
          <w:szCs w:val="24"/>
          <w:lang w:val="en-US"/>
        </w:rPr>
        <w:t>anul</w:t>
      </w:r>
      <w:proofErr w:type="spellEnd"/>
      <w:r w:rsidRPr="00BF7948">
        <w:rPr>
          <w:rFonts w:ascii="Montserrat Light" w:eastAsia="Times New Roman" w:hAnsi="Montserrat Light" w:cs="Times New Roman"/>
          <w:sz w:val="24"/>
          <w:szCs w:val="24"/>
          <w:lang w:val="en-US"/>
        </w:rPr>
        <w:t xml:space="preserve"> 2025 nr. 9/10.02.2025, cu </w:t>
      </w:r>
      <w:proofErr w:type="spellStart"/>
      <w:r w:rsidRPr="00BF7948">
        <w:rPr>
          <w:rFonts w:ascii="Montserrat Light" w:eastAsia="Times New Roman" w:hAnsi="Montserrat Light" w:cs="Times New Roman"/>
          <w:sz w:val="24"/>
          <w:szCs w:val="24"/>
          <w:lang w:val="en-US"/>
        </w:rPr>
        <w:t>modificările</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și</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completările</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ulterioare</w:t>
      </w:r>
      <w:proofErr w:type="spellEnd"/>
      <w:r w:rsidRPr="00BF7948">
        <w:rPr>
          <w:rFonts w:ascii="Montserrat Light" w:eastAsia="Times New Roman" w:hAnsi="Montserrat Light" w:cs="Times New Roman"/>
          <w:sz w:val="24"/>
          <w:szCs w:val="24"/>
          <w:lang w:val="en-US"/>
        </w:rPr>
        <w:t>;</w:t>
      </w:r>
    </w:p>
    <w:p w14:paraId="15FD5420" w14:textId="77777777" w:rsidR="00434C48" w:rsidRPr="00BF7948" w:rsidRDefault="00434C48" w:rsidP="00434C48">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BF7948">
        <w:rPr>
          <w:rFonts w:ascii="Montserrat Light" w:eastAsia="Times New Roman" w:hAnsi="Montserrat Light" w:cs="Times New Roman"/>
          <w:sz w:val="24"/>
          <w:szCs w:val="24"/>
          <w:lang w:val="en-US"/>
        </w:rPr>
        <w:t>Ordonanței</w:t>
      </w:r>
      <w:proofErr w:type="spellEnd"/>
      <w:r w:rsidRPr="00BF7948">
        <w:rPr>
          <w:rFonts w:ascii="Montserrat Light" w:eastAsia="Times New Roman" w:hAnsi="Montserrat Light" w:cs="Times New Roman"/>
          <w:sz w:val="24"/>
          <w:szCs w:val="24"/>
          <w:lang w:val="en-US"/>
        </w:rPr>
        <w:t xml:space="preserve"> de </w:t>
      </w:r>
      <w:proofErr w:type="spellStart"/>
      <w:r w:rsidRPr="00BF7948">
        <w:rPr>
          <w:rFonts w:ascii="Montserrat Light" w:eastAsia="Times New Roman" w:hAnsi="Montserrat Light" w:cs="Times New Roman"/>
          <w:sz w:val="24"/>
          <w:szCs w:val="24"/>
          <w:lang w:val="en-US"/>
        </w:rPr>
        <w:t>Urgență</w:t>
      </w:r>
      <w:proofErr w:type="spellEnd"/>
      <w:r w:rsidRPr="00BF7948">
        <w:rPr>
          <w:rFonts w:ascii="Montserrat Light" w:eastAsia="Times New Roman" w:hAnsi="Montserrat Light" w:cs="Times New Roman"/>
          <w:sz w:val="24"/>
          <w:szCs w:val="24"/>
          <w:lang w:val="en-US"/>
        </w:rPr>
        <w:t xml:space="preserve"> a </w:t>
      </w:r>
      <w:proofErr w:type="spellStart"/>
      <w:r w:rsidRPr="00BF7948">
        <w:rPr>
          <w:rFonts w:ascii="Montserrat Light" w:eastAsia="Times New Roman" w:hAnsi="Montserrat Light" w:cs="Times New Roman"/>
          <w:sz w:val="24"/>
          <w:szCs w:val="24"/>
          <w:lang w:val="en-US"/>
        </w:rPr>
        <w:t>Guvernului</w:t>
      </w:r>
      <w:proofErr w:type="spellEnd"/>
      <w:r w:rsidRPr="00BF7948">
        <w:rPr>
          <w:rFonts w:ascii="Montserrat Light" w:eastAsia="Times New Roman" w:hAnsi="Montserrat Light" w:cs="Times New Roman"/>
          <w:sz w:val="24"/>
          <w:szCs w:val="24"/>
          <w:lang w:val="en-US"/>
        </w:rPr>
        <w:t xml:space="preserve"> nr. 50/2025 cu </w:t>
      </w:r>
      <w:proofErr w:type="spellStart"/>
      <w:r w:rsidRPr="00BF7948">
        <w:rPr>
          <w:rFonts w:ascii="Montserrat Light" w:eastAsia="Times New Roman" w:hAnsi="Montserrat Light" w:cs="Times New Roman"/>
          <w:sz w:val="24"/>
          <w:szCs w:val="24"/>
          <w:lang w:val="en-US"/>
        </w:rPr>
        <w:t>privire</w:t>
      </w:r>
      <w:proofErr w:type="spellEnd"/>
      <w:r w:rsidRPr="00BF7948">
        <w:rPr>
          <w:rFonts w:ascii="Montserrat Light" w:eastAsia="Times New Roman" w:hAnsi="Montserrat Light" w:cs="Times New Roman"/>
          <w:sz w:val="24"/>
          <w:szCs w:val="24"/>
          <w:lang w:val="en-US"/>
        </w:rPr>
        <w:t xml:space="preserve"> la </w:t>
      </w:r>
      <w:proofErr w:type="spellStart"/>
      <w:r w:rsidRPr="00BF7948">
        <w:rPr>
          <w:rFonts w:ascii="Montserrat Light" w:eastAsia="Times New Roman" w:hAnsi="Montserrat Light" w:cs="Times New Roman"/>
          <w:sz w:val="24"/>
          <w:szCs w:val="24"/>
          <w:lang w:val="en-US"/>
        </w:rPr>
        <w:t>rectificarea</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bugetului</w:t>
      </w:r>
      <w:proofErr w:type="spellEnd"/>
      <w:r w:rsidRPr="00BF7948">
        <w:rPr>
          <w:rFonts w:ascii="Montserrat Light" w:eastAsia="Times New Roman" w:hAnsi="Montserrat Light" w:cs="Times New Roman"/>
          <w:sz w:val="24"/>
          <w:szCs w:val="24"/>
          <w:lang w:val="en-US"/>
        </w:rPr>
        <w:t xml:space="preserve"> de stat pe </w:t>
      </w:r>
      <w:proofErr w:type="spellStart"/>
      <w:r w:rsidRPr="00BF7948">
        <w:rPr>
          <w:rFonts w:ascii="Montserrat Light" w:eastAsia="Times New Roman" w:hAnsi="Montserrat Light" w:cs="Times New Roman"/>
          <w:sz w:val="24"/>
          <w:szCs w:val="24"/>
          <w:lang w:val="en-US"/>
        </w:rPr>
        <w:t>anul</w:t>
      </w:r>
      <w:proofErr w:type="spellEnd"/>
      <w:r w:rsidRPr="00BF7948">
        <w:rPr>
          <w:rFonts w:ascii="Montserrat Light" w:eastAsia="Times New Roman" w:hAnsi="Montserrat Light" w:cs="Times New Roman"/>
          <w:sz w:val="24"/>
          <w:szCs w:val="24"/>
          <w:lang w:val="en-US"/>
        </w:rPr>
        <w:t xml:space="preserve"> 2025;</w:t>
      </w:r>
    </w:p>
    <w:p w14:paraId="329112C3" w14:textId="77777777" w:rsidR="00434C48" w:rsidRPr="00BF7948" w:rsidRDefault="00434C48" w:rsidP="00434C48">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BF7948">
        <w:rPr>
          <w:rFonts w:ascii="Montserrat Light" w:eastAsia="Times New Roman" w:hAnsi="Montserrat Light" w:cs="Times New Roman"/>
          <w:sz w:val="24"/>
          <w:szCs w:val="24"/>
          <w:lang w:val="en-US"/>
        </w:rPr>
        <w:t>Hotărârii</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Guvernului</w:t>
      </w:r>
      <w:proofErr w:type="spellEnd"/>
      <w:r w:rsidRPr="00BF7948">
        <w:rPr>
          <w:rFonts w:ascii="Montserrat Light" w:eastAsia="Times New Roman" w:hAnsi="Montserrat Light" w:cs="Times New Roman"/>
          <w:sz w:val="24"/>
          <w:szCs w:val="24"/>
          <w:lang w:val="en-US"/>
        </w:rPr>
        <w:t xml:space="preserve"> nr. 836/09.10.2025 </w:t>
      </w:r>
      <w:proofErr w:type="spellStart"/>
      <w:r w:rsidRPr="00BF7948">
        <w:rPr>
          <w:rFonts w:ascii="Montserrat Light" w:eastAsia="Times New Roman" w:hAnsi="Montserrat Light" w:cs="Times New Roman"/>
          <w:sz w:val="24"/>
          <w:szCs w:val="24"/>
          <w:lang w:val="en-US"/>
        </w:rPr>
        <w:t>privind</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repartizarea</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sumelor</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corespunzătoare</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cotei</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prevăzute</w:t>
      </w:r>
      <w:proofErr w:type="spellEnd"/>
      <w:r w:rsidRPr="00BF7948">
        <w:rPr>
          <w:rFonts w:ascii="Montserrat Light" w:eastAsia="Times New Roman" w:hAnsi="Montserrat Light" w:cs="Times New Roman"/>
          <w:sz w:val="24"/>
          <w:szCs w:val="24"/>
          <w:lang w:val="en-US"/>
        </w:rPr>
        <w:t xml:space="preserve"> la art.6 </w:t>
      </w:r>
      <w:proofErr w:type="spellStart"/>
      <w:r w:rsidRPr="00BF7948">
        <w:rPr>
          <w:rFonts w:ascii="Montserrat Light" w:eastAsia="Times New Roman" w:hAnsi="Montserrat Light" w:cs="Times New Roman"/>
          <w:sz w:val="24"/>
          <w:szCs w:val="24"/>
          <w:lang w:val="en-US"/>
        </w:rPr>
        <w:t>alin</w:t>
      </w:r>
      <w:proofErr w:type="spellEnd"/>
      <w:r w:rsidRPr="00BF7948">
        <w:rPr>
          <w:rFonts w:ascii="Montserrat Light" w:eastAsia="Times New Roman" w:hAnsi="Montserrat Light" w:cs="Times New Roman"/>
          <w:sz w:val="24"/>
          <w:szCs w:val="24"/>
          <w:lang w:val="en-US"/>
        </w:rPr>
        <w:t xml:space="preserve"> (1) lit (e) din </w:t>
      </w:r>
      <w:proofErr w:type="spellStart"/>
      <w:r w:rsidRPr="00BF7948">
        <w:rPr>
          <w:rFonts w:ascii="Montserrat Light" w:eastAsia="Times New Roman" w:hAnsi="Montserrat Light" w:cs="Times New Roman"/>
          <w:sz w:val="24"/>
          <w:szCs w:val="24"/>
          <w:lang w:val="en-US"/>
        </w:rPr>
        <w:t>Legea</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bugetului</w:t>
      </w:r>
      <w:proofErr w:type="spellEnd"/>
      <w:r w:rsidRPr="00BF7948">
        <w:rPr>
          <w:rFonts w:ascii="Montserrat Light" w:eastAsia="Times New Roman" w:hAnsi="Montserrat Light" w:cs="Times New Roman"/>
          <w:sz w:val="24"/>
          <w:szCs w:val="24"/>
          <w:lang w:val="en-US"/>
        </w:rPr>
        <w:t xml:space="preserve"> de stat pe </w:t>
      </w:r>
      <w:proofErr w:type="spellStart"/>
      <w:r w:rsidRPr="00BF7948">
        <w:rPr>
          <w:rFonts w:ascii="Montserrat Light" w:eastAsia="Times New Roman" w:hAnsi="Montserrat Light" w:cs="Times New Roman"/>
          <w:sz w:val="24"/>
          <w:szCs w:val="24"/>
          <w:lang w:val="en-US"/>
        </w:rPr>
        <w:t>anul</w:t>
      </w:r>
      <w:proofErr w:type="spellEnd"/>
      <w:r w:rsidRPr="00BF7948">
        <w:rPr>
          <w:rFonts w:ascii="Montserrat Light" w:eastAsia="Times New Roman" w:hAnsi="Montserrat Light" w:cs="Times New Roman"/>
          <w:sz w:val="24"/>
          <w:szCs w:val="24"/>
          <w:lang w:val="en-US"/>
        </w:rPr>
        <w:t xml:space="preserve"> 2025 nr. 9/2025 pentru </w:t>
      </w:r>
      <w:proofErr w:type="spellStart"/>
      <w:r w:rsidRPr="00BF7948">
        <w:rPr>
          <w:rFonts w:ascii="Montserrat Light" w:eastAsia="Times New Roman" w:hAnsi="Montserrat Light" w:cs="Times New Roman"/>
          <w:sz w:val="24"/>
          <w:szCs w:val="24"/>
          <w:lang w:val="en-US"/>
        </w:rPr>
        <w:t>finanțarea</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instituțiilor</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publice</w:t>
      </w:r>
      <w:proofErr w:type="spellEnd"/>
      <w:r w:rsidRPr="00BF7948">
        <w:rPr>
          <w:rFonts w:ascii="Montserrat Light" w:eastAsia="Times New Roman" w:hAnsi="Montserrat Light" w:cs="Times New Roman"/>
          <w:sz w:val="24"/>
          <w:szCs w:val="24"/>
          <w:lang w:val="en-US"/>
        </w:rPr>
        <w:t xml:space="preserve"> de </w:t>
      </w:r>
      <w:proofErr w:type="spellStart"/>
      <w:r w:rsidRPr="00BF7948">
        <w:rPr>
          <w:rFonts w:ascii="Montserrat Light" w:eastAsia="Times New Roman" w:hAnsi="Montserrat Light" w:cs="Times New Roman"/>
          <w:sz w:val="24"/>
          <w:szCs w:val="24"/>
          <w:lang w:val="en-US"/>
        </w:rPr>
        <w:t>spectacole</w:t>
      </w:r>
      <w:proofErr w:type="spellEnd"/>
      <w:r w:rsidRPr="00BF7948">
        <w:rPr>
          <w:rFonts w:ascii="Montserrat Light" w:eastAsia="Times New Roman" w:hAnsi="Montserrat Light" w:cs="Times New Roman"/>
          <w:sz w:val="24"/>
          <w:szCs w:val="24"/>
          <w:lang w:val="en-US"/>
        </w:rPr>
        <w:t xml:space="preserve"> din </w:t>
      </w:r>
      <w:proofErr w:type="spellStart"/>
      <w:r w:rsidRPr="00BF7948">
        <w:rPr>
          <w:rFonts w:ascii="Montserrat Light" w:eastAsia="Times New Roman" w:hAnsi="Montserrat Light" w:cs="Times New Roman"/>
          <w:sz w:val="24"/>
          <w:szCs w:val="24"/>
          <w:lang w:val="en-US"/>
        </w:rPr>
        <w:t>subordinea</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autorităților</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administrației</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publice</w:t>
      </w:r>
      <w:proofErr w:type="spellEnd"/>
      <w:r w:rsidRPr="00BF7948">
        <w:rPr>
          <w:rFonts w:ascii="Montserrat Light" w:eastAsia="Times New Roman" w:hAnsi="Montserrat Light" w:cs="Times New Roman"/>
          <w:sz w:val="24"/>
          <w:szCs w:val="24"/>
          <w:lang w:val="en-US"/>
        </w:rPr>
        <w:t xml:space="preserve"> locale ale </w:t>
      </w:r>
      <w:proofErr w:type="spellStart"/>
      <w:r w:rsidRPr="00BF7948">
        <w:rPr>
          <w:rFonts w:ascii="Montserrat Light" w:eastAsia="Times New Roman" w:hAnsi="Montserrat Light" w:cs="Times New Roman"/>
          <w:sz w:val="24"/>
          <w:szCs w:val="24"/>
          <w:lang w:val="en-US"/>
        </w:rPr>
        <w:t>unităților</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administrativ-terotoriale</w:t>
      </w:r>
      <w:proofErr w:type="spellEnd"/>
      <w:r w:rsidRPr="00BF7948">
        <w:rPr>
          <w:rFonts w:ascii="Montserrat Light" w:eastAsia="Times New Roman" w:hAnsi="Montserrat Light" w:cs="Times New Roman"/>
          <w:sz w:val="24"/>
          <w:szCs w:val="24"/>
          <w:lang w:val="en-US"/>
        </w:rPr>
        <w:t xml:space="preserve"> din </w:t>
      </w:r>
      <w:proofErr w:type="spellStart"/>
      <w:r w:rsidRPr="00BF7948">
        <w:rPr>
          <w:rFonts w:ascii="Montserrat Light" w:eastAsia="Times New Roman" w:hAnsi="Montserrat Light" w:cs="Times New Roman"/>
          <w:sz w:val="24"/>
          <w:szCs w:val="24"/>
          <w:lang w:val="en-US"/>
        </w:rPr>
        <w:t>județe</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respectiv</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teatre</w:t>
      </w:r>
      <w:proofErr w:type="spellEnd"/>
      <w:r w:rsidRPr="00BF7948">
        <w:rPr>
          <w:rFonts w:ascii="Montserrat Light" w:eastAsia="Times New Roman" w:hAnsi="Montserrat Light" w:cs="Times New Roman"/>
          <w:sz w:val="24"/>
          <w:szCs w:val="24"/>
          <w:lang w:val="en-US"/>
        </w:rPr>
        <w:t xml:space="preserve">, opere </w:t>
      </w:r>
      <w:proofErr w:type="spellStart"/>
      <w:r w:rsidRPr="00BF7948">
        <w:rPr>
          <w:rFonts w:ascii="Montserrat Light" w:eastAsia="Times New Roman" w:hAnsi="Montserrat Light" w:cs="Times New Roman"/>
          <w:sz w:val="24"/>
          <w:szCs w:val="24"/>
          <w:lang w:val="en-US"/>
        </w:rPr>
        <w:t>și</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filarmonici</w:t>
      </w:r>
      <w:proofErr w:type="spellEnd"/>
      <w:r w:rsidRPr="00BF7948">
        <w:rPr>
          <w:rFonts w:ascii="Montserrat Light" w:eastAsia="Times New Roman" w:hAnsi="Montserrat Light" w:cs="Times New Roman"/>
          <w:sz w:val="24"/>
          <w:szCs w:val="24"/>
          <w:lang w:val="en-US"/>
        </w:rPr>
        <w:t>;</w:t>
      </w:r>
    </w:p>
    <w:p w14:paraId="02899318" w14:textId="77777777" w:rsidR="00434C48" w:rsidRPr="00BF7948" w:rsidRDefault="00434C48" w:rsidP="00434C48">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BF7948">
        <w:rPr>
          <w:rFonts w:ascii="Montserrat Light" w:eastAsia="Times New Roman" w:hAnsi="Montserrat Light" w:cs="Times New Roman"/>
          <w:sz w:val="24"/>
          <w:szCs w:val="24"/>
          <w:lang w:val="en-US"/>
        </w:rPr>
        <w:t>Dispoziției</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Președintelui</w:t>
      </w:r>
      <w:proofErr w:type="spellEnd"/>
      <w:r w:rsidRPr="00BF7948">
        <w:rPr>
          <w:rFonts w:ascii="Montserrat Light" w:eastAsia="Times New Roman" w:hAnsi="Montserrat Light" w:cs="Times New Roman"/>
          <w:sz w:val="24"/>
          <w:szCs w:val="24"/>
          <w:lang w:val="en-US"/>
        </w:rPr>
        <w:t xml:space="preserve"> nr. 223/09.05.2025 </w:t>
      </w:r>
      <w:proofErr w:type="spellStart"/>
      <w:r w:rsidRPr="00BF7948">
        <w:rPr>
          <w:rFonts w:ascii="Montserrat Light" w:eastAsia="Times New Roman" w:hAnsi="Montserrat Light" w:cs="Times New Roman"/>
          <w:sz w:val="24"/>
          <w:szCs w:val="24"/>
          <w:lang w:val="en-US"/>
        </w:rPr>
        <w:t>privind</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rectificarea</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bugetului</w:t>
      </w:r>
      <w:proofErr w:type="spellEnd"/>
      <w:r w:rsidRPr="00BF7948">
        <w:rPr>
          <w:rFonts w:ascii="Montserrat Light" w:eastAsia="Times New Roman" w:hAnsi="Montserrat Light" w:cs="Times New Roman"/>
          <w:sz w:val="24"/>
          <w:szCs w:val="24"/>
          <w:lang w:val="en-US"/>
        </w:rPr>
        <w:t xml:space="preserve"> general </w:t>
      </w:r>
      <w:proofErr w:type="spellStart"/>
      <w:r w:rsidRPr="00BF7948">
        <w:rPr>
          <w:rFonts w:ascii="Montserrat Light" w:eastAsia="Times New Roman" w:hAnsi="Montserrat Light" w:cs="Times New Roman"/>
          <w:sz w:val="24"/>
          <w:szCs w:val="24"/>
          <w:lang w:val="en-US"/>
        </w:rPr>
        <w:t>propriu</w:t>
      </w:r>
      <w:proofErr w:type="spellEnd"/>
      <w:r w:rsidRPr="00BF7948">
        <w:rPr>
          <w:rFonts w:ascii="Montserrat Light" w:eastAsia="Times New Roman" w:hAnsi="Montserrat Light" w:cs="Times New Roman"/>
          <w:sz w:val="24"/>
          <w:szCs w:val="24"/>
          <w:lang w:val="en-US"/>
        </w:rPr>
        <w:t xml:space="preserve"> al </w:t>
      </w:r>
      <w:proofErr w:type="spellStart"/>
      <w:r w:rsidRPr="00BF7948">
        <w:rPr>
          <w:rFonts w:ascii="Montserrat Light" w:eastAsia="Times New Roman" w:hAnsi="Montserrat Light" w:cs="Times New Roman"/>
          <w:sz w:val="24"/>
          <w:szCs w:val="24"/>
          <w:lang w:val="en-US"/>
        </w:rPr>
        <w:t>Județului</w:t>
      </w:r>
      <w:proofErr w:type="spellEnd"/>
      <w:r w:rsidRPr="00BF7948">
        <w:rPr>
          <w:rFonts w:ascii="Montserrat Light" w:eastAsia="Times New Roman" w:hAnsi="Montserrat Light" w:cs="Times New Roman"/>
          <w:sz w:val="24"/>
          <w:szCs w:val="24"/>
          <w:lang w:val="en-US"/>
        </w:rPr>
        <w:t xml:space="preserve"> Cluj pe </w:t>
      </w:r>
      <w:proofErr w:type="spellStart"/>
      <w:r w:rsidRPr="00BF7948">
        <w:rPr>
          <w:rFonts w:ascii="Montserrat Light" w:eastAsia="Times New Roman" w:hAnsi="Montserrat Light" w:cs="Times New Roman"/>
          <w:sz w:val="24"/>
          <w:szCs w:val="24"/>
          <w:lang w:val="en-US"/>
        </w:rPr>
        <w:t>anul</w:t>
      </w:r>
      <w:proofErr w:type="spellEnd"/>
      <w:r w:rsidRPr="00BF7948">
        <w:rPr>
          <w:rFonts w:ascii="Montserrat Light" w:eastAsia="Times New Roman" w:hAnsi="Montserrat Light" w:cs="Times New Roman"/>
          <w:sz w:val="24"/>
          <w:szCs w:val="24"/>
          <w:lang w:val="en-US"/>
        </w:rPr>
        <w:t xml:space="preserve"> 2025;</w:t>
      </w:r>
    </w:p>
    <w:p w14:paraId="72DCA16F" w14:textId="77777777" w:rsidR="00434C48" w:rsidRPr="00BF7948" w:rsidRDefault="00434C48" w:rsidP="00434C48">
      <w:pPr>
        <w:numPr>
          <w:ilvl w:val="0"/>
          <w:numId w:val="15"/>
        </w:numPr>
        <w:spacing w:line="240" w:lineRule="auto"/>
        <w:jc w:val="both"/>
        <w:rPr>
          <w:rFonts w:ascii="Montserrat Light" w:eastAsia="Times New Roman" w:hAnsi="Montserrat Light" w:cs="Times New Roman"/>
          <w:sz w:val="24"/>
          <w:szCs w:val="24"/>
          <w:lang w:val="en-US"/>
        </w:rPr>
      </w:pPr>
      <w:bookmarkStart w:id="3" w:name="_Hlk82155678"/>
      <w:proofErr w:type="spellStart"/>
      <w:r w:rsidRPr="00BF7948">
        <w:rPr>
          <w:rFonts w:ascii="Montserrat Light" w:eastAsia="Times New Roman" w:hAnsi="Montserrat Light" w:cs="Times New Roman"/>
          <w:sz w:val="24"/>
          <w:szCs w:val="24"/>
          <w:lang w:val="en-US"/>
        </w:rPr>
        <w:t>Hotărârii</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Consiliului</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Județean</w:t>
      </w:r>
      <w:proofErr w:type="spellEnd"/>
      <w:r w:rsidRPr="00BF7948">
        <w:rPr>
          <w:rFonts w:ascii="Montserrat Light" w:eastAsia="Times New Roman" w:hAnsi="Montserrat Light" w:cs="Times New Roman"/>
          <w:sz w:val="24"/>
          <w:szCs w:val="24"/>
          <w:lang w:val="en-US"/>
        </w:rPr>
        <w:t xml:space="preserve"> Cluj nr. 42/20.03.2025 </w:t>
      </w:r>
      <w:proofErr w:type="spellStart"/>
      <w:r w:rsidRPr="00BF7948">
        <w:rPr>
          <w:rFonts w:ascii="Montserrat Light" w:eastAsia="Times New Roman" w:hAnsi="Montserrat Light" w:cs="Times New Roman"/>
          <w:sz w:val="24"/>
          <w:szCs w:val="24"/>
          <w:lang w:val="en-US"/>
        </w:rPr>
        <w:t>privind</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aprobarea</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bugetului</w:t>
      </w:r>
      <w:proofErr w:type="spellEnd"/>
      <w:r w:rsidRPr="00BF7948">
        <w:rPr>
          <w:rFonts w:ascii="Montserrat Light" w:eastAsia="Times New Roman" w:hAnsi="Montserrat Light" w:cs="Times New Roman"/>
          <w:sz w:val="24"/>
          <w:szCs w:val="24"/>
          <w:lang w:val="en-US"/>
        </w:rPr>
        <w:t xml:space="preserve"> general </w:t>
      </w:r>
      <w:proofErr w:type="spellStart"/>
      <w:r w:rsidRPr="00BF7948">
        <w:rPr>
          <w:rFonts w:ascii="Montserrat Light" w:eastAsia="Times New Roman" w:hAnsi="Montserrat Light" w:cs="Times New Roman"/>
          <w:sz w:val="24"/>
          <w:szCs w:val="24"/>
          <w:lang w:val="en-US"/>
        </w:rPr>
        <w:t>propriu</w:t>
      </w:r>
      <w:proofErr w:type="spellEnd"/>
      <w:r w:rsidRPr="00BF7948">
        <w:rPr>
          <w:rFonts w:ascii="Montserrat Light" w:eastAsia="Times New Roman" w:hAnsi="Montserrat Light" w:cs="Times New Roman"/>
          <w:sz w:val="24"/>
          <w:szCs w:val="24"/>
          <w:lang w:val="en-US"/>
        </w:rPr>
        <w:t xml:space="preserve"> al </w:t>
      </w:r>
      <w:proofErr w:type="spellStart"/>
      <w:r w:rsidRPr="00BF7948">
        <w:rPr>
          <w:rFonts w:ascii="Montserrat Light" w:eastAsia="Times New Roman" w:hAnsi="Montserrat Light" w:cs="Times New Roman"/>
          <w:sz w:val="24"/>
          <w:szCs w:val="24"/>
          <w:lang w:val="en-US"/>
        </w:rPr>
        <w:t>Județului</w:t>
      </w:r>
      <w:proofErr w:type="spellEnd"/>
      <w:r w:rsidRPr="00BF7948">
        <w:rPr>
          <w:rFonts w:ascii="Montserrat Light" w:eastAsia="Times New Roman" w:hAnsi="Montserrat Light" w:cs="Times New Roman"/>
          <w:sz w:val="24"/>
          <w:szCs w:val="24"/>
          <w:lang w:val="en-US"/>
        </w:rPr>
        <w:t xml:space="preserve"> Cluj pe </w:t>
      </w:r>
      <w:proofErr w:type="spellStart"/>
      <w:r w:rsidRPr="00BF7948">
        <w:rPr>
          <w:rFonts w:ascii="Montserrat Light" w:eastAsia="Times New Roman" w:hAnsi="Montserrat Light" w:cs="Times New Roman"/>
          <w:sz w:val="24"/>
          <w:szCs w:val="24"/>
          <w:lang w:val="en-US"/>
        </w:rPr>
        <w:t>anul</w:t>
      </w:r>
      <w:proofErr w:type="spellEnd"/>
      <w:r w:rsidRPr="00BF7948">
        <w:rPr>
          <w:rFonts w:ascii="Montserrat Light" w:eastAsia="Times New Roman" w:hAnsi="Montserrat Light" w:cs="Times New Roman"/>
          <w:sz w:val="24"/>
          <w:szCs w:val="24"/>
          <w:lang w:val="en-US"/>
        </w:rPr>
        <w:t xml:space="preserve"> 202</w:t>
      </w:r>
      <w:bookmarkStart w:id="4" w:name="_Hlk116992021"/>
      <w:r w:rsidRPr="00BF7948">
        <w:rPr>
          <w:rFonts w:ascii="Montserrat Light" w:eastAsia="Times New Roman" w:hAnsi="Montserrat Light" w:cs="Times New Roman"/>
          <w:sz w:val="24"/>
          <w:szCs w:val="24"/>
          <w:lang w:val="en-US"/>
        </w:rPr>
        <w:t>5;</w:t>
      </w:r>
    </w:p>
    <w:p w14:paraId="152A157E" w14:textId="77777777" w:rsidR="00434C48" w:rsidRPr="00BF7948" w:rsidRDefault="00434C48" w:rsidP="00434C48">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BF7948">
        <w:rPr>
          <w:rFonts w:ascii="Montserrat Light" w:eastAsia="Times New Roman" w:hAnsi="Montserrat Light" w:cs="Times New Roman"/>
          <w:sz w:val="24"/>
          <w:szCs w:val="24"/>
          <w:lang w:val="en-US"/>
        </w:rPr>
        <w:lastRenderedPageBreak/>
        <w:t>Hotă</w:t>
      </w:r>
      <w:r w:rsidRPr="00BF7948">
        <w:rPr>
          <w:rFonts w:ascii="Montserrat Light" w:eastAsia="Times New Roman" w:hAnsi="Montserrat Light" w:cs="Times New Roman"/>
          <w:sz w:val="24"/>
          <w:szCs w:val="24"/>
          <w:lang w:val="ro-RO"/>
        </w:rPr>
        <w:t>rârii</w:t>
      </w:r>
      <w:proofErr w:type="spellEnd"/>
      <w:r w:rsidRPr="00BF7948">
        <w:rPr>
          <w:rFonts w:ascii="Montserrat Light" w:eastAsia="Times New Roman" w:hAnsi="Montserrat Light" w:cs="Times New Roman"/>
          <w:sz w:val="24"/>
          <w:szCs w:val="24"/>
          <w:lang w:val="ro-RO"/>
        </w:rPr>
        <w:t xml:space="preserve"> Consiliului Județean Cluj nr. 114/02.07.2025 privind rectificarea bugetului general propriu al Județului Cluj pe anul 2025</w:t>
      </w:r>
      <w:r w:rsidRPr="00BF7948">
        <w:rPr>
          <w:rFonts w:ascii="Montserrat Light" w:eastAsia="Times New Roman" w:hAnsi="Montserrat Light" w:cs="Times New Roman"/>
          <w:sz w:val="24"/>
          <w:szCs w:val="24"/>
          <w:lang w:val="en-US"/>
        </w:rPr>
        <w:t>;</w:t>
      </w:r>
    </w:p>
    <w:p w14:paraId="0A87380D" w14:textId="77777777" w:rsidR="00434C48" w:rsidRPr="00BF7948" w:rsidRDefault="00434C48" w:rsidP="00434C48">
      <w:pPr>
        <w:numPr>
          <w:ilvl w:val="0"/>
          <w:numId w:val="15"/>
        </w:numPr>
        <w:spacing w:line="240" w:lineRule="auto"/>
        <w:jc w:val="both"/>
        <w:rPr>
          <w:rFonts w:ascii="Montserrat Light" w:eastAsia="Times New Roman" w:hAnsi="Montserrat Light" w:cs="Times New Roman"/>
          <w:sz w:val="24"/>
          <w:szCs w:val="24"/>
          <w:lang w:val="en-US"/>
        </w:rPr>
      </w:pPr>
      <w:proofErr w:type="spellStart"/>
      <w:r w:rsidRPr="00BF7948">
        <w:rPr>
          <w:rFonts w:ascii="Montserrat Light" w:eastAsia="Times New Roman" w:hAnsi="Montserrat Light" w:cs="Times New Roman"/>
          <w:sz w:val="24"/>
          <w:szCs w:val="24"/>
          <w:lang w:val="en-US"/>
        </w:rPr>
        <w:t>Hotă</w:t>
      </w:r>
      <w:r w:rsidRPr="00BF7948">
        <w:rPr>
          <w:rFonts w:ascii="Montserrat Light" w:eastAsia="Times New Roman" w:hAnsi="Montserrat Light" w:cs="Times New Roman"/>
          <w:sz w:val="24"/>
          <w:szCs w:val="24"/>
          <w:lang w:val="ro-RO"/>
        </w:rPr>
        <w:t>rârii</w:t>
      </w:r>
      <w:proofErr w:type="spellEnd"/>
      <w:r w:rsidRPr="00BF7948">
        <w:rPr>
          <w:rFonts w:ascii="Montserrat Light" w:eastAsia="Times New Roman" w:hAnsi="Montserrat Light" w:cs="Times New Roman"/>
          <w:sz w:val="24"/>
          <w:szCs w:val="24"/>
          <w:lang w:val="ro-RO"/>
        </w:rPr>
        <w:t xml:space="preserve"> Consiliului Județean Cluj nr. 133/24.07.2025 privind rectificarea bugetului general propriu al Județului Cluj pe anul 2025</w:t>
      </w:r>
      <w:r w:rsidRPr="00BF7948">
        <w:rPr>
          <w:rFonts w:ascii="Montserrat Light" w:eastAsia="Times New Roman" w:hAnsi="Montserrat Light" w:cs="Times New Roman"/>
          <w:sz w:val="24"/>
          <w:szCs w:val="24"/>
          <w:lang w:val="en-US"/>
        </w:rPr>
        <w:t>;</w:t>
      </w:r>
    </w:p>
    <w:p w14:paraId="007E03D2" w14:textId="77777777" w:rsidR="00434C48" w:rsidRPr="00BF7948" w:rsidRDefault="00434C48" w:rsidP="00434C48">
      <w:pPr>
        <w:numPr>
          <w:ilvl w:val="0"/>
          <w:numId w:val="15"/>
        </w:numPr>
        <w:spacing w:line="240" w:lineRule="auto"/>
        <w:jc w:val="both"/>
        <w:rPr>
          <w:rFonts w:ascii="Montserrat Light" w:eastAsia="Times New Roman" w:hAnsi="Montserrat Light" w:cs="Times New Roman"/>
          <w:sz w:val="24"/>
          <w:szCs w:val="24"/>
          <w:lang w:val="en-US"/>
        </w:rPr>
      </w:pPr>
      <w:r w:rsidRPr="00BF7948">
        <w:rPr>
          <w:rFonts w:ascii="Montserrat Light" w:eastAsia="Times New Roman" w:hAnsi="Montserrat Light" w:cs="Times New Roman"/>
          <w:sz w:val="24"/>
          <w:szCs w:val="24"/>
          <w:lang w:val="ro-RO"/>
        </w:rPr>
        <w:t>Hotărârii Consiliului Județean Cluj nr. 174/30.09.2025 privind rectificarea bugetului general propriu al Județului Cluj pe anul 2025</w:t>
      </w:r>
      <w:r w:rsidRPr="00BF7948">
        <w:rPr>
          <w:rFonts w:ascii="Montserrat Light" w:eastAsia="Times New Roman" w:hAnsi="Montserrat Light" w:cs="Times New Roman"/>
          <w:sz w:val="24"/>
          <w:szCs w:val="24"/>
          <w:lang w:val="en-US"/>
        </w:rPr>
        <w:t>;</w:t>
      </w:r>
    </w:p>
    <w:p w14:paraId="7D65527F" w14:textId="77777777" w:rsidR="00434C48" w:rsidRPr="00BF7948" w:rsidRDefault="00434C48" w:rsidP="00434C48">
      <w:pPr>
        <w:spacing w:line="240" w:lineRule="auto"/>
        <w:ind w:left="1080"/>
        <w:jc w:val="both"/>
        <w:rPr>
          <w:rFonts w:ascii="Montserrat Light" w:eastAsia="Times New Roman" w:hAnsi="Montserrat Light" w:cs="Times New Roman"/>
          <w:sz w:val="24"/>
          <w:szCs w:val="24"/>
          <w:lang w:val="en-US"/>
        </w:rPr>
      </w:pPr>
    </w:p>
    <w:bookmarkEnd w:id="3"/>
    <w:bookmarkEnd w:id="4"/>
    <w:p w14:paraId="331ACFB8" w14:textId="77777777" w:rsidR="00434C48" w:rsidRPr="00BF7948" w:rsidRDefault="00434C48" w:rsidP="00434C48">
      <w:pPr>
        <w:spacing w:line="240" w:lineRule="auto"/>
        <w:ind w:right="49" w:firstLine="708"/>
        <w:jc w:val="both"/>
        <w:rPr>
          <w:rFonts w:ascii="Montserrat Light" w:eastAsia="Calibri" w:hAnsi="Montserrat Light" w:cs="Times New Roman"/>
          <w:sz w:val="24"/>
          <w:szCs w:val="24"/>
          <w:lang w:val="ro-RO"/>
        </w:rPr>
      </w:pPr>
      <w:r w:rsidRPr="00BF7948">
        <w:rPr>
          <w:rFonts w:ascii="Montserrat Light" w:eastAsia="Calibri" w:hAnsi="Montserrat Light" w:cs="Times New Roman"/>
          <w:sz w:val="24"/>
          <w:szCs w:val="24"/>
          <w:lang w:val="ro-RO"/>
        </w:rPr>
        <w:t xml:space="preserve">În temeiul competențelor stabilite prin art. 182 alin. (1) </w:t>
      </w:r>
      <w:proofErr w:type="spellStart"/>
      <w:r w:rsidRPr="00BF7948">
        <w:rPr>
          <w:rFonts w:ascii="Montserrat Light" w:eastAsia="Calibri" w:hAnsi="Montserrat Light" w:cs="Times New Roman"/>
          <w:sz w:val="24"/>
          <w:szCs w:val="24"/>
          <w:lang w:val="ro-RO"/>
        </w:rPr>
        <w:t>şi</w:t>
      </w:r>
      <w:proofErr w:type="spellEnd"/>
      <w:r w:rsidRPr="00BF7948">
        <w:rPr>
          <w:rFonts w:ascii="Montserrat Light" w:eastAsia="Calibri" w:hAnsi="Montserrat Light" w:cs="Times New Roman"/>
          <w:sz w:val="24"/>
          <w:szCs w:val="24"/>
          <w:lang w:val="ro-RO"/>
        </w:rPr>
        <w:t xml:space="preserve"> art. 196 alin. (1) lit. a) din Ordonanța de urgență a Guvernului nr. 57/2019 privind Codul administrativ, cu modificările ulterioare;</w:t>
      </w:r>
    </w:p>
    <w:p w14:paraId="269F9558" w14:textId="77777777" w:rsidR="00434C48" w:rsidRPr="00BF7948" w:rsidRDefault="00434C48" w:rsidP="00434C48">
      <w:pPr>
        <w:spacing w:line="240" w:lineRule="auto"/>
        <w:jc w:val="center"/>
        <w:rPr>
          <w:rFonts w:ascii="Montserrat Light" w:eastAsia="Times New Roman" w:hAnsi="Montserrat Light" w:cs="Times New Roman"/>
          <w:b/>
          <w:bCs/>
          <w:sz w:val="24"/>
          <w:szCs w:val="24"/>
          <w:lang w:val="ro-RO" w:eastAsia="ro-RO"/>
        </w:rPr>
      </w:pPr>
    </w:p>
    <w:p w14:paraId="53312018" w14:textId="77777777" w:rsidR="00434C48" w:rsidRPr="00BF7948" w:rsidRDefault="00434C48" w:rsidP="00434C48">
      <w:pPr>
        <w:spacing w:line="240" w:lineRule="auto"/>
        <w:jc w:val="center"/>
        <w:rPr>
          <w:rFonts w:ascii="Montserrat Light" w:eastAsia="Times New Roman" w:hAnsi="Montserrat Light" w:cs="Times New Roman"/>
          <w:b/>
          <w:bCs/>
          <w:sz w:val="24"/>
          <w:szCs w:val="24"/>
          <w:lang w:val="ro-RO" w:eastAsia="ro-RO"/>
        </w:rPr>
      </w:pPr>
      <w:proofErr w:type="spellStart"/>
      <w:r w:rsidRPr="00BF7948">
        <w:rPr>
          <w:rFonts w:ascii="Montserrat Light" w:eastAsia="Times New Roman" w:hAnsi="Montserrat Light" w:cs="Times New Roman"/>
          <w:b/>
          <w:bCs/>
          <w:sz w:val="24"/>
          <w:szCs w:val="24"/>
          <w:lang w:val="ro-RO" w:eastAsia="ro-RO"/>
        </w:rPr>
        <w:t>hotărăşte</w:t>
      </w:r>
      <w:proofErr w:type="spellEnd"/>
      <w:r w:rsidRPr="00BF7948">
        <w:rPr>
          <w:rFonts w:ascii="Montserrat Light" w:eastAsia="Times New Roman" w:hAnsi="Montserrat Light" w:cs="Times New Roman"/>
          <w:b/>
          <w:bCs/>
          <w:sz w:val="24"/>
          <w:szCs w:val="24"/>
          <w:lang w:val="ro-RO" w:eastAsia="ro-RO"/>
        </w:rPr>
        <w:t>:</w:t>
      </w:r>
    </w:p>
    <w:p w14:paraId="1EA90B5E" w14:textId="77777777" w:rsidR="00434C48" w:rsidRPr="00BF7948" w:rsidRDefault="00434C48" w:rsidP="00434C48">
      <w:pPr>
        <w:spacing w:line="240" w:lineRule="auto"/>
        <w:jc w:val="center"/>
        <w:rPr>
          <w:rFonts w:ascii="Montserrat Light" w:eastAsia="Times New Roman" w:hAnsi="Montserrat Light" w:cs="Times New Roman"/>
          <w:b/>
          <w:bCs/>
          <w:sz w:val="24"/>
          <w:szCs w:val="24"/>
          <w:lang w:val="ro-RO" w:eastAsia="ro-RO"/>
        </w:rPr>
      </w:pPr>
    </w:p>
    <w:p w14:paraId="5625D609" w14:textId="77777777" w:rsidR="00434C48" w:rsidRPr="00BF7948" w:rsidRDefault="00434C48" w:rsidP="00434C48">
      <w:pPr>
        <w:spacing w:after="120" w:line="259" w:lineRule="auto"/>
        <w:ind w:firstLine="709"/>
        <w:jc w:val="both"/>
        <w:rPr>
          <w:rFonts w:ascii="Montserrat Light" w:hAnsi="Montserrat Light"/>
          <w:sz w:val="24"/>
          <w:szCs w:val="24"/>
        </w:rPr>
      </w:pPr>
      <w:r w:rsidRPr="00BF7948">
        <w:rPr>
          <w:rFonts w:ascii="Montserrat Light" w:hAnsi="Montserrat Light"/>
          <w:b/>
          <w:bCs/>
          <w:sz w:val="24"/>
          <w:szCs w:val="24"/>
        </w:rPr>
        <w:t xml:space="preserve">Art. 1. </w:t>
      </w:r>
      <w:r w:rsidRPr="00BF7948">
        <w:rPr>
          <w:rFonts w:ascii="Montserrat Light" w:hAnsi="Montserrat Light"/>
          <w:sz w:val="24"/>
          <w:szCs w:val="24"/>
        </w:rPr>
        <w:t xml:space="preserve">Se </w:t>
      </w:r>
      <w:proofErr w:type="spellStart"/>
      <w:r w:rsidRPr="00BF7948">
        <w:rPr>
          <w:rFonts w:ascii="Montserrat Light" w:hAnsi="Montserrat Light"/>
          <w:sz w:val="24"/>
          <w:szCs w:val="24"/>
        </w:rPr>
        <w:t>aprobă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general al </w:t>
      </w:r>
      <w:proofErr w:type="spellStart"/>
      <w:r w:rsidRPr="00BF7948">
        <w:rPr>
          <w:rFonts w:ascii="Montserrat Light" w:hAnsi="Montserrat Light"/>
          <w:sz w:val="24"/>
          <w:szCs w:val="24"/>
        </w:rPr>
        <w:t>Judeţului</w:t>
      </w:r>
      <w:proofErr w:type="spellEnd"/>
      <w:r w:rsidRPr="00BF7948">
        <w:rPr>
          <w:rFonts w:ascii="Montserrat Light" w:hAnsi="Montserrat Light"/>
          <w:sz w:val="24"/>
          <w:szCs w:val="24"/>
        </w:rPr>
        <w:t xml:space="preserve"> Cluj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sumă</w:t>
      </w:r>
      <w:proofErr w:type="spellEnd"/>
      <w:r w:rsidRPr="00BF7948">
        <w:rPr>
          <w:rFonts w:ascii="Montserrat Light" w:hAnsi="Montserrat Light"/>
          <w:sz w:val="24"/>
          <w:szCs w:val="24"/>
        </w:rPr>
        <w:t xml:space="preserve"> de 1.780.448,55 mii lei, conform </w:t>
      </w:r>
      <w:proofErr w:type="spellStart"/>
      <w:r w:rsidRPr="00BF7948">
        <w:rPr>
          <w:rFonts w:ascii="Montserrat Light" w:hAnsi="Montserrat Light"/>
          <w:sz w:val="24"/>
          <w:szCs w:val="24"/>
        </w:rPr>
        <w:t>anexei</w:t>
      </w:r>
      <w:proofErr w:type="spellEnd"/>
      <w:r w:rsidRPr="00BF7948">
        <w:rPr>
          <w:rFonts w:ascii="Montserrat Light" w:hAnsi="Montserrat Light"/>
          <w:sz w:val="24"/>
          <w:szCs w:val="24"/>
        </w:rPr>
        <w:t xml:space="preserve"> nr. 1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0490FCA7" w14:textId="77777777" w:rsidR="00434C48" w:rsidRPr="00BF7948" w:rsidRDefault="00434C48" w:rsidP="00434C48">
      <w:pPr>
        <w:spacing w:after="120" w:line="259" w:lineRule="auto"/>
        <w:ind w:firstLine="709"/>
        <w:jc w:val="both"/>
        <w:rPr>
          <w:rFonts w:ascii="Montserrat Light" w:hAnsi="Montserrat Light"/>
          <w:sz w:val="24"/>
          <w:szCs w:val="24"/>
        </w:rPr>
      </w:pPr>
      <w:r w:rsidRPr="00BF7948">
        <w:rPr>
          <w:rFonts w:ascii="Montserrat Light" w:hAnsi="Montserrat Light"/>
          <w:b/>
          <w:bCs/>
          <w:sz w:val="24"/>
          <w:szCs w:val="24"/>
        </w:rPr>
        <w:t xml:space="preserve">Art. 2. </w:t>
      </w:r>
      <w:r w:rsidRPr="00BF7948">
        <w:rPr>
          <w:rFonts w:ascii="Montserrat Light" w:hAnsi="Montserrat Light"/>
          <w:sz w:val="24"/>
          <w:szCs w:val="24"/>
        </w:rPr>
        <w:t xml:space="preserve">(1) Se </w:t>
      </w:r>
      <w:proofErr w:type="spellStart"/>
      <w:r w:rsidRPr="00BF7948">
        <w:rPr>
          <w:rFonts w:ascii="Montserrat Light" w:hAnsi="Montserrat Light"/>
          <w:sz w:val="24"/>
          <w:szCs w:val="24"/>
        </w:rPr>
        <w:t>aprobă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local al </w:t>
      </w:r>
      <w:proofErr w:type="spellStart"/>
      <w:r w:rsidRPr="00BF7948">
        <w:rPr>
          <w:rFonts w:ascii="Montserrat Light" w:hAnsi="Montserrat Light"/>
          <w:sz w:val="24"/>
          <w:szCs w:val="24"/>
        </w:rPr>
        <w:t>Judeţului</w:t>
      </w:r>
      <w:proofErr w:type="spellEnd"/>
      <w:r w:rsidRPr="00BF7948">
        <w:rPr>
          <w:rFonts w:ascii="Montserrat Light" w:hAnsi="Montserrat Light"/>
          <w:sz w:val="24"/>
          <w:szCs w:val="24"/>
        </w:rPr>
        <w:t xml:space="preserve"> Cluj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pe </w:t>
      </w:r>
      <w:proofErr w:type="spellStart"/>
      <w:r w:rsidRPr="00BF7948">
        <w:rPr>
          <w:rFonts w:ascii="Montserrat Light" w:hAnsi="Montserrat Light"/>
          <w:sz w:val="24"/>
          <w:szCs w:val="24"/>
        </w:rPr>
        <w:t>capitole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subcapitole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titluri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sumă</w:t>
      </w:r>
      <w:proofErr w:type="spellEnd"/>
      <w:r w:rsidRPr="00BF7948">
        <w:rPr>
          <w:rFonts w:ascii="Montserrat Light" w:hAnsi="Montserrat Light"/>
          <w:sz w:val="24"/>
          <w:szCs w:val="24"/>
        </w:rPr>
        <w:t xml:space="preserve"> </w:t>
      </w:r>
      <w:proofErr w:type="gramStart"/>
      <w:r w:rsidRPr="00BF7948">
        <w:rPr>
          <w:rFonts w:ascii="Montserrat Light" w:hAnsi="Montserrat Light"/>
          <w:sz w:val="24"/>
          <w:szCs w:val="24"/>
        </w:rPr>
        <w:t>de  797.860</w:t>
      </w:r>
      <w:proofErr w:type="gramEnd"/>
      <w:r w:rsidRPr="00BF7948">
        <w:rPr>
          <w:rFonts w:ascii="Montserrat Light" w:hAnsi="Montserrat Light"/>
          <w:sz w:val="24"/>
          <w:szCs w:val="24"/>
        </w:rPr>
        <w:t xml:space="preserve">,56 mii lei la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sumă</w:t>
      </w:r>
      <w:proofErr w:type="spellEnd"/>
      <w:r w:rsidRPr="00BF7948">
        <w:rPr>
          <w:rFonts w:ascii="Montserrat Light" w:hAnsi="Montserrat Light"/>
          <w:sz w:val="24"/>
          <w:szCs w:val="24"/>
        </w:rPr>
        <w:t xml:space="preserve"> de 937.915,06 mii lei la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conform </w:t>
      </w:r>
      <w:proofErr w:type="spellStart"/>
      <w:r w:rsidRPr="00BF7948">
        <w:rPr>
          <w:rFonts w:ascii="Montserrat Light" w:hAnsi="Montserrat Light"/>
          <w:sz w:val="24"/>
          <w:szCs w:val="24"/>
        </w:rPr>
        <w:t>anexei</w:t>
      </w:r>
      <w:proofErr w:type="spellEnd"/>
      <w:r w:rsidRPr="00BF7948">
        <w:rPr>
          <w:rFonts w:ascii="Montserrat Light" w:hAnsi="Montserrat Light"/>
          <w:sz w:val="24"/>
          <w:szCs w:val="24"/>
        </w:rPr>
        <w:t xml:space="preserve"> nr. 2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49393CED" w14:textId="77777777" w:rsidR="00434C48" w:rsidRPr="00BF7948" w:rsidRDefault="00434C48" w:rsidP="00434C48">
      <w:pPr>
        <w:spacing w:after="120" w:line="259" w:lineRule="auto"/>
        <w:ind w:firstLine="709"/>
        <w:jc w:val="both"/>
        <w:rPr>
          <w:rFonts w:ascii="Montserrat Light" w:hAnsi="Montserrat Light"/>
          <w:sz w:val="24"/>
          <w:szCs w:val="24"/>
        </w:rPr>
      </w:pPr>
      <w:r w:rsidRPr="00BF7948">
        <w:rPr>
          <w:rFonts w:ascii="Montserrat Light" w:hAnsi="Montserrat Light"/>
          <w:b/>
          <w:bCs/>
          <w:sz w:val="24"/>
          <w:szCs w:val="24"/>
        </w:rPr>
        <w:t xml:space="preserve">(2) </w:t>
      </w:r>
      <w:r w:rsidRPr="00BF7948">
        <w:rPr>
          <w:rFonts w:ascii="Montserrat Light" w:hAnsi="Montserrat Light"/>
          <w:sz w:val="24"/>
          <w:szCs w:val="24"/>
        </w:rPr>
        <w:t xml:space="preserve">Se </w:t>
      </w:r>
      <w:proofErr w:type="spellStart"/>
      <w:r w:rsidRPr="00BF7948">
        <w:rPr>
          <w:rFonts w:ascii="Montserrat Light" w:hAnsi="Montserrat Light"/>
          <w:sz w:val="24"/>
          <w:szCs w:val="24"/>
        </w:rPr>
        <w:t>aprobă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local al </w:t>
      </w:r>
      <w:proofErr w:type="spellStart"/>
      <w:r w:rsidRPr="00BF7948">
        <w:rPr>
          <w:rFonts w:ascii="Montserrat Light" w:hAnsi="Montserrat Light"/>
          <w:sz w:val="24"/>
          <w:szCs w:val="24"/>
        </w:rPr>
        <w:t>Judeţului</w:t>
      </w:r>
      <w:proofErr w:type="spellEnd"/>
      <w:r w:rsidRPr="00BF7948">
        <w:rPr>
          <w:rFonts w:ascii="Montserrat Light" w:hAnsi="Montserrat Light"/>
          <w:sz w:val="24"/>
          <w:szCs w:val="24"/>
        </w:rPr>
        <w:t xml:space="preserve"> Cluj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pe </w:t>
      </w:r>
      <w:proofErr w:type="spellStart"/>
      <w:r w:rsidRPr="00BF7948">
        <w:rPr>
          <w:rFonts w:ascii="Montserrat Light" w:hAnsi="Montserrat Light"/>
          <w:sz w:val="24"/>
          <w:szCs w:val="24"/>
        </w:rPr>
        <w:t>capitole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subcapitole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titluri</w:t>
      </w:r>
      <w:proofErr w:type="spellEnd"/>
      <w:r w:rsidRPr="00BF7948">
        <w:rPr>
          <w:rFonts w:ascii="Montserrat Light" w:hAnsi="Montserrat Light"/>
          <w:sz w:val="24"/>
          <w:szCs w:val="24"/>
        </w:rPr>
        <w:t xml:space="preserve"> - </w:t>
      </w:r>
      <w:proofErr w:type="spellStart"/>
      <w:r w:rsidRPr="00BF7948">
        <w:rPr>
          <w:rFonts w:ascii="Montserrat Light" w:hAnsi="Montserrat Light"/>
          <w:sz w:val="24"/>
          <w:szCs w:val="24"/>
        </w:rPr>
        <w:t>Secţiunea</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funcționare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sumă</w:t>
      </w:r>
      <w:proofErr w:type="spellEnd"/>
      <w:r w:rsidRPr="00BF7948">
        <w:rPr>
          <w:rFonts w:ascii="Montserrat Light" w:hAnsi="Montserrat Light"/>
          <w:sz w:val="24"/>
          <w:szCs w:val="24"/>
        </w:rPr>
        <w:t xml:space="preserve"> de 554.593,47 mii lei, </w:t>
      </w:r>
      <w:proofErr w:type="spellStart"/>
      <w:r w:rsidRPr="00BF7948">
        <w:rPr>
          <w:rFonts w:ascii="Montserrat Light" w:hAnsi="Montserrat Light"/>
          <w:sz w:val="24"/>
          <w:szCs w:val="24"/>
        </w:rPr>
        <w:t>atât</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cât</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conform </w:t>
      </w:r>
      <w:proofErr w:type="spellStart"/>
      <w:r w:rsidRPr="00BF7948">
        <w:rPr>
          <w:rFonts w:ascii="Montserrat Light" w:hAnsi="Montserrat Light"/>
          <w:sz w:val="24"/>
          <w:szCs w:val="24"/>
        </w:rPr>
        <w:t>anexei</w:t>
      </w:r>
      <w:proofErr w:type="spellEnd"/>
      <w:r w:rsidRPr="00BF7948">
        <w:rPr>
          <w:rFonts w:ascii="Montserrat Light" w:hAnsi="Montserrat Light"/>
          <w:sz w:val="24"/>
          <w:szCs w:val="24"/>
        </w:rPr>
        <w:t xml:space="preserve"> nr. 3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33E33B05" w14:textId="77777777" w:rsidR="00434C48" w:rsidRPr="00BF7948" w:rsidRDefault="00434C48" w:rsidP="00434C48">
      <w:pPr>
        <w:spacing w:after="120" w:line="259" w:lineRule="auto"/>
        <w:ind w:firstLine="709"/>
        <w:jc w:val="both"/>
        <w:rPr>
          <w:rFonts w:ascii="Montserrat Light" w:hAnsi="Montserrat Light"/>
          <w:sz w:val="24"/>
          <w:szCs w:val="24"/>
        </w:rPr>
      </w:pPr>
      <w:r w:rsidRPr="00BF7948">
        <w:rPr>
          <w:rFonts w:ascii="Montserrat Light" w:hAnsi="Montserrat Light"/>
          <w:b/>
          <w:bCs/>
          <w:sz w:val="24"/>
          <w:szCs w:val="24"/>
        </w:rPr>
        <w:t xml:space="preserve">(3) </w:t>
      </w:r>
      <w:r w:rsidRPr="00BF7948">
        <w:rPr>
          <w:rFonts w:ascii="Montserrat Light" w:hAnsi="Montserrat Light"/>
          <w:sz w:val="24"/>
          <w:szCs w:val="24"/>
        </w:rPr>
        <w:t xml:space="preserve">Se </w:t>
      </w:r>
      <w:proofErr w:type="spellStart"/>
      <w:r w:rsidRPr="00BF7948">
        <w:rPr>
          <w:rFonts w:ascii="Montserrat Light" w:hAnsi="Montserrat Light"/>
          <w:sz w:val="24"/>
          <w:szCs w:val="24"/>
        </w:rPr>
        <w:t>aprobă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local al </w:t>
      </w:r>
      <w:proofErr w:type="spellStart"/>
      <w:r w:rsidRPr="00BF7948">
        <w:rPr>
          <w:rFonts w:ascii="Montserrat Light" w:hAnsi="Montserrat Light"/>
          <w:sz w:val="24"/>
          <w:szCs w:val="24"/>
        </w:rPr>
        <w:t>Judeţului</w:t>
      </w:r>
      <w:proofErr w:type="spellEnd"/>
      <w:r w:rsidRPr="00BF7948">
        <w:rPr>
          <w:rFonts w:ascii="Montserrat Light" w:hAnsi="Montserrat Light"/>
          <w:sz w:val="24"/>
          <w:szCs w:val="24"/>
        </w:rPr>
        <w:t xml:space="preserve"> Cluj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pe </w:t>
      </w:r>
      <w:proofErr w:type="spellStart"/>
      <w:r w:rsidRPr="00BF7948">
        <w:rPr>
          <w:rFonts w:ascii="Montserrat Light" w:hAnsi="Montserrat Light"/>
          <w:sz w:val="24"/>
          <w:szCs w:val="24"/>
        </w:rPr>
        <w:t>capitole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subcapitole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titluri</w:t>
      </w:r>
      <w:proofErr w:type="spellEnd"/>
      <w:r w:rsidRPr="00BF7948">
        <w:rPr>
          <w:rFonts w:ascii="Montserrat Light" w:hAnsi="Montserrat Light"/>
          <w:sz w:val="24"/>
          <w:szCs w:val="24"/>
        </w:rPr>
        <w:t xml:space="preserve"> - </w:t>
      </w:r>
      <w:proofErr w:type="spellStart"/>
      <w:r w:rsidRPr="00BF7948">
        <w:rPr>
          <w:rFonts w:ascii="Montserrat Light" w:hAnsi="Montserrat Light"/>
          <w:sz w:val="24"/>
          <w:szCs w:val="24"/>
        </w:rPr>
        <w:t>Secţiunea</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dezvoltare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sumă</w:t>
      </w:r>
      <w:proofErr w:type="spellEnd"/>
      <w:r w:rsidRPr="00BF7948">
        <w:rPr>
          <w:rFonts w:ascii="Montserrat Light" w:hAnsi="Montserrat Light"/>
          <w:sz w:val="24"/>
          <w:szCs w:val="24"/>
        </w:rPr>
        <w:t xml:space="preserve"> de 243.267,09 mii lei la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sumă</w:t>
      </w:r>
      <w:proofErr w:type="spellEnd"/>
      <w:r w:rsidRPr="00BF7948">
        <w:rPr>
          <w:rFonts w:ascii="Montserrat Light" w:hAnsi="Montserrat Light"/>
          <w:sz w:val="24"/>
          <w:szCs w:val="24"/>
        </w:rPr>
        <w:t xml:space="preserve"> de 383.321,</w:t>
      </w:r>
      <w:proofErr w:type="gramStart"/>
      <w:r w:rsidRPr="00BF7948">
        <w:rPr>
          <w:rFonts w:ascii="Montserrat Light" w:hAnsi="Montserrat Light"/>
          <w:sz w:val="24"/>
          <w:szCs w:val="24"/>
        </w:rPr>
        <w:t>59  mii</w:t>
      </w:r>
      <w:proofErr w:type="gramEnd"/>
      <w:r w:rsidRPr="00BF7948">
        <w:rPr>
          <w:rFonts w:ascii="Montserrat Light" w:hAnsi="Montserrat Light"/>
          <w:sz w:val="24"/>
          <w:szCs w:val="24"/>
        </w:rPr>
        <w:t xml:space="preserve"> lei la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diferența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fiind</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acoperită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excedentul</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anului</w:t>
      </w:r>
      <w:proofErr w:type="spellEnd"/>
      <w:r w:rsidRPr="00BF7948">
        <w:rPr>
          <w:rFonts w:ascii="Montserrat Light" w:hAnsi="Montserrat Light"/>
          <w:sz w:val="24"/>
          <w:szCs w:val="24"/>
        </w:rPr>
        <w:t xml:space="preserve"> 2024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140.054,50 mii </w:t>
      </w:r>
      <w:proofErr w:type="gramStart"/>
      <w:r w:rsidRPr="00BF7948">
        <w:rPr>
          <w:rFonts w:ascii="Montserrat Light" w:hAnsi="Montserrat Light"/>
          <w:sz w:val="24"/>
          <w:szCs w:val="24"/>
        </w:rPr>
        <w:t>lei,  conform</w:t>
      </w:r>
      <w:proofErr w:type="gramEnd"/>
      <w:r w:rsidRPr="00BF7948">
        <w:rPr>
          <w:rFonts w:ascii="Montserrat Light" w:hAnsi="Montserrat Light"/>
          <w:sz w:val="24"/>
          <w:szCs w:val="24"/>
        </w:rPr>
        <w:t xml:space="preserve"> </w:t>
      </w:r>
      <w:proofErr w:type="spellStart"/>
      <w:r w:rsidRPr="00BF7948">
        <w:rPr>
          <w:rFonts w:ascii="Montserrat Light" w:hAnsi="Montserrat Light"/>
          <w:b/>
          <w:bCs/>
          <w:sz w:val="24"/>
          <w:szCs w:val="24"/>
        </w:rPr>
        <w:t>anexei</w:t>
      </w:r>
      <w:proofErr w:type="spellEnd"/>
      <w:r w:rsidRPr="00BF7948">
        <w:rPr>
          <w:rFonts w:ascii="Montserrat Light" w:hAnsi="Montserrat Light"/>
          <w:b/>
          <w:bCs/>
          <w:sz w:val="24"/>
          <w:szCs w:val="24"/>
        </w:rPr>
        <w:t xml:space="preserve"> nr. 4</w:t>
      </w:r>
      <w:r w:rsidRPr="00BF7948">
        <w:rPr>
          <w:rFonts w:ascii="Montserrat Light" w:hAnsi="Montserrat Light"/>
          <w:sz w:val="24"/>
          <w:szCs w:val="24"/>
        </w:rPr>
        <w:t xml:space="preserve">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2F5C1060" w14:textId="77777777" w:rsidR="00434C48" w:rsidRPr="00BF7948" w:rsidRDefault="00434C48" w:rsidP="00434C48">
      <w:pPr>
        <w:spacing w:after="120" w:line="259" w:lineRule="auto"/>
        <w:ind w:firstLine="709"/>
        <w:jc w:val="both"/>
        <w:rPr>
          <w:rFonts w:ascii="Montserrat Light" w:hAnsi="Montserrat Light"/>
          <w:sz w:val="24"/>
          <w:szCs w:val="24"/>
        </w:rPr>
      </w:pPr>
      <w:r w:rsidRPr="00BF7948">
        <w:rPr>
          <w:rFonts w:ascii="Montserrat Light" w:hAnsi="Montserrat Light"/>
          <w:b/>
          <w:bCs/>
          <w:sz w:val="24"/>
          <w:szCs w:val="24"/>
        </w:rPr>
        <w:t xml:space="preserve">(4) </w:t>
      </w:r>
      <w:proofErr w:type="spellStart"/>
      <w:r w:rsidRPr="00BF7948">
        <w:rPr>
          <w:rFonts w:ascii="Montserrat Light" w:hAnsi="Montserrat Light"/>
          <w:sz w:val="24"/>
          <w:szCs w:val="24"/>
        </w:rPr>
        <w:t>Detalierea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rectificării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local al </w:t>
      </w:r>
      <w:proofErr w:type="spellStart"/>
      <w:r w:rsidRPr="00BF7948">
        <w:rPr>
          <w:rFonts w:ascii="Montserrat Light" w:hAnsi="Montserrat Light"/>
          <w:sz w:val="24"/>
          <w:szCs w:val="24"/>
        </w:rPr>
        <w:t>Județului</w:t>
      </w:r>
      <w:proofErr w:type="spellEnd"/>
      <w:r w:rsidRPr="00BF7948">
        <w:rPr>
          <w:rFonts w:ascii="Montserrat Light" w:hAnsi="Montserrat Light"/>
          <w:sz w:val="24"/>
          <w:szCs w:val="24"/>
        </w:rPr>
        <w:t xml:space="preserve"> Cluj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pe </w:t>
      </w:r>
      <w:proofErr w:type="spellStart"/>
      <w:r w:rsidRPr="00BF7948">
        <w:rPr>
          <w:rFonts w:ascii="Montserrat Light" w:hAnsi="Montserrat Light"/>
          <w:sz w:val="24"/>
          <w:szCs w:val="24"/>
        </w:rPr>
        <w:t>categorii</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respectiv</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capitole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subcapitole</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este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cuprinsă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anexa</w:t>
      </w:r>
      <w:proofErr w:type="spellEnd"/>
      <w:r w:rsidRPr="00BF7948">
        <w:rPr>
          <w:rFonts w:ascii="Montserrat Light" w:hAnsi="Montserrat Light"/>
          <w:sz w:val="24"/>
          <w:szCs w:val="24"/>
        </w:rPr>
        <w:t xml:space="preserve"> nr. 5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 xml:space="preserve">. </w:t>
      </w:r>
    </w:p>
    <w:p w14:paraId="79ECF961" w14:textId="77777777" w:rsidR="00434C48" w:rsidRPr="00BF7948" w:rsidRDefault="00434C48" w:rsidP="00434C48">
      <w:pPr>
        <w:spacing w:after="120" w:line="259" w:lineRule="auto"/>
        <w:ind w:firstLine="709"/>
        <w:jc w:val="both"/>
        <w:rPr>
          <w:rFonts w:ascii="Montserrat Light" w:hAnsi="Montserrat Light"/>
          <w:sz w:val="24"/>
          <w:szCs w:val="24"/>
        </w:rPr>
      </w:pPr>
      <w:r w:rsidRPr="00BF7948">
        <w:rPr>
          <w:rFonts w:ascii="Montserrat Light" w:hAnsi="Montserrat Light"/>
          <w:b/>
          <w:bCs/>
          <w:sz w:val="24"/>
          <w:szCs w:val="24"/>
        </w:rPr>
        <w:t xml:space="preserve">Art. 3. </w:t>
      </w:r>
      <w:r w:rsidRPr="00BF7948">
        <w:rPr>
          <w:rFonts w:ascii="Montserrat Light" w:hAnsi="Montserrat Light"/>
          <w:sz w:val="24"/>
          <w:szCs w:val="24"/>
        </w:rPr>
        <w:t xml:space="preserve">Se </w:t>
      </w:r>
      <w:proofErr w:type="spellStart"/>
      <w:r w:rsidRPr="00BF7948">
        <w:rPr>
          <w:rFonts w:ascii="Montserrat Light" w:hAnsi="Montserrat Light"/>
          <w:sz w:val="24"/>
          <w:szCs w:val="24"/>
        </w:rPr>
        <w:t>aprobă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local al </w:t>
      </w:r>
      <w:proofErr w:type="spellStart"/>
      <w:r w:rsidRPr="00BF7948">
        <w:rPr>
          <w:rFonts w:ascii="Montserrat Light" w:hAnsi="Montserrat Light"/>
          <w:sz w:val="24"/>
          <w:szCs w:val="24"/>
        </w:rPr>
        <w:t>Județului</w:t>
      </w:r>
      <w:proofErr w:type="spellEnd"/>
      <w:r w:rsidRPr="00BF7948">
        <w:rPr>
          <w:rFonts w:ascii="Montserrat Light" w:hAnsi="Montserrat Light"/>
          <w:sz w:val="24"/>
          <w:szCs w:val="24"/>
        </w:rPr>
        <w:t xml:space="preserve"> Cluj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w:t>
      </w:r>
      <w:proofErr w:type="spellStart"/>
      <w:r w:rsidRPr="00BF7948">
        <w:rPr>
          <w:rFonts w:ascii="Montserrat Light" w:hAnsi="Montserrat Light"/>
          <w:sz w:val="24"/>
          <w:szCs w:val="24"/>
        </w:rPr>
        <w:t>defalcat</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capitole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titluri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articole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aliniate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astfel</w:t>
      </w:r>
      <w:proofErr w:type="spellEnd"/>
      <w:r w:rsidRPr="00BF7948">
        <w:rPr>
          <w:rFonts w:ascii="Montserrat Light" w:hAnsi="Montserrat Light"/>
          <w:sz w:val="24"/>
          <w:szCs w:val="24"/>
        </w:rPr>
        <w:t xml:space="preserve">: </w:t>
      </w:r>
    </w:p>
    <w:p w14:paraId="1327FB85" w14:textId="77777777" w:rsidR="00434C48" w:rsidRPr="00BF7948" w:rsidRDefault="00434C48" w:rsidP="00434C48">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BF7948">
        <w:rPr>
          <w:rFonts w:ascii="Montserrat Light" w:eastAsiaTheme="minorHAnsi" w:hAnsi="Montserrat Light" w:cstheme="minorBidi"/>
          <w:bCs/>
          <w:sz w:val="24"/>
          <w:szCs w:val="24"/>
        </w:rPr>
        <w:t>La Cap. 51.02 “</w:t>
      </w:r>
      <w:proofErr w:type="spellStart"/>
      <w:r w:rsidRPr="00BF7948">
        <w:rPr>
          <w:rFonts w:ascii="Montserrat Light" w:eastAsiaTheme="minorHAnsi" w:hAnsi="Montserrat Light" w:cstheme="minorBidi"/>
          <w:bCs/>
          <w:sz w:val="24"/>
          <w:szCs w:val="24"/>
        </w:rPr>
        <w:t>Autorități</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publice</w:t>
      </w:r>
      <w:proofErr w:type="spellEnd"/>
      <w:r w:rsidRPr="00BF7948">
        <w:rPr>
          <w:rFonts w:ascii="Montserrat Light" w:eastAsiaTheme="minorHAnsi" w:hAnsi="Montserrat Light" w:cstheme="minorBidi"/>
          <w:bCs/>
          <w:sz w:val="24"/>
          <w:szCs w:val="24"/>
        </w:rPr>
        <w:t xml:space="preserve">” - </w:t>
      </w:r>
      <w:proofErr w:type="spellStart"/>
      <w:r w:rsidRPr="00BF7948">
        <w:rPr>
          <w:rFonts w:ascii="Montserrat Light" w:eastAsiaTheme="minorHAnsi" w:hAnsi="Montserrat Light" w:cstheme="minorBidi"/>
          <w:bCs/>
          <w:sz w:val="24"/>
          <w:szCs w:val="24"/>
        </w:rPr>
        <w:t>suma</w:t>
      </w:r>
      <w:proofErr w:type="spellEnd"/>
      <w:r w:rsidRPr="00BF7948">
        <w:rPr>
          <w:rFonts w:ascii="Montserrat Light" w:eastAsiaTheme="minorHAnsi" w:hAnsi="Montserrat Light" w:cstheme="minorBidi"/>
          <w:bCs/>
          <w:sz w:val="24"/>
          <w:szCs w:val="24"/>
        </w:rPr>
        <w:t xml:space="preserve"> de 83.352,12 mii lei conform </w:t>
      </w:r>
      <w:proofErr w:type="spellStart"/>
      <w:r w:rsidRPr="00BF7948">
        <w:rPr>
          <w:rFonts w:ascii="Montserrat Light" w:eastAsiaTheme="minorHAnsi" w:hAnsi="Montserrat Light" w:cstheme="minorBidi"/>
          <w:b/>
          <w:sz w:val="24"/>
          <w:szCs w:val="24"/>
        </w:rPr>
        <w:t>anexei</w:t>
      </w:r>
      <w:proofErr w:type="spellEnd"/>
      <w:r w:rsidRPr="00BF7948">
        <w:rPr>
          <w:rFonts w:ascii="Montserrat Light" w:eastAsiaTheme="minorHAnsi" w:hAnsi="Montserrat Light" w:cstheme="minorBidi"/>
          <w:b/>
          <w:sz w:val="24"/>
          <w:szCs w:val="24"/>
        </w:rPr>
        <w:t xml:space="preserve"> nr.</w:t>
      </w:r>
      <w:proofErr w:type="gramStart"/>
      <w:r w:rsidRPr="00BF7948">
        <w:rPr>
          <w:rFonts w:ascii="Montserrat Light" w:eastAsiaTheme="minorHAnsi" w:hAnsi="Montserrat Light" w:cstheme="minorBidi"/>
          <w:b/>
          <w:sz w:val="24"/>
          <w:szCs w:val="24"/>
        </w:rPr>
        <w:t>6</w:t>
      </w:r>
      <w:r w:rsidRPr="00BF7948">
        <w:rPr>
          <w:rFonts w:ascii="Montserrat Light" w:eastAsiaTheme="minorHAnsi" w:hAnsi="Montserrat Light" w:cstheme="minorBidi"/>
          <w:bCs/>
          <w:sz w:val="24"/>
          <w:szCs w:val="24"/>
        </w:rPr>
        <w:t xml:space="preserve">  care</w:t>
      </w:r>
      <w:proofErr w:type="gramEnd"/>
      <w:r w:rsidRPr="00BF7948">
        <w:rPr>
          <w:rFonts w:ascii="Montserrat Light" w:eastAsiaTheme="minorHAnsi" w:hAnsi="Montserrat Light" w:cstheme="minorBidi"/>
          <w:bCs/>
          <w:sz w:val="24"/>
          <w:szCs w:val="24"/>
        </w:rPr>
        <w:t xml:space="preserve"> face </w:t>
      </w:r>
      <w:proofErr w:type="spellStart"/>
      <w:r w:rsidRPr="00BF7948">
        <w:rPr>
          <w:rFonts w:ascii="Montserrat Light" w:eastAsiaTheme="minorHAnsi" w:hAnsi="Montserrat Light" w:cstheme="minorBidi"/>
          <w:bCs/>
          <w:sz w:val="24"/>
          <w:szCs w:val="24"/>
        </w:rPr>
        <w:t>parte</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integrantă</w:t>
      </w:r>
      <w:proofErr w:type="spellEnd"/>
      <w:r w:rsidRPr="00BF7948">
        <w:rPr>
          <w:rFonts w:ascii="Montserrat Light" w:eastAsiaTheme="minorHAnsi" w:hAnsi="Montserrat Light" w:cstheme="minorBidi"/>
          <w:bCs/>
          <w:sz w:val="24"/>
          <w:szCs w:val="24"/>
        </w:rPr>
        <w:t xml:space="preserve"> din </w:t>
      </w:r>
      <w:proofErr w:type="spellStart"/>
      <w:r w:rsidRPr="00BF7948">
        <w:rPr>
          <w:rFonts w:ascii="Montserrat Light" w:eastAsiaTheme="minorHAnsi" w:hAnsi="Montserrat Light" w:cstheme="minorBidi"/>
          <w:bCs/>
          <w:sz w:val="24"/>
          <w:szCs w:val="24"/>
        </w:rPr>
        <w:t>prezenta</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hotărâre</w:t>
      </w:r>
      <w:proofErr w:type="spellEnd"/>
      <w:r w:rsidRPr="00BF7948">
        <w:rPr>
          <w:rFonts w:ascii="Montserrat Light" w:eastAsiaTheme="minorHAnsi" w:hAnsi="Montserrat Light" w:cstheme="minorBidi"/>
          <w:bCs/>
          <w:sz w:val="24"/>
          <w:szCs w:val="24"/>
        </w:rPr>
        <w:t>;</w:t>
      </w:r>
    </w:p>
    <w:p w14:paraId="7FE8EBC3" w14:textId="77777777" w:rsidR="00434C48" w:rsidRPr="00BF7948" w:rsidRDefault="00434C48" w:rsidP="00434C48">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BF7948">
        <w:rPr>
          <w:rFonts w:ascii="Montserrat Light" w:eastAsiaTheme="minorHAnsi" w:hAnsi="Montserrat Light" w:cstheme="minorBidi"/>
          <w:bCs/>
          <w:sz w:val="24"/>
          <w:szCs w:val="24"/>
        </w:rPr>
        <w:t xml:space="preserve">La Cap. 54.02 “Alte </w:t>
      </w:r>
      <w:proofErr w:type="spellStart"/>
      <w:r w:rsidRPr="00BF7948">
        <w:rPr>
          <w:rFonts w:ascii="Montserrat Light" w:eastAsiaTheme="minorHAnsi" w:hAnsi="Montserrat Light" w:cstheme="minorBidi"/>
          <w:bCs/>
          <w:sz w:val="24"/>
          <w:szCs w:val="24"/>
        </w:rPr>
        <w:t>servicii</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publice</w:t>
      </w:r>
      <w:proofErr w:type="spellEnd"/>
      <w:r w:rsidRPr="00BF7948">
        <w:rPr>
          <w:rFonts w:ascii="Montserrat Light" w:eastAsiaTheme="minorHAnsi" w:hAnsi="Montserrat Light" w:cstheme="minorBidi"/>
          <w:bCs/>
          <w:sz w:val="24"/>
          <w:szCs w:val="24"/>
        </w:rPr>
        <w:t xml:space="preserve"> generale” – </w:t>
      </w:r>
      <w:proofErr w:type="spellStart"/>
      <w:r w:rsidRPr="00BF7948">
        <w:rPr>
          <w:rFonts w:ascii="Montserrat Light" w:eastAsiaTheme="minorHAnsi" w:hAnsi="Montserrat Light" w:cstheme="minorBidi"/>
          <w:bCs/>
          <w:sz w:val="24"/>
          <w:szCs w:val="24"/>
        </w:rPr>
        <w:t>suma</w:t>
      </w:r>
      <w:proofErr w:type="spellEnd"/>
      <w:r w:rsidRPr="00BF7948">
        <w:rPr>
          <w:rFonts w:ascii="Montserrat Light" w:eastAsiaTheme="minorHAnsi" w:hAnsi="Montserrat Light" w:cstheme="minorBidi"/>
          <w:bCs/>
          <w:sz w:val="24"/>
          <w:szCs w:val="24"/>
        </w:rPr>
        <w:t xml:space="preserve"> de 30.854,32 mii lei conform </w:t>
      </w:r>
      <w:proofErr w:type="spellStart"/>
      <w:r w:rsidRPr="00BF7948">
        <w:rPr>
          <w:rFonts w:ascii="Montserrat Light" w:eastAsiaTheme="minorHAnsi" w:hAnsi="Montserrat Light" w:cstheme="minorBidi"/>
          <w:b/>
          <w:sz w:val="24"/>
          <w:szCs w:val="24"/>
        </w:rPr>
        <w:t>anexei</w:t>
      </w:r>
      <w:proofErr w:type="spellEnd"/>
      <w:r w:rsidRPr="00BF7948">
        <w:rPr>
          <w:rFonts w:ascii="Montserrat Light" w:eastAsiaTheme="minorHAnsi" w:hAnsi="Montserrat Light" w:cstheme="minorBidi"/>
          <w:b/>
          <w:sz w:val="24"/>
          <w:szCs w:val="24"/>
        </w:rPr>
        <w:t xml:space="preserve"> nr. 7</w:t>
      </w:r>
      <w:r w:rsidRPr="00BF7948">
        <w:rPr>
          <w:rFonts w:ascii="Montserrat Light" w:eastAsiaTheme="minorHAnsi" w:hAnsi="Montserrat Light" w:cstheme="minorBidi"/>
          <w:bCs/>
          <w:sz w:val="24"/>
          <w:szCs w:val="24"/>
        </w:rPr>
        <w:t xml:space="preserve"> care face </w:t>
      </w:r>
      <w:proofErr w:type="spellStart"/>
      <w:r w:rsidRPr="00BF7948">
        <w:rPr>
          <w:rFonts w:ascii="Montserrat Light" w:eastAsiaTheme="minorHAnsi" w:hAnsi="Montserrat Light" w:cstheme="minorBidi"/>
          <w:bCs/>
          <w:sz w:val="24"/>
          <w:szCs w:val="24"/>
        </w:rPr>
        <w:t>parte</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integrantă</w:t>
      </w:r>
      <w:proofErr w:type="spellEnd"/>
      <w:r w:rsidRPr="00BF7948">
        <w:rPr>
          <w:rFonts w:ascii="Montserrat Light" w:eastAsiaTheme="minorHAnsi" w:hAnsi="Montserrat Light" w:cstheme="minorBidi"/>
          <w:bCs/>
          <w:sz w:val="24"/>
          <w:szCs w:val="24"/>
        </w:rPr>
        <w:t xml:space="preserve"> din </w:t>
      </w:r>
      <w:proofErr w:type="spellStart"/>
      <w:r w:rsidRPr="00BF7948">
        <w:rPr>
          <w:rFonts w:ascii="Montserrat Light" w:eastAsiaTheme="minorHAnsi" w:hAnsi="Montserrat Light" w:cstheme="minorBidi"/>
          <w:bCs/>
          <w:sz w:val="24"/>
          <w:szCs w:val="24"/>
        </w:rPr>
        <w:t>prezenta</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hotărâre</w:t>
      </w:r>
      <w:proofErr w:type="spellEnd"/>
      <w:r w:rsidRPr="00BF7948">
        <w:rPr>
          <w:rFonts w:ascii="Montserrat Light" w:eastAsiaTheme="minorHAnsi" w:hAnsi="Montserrat Light" w:cstheme="minorBidi"/>
          <w:bCs/>
          <w:sz w:val="24"/>
          <w:szCs w:val="24"/>
        </w:rPr>
        <w:t>;</w:t>
      </w:r>
    </w:p>
    <w:p w14:paraId="25A99EDD" w14:textId="77777777" w:rsidR="00434C48" w:rsidRPr="00BF7948" w:rsidRDefault="00434C48" w:rsidP="00434C48">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BF7948">
        <w:rPr>
          <w:rFonts w:ascii="Montserrat Light" w:eastAsiaTheme="minorHAnsi" w:hAnsi="Montserrat Light" w:cstheme="minorBidi"/>
          <w:bCs/>
          <w:sz w:val="24"/>
          <w:szCs w:val="24"/>
        </w:rPr>
        <w:t>La Cap. 65.02 “</w:t>
      </w:r>
      <w:proofErr w:type="spellStart"/>
      <w:r w:rsidRPr="00BF7948">
        <w:rPr>
          <w:rFonts w:ascii="Montserrat Light" w:eastAsiaTheme="minorHAnsi" w:hAnsi="Montserrat Light" w:cstheme="minorBidi"/>
          <w:bCs/>
          <w:sz w:val="24"/>
          <w:szCs w:val="24"/>
        </w:rPr>
        <w:t>Învățământ</w:t>
      </w:r>
      <w:proofErr w:type="spellEnd"/>
      <w:r w:rsidRPr="00BF7948">
        <w:rPr>
          <w:rFonts w:ascii="Montserrat Light" w:eastAsiaTheme="minorHAnsi" w:hAnsi="Montserrat Light" w:cstheme="minorBidi"/>
          <w:bCs/>
          <w:sz w:val="24"/>
          <w:szCs w:val="24"/>
        </w:rPr>
        <w:t xml:space="preserve">” – </w:t>
      </w:r>
      <w:proofErr w:type="spellStart"/>
      <w:r w:rsidRPr="00BF7948">
        <w:rPr>
          <w:rFonts w:ascii="Montserrat Light" w:eastAsiaTheme="minorHAnsi" w:hAnsi="Montserrat Light" w:cstheme="minorBidi"/>
          <w:bCs/>
          <w:sz w:val="24"/>
          <w:szCs w:val="24"/>
        </w:rPr>
        <w:t>suma</w:t>
      </w:r>
      <w:proofErr w:type="spellEnd"/>
      <w:r w:rsidRPr="00BF7948">
        <w:rPr>
          <w:rFonts w:ascii="Montserrat Light" w:eastAsiaTheme="minorHAnsi" w:hAnsi="Montserrat Light" w:cstheme="minorBidi"/>
          <w:bCs/>
          <w:sz w:val="24"/>
          <w:szCs w:val="24"/>
        </w:rPr>
        <w:t xml:space="preserve"> de 106.179,09 mii lei conform </w:t>
      </w:r>
      <w:proofErr w:type="spellStart"/>
      <w:r w:rsidRPr="00BF7948">
        <w:rPr>
          <w:rFonts w:ascii="Montserrat Light" w:eastAsiaTheme="minorHAnsi" w:hAnsi="Montserrat Light" w:cstheme="minorBidi"/>
          <w:b/>
          <w:sz w:val="24"/>
          <w:szCs w:val="24"/>
        </w:rPr>
        <w:t>anexei</w:t>
      </w:r>
      <w:proofErr w:type="spellEnd"/>
      <w:r w:rsidRPr="00BF7948">
        <w:rPr>
          <w:rFonts w:ascii="Montserrat Light" w:eastAsiaTheme="minorHAnsi" w:hAnsi="Montserrat Light" w:cstheme="minorBidi"/>
          <w:b/>
          <w:sz w:val="24"/>
          <w:szCs w:val="24"/>
        </w:rPr>
        <w:t xml:space="preserve"> nr. 8</w:t>
      </w:r>
      <w:r w:rsidRPr="00BF7948">
        <w:rPr>
          <w:rFonts w:ascii="Montserrat Light" w:eastAsiaTheme="minorHAnsi" w:hAnsi="Montserrat Light" w:cstheme="minorBidi"/>
          <w:bCs/>
          <w:sz w:val="24"/>
          <w:szCs w:val="24"/>
        </w:rPr>
        <w:t xml:space="preserve"> care face </w:t>
      </w:r>
      <w:proofErr w:type="spellStart"/>
      <w:r w:rsidRPr="00BF7948">
        <w:rPr>
          <w:rFonts w:ascii="Montserrat Light" w:eastAsiaTheme="minorHAnsi" w:hAnsi="Montserrat Light" w:cstheme="minorBidi"/>
          <w:bCs/>
          <w:sz w:val="24"/>
          <w:szCs w:val="24"/>
        </w:rPr>
        <w:t>parte</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integrantă</w:t>
      </w:r>
      <w:proofErr w:type="spellEnd"/>
      <w:r w:rsidRPr="00BF7948">
        <w:rPr>
          <w:rFonts w:ascii="Montserrat Light" w:eastAsiaTheme="minorHAnsi" w:hAnsi="Montserrat Light" w:cstheme="minorBidi"/>
          <w:bCs/>
          <w:sz w:val="24"/>
          <w:szCs w:val="24"/>
        </w:rPr>
        <w:t xml:space="preserve"> din </w:t>
      </w:r>
      <w:proofErr w:type="spellStart"/>
      <w:r w:rsidRPr="00BF7948">
        <w:rPr>
          <w:rFonts w:ascii="Montserrat Light" w:eastAsiaTheme="minorHAnsi" w:hAnsi="Montserrat Light" w:cstheme="minorBidi"/>
          <w:bCs/>
          <w:sz w:val="24"/>
          <w:szCs w:val="24"/>
        </w:rPr>
        <w:t>prezenta</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hotărâre</w:t>
      </w:r>
      <w:proofErr w:type="spellEnd"/>
      <w:r w:rsidRPr="00BF7948">
        <w:rPr>
          <w:rFonts w:ascii="Montserrat Light" w:eastAsiaTheme="minorHAnsi" w:hAnsi="Montserrat Light" w:cstheme="minorBidi"/>
          <w:bCs/>
          <w:sz w:val="24"/>
          <w:szCs w:val="24"/>
        </w:rPr>
        <w:t>;</w:t>
      </w:r>
    </w:p>
    <w:p w14:paraId="7740440C" w14:textId="77777777" w:rsidR="00434C48" w:rsidRPr="00BF7948" w:rsidRDefault="00434C48" w:rsidP="00434C48">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BF7948">
        <w:rPr>
          <w:rFonts w:ascii="Montserrat Light" w:eastAsiaTheme="minorHAnsi" w:hAnsi="Montserrat Light" w:cstheme="minorBidi"/>
          <w:bCs/>
          <w:sz w:val="24"/>
          <w:szCs w:val="24"/>
        </w:rPr>
        <w:t xml:space="preserve">La Cap. 67.02 </w:t>
      </w:r>
      <w:proofErr w:type="gramStart"/>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Cultură</w:t>
      </w:r>
      <w:proofErr w:type="spellEnd"/>
      <w:proofErr w:type="gram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recreere</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religie</w:t>
      </w:r>
      <w:proofErr w:type="spellEnd"/>
      <w:r w:rsidRPr="00BF7948">
        <w:rPr>
          <w:rFonts w:ascii="Montserrat Light" w:eastAsiaTheme="minorHAnsi" w:hAnsi="Montserrat Light" w:cstheme="minorBidi"/>
          <w:bCs/>
          <w:sz w:val="24"/>
          <w:szCs w:val="24"/>
        </w:rPr>
        <w:t xml:space="preserve">” – </w:t>
      </w:r>
      <w:proofErr w:type="spellStart"/>
      <w:r w:rsidRPr="00BF7948">
        <w:rPr>
          <w:rFonts w:ascii="Montserrat Light" w:eastAsiaTheme="minorHAnsi" w:hAnsi="Montserrat Light" w:cstheme="minorBidi"/>
          <w:bCs/>
          <w:sz w:val="24"/>
          <w:szCs w:val="24"/>
        </w:rPr>
        <w:t>suma</w:t>
      </w:r>
      <w:proofErr w:type="spellEnd"/>
      <w:r w:rsidRPr="00BF7948">
        <w:rPr>
          <w:rFonts w:ascii="Montserrat Light" w:eastAsiaTheme="minorHAnsi" w:hAnsi="Montserrat Light" w:cstheme="minorBidi"/>
          <w:bCs/>
          <w:sz w:val="24"/>
          <w:szCs w:val="24"/>
        </w:rPr>
        <w:t xml:space="preserve"> de 102.190,14 mii lei conform </w:t>
      </w:r>
      <w:proofErr w:type="spellStart"/>
      <w:r w:rsidRPr="00BF7948">
        <w:rPr>
          <w:rFonts w:ascii="Montserrat Light" w:eastAsiaTheme="minorHAnsi" w:hAnsi="Montserrat Light" w:cstheme="minorBidi"/>
          <w:b/>
          <w:sz w:val="24"/>
          <w:szCs w:val="24"/>
        </w:rPr>
        <w:t>anexei</w:t>
      </w:r>
      <w:proofErr w:type="spellEnd"/>
      <w:r w:rsidRPr="00BF7948">
        <w:rPr>
          <w:rFonts w:ascii="Montserrat Light" w:eastAsiaTheme="minorHAnsi" w:hAnsi="Montserrat Light" w:cstheme="minorBidi"/>
          <w:b/>
          <w:sz w:val="24"/>
          <w:szCs w:val="24"/>
        </w:rPr>
        <w:t xml:space="preserve"> nr. 9</w:t>
      </w:r>
      <w:r w:rsidRPr="00BF7948">
        <w:rPr>
          <w:rFonts w:ascii="Montserrat Light" w:eastAsiaTheme="minorHAnsi" w:hAnsi="Montserrat Light" w:cstheme="minorBidi"/>
          <w:bCs/>
          <w:sz w:val="24"/>
          <w:szCs w:val="24"/>
        </w:rPr>
        <w:t xml:space="preserve"> care face </w:t>
      </w:r>
      <w:proofErr w:type="spellStart"/>
      <w:r w:rsidRPr="00BF7948">
        <w:rPr>
          <w:rFonts w:ascii="Montserrat Light" w:eastAsiaTheme="minorHAnsi" w:hAnsi="Montserrat Light" w:cstheme="minorBidi"/>
          <w:bCs/>
          <w:sz w:val="24"/>
          <w:szCs w:val="24"/>
        </w:rPr>
        <w:t>parte</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integrantă</w:t>
      </w:r>
      <w:proofErr w:type="spellEnd"/>
      <w:r w:rsidRPr="00BF7948">
        <w:rPr>
          <w:rFonts w:ascii="Montserrat Light" w:eastAsiaTheme="minorHAnsi" w:hAnsi="Montserrat Light" w:cstheme="minorBidi"/>
          <w:bCs/>
          <w:sz w:val="24"/>
          <w:szCs w:val="24"/>
        </w:rPr>
        <w:t xml:space="preserve"> din </w:t>
      </w:r>
      <w:proofErr w:type="spellStart"/>
      <w:r w:rsidRPr="00BF7948">
        <w:rPr>
          <w:rFonts w:ascii="Montserrat Light" w:eastAsiaTheme="minorHAnsi" w:hAnsi="Montserrat Light" w:cstheme="minorBidi"/>
          <w:bCs/>
          <w:sz w:val="24"/>
          <w:szCs w:val="24"/>
        </w:rPr>
        <w:t>prezenta</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hotărâre</w:t>
      </w:r>
      <w:proofErr w:type="spellEnd"/>
      <w:r w:rsidRPr="00BF7948">
        <w:rPr>
          <w:rFonts w:ascii="Montserrat Light" w:eastAsiaTheme="minorHAnsi" w:hAnsi="Montserrat Light" w:cstheme="minorBidi"/>
          <w:bCs/>
          <w:sz w:val="24"/>
          <w:szCs w:val="24"/>
        </w:rPr>
        <w:t>;</w:t>
      </w:r>
    </w:p>
    <w:p w14:paraId="777F704D" w14:textId="77777777" w:rsidR="00434C48" w:rsidRPr="00BF7948" w:rsidRDefault="00434C48" w:rsidP="00434C48">
      <w:pPr>
        <w:pStyle w:val="Listparagraf"/>
        <w:numPr>
          <w:ilvl w:val="0"/>
          <w:numId w:val="12"/>
        </w:numPr>
        <w:spacing w:line="240" w:lineRule="auto"/>
        <w:contextualSpacing/>
        <w:jc w:val="both"/>
        <w:rPr>
          <w:rFonts w:ascii="Montserrat Light" w:eastAsiaTheme="minorHAnsi" w:hAnsi="Montserrat Light" w:cstheme="minorBidi"/>
          <w:bCs/>
          <w:sz w:val="24"/>
          <w:szCs w:val="24"/>
        </w:rPr>
      </w:pPr>
      <w:bookmarkStart w:id="5" w:name="_Hlk172810411"/>
      <w:r w:rsidRPr="00BF7948">
        <w:rPr>
          <w:rFonts w:ascii="Montserrat Light" w:eastAsiaTheme="minorHAnsi" w:hAnsi="Montserrat Light" w:cstheme="minorBidi"/>
          <w:bCs/>
          <w:sz w:val="24"/>
          <w:szCs w:val="24"/>
        </w:rPr>
        <w:t>La Cap. 68.02 “A</w:t>
      </w:r>
      <w:proofErr w:type="spellStart"/>
      <w:r w:rsidRPr="00BF7948">
        <w:rPr>
          <w:rFonts w:ascii="Montserrat Light" w:eastAsiaTheme="minorHAnsi" w:hAnsi="Montserrat Light" w:cstheme="minorBidi"/>
          <w:bCs/>
          <w:sz w:val="24"/>
          <w:szCs w:val="24"/>
          <w:lang w:val="ro-RO"/>
        </w:rPr>
        <w:t>sigurări</w:t>
      </w:r>
      <w:proofErr w:type="spellEnd"/>
      <w:r w:rsidRPr="00BF7948">
        <w:rPr>
          <w:rFonts w:ascii="Montserrat Light" w:eastAsiaTheme="minorHAnsi" w:hAnsi="Montserrat Light" w:cstheme="minorBidi"/>
          <w:bCs/>
          <w:sz w:val="24"/>
          <w:szCs w:val="24"/>
          <w:lang w:val="ro-RO"/>
        </w:rPr>
        <w:t xml:space="preserve"> și asistență socială</w:t>
      </w:r>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suma</w:t>
      </w:r>
      <w:proofErr w:type="spellEnd"/>
      <w:r w:rsidRPr="00BF7948">
        <w:rPr>
          <w:rFonts w:ascii="Montserrat Light" w:eastAsiaTheme="minorHAnsi" w:hAnsi="Montserrat Light" w:cstheme="minorBidi"/>
          <w:bCs/>
          <w:sz w:val="24"/>
          <w:szCs w:val="24"/>
        </w:rPr>
        <w:t xml:space="preserve"> de 210.879,13 mii lei conform </w:t>
      </w:r>
      <w:proofErr w:type="spellStart"/>
      <w:r w:rsidRPr="00BF7948">
        <w:rPr>
          <w:rFonts w:ascii="Montserrat Light" w:eastAsiaTheme="minorHAnsi" w:hAnsi="Montserrat Light" w:cstheme="minorBidi"/>
          <w:b/>
          <w:sz w:val="24"/>
          <w:szCs w:val="24"/>
        </w:rPr>
        <w:t>anexei</w:t>
      </w:r>
      <w:proofErr w:type="spellEnd"/>
      <w:r w:rsidRPr="00BF7948">
        <w:rPr>
          <w:rFonts w:ascii="Montserrat Light" w:eastAsiaTheme="minorHAnsi" w:hAnsi="Montserrat Light" w:cstheme="minorBidi"/>
          <w:b/>
          <w:sz w:val="24"/>
          <w:szCs w:val="24"/>
        </w:rPr>
        <w:t xml:space="preserve"> nr. 10</w:t>
      </w:r>
      <w:r w:rsidRPr="00BF7948">
        <w:rPr>
          <w:rFonts w:ascii="Montserrat Light" w:eastAsiaTheme="minorHAnsi" w:hAnsi="Montserrat Light" w:cstheme="minorBidi"/>
          <w:bCs/>
          <w:sz w:val="24"/>
          <w:szCs w:val="24"/>
        </w:rPr>
        <w:t xml:space="preserve"> care face </w:t>
      </w:r>
      <w:proofErr w:type="spellStart"/>
      <w:r w:rsidRPr="00BF7948">
        <w:rPr>
          <w:rFonts w:ascii="Montserrat Light" w:eastAsiaTheme="minorHAnsi" w:hAnsi="Montserrat Light" w:cstheme="minorBidi"/>
          <w:bCs/>
          <w:sz w:val="24"/>
          <w:szCs w:val="24"/>
        </w:rPr>
        <w:t>parte</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integrantă</w:t>
      </w:r>
      <w:proofErr w:type="spellEnd"/>
      <w:r w:rsidRPr="00BF7948">
        <w:rPr>
          <w:rFonts w:ascii="Montserrat Light" w:eastAsiaTheme="minorHAnsi" w:hAnsi="Montserrat Light" w:cstheme="minorBidi"/>
          <w:bCs/>
          <w:sz w:val="24"/>
          <w:szCs w:val="24"/>
        </w:rPr>
        <w:t xml:space="preserve"> din </w:t>
      </w:r>
      <w:proofErr w:type="spellStart"/>
      <w:r w:rsidRPr="00BF7948">
        <w:rPr>
          <w:rFonts w:ascii="Montserrat Light" w:eastAsiaTheme="minorHAnsi" w:hAnsi="Montserrat Light" w:cstheme="minorBidi"/>
          <w:bCs/>
          <w:sz w:val="24"/>
          <w:szCs w:val="24"/>
        </w:rPr>
        <w:t>prezenta</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hotărâre</w:t>
      </w:r>
      <w:proofErr w:type="spellEnd"/>
      <w:r w:rsidRPr="00BF7948">
        <w:rPr>
          <w:rFonts w:ascii="Montserrat Light" w:eastAsiaTheme="minorHAnsi" w:hAnsi="Montserrat Light" w:cstheme="minorBidi"/>
          <w:bCs/>
          <w:sz w:val="24"/>
          <w:szCs w:val="24"/>
        </w:rPr>
        <w:t>;</w:t>
      </w:r>
    </w:p>
    <w:p w14:paraId="6F042232" w14:textId="77777777" w:rsidR="00434C48" w:rsidRPr="00BF7948" w:rsidRDefault="00434C48" w:rsidP="00434C48">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BF7948">
        <w:rPr>
          <w:rFonts w:ascii="Montserrat Light" w:eastAsiaTheme="minorHAnsi" w:hAnsi="Montserrat Light" w:cstheme="minorBidi"/>
          <w:bCs/>
          <w:sz w:val="24"/>
          <w:szCs w:val="24"/>
        </w:rPr>
        <w:t>La Cap. 70.02 “</w:t>
      </w:r>
      <w:proofErr w:type="spellStart"/>
      <w:r w:rsidRPr="00BF7948">
        <w:rPr>
          <w:rFonts w:ascii="Montserrat Light" w:eastAsiaTheme="minorHAnsi" w:hAnsi="Montserrat Light" w:cstheme="minorBidi"/>
          <w:bCs/>
          <w:sz w:val="24"/>
          <w:szCs w:val="24"/>
        </w:rPr>
        <w:t>Servicii</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și</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dezvoltare</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publică</w:t>
      </w:r>
      <w:proofErr w:type="spellEnd"/>
      <w:r w:rsidRPr="00BF7948">
        <w:rPr>
          <w:rFonts w:ascii="Montserrat Light" w:eastAsiaTheme="minorHAnsi" w:hAnsi="Montserrat Light" w:cstheme="minorBidi"/>
          <w:bCs/>
          <w:sz w:val="24"/>
          <w:szCs w:val="24"/>
        </w:rPr>
        <w:t xml:space="preserve">” – </w:t>
      </w:r>
      <w:proofErr w:type="spellStart"/>
      <w:r w:rsidRPr="00BF7948">
        <w:rPr>
          <w:rFonts w:ascii="Montserrat Light" w:eastAsiaTheme="minorHAnsi" w:hAnsi="Montserrat Light" w:cstheme="minorBidi"/>
          <w:bCs/>
          <w:sz w:val="24"/>
          <w:szCs w:val="24"/>
        </w:rPr>
        <w:t>suma</w:t>
      </w:r>
      <w:proofErr w:type="spellEnd"/>
      <w:r w:rsidRPr="00BF7948">
        <w:rPr>
          <w:rFonts w:ascii="Montserrat Light" w:eastAsiaTheme="minorHAnsi" w:hAnsi="Montserrat Light" w:cstheme="minorBidi"/>
          <w:bCs/>
          <w:sz w:val="24"/>
          <w:szCs w:val="24"/>
        </w:rPr>
        <w:t xml:space="preserve"> de 29.742,13 mii lei conform </w:t>
      </w:r>
      <w:proofErr w:type="spellStart"/>
      <w:r w:rsidRPr="00BF7948">
        <w:rPr>
          <w:rFonts w:ascii="Montserrat Light" w:eastAsiaTheme="minorHAnsi" w:hAnsi="Montserrat Light" w:cstheme="minorBidi"/>
          <w:b/>
          <w:sz w:val="24"/>
          <w:szCs w:val="24"/>
        </w:rPr>
        <w:t>anexei</w:t>
      </w:r>
      <w:proofErr w:type="spellEnd"/>
      <w:r w:rsidRPr="00BF7948">
        <w:rPr>
          <w:rFonts w:ascii="Montserrat Light" w:eastAsiaTheme="minorHAnsi" w:hAnsi="Montserrat Light" w:cstheme="minorBidi"/>
          <w:b/>
          <w:sz w:val="24"/>
          <w:szCs w:val="24"/>
        </w:rPr>
        <w:t xml:space="preserve"> nr. 11</w:t>
      </w:r>
      <w:r w:rsidRPr="00BF7948">
        <w:rPr>
          <w:rFonts w:ascii="Montserrat Light" w:eastAsiaTheme="minorHAnsi" w:hAnsi="Montserrat Light" w:cstheme="minorBidi"/>
          <w:bCs/>
          <w:sz w:val="24"/>
          <w:szCs w:val="24"/>
        </w:rPr>
        <w:t xml:space="preserve"> care face </w:t>
      </w:r>
      <w:proofErr w:type="spellStart"/>
      <w:r w:rsidRPr="00BF7948">
        <w:rPr>
          <w:rFonts w:ascii="Montserrat Light" w:eastAsiaTheme="minorHAnsi" w:hAnsi="Montserrat Light" w:cstheme="minorBidi"/>
          <w:bCs/>
          <w:sz w:val="24"/>
          <w:szCs w:val="24"/>
        </w:rPr>
        <w:t>parte</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integrantă</w:t>
      </w:r>
      <w:proofErr w:type="spellEnd"/>
      <w:r w:rsidRPr="00BF7948">
        <w:rPr>
          <w:rFonts w:ascii="Montserrat Light" w:eastAsiaTheme="minorHAnsi" w:hAnsi="Montserrat Light" w:cstheme="minorBidi"/>
          <w:bCs/>
          <w:sz w:val="24"/>
          <w:szCs w:val="24"/>
        </w:rPr>
        <w:t xml:space="preserve"> din </w:t>
      </w:r>
      <w:proofErr w:type="spellStart"/>
      <w:r w:rsidRPr="00BF7948">
        <w:rPr>
          <w:rFonts w:ascii="Montserrat Light" w:eastAsiaTheme="minorHAnsi" w:hAnsi="Montserrat Light" w:cstheme="minorBidi"/>
          <w:bCs/>
          <w:sz w:val="24"/>
          <w:szCs w:val="24"/>
        </w:rPr>
        <w:t>prezenta</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hotărâre</w:t>
      </w:r>
      <w:proofErr w:type="spellEnd"/>
      <w:r w:rsidRPr="00BF7948">
        <w:rPr>
          <w:rFonts w:ascii="Montserrat Light" w:eastAsiaTheme="minorHAnsi" w:hAnsi="Montserrat Light" w:cstheme="minorBidi"/>
          <w:bCs/>
          <w:sz w:val="24"/>
          <w:szCs w:val="24"/>
        </w:rPr>
        <w:t>;</w:t>
      </w:r>
    </w:p>
    <w:p w14:paraId="0CA0CB7B" w14:textId="77777777" w:rsidR="00434C48" w:rsidRPr="00BF7948" w:rsidRDefault="00434C48" w:rsidP="00434C48">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BF7948">
        <w:rPr>
          <w:rFonts w:ascii="Montserrat Light" w:eastAsiaTheme="minorHAnsi" w:hAnsi="Montserrat Light" w:cstheme="minorBidi"/>
          <w:bCs/>
          <w:sz w:val="24"/>
          <w:szCs w:val="24"/>
        </w:rPr>
        <w:lastRenderedPageBreak/>
        <w:t>La Cap. 74.02 “</w:t>
      </w:r>
      <w:proofErr w:type="spellStart"/>
      <w:r w:rsidRPr="00BF7948">
        <w:rPr>
          <w:rFonts w:ascii="Montserrat Light" w:eastAsiaTheme="minorHAnsi" w:hAnsi="Montserrat Light" w:cstheme="minorBidi"/>
          <w:bCs/>
          <w:sz w:val="24"/>
          <w:szCs w:val="24"/>
        </w:rPr>
        <w:t>Protecția</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mediului</w:t>
      </w:r>
      <w:proofErr w:type="spellEnd"/>
      <w:r w:rsidRPr="00BF7948">
        <w:rPr>
          <w:rFonts w:ascii="Montserrat Light" w:eastAsiaTheme="minorHAnsi" w:hAnsi="Montserrat Light" w:cstheme="minorBidi"/>
          <w:bCs/>
          <w:sz w:val="24"/>
          <w:szCs w:val="24"/>
        </w:rPr>
        <w:t xml:space="preserve">” – </w:t>
      </w:r>
      <w:proofErr w:type="spellStart"/>
      <w:r w:rsidRPr="00BF7948">
        <w:rPr>
          <w:rFonts w:ascii="Montserrat Light" w:eastAsiaTheme="minorHAnsi" w:hAnsi="Montserrat Light" w:cstheme="minorBidi"/>
          <w:bCs/>
          <w:sz w:val="24"/>
          <w:szCs w:val="24"/>
        </w:rPr>
        <w:t>suma</w:t>
      </w:r>
      <w:proofErr w:type="spellEnd"/>
      <w:r w:rsidRPr="00BF7948">
        <w:rPr>
          <w:rFonts w:ascii="Montserrat Light" w:eastAsiaTheme="minorHAnsi" w:hAnsi="Montserrat Light" w:cstheme="minorBidi"/>
          <w:bCs/>
          <w:sz w:val="24"/>
          <w:szCs w:val="24"/>
        </w:rPr>
        <w:t xml:space="preserve"> de 45.735,03 mii lei conform </w:t>
      </w:r>
      <w:proofErr w:type="spellStart"/>
      <w:r w:rsidRPr="00BF7948">
        <w:rPr>
          <w:rFonts w:ascii="Montserrat Light" w:eastAsiaTheme="minorHAnsi" w:hAnsi="Montserrat Light" w:cstheme="minorBidi"/>
          <w:b/>
          <w:sz w:val="24"/>
          <w:szCs w:val="24"/>
        </w:rPr>
        <w:t>anexei</w:t>
      </w:r>
      <w:proofErr w:type="spellEnd"/>
      <w:r w:rsidRPr="00BF7948">
        <w:rPr>
          <w:rFonts w:ascii="Montserrat Light" w:eastAsiaTheme="minorHAnsi" w:hAnsi="Montserrat Light" w:cstheme="minorBidi"/>
          <w:b/>
          <w:sz w:val="24"/>
          <w:szCs w:val="24"/>
        </w:rPr>
        <w:t xml:space="preserve"> nr. 12</w:t>
      </w:r>
      <w:r w:rsidRPr="00BF7948">
        <w:rPr>
          <w:rFonts w:ascii="Montserrat Light" w:eastAsiaTheme="minorHAnsi" w:hAnsi="Montserrat Light" w:cstheme="minorBidi"/>
          <w:bCs/>
          <w:sz w:val="24"/>
          <w:szCs w:val="24"/>
        </w:rPr>
        <w:t xml:space="preserve"> care face </w:t>
      </w:r>
      <w:proofErr w:type="spellStart"/>
      <w:r w:rsidRPr="00BF7948">
        <w:rPr>
          <w:rFonts w:ascii="Montserrat Light" w:eastAsiaTheme="minorHAnsi" w:hAnsi="Montserrat Light" w:cstheme="minorBidi"/>
          <w:bCs/>
          <w:sz w:val="24"/>
          <w:szCs w:val="24"/>
        </w:rPr>
        <w:t>parte</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integrantă</w:t>
      </w:r>
      <w:proofErr w:type="spellEnd"/>
      <w:r w:rsidRPr="00BF7948">
        <w:rPr>
          <w:rFonts w:ascii="Montserrat Light" w:eastAsiaTheme="minorHAnsi" w:hAnsi="Montserrat Light" w:cstheme="minorBidi"/>
          <w:bCs/>
          <w:sz w:val="24"/>
          <w:szCs w:val="24"/>
        </w:rPr>
        <w:t xml:space="preserve"> din </w:t>
      </w:r>
      <w:proofErr w:type="spellStart"/>
      <w:r w:rsidRPr="00BF7948">
        <w:rPr>
          <w:rFonts w:ascii="Montserrat Light" w:eastAsiaTheme="minorHAnsi" w:hAnsi="Montserrat Light" w:cstheme="minorBidi"/>
          <w:bCs/>
          <w:sz w:val="24"/>
          <w:szCs w:val="24"/>
        </w:rPr>
        <w:t>prezenta</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hotărâre</w:t>
      </w:r>
      <w:proofErr w:type="spellEnd"/>
      <w:r w:rsidRPr="00BF7948">
        <w:rPr>
          <w:rFonts w:ascii="Montserrat Light" w:eastAsiaTheme="minorHAnsi" w:hAnsi="Montserrat Light" w:cstheme="minorBidi"/>
          <w:bCs/>
          <w:sz w:val="24"/>
          <w:szCs w:val="24"/>
        </w:rPr>
        <w:t>;</w:t>
      </w:r>
    </w:p>
    <w:bookmarkEnd w:id="5"/>
    <w:p w14:paraId="0FAAF624" w14:textId="77777777" w:rsidR="00434C48" w:rsidRPr="00BF7948" w:rsidRDefault="00434C48" w:rsidP="00434C48">
      <w:pPr>
        <w:pStyle w:val="Listparagraf"/>
        <w:numPr>
          <w:ilvl w:val="0"/>
          <w:numId w:val="12"/>
        </w:numPr>
        <w:spacing w:line="240" w:lineRule="auto"/>
        <w:contextualSpacing/>
        <w:jc w:val="both"/>
        <w:rPr>
          <w:rFonts w:ascii="Montserrat Light" w:eastAsiaTheme="minorHAnsi" w:hAnsi="Montserrat Light" w:cstheme="minorBidi"/>
          <w:bCs/>
          <w:sz w:val="24"/>
          <w:szCs w:val="24"/>
        </w:rPr>
      </w:pPr>
      <w:r w:rsidRPr="00BF7948">
        <w:rPr>
          <w:rFonts w:ascii="Montserrat Light" w:eastAsiaTheme="minorHAnsi" w:hAnsi="Montserrat Light" w:cstheme="minorBidi"/>
          <w:bCs/>
          <w:sz w:val="24"/>
          <w:szCs w:val="24"/>
        </w:rPr>
        <w:t>La Cap. 84.02 “</w:t>
      </w:r>
      <w:proofErr w:type="spellStart"/>
      <w:r w:rsidRPr="00BF7948">
        <w:rPr>
          <w:rFonts w:ascii="Montserrat Light" w:eastAsiaTheme="minorHAnsi" w:hAnsi="Montserrat Light" w:cstheme="minorBidi"/>
          <w:bCs/>
          <w:sz w:val="24"/>
          <w:szCs w:val="24"/>
        </w:rPr>
        <w:t>Transporturi</w:t>
      </w:r>
      <w:proofErr w:type="spellEnd"/>
      <w:r w:rsidRPr="00BF7948">
        <w:rPr>
          <w:rFonts w:ascii="Montserrat Light" w:eastAsiaTheme="minorHAnsi" w:hAnsi="Montserrat Light" w:cstheme="minorBidi"/>
          <w:bCs/>
          <w:sz w:val="24"/>
          <w:szCs w:val="24"/>
        </w:rPr>
        <w:t xml:space="preserve">” – </w:t>
      </w:r>
      <w:proofErr w:type="spellStart"/>
      <w:r w:rsidRPr="00BF7948">
        <w:rPr>
          <w:rFonts w:ascii="Montserrat Light" w:eastAsiaTheme="minorHAnsi" w:hAnsi="Montserrat Light" w:cstheme="minorBidi"/>
          <w:bCs/>
          <w:sz w:val="24"/>
          <w:szCs w:val="24"/>
        </w:rPr>
        <w:t>suma</w:t>
      </w:r>
      <w:proofErr w:type="spellEnd"/>
      <w:r w:rsidRPr="00BF7948">
        <w:rPr>
          <w:rFonts w:ascii="Montserrat Light" w:eastAsiaTheme="minorHAnsi" w:hAnsi="Montserrat Light" w:cstheme="minorBidi"/>
          <w:bCs/>
          <w:sz w:val="24"/>
          <w:szCs w:val="24"/>
        </w:rPr>
        <w:t xml:space="preserve"> de 94.277,89 mii lei conform </w:t>
      </w:r>
      <w:proofErr w:type="spellStart"/>
      <w:r w:rsidRPr="00BF7948">
        <w:rPr>
          <w:rFonts w:ascii="Montserrat Light" w:eastAsiaTheme="minorHAnsi" w:hAnsi="Montserrat Light" w:cstheme="minorBidi"/>
          <w:b/>
          <w:sz w:val="24"/>
          <w:szCs w:val="24"/>
        </w:rPr>
        <w:t>anexei</w:t>
      </w:r>
      <w:proofErr w:type="spellEnd"/>
      <w:r w:rsidRPr="00BF7948">
        <w:rPr>
          <w:rFonts w:ascii="Montserrat Light" w:eastAsiaTheme="minorHAnsi" w:hAnsi="Montserrat Light" w:cstheme="minorBidi"/>
          <w:b/>
          <w:sz w:val="24"/>
          <w:szCs w:val="24"/>
        </w:rPr>
        <w:t xml:space="preserve"> nr. 13</w:t>
      </w:r>
      <w:r w:rsidRPr="00BF7948">
        <w:rPr>
          <w:rFonts w:ascii="Montserrat Light" w:eastAsiaTheme="minorHAnsi" w:hAnsi="Montserrat Light" w:cstheme="minorBidi"/>
          <w:bCs/>
          <w:sz w:val="24"/>
          <w:szCs w:val="24"/>
        </w:rPr>
        <w:t xml:space="preserve"> care face </w:t>
      </w:r>
      <w:proofErr w:type="spellStart"/>
      <w:r w:rsidRPr="00BF7948">
        <w:rPr>
          <w:rFonts w:ascii="Montserrat Light" w:eastAsiaTheme="minorHAnsi" w:hAnsi="Montserrat Light" w:cstheme="minorBidi"/>
          <w:bCs/>
          <w:sz w:val="24"/>
          <w:szCs w:val="24"/>
        </w:rPr>
        <w:t>parte</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integrantă</w:t>
      </w:r>
      <w:proofErr w:type="spellEnd"/>
      <w:r w:rsidRPr="00BF7948">
        <w:rPr>
          <w:rFonts w:ascii="Montserrat Light" w:eastAsiaTheme="minorHAnsi" w:hAnsi="Montserrat Light" w:cstheme="minorBidi"/>
          <w:bCs/>
          <w:sz w:val="24"/>
          <w:szCs w:val="24"/>
        </w:rPr>
        <w:t xml:space="preserve"> din </w:t>
      </w:r>
      <w:proofErr w:type="spellStart"/>
      <w:r w:rsidRPr="00BF7948">
        <w:rPr>
          <w:rFonts w:ascii="Montserrat Light" w:eastAsiaTheme="minorHAnsi" w:hAnsi="Montserrat Light" w:cstheme="minorBidi"/>
          <w:bCs/>
          <w:sz w:val="24"/>
          <w:szCs w:val="24"/>
        </w:rPr>
        <w:t>prezenta</w:t>
      </w:r>
      <w:proofErr w:type="spellEnd"/>
      <w:r w:rsidRPr="00BF7948">
        <w:rPr>
          <w:rFonts w:ascii="Montserrat Light" w:eastAsiaTheme="minorHAnsi" w:hAnsi="Montserrat Light" w:cstheme="minorBidi"/>
          <w:bCs/>
          <w:sz w:val="24"/>
          <w:szCs w:val="24"/>
        </w:rPr>
        <w:t xml:space="preserve"> </w:t>
      </w:r>
      <w:proofErr w:type="spellStart"/>
      <w:r w:rsidRPr="00BF7948">
        <w:rPr>
          <w:rFonts w:ascii="Montserrat Light" w:eastAsiaTheme="minorHAnsi" w:hAnsi="Montserrat Light" w:cstheme="minorBidi"/>
          <w:bCs/>
          <w:sz w:val="24"/>
          <w:szCs w:val="24"/>
        </w:rPr>
        <w:t>hotărâre</w:t>
      </w:r>
      <w:proofErr w:type="spellEnd"/>
      <w:r w:rsidRPr="00BF7948">
        <w:rPr>
          <w:rFonts w:ascii="Montserrat Light" w:eastAsiaTheme="minorHAnsi" w:hAnsi="Montserrat Light" w:cstheme="minorBidi"/>
          <w:bCs/>
          <w:sz w:val="24"/>
          <w:szCs w:val="24"/>
        </w:rPr>
        <w:t>;</w:t>
      </w:r>
    </w:p>
    <w:p w14:paraId="2CB18F5B" w14:textId="77777777" w:rsidR="00434C48" w:rsidRPr="00BF7948" w:rsidRDefault="00434C48" w:rsidP="00434C48">
      <w:pPr>
        <w:spacing w:after="120" w:line="259" w:lineRule="auto"/>
        <w:ind w:firstLine="709"/>
        <w:jc w:val="both"/>
        <w:rPr>
          <w:rFonts w:ascii="Montserrat Light" w:hAnsi="Montserrat Light"/>
          <w:sz w:val="24"/>
          <w:szCs w:val="24"/>
        </w:rPr>
      </w:pPr>
      <w:bookmarkStart w:id="6" w:name="_Hlk108764717"/>
      <w:bookmarkStart w:id="7" w:name="_Hlk83368534"/>
      <w:r w:rsidRPr="00BF7948">
        <w:rPr>
          <w:rFonts w:ascii="Montserrat Light" w:hAnsi="Montserrat Light"/>
          <w:b/>
          <w:bCs/>
          <w:sz w:val="24"/>
          <w:szCs w:val="24"/>
        </w:rPr>
        <w:t>Art. 4</w:t>
      </w:r>
      <w:r w:rsidRPr="00BF7948">
        <w:rPr>
          <w:rFonts w:ascii="Montserrat Light" w:hAnsi="Montserrat Light"/>
          <w:sz w:val="24"/>
          <w:szCs w:val="24"/>
        </w:rPr>
        <w:t xml:space="preserve">. (1) Se </w:t>
      </w:r>
      <w:proofErr w:type="spellStart"/>
      <w:r w:rsidRPr="00BF7948">
        <w:rPr>
          <w:rFonts w:ascii="Montserrat Light" w:hAnsi="Montserrat Light"/>
          <w:sz w:val="24"/>
          <w:szCs w:val="24"/>
        </w:rPr>
        <w:t>aprobă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instituţiilor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şi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activităţilor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finanţate</w:t>
      </w:r>
      <w:proofErr w:type="spellEnd"/>
      <w:r w:rsidRPr="00BF7948">
        <w:rPr>
          <w:rFonts w:ascii="Montserrat Light" w:hAnsi="Montserrat Light"/>
          <w:sz w:val="24"/>
          <w:szCs w:val="24"/>
        </w:rPr>
        <w:t xml:space="preserve"> integral </w:t>
      </w:r>
      <w:proofErr w:type="spellStart"/>
      <w:r w:rsidRPr="00BF7948">
        <w:rPr>
          <w:rFonts w:ascii="Montserrat Light" w:hAnsi="Montserrat Light"/>
          <w:sz w:val="24"/>
          <w:szCs w:val="24"/>
        </w:rPr>
        <w:t>sau</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parţial</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proprii</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sumă</w:t>
      </w:r>
      <w:proofErr w:type="spellEnd"/>
      <w:r w:rsidRPr="00BF7948">
        <w:rPr>
          <w:rFonts w:ascii="Montserrat Light" w:hAnsi="Montserrat Light"/>
          <w:sz w:val="24"/>
          <w:szCs w:val="24"/>
        </w:rPr>
        <w:t xml:space="preserve"> de 938.721,94 mii lei </w:t>
      </w:r>
      <w:proofErr w:type="spellStart"/>
      <w:r w:rsidRPr="00BF7948">
        <w:rPr>
          <w:rFonts w:ascii="Montserrat Light" w:hAnsi="Montserrat Light"/>
          <w:sz w:val="24"/>
          <w:szCs w:val="24"/>
        </w:rPr>
        <w:t>atât</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cât</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şi</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conform </w:t>
      </w:r>
      <w:proofErr w:type="spellStart"/>
      <w:r w:rsidRPr="00BF7948">
        <w:rPr>
          <w:rFonts w:ascii="Montserrat Light" w:hAnsi="Montserrat Light"/>
          <w:b/>
          <w:bCs/>
          <w:sz w:val="24"/>
          <w:szCs w:val="24"/>
        </w:rPr>
        <w:t>anexei</w:t>
      </w:r>
      <w:proofErr w:type="spellEnd"/>
      <w:r w:rsidRPr="00BF7948">
        <w:rPr>
          <w:rFonts w:ascii="Montserrat Light" w:hAnsi="Montserrat Light"/>
          <w:b/>
          <w:bCs/>
          <w:sz w:val="24"/>
          <w:szCs w:val="24"/>
        </w:rPr>
        <w:t xml:space="preserve"> nr. 14</w:t>
      </w:r>
      <w:r w:rsidRPr="00BF7948">
        <w:rPr>
          <w:rFonts w:ascii="Montserrat Light" w:hAnsi="Montserrat Light"/>
          <w:sz w:val="24"/>
          <w:szCs w:val="24"/>
        </w:rPr>
        <w:t xml:space="preserve">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32D56C74" w14:textId="77777777" w:rsidR="00434C48" w:rsidRPr="00BF7948" w:rsidRDefault="00434C48" w:rsidP="00434C48">
      <w:pPr>
        <w:spacing w:after="120" w:line="259" w:lineRule="auto"/>
        <w:ind w:firstLine="709"/>
        <w:jc w:val="both"/>
        <w:rPr>
          <w:rFonts w:ascii="Montserrat Light" w:hAnsi="Montserrat Light"/>
          <w:sz w:val="24"/>
          <w:szCs w:val="24"/>
        </w:rPr>
      </w:pPr>
      <w:r w:rsidRPr="00BF7948">
        <w:rPr>
          <w:rFonts w:ascii="Montserrat Light" w:hAnsi="Montserrat Light"/>
          <w:b/>
          <w:bCs/>
          <w:sz w:val="24"/>
          <w:szCs w:val="24"/>
        </w:rPr>
        <w:t xml:space="preserve">(2) </w:t>
      </w:r>
      <w:proofErr w:type="spellStart"/>
      <w:r w:rsidRPr="00BF7948">
        <w:rPr>
          <w:rFonts w:ascii="Montserrat Light" w:hAnsi="Montserrat Light"/>
          <w:sz w:val="24"/>
          <w:szCs w:val="24"/>
        </w:rPr>
        <w:t>Detalierea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rectificării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instituţiilor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şi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activităţilor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finanţate</w:t>
      </w:r>
      <w:proofErr w:type="spellEnd"/>
      <w:r w:rsidRPr="00BF7948">
        <w:rPr>
          <w:rFonts w:ascii="Montserrat Light" w:hAnsi="Montserrat Light"/>
          <w:sz w:val="24"/>
          <w:szCs w:val="24"/>
        </w:rPr>
        <w:t xml:space="preserve"> integral </w:t>
      </w:r>
      <w:proofErr w:type="spellStart"/>
      <w:r w:rsidRPr="00BF7948">
        <w:rPr>
          <w:rFonts w:ascii="Montserrat Light" w:hAnsi="Montserrat Light"/>
          <w:sz w:val="24"/>
          <w:szCs w:val="24"/>
        </w:rPr>
        <w:t>sau</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parţial</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proprii</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pe </w:t>
      </w:r>
      <w:proofErr w:type="spellStart"/>
      <w:r w:rsidRPr="00BF7948">
        <w:rPr>
          <w:rFonts w:ascii="Montserrat Light" w:hAnsi="Montserrat Light"/>
          <w:sz w:val="24"/>
          <w:szCs w:val="24"/>
        </w:rPr>
        <w:t>categorii</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respectiv</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capitole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subcapitole</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este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cuprinsă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b/>
          <w:bCs/>
          <w:sz w:val="24"/>
          <w:szCs w:val="24"/>
        </w:rPr>
        <w:t>anexa</w:t>
      </w:r>
      <w:proofErr w:type="spellEnd"/>
      <w:r w:rsidRPr="00BF7948">
        <w:rPr>
          <w:rFonts w:ascii="Montserrat Light" w:hAnsi="Montserrat Light"/>
          <w:sz w:val="24"/>
          <w:szCs w:val="24"/>
        </w:rPr>
        <w:t xml:space="preserve"> </w:t>
      </w:r>
      <w:r w:rsidRPr="00BF7948">
        <w:rPr>
          <w:rFonts w:ascii="Montserrat Light" w:hAnsi="Montserrat Light"/>
          <w:b/>
          <w:bCs/>
          <w:sz w:val="24"/>
          <w:szCs w:val="24"/>
        </w:rPr>
        <w:t>nr. 15</w:t>
      </w:r>
      <w:r w:rsidRPr="00BF7948">
        <w:rPr>
          <w:rFonts w:ascii="Montserrat Light" w:hAnsi="Montserrat Light"/>
          <w:sz w:val="24"/>
          <w:szCs w:val="24"/>
        </w:rPr>
        <w:t xml:space="preserve">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40AE622D" w14:textId="77777777" w:rsidR="00434C48" w:rsidRPr="00BF7948" w:rsidRDefault="00434C48" w:rsidP="00434C48">
      <w:pPr>
        <w:spacing w:after="120" w:line="259" w:lineRule="auto"/>
        <w:ind w:firstLine="709"/>
        <w:jc w:val="both"/>
        <w:rPr>
          <w:rFonts w:ascii="Montserrat Light" w:hAnsi="Montserrat Light"/>
          <w:sz w:val="24"/>
          <w:szCs w:val="24"/>
        </w:rPr>
      </w:pPr>
      <w:bookmarkStart w:id="8" w:name="_Hlk135293614"/>
      <w:r w:rsidRPr="00BF7948">
        <w:rPr>
          <w:rFonts w:ascii="Montserrat Light" w:hAnsi="Montserrat Light"/>
          <w:b/>
          <w:bCs/>
          <w:sz w:val="24"/>
          <w:szCs w:val="24"/>
          <w:lang w:val="ro-RO"/>
        </w:rPr>
        <w:t xml:space="preserve"> </w:t>
      </w:r>
      <w:r w:rsidRPr="00BF7948">
        <w:rPr>
          <w:rFonts w:ascii="Montserrat Light" w:hAnsi="Montserrat Light"/>
          <w:b/>
          <w:bCs/>
          <w:sz w:val="24"/>
          <w:szCs w:val="24"/>
        </w:rPr>
        <w:t xml:space="preserve">Art. 5. </w:t>
      </w:r>
      <w:r w:rsidRPr="00BF7948">
        <w:rPr>
          <w:rFonts w:ascii="Montserrat Light" w:hAnsi="Montserrat Light"/>
          <w:sz w:val="24"/>
          <w:szCs w:val="24"/>
        </w:rPr>
        <w:t xml:space="preserve">Se </w:t>
      </w:r>
      <w:proofErr w:type="spellStart"/>
      <w:r w:rsidRPr="00BF7948">
        <w:rPr>
          <w:rFonts w:ascii="Montserrat Light" w:hAnsi="Montserrat Light"/>
          <w:sz w:val="24"/>
          <w:szCs w:val="24"/>
        </w:rPr>
        <w:t>aprobă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instituțiilor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activităților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finanțate</w:t>
      </w:r>
      <w:proofErr w:type="spellEnd"/>
      <w:r w:rsidRPr="00BF7948">
        <w:rPr>
          <w:rFonts w:ascii="Montserrat Light" w:hAnsi="Montserrat Light"/>
          <w:sz w:val="24"/>
          <w:szCs w:val="24"/>
        </w:rPr>
        <w:t xml:space="preserve"> integral </w:t>
      </w:r>
      <w:proofErr w:type="spellStart"/>
      <w:r w:rsidRPr="00BF7948">
        <w:rPr>
          <w:rFonts w:ascii="Montserrat Light" w:hAnsi="Montserrat Light"/>
          <w:sz w:val="24"/>
          <w:szCs w:val="24"/>
        </w:rPr>
        <w:t>sau</w:t>
      </w:r>
      <w:proofErr w:type="spellEnd"/>
      <w:r w:rsidRPr="00BF7948">
        <w:rPr>
          <w:rFonts w:ascii="Montserrat Light" w:hAnsi="Montserrat Light"/>
          <w:sz w:val="24"/>
          <w:szCs w:val="24"/>
        </w:rPr>
        <w:t xml:space="preserve"> partial din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proprii</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w:t>
      </w:r>
      <w:proofErr w:type="spellStart"/>
      <w:r w:rsidRPr="00BF7948">
        <w:rPr>
          <w:rFonts w:ascii="Montserrat Light" w:hAnsi="Montserrat Light"/>
          <w:sz w:val="24"/>
          <w:szCs w:val="24"/>
        </w:rPr>
        <w:t>defalcat</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capitole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titluri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articole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aliniate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astfel</w:t>
      </w:r>
      <w:proofErr w:type="spellEnd"/>
      <w:r w:rsidRPr="00BF7948">
        <w:rPr>
          <w:rFonts w:ascii="Montserrat Light" w:hAnsi="Montserrat Light"/>
          <w:sz w:val="24"/>
          <w:szCs w:val="24"/>
        </w:rPr>
        <w:t xml:space="preserve">: </w:t>
      </w:r>
    </w:p>
    <w:p w14:paraId="7CF92F7C" w14:textId="77777777" w:rsidR="00434C48" w:rsidRPr="00BF7948" w:rsidRDefault="00434C48" w:rsidP="00434C48">
      <w:pPr>
        <w:pStyle w:val="Listparagraf"/>
        <w:numPr>
          <w:ilvl w:val="0"/>
          <w:numId w:val="32"/>
        </w:numPr>
        <w:spacing w:line="240" w:lineRule="auto"/>
        <w:contextualSpacing/>
        <w:jc w:val="both"/>
        <w:rPr>
          <w:rFonts w:ascii="Montserrat Light" w:hAnsi="Montserrat Light"/>
          <w:sz w:val="24"/>
          <w:szCs w:val="24"/>
        </w:rPr>
      </w:pPr>
      <w:r w:rsidRPr="00BF7948">
        <w:rPr>
          <w:rFonts w:ascii="Montserrat Light" w:hAnsi="Montserrat Light"/>
          <w:sz w:val="24"/>
          <w:szCs w:val="24"/>
        </w:rPr>
        <w:t>La Cap. 66.10 “</w:t>
      </w:r>
      <w:proofErr w:type="spellStart"/>
      <w:r w:rsidRPr="00BF7948">
        <w:rPr>
          <w:rFonts w:ascii="Montserrat Light" w:hAnsi="Montserrat Light"/>
          <w:sz w:val="24"/>
          <w:szCs w:val="24"/>
        </w:rPr>
        <w:t>Sănătate</w:t>
      </w:r>
      <w:proofErr w:type="spellEnd"/>
      <w:r w:rsidRPr="00BF7948">
        <w:rPr>
          <w:rFonts w:ascii="Montserrat Light" w:hAnsi="Montserrat Light"/>
          <w:sz w:val="24"/>
          <w:szCs w:val="24"/>
        </w:rPr>
        <w:t xml:space="preserve">” –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818.706,05 mii lei conform </w:t>
      </w:r>
      <w:proofErr w:type="spellStart"/>
      <w:r w:rsidRPr="00BF7948">
        <w:rPr>
          <w:rFonts w:ascii="Montserrat Light" w:hAnsi="Montserrat Light"/>
          <w:b/>
          <w:bCs/>
          <w:sz w:val="24"/>
          <w:szCs w:val="24"/>
        </w:rPr>
        <w:t>anexei</w:t>
      </w:r>
      <w:proofErr w:type="spellEnd"/>
      <w:r w:rsidRPr="00BF7948">
        <w:rPr>
          <w:rFonts w:ascii="Montserrat Light" w:hAnsi="Montserrat Light"/>
          <w:b/>
          <w:bCs/>
          <w:sz w:val="24"/>
          <w:szCs w:val="24"/>
        </w:rPr>
        <w:t xml:space="preserve"> nr. 16</w:t>
      </w:r>
      <w:r w:rsidRPr="00BF7948">
        <w:rPr>
          <w:rFonts w:ascii="Montserrat Light" w:hAnsi="Montserrat Light"/>
          <w:sz w:val="24"/>
          <w:szCs w:val="24"/>
        </w:rPr>
        <w:t xml:space="preserve">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7E9FB1C3" w14:textId="77777777" w:rsidR="00434C48" w:rsidRPr="00BF7948" w:rsidRDefault="00434C48" w:rsidP="00434C48">
      <w:pPr>
        <w:pStyle w:val="Listparagraf"/>
        <w:numPr>
          <w:ilvl w:val="0"/>
          <w:numId w:val="32"/>
        </w:numPr>
        <w:spacing w:line="240" w:lineRule="auto"/>
        <w:contextualSpacing/>
        <w:jc w:val="both"/>
        <w:rPr>
          <w:rFonts w:ascii="Montserrat Light" w:hAnsi="Montserrat Light"/>
          <w:sz w:val="24"/>
          <w:szCs w:val="24"/>
        </w:rPr>
      </w:pPr>
      <w:r w:rsidRPr="00BF7948">
        <w:rPr>
          <w:rFonts w:ascii="Montserrat Light" w:hAnsi="Montserrat Light"/>
          <w:sz w:val="24"/>
          <w:szCs w:val="24"/>
        </w:rPr>
        <w:t>La Cap. 67.10 “</w:t>
      </w:r>
      <w:proofErr w:type="spellStart"/>
      <w:r w:rsidRPr="00BF7948">
        <w:rPr>
          <w:rFonts w:ascii="Montserrat Light" w:hAnsi="Montserrat Light"/>
          <w:sz w:val="24"/>
          <w:szCs w:val="24"/>
        </w:rPr>
        <w:t>Cultură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recreere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religie</w:t>
      </w:r>
      <w:proofErr w:type="spellEnd"/>
      <w:r w:rsidRPr="00BF7948">
        <w:rPr>
          <w:rFonts w:ascii="Montserrat Light" w:hAnsi="Montserrat Light"/>
          <w:sz w:val="24"/>
          <w:szCs w:val="24"/>
        </w:rPr>
        <w:t>”-</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100.581,65 mii lei conform </w:t>
      </w:r>
      <w:proofErr w:type="spellStart"/>
      <w:r w:rsidRPr="00BF7948">
        <w:rPr>
          <w:rFonts w:ascii="Montserrat Light" w:hAnsi="Montserrat Light"/>
          <w:b/>
          <w:bCs/>
          <w:sz w:val="24"/>
          <w:szCs w:val="24"/>
        </w:rPr>
        <w:t>anexei</w:t>
      </w:r>
      <w:proofErr w:type="spellEnd"/>
      <w:r w:rsidRPr="00BF7948">
        <w:rPr>
          <w:rFonts w:ascii="Montserrat Light" w:hAnsi="Montserrat Light"/>
          <w:b/>
          <w:bCs/>
          <w:sz w:val="24"/>
          <w:szCs w:val="24"/>
        </w:rPr>
        <w:t xml:space="preserve"> nr. 17</w:t>
      </w:r>
      <w:r w:rsidRPr="00BF7948">
        <w:rPr>
          <w:rFonts w:ascii="Montserrat Light" w:hAnsi="Montserrat Light"/>
          <w:sz w:val="24"/>
          <w:szCs w:val="24"/>
        </w:rPr>
        <w:t xml:space="preserve">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4F7380A6" w14:textId="77777777" w:rsidR="00434C48" w:rsidRPr="00BF7948" w:rsidRDefault="00434C48" w:rsidP="00434C48">
      <w:pPr>
        <w:pStyle w:val="Listparagraf"/>
        <w:numPr>
          <w:ilvl w:val="0"/>
          <w:numId w:val="32"/>
        </w:numPr>
        <w:spacing w:line="240" w:lineRule="auto"/>
        <w:contextualSpacing/>
        <w:jc w:val="both"/>
        <w:rPr>
          <w:rFonts w:ascii="Montserrat Light" w:hAnsi="Montserrat Light"/>
          <w:sz w:val="24"/>
          <w:szCs w:val="24"/>
        </w:rPr>
      </w:pPr>
      <w:r w:rsidRPr="00BF7948">
        <w:rPr>
          <w:rFonts w:ascii="Montserrat Light" w:hAnsi="Montserrat Light"/>
          <w:sz w:val="24"/>
          <w:szCs w:val="24"/>
        </w:rPr>
        <w:t>La Cap. 80.10 “Ac</w:t>
      </w:r>
      <w:proofErr w:type="spellStart"/>
      <w:r w:rsidRPr="00BF7948">
        <w:rPr>
          <w:rFonts w:ascii="Montserrat Light" w:hAnsi="Montserrat Light"/>
          <w:sz w:val="24"/>
          <w:szCs w:val="24"/>
          <w:lang w:val="ro-RO"/>
        </w:rPr>
        <w:t>țiuni</w:t>
      </w:r>
      <w:proofErr w:type="spellEnd"/>
      <w:r w:rsidRPr="00BF7948">
        <w:rPr>
          <w:rFonts w:ascii="Montserrat Light" w:hAnsi="Montserrat Light"/>
          <w:sz w:val="24"/>
          <w:szCs w:val="24"/>
          <w:lang w:val="ro-RO"/>
        </w:rPr>
        <w:t xml:space="preserve"> generale economice”–suma de 11.456,00 mii lei</w:t>
      </w:r>
      <w:r w:rsidRPr="00BF7948">
        <w:rPr>
          <w:rFonts w:ascii="Montserrat Light" w:hAnsi="Montserrat Light"/>
          <w:sz w:val="24"/>
          <w:szCs w:val="24"/>
        </w:rPr>
        <w:t xml:space="preserve"> conform </w:t>
      </w:r>
      <w:proofErr w:type="spellStart"/>
      <w:r w:rsidRPr="00BF7948">
        <w:rPr>
          <w:rFonts w:ascii="Montserrat Light" w:hAnsi="Montserrat Light"/>
          <w:b/>
          <w:bCs/>
          <w:sz w:val="24"/>
          <w:szCs w:val="24"/>
        </w:rPr>
        <w:t>anexei</w:t>
      </w:r>
      <w:proofErr w:type="spellEnd"/>
      <w:r w:rsidRPr="00BF7948">
        <w:rPr>
          <w:rFonts w:ascii="Montserrat Light" w:hAnsi="Montserrat Light"/>
          <w:b/>
          <w:bCs/>
          <w:sz w:val="24"/>
          <w:szCs w:val="24"/>
        </w:rPr>
        <w:t xml:space="preserve"> nr. 18</w:t>
      </w:r>
      <w:r w:rsidRPr="00BF7948">
        <w:rPr>
          <w:rFonts w:ascii="Montserrat Light" w:hAnsi="Montserrat Light"/>
          <w:sz w:val="24"/>
          <w:szCs w:val="24"/>
        </w:rPr>
        <w:t xml:space="preserve">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1D1B2F0F" w14:textId="77777777" w:rsidR="00434C48" w:rsidRPr="00BF7948" w:rsidRDefault="00434C48" w:rsidP="00434C48">
      <w:pPr>
        <w:ind w:firstLine="708"/>
        <w:jc w:val="both"/>
        <w:rPr>
          <w:rFonts w:ascii="Montserrat Light" w:hAnsi="Montserrat Light"/>
          <w:sz w:val="24"/>
          <w:szCs w:val="24"/>
          <w:lang w:val="ro-RO"/>
        </w:rPr>
      </w:pPr>
      <w:proofErr w:type="spellStart"/>
      <w:r w:rsidRPr="00BF7948">
        <w:rPr>
          <w:rFonts w:ascii="Montserrat Light" w:hAnsi="Montserrat Light"/>
          <w:b/>
          <w:bCs/>
          <w:sz w:val="24"/>
          <w:szCs w:val="24"/>
          <w:lang w:val="ro-RO"/>
        </w:rPr>
        <w:t>Art</w:t>
      </w:r>
      <w:proofErr w:type="spellEnd"/>
      <w:r w:rsidRPr="00BF7948">
        <w:rPr>
          <w:rFonts w:ascii="Montserrat Light" w:hAnsi="Montserrat Light"/>
          <w:b/>
          <w:bCs/>
          <w:sz w:val="24"/>
          <w:szCs w:val="24"/>
          <w:lang w:val="ro-RO"/>
        </w:rPr>
        <w:t xml:space="preserve"> 6. (1) </w:t>
      </w:r>
      <w:r w:rsidRPr="00BF7948">
        <w:rPr>
          <w:rFonts w:ascii="Montserrat Light" w:hAnsi="Montserrat Light"/>
          <w:sz w:val="24"/>
          <w:szCs w:val="24"/>
          <w:lang w:val="ro-RO"/>
        </w:rPr>
        <w:t xml:space="preserve">Se aprobă rectificarea bugetului fondurilor externe nerambursabile pe anul 2025, în sumă de 439,66 mii lei la venituri </w:t>
      </w:r>
      <w:proofErr w:type="spellStart"/>
      <w:r w:rsidRPr="00BF7948">
        <w:rPr>
          <w:rFonts w:ascii="Montserrat Light" w:hAnsi="Montserrat Light"/>
          <w:sz w:val="24"/>
          <w:szCs w:val="24"/>
          <w:lang w:val="ro-RO"/>
        </w:rPr>
        <w:t>şi</w:t>
      </w:r>
      <w:proofErr w:type="spellEnd"/>
      <w:r w:rsidRPr="00BF7948">
        <w:rPr>
          <w:rFonts w:ascii="Montserrat Light" w:hAnsi="Montserrat Light"/>
          <w:sz w:val="24"/>
          <w:szCs w:val="24"/>
          <w:lang w:val="ro-RO"/>
        </w:rPr>
        <w:t xml:space="preserve"> 749,78 mii lei la cheltuieli, diferența fiind acoperită din excedentul anului 2024 în sumă de 310,12 mii lei, conform </w:t>
      </w:r>
      <w:r w:rsidRPr="00BF7948">
        <w:rPr>
          <w:rFonts w:ascii="Montserrat Light" w:hAnsi="Montserrat Light"/>
          <w:b/>
          <w:bCs/>
          <w:sz w:val="24"/>
          <w:szCs w:val="24"/>
          <w:lang w:val="ro-RO"/>
        </w:rPr>
        <w:t>anexei nr. 19</w:t>
      </w:r>
      <w:r w:rsidRPr="00BF7948">
        <w:rPr>
          <w:rFonts w:ascii="Montserrat Light" w:hAnsi="Montserrat Light"/>
          <w:sz w:val="24"/>
          <w:szCs w:val="24"/>
          <w:lang w:val="ro-RO"/>
        </w:rPr>
        <w:t xml:space="preserve"> care face parte integrantă din prezenta hotărâre;</w:t>
      </w:r>
    </w:p>
    <w:p w14:paraId="36E90241" w14:textId="77777777" w:rsidR="00434C48" w:rsidRPr="00BF7948" w:rsidRDefault="00434C48" w:rsidP="00434C48">
      <w:pPr>
        <w:ind w:firstLine="708"/>
        <w:jc w:val="both"/>
        <w:rPr>
          <w:rFonts w:ascii="Montserrat Light" w:hAnsi="Montserrat Light"/>
          <w:sz w:val="24"/>
          <w:szCs w:val="24"/>
          <w:lang w:val="ro-RO"/>
        </w:rPr>
      </w:pPr>
      <w:r w:rsidRPr="00BF7948">
        <w:rPr>
          <w:rFonts w:ascii="Montserrat Light" w:hAnsi="Montserrat Light"/>
          <w:b/>
          <w:bCs/>
          <w:sz w:val="24"/>
          <w:szCs w:val="24"/>
          <w:lang w:val="ro-RO"/>
        </w:rPr>
        <w:t xml:space="preserve">(2) </w:t>
      </w:r>
      <w:r w:rsidRPr="00BF7948">
        <w:rPr>
          <w:rFonts w:ascii="Montserrat Light" w:hAnsi="Montserrat Light"/>
          <w:sz w:val="24"/>
          <w:szCs w:val="24"/>
          <w:lang w:val="ro-RO"/>
        </w:rPr>
        <w:t xml:space="preserve">Detalierea rectificării bugetului din fonduri externe nerambursabile pe anul 2025 pe categorii la venituri, respectiv pe capitole și subcapitole la cheltuieli este cuprinsă în </w:t>
      </w:r>
      <w:r w:rsidRPr="00BF7948">
        <w:rPr>
          <w:rFonts w:ascii="Montserrat Light" w:hAnsi="Montserrat Light"/>
          <w:b/>
          <w:bCs/>
          <w:sz w:val="24"/>
          <w:szCs w:val="24"/>
          <w:lang w:val="ro-RO"/>
        </w:rPr>
        <w:t>anexa nr. 20</w:t>
      </w:r>
      <w:r w:rsidRPr="00BF7948">
        <w:rPr>
          <w:rFonts w:ascii="Montserrat Light" w:hAnsi="Montserrat Light"/>
          <w:sz w:val="24"/>
          <w:szCs w:val="24"/>
          <w:lang w:val="ro-RO"/>
        </w:rPr>
        <w:t xml:space="preserve"> care fac parte integrantă din prezenta hotărâre;</w:t>
      </w:r>
    </w:p>
    <w:p w14:paraId="24084D1C" w14:textId="77777777" w:rsidR="00434C48" w:rsidRPr="00BF7948" w:rsidRDefault="00434C48" w:rsidP="00434C48">
      <w:pPr>
        <w:ind w:firstLine="708"/>
        <w:jc w:val="both"/>
        <w:rPr>
          <w:rFonts w:ascii="Montserrat Light" w:hAnsi="Montserrat Light"/>
          <w:b/>
          <w:bCs/>
          <w:sz w:val="24"/>
          <w:szCs w:val="24"/>
        </w:rPr>
      </w:pPr>
    </w:p>
    <w:p w14:paraId="6D82E850" w14:textId="77777777" w:rsidR="00434C48" w:rsidRPr="00BF7948" w:rsidRDefault="00434C48" w:rsidP="00434C48">
      <w:pPr>
        <w:ind w:firstLine="708"/>
        <w:jc w:val="both"/>
        <w:rPr>
          <w:rFonts w:ascii="Montserrat Light" w:hAnsi="Montserrat Light"/>
          <w:sz w:val="24"/>
          <w:szCs w:val="24"/>
        </w:rPr>
      </w:pPr>
      <w:r w:rsidRPr="00BF7948">
        <w:rPr>
          <w:rFonts w:ascii="Montserrat Light" w:hAnsi="Montserrat Light"/>
          <w:b/>
          <w:bCs/>
          <w:sz w:val="24"/>
          <w:szCs w:val="24"/>
        </w:rPr>
        <w:t xml:space="preserve">Art. 7. </w:t>
      </w:r>
      <w:r w:rsidRPr="00BF7948">
        <w:rPr>
          <w:rFonts w:ascii="Montserrat Light" w:hAnsi="Montserrat Light"/>
          <w:sz w:val="24"/>
          <w:szCs w:val="24"/>
        </w:rPr>
        <w:t xml:space="preserve">Se </w:t>
      </w:r>
      <w:proofErr w:type="spellStart"/>
      <w:r w:rsidRPr="00BF7948">
        <w:rPr>
          <w:rFonts w:ascii="Montserrat Light" w:hAnsi="Montserrat Light"/>
          <w:sz w:val="24"/>
          <w:szCs w:val="24"/>
        </w:rPr>
        <w:t>aprobă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fondurilor</w:t>
      </w:r>
      <w:proofErr w:type="spellEnd"/>
      <w:r w:rsidRPr="00BF7948">
        <w:rPr>
          <w:rFonts w:ascii="Montserrat Light" w:hAnsi="Montserrat Light"/>
          <w:sz w:val="24"/>
          <w:szCs w:val="24"/>
        </w:rPr>
        <w:t xml:space="preserve"> externe </w:t>
      </w:r>
      <w:proofErr w:type="spellStart"/>
      <w:r w:rsidRPr="00BF7948">
        <w:rPr>
          <w:rFonts w:ascii="Montserrat Light" w:hAnsi="Montserrat Light"/>
          <w:sz w:val="24"/>
          <w:szCs w:val="24"/>
        </w:rPr>
        <w:t>nerambursabile</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w:t>
      </w:r>
      <w:proofErr w:type="spellStart"/>
      <w:r w:rsidRPr="00BF7948">
        <w:rPr>
          <w:rFonts w:ascii="Montserrat Light" w:hAnsi="Montserrat Light"/>
          <w:sz w:val="24"/>
          <w:szCs w:val="24"/>
        </w:rPr>
        <w:t>defalcat</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capitole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titluri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articole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aliniate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astfel</w:t>
      </w:r>
      <w:proofErr w:type="spellEnd"/>
      <w:r w:rsidRPr="00BF7948">
        <w:rPr>
          <w:rFonts w:ascii="Montserrat Light" w:hAnsi="Montserrat Light"/>
          <w:sz w:val="24"/>
          <w:szCs w:val="24"/>
        </w:rPr>
        <w:t xml:space="preserve">: </w:t>
      </w:r>
    </w:p>
    <w:p w14:paraId="5217274B" w14:textId="77777777" w:rsidR="00434C48" w:rsidRPr="00BF7948" w:rsidRDefault="00434C48" w:rsidP="00434C48">
      <w:pPr>
        <w:pStyle w:val="Listparagraf"/>
        <w:numPr>
          <w:ilvl w:val="0"/>
          <w:numId w:val="33"/>
        </w:numPr>
        <w:spacing w:line="240" w:lineRule="auto"/>
        <w:contextualSpacing/>
        <w:jc w:val="both"/>
        <w:rPr>
          <w:rFonts w:ascii="Montserrat Light" w:hAnsi="Montserrat Light"/>
          <w:sz w:val="24"/>
          <w:szCs w:val="24"/>
        </w:rPr>
      </w:pPr>
      <w:r w:rsidRPr="00BF7948">
        <w:rPr>
          <w:rFonts w:ascii="Montserrat Light" w:hAnsi="Montserrat Light"/>
          <w:sz w:val="24"/>
          <w:szCs w:val="24"/>
        </w:rPr>
        <w:t>La Cap. 67.08 “</w:t>
      </w:r>
      <w:proofErr w:type="spellStart"/>
      <w:r w:rsidRPr="00BF7948">
        <w:rPr>
          <w:rFonts w:ascii="Montserrat Light" w:hAnsi="Montserrat Light"/>
          <w:sz w:val="24"/>
          <w:szCs w:val="24"/>
        </w:rPr>
        <w:t>Cultur</w:t>
      </w:r>
      <w:proofErr w:type="spellEnd"/>
      <w:r w:rsidRPr="00BF7948">
        <w:rPr>
          <w:rFonts w:ascii="Montserrat Light" w:hAnsi="Montserrat Light"/>
          <w:sz w:val="24"/>
          <w:szCs w:val="24"/>
          <w:lang w:val="ro-RO"/>
        </w:rPr>
        <w:t xml:space="preserve">ă, recreere, religie” – suma de 749,78 mii lei conform </w:t>
      </w:r>
      <w:r w:rsidRPr="00BF7948">
        <w:rPr>
          <w:rFonts w:ascii="Montserrat Light" w:hAnsi="Montserrat Light"/>
          <w:b/>
          <w:bCs/>
          <w:sz w:val="24"/>
          <w:szCs w:val="24"/>
          <w:lang w:val="ro-RO"/>
        </w:rPr>
        <w:t>anexei nr. 21</w:t>
      </w:r>
      <w:r w:rsidRPr="00BF7948">
        <w:rPr>
          <w:rFonts w:ascii="Montserrat Light" w:hAnsi="Montserrat Light"/>
          <w:sz w:val="24"/>
          <w:szCs w:val="24"/>
          <w:lang w:val="ro-RO"/>
        </w:rPr>
        <w:t xml:space="preserve"> care face parte integrantă din prezenta hotărâre.</w:t>
      </w:r>
      <w:r w:rsidRPr="00BF7948">
        <w:rPr>
          <w:rFonts w:ascii="Montserrat Light" w:hAnsi="Montserrat Light"/>
          <w:sz w:val="24"/>
          <w:szCs w:val="24"/>
        </w:rPr>
        <w:t xml:space="preserve"> </w:t>
      </w:r>
    </w:p>
    <w:p w14:paraId="5D4B472E" w14:textId="77777777" w:rsidR="00434C48" w:rsidRPr="00BF7948" w:rsidRDefault="00434C48" w:rsidP="00434C48">
      <w:pPr>
        <w:spacing w:line="240" w:lineRule="auto"/>
        <w:contextualSpacing/>
        <w:jc w:val="both"/>
        <w:rPr>
          <w:rFonts w:ascii="Montserrat Light" w:hAnsi="Montserrat Light"/>
          <w:sz w:val="24"/>
          <w:szCs w:val="24"/>
        </w:rPr>
      </w:pPr>
    </w:p>
    <w:bookmarkEnd w:id="6"/>
    <w:bookmarkEnd w:id="7"/>
    <w:bookmarkEnd w:id="8"/>
    <w:p w14:paraId="2BF68EDF" w14:textId="77777777" w:rsidR="00434C48" w:rsidRPr="00BF7948" w:rsidRDefault="00434C48" w:rsidP="00434C48">
      <w:pPr>
        <w:spacing w:after="120" w:line="259" w:lineRule="auto"/>
        <w:ind w:firstLine="709"/>
        <w:jc w:val="both"/>
        <w:rPr>
          <w:rFonts w:ascii="Montserrat Light" w:hAnsi="Montserrat Light"/>
          <w:sz w:val="24"/>
          <w:szCs w:val="24"/>
        </w:rPr>
      </w:pPr>
      <w:r w:rsidRPr="00BF7948">
        <w:rPr>
          <w:rFonts w:ascii="Montserrat Light" w:hAnsi="Montserrat Light"/>
          <w:b/>
          <w:bCs/>
          <w:sz w:val="24"/>
          <w:szCs w:val="24"/>
        </w:rPr>
        <w:t xml:space="preserve">Art. 8. </w:t>
      </w:r>
      <w:r w:rsidRPr="00BF7948">
        <w:rPr>
          <w:rFonts w:ascii="Montserrat Light" w:hAnsi="Montserrat Light"/>
          <w:sz w:val="24"/>
          <w:szCs w:val="24"/>
        </w:rPr>
        <w:t xml:space="preserve">Se </w:t>
      </w:r>
      <w:proofErr w:type="spellStart"/>
      <w:proofErr w:type="gramStart"/>
      <w:r w:rsidRPr="00BF7948">
        <w:rPr>
          <w:rFonts w:ascii="Montserrat Light" w:hAnsi="Montserrat Light"/>
          <w:sz w:val="24"/>
          <w:szCs w:val="24"/>
        </w:rPr>
        <w:t>aprobă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rectificarea</w:t>
      </w:r>
      <w:proofErr w:type="spellEnd"/>
      <w:proofErr w:type="gramEnd"/>
      <w:r w:rsidRPr="00BF7948">
        <w:rPr>
          <w:rFonts w:ascii="Montserrat Light" w:hAnsi="Montserrat Light"/>
          <w:sz w:val="24"/>
          <w:szCs w:val="24"/>
        </w:rPr>
        <w:t xml:space="preserve"> </w:t>
      </w:r>
      <w:proofErr w:type="spellStart"/>
      <w:r w:rsidRPr="00BF7948">
        <w:rPr>
          <w:rFonts w:ascii="Montserrat Light" w:hAnsi="Montserrat Light"/>
          <w:sz w:val="24"/>
          <w:szCs w:val="24"/>
        </w:rPr>
        <w:t>Programului</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investiţii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pe </w:t>
      </w:r>
      <w:proofErr w:type="spellStart"/>
      <w:r w:rsidRPr="00BF7948">
        <w:rPr>
          <w:rFonts w:ascii="Montserrat Light" w:hAnsi="Montserrat Light"/>
          <w:sz w:val="24"/>
          <w:szCs w:val="24"/>
        </w:rPr>
        <w:t>capitole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obiective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investiţii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şi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alte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asimilate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investiţiilor</w:t>
      </w:r>
      <w:proofErr w:type="spellEnd"/>
      <w:r w:rsidRPr="00BF7948">
        <w:rPr>
          <w:rFonts w:ascii="Montserrat Light" w:hAnsi="Montserrat Light"/>
          <w:sz w:val="24"/>
          <w:szCs w:val="24"/>
        </w:rPr>
        <w:t xml:space="preserve">, conform </w:t>
      </w:r>
      <w:proofErr w:type="spellStart"/>
      <w:r w:rsidRPr="00BF7948">
        <w:rPr>
          <w:rFonts w:ascii="Montserrat Light" w:hAnsi="Montserrat Light"/>
          <w:b/>
          <w:bCs/>
          <w:sz w:val="24"/>
          <w:szCs w:val="24"/>
        </w:rPr>
        <w:t>anexei</w:t>
      </w:r>
      <w:proofErr w:type="spellEnd"/>
      <w:r w:rsidRPr="00BF7948">
        <w:rPr>
          <w:rFonts w:ascii="Montserrat Light" w:hAnsi="Montserrat Light"/>
          <w:b/>
          <w:bCs/>
          <w:sz w:val="24"/>
          <w:szCs w:val="24"/>
        </w:rPr>
        <w:t xml:space="preserve"> nr. 22</w:t>
      </w:r>
      <w:r w:rsidRPr="00BF7948">
        <w:rPr>
          <w:rFonts w:ascii="Montserrat Light" w:hAnsi="Montserrat Light"/>
          <w:sz w:val="24"/>
          <w:szCs w:val="24"/>
        </w:rPr>
        <w:t xml:space="preserve">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2CD3CEB7" w14:textId="77777777" w:rsidR="00434C48" w:rsidRPr="00BF7948" w:rsidRDefault="00434C48" w:rsidP="00434C48">
      <w:pPr>
        <w:spacing w:after="120" w:line="259" w:lineRule="auto"/>
        <w:ind w:firstLine="709"/>
        <w:jc w:val="both"/>
        <w:rPr>
          <w:rFonts w:ascii="Montserrat Light" w:hAnsi="Montserrat Light"/>
          <w:sz w:val="24"/>
          <w:szCs w:val="24"/>
        </w:rPr>
      </w:pPr>
      <w:r w:rsidRPr="00BF7948">
        <w:rPr>
          <w:rFonts w:ascii="Montserrat Light" w:hAnsi="Montserrat Light"/>
          <w:b/>
          <w:bCs/>
          <w:sz w:val="24"/>
          <w:szCs w:val="24"/>
        </w:rPr>
        <w:t xml:space="preserve">Art. 9. </w:t>
      </w:r>
      <w:r w:rsidRPr="00BF7948">
        <w:rPr>
          <w:rFonts w:ascii="Montserrat Light" w:hAnsi="Montserrat Light"/>
          <w:sz w:val="24"/>
          <w:szCs w:val="24"/>
        </w:rPr>
        <w:t xml:space="preserve">Se </w:t>
      </w:r>
      <w:proofErr w:type="spellStart"/>
      <w:r w:rsidRPr="00BF7948">
        <w:rPr>
          <w:rFonts w:ascii="Montserrat Light" w:hAnsi="Montserrat Light"/>
          <w:sz w:val="24"/>
          <w:szCs w:val="24"/>
        </w:rPr>
        <w:t>aprobă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rectificarea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Listei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detaliate</w:t>
      </w:r>
      <w:proofErr w:type="spellEnd"/>
      <w:r w:rsidRPr="00BF7948">
        <w:rPr>
          <w:rFonts w:ascii="Montserrat Light" w:hAnsi="Montserrat Light"/>
          <w:sz w:val="24"/>
          <w:szCs w:val="24"/>
        </w:rPr>
        <w:t xml:space="preserve"> a </w:t>
      </w:r>
      <w:proofErr w:type="spellStart"/>
      <w:r w:rsidRPr="00BF7948">
        <w:rPr>
          <w:rFonts w:ascii="Montserrat Light" w:hAnsi="Montserrat Light"/>
          <w:sz w:val="24"/>
          <w:szCs w:val="24"/>
        </w:rPr>
        <w:t>poziției</w:t>
      </w:r>
      <w:proofErr w:type="spellEnd"/>
      <w:r w:rsidRPr="00BF7948">
        <w:rPr>
          <w:rFonts w:ascii="Montserrat Light" w:hAnsi="Montserrat Light"/>
          <w:sz w:val="24"/>
          <w:szCs w:val="24"/>
        </w:rPr>
        <w:t xml:space="preserve"> Alte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investiții</w:t>
      </w:r>
      <w:proofErr w:type="spellEnd"/>
      <w:r w:rsidRPr="00BF7948">
        <w:rPr>
          <w:rFonts w:ascii="Montserrat Light" w:hAnsi="Montserrat Light"/>
          <w:sz w:val="24"/>
          <w:szCs w:val="24"/>
        </w:rPr>
        <w:t xml:space="preserve"> </w:t>
      </w:r>
      <w:r w:rsidRPr="00BF7948">
        <w:rPr>
          <w:rFonts w:ascii="Montserrat Light" w:hAnsi="Montserrat Light"/>
          <w:sz w:val="24"/>
          <w:szCs w:val="24"/>
          <w:lang w:val="ro-RO"/>
        </w:rPr>
        <w:t>în</w:t>
      </w:r>
      <w:r w:rsidRPr="00BF7948">
        <w:rPr>
          <w:rFonts w:ascii="Montserrat Light" w:hAnsi="Montserrat Light"/>
          <w:sz w:val="24"/>
          <w:szCs w:val="24"/>
        </w:rPr>
        <w:t xml:space="preserv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conform </w:t>
      </w:r>
      <w:proofErr w:type="spellStart"/>
      <w:r w:rsidRPr="00BF7948">
        <w:rPr>
          <w:rFonts w:ascii="Montserrat Light" w:hAnsi="Montserrat Light"/>
          <w:b/>
          <w:bCs/>
          <w:sz w:val="24"/>
          <w:szCs w:val="24"/>
        </w:rPr>
        <w:t>anexei</w:t>
      </w:r>
      <w:proofErr w:type="spellEnd"/>
      <w:r w:rsidRPr="00BF7948">
        <w:rPr>
          <w:rFonts w:ascii="Montserrat Light" w:hAnsi="Montserrat Light"/>
          <w:b/>
          <w:bCs/>
          <w:sz w:val="24"/>
          <w:szCs w:val="24"/>
        </w:rPr>
        <w:t xml:space="preserve"> nr. 23</w:t>
      </w:r>
      <w:r w:rsidRPr="00BF7948">
        <w:rPr>
          <w:rFonts w:ascii="Montserrat Light" w:hAnsi="Montserrat Light"/>
          <w:sz w:val="24"/>
          <w:szCs w:val="24"/>
        </w:rPr>
        <w:t xml:space="preserve"> care face </w:t>
      </w:r>
      <w:proofErr w:type="spellStart"/>
      <w:r w:rsidRPr="00BF7948">
        <w:rPr>
          <w:rFonts w:ascii="Montserrat Light" w:hAnsi="Montserrat Light"/>
          <w:sz w:val="24"/>
          <w:szCs w:val="24"/>
        </w:rPr>
        <w:t>parte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integrantă</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w:t>
      </w:r>
    </w:p>
    <w:p w14:paraId="54AE03D1" w14:textId="77777777" w:rsidR="00434C48" w:rsidRPr="00BF7948" w:rsidRDefault="00434C48" w:rsidP="00434C48">
      <w:pPr>
        <w:spacing w:after="120" w:line="259" w:lineRule="auto"/>
        <w:ind w:firstLine="709"/>
        <w:jc w:val="both"/>
        <w:rPr>
          <w:rFonts w:ascii="Montserrat Light" w:hAnsi="Montserrat Light"/>
          <w:sz w:val="24"/>
          <w:szCs w:val="24"/>
        </w:rPr>
      </w:pPr>
      <w:r w:rsidRPr="00BF7948">
        <w:rPr>
          <w:rFonts w:ascii="Montserrat Light" w:hAnsi="Montserrat Light"/>
          <w:b/>
          <w:bCs/>
          <w:sz w:val="24"/>
          <w:szCs w:val="24"/>
        </w:rPr>
        <w:t>Art</w:t>
      </w:r>
      <w:bookmarkStart w:id="9" w:name="_Hlk40699574"/>
      <w:bookmarkStart w:id="10" w:name="_Hlk1639330"/>
      <w:r w:rsidRPr="00BF7948">
        <w:rPr>
          <w:rFonts w:ascii="Montserrat Light" w:hAnsi="Montserrat Light"/>
          <w:b/>
          <w:bCs/>
          <w:sz w:val="24"/>
          <w:szCs w:val="24"/>
        </w:rPr>
        <w:t>. 10.</w:t>
      </w:r>
      <w:bookmarkEnd w:id="9"/>
      <w:r w:rsidRPr="00BF7948">
        <w:rPr>
          <w:rFonts w:ascii="Montserrat Light" w:hAnsi="Montserrat Light"/>
          <w:b/>
          <w:bCs/>
          <w:sz w:val="24"/>
          <w:szCs w:val="24"/>
        </w:rPr>
        <w:t xml:space="preserve"> </w:t>
      </w:r>
      <w:r w:rsidRPr="00BF7948">
        <w:rPr>
          <w:rFonts w:ascii="Montserrat Light" w:hAnsi="Montserrat Light"/>
          <w:sz w:val="24"/>
          <w:szCs w:val="24"/>
        </w:rPr>
        <w:t xml:space="preserve">Cu </w:t>
      </w:r>
      <w:proofErr w:type="spellStart"/>
      <w:r w:rsidRPr="00BF7948">
        <w:rPr>
          <w:rFonts w:ascii="Montserrat Light" w:hAnsi="Montserrat Light"/>
          <w:sz w:val="24"/>
          <w:szCs w:val="24"/>
        </w:rPr>
        <w:t>punerea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aplicare</w:t>
      </w:r>
      <w:proofErr w:type="spellEnd"/>
      <w:r w:rsidRPr="00BF7948">
        <w:rPr>
          <w:rFonts w:ascii="Montserrat Light" w:hAnsi="Montserrat Light"/>
          <w:sz w:val="24"/>
          <w:szCs w:val="24"/>
        </w:rPr>
        <w:t xml:space="preserve"> a </w:t>
      </w:r>
      <w:proofErr w:type="spellStart"/>
      <w:r w:rsidRPr="00BF7948">
        <w:rPr>
          <w:rFonts w:ascii="Montserrat Light" w:hAnsi="Montserrat Light"/>
          <w:sz w:val="24"/>
          <w:szCs w:val="24"/>
        </w:rPr>
        <w:t>prevederilor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prezentei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hotărâri</w:t>
      </w:r>
      <w:proofErr w:type="spellEnd"/>
      <w:r w:rsidRPr="00BF7948">
        <w:rPr>
          <w:rFonts w:ascii="Montserrat Light" w:hAnsi="Montserrat Light"/>
          <w:sz w:val="24"/>
          <w:szCs w:val="24"/>
        </w:rPr>
        <w:t xml:space="preserve"> se </w:t>
      </w:r>
      <w:proofErr w:type="spellStart"/>
      <w:r w:rsidRPr="00BF7948">
        <w:rPr>
          <w:rFonts w:ascii="Montserrat Light" w:hAnsi="Montserrat Light"/>
          <w:sz w:val="24"/>
          <w:szCs w:val="24"/>
        </w:rPr>
        <w:t>încredinţează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Preşedintele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Consiliului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Judeţean</w:t>
      </w:r>
      <w:proofErr w:type="spellEnd"/>
      <w:r w:rsidRPr="00BF7948">
        <w:rPr>
          <w:rFonts w:ascii="Montserrat Light" w:hAnsi="Montserrat Light"/>
          <w:sz w:val="24"/>
          <w:szCs w:val="24"/>
        </w:rPr>
        <w:t xml:space="preserve"> Cluj, </w:t>
      </w:r>
      <w:proofErr w:type="spellStart"/>
      <w:r w:rsidRPr="00BF7948">
        <w:rPr>
          <w:rFonts w:ascii="Montserrat Light" w:hAnsi="Montserrat Light"/>
          <w:sz w:val="24"/>
          <w:szCs w:val="24"/>
        </w:rPr>
        <w:t>prin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Direcțiile</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cadrul</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lastRenderedPageBreak/>
        <w:t>aparatului</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specialitate</w:t>
      </w:r>
      <w:proofErr w:type="spellEnd"/>
      <w:r w:rsidRPr="00BF7948">
        <w:rPr>
          <w:rFonts w:ascii="Montserrat Light" w:hAnsi="Montserrat Light"/>
          <w:sz w:val="24"/>
          <w:szCs w:val="24"/>
        </w:rPr>
        <w:t xml:space="preserve"> al </w:t>
      </w:r>
      <w:proofErr w:type="spellStart"/>
      <w:r w:rsidRPr="00BF7948">
        <w:rPr>
          <w:rFonts w:ascii="Montserrat Light" w:hAnsi="Montserrat Light"/>
          <w:sz w:val="24"/>
          <w:szCs w:val="24"/>
        </w:rPr>
        <w:t>Consiliului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Județean</w:t>
      </w:r>
      <w:proofErr w:type="spellEnd"/>
      <w:r w:rsidRPr="00BF7948">
        <w:rPr>
          <w:rFonts w:ascii="Montserrat Light" w:hAnsi="Montserrat Light"/>
          <w:sz w:val="24"/>
          <w:szCs w:val="24"/>
        </w:rPr>
        <w:t xml:space="preserve"> Cluj,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colaborare</w:t>
      </w:r>
      <w:proofErr w:type="spellEnd"/>
      <w:r w:rsidRPr="00BF7948">
        <w:rPr>
          <w:rFonts w:ascii="Montserrat Light" w:hAnsi="Montserrat Light"/>
          <w:sz w:val="24"/>
          <w:szCs w:val="24"/>
        </w:rPr>
        <w:t xml:space="preserve"> cu </w:t>
      </w:r>
      <w:proofErr w:type="spellStart"/>
      <w:r w:rsidRPr="00BF7948">
        <w:rPr>
          <w:rFonts w:ascii="Montserrat Light" w:hAnsi="Montserrat Light"/>
          <w:sz w:val="24"/>
          <w:szCs w:val="24"/>
        </w:rPr>
        <w:t>entitățile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nominalizate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anexele</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Direcția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Generală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Regională</w:t>
      </w:r>
      <w:proofErr w:type="spellEnd"/>
      <w:r w:rsidRPr="00BF7948">
        <w:rPr>
          <w:rFonts w:ascii="Montserrat Light" w:hAnsi="Montserrat Light"/>
          <w:sz w:val="24"/>
          <w:szCs w:val="24"/>
        </w:rPr>
        <w:t xml:space="preserve"> a </w:t>
      </w:r>
      <w:proofErr w:type="spellStart"/>
      <w:r w:rsidRPr="00BF7948">
        <w:rPr>
          <w:rFonts w:ascii="Montserrat Light" w:hAnsi="Montserrat Light"/>
          <w:sz w:val="24"/>
          <w:szCs w:val="24"/>
        </w:rPr>
        <w:t>Finanțelor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Cluj-Napoca.</w:t>
      </w:r>
      <w:bookmarkEnd w:id="10"/>
    </w:p>
    <w:p w14:paraId="32D551C0" w14:textId="77777777" w:rsidR="00434C48" w:rsidRPr="00BF7948" w:rsidRDefault="00434C48" w:rsidP="00434C48">
      <w:pPr>
        <w:spacing w:after="120" w:line="259" w:lineRule="auto"/>
        <w:ind w:firstLine="709"/>
        <w:jc w:val="both"/>
        <w:rPr>
          <w:rFonts w:ascii="Montserrat Light" w:hAnsi="Montserrat Light"/>
          <w:sz w:val="24"/>
          <w:szCs w:val="24"/>
        </w:rPr>
      </w:pPr>
      <w:r w:rsidRPr="00BF7948">
        <w:rPr>
          <w:rFonts w:ascii="Montserrat Light" w:hAnsi="Montserrat Light"/>
          <w:b/>
          <w:bCs/>
          <w:sz w:val="24"/>
          <w:szCs w:val="24"/>
        </w:rPr>
        <w:t xml:space="preserve">Art. 11.  </w:t>
      </w:r>
      <w:proofErr w:type="spellStart"/>
      <w:r w:rsidRPr="00BF7948">
        <w:rPr>
          <w:rFonts w:ascii="Montserrat Light" w:hAnsi="Montserrat Light"/>
          <w:sz w:val="24"/>
          <w:szCs w:val="24"/>
        </w:rPr>
        <w:t>Prezenta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w:t>
      </w:r>
      <w:proofErr w:type="spellEnd"/>
      <w:r w:rsidRPr="00BF7948">
        <w:rPr>
          <w:rFonts w:ascii="Montserrat Light" w:hAnsi="Montserrat Light"/>
          <w:sz w:val="24"/>
          <w:szCs w:val="24"/>
        </w:rPr>
        <w:t xml:space="preserve"> se </w:t>
      </w:r>
      <w:proofErr w:type="spellStart"/>
      <w:r w:rsidRPr="00BF7948">
        <w:rPr>
          <w:rFonts w:ascii="Montserrat Light" w:hAnsi="Montserrat Light"/>
          <w:sz w:val="24"/>
          <w:szCs w:val="24"/>
        </w:rPr>
        <w:t>comunică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direcțiilor</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cadrul</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aparatului</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specialitate</w:t>
      </w:r>
      <w:proofErr w:type="spellEnd"/>
      <w:r w:rsidRPr="00BF7948">
        <w:rPr>
          <w:rFonts w:ascii="Montserrat Light" w:hAnsi="Montserrat Light"/>
          <w:sz w:val="24"/>
          <w:szCs w:val="24"/>
        </w:rPr>
        <w:t xml:space="preserve"> al </w:t>
      </w:r>
      <w:proofErr w:type="spellStart"/>
      <w:r w:rsidRPr="00BF7948">
        <w:rPr>
          <w:rFonts w:ascii="Montserrat Light" w:hAnsi="Montserrat Light"/>
          <w:sz w:val="24"/>
          <w:szCs w:val="24"/>
        </w:rPr>
        <w:t>Consiliului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Județean</w:t>
      </w:r>
      <w:proofErr w:type="spellEnd"/>
      <w:r w:rsidRPr="00BF7948">
        <w:rPr>
          <w:rFonts w:ascii="Montserrat Light" w:hAnsi="Montserrat Light"/>
          <w:sz w:val="24"/>
          <w:szCs w:val="24"/>
        </w:rPr>
        <w:t xml:space="preserve"> Cluj, </w:t>
      </w:r>
      <w:proofErr w:type="spellStart"/>
      <w:r w:rsidRPr="00BF7948">
        <w:rPr>
          <w:rFonts w:ascii="Montserrat Light" w:hAnsi="Montserrat Light"/>
          <w:sz w:val="24"/>
          <w:szCs w:val="24"/>
        </w:rPr>
        <w:t>Direcţiei</w:t>
      </w:r>
      <w:proofErr w:type="spellEnd"/>
      <w:r w:rsidRPr="00BF7948">
        <w:rPr>
          <w:rFonts w:ascii="Montserrat Light" w:hAnsi="Montserrat Light"/>
          <w:sz w:val="24"/>
          <w:szCs w:val="24"/>
        </w:rPr>
        <w:t xml:space="preserve"> Generale </w:t>
      </w:r>
      <w:proofErr w:type="spellStart"/>
      <w:r w:rsidRPr="00BF7948">
        <w:rPr>
          <w:rFonts w:ascii="Montserrat Light" w:hAnsi="Montserrat Light"/>
          <w:sz w:val="24"/>
          <w:szCs w:val="24"/>
        </w:rPr>
        <w:t>Regionale</w:t>
      </w:r>
      <w:proofErr w:type="spellEnd"/>
      <w:r w:rsidRPr="00BF7948">
        <w:rPr>
          <w:rFonts w:ascii="Montserrat Light" w:hAnsi="Montserrat Light"/>
          <w:sz w:val="24"/>
          <w:szCs w:val="24"/>
        </w:rPr>
        <w:t xml:space="preserve"> a </w:t>
      </w:r>
      <w:proofErr w:type="spellStart"/>
      <w:r w:rsidRPr="00BF7948">
        <w:rPr>
          <w:rFonts w:ascii="Montserrat Light" w:hAnsi="Montserrat Light"/>
          <w:sz w:val="24"/>
          <w:szCs w:val="24"/>
        </w:rPr>
        <w:t>Finanţelor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Cluj-Napoca, precum </w:t>
      </w:r>
      <w:proofErr w:type="spellStart"/>
      <w:r w:rsidRPr="00BF7948">
        <w:rPr>
          <w:rFonts w:ascii="Montserrat Light" w:hAnsi="Montserrat Light"/>
          <w:sz w:val="24"/>
          <w:szCs w:val="24"/>
        </w:rPr>
        <w:t>şi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Prefectului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Judeţului</w:t>
      </w:r>
      <w:proofErr w:type="spellEnd"/>
      <w:r w:rsidRPr="00BF7948">
        <w:rPr>
          <w:rFonts w:ascii="Montserrat Light" w:hAnsi="Montserrat Light"/>
          <w:sz w:val="24"/>
          <w:szCs w:val="24"/>
        </w:rPr>
        <w:t xml:space="preserve"> Cluj </w:t>
      </w:r>
      <w:proofErr w:type="spellStart"/>
      <w:r w:rsidRPr="00BF7948">
        <w:rPr>
          <w:rFonts w:ascii="Montserrat Light" w:hAnsi="Montserrat Light"/>
          <w:sz w:val="24"/>
          <w:szCs w:val="24"/>
        </w:rPr>
        <w:t>şi</w:t>
      </w:r>
      <w:proofErr w:type="spellEnd"/>
      <w:r w:rsidRPr="00BF7948">
        <w:rPr>
          <w:rFonts w:ascii="Montserrat Light" w:hAnsi="Montserrat Light"/>
          <w:sz w:val="24"/>
          <w:szCs w:val="24"/>
        </w:rPr>
        <w:t xml:space="preserve"> se </w:t>
      </w:r>
      <w:proofErr w:type="spellStart"/>
      <w:r w:rsidRPr="00BF7948">
        <w:rPr>
          <w:rFonts w:ascii="Montserrat Light" w:hAnsi="Montserrat Light"/>
          <w:sz w:val="24"/>
          <w:szCs w:val="24"/>
        </w:rPr>
        <w:t>aduce</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cunoştinţă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prin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afişare</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sediul</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Consiliului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Judeţean</w:t>
      </w:r>
      <w:proofErr w:type="spellEnd"/>
      <w:r w:rsidRPr="00BF7948">
        <w:rPr>
          <w:rFonts w:ascii="Montserrat Light" w:hAnsi="Montserrat Light"/>
          <w:sz w:val="24"/>
          <w:szCs w:val="24"/>
        </w:rPr>
        <w:t xml:space="preserve"> Cluj </w:t>
      </w:r>
      <w:proofErr w:type="spellStart"/>
      <w:r w:rsidRPr="00BF7948">
        <w:rPr>
          <w:rFonts w:ascii="Montserrat Light" w:hAnsi="Montserrat Light"/>
          <w:sz w:val="24"/>
          <w:szCs w:val="24"/>
        </w:rPr>
        <w:t>şi</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pagina</w:t>
      </w:r>
      <w:proofErr w:type="spellEnd"/>
      <w:r w:rsidRPr="00BF7948">
        <w:rPr>
          <w:rFonts w:ascii="Montserrat Light" w:hAnsi="Montserrat Light"/>
          <w:sz w:val="24"/>
          <w:szCs w:val="24"/>
        </w:rPr>
        <w:t xml:space="preserve"> de internet </w:t>
      </w:r>
      <w:hyperlink r:id="rId8" w:history="1">
        <w:r w:rsidRPr="00BF7948">
          <w:rPr>
            <w:rFonts w:ascii="Montserrat Light" w:hAnsi="Montserrat Light"/>
            <w:sz w:val="24"/>
            <w:szCs w:val="24"/>
          </w:rPr>
          <w:t>www.cjcluj.ro</w:t>
        </w:r>
      </w:hyperlink>
      <w:r w:rsidRPr="00BF7948">
        <w:rPr>
          <w:rFonts w:ascii="Montserrat Light" w:hAnsi="Montserrat Light"/>
          <w:sz w:val="24"/>
          <w:szCs w:val="24"/>
        </w:rPr>
        <w:t xml:space="preserve">.    </w:t>
      </w:r>
    </w:p>
    <w:p w14:paraId="3CAE1103" w14:textId="77777777" w:rsidR="00434C48" w:rsidRPr="00BF7948" w:rsidRDefault="00434C48" w:rsidP="00434C48">
      <w:pPr>
        <w:spacing w:line="240" w:lineRule="auto"/>
        <w:jc w:val="both"/>
        <w:rPr>
          <w:rFonts w:ascii="Montserrat Light" w:eastAsia="Times New Roman" w:hAnsi="Montserrat Light" w:cs="Times New Roman"/>
          <w:sz w:val="24"/>
          <w:szCs w:val="24"/>
          <w:lang w:val="ro-RO" w:eastAsia="ro-RO"/>
        </w:rPr>
      </w:pPr>
      <w:r w:rsidRPr="00BF7948">
        <w:rPr>
          <w:rFonts w:ascii="Montserrat Light" w:eastAsia="Times New Roman" w:hAnsi="Montserrat Light" w:cs="Times New Roman"/>
          <w:sz w:val="24"/>
          <w:szCs w:val="24"/>
          <w:lang w:val="ro-RO" w:eastAsia="ro-RO"/>
        </w:rPr>
        <w:t xml:space="preserve">                                          </w:t>
      </w:r>
    </w:p>
    <w:p w14:paraId="7CCF66E5" w14:textId="77777777" w:rsidR="00434C48" w:rsidRPr="00BF7948" w:rsidRDefault="00434C48" w:rsidP="00434C48">
      <w:pPr>
        <w:spacing w:line="240" w:lineRule="auto"/>
        <w:jc w:val="both"/>
        <w:rPr>
          <w:rFonts w:ascii="Montserrat Light" w:eastAsia="Times New Roman" w:hAnsi="Montserrat Light" w:cs="Times New Roman"/>
          <w:b/>
          <w:sz w:val="24"/>
          <w:szCs w:val="24"/>
          <w:lang w:val="ro-RO" w:eastAsia="ro-RO"/>
        </w:rPr>
      </w:pPr>
      <w:r w:rsidRPr="00BF7948">
        <w:rPr>
          <w:rFonts w:ascii="Montserrat Light" w:eastAsia="Times New Roman" w:hAnsi="Montserrat Light" w:cs="Times New Roman"/>
          <w:sz w:val="24"/>
          <w:szCs w:val="24"/>
          <w:lang w:val="ro-RO" w:eastAsia="ro-RO"/>
        </w:rPr>
        <w:t xml:space="preserve">                                                                                                </w:t>
      </w:r>
      <w:r w:rsidRPr="00BF7948">
        <w:rPr>
          <w:rFonts w:ascii="Montserrat Light" w:eastAsia="Times New Roman" w:hAnsi="Montserrat Light" w:cs="Times New Roman"/>
          <w:b/>
          <w:sz w:val="24"/>
          <w:szCs w:val="24"/>
          <w:lang w:val="ro-RO" w:eastAsia="ro-RO"/>
        </w:rPr>
        <w:t>Contrasemnează:</w:t>
      </w:r>
    </w:p>
    <w:p w14:paraId="3BAB51FB" w14:textId="77777777" w:rsidR="00434C48" w:rsidRPr="00BF7948" w:rsidRDefault="00434C48" w:rsidP="00434C48">
      <w:pPr>
        <w:spacing w:line="240" w:lineRule="auto"/>
        <w:jc w:val="both"/>
        <w:rPr>
          <w:rFonts w:ascii="Montserrat Light" w:eastAsia="Times New Roman" w:hAnsi="Montserrat Light" w:cs="Times New Roman"/>
          <w:b/>
          <w:sz w:val="24"/>
          <w:szCs w:val="24"/>
          <w:lang w:val="ro-RO" w:eastAsia="ro-RO"/>
        </w:rPr>
      </w:pPr>
      <w:bookmarkStart w:id="11" w:name="_Hlk53658535"/>
      <w:r w:rsidRPr="00BF7948">
        <w:rPr>
          <w:rFonts w:ascii="Montserrat Light" w:eastAsia="Times New Roman" w:hAnsi="Montserrat Light" w:cs="Times New Roman"/>
          <w:sz w:val="24"/>
          <w:szCs w:val="24"/>
          <w:lang w:val="ro-RO" w:eastAsia="ro-RO"/>
        </w:rPr>
        <w:t xml:space="preserve">                  </w:t>
      </w:r>
      <w:r w:rsidRPr="00BF7948">
        <w:rPr>
          <w:rFonts w:ascii="Montserrat Light" w:eastAsia="Times New Roman" w:hAnsi="Montserrat Light" w:cs="Times New Roman"/>
          <w:b/>
          <w:sz w:val="24"/>
          <w:szCs w:val="24"/>
          <w:lang w:val="ro-RO" w:eastAsia="ro-RO"/>
        </w:rPr>
        <w:t>PREŞEDINTE,</w:t>
      </w:r>
      <w:r w:rsidRPr="00BF7948">
        <w:rPr>
          <w:rFonts w:ascii="Montserrat Light" w:eastAsia="Times New Roman" w:hAnsi="Montserrat Light" w:cs="Times New Roman"/>
          <w:b/>
          <w:sz w:val="24"/>
          <w:szCs w:val="24"/>
          <w:lang w:val="ro-RO" w:eastAsia="ro-RO"/>
        </w:rPr>
        <w:tab/>
        <w:t xml:space="preserve">             </w:t>
      </w:r>
      <w:r w:rsidRPr="00BF7948">
        <w:rPr>
          <w:rFonts w:ascii="Montserrat Light" w:eastAsia="Times New Roman" w:hAnsi="Montserrat Light" w:cs="Times New Roman"/>
          <w:sz w:val="24"/>
          <w:szCs w:val="24"/>
          <w:lang w:val="ro-RO" w:eastAsia="ro-RO"/>
        </w:rPr>
        <w:t xml:space="preserve">                 </w:t>
      </w:r>
      <w:r w:rsidRPr="00BF7948">
        <w:rPr>
          <w:rFonts w:ascii="Montserrat Light" w:eastAsia="Times New Roman" w:hAnsi="Montserrat Light" w:cs="Times New Roman"/>
          <w:b/>
          <w:sz w:val="24"/>
          <w:szCs w:val="24"/>
          <w:lang w:val="ro-RO" w:eastAsia="ro-RO"/>
        </w:rPr>
        <w:t>SECRETAR GENERAL AL JUDEŢULUI,</w:t>
      </w:r>
    </w:p>
    <w:p w14:paraId="3674EE83" w14:textId="77777777" w:rsidR="00434C48" w:rsidRPr="00BF7948" w:rsidRDefault="00434C48" w:rsidP="00434C48">
      <w:pPr>
        <w:spacing w:line="240" w:lineRule="auto"/>
        <w:jc w:val="both"/>
        <w:rPr>
          <w:rFonts w:ascii="Montserrat Light" w:eastAsia="Times New Roman" w:hAnsi="Montserrat Light" w:cs="Times New Roman"/>
          <w:b/>
          <w:sz w:val="24"/>
          <w:szCs w:val="24"/>
          <w:lang w:val="ro-RO" w:eastAsia="ro-RO"/>
        </w:rPr>
      </w:pPr>
      <w:r w:rsidRPr="00BF7948">
        <w:rPr>
          <w:rFonts w:ascii="Montserrat Light" w:eastAsia="Times New Roman" w:hAnsi="Montserrat Light" w:cs="Times New Roman"/>
          <w:b/>
          <w:sz w:val="24"/>
          <w:szCs w:val="24"/>
          <w:lang w:val="ro-RO" w:eastAsia="ro-RO"/>
        </w:rPr>
        <w:t xml:space="preserve">                        Alin Tișe                                                            Simona Gaci</w:t>
      </w:r>
    </w:p>
    <w:bookmarkEnd w:id="11"/>
    <w:p w14:paraId="3EEEF9BF"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70EFEC46"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3F483C1B"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5136A941"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39080D76"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4F94276"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69774D21"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20D6E7E5"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6F8B0E29"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44AB3028"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766352B5"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5B68E456"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620C9760"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18181971"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6F94B62D"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371DCA0B"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CDCDED7"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105DA597"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73A65045"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4E624CAB"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2C2421A7"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12BBBDE"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5D2EFF8"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84CB90B"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p>
    <w:p w14:paraId="02637F99" w14:textId="77777777" w:rsidR="00434C48" w:rsidRPr="00BF7948" w:rsidRDefault="00434C48" w:rsidP="00434C48">
      <w:pPr>
        <w:autoSpaceDE w:val="0"/>
        <w:autoSpaceDN w:val="0"/>
        <w:adjustRightInd w:val="0"/>
        <w:spacing w:line="240" w:lineRule="auto"/>
        <w:contextualSpacing/>
        <w:rPr>
          <w:rFonts w:ascii="Montserrat Light" w:eastAsia="Times New Roman" w:hAnsi="Montserrat Light" w:cs="Times New Roman"/>
          <w:b/>
          <w:bCs/>
          <w:i/>
          <w:iCs/>
          <w:noProof/>
          <w:sz w:val="24"/>
          <w:szCs w:val="24"/>
          <w:lang w:val="ro-RO" w:eastAsia="ro-RO"/>
        </w:rPr>
      </w:pPr>
      <w:r w:rsidRPr="00BF7948">
        <w:rPr>
          <w:rFonts w:ascii="Montserrat Light" w:eastAsia="Times New Roman" w:hAnsi="Montserrat Light" w:cs="Times New Roman"/>
          <w:b/>
          <w:bCs/>
          <w:i/>
          <w:iCs/>
          <w:noProof/>
          <w:sz w:val="24"/>
          <w:szCs w:val="24"/>
          <w:lang w:val="ro-RO" w:eastAsia="ro-RO"/>
        </w:rPr>
        <w:t>Nr. …. din …………..octombrie  2025</w:t>
      </w:r>
    </w:p>
    <w:p w14:paraId="3E22C550" w14:textId="77777777" w:rsidR="00434C48" w:rsidRPr="00BF7948" w:rsidRDefault="00434C48" w:rsidP="00434C48">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r w:rsidRPr="00BF7948">
        <w:rPr>
          <w:rFonts w:ascii="Montserrat Light" w:eastAsia="Times New Roman" w:hAnsi="Montserrat Light" w:cs="Times New Roman"/>
          <w:i/>
          <w:iCs/>
          <w:sz w:val="24"/>
          <w:szCs w:val="24"/>
          <w:lang w:val="ro-RO" w:eastAsia="ro-RO"/>
        </w:rPr>
        <w:t xml:space="preserve">Prezenta hotărâre a fost adoptată cu ... voturi “pentru” </w:t>
      </w:r>
      <w:r w:rsidRPr="00BF7948">
        <w:rPr>
          <w:rFonts w:ascii="Montserrat Light" w:eastAsia="Times New Roman" w:hAnsi="Montserrat Light" w:cs="Times New Roman"/>
          <w:i/>
          <w:iCs/>
          <w:noProof/>
          <w:sz w:val="24"/>
          <w:szCs w:val="24"/>
          <w:lang w:val="ro-RO" w:eastAsia="ro-RO"/>
        </w:rPr>
        <w:t>… voturi “împotrivă”, …. ”abţineri” şi …. membrii ai Consiliului județean nu au votat</w:t>
      </w:r>
      <w:r w:rsidRPr="00BF7948">
        <w:rPr>
          <w:rFonts w:ascii="Montserrat Light" w:eastAsia="Times New Roman" w:hAnsi="Montserrat Light" w:cs="Times New Roman"/>
          <w:i/>
          <w:iCs/>
          <w:sz w:val="24"/>
          <w:szCs w:val="24"/>
          <w:lang w:val="ro-RO" w:eastAsia="ro-RO"/>
        </w:rPr>
        <w:t>, fiind astfel respectate prevederile legale privind majoritatea de voturi necesară.</w:t>
      </w:r>
    </w:p>
    <w:p w14:paraId="56F86AF5" w14:textId="77777777" w:rsidR="00434C48" w:rsidRPr="00BF7948" w:rsidRDefault="00434C48" w:rsidP="00434C48">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p>
    <w:p w14:paraId="132C1458" w14:textId="77777777" w:rsidR="00434C48" w:rsidRPr="00BF7948" w:rsidRDefault="00434C48" w:rsidP="00434C48">
      <w:pPr>
        <w:autoSpaceDE w:val="0"/>
        <w:autoSpaceDN w:val="0"/>
        <w:adjustRightInd w:val="0"/>
        <w:spacing w:line="240" w:lineRule="auto"/>
        <w:contextualSpacing/>
        <w:jc w:val="both"/>
        <w:rPr>
          <w:rFonts w:ascii="Montserrat Light" w:eastAsia="Times New Roman" w:hAnsi="Montserrat Light" w:cs="Times New Roman"/>
          <w:i/>
          <w:iCs/>
          <w:sz w:val="24"/>
          <w:szCs w:val="24"/>
          <w:lang w:val="ro-RO" w:eastAsia="ro-RO"/>
        </w:rPr>
      </w:pPr>
    </w:p>
    <w:p w14:paraId="1D15378E" w14:textId="77777777" w:rsidR="00434C48" w:rsidRPr="00BF7948" w:rsidRDefault="00434C48" w:rsidP="00434C48">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INIȚIATOR,</w:t>
      </w:r>
    </w:p>
    <w:p w14:paraId="52011648" w14:textId="77777777" w:rsidR="00434C48" w:rsidRPr="00BF7948" w:rsidRDefault="00434C48" w:rsidP="00434C48">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PREȘEDINTE</w:t>
      </w:r>
    </w:p>
    <w:p w14:paraId="0EC09DE1" w14:textId="77777777" w:rsidR="00434C48" w:rsidRPr="00BF7948" w:rsidRDefault="00434C48" w:rsidP="00434C48">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r w:rsidRPr="00BF7948">
        <w:rPr>
          <w:rFonts w:ascii="Montserrat Light" w:eastAsia="Times New Roman" w:hAnsi="Montserrat Light" w:cs="Times New Roman"/>
          <w:b/>
          <w:bCs/>
          <w:noProof/>
          <w:sz w:val="24"/>
          <w:szCs w:val="24"/>
          <w:lang w:val="ro-RO" w:eastAsia="ro-RO"/>
        </w:rPr>
        <w:t>Alin Tișe</w:t>
      </w:r>
    </w:p>
    <w:p w14:paraId="0E756C6D" w14:textId="77777777" w:rsidR="00434C48" w:rsidRPr="00BF7948" w:rsidRDefault="00434C48" w:rsidP="00434C48">
      <w:pPr>
        <w:spacing w:line="240" w:lineRule="auto"/>
        <w:jc w:val="both"/>
        <w:rPr>
          <w:rFonts w:ascii="Montserrat Light" w:eastAsia="Times New Roman" w:hAnsi="Montserrat Light" w:cs="Times New Roman"/>
          <w:b/>
          <w:bCs/>
          <w:iCs/>
          <w:sz w:val="24"/>
          <w:szCs w:val="24"/>
          <w:lang w:val="ro-RO" w:eastAsia="ro-RO"/>
        </w:rPr>
      </w:pPr>
    </w:p>
    <w:p w14:paraId="49CD411A" w14:textId="77777777" w:rsidR="00434C48" w:rsidRPr="00BF7948" w:rsidRDefault="00434C48" w:rsidP="00434C48">
      <w:pPr>
        <w:spacing w:line="240" w:lineRule="auto"/>
        <w:jc w:val="both"/>
        <w:rPr>
          <w:rFonts w:ascii="Montserrat Light" w:eastAsia="Times New Roman" w:hAnsi="Montserrat Light" w:cs="Times New Roman"/>
          <w:b/>
          <w:bCs/>
          <w:iCs/>
          <w:sz w:val="24"/>
          <w:szCs w:val="24"/>
          <w:lang w:val="ro-RO" w:eastAsia="ro-RO"/>
        </w:rPr>
      </w:pPr>
    </w:p>
    <w:p w14:paraId="19DEC108" w14:textId="77777777" w:rsidR="00434C48" w:rsidRPr="00BF7948" w:rsidRDefault="00434C48" w:rsidP="00F81A85">
      <w:pPr>
        <w:autoSpaceDE w:val="0"/>
        <w:autoSpaceDN w:val="0"/>
        <w:adjustRightInd w:val="0"/>
        <w:spacing w:line="240" w:lineRule="auto"/>
        <w:contextualSpacing/>
        <w:jc w:val="center"/>
        <w:rPr>
          <w:rFonts w:ascii="Montserrat Light" w:eastAsia="Times New Roman" w:hAnsi="Montserrat Light" w:cs="Times New Roman"/>
          <w:b/>
          <w:bCs/>
          <w:noProof/>
          <w:sz w:val="24"/>
          <w:szCs w:val="24"/>
          <w:lang w:val="ro-RO" w:eastAsia="ro-RO"/>
        </w:rPr>
      </w:pPr>
    </w:p>
    <w:p w14:paraId="426015B1" w14:textId="77777777" w:rsidR="004D4F8D" w:rsidRPr="00BF7948" w:rsidRDefault="004D4F8D" w:rsidP="00434C48">
      <w:pPr>
        <w:autoSpaceDE w:val="0"/>
        <w:autoSpaceDN w:val="0"/>
        <w:adjustRightInd w:val="0"/>
        <w:spacing w:line="240" w:lineRule="auto"/>
        <w:contextualSpacing/>
        <w:rPr>
          <w:rFonts w:ascii="Montserrat Light" w:eastAsia="Times New Roman" w:hAnsi="Montserrat Light" w:cs="Times New Roman"/>
          <w:b/>
          <w:bCs/>
          <w:noProof/>
          <w:sz w:val="24"/>
          <w:szCs w:val="24"/>
          <w:lang w:val="ro-RO" w:eastAsia="ro-RO"/>
        </w:rPr>
      </w:pPr>
    </w:p>
    <w:p w14:paraId="6CB5DD72" w14:textId="17FD4632" w:rsidR="00163D05" w:rsidRPr="00BF7948" w:rsidRDefault="003A53A4" w:rsidP="003A53A4">
      <w:pPr>
        <w:spacing w:line="240" w:lineRule="auto"/>
        <w:jc w:val="both"/>
        <w:rPr>
          <w:rFonts w:ascii="Montserrat Light" w:eastAsia="Times New Roman" w:hAnsi="Montserrat Light" w:cs="Times New Roman"/>
          <w:b/>
          <w:sz w:val="24"/>
          <w:szCs w:val="24"/>
          <w:lang w:val="ro-RO" w:eastAsia="ro-RO"/>
        </w:rPr>
      </w:pPr>
      <w:proofErr w:type="spellStart"/>
      <w:r w:rsidRPr="00BF7948">
        <w:rPr>
          <w:rFonts w:ascii="Montserrat Light" w:eastAsia="Times New Roman" w:hAnsi="Montserrat Light" w:cs="Times New Roman"/>
          <w:b/>
          <w:sz w:val="24"/>
          <w:szCs w:val="24"/>
          <w:lang w:val="ro-RO" w:eastAsia="ro-RO"/>
        </w:rPr>
        <w:lastRenderedPageBreak/>
        <w:t>Direcţia</w:t>
      </w:r>
      <w:proofErr w:type="spellEnd"/>
      <w:r w:rsidRPr="00BF7948">
        <w:rPr>
          <w:rFonts w:ascii="Montserrat Light" w:eastAsia="Times New Roman" w:hAnsi="Montserrat Light" w:cs="Times New Roman"/>
          <w:b/>
          <w:sz w:val="24"/>
          <w:szCs w:val="24"/>
          <w:lang w:val="ro-RO" w:eastAsia="ro-RO"/>
        </w:rPr>
        <w:t xml:space="preserve"> Generală Buget-Finanțe, Resurse Umane</w:t>
      </w:r>
    </w:p>
    <w:p w14:paraId="68FEB4D3" w14:textId="65176E35" w:rsidR="003A53A4" w:rsidRPr="00BF7948" w:rsidRDefault="003A53A4" w:rsidP="003A53A4">
      <w:pPr>
        <w:spacing w:line="240" w:lineRule="auto"/>
        <w:jc w:val="both"/>
        <w:rPr>
          <w:rFonts w:ascii="Montserrat Light" w:eastAsia="Times New Roman" w:hAnsi="Montserrat Light" w:cs="Times New Roman"/>
          <w:b/>
          <w:sz w:val="24"/>
          <w:szCs w:val="24"/>
          <w:lang w:val="ro-RO" w:eastAsia="ro-RO"/>
        </w:rPr>
      </w:pPr>
      <w:r w:rsidRPr="00BF7948">
        <w:rPr>
          <w:rFonts w:ascii="Montserrat Light" w:eastAsia="Times New Roman" w:hAnsi="Montserrat Light" w:cs="Times New Roman"/>
          <w:b/>
          <w:iCs/>
          <w:sz w:val="24"/>
          <w:szCs w:val="24"/>
          <w:lang w:val="ro-RO" w:eastAsia="ro-RO"/>
        </w:rPr>
        <w:t>Nr.</w:t>
      </w:r>
      <w:r w:rsidR="00B87C3F" w:rsidRPr="00BF7948">
        <w:rPr>
          <w:rFonts w:ascii="Montserrat Light" w:eastAsia="Times New Roman" w:hAnsi="Montserrat Light" w:cs="Times New Roman"/>
          <w:b/>
          <w:iCs/>
          <w:sz w:val="24"/>
          <w:szCs w:val="24"/>
          <w:lang w:val="ro-RO" w:eastAsia="ro-RO"/>
        </w:rPr>
        <w:t xml:space="preserve"> </w:t>
      </w:r>
      <w:r w:rsidR="00C43D13" w:rsidRPr="00BF7948">
        <w:rPr>
          <w:rFonts w:ascii="Montserrat Light" w:eastAsia="Times New Roman" w:hAnsi="Montserrat Light" w:cs="Times New Roman"/>
          <w:b/>
          <w:iCs/>
          <w:sz w:val="24"/>
          <w:szCs w:val="24"/>
          <w:lang w:val="ro-RO" w:eastAsia="ro-RO"/>
        </w:rPr>
        <w:t>4</w:t>
      </w:r>
      <w:r w:rsidR="001C3537" w:rsidRPr="00BF7948">
        <w:rPr>
          <w:rFonts w:ascii="Montserrat Light" w:eastAsia="Times New Roman" w:hAnsi="Montserrat Light" w:cs="Times New Roman"/>
          <w:b/>
          <w:iCs/>
          <w:sz w:val="24"/>
          <w:szCs w:val="24"/>
          <w:lang w:val="ro-RO" w:eastAsia="ro-RO"/>
        </w:rPr>
        <w:t>3</w:t>
      </w:r>
      <w:r w:rsidR="004779D4" w:rsidRPr="00BF7948">
        <w:rPr>
          <w:rFonts w:ascii="Montserrat Light" w:eastAsia="Times New Roman" w:hAnsi="Montserrat Light" w:cs="Times New Roman"/>
          <w:b/>
          <w:iCs/>
          <w:sz w:val="24"/>
          <w:szCs w:val="24"/>
          <w:lang w:val="ro-RO" w:eastAsia="ro-RO"/>
        </w:rPr>
        <w:t>.</w:t>
      </w:r>
      <w:r w:rsidR="00C43D13" w:rsidRPr="00BF7948">
        <w:rPr>
          <w:rFonts w:ascii="Montserrat Light" w:eastAsia="Times New Roman" w:hAnsi="Montserrat Light" w:cs="Times New Roman"/>
          <w:b/>
          <w:iCs/>
          <w:sz w:val="24"/>
          <w:szCs w:val="24"/>
          <w:lang w:val="ro-RO" w:eastAsia="ro-RO"/>
        </w:rPr>
        <w:t>4</w:t>
      </w:r>
      <w:r w:rsidR="001C3537" w:rsidRPr="00BF7948">
        <w:rPr>
          <w:rFonts w:ascii="Montserrat Light" w:eastAsia="Times New Roman" w:hAnsi="Montserrat Light" w:cs="Times New Roman"/>
          <w:b/>
          <w:iCs/>
          <w:sz w:val="24"/>
          <w:szCs w:val="24"/>
          <w:lang w:val="ro-RO" w:eastAsia="ro-RO"/>
        </w:rPr>
        <w:t>34</w:t>
      </w:r>
      <w:r w:rsidRPr="00BF7948">
        <w:rPr>
          <w:rFonts w:ascii="Montserrat Light" w:eastAsia="Times New Roman" w:hAnsi="Montserrat Light" w:cs="Times New Roman"/>
          <w:b/>
          <w:iCs/>
          <w:sz w:val="24"/>
          <w:szCs w:val="24"/>
          <w:lang w:val="ro-RO" w:eastAsia="ro-RO"/>
        </w:rPr>
        <w:t xml:space="preserve"> din </w:t>
      </w:r>
      <w:r w:rsidR="001C3537" w:rsidRPr="00BF7948">
        <w:rPr>
          <w:rFonts w:ascii="Montserrat Light" w:eastAsia="Times New Roman" w:hAnsi="Montserrat Light" w:cs="Times New Roman"/>
          <w:b/>
          <w:iCs/>
          <w:sz w:val="24"/>
          <w:szCs w:val="24"/>
          <w:lang w:val="ro-RO" w:eastAsia="ro-RO"/>
        </w:rPr>
        <w:t>10</w:t>
      </w:r>
      <w:r w:rsidR="007177EE" w:rsidRPr="00BF7948">
        <w:rPr>
          <w:rFonts w:ascii="Montserrat Light" w:eastAsia="Times New Roman" w:hAnsi="Montserrat Light" w:cs="Times New Roman"/>
          <w:b/>
          <w:iCs/>
          <w:sz w:val="24"/>
          <w:szCs w:val="24"/>
          <w:lang w:val="ro-RO" w:eastAsia="ro-RO"/>
        </w:rPr>
        <w:t>.</w:t>
      </w:r>
      <w:r w:rsidR="001C3537" w:rsidRPr="00BF7948">
        <w:rPr>
          <w:rFonts w:ascii="Montserrat Light" w:eastAsia="Times New Roman" w:hAnsi="Montserrat Light" w:cs="Times New Roman"/>
          <w:b/>
          <w:iCs/>
          <w:sz w:val="24"/>
          <w:szCs w:val="24"/>
          <w:lang w:val="ro-RO" w:eastAsia="ro-RO"/>
        </w:rPr>
        <w:t>10</w:t>
      </w:r>
      <w:r w:rsidRPr="00BF7948">
        <w:rPr>
          <w:rFonts w:ascii="Montserrat Light" w:eastAsia="Times New Roman" w:hAnsi="Montserrat Light" w:cs="Times New Roman"/>
          <w:b/>
          <w:iCs/>
          <w:sz w:val="24"/>
          <w:szCs w:val="24"/>
          <w:lang w:val="ro-RO" w:eastAsia="ro-RO"/>
        </w:rPr>
        <w:t>.202</w:t>
      </w:r>
      <w:r w:rsidR="00DE3929" w:rsidRPr="00BF7948">
        <w:rPr>
          <w:rFonts w:ascii="Montserrat Light" w:eastAsia="Times New Roman" w:hAnsi="Montserrat Light" w:cs="Times New Roman"/>
          <w:b/>
          <w:iCs/>
          <w:sz w:val="24"/>
          <w:szCs w:val="24"/>
          <w:lang w:val="ro-RO" w:eastAsia="ro-RO"/>
        </w:rPr>
        <w:t>5</w:t>
      </w:r>
    </w:p>
    <w:p w14:paraId="4EAA2A77" w14:textId="77777777" w:rsidR="006F265E" w:rsidRPr="00BF7948" w:rsidRDefault="006F265E" w:rsidP="003A53A4">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275168D8" w14:textId="77777777" w:rsidR="0092086F" w:rsidRPr="00BF7948" w:rsidRDefault="0092086F" w:rsidP="003A53A4">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5D24465B" w14:textId="4D9E5831" w:rsidR="003A53A4" w:rsidRPr="00BF7948" w:rsidRDefault="003A53A4" w:rsidP="003A53A4">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r w:rsidRPr="00BF7948">
        <w:rPr>
          <w:rFonts w:ascii="Montserrat Light" w:eastAsia="Times New Roman" w:hAnsi="Montserrat Light" w:cs="Times New Roman"/>
          <w:b/>
          <w:bCs/>
          <w:iCs/>
          <w:noProof/>
          <w:sz w:val="24"/>
          <w:szCs w:val="24"/>
          <w:lang w:val="ro-RO" w:eastAsia="ro-RO"/>
        </w:rPr>
        <w:t>RAPORT DE SPECIALITATE</w:t>
      </w:r>
      <w:r w:rsidRPr="00BF7948">
        <w:rPr>
          <w:rFonts w:ascii="Montserrat Light" w:eastAsia="Times New Roman" w:hAnsi="Montserrat Light" w:cs="Times New Roman"/>
          <w:b/>
          <w:iCs/>
          <w:sz w:val="24"/>
          <w:szCs w:val="24"/>
          <w:lang w:val="ro-RO" w:eastAsia="ro-RO"/>
        </w:rPr>
        <w:t xml:space="preserve"> </w:t>
      </w:r>
    </w:p>
    <w:p w14:paraId="4B1C7CEB" w14:textId="77777777" w:rsidR="00826A0B" w:rsidRPr="00BF7948" w:rsidRDefault="00826A0B" w:rsidP="003A53A4">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p>
    <w:p w14:paraId="53ABF097" w14:textId="77777777" w:rsidR="003A53A4" w:rsidRPr="00BF7948" w:rsidRDefault="003A53A4" w:rsidP="003A53A4">
      <w:pPr>
        <w:spacing w:line="240" w:lineRule="auto"/>
        <w:jc w:val="both"/>
        <w:rPr>
          <w:rFonts w:ascii="Montserrat Light" w:eastAsia="Times New Roman" w:hAnsi="Montserrat Light" w:cs="Times New Roman"/>
          <w:i/>
          <w:sz w:val="24"/>
          <w:szCs w:val="24"/>
          <w:lang w:val="ro-RO"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1"/>
      </w:tblGrid>
      <w:tr w:rsidR="00BF7948" w:rsidRPr="00BF7948" w14:paraId="26465181" w14:textId="77777777" w:rsidTr="00974F55">
        <w:trPr>
          <w:trHeight w:val="278"/>
        </w:trPr>
        <w:tc>
          <w:tcPr>
            <w:tcW w:w="3904" w:type="dxa"/>
          </w:tcPr>
          <w:p w14:paraId="0639C167" w14:textId="77777777" w:rsidR="003A53A4" w:rsidRPr="00BF7948" w:rsidRDefault="003A53A4" w:rsidP="003A53A4">
            <w:pPr>
              <w:spacing w:line="240" w:lineRule="auto"/>
              <w:contextualSpacing/>
              <w:jc w:val="both"/>
              <w:rPr>
                <w:rFonts w:ascii="Montserrat Light" w:eastAsia="Times New Roman" w:hAnsi="Montserrat Light" w:cs="Times New Roman"/>
                <w:b/>
                <w:bCs/>
                <w:i/>
                <w:noProof/>
                <w:sz w:val="24"/>
                <w:szCs w:val="24"/>
                <w:lang w:val="ro-RO" w:eastAsia="ro-RO"/>
              </w:rPr>
            </w:pPr>
            <w:r w:rsidRPr="00BF7948">
              <w:rPr>
                <w:rFonts w:ascii="Montserrat Light" w:eastAsia="Times New Roman" w:hAnsi="Montserrat Light" w:cs="Times New Roman"/>
                <w:b/>
                <w:bCs/>
                <w:i/>
                <w:noProof/>
                <w:sz w:val="24"/>
                <w:szCs w:val="24"/>
                <w:lang w:val="ro-RO" w:eastAsia="ro-RO"/>
              </w:rPr>
              <w:t>Titlul proiectului de hotărâre</w:t>
            </w:r>
          </w:p>
        </w:tc>
        <w:tc>
          <w:tcPr>
            <w:tcW w:w="5541" w:type="dxa"/>
          </w:tcPr>
          <w:p w14:paraId="70BD3926" w14:textId="05360911" w:rsidR="003A53A4" w:rsidRPr="00BF7948" w:rsidRDefault="003A53A4" w:rsidP="003A53A4">
            <w:pPr>
              <w:autoSpaceDE w:val="0"/>
              <w:autoSpaceDN w:val="0"/>
              <w:adjustRightInd w:val="0"/>
              <w:spacing w:line="240" w:lineRule="auto"/>
              <w:contextualSpacing/>
              <w:rPr>
                <w:rFonts w:ascii="Montserrat Light" w:eastAsia="Times New Roman" w:hAnsi="Montserrat Light" w:cs="Times New Roman"/>
                <w:noProof/>
                <w:sz w:val="24"/>
                <w:szCs w:val="24"/>
                <w:lang w:val="ro-RO" w:eastAsia="ro-RO"/>
              </w:rPr>
            </w:pPr>
            <w:r w:rsidRPr="00BF7948">
              <w:rPr>
                <w:rFonts w:ascii="Montserrat Light" w:eastAsia="Times New Roman" w:hAnsi="Montserrat Light" w:cs="Times New Roman"/>
                <w:noProof/>
                <w:sz w:val="24"/>
                <w:szCs w:val="24"/>
                <w:lang w:val="ro-RO" w:eastAsia="ro-RO"/>
              </w:rPr>
              <w:t xml:space="preserve">Proiect de hotărâre </w:t>
            </w:r>
            <w:r w:rsidRPr="00BF7948">
              <w:rPr>
                <w:rFonts w:ascii="Montserrat Light" w:hAnsi="Montserrat Light"/>
                <w:sz w:val="24"/>
                <w:szCs w:val="24"/>
              </w:rPr>
              <w:t>privind rectificarea bugetului general propriu al Judeţului Cluj pe anul 202</w:t>
            </w:r>
            <w:r w:rsidR="00DE3929" w:rsidRPr="00BF7948">
              <w:rPr>
                <w:rFonts w:ascii="Montserrat Light" w:hAnsi="Montserrat Light"/>
                <w:sz w:val="24"/>
                <w:szCs w:val="24"/>
              </w:rPr>
              <w:t>5</w:t>
            </w:r>
            <w:r w:rsidRPr="00BF7948">
              <w:rPr>
                <w:rFonts w:ascii="Montserrat Light" w:hAnsi="Montserrat Light"/>
                <w:sz w:val="24"/>
                <w:szCs w:val="24"/>
              </w:rPr>
              <w:t xml:space="preserve"> </w:t>
            </w:r>
          </w:p>
        </w:tc>
      </w:tr>
      <w:tr w:rsidR="00BF7948" w:rsidRPr="00BF7948" w14:paraId="621EE498" w14:textId="77777777" w:rsidTr="00974F55">
        <w:tc>
          <w:tcPr>
            <w:tcW w:w="3904" w:type="dxa"/>
          </w:tcPr>
          <w:p w14:paraId="72B18E83" w14:textId="77777777" w:rsidR="003A53A4" w:rsidRPr="00BF7948" w:rsidRDefault="003A53A4" w:rsidP="003A53A4">
            <w:pPr>
              <w:spacing w:line="240" w:lineRule="auto"/>
              <w:jc w:val="both"/>
              <w:rPr>
                <w:rFonts w:ascii="Montserrat Light" w:eastAsia="Calibri" w:hAnsi="Montserrat Light" w:cs="Times New Roman"/>
                <w:b/>
                <w:bCs/>
                <w:i/>
                <w:noProof/>
                <w:sz w:val="24"/>
                <w:szCs w:val="24"/>
                <w:lang w:val="ro-RO" w:eastAsia="ro-RO"/>
              </w:rPr>
            </w:pPr>
            <w:r w:rsidRPr="00BF7948">
              <w:rPr>
                <w:rFonts w:ascii="Montserrat Light" w:eastAsia="Calibri" w:hAnsi="Montserrat Light" w:cs="Times New Roman"/>
                <w:b/>
                <w:bCs/>
                <w:i/>
                <w:noProof/>
                <w:sz w:val="24"/>
                <w:szCs w:val="24"/>
                <w:lang w:val="ro-RO" w:eastAsia="ro-RO"/>
              </w:rPr>
              <w:t>Compartiment de resort:</w:t>
            </w:r>
          </w:p>
        </w:tc>
        <w:tc>
          <w:tcPr>
            <w:tcW w:w="5541" w:type="dxa"/>
          </w:tcPr>
          <w:p w14:paraId="20B530D3" w14:textId="77777777" w:rsidR="003A53A4" w:rsidRPr="00BF7948" w:rsidRDefault="003A53A4" w:rsidP="003A53A4">
            <w:pPr>
              <w:spacing w:line="240" w:lineRule="auto"/>
              <w:jc w:val="both"/>
              <w:rPr>
                <w:rFonts w:ascii="Montserrat Light" w:eastAsia="Calibri" w:hAnsi="Montserrat Light" w:cs="Times New Roman"/>
                <w:b/>
                <w:bCs/>
                <w:i/>
                <w:noProof/>
                <w:sz w:val="24"/>
                <w:szCs w:val="24"/>
                <w:lang w:val="ro-RO" w:eastAsia="ro-RO"/>
              </w:rPr>
            </w:pPr>
            <w:r w:rsidRPr="00BF7948">
              <w:rPr>
                <w:rFonts w:ascii="Montserrat Light" w:eastAsia="Calibri" w:hAnsi="Montserrat Light" w:cs="Times New Roman"/>
                <w:iCs/>
                <w:noProof/>
                <w:sz w:val="24"/>
                <w:szCs w:val="24"/>
                <w:lang w:val="ro-RO" w:eastAsia="ro-RO"/>
              </w:rPr>
              <w:t xml:space="preserve">Direcția </w:t>
            </w:r>
            <w:bookmarkStart w:id="12" w:name="_Hlk53639501"/>
            <w:r w:rsidRPr="00BF7948">
              <w:rPr>
                <w:rFonts w:ascii="Montserrat Light" w:eastAsia="Calibri" w:hAnsi="Montserrat Light" w:cs="Times New Roman"/>
                <w:iCs/>
                <w:noProof/>
                <w:sz w:val="24"/>
                <w:szCs w:val="24"/>
                <w:lang w:val="ro-RO" w:eastAsia="ro-RO"/>
              </w:rPr>
              <w:t>Generală Buget-Finanțe, Resurse Umane</w:t>
            </w:r>
            <w:bookmarkEnd w:id="12"/>
          </w:p>
        </w:tc>
      </w:tr>
      <w:tr w:rsidR="00BF7948" w:rsidRPr="00BF7948" w14:paraId="37729B7D" w14:textId="77777777" w:rsidTr="00974F55">
        <w:tc>
          <w:tcPr>
            <w:tcW w:w="9445" w:type="dxa"/>
            <w:gridSpan w:val="2"/>
          </w:tcPr>
          <w:p w14:paraId="5634822B" w14:textId="77777777" w:rsidR="003A53A4" w:rsidRPr="00BF7948" w:rsidRDefault="003A53A4" w:rsidP="003A53A4">
            <w:pPr>
              <w:spacing w:line="240" w:lineRule="auto"/>
              <w:ind w:left="48"/>
              <w:jc w:val="both"/>
              <w:rPr>
                <w:rFonts w:ascii="Montserrat Light" w:eastAsia="Calibri" w:hAnsi="Montserrat Light" w:cs="Times New Roman"/>
                <w:i/>
                <w:noProof/>
                <w:sz w:val="24"/>
                <w:szCs w:val="24"/>
                <w:lang w:val="ro-RO" w:eastAsia="ro-RO"/>
              </w:rPr>
            </w:pPr>
            <w:r w:rsidRPr="00BF7948">
              <w:rPr>
                <w:rFonts w:ascii="Montserrat Light" w:eastAsia="Calibri" w:hAnsi="Montserrat Light" w:cs="Times New Roman"/>
                <w:b/>
                <w:bCs/>
                <w:i/>
                <w:noProof/>
                <w:sz w:val="24"/>
                <w:szCs w:val="24"/>
                <w:lang w:val="ro-RO" w:eastAsia="ro-RO"/>
              </w:rPr>
              <w:t xml:space="preserve">Secțiunea 1 - Documentare și analiză: </w:t>
            </w:r>
          </w:p>
        </w:tc>
      </w:tr>
      <w:tr w:rsidR="00BF7948" w:rsidRPr="00BF7948" w14:paraId="372171F6" w14:textId="77777777" w:rsidTr="00974F55">
        <w:tc>
          <w:tcPr>
            <w:tcW w:w="9445" w:type="dxa"/>
            <w:gridSpan w:val="2"/>
          </w:tcPr>
          <w:p w14:paraId="1E5F600E" w14:textId="72F7680D" w:rsidR="001333B6" w:rsidRPr="00BF7948" w:rsidRDefault="003A53A4" w:rsidP="002E33C1">
            <w:pPr>
              <w:ind w:firstLine="675"/>
              <w:jc w:val="both"/>
              <w:rPr>
                <w:rFonts w:ascii="Montserrat Light" w:hAnsi="Montserrat Light"/>
                <w:sz w:val="24"/>
                <w:szCs w:val="24"/>
              </w:rPr>
            </w:pPr>
            <w:r w:rsidRPr="00BF7948">
              <w:rPr>
                <w:rFonts w:ascii="Montserrat Light" w:hAnsi="Montserrat Light"/>
                <w:sz w:val="24"/>
                <w:szCs w:val="24"/>
              </w:rPr>
              <w:t xml:space="preserve">La </w:t>
            </w:r>
            <w:proofErr w:type="spellStart"/>
            <w:r w:rsidRPr="00BF7948">
              <w:rPr>
                <w:rFonts w:ascii="Montserrat Light" w:hAnsi="Montserrat Light"/>
                <w:sz w:val="24"/>
                <w:szCs w:val="24"/>
              </w:rPr>
              <w:t>analiza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prezentului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proiect</w:t>
            </w:r>
            <w:proofErr w:type="spellEnd"/>
            <w:r w:rsidRPr="00BF7948">
              <w:rPr>
                <w:rFonts w:ascii="Montserrat Light" w:hAnsi="Montserrat Light"/>
                <w:sz w:val="24"/>
                <w:szCs w:val="24"/>
              </w:rPr>
              <w:t xml:space="preserve"> de hotărâre s-a ținut cont de:</w:t>
            </w:r>
          </w:p>
          <w:p w14:paraId="185FBC47" w14:textId="483FF021" w:rsidR="00F20139" w:rsidRPr="00BF7948" w:rsidRDefault="00F20139" w:rsidP="002E33C1">
            <w:pPr>
              <w:ind w:firstLine="675"/>
              <w:jc w:val="both"/>
              <w:rPr>
                <w:rFonts w:ascii="Montserrat Light" w:hAnsi="Montserrat Light"/>
                <w:sz w:val="24"/>
                <w:szCs w:val="24"/>
              </w:rPr>
            </w:pPr>
            <w:r w:rsidRPr="00BF7948">
              <w:rPr>
                <w:rFonts w:ascii="Montserrat Light" w:hAnsi="Montserrat Light"/>
                <w:sz w:val="24"/>
                <w:szCs w:val="24"/>
              </w:rPr>
              <w:t>- prevederile Legii bugetului de stat pe anul 202</w:t>
            </w:r>
            <w:r w:rsidR="00BA3BA4" w:rsidRPr="00BF7948">
              <w:rPr>
                <w:rFonts w:ascii="Montserrat Light" w:hAnsi="Montserrat Light"/>
                <w:sz w:val="24"/>
                <w:szCs w:val="24"/>
              </w:rPr>
              <w:t>5</w:t>
            </w:r>
            <w:r w:rsidRPr="00BF7948">
              <w:rPr>
                <w:rFonts w:ascii="Montserrat Light" w:hAnsi="Montserrat Light"/>
                <w:sz w:val="24"/>
                <w:szCs w:val="24"/>
              </w:rPr>
              <w:t xml:space="preserve"> nr. </w:t>
            </w:r>
            <w:r w:rsidR="00BA3BA4" w:rsidRPr="00BF7948">
              <w:rPr>
                <w:rFonts w:ascii="Montserrat Light" w:hAnsi="Montserrat Light"/>
                <w:sz w:val="24"/>
                <w:szCs w:val="24"/>
              </w:rPr>
              <w:t>9</w:t>
            </w:r>
            <w:r w:rsidRPr="00BF7948">
              <w:rPr>
                <w:rFonts w:ascii="Montserrat Light" w:hAnsi="Montserrat Light"/>
                <w:sz w:val="24"/>
                <w:szCs w:val="24"/>
              </w:rPr>
              <w:t>/202</w:t>
            </w:r>
            <w:r w:rsidR="00BA3BA4" w:rsidRPr="00BF7948">
              <w:rPr>
                <w:rFonts w:ascii="Montserrat Light" w:hAnsi="Montserrat Light"/>
                <w:sz w:val="24"/>
                <w:szCs w:val="24"/>
              </w:rPr>
              <w:t>5</w:t>
            </w:r>
            <w:r w:rsidRPr="00BF7948">
              <w:rPr>
                <w:rFonts w:ascii="Montserrat Light" w:hAnsi="Montserrat Light"/>
                <w:sz w:val="24"/>
                <w:szCs w:val="24"/>
              </w:rPr>
              <w:t>;</w:t>
            </w:r>
          </w:p>
          <w:p w14:paraId="0AB65453" w14:textId="5B5B7A80" w:rsidR="00EC3F17" w:rsidRPr="00BF7948" w:rsidRDefault="003A53A4" w:rsidP="002E33C1">
            <w:pPr>
              <w:ind w:firstLine="675"/>
              <w:jc w:val="both"/>
              <w:rPr>
                <w:rFonts w:ascii="Montserrat Light" w:hAnsi="Montserrat Light"/>
                <w:sz w:val="24"/>
                <w:szCs w:val="24"/>
              </w:rPr>
            </w:pPr>
            <w:r w:rsidRPr="00BF7948">
              <w:rPr>
                <w:rFonts w:ascii="Montserrat Light" w:hAnsi="Montserrat Light"/>
                <w:sz w:val="24"/>
                <w:szCs w:val="24"/>
              </w:rPr>
              <w:t>-</w:t>
            </w:r>
            <w:r w:rsidR="000252C3" w:rsidRPr="00BF7948">
              <w:rPr>
                <w:rFonts w:ascii="Montserrat Light" w:hAnsi="Montserrat Light"/>
                <w:sz w:val="24"/>
                <w:szCs w:val="24"/>
              </w:rPr>
              <w:t xml:space="preserve"> </w:t>
            </w:r>
            <w:proofErr w:type="spellStart"/>
            <w:r w:rsidRPr="00BF7948">
              <w:rPr>
                <w:rFonts w:ascii="Montserrat Light" w:hAnsi="Montserrat Light"/>
                <w:sz w:val="24"/>
                <w:szCs w:val="24"/>
              </w:rPr>
              <w:t>prevederile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Consiliului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Județean</w:t>
            </w:r>
            <w:proofErr w:type="spellEnd"/>
            <w:r w:rsidRPr="00BF7948">
              <w:rPr>
                <w:rFonts w:ascii="Montserrat Light" w:hAnsi="Montserrat Light"/>
                <w:sz w:val="24"/>
                <w:szCs w:val="24"/>
              </w:rPr>
              <w:t xml:space="preserve"> Cluj nr. </w:t>
            </w:r>
            <w:r w:rsidR="00BA3BA4" w:rsidRPr="00BF7948">
              <w:rPr>
                <w:rFonts w:ascii="Montserrat Light" w:hAnsi="Montserrat Light"/>
                <w:sz w:val="24"/>
                <w:szCs w:val="24"/>
              </w:rPr>
              <w:t>4</w:t>
            </w:r>
            <w:r w:rsidR="003612B4" w:rsidRPr="00BF7948">
              <w:rPr>
                <w:rFonts w:ascii="Montserrat Light" w:hAnsi="Montserrat Light"/>
                <w:sz w:val="24"/>
                <w:szCs w:val="24"/>
              </w:rPr>
              <w:t>2</w:t>
            </w:r>
            <w:r w:rsidRPr="00BF7948">
              <w:rPr>
                <w:rFonts w:ascii="Montserrat Light" w:hAnsi="Montserrat Light"/>
                <w:sz w:val="24"/>
                <w:szCs w:val="24"/>
              </w:rPr>
              <w:t>/</w:t>
            </w:r>
            <w:r w:rsidR="00BA3BA4" w:rsidRPr="00BF7948">
              <w:rPr>
                <w:rFonts w:ascii="Montserrat Light" w:hAnsi="Montserrat Light"/>
                <w:sz w:val="24"/>
                <w:szCs w:val="24"/>
              </w:rPr>
              <w:t>20</w:t>
            </w:r>
            <w:r w:rsidR="00CD1A23" w:rsidRPr="00BF7948">
              <w:rPr>
                <w:rFonts w:ascii="Montserrat Light" w:hAnsi="Montserrat Light"/>
                <w:sz w:val="24"/>
                <w:szCs w:val="24"/>
              </w:rPr>
              <w:t>.0</w:t>
            </w:r>
            <w:r w:rsidR="00BA3BA4" w:rsidRPr="00BF7948">
              <w:rPr>
                <w:rFonts w:ascii="Montserrat Light" w:hAnsi="Montserrat Light"/>
                <w:sz w:val="24"/>
                <w:szCs w:val="24"/>
              </w:rPr>
              <w:t>3</w:t>
            </w:r>
            <w:r w:rsidR="00CD1A23" w:rsidRPr="00BF7948">
              <w:rPr>
                <w:rFonts w:ascii="Montserrat Light" w:hAnsi="Montserrat Light"/>
                <w:sz w:val="24"/>
                <w:szCs w:val="24"/>
              </w:rPr>
              <w:t>.</w:t>
            </w:r>
            <w:r w:rsidRPr="00BF7948">
              <w:rPr>
                <w:rFonts w:ascii="Montserrat Light" w:hAnsi="Montserrat Light"/>
                <w:sz w:val="24"/>
                <w:szCs w:val="24"/>
              </w:rPr>
              <w:t>202</w:t>
            </w:r>
            <w:r w:rsidR="00BA3BA4" w:rsidRPr="00BF7948">
              <w:rPr>
                <w:rFonts w:ascii="Montserrat Light" w:hAnsi="Montserrat Light"/>
                <w:sz w:val="24"/>
                <w:szCs w:val="24"/>
              </w:rPr>
              <w:t>5</w:t>
            </w:r>
            <w:r w:rsidRPr="00BF7948">
              <w:rPr>
                <w:rFonts w:ascii="Montserrat Light" w:hAnsi="Montserrat Light"/>
                <w:sz w:val="24"/>
                <w:szCs w:val="24"/>
              </w:rPr>
              <w:t xml:space="preserve"> privind aprobarea bugetului general propriu al Județului Cluj pe anul 202</w:t>
            </w:r>
            <w:r w:rsidR="00BA3BA4" w:rsidRPr="00BF7948">
              <w:rPr>
                <w:rFonts w:ascii="Montserrat Light" w:hAnsi="Montserrat Light"/>
                <w:sz w:val="24"/>
                <w:szCs w:val="24"/>
              </w:rPr>
              <w:t>5</w:t>
            </w:r>
            <w:r w:rsidR="007D7582" w:rsidRPr="00BF7948">
              <w:rPr>
                <w:rFonts w:ascii="Montserrat Light" w:hAnsi="Montserrat Light"/>
                <w:sz w:val="24"/>
                <w:szCs w:val="24"/>
              </w:rPr>
              <w:t xml:space="preserve">, </w:t>
            </w:r>
            <w:r w:rsidR="006A5C52" w:rsidRPr="00BF7948">
              <w:rPr>
                <w:rFonts w:ascii="Montserrat Light" w:hAnsi="Montserrat Light"/>
                <w:sz w:val="24"/>
                <w:szCs w:val="24"/>
              </w:rPr>
              <w:t xml:space="preserve">a </w:t>
            </w:r>
            <w:r w:rsidR="00BA3BA4" w:rsidRPr="00BF7948">
              <w:rPr>
                <w:rFonts w:ascii="Montserrat Light" w:hAnsi="Montserrat Light"/>
                <w:sz w:val="24"/>
                <w:szCs w:val="24"/>
              </w:rPr>
              <w:t xml:space="preserve">Dispoziției Președintelui </w:t>
            </w:r>
            <w:r w:rsidR="006A5C52" w:rsidRPr="00BF7948">
              <w:rPr>
                <w:rFonts w:ascii="Montserrat Light" w:hAnsi="Montserrat Light"/>
                <w:sz w:val="24"/>
                <w:szCs w:val="24"/>
              </w:rPr>
              <w:t>nr.</w:t>
            </w:r>
            <w:r w:rsidR="00BA3BA4" w:rsidRPr="00BF7948">
              <w:rPr>
                <w:rFonts w:ascii="Montserrat Light" w:hAnsi="Montserrat Light"/>
                <w:sz w:val="24"/>
                <w:szCs w:val="24"/>
              </w:rPr>
              <w:t xml:space="preserve"> 223</w:t>
            </w:r>
            <w:r w:rsidR="006A5C52" w:rsidRPr="00BF7948">
              <w:rPr>
                <w:rFonts w:ascii="Montserrat Light" w:hAnsi="Montserrat Light"/>
                <w:sz w:val="24"/>
                <w:szCs w:val="24"/>
              </w:rPr>
              <w:t>/</w:t>
            </w:r>
            <w:r w:rsidR="00BA3BA4" w:rsidRPr="00BF7948">
              <w:rPr>
                <w:rFonts w:ascii="Montserrat Light" w:hAnsi="Montserrat Light"/>
                <w:sz w:val="24"/>
                <w:szCs w:val="24"/>
              </w:rPr>
              <w:t>09</w:t>
            </w:r>
            <w:r w:rsidR="006A5C52" w:rsidRPr="00BF7948">
              <w:rPr>
                <w:rFonts w:ascii="Montserrat Light" w:hAnsi="Montserrat Light"/>
                <w:sz w:val="24"/>
                <w:szCs w:val="24"/>
              </w:rPr>
              <w:t>.0</w:t>
            </w:r>
            <w:r w:rsidR="00BA3BA4" w:rsidRPr="00BF7948">
              <w:rPr>
                <w:rFonts w:ascii="Montserrat Light" w:hAnsi="Montserrat Light"/>
                <w:sz w:val="24"/>
                <w:szCs w:val="24"/>
              </w:rPr>
              <w:t>5</w:t>
            </w:r>
            <w:r w:rsidR="006A5C52" w:rsidRPr="00BF7948">
              <w:rPr>
                <w:rFonts w:ascii="Montserrat Light" w:hAnsi="Montserrat Light"/>
                <w:sz w:val="24"/>
                <w:szCs w:val="24"/>
              </w:rPr>
              <w:t>.202</w:t>
            </w:r>
            <w:r w:rsidR="00BA3BA4" w:rsidRPr="00BF7948">
              <w:rPr>
                <w:rFonts w:ascii="Montserrat Light" w:hAnsi="Montserrat Light"/>
                <w:sz w:val="24"/>
                <w:szCs w:val="24"/>
              </w:rPr>
              <w:t>5</w:t>
            </w:r>
            <w:r w:rsidR="006A5C52" w:rsidRPr="00BF7948">
              <w:rPr>
                <w:rFonts w:ascii="Montserrat Light" w:hAnsi="Montserrat Light"/>
                <w:sz w:val="24"/>
                <w:szCs w:val="24"/>
              </w:rPr>
              <w:t xml:space="preserve"> privind rectificarea bugetului general propriu al Județului Cluj pe anul 202</w:t>
            </w:r>
            <w:r w:rsidR="00BA3BA4" w:rsidRPr="00BF7948">
              <w:rPr>
                <w:rFonts w:ascii="Montserrat Light" w:hAnsi="Montserrat Light"/>
                <w:sz w:val="24"/>
                <w:szCs w:val="24"/>
              </w:rPr>
              <w:t>5</w:t>
            </w:r>
            <w:r w:rsidR="00C43D13" w:rsidRPr="00BF7948">
              <w:rPr>
                <w:rFonts w:ascii="Montserrat Light" w:hAnsi="Montserrat Light"/>
                <w:sz w:val="24"/>
                <w:szCs w:val="24"/>
              </w:rPr>
              <w:t xml:space="preserve">, </w:t>
            </w:r>
            <w:r w:rsidR="007D7582" w:rsidRPr="00BF7948">
              <w:rPr>
                <w:rFonts w:ascii="Montserrat Light" w:hAnsi="Montserrat Light"/>
                <w:sz w:val="24"/>
                <w:szCs w:val="24"/>
              </w:rPr>
              <w:t>a Hotărârii C.J.C. nr. 114/02.07.2025</w:t>
            </w:r>
            <w:r w:rsidR="00711640" w:rsidRPr="00BF7948">
              <w:rPr>
                <w:rFonts w:ascii="Montserrat Light" w:hAnsi="Montserrat Light"/>
                <w:sz w:val="24"/>
                <w:szCs w:val="24"/>
              </w:rPr>
              <w:t xml:space="preserve">   </w:t>
            </w:r>
            <w:proofErr w:type="spellStart"/>
            <w:r w:rsidR="00711640" w:rsidRPr="00BF7948">
              <w:rPr>
                <w:rFonts w:ascii="Montserrat Light" w:hAnsi="Montserrat Light"/>
                <w:sz w:val="24"/>
                <w:szCs w:val="24"/>
              </w:rPr>
              <w:t>privind</w:t>
            </w:r>
            <w:proofErr w:type="spellEnd"/>
            <w:r w:rsidR="00711640" w:rsidRPr="00BF7948">
              <w:rPr>
                <w:rFonts w:ascii="Montserrat Light" w:hAnsi="Montserrat Light"/>
                <w:sz w:val="24"/>
                <w:szCs w:val="24"/>
              </w:rPr>
              <w:t xml:space="preserve"> </w:t>
            </w:r>
            <w:proofErr w:type="spellStart"/>
            <w:r w:rsidR="00711640" w:rsidRPr="00BF7948">
              <w:rPr>
                <w:rFonts w:ascii="Montserrat Light" w:hAnsi="Montserrat Light"/>
                <w:sz w:val="24"/>
                <w:szCs w:val="24"/>
              </w:rPr>
              <w:t>rectificarea</w:t>
            </w:r>
            <w:proofErr w:type="spellEnd"/>
            <w:r w:rsidR="00711640" w:rsidRPr="00BF7948">
              <w:rPr>
                <w:rFonts w:ascii="Montserrat Light" w:hAnsi="Montserrat Light"/>
                <w:sz w:val="24"/>
                <w:szCs w:val="24"/>
              </w:rPr>
              <w:t xml:space="preserve"> </w:t>
            </w:r>
            <w:proofErr w:type="spellStart"/>
            <w:r w:rsidR="00711640" w:rsidRPr="00BF7948">
              <w:rPr>
                <w:rFonts w:ascii="Montserrat Light" w:hAnsi="Montserrat Light"/>
                <w:sz w:val="24"/>
                <w:szCs w:val="24"/>
              </w:rPr>
              <w:t>bugetului</w:t>
            </w:r>
            <w:proofErr w:type="spellEnd"/>
            <w:r w:rsidR="00711640" w:rsidRPr="00BF7948">
              <w:rPr>
                <w:rFonts w:ascii="Montserrat Light" w:hAnsi="Montserrat Light"/>
                <w:sz w:val="24"/>
                <w:szCs w:val="24"/>
              </w:rPr>
              <w:t xml:space="preserve"> general </w:t>
            </w:r>
            <w:proofErr w:type="spellStart"/>
            <w:r w:rsidR="00711640" w:rsidRPr="00BF7948">
              <w:rPr>
                <w:rFonts w:ascii="Montserrat Light" w:hAnsi="Montserrat Light"/>
                <w:sz w:val="24"/>
                <w:szCs w:val="24"/>
              </w:rPr>
              <w:t>propriu</w:t>
            </w:r>
            <w:proofErr w:type="spellEnd"/>
            <w:r w:rsidR="00711640" w:rsidRPr="00BF7948">
              <w:rPr>
                <w:rFonts w:ascii="Montserrat Light" w:hAnsi="Montserrat Light"/>
                <w:sz w:val="24"/>
                <w:szCs w:val="24"/>
              </w:rPr>
              <w:t xml:space="preserve"> al </w:t>
            </w:r>
            <w:proofErr w:type="spellStart"/>
            <w:r w:rsidR="00711640" w:rsidRPr="00BF7948">
              <w:rPr>
                <w:rFonts w:ascii="Montserrat Light" w:hAnsi="Montserrat Light"/>
                <w:sz w:val="24"/>
                <w:szCs w:val="24"/>
              </w:rPr>
              <w:t>Județului</w:t>
            </w:r>
            <w:proofErr w:type="spellEnd"/>
            <w:r w:rsidR="00711640" w:rsidRPr="00BF7948">
              <w:rPr>
                <w:rFonts w:ascii="Montserrat Light" w:hAnsi="Montserrat Light"/>
                <w:sz w:val="24"/>
                <w:szCs w:val="24"/>
              </w:rPr>
              <w:t xml:space="preserve"> Cluj pe </w:t>
            </w:r>
            <w:proofErr w:type="spellStart"/>
            <w:r w:rsidR="00711640" w:rsidRPr="00BF7948">
              <w:rPr>
                <w:rFonts w:ascii="Montserrat Light" w:hAnsi="Montserrat Light"/>
                <w:sz w:val="24"/>
                <w:szCs w:val="24"/>
              </w:rPr>
              <w:t>anul</w:t>
            </w:r>
            <w:proofErr w:type="spellEnd"/>
            <w:r w:rsidR="00711640" w:rsidRPr="00BF7948">
              <w:rPr>
                <w:rFonts w:ascii="Montserrat Light" w:hAnsi="Montserrat Light"/>
                <w:sz w:val="24"/>
                <w:szCs w:val="24"/>
              </w:rPr>
              <w:t xml:space="preserve"> 2025</w:t>
            </w:r>
            <w:r w:rsidR="00E2702E" w:rsidRPr="00BF7948">
              <w:rPr>
                <w:rFonts w:ascii="Montserrat Light" w:hAnsi="Montserrat Light"/>
                <w:sz w:val="24"/>
                <w:szCs w:val="24"/>
              </w:rPr>
              <w:t>,</w:t>
            </w:r>
            <w:r w:rsidR="00C43D13" w:rsidRPr="00BF7948">
              <w:rPr>
                <w:rFonts w:ascii="Montserrat Light" w:hAnsi="Montserrat Light"/>
                <w:sz w:val="24"/>
                <w:szCs w:val="24"/>
              </w:rPr>
              <w:t xml:space="preserve"> a </w:t>
            </w:r>
            <w:proofErr w:type="spellStart"/>
            <w:proofErr w:type="gramStart"/>
            <w:r w:rsidR="00C43D13" w:rsidRPr="00BF7948">
              <w:rPr>
                <w:rFonts w:ascii="Montserrat Light" w:hAnsi="Montserrat Light"/>
                <w:sz w:val="24"/>
                <w:szCs w:val="24"/>
              </w:rPr>
              <w:t>Hotărârii</w:t>
            </w:r>
            <w:proofErr w:type="spellEnd"/>
            <w:r w:rsidR="00C43D13" w:rsidRPr="00BF7948">
              <w:rPr>
                <w:rFonts w:ascii="Montserrat Light" w:hAnsi="Montserrat Light"/>
                <w:sz w:val="24"/>
                <w:szCs w:val="24"/>
              </w:rPr>
              <w:t xml:space="preserve">  C.J.C.</w:t>
            </w:r>
            <w:proofErr w:type="gramEnd"/>
            <w:r w:rsidR="00C43D13" w:rsidRPr="00BF7948">
              <w:rPr>
                <w:rFonts w:ascii="Montserrat Light" w:hAnsi="Montserrat Light"/>
                <w:sz w:val="24"/>
                <w:szCs w:val="24"/>
              </w:rPr>
              <w:t xml:space="preserve"> nr. 133/24.07.2025 </w:t>
            </w:r>
            <w:proofErr w:type="spellStart"/>
            <w:r w:rsidR="00C43D13" w:rsidRPr="00BF7948">
              <w:rPr>
                <w:rFonts w:ascii="Montserrat Light" w:hAnsi="Montserrat Light"/>
                <w:sz w:val="24"/>
                <w:szCs w:val="24"/>
              </w:rPr>
              <w:t>privind</w:t>
            </w:r>
            <w:proofErr w:type="spellEnd"/>
            <w:r w:rsidR="00C43D13" w:rsidRPr="00BF7948">
              <w:rPr>
                <w:rFonts w:ascii="Montserrat Light" w:hAnsi="Montserrat Light"/>
                <w:sz w:val="24"/>
                <w:szCs w:val="24"/>
              </w:rPr>
              <w:t xml:space="preserve"> </w:t>
            </w:r>
            <w:proofErr w:type="spellStart"/>
            <w:r w:rsidR="00C43D13" w:rsidRPr="00BF7948">
              <w:rPr>
                <w:rFonts w:ascii="Montserrat Light" w:hAnsi="Montserrat Light"/>
                <w:sz w:val="24"/>
                <w:szCs w:val="24"/>
              </w:rPr>
              <w:t>rectificarea</w:t>
            </w:r>
            <w:proofErr w:type="spellEnd"/>
            <w:r w:rsidR="00C43D13" w:rsidRPr="00BF7948">
              <w:rPr>
                <w:rFonts w:ascii="Montserrat Light" w:hAnsi="Montserrat Light"/>
                <w:sz w:val="24"/>
                <w:szCs w:val="24"/>
              </w:rPr>
              <w:t xml:space="preserve"> </w:t>
            </w:r>
            <w:proofErr w:type="spellStart"/>
            <w:r w:rsidR="00C43D13" w:rsidRPr="00BF7948">
              <w:rPr>
                <w:rFonts w:ascii="Montserrat Light" w:hAnsi="Montserrat Light"/>
                <w:sz w:val="24"/>
                <w:szCs w:val="24"/>
              </w:rPr>
              <w:t>bugetului</w:t>
            </w:r>
            <w:proofErr w:type="spellEnd"/>
            <w:r w:rsidR="00C43D13" w:rsidRPr="00BF7948">
              <w:rPr>
                <w:rFonts w:ascii="Montserrat Light" w:hAnsi="Montserrat Light"/>
                <w:sz w:val="24"/>
                <w:szCs w:val="24"/>
              </w:rPr>
              <w:t xml:space="preserve"> general </w:t>
            </w:r>
            <w:proofErr w:type="spellStart"/>
            <w:r w:rsidR="00C43D13" w:rsidRPr="00BF7948">
              <w:rPr>
                <w:rFonts w:ascii="Montserrat Light" w:hAnsi="Montserrat Light"/>
                <w:sz w:val="24"/>
                <w:szCs w:val="24"/>
              </w:rPr>
              <w:t>propriu</w:t>
            </w:r>
            <w:proofErr w:type="spellEnd"/>
            <w:r w:rsidR="00C43D13" w:rsidRPr="00BF7948">
              <w:rPr>
                <w:rFonts w:ascii="Montserrat Light" w:hAnsi="Montserrat Light"/>
                <w:sz w:val="24"/>
                <w:szCs w:val="24"/>
              </w:rPr>
              <w:t xml:space="preserve"> al </w:t>
            </w:r>
            <w:proofErr w:type="spellStart"/>
            <w:r w:rsidR="00C43D13" w:rsidRPr="00BF7948">
              <w:rPr>
                <w:rFonts w:ascii="Montserrat Light" w:hAnsi="Montserrat Light"/>
                <w:sz w:val="24"/>
                <w:szCs w:val="24"/>
              </w:rPr>
              <w:t>Județului</w:t>
            </w:r>
            <w:proofErr w:type="spellEnd"/>
            <w:r w:rsidR="00C43D13" w:rsidRPr="00BF7948">
              <w:rPr>
                <w:rFonts w:ascii="Montserrat Light" w:hAnsi="Montserrat Light"/>
                <w:sz w:val="24"/>
                <w:szCs w:val="24"/>
              </w:rPr>
              <w:t xml:space="preserve"> Cluj pe </w:t>
            </w:r>
            <w:proofErr w:type="spellStart"/>
            <w:r w:rsidR="00C43D13" w:rsidRPr="00BF7948">
              <w:rPr>
                <w:rFonts w:ascii="Montserrat Light" w:hAnsi="Montserrat Light"/>
                <w:sz w:val="24"/>
                <w:szCs w:val="24"/>
              </w:rPr>
              <w:t>anul</w:t>
            </w:r>
            <w:proofErr w:type="spellEnd"/>
            <w:r w:rsidR="00C43D13" w:rsidRPr="00BF7948">
              <w:rPr>
                <w:rFonts w:ascii="Montserrat Light" w:hAnsi="Montserrat Light"/>
                <w:sz w:val="24"/>
                <w:szCs w:val="24"/>
              </w:rPr>
              <w:t xml:space="preserve"> 2025</w:t>
            </w:r>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și</w:t>
            </w:r>
            <w:proofErr w:type="spellEnd"/>
            <w:r w:rsidR="00E2702E" w:rsidRPr="00BF7948">
              <w:rPr>
                <w:rFonts w:ascii="Montserrat Light" w:hAnsi="Montserrat Light"/>
                <w:sz w:val="24"/>
                <w:szCs w:val="24"/>
              </w:rPr>
              <w:t xml:space="preserve"> a </w:t>
            </w:r>
            <w:proofErr w:type="spellStart"/>
            <w:proofErr w:type="gramStart"/>
            <w:r w:rsidR="00E2702E" w:rsidRPr="00BF7948">
              <w:rPr>
                <w:rFonts w:ascii="Montserrat Light" w:hAnsi="Montserrat Light"/>
                <w:sz w:val="24"/>
                <w:szCs w:val="24"/>
              </w:rPr>
              <w:t>Hotărârii</w:t>
            </w:r>
            <w:proofErr w:type="spellEnd"/>
            <w:r w:rsidR="00E2702E" w:rsidRPr="00BF7948">
              <w:rPr>
                <w:rFonts w:ascii="Montserrat Light" w:hAnsi="Montserrat Light"/>
                <w:sz w:val="24"/>
                <w:szCs w:val="24"/>
              </w:rPr>
              <w:t xml:space="preserve">  C.J.C.</w:t>
            </w:r>
            <w:proofErr w:type="gramEnd"/>
            <w:r w:rsidR="00E2702E" w:rsidRPr="00BF7948">
              <w:rPr>
                <w:rFonts w:ascii="Montserrat Light" w:hAnsi="Montserrat Light"/>
                <w:sz w:val="24"/>
                <w:szCs w:val="24"/>
              </w:rPr>
              <w:t xml:space="preserve"> nr. 174/30.09.2025 </w:t>
            </w:r>
            <w:proofErr w:type="spellStart"/>
            <w:r w:rsidR="00E2702E" w:rsidRPr="00BF7948">
              <w:rPr>
                <w:rFonts w:ascii="Montserrat Light" w:hAnsi="Montserrat Light"/>
                <w:sz w:val="24"/>
                <w:szCs w:val="24"/>
              </w:rPr>
              <w:t>privind</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rectificarea</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bugetului</w:t>
            </w:r>
            <w:proofErr w:type="spellEnd"/>
            <w:r w:rsidR="00E2702E" w:rsidRPr="00BF7948">
              <w:rPr>
                <w:rFonts w:ascii="Montserrat Light" w:hAnsi="Montserrat Light"/>
                <w:sz w:val="24"/>
                <w:szCs w:val="24"/>
              </w:rPr>
              <w:t xml:space="preserve"> general </w:t>
            </w:r>
            <w:proofErr w:type="spellStart"/>
            <w:r w:rsidR="00E2702E" w:rsidRPr="00BF7948">
              <w:rPr>
                <w:rFonts w:ascii="Montserrat Light" w:hAnsi="Montserrat Light"/>
                <w:sz w:val="24"/>
                <w:szCs w:val="24"/>
              </w:rPr>
              <w:t>propriu</w:t>
            </w:r>
            <w:proofErr w:type="spellEnd"/>
            <w:r w:rsidR="00E2702E" w:rsidRPr="00BF7948">
              <w:rPr>
                <w:rFonts w:ascii="Montserrat Light" w:hAnsi="Montserrat Light"/>
                <w:sz w:val="24"/>
                <w:szCs w:val="24"/>
              </w:rPr>
              <w:t xml:space="preserve"> al </w:t>
            </w:r>
            <w:proofErr w:type="spellStart"/>
            <w:r w:rsidR="00E2702E" w:rsidRPr="00BF7948">
              <w:rPr>
                <w:rFonts w:ascii="Montserrat Light" w:hAnsi="Montserrat Light"/>
                <w:sz w:val="24"/>
                <w:szCs w:val="24"/>
              </w:rPr>
              <w:t>Județului</w:t>
            </w:r>
            <w:proofErr w:type="spellEnd"/>
            <w:r w:rsidR="00E2702E" w:rsidRPr="00BF7948">
              <w:rPr>
                <w:rFonts w:ascii="Montserrat Light" w:hAnsi="Montserrat Light"/>
                <w:sz w:val="24"/>
                <w:szCs w:val="24"/>
              </w:rPr>
              <w:t xml:space="preserve"> Cluj pe </w:t>
            </w:r>
            <w:proofErr w:type="spellStart"/>
            <w:r w:rsidR="00E2702E" w:rsidRPr="00BF7948">
              <w:rPr>
                <w:rFonts w:ascii="Montserrat Light" w:hAnsi="Montserrat Light"/>
                <w:sz w:val="24"/>
                <w:szCs w:val="24"/>
              </w:rPr>
              <w:t>anul</w:t>
            </w:r>
            <w:proofErr w:type="spellEnd"/>
            <w:r w:rsidR="00E2702E" w:rsidRPr="00BF7948">
              <w:rPr>
                <w:rFonts w:ascii="Montserrat Light" w:hAnsi="Montserrat Light"/>
                <w:sz w:val="24"/>
                <w:szCs w:val="24"/>
              </w:rPr>
              <w:t xml:space="preserve"> 2025</w:t>
            </w:r>
            <w:r w:rsidRPr="00BF7948">
              <w:rPr>
                <w:rFonts w:ascii="Montserrat Light" w:hAnsi="Montserrat Light"/>
                <w:sz w:val="24"/>
                <w:szCs w:val="24"/>
              </w:rPr>
              <w:t>;</w:t>
            </w:r>
          </w:p>
          <w:p w14:paraId="1E0EC17C" w14:textId="46F6E172" w:rsidR="000A6874" w:rsidRPr="00BF7948" w:rsidRDefault="00EB4A37" w:rsidP="002E33C1">
            <w:pPr>
              <w:ind w:firstLine="675"/>
              <w:jc w:val="both"/>
              <w:rPr>
                <w:rFonts w:ascii="Montserrat Light" w:eastAsia="Times New Roman" w:hAnsi="Montserrat Light" w:cs="Times New Roman"/>
                <w:noProof/>
                <w:sz w:val="24"/>
                <w:szCs w:val="24"/>
                <w:shd w:val="clear" w:color="auto" w:fill="FFFFFF"/>
                <w:lang w:val="ro-RO" w:eastAsia="ro-RO"/>
              </w:rPr>
            </w:pPr>
            <w:r w:rsidRPr="00BF7948">
              <w:rPr>
                <w:rFonts w:ascii="Montserrat Light" w:hAnsi="Montserrat Light"/>
                <w:sz w:val="24"/>
                <w:szCs w:val="24"/>
              </w:rPr>
              <w:t xml:space="preserve"> -</w:t>
            </w:r>
            <w:proofErr w:type="spellStart"/>
            <w:r w:rsidRPr="00BF7948">
              <w:rPr>
                <w:rFonts w:ascii="Montserrat Light" w:hAnsi="Montserrat Light"/>
                <w:sz w:val="24"/>
                <w:szCs w:val="24"/>
              </w:rPr>
              <w:t>solicit</w:t>
            </w:r>
            <w:r w:rsidR="00400936" w:rsidRPr="00BF7948">
              <w:rPr>
                <w:rFonts w:ascii="Montserrat Light" w:hAnsi="Montserrat Light"/>
                <w:sz w:val="24"/>
                <w:szCs w:val="24"/>
              </w:rPr>
              <w:t>ările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primit</w:t>
            </w:r>
            <w:r w:rsidR="00400936" w:rsidRPr="00BF7948">
              <w:rPr>
                <w:rFonts w:ascii="Montserrat Light" w:hAnsi="Montserrat Light"/>
                <w:sz w:val="24"/>
                <w:szCs w:val="24"/>
              </w:rPr>
              <w:t>e</w:t>
            </w:r>
            <w:proofErr w:type="spellEnd"/>
            <w:r w:rsidRPr="00BF7948">
              <w:rPr>
                <w:rFonts w:ascii="Montserrat Light" w:hAnsi="Montserrat Light"/>
                <w:sz w:val="24"/>
                <w:szCs w:val="24"/>
              </w:rPr>
              <w:t xml:space="preserve"> de la </w:t>
            </w:r>
            <w:r w:rsidR="00400936" w:rsidRPr="00BF7948">
              <w:rPr>
                <w:rFonts w:ascii="Montserrat Light" w:hAnsi="Montserrat Light"/>
                <w:sz w:val="24"/>
                <w:szCs w:val="24"/>
              </w:rPr>
              <w:t>instituțiile de sub auto</w:t>
            </w:r>
            <w:r w:rsidR="00613102" w:rsidRPr="00BF7948">
              <w:rPr>
                <w:rFonts w:ascii="Montserrat Light" w:hAnsi="Montserrat Light"/>
                <w:sz w:val="24"/>
                <w:szCs w:val="24"/>
              </w:rPr>
              <w:t>r</w:t>
            </w:r>
            <w:r w:rsidR="00400936" w:rsidRPr="00BF7948">
              <w:rPr>
                <w:rFonts w:ascii="Montserrat Light" w:hAnsi="Montserrat Light"/>
                <w:sz w:val="24"/>
                <w:szCs w:val="24"/>
              </w:rPr>
              <w:t>itatea Consiliului Județean Cluj</w:t>
            </w:r>
          </w:p>
        </w:tc>
      </w:tr>
      <w:tr w:rsidR="00BF7948" w:rsidRPr="00BF7948" w14:paraId="25A3DAF0" w14:textId="77777777" w:rsidTr="00974F55">
        <w:tc>
          <w:tcPr>
            <w:tcW w:w="9445" w:type="dxa"/>
            <w:gridSpan w:val="2"/>
          </w:tcPr>
          <w:p w14:paraId="191DC1E3" w14:textId="77777777" w:rsidR="003A53A4" w:rsidRPr="00BF7948" w:rsidRDefault="003A53A4" w:rsidP="003A53A4">
            <w:pPr>
              <w:rPr>
                <w:rFonts w:ascii="Montserrat Light" w:hAnsi="Montserrat Light"/>
                <w:b/>
                <w:bCs/>
                <w:i/>
                <w:iCs/>
                <w:sz w:val="24"/>
                <w:szCs w:val="24"/>
              </w:rPr>
            </w:pPr>
            <w:proofErr w:type="spellStart"/>
            <w:r w:rsidRPr="00BF7948">
              <w:rPr>
                <w:rFonts w:ascii="Montserrat Light" w:hAnsi="Montserrat Light"/>
                <w:b/>
                <w:bCs/>
                <w:i/>
                <w:iCs/>
                <w:sz w:val="24"/>
                <w:szCs w:val="24"/>
              </w:rPr>
              <w:t>Secțiunea</w:t>
            </w:r>
            <w:proofErr w:type="spellEnd"/>
            <w:r w:rsidRPr="00BF7948">
              <w:rPr>
                <w:rFonts w:ascii="Montserrat Light" w:hAnsi="Montserrat Light"/>
                <w:b/>
                <w:bCs/>
                <w:i/>
                <w:iCs/>
                <w:sz w:val="24"/>
                <w:szCs w:val="24"/>
              </w:rPr>
              <w:t xml:space="preserve"> a 2-a </w:t>
            </w:r>
            <w:bookmarkStart w:id="13" w:name="_Hlk48726064"/>
            <w:proofErr w:type="spellStart"/>
            <w:r w:rsidRPr="00BF7948">
              <w:rPr>
                <w:rFonts w:ascii="Montserrat Light" w:hAnsi="Montserrat Light"/>
                <w:b/>
                <w:bCs/>
                <w:i/>
                <w:iCs/>
                <w:sz w:val="24"/>
                <w:szCs w:val="24"/>
              </w:rPr>
              <w:t>Fundamentare</w:t>
            </w:r>
            <w:proofErr w:type="spellEnd"/>
            <w:r w:rsidRPr="00BF7948">
              <w:rPr>
                <w:rFonts w:ascii="Montserrat Light" w:hAnsi="Montserrat Light"/>
                <w:b/>
                <w:bCs/>
                <w:i/>
                <w:iCs/>
                <w:sz w:val="24"/>
                <w:szCs w:val="24"/>
              </w:rPr>
              <w:t xml:space="preserve"> </w:t>
            </w:r>
            <w:proofErr w:type="spellStart"/>
            <w:r w:rsidRPr="00BF7948">
              <w:rPr>
                <w:rFonts w:ascii="Montserrat Light" w:hAnsi="Montserrat Light"/>
                <w:b/>
                <w:bCs/>
                <w:i/>
                <w:iCs/>
                <w:sz w:val="24"/>
                <w:szCs w:val="24"/>
              </w:rPr>
              <w:t>tehnică</w:t>
            </w:r>
            <w:proofErr w:type="spellEnd"/>
            <w:r w:rsidRPr="00BF7948">
              <w:rPr>
                <w:rFonts w:ascii="Montserrat Light" w:hAnsi="Montserrat Light"/>
                <w:b/>
                <w:bCs/>
                <w:i/>
                <w:iCs/>
                <w:sz w:val="24"/>
                <w:szCs w:val="24"/>
              </w:rPr>
              <w:t xml:space="preserve">, </w:t>
            </w:r>
            <w:proofErr w:type="spellStart"/>
            <w:r w:rsidRPr="00BF7948">
              <w:rPr>
                <w:rFonts w:ascii="Montserrat Light" w:hAnsi="Montserrat Light"/>
                <w:b/>
                <w:bCs/>
                <w:i/>
                <w:iCs/>
                <w:sz w:val="24"/>
                <w:szCs w:val="24"/>
              </w:rPr>
              <w:t>respectiv</w:t>
            </w:r>
            <w:proofErr w:type="spellEnd"/>
            <w:r w:rsidRPr="00BF7948">
              <w:rPr>
                <w:rFonts w:ascii="Montserrat Light" w:hAnsi="Montserrat Light"/>
                <w:b/>
                <w:bCs/>
                <w:i/>
                <w:iCs/>
                <w:sz w:val="24"/>
                <w:szCs w:val="24"/>
              </w:rPr>
              <w:t xml:space="preserve"> </w:t>
            </w:r>
            <w:proofErr w:type="spellStart"/>
            <w:r w:rsidRPr="00BF7948">
              <w:rPr>
                <w:rFonts w:ascii="Montserrat Light" w:hAnsi="Montserrat Light"/>
                <w:b/>
                <w:bCs/>
                <w:i/>
                <w:iCs/>
                <w:sz w:val="24"/>
                <w:szCs w:val="24"/>
              </w:rPr>
              <w:t>cerințele</w:t>
            </w:r>
            <w:proofErr w:type="spellEnd"/>
            <w:r w:rsidRPr="00BF7948">
              <w:rPr>
                <w:rFonts w:ascii="Montserrat Light" w:hAnsi="Montserrat Light"/>
                <w:b/>
                <w:bCs/>
                <w:i/>
                <w:iCs/>
                <w:sz w:val="24"/>
                <w:szCs w:val="24"/>
              </w:rPr>
              <w:t xml:space="preserve"> de natură tehnică, economică, juridică, posibilități de realizare în condiții de utilitate, legalitate, regularitate, eficiență, eficacitate și economicitate</w:t>
            </w:r>
            <w:bookmarkEnd w:id="13"/>
            <w:r w:rsidRPr="00BF7948">
              <w:rPr>
                <w:rFonts w:ascii="Montserrat Light" w:hAnsi="Montserrat Light"/>
                <w:b/>
                <w:bCs/>
                <w:i/>
                <w:iCs/>
                <w:sz w:val="24"/>
                <w:szCs w:val="24"/>
              </w:rPr>
              <w:t>:</w:t>
            </w:r>
          </w:p>
        </w:tc>
      </w:tr>
      <w:tr w:rsidR="00BF7948" w:rsidRPr="00BF7948" w14:paraId="6D06E702" w14:textId="77777777" w:rsidTr="00974F55">
        <w:tc>
          <w:tcPr>
            <w:tcW w:w="9445" w:type="dxa"/>
            <w:gridSpan w:val="2"/>
          </w:tcPr>
          <w:p w14:paraId="3365ED0D" w14:textId="3CF7118E" w:rsidR="00E2702E" w:rsidRPr="00BF7948" w:rsidRDefault="00E2702E" w:rsidP="00E2702E">
            <w:pPr>
              <w:spacing w:line="240" w:lineRule="auto"/>
              <w:jc w:val="both"/>
              <w:rPr>
                <w:rFonts w:ascii="Montserrat Light" w:eastAsia="Times New Roman" w:hAnsi="Montserrat Light" w:cs="Times New Roman"/>
                <w:sz w:val="24"/>
                <w:szCs w:val="24"/>
                <w:lang w:val="ro-RO"/>
              </w:rPr>
            </w:pPr>
            <w:r w:rsidRPr="00BF7948">
              <w:rPr>
                <w:rFonts w:ascii="Montserrat Light" w:eastAsia="Times New Roman" w:hAnsi="Montserrat Light" w:cs="Times New Roman"/>
                <w:sz w:val="24"/>
                <w:szCs w:val="24"/>
                <w:lang w:val="ro-RO"/>
              </w:rPr>
              <w:t xml:space="preserve">        Prin adresa nr. CJR/TRZ-4.785/03.10.2025 </w:t>
            </w:r>
            <w:proofErr w:type="spellStart"/>
            <w:r w:rsidRPr="00BF7948">
              <w:rPr>
                <w:rFonts w:ascii="Montserrat Light" w:eastAsia="Times New Roman" w:hAnsi="Montserrat Light" w:cs="Times New Roman"/>
                <w:sz w:val="24"/>
                <w:szCs w:val="24"/>
                <w:lang w:val="ro-RO"/>
              </w:rPr>
              <w:t>Direcţia</w:t>
            </w:r>
            <w:proofErr w:type="spellEnd"/>
            <w:r w:rsidRPr="00BF7948">
              <w:rPr>
                <w:rFonts w:ascii="Montserrat Light" w:eastAsia="Times New Roman" w:hAnsi="Montserrat Light" w:cs="Times New Roman"/>
                <w:sz w:val="24"/>
                <w:szCs w:val="24"/>
                <w:lang w:val="ro-RO"/>
              </w:rPr>
              <w:t xml:space="preserve"> Generală Regională a </w:t>
            </w:r>
            <w:proofErr w:type="spellStart"/>
            <w:r w:rsidRPr="00BF7948">
              <w:rPr>
                <w:rFonts w:ascii="Montserrat Light" w:eastAsia="Times New Roman" w:hAnsi="Montserrat Light" w:cs="Times New Roman"/>
                <w:sz w:val="24"/>
                <w:szCs w:val="24"/>
                <w:lang w:val="ro-RO"/>
              </w:rPr>
              <w:t>Finanţelor</w:t>
            </w:r>
            <w:proofErr w:type="spellEnd"/>
            <w:r w:rsidRPr="00BF7948">
              <w:rPr>
                <w:rFonts w:ascii="Montserrat Light" w:eastAsia="Times New Roman" w:hAnsi="Montserrat Light" w:cs="Times New Roman"/>
                <w:sz w:val="24"/>
                <w:szCs w:val="24"/>
                <w:lang w:val="ro-RO"/>
              </w:rPr>
              <w:t xml:space="preserve"> Publice Cluj-Napoca ne comunică, potrivit prevederilor art. 23, alin(1), lit.(a) din Ordonanța de Urgență a Guvernului nr. 50/2025 cu privire la rectificarea bugetului de stat pe anul 2025, influențele sumelor defalcate din taxa pe valoarea adăugată aprobate pentru finanțarea cheltuielilor descentralizate, respectiv diminuarea cheltuielilor determinate de implementarea Programului pentru școli al României cu suma de 1.206 mii lei.</w:t>
            </w:r>
          </w:p>
          <w:p w14:paraId="6843D48D" w14:textId="6D6936AC" w:rsidR="00E2702E" w:rsidRPr="00BF7948" w:rsidRDefault="00E2702E" w:rsidP="00E2702E">
            <w:pPr>
              <w:jc w:val="both"/>
              <w:rPr>
                <w:rFonts w:ascii="Montserrat Light" w:eastAsia="Times New Roman" w:hAnsi="Montserrat Light" w:cs="Times New Roman"/>
                <w:sz w:val="24"/>
                <w:szCs w:val="24"/>
                <w:lang w:val="ro-RO"/>
              </w:rPr>
            </w:pPr>
            <w:r w:rsidRPr="00BF7948">
              <w:rPr>
                <w:rFonts w:ascii="Montserrat Light" w:eastAsia="Times New Roman" w:hAnsi="Montserrat Light" w:cs="Times New Roman"/>
                <w:sz w:val="24"/>
                <w:szCs w:val="24"/>
                <w:lang w:val="ro-RO"/>
              </w:rPr>
              <w:t xml:space="preserve">        Prin adresa nr. CJR/TRZ-4.834/07.10.2025 </w:t>
            </w:r>
            <w:proofErr w:type="spellStart"/>
            <w:r w:rsidRPr="00BF7948">
              <w:rPr>
                <w:rFonts w:ascii="Montserrat Light" w:eastAsia="Times New Roman" w:hAnsi="Montserrat Light" w:cs="Times New Roman"/>
                <w:sz w:val="24"/>
                <w:szCs w:val="24"/>
                <w:lang w:val="ro-RO"/>
              </w:rPr>
              <w:t>Direcţia</w:t>
            </w:r>
            <w:proofErr w:type="spellEnd"/>
            <w:r w:rsidRPr="00BF7948">
              <w:rPr>
                <w:rFonts w:ascii="Montserrat Light" w:eastAsia="Times New Roman" w:hAnsi="Montserrat Light" w:cs="Times New Roman"/>
                <w:sz w:val="24"/>
                <w:szCs w:val="24"/>
                <w:lang w:val="ro-RO"/>
              </w:rPr>
              <w:t xml:space="preserve"> Generală Regională a </w:t>
            </w:r>
            <w:proofErr w:type="spellStart"/>
            <w:r w:rsidRPr="00BF7948">
              <w:rPr>
                <w:rFonts w:ascii="Montserrat Light" w:eastAsia="Times New Roman" w:hAnsi="Montserrat Light" w:cs="Times New Roman"/>
                <w:sz w:val="24"/>
                <w:szCs w:val="24"/>
                <w:lang w:val="ro-RO"/>
              </w:rPr>
              <w:t>Finanţelor</w:t>
            </w:r>
            <w:proofErr w:type="spellEnd"/>
            <w:r w:rsidRPr="00BF7948">
              <w:rPr>
                <w:rFonts w:ascii="Montserrat Light" w:eastAsia="Times New Roman" w:hAnsi="Montserrat Light" w:cs="Times New Roman"/>
                <w:sz w:val="24"/>
                <w:szCs w:val="24"/>
                <w:lang w:val="ro-RO"/>
              </w:rPr>
              <w:t xml:space="preserve"> Publice Cluj-Napoca ne comunică, potrivit prevederilor art. 23, alin.(1), lit. (c) din Ordonanța de Urgență a Guvernului nr. 50/2025 cu privire la rectificarea bugetului de stat pe anul 2025, influența rezultată ca urmare a rectificării sumelor corespunzătoare cotelor defalcate din impozitul pe venit prevăzute la art.6, alin (1), </w:t>
            </w:r>
            <w:proofErr w:type="spellStart"/>
            <w:r w:rsidRPr="00BF7948">
              <w:rPr>
                <w:rFonts w:ascii="Montserrat Light" w:eastAsia="Times New Roman" w:hAnsi="Montserrat Light" w:cs="Times New Roman"/>
                <w:sz w:val="24"/>
                <w:szCs w:val="24"/>
                <w:lang w:val="ro-RO"/>
              </w:rPr>
              <w:t>lit.a</w:t>
            </w:r>
            <w:proofErr w:type="spellEnd"/>
            <w:r w:rsidRPr="00BF7948">
              <w:rPr>
                <w:rFonts w:ascii="Montserrat Light" w:eastAsia="Times New Roman" w:hAnsi="Montserrat Light" w:cs="Times New Roman"/>
                <w:sz w:val="24"/>
                <w:szCs w:val="24"/>
                <w:lang w:val="ro-RO"/>
              </w:rPr>
              <w:t>), b) și d) din Legea bugetului de stat pe anul 2025, nr.9/2025.</w:t>
            </w:r>
          </w:p>
          <w:p w14:paraId="28B6EA53" w14:textId="7E530A5A" w:rsidR="00E2702E" w:rsidRPr="00BF7948" w:rsidRDefault="00BF7948" w:rsidP="00BF7948">
            <w:pPr>
              <w:jc w:val="both"/>
              <w:rPr>
                <w:rFonts w:ascii="Montserrat Light" w:hAnsi="Montserrat Light"/>
                <w:sz w:val="24"/>
                <w:szCs w:val="24"/>
              </w:rPr>
            </w:pPr>
            <w:r w:rsidRPr="00BF7948">
              <w:rPr>
                <w:rFonts w:ascii="Montserrat Light" w:hAnsi="Montserrat Light"/>
                <w:sz w:val="24"/>
                <w:szCs w:val="24"/>
              </w:rPr>
              <w:t xml:space="preserve">       </w:t>
            </w:r>
            <w:r w:rsidR="00E2702E" w:rsidRPr="00BF7948">
              <w:rPr>
                <w:rFonts w:ascii="Montserrat Light" w:hAnsi="Montserrat Light"/>
                <w:sz w:val="24"/>
                <w:szCs w:val="24"/>
              </w:rPr>
              <w:t xml:space="preserve">Prin </w:t>
            </w:r>
            <w:proofErr w:type="spellStart"/>
            <w:r w:rsidR="00E2702E" w:rsidRPr="00BF7948">
              <w:rPr>
                <w:rFonts w:ascii="Montserrat Light" w:hAnsi="Montserrat Light"/>
                <w:sz w:val="24"/>
                <w:szCs w:val="24"/>
              </w:rPr>
              <w:t>Hotărârea</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Guvernului</w:t>
            </w:r>
            <w:proofErr w:type="spellEnd"/>
            <w:r w:rsidR="00E2702E" w:rsidRPr="00BF7948">
              <w:rPr>
                <w:rFonts w:ascii="Montserrat Light" w:hAnsi="Montserrat Light"/>
                <w:sz w:val="24"/>
                <w:szCs w:val="24"/>
              </w:rPr>
              <w:t xml:space="preserve"> nr. 836/09.10.2025 </w:t>
            </w:r>
            <w:proofErr w:type="spellStart"/>
            <w:r w:rsidR="00E2702E" w:rsidRPr="00BF7948">
              <w:rPr>
                <w:rFonts w:ascii="Montserrat Light" w:hAnsi="Montserrat Light"/>
                <w:sz w:val="24"/>
                <w:szCs w:val="24"/>
              </w:rPr>
              <w:t>privind</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repartizarea</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sumelor</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corespunzătoare</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cotei</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prevăzute</w:t>
            </w:r>
            <w:proofErr w:type="spellEnd"/>
            <w:r w:rsidR="00E2702E" w:rsidRPr="00BF7948">
              <w:rPr>
                <w:rFonts w:ascii="Montserrat Light" w:hAnsi="Montserrat Light"/>
                <w:sz w:val="24"/>
                <w:szCs w:val="24"/>
              </w:rPr>
              <w:t xml:space="preserve"> la art.6 </w:t>
            </w:r>
            <w:proofErr w:type="spellStart"/>
            <w:proofErr w:type="gramStart"/>
            <w:r w:rsidR="00E2702E" w:rsidRPr="00BF7948">
              <w:rPr>
                <w:rFonts w:ascii="Montserrat Light" w:hAnsi="Montserrat Light"/>
                <w:sz w:val="24"/>
                <w:szCs w:val="24"/>
              </w:rPr>
              <w:t>alin</w:t>
            </w:r>
            <w:proofErr w:type="spellEnd"/>
            <w:r w:rsidR="00E2702E" w:rsidRPr="00BF7948">
              <w:rPr>
                <w:rFonts w:ascii="Montserrat Light" w:hAnsi="Montserrat Light"/>
                <w:sz w:val="24"/>
                <w:szCs w:val="24"/>
              </w:rPr>
              <w:t>.(</w:t>
            </w:r>
            <w:proofErr w:type="gramEnd"/>
            <w:r w:rsidR="00E2702E" w:rsidRPr="00BF7948">
              <w:rPr>
                <w:rFonts w:ascii="Montserrat Light" w:hAnsi="Montserrat Light"/>
                <w:sz w:val="24"/>
                <w:szCs w:val="24"/>
              </w:rPr>
              <w:t xml:space="preserve">1) lit.(e) din </w:t>
            </w:r>
            <w:proofErr w:type="spellStart"/>
            <w:r w:rsidR="00E2702E" w:rsidRPr="00BF7948">
              <w:rPr>
                <w:rFonts w:ascii="Montserrat Light" w:hAnsi="Montserrat Light"/>
                <w:sz w:val="24"/>
                <w:szCs w:val="24"/>
              </w:rPr>
              <w:t>Legea</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bugetului</w:t>
            </w:r>
            <w:proofErr w:type="spellEnd"/>
            <w:r w:rsidR="00E2702E" w:rsidRPr="00BF7948">
              <w:rPr>
                <w:rFonts w:ascii="Montserrat Light" w:hAnsi="Montserrat Light"/>
                <w:sz w:val="24"/>
                <w:szCs w:val="24"/>
              </w:rPr>
              <w:t xml:space="preserve"> de stat pe </w:t>
            </w:r>
            <w:proofErr w:type="spellStart"/>
            <w:r w:rsidR="00E2702E" w:rsidRPr="00BF7948">
              <w:rPr>
                <w:rFonts w:ascii="Montserrat Light" w:hAnsi="Montserrat Light"/>
                <w:sz w:val="24"/>
                <w:szCs w:val="24"/>
              </w:rPr>
              <w:t>anul</w:t>
            </w:r>
            <w:proofErr w:type="spellEnd"/>
            <w:r w:rsidR="00E2702E" w:rsidRPr="00BF7948">
              <w:rPr>
                <w:rFonts w:ascii="Montserrat Light" w:hAnsi="Montserrat Light"/>
                <w:sz w:val="24"/>
                <w:szCs w:val="24"/>
              </w:rPr>
              <w:t xml:space="preserve"> 2025 nr. 9/2025 pentru </w:t>
            </w:r>
            <w:proofErr w:type="spellStart"/>
            <w:r w:rsidR="00E2702E" w:rsidRPr="00BF7948">
              <w:rPr>
                <w:rFonts w:ascii="Montserrat Light" w:hAnsi="Montserrat Light"/>
                <w:sz w:val="24"/>
                <w:szCs w:val="24"/>
              </w:rPr>
              <w:t>finanțarea</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instituțiilor</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publice</w:t>
            </w:r>
            <w:proofErr w:type="spellEnd"/>
            <w:r w:rsidR="00E2702E" w:rsidRPr="00BF7948">
              <w:rPr>
                <w:rFonts w:ascii="Montserrat Light" w:hAnsi="Montserrat Light"/>
                <w:sz w:val="24"/>
                <w:szCs w:val="24"/>
              </w:rPr>
              <w:t xml:space="preserve"> de </w:t>
            </w:r>
            <w:proofErr w:type="spellStart"/>
            <w:r w:rsidR="00E2702E" w:rsidRPr="00BF7948">
              <w:rPr>
                <w:rFonts w:ascii="Montserrat Light" w:hAnsi="Montserrat Light"/>
                <w:sz w:val="24"/>
                <w:szCs w:val="24"/>
              </w:rPr>
              <w:t>spectacole</w:t>
            </w:r>
            <w:proofErr w:type="spellEnd"/>
            <w:r w:rsidR="00E2702E" w:rsidRPr="00BF7948">
              <w:rPr>
                <w:rFonts w:ascii="Montserrat Light" w:hAnsi="Montserrat Light"/>
                <w:sz w:val="24"/>
                <w:szCs w:val="24"/>
              </w:rPr>
              <w:t xml:space="preserve"> </w:t>
            </w:r>
            <w:r w:rsidR="00E2702E" w:rsidRPr="00BF7948">
              <w:rPr>
                <w:rFonts w:ascii="Montserrat Light" w:hAnsi="Montserrat Light"/>
                <w:sz w:val="24"/>
                <w:szCs w:val="24"/>
              </w:rPr>
              <w:lastRenderedPageBreak/>
              <w:t xml:space="preserve">din </w:t>
            </w:r>
            <w:proofErr w:type="spellStart"/>
            <w:r w:rsidR="00E2702E" w:rsidRPr="00BF7948">
              <w:rPr>
                <w:rFonts w:ascii="Montserrat Light" w:hAnsi="Montserrat Light"/>
                <w:sz w:val="24"/>
                <w:szCs w:val="24"/>
              </w:rPr>
              <w:t>subordinea</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autorităților</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administrației</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publice</w:t>
            </w:r>
            <w:proofErr w:type="spellEnd"/>
            <w:r w:rsidR="00E2702E" w:rsidRPr="00BF7948">
              <w:rPr>
                <w:rFonts w:ascii="Montserrat Light" w:hAnsi="Montserrat Light"/>
                <w:sz w:val="24"/>
                <w:szCs w:val="24"/>
              </w:rPr>
              <w:t xml:space="preserve"> locale ale </w:t>
            </w:r>
            <w:proofErr w:type="spellStart"/>
            <w:r w:rsidR="00E2702E" w:rsidRPr="00BF7948">
              <w:rPr>
                <w:rFonts w:ascii="Montserrat Light" w:hAnsi="Montserrat Light"/>
                <w:sz w:val="24"/>
                <w:szCs w:val="24"/>
              </w:rPr>
              <w:t>unităților</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administrativ-teritoriale</w:t>
            </w:r>
            <w:proofErr w:type="spellEnd"/>
            <w:r w:rsidR="00E2702E" w:rsidRPr="00BF7948">
              <w:rPr>
                <w:rFonts w:ascii="Montserrat Light" w:hAnsi="Montserrat Light"/>
                <w:sz w:val="24"/>
                <w:szCs w:val="24"/>
              </w:rPr>
              <w:t xml:space="preserve"> din </w:t>
            </w:r>
            <w:proofErr w:type="spellStart"/>
            <w:r w:rsidR="00E2702E" w:rsidRPr="00BF7948">
              <w:rPr>
                <w:rFonts w:ascii="Montserrat Light" w:hAnsi="Montserrat Light"/>
                <w:sz w:val="24"/>
                <w:szCs w:val="24"/>
              </w:rPr>
              <w:t>județe</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respectiv</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teatre</w:t>
            </w:r>
            <w:proofErr w:type="spellEnd"/>
            <w:r w:rsidR="00E2702E" w:rsidRPr="00BF7948">
              <w:rPr>
                <w:rFonts w:ascii="Montserrat Light" w:hAnsi="Montserrat Light"/>
                <w:sz w:val="24"/>
                <w:szCs w:val="24"/>
              </w:rPr>
              <w:t xml:space="preserve">, opere </w:t>
            </w:r>
            <w:proofErr w:type="spellStart"/>
            <w:r w:rsidR="00E2702E" w:rsidRPr="00BF7948">
              <w:rPr>
                <w:rFonts w:ascii="Montserrat Light" w:hAnsi="Montserrat Light"/>
                <w:sz w:val="24"/>
                <w:szCs w:val="24"/>
              </w:rPr>
              <w:t>și</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filarmonici</w:t>
            </w:r>
            <w:proofErr w:type="spellEnd"/>
            <w:r w:rsidR="00E2702E" w:rsidRPr="00BF7948">
              <w:rPr>
                <w:rFonts w:ascii="Montserrat Light" w:hAnsi="Montserrat Light"/>
                <w:sz w:val="24"/>
                <w:szCs w:val="24"/>
              </w:rPr>
              <w:t>, s-</w:t>
            </w:r>
            <w:proofErr w:type="gramStart"/>
            <w:r w:rsidR="00E2702E" w:rsidRPr="00BF7948">
              <w:rPr>
                <w:rFonts w:ascii="Montserrat Light" w:hAnsi="Montserrat Light"/>
                <w:sz w:val="24"/>
                <w:szCs w:val="24"/>
              </w:rPr>
              <w:t>a</w:t>
            </w:r>
            <w:proofErr w:type="gram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aprobat</w:t>
            </w:r>
            <w:proofErr w:type="spellEnd"/>
            <w:r w:rsidR="00E2702E" w:rsidRPr="00BF7948">
              <w:rPr>
                <w:rFonts w:ascii="Montserrat Light" w:hAnsi="Montserrat Light"/>
                <w:sz w:val="24"/>
                <w:szCs w:val="24"/>
              </w:rPr>
              <w:t xml:space="preserve"> pentru </w:t>
            </w:r>
            <w:proofErr w:type="spellStart"/>
            <w:r w:rsidR="00E2702E" w:rsidRPr="00BF7948">
              <w:rPr>
                <w:rFonts w:ascii="Montserrat Light" w:hAnsi="Montserrat Light"/>
                <w:sz w:val="24"/>
                <w:szCs w:val="24"/>
              </w:rPr>
              <w:t>Județul</w:t>
            </w:r>
            <w:proofErr w:type="spellEnd"/>
            <w:r w:rsidR="00E2702E" w:rsidRPr="00BF7948">
              <w:rPr>
                <w:rFonts w:ascii="Montserrat Light" w:hAnsi="Montserrat Light"/>
                <w:sz w:val="24"/>
                <w:szCs w:val="24"/>
              </w:rPr>
              <w:t xml:space="preserve"> Cluj </w:t>
            </w:r>
            <w:proofErr w:type="spellStart"/>
            <w:r w:rsidR="00E2702E" w:rsidRPr="00BF7948">
              <w:rPr>
                <w:rFonts w:ascii="Montserrat Light" w:hAnsi="Montserrat Light"/>
                <w:sz w:val="24"/>
                <w:szCs w:val="24"/>
              </w:rPr>
              <w:t>suma</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totală</w:t>
            </w:r>
            <w:proofErr w:type="spellEnd"/>
            <w:r w:rsidR="00E2702E" w:rsidRPr="00BF7948">
              <w:rPr>
                <w:rFonts w:ascii="Montserrat Light" w:hAnsi="Montserrat Light"/>
                <w:sz w:val="24"/>
                <w:szCs w:val="24"/>
              </w:rPr>
              <w:t xml:space="preserve"> de 11.092.000 lei pentru </w:t>
            </w:r>
            <w:proofErr w:type="spellStart"/>
            <w:r w:rsidR="00E2702E" w:rsidRPr="00BF7948">
              <w:rPr>
                <w:rFonts w:ascii="Montserrat Light" w:hAnsi="Montserrat Light"/>
                <w:sz w:val="24"/>
                <w:szCs w:val="24"/>
              </w:rPr>
              <w:t>finanțarea</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instituțiilor</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publice</w:t>
            </w:r>
            <w:proofErr w:type="spellEnd"/>
            <w:r w:rsidR="00E2702E" w:rsidRPr="00BF7948">
              <w:rPr>
                <w:rFonts w:ascii="Montserrat Light" w:hAnsi="Montserrat Light"/>
                <w:sz w:val="24"/>
                <w:szCs w:val="24"/>
              </w:rPr>
              <w:t xml:space="preserve"> de </w:t>
            </w:r>
            <w:proofErr w:type="spellStart"/>
            <w:r w:rsidR="00E2702E" w:rsidRPr="00BF7948">
              <w:rPr>
                <w:rFonts w:ascii="Montserrat Light" w:hAnsi="Montserrat Light"/>
                <w:sz w:val="24"/>
                <w:szCs w:val="24"/>
              </w:rPr>
              <w:t>spectacole</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respectiv</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suma</w:t>
            </w:r>
            <w:proofErr w:type="spellEnd"/>
            <w:r w:rsidR="00E2702E" w:rsidRPr="00BF7948">
              <w:rPr>
                <w:rFonts w:ascii="Montserrat Light" w:hAnsi="Montserrat Light"/>
                <w:sz w:val="24"/>
                <w:szCs w:val="24"/>
              </w:rPr>
              <w:t xml:space="preserve"> de 9.042.0000 lei pentru Filarmonica de Stat “Transilvania” Cluj </w:t>
            </w:r>
            <w:proofErr w:type="spellStart"/>
            <w:r w:rsidR="00E2702E" w:rsidRPr="00BF7948">
              <w:rPr>
                <w:rFonts w:ascii="Montserrat Light" w:hAnsi="Montserrat Light"/>
                <w:sz w:val="24"/>
                <w:szCs w:val="24"/>
              </w:rPr>
              <w:t>și</w:t>
            </w:r>
            <w:proofErr w:type="spellEnd"/>
            <w:r w:rsidR="00E2702E" w:rsidRPr="00BF7948">
              <w:rPr>
                <w:rFonts w:ascii="Montserrat Light" w:hAnsi="Montserrat Light"/>
                <w:sz w:val="24"/>
                <w:szCs w:val="24"/>
              </w:rPr>
              <w:t xml:space="preserve"> </w:t>
            </w:r>
            <w:proofErr w:type="spellStart"/>
            <w:r w:rsidR="00E2702E" w:rsidRPr="00BF7948">
              <w:rPr>
                <w:rFonts w:ascii="Montserrat Light" w:hAnsi="Montserrat Light"/>
                <w:sz w:val="24"/>
                <w:szCs w:val="24"/>
              </w:rPr>
              <w:t>suma</w:t>
            </w:r>
            <w:proofErr w:type="spellEnd"/>
            <w:r w:rsidR="00E2702E" w:rsidRPr="00BF7948">
              <w:rPr>
                <w:rFonts w:ascii="Montserrat Light" w:hAnsi="Montserrat Light"/>
                <w:sz w:val="24"/>
                <w:szCs w:val="24"/>
              </w:rPr>
              <w:t xml:space="preserve"> de </w:t>
            </w:r>
            <w:proofErr w:type="gramStart"/>
            <w:r w:rsidR="00E2702E" w:rsidRPr="00BF7948">
              <w:rPr>
                <w:rFonts w:ascii="Montserrat Light" w:hAnsi="Montserrat Light"/>
                <w:sz w:val="24"/>
                <w:szCs w:val="24"/>
              </w:rPr>
              <w:t>2.050.000  lei</w:t>
            </w:r>
            <w:proofErr w:type="gramEnd"/>
            <w:r w:rsidR="00E2702E" w:rsidRPr="00BF7948">
              <w:rPr>
                <w:rFonts w:ascii="Montserrat Light" w:hAnsi="Montserrat Light"/>
                <w:sz w:val="24"/>
                <w:szCs w:val="24"/>
              </w:rPr>
              <w:t xml:space="preserve"> pentru Teatrul de </w:t>
            </w:r>
            <w:proofErr w:type="spellStart"/>
            <w:r w:rsidR="00E2702E" w:rsidRPr="00BF7948">
              <w:rPr>
                <w:rFonts w:ascii="Montserrat Light" w:hAnsi="Montserrat Light"/>
                <w:sz w:val="24"/>
                <w:szCs w:val="24"/>
              </w:rPr>
              <w:t>Păpuși</w:t>
            </w:r>
            <w:proofErr w:type="spellEnd"/>
            <w:r w:rsidR="00E2702E" w:rsidRPr="00BF7948">
              <w:rPr>
                <w:rFonts w:ascii="Montserrat Light" w:hAnsi="Montserrat Light"/>
                <w:sz w:val="24"/>
                <w:szCs w:val="24"/>
              </w:rPr>
              <w:t xml:space="preserve"> “Puck” Cluj-Napoca.</w:t>
            </w:r>
          </w:p>
          <w:p w14:paraId="24731CAD" w14:textId="2FC57E43" w:rsidR="00E2702E" w:rsidRPr="00BF7948" w:rsidRDefault="00E2702E" w:rsidP="00E2702E">
            <w:pPr>
              <w:jc w:val="both"/>
              <w:rPr>
                <w:rFonts w:ascii="Montserrat Light" w:eastAsia="Times New Roman" w:hAnsi="Montserrat Light" w:cs="Times New Roman"/>
                <w:sz w:val="24"/>
                <w:szCs w:val="24"/>
                <w:lang w:val="ro-RO"/>
              </w:rPr>
            </w:pPr>
            <w:r w:rsidRPr="00BF7948">
              <w:rPr>
                <w:rFonts w:ascii="Montserrat Light" w:eastAsia="Times New Roman" w:hAnsi="Montserrat Light" w:cs="Times New Roman"/>
                <w:sz w:val="24"/>
                <w:szCs w:val="24"/>
                <w:lang w:val="ro-RO"/>
              </w:rPr>
              <w:t xml:space="preserve">         Astfel, propunem aprobarea rectificării  bugetului Județului Cluj pe anul 2025, în sensul diminuării prevederilor bugetare la codul de venit 11.02.01 „Sume defalcate din TVA pentru finanțarea cheltuielilor descentralizate la nivelul județelor”, cu suma de 1.206 mii lei, precum  și la cheltuieli la Cap. 65.02 „Învățământ” la Programul pentru școli al României cu aceeași sumă.  </w:t>
            </w:r>
          </w:p>
          <w:p w14:paraId="6F1FDFE1" w14:textId="3C9B8B13" w:rsidR="00E2702E" w:rsidRPr="00BF7948" w:rsidRDefault="00E2702E" w:rsidP="00E2702E">
            <w:pPr>
              <w:jc w:val="both"/>
              <w:rPr>
                <w:rFonts w:ascii="Montserrat Light" w:eastAsia="Times New Roman" w:hAnsi="Montserrat Light" w:cs="Times New Roman"/>
                <w:sz w:val="24"/>
                <w:szCs w:val="24"/>
                <w:lang w:val="ro-RO"/>
              </w:rPr>
            </w:pPr>
            <w:r w:rsidRPr="00BF7948">
              <w:rPr>
                <w:rFonts w:ascii="Montserrat Light" w:eastAsia="Times New Roman" w:hAnsi="Montserrat Light" w:cs="Times New Roman"/>
                <w:sz w:val="24"/>
                <w:szCs w:val="24"/>
                <w:lang w:val="ro-RO"/>
              </w:rPr>
              <w:t xml:space="preserve">        Totodată, având în vedere adresa D.G.R.F.P. Cluj-Napoca nr. CJR-TRZ-4.834/07.10.2025, propunem aprobarea rectificării bugetului Județului Cluj pe anul 2025, în sensul diminuării prevederilor bugetare la codul de venit 04.02.01. ”Cote defalcate din impozitul pe venit” cu suma de 9.167 mii lei.  </w:t>
            </w:r>
          </w:p>
          <w:p w14:paraId="34DC9C12" w14:textId="40D7A794" w:rsidR="00E2702E" w:rsidRPr="00BF7948" w:rsidRDefault="00E2702E" w:rsidP="00E2702E">
            <w:pPr>
              <w:jc w:val="both"/>
              <w:rPr>
                <w:rFonts w:ascii="Montserrat Light" w:eastAsia="Times New Roman" w:hAnsi="Montserrat Light" w:cs="Times New Roman"/>
                <w:bCs/>
                <w:sz w:val="24"/>
                <w:szCs w:val="24"/>
                <w:lang w:val="en-US"/>
              </w:rPr>
            </w:pPr>
            <w:r w:rsidRPr="00BF7948">
              <w:rPr>
                <w:rFonts w:ascii="Montserrat Light" w:eastAsia="Times New Roman" w:hAnsi="Montserrat Light" w:cs="Times New Roman"/>
                <w:sz w:val="24"/>
                <w:szCs w:val="24"/>
                <w:lang w:val="ro-RO"/>
              </w:rPr>
              <w:t xml:space="preserve">          </w:t>
            </w:r>
            <w:proofErr w:type="spellStart"/>
            <w:r w:rsidRPr="00BF7948">
              <w:rPr>
                <w:rFonts w:ascii="Montserrat Light" w:eastAsia="Times New Roman" w:hAnsi="Montserrat Light" w:cs="Times New Roman"/>
                <w:bCs/>
                <w:sz w:val="24"/>
                <w:szCs w:val="24"/>
                <w:lang w:val="en-US"/>
              </w:rPr>
              <w:t>Având</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în</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vedere</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adresa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Filarmonicii</w:t>
            </w:r>
            <w:proofErr w:type="spellEnd"/>
            <w:r w:rsidRPr="00BF7948">
              <w:rPr>
                <w:rFonts w:ascii="Montserrat Light" w:eastAsia="Times New Roman" w:hAnsi="Montserrat Light" w:cs="Times New Roman"/>
                <w:bCs/>
                <w:sz w:val="24"/>
                <w:szCs w:val="24"/>
                <w:lang w:val="en-US"/>
              </w:rPr>
              <w:t xml:space="preserve"> de Stat “Transilvania” Cluj nr. 1.994/13.10.2025, </w:t>
            </w:r>
            <w:proofErr w:type="spellStart"/>
            <w:r w:rsidRPr="00BF7948">
              <w:rPr>
                <w:rFonts w:ascii="Montserrat Light" w:eastAsia="Times New Roman" w:hAnsi="Montserrat Light" w:cs="Times New Roman"/>
                <w:bCs/>
                <w:sz w:val="24"/>
                <w:szCs w:val="24"/>
                <w:lang w:val="en-US"/>
              </w:rPr>
              <w:t>propunem</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aprobarea</w:t>
            </w:r>
            <w:proofErr w:type="spellEnd"/>
            <w:r w:rsidRPr="00BF7948">
              <w:rPr>
                <w:rFonts w:ascii="Montserrat Light" w:eastAsia="Times New Roman" w:hAnsi="Montserrat Light" w:cs="Times New Roman"/>
                <w:bCs/>
                <w:sz w:val="24"/>
                <w:szCs w:val="24"/>
                <w:lang w:val="ro-RO"/>
              </w:rPr>
              <w:t xml:space="preserve"> suplimentării bugetului de venituri și cheltuieli pe anul 2025 pentru Filarmonica de Stat „Transilvania” cu suma de 9.042 mii lei aprobată prin H.G. nr. 836/09.10.2025, astfel: la Titlul 10 ”Cheltuieli de personal” suma de </w:t>
            </w:r>
            <w:r w:rsidRPr="00BF7948">
              <w:rPr>
                <w:rFonts w:ascii="Montserrat Light" w:eastAsia="Times New Roman" w:hAnsi="Montserrat Light" w:cs="Times New Roman"/>
                <w:bCs/>
                <w:sz w:val="24"/>
                <w:szCs w:val="24"/>
                <w:lang w:val="en-US"/>
              </w:rPr>
              <w:t xml:space="preserve"> 7.000 mii lei, la </w:t>
            </w:r>
            <w:proofErr w:type="spellStart"/>
            <w:r w:rsidRPr="00BF7948">
              <w:rPr>
                <w:rFonts w:ascii="Montserrat Light" w:eastAsia="Times New Roman" w:hAnsi="Montserrat Light" w:cs="Times New Roman"/>
                <w:bCs/>
                <w:sz w:val="24"/>
                <w:szCs w:val="24"/>
                <w:lang w:val="en-US"/>
              </w:rPr>
              <w:t>Titlul</w:t>
            </w:r>
            <w:proofErr w:type="spellEnd"/>
            <w:r w:rsidRPr="00BF7948">
              <w:rPr>
                <w:rFonts w:ascii="Montserrat Light" w:eastAsia="Times New Roman" w:hAnsi="Montserrat Light" w:cs="Times New Roman"/>
                <w:bCs/>
                <w:sz w:val="24"/>
                <w:szCs w:val="24"/>
                <w:lang w:val="en-US"/>
              </w:rPr>
              <w:t xml:space="preserve"> 20 “</w:t>
            </w:r>
            <w:proofErr w:type="spellStart"/>
            <w:r w:rsidRPr="00BF7948">
              <w:rPr>
                <w:rFonts w:ascii="Montserrat Light" w:eastAsia="Times New Roman" w:hAnsi="Montserrat Light" w:cs="Times New Roman"/>
                <w:bCs/>
                <w:sz w:val="24"/>
                <w:szCs w:val="24"/>
                <w:lang w:val="en-US"/>
              </w:rPr>
              <w:t>Bunuri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și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servicii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suma</w:t>
            </w:r>
            <w:proofErr w:type="spellEnd"/>
            <w:r w:rsidRPr="00BF7948">
              <w:rPr>
                <w:rFonts w:ascii="Montserrat Light" w:eastAsia="Times New Roman" w:hAnsi="Montserrat Light" w:cs="Times New Roman"/>
                <w:bCs/>
                <w:sz w:val="24"/>
                <w:szCs w:val="24"/>
                <w:lang w:val="en-US"/>
              </w:rPr>
              <w:t xml:space="preserve"> de 2.000 mii lei </w:t>
            </w:r>
            <w:r w:rsidRPr="00BF7948">
              <w:rPr>
                <w:rFonts w:ascii="Montserrat Light" w:eastAsia="Times New Roman" w:hAnsi="Montserrat Light" w:cs="Times New Roman"/>
                <w:bCs/>
                <w:sz w:val="24"/>
                <w:szCs w:val="24"/>
                <w:lang w:val="ro-RO"/>
              </w:rPr>
              <w:t>și</w:t>
            </w:r>
            <w:r w:rsidRPr="00BF7948">
              <w:rPr>
                <w:rFonts w:ascii="Montserrat Light" w:eastAsia="Times New Roman" w:hAnsi="Montserrat Light" w:cs="Times New Roman"/>
                <w:bCs/>
                <w:sz w:val="24"/>
                <w:szCs w:val="24"/>
                <w:lang w:val="en-US"/>
              </w:rPr>
              <w:t xml:space="preserve"> la </w:t>
            </w:r>
            <w:proofErr w:type="spellStart"/>
            <w:r w:rsidRPr="00BF7948">
              <w:rPr>
                <w:rFonts w:ascii="Montserrat Light" w:eastAsia="Times New Roman" w:hAnsi="Montserrat Light" w:cs="Times New Roman"/>
                <w:bCs/>
                <w:sz w:val="24"/>
                <w:szCs w:val="24"/>
                <w:lang w:val="en-US"/>
              </w:rPr>
              <w:t>Titlul</w:t>
            </w:r>
            <w:proofErr w:type="spellEnd"/>
            <w:r w:rsidRPr="00BF7948">
              <w:rPr>
                <w:rFonts w:ascii="Montserrat Light" w:eastAsia="Times New Roman" w:hAnsi="Montserrat Light" w:cs="Times New Roman"/>
                <w:bCs/>
                <w:sz w:val="24"/>
                <w:szCs w:val="24"/>
                <w:lang w:val="en-US"/>
              </w:rPr>
              <w:t xml:space="preserve"> 59 “Alte </w:t>
            </w:r>
            <w:proofErr w:type="spellStart"/>
            <w:r w:rsidRPr="00BF7948">
              <w:rPr>
                <w:rFonts w:ascii="Montserrat Light" w:eastAsia="Times New Roman" w:hAnsi="Montserrat Light" w:cs="Times New Roman"/>
                <w:bCs/>
                <w:sz w:val="24"/>
                <w:szCs w:val="24"/>
                <w:lang w:val="en-US"/>
              </w:rPr>
              <w:t>cheltuieli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suma</w:t>
            </w:r>
            <w:proofErr w:type="spellEnd"/>
            <w:r w:rsidRPr="00BF7948">
              <w:rPr>
                <w:rFonts w:ascii="Montserrat Light" w:eastAsia="Times New Roman" w:hAnsi="Montserrat Light" w:cs="Times New Roman"/>
                <w:bCs/>
                <w:sz w:val="24"/>
                <w:szCs w:val="24"/>
                <w:lang w:val="en-US"/>
              </w:rPr>
              <w:t xml:space="preserve"> de 42 mii lei. </w:t>
            </w:r>
          </w:p>
          <w:p w14:paraId="0E5C3695" w14:textId="71FE9AAB" w:rsidR="00E2702E" w:rsidRPr="00BF7948" w:rsidRDefault="00E2702E" w:rsidP="00E2702E">
            <w:pPr>
              <w:jc w:val="both"/>
              <w:rPr>
                <w:rFonts w:ascii="Montserrat Light" w:eastAsia="Times New Roman" w:hAnsi="Montserrat Light" w:cs="Times New Roman"/>
                <w:sz w:val="24"/>
                <w:szCs w:val="24"/>
                <w:lang w:val="ro-RO"/>
              </w:rPr>
            </w:pPr>
            <w:r w:rsidRPr="00BF7948">
              <w:rPr>
                <w:rFonts w:ascii="Montserrat Light" w:eastAsia="Times New Roman" w:hAnsi="Montserrat Light" w:cs="Times New Roman"/>
                <w:sz w:val="24"/>
                <w:szCs w:val="24"/>
                <w:lang w:val="ro-RO"/>
              </w:rPr>
              <w:t xml:space="preserve">          De asemenea, propunem aprobarea suplimentării bugetului de venituri și cheltuieli pe anul 2025 pentru Teatrul de  Păpuși “Puck” Cluj-Napoca.( adresa nr.709/14.10.2025) cu suma totală de 2.050 mii lei aprobată prin H.G. nr. 836/09.10.2025, la Titlul 10 ”Cheltuieli de personal” suma de  1.000 mii lei, la Titlul 20 “Bunuri și servicii” suma de 1.000 mii lei și la Titlul 59 “Alte cheltuieli” suma de 50 mii lei. </w:t>
            </w:r>
          </w:p>
          <w:p w14:paraId="0EED955A" w14:textId="4F80910D" w:rsidR="00E2702E" w:rsidRPr="00BF7948" w:rsidRDefault="00E2702E" w:rsidP="00E2702E">
            <w:pPr>
              <w:spacing w:line="240" w:lineRule="auto"/>
              <w:jc w:val="both"/>
              <w:rPr>
                <w:rFonts w:ascii="Montserrat Light" w:eastAsia="Times New Roman" w:hAnsi="Montserrat Light" w:cs="Times New Roman"/>
                <w:bCs/>
                <w:sz w:val="24"/>
                <w:szCs w:val="24"/>
                <w:lang w:val="en-US"/>
              </w:rPr>
            </w:pPr>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Făcând</w:t>
            </w:r>
            <w:proofErr w:type="spellEnd"/>
            <w:r w:rsidRPr="00BF7948">
              <w:rPr>
                <w:rFonts w:ascii="Montserrat Light" w:eastAsia="Times New Roman" w:hAnsi="Montserrat Light" w:cs="Times New Roman"/>
                <w:bCs/>
                <w:sz w:val="24"/>
                <w:szCs w:val="24"/>
                <w:lang w:val="en-US"/>
              </w:rPr>
              <w:t xml:space="preserve"> o </w:t>
            </w:r>
            <w:proofErr w:type="spellStart"/>
            <w:r w:rsidRPr="00BF7948">
              <w:rPr>
                <w:rFonts w:ascii="Montserrat Light" w:eastAsia="Times New Roman" w:hAnsi="Montserrat Light" w:cs="Times New Roman"/>
                <w:bCs/>
                <w:sz w:val="24"/>
                <w:szCs w:val="24"/>
                <w:lang w:val="en-US"/>
              </w:rPr>
              <w:t>analiză</w:t>
            </w:r>
            <w:proofErr w:type="spellEnd"/>
            <w:r w:rsidRPr="00BF7948">
              <w:rPr>
                <w:rFonts w:ascii="Montserrat Light" w:eastAsia="Times New Roman" w:hAnsi="Montserrat Light" w:cs="Times New Roman"/>
                <w:bCs/>
                <w:sz w:val="24"/>
                <w:szCs w:val="24"/>
                <w:lang w:val="en-US"/>
              </w:rPr>
              <w:t xml:space="preserve"> </w:t>
            </w:r>
            <w:proofErr w:type="gramStart"/>
            <w:r w:rsidRPr="00BF7948">
              <w:rPr>
                <w:rFonts w:ascii="Montserrat Light" w:eastAsia="Times New Roman" w:hAnsi="Montserrat Light" w:cs="Times New Roman"/>
                <w:bCs/>
                <w:sz w:val="24"/>
                <w:szCs w:val="24"/>
                <w:lang w:val="en-US"/>
              </w:rPr>
              <w:t>a</w:t>
            </w:r>
            <w:proofErr w:type="gram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execuției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bugetului</w:t>
            </w:r>
            <w:proofErr w:type="spellEnd"/>
            <w:r w:rsidRPr="00BF7948">
              <w:rPr>
                <w:rFonts w:ascii="Montserrat Light" w:eastAsia="Times New Roman" w:hAnsi="Montserrat Light" w:cs="Times New Roman"/>
                <w:bCs/>
                <w:sz w:val="24"/>
                <w:szCs w:val="24"/>
                <w:lang w:val="en-US"/>
              </w:rPr>
              <w:t xml:space="preserve"> local la data de 10.10.2025 s-a </w:t>
            </w:r>
            <w:proofErr w:type="spellStart"/>
            <w:r w:rsidRPr="00BF7948">
              <w:rPr>
                <w:rFonts w:ascii="Montserrat Light" w:eastAsia="Times New Roman" w:hAnsi="Montserrat Light" w:cs="Times New Roman"/>
                <w:bCs/>
                <w:sz w:val="24"/>
                <w:szCs w:val="24"/>
                <w:lang w:val="en-US"/>
              </w:rPr>
              <w:t>constatat</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posibilitatea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disponibilizării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unor</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fonduri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respectiv</w:t>
            </w:r>
            <w:proofErr w:type="spellEnd"/>
            <w:r w:rsidRPr="00BF7948">
              <w:rPr>
                <w:rFonts w:ascii="Montserrat Light" w:eastAsia="Times New Roman" w:hAnsi="Montserrat Light" w:cs="Times New Roman"/>
                <w:bCs/>
                <w:sz w:val="24"/>
                <w:szCs w:val="24"/>
                <w:lang w:val="en-US"/>
              </w:rPr>
              <w:t xml:space="preserve"> de </w:t>
            </w:r>
            <w:proofErr w:type="gramStart"/>
            <w:r w:rsidRPr="00BF7948">
              <w:rPr>
                <w:rFonts w:ascii="Montserrat Light" w:eastAsia="Times New Roman" w:hAnsi="Montserrat Light" w:cs="Times New Roman"/>
                <w:bCs/>
                <w:sz w:val="24"/>
                <w:szCs w:val="24"/>
                <w:lang w:val="en-US"/>
              </w:rPr>
              <w:t>la  Cap.</w:t>
            </w:r>
            <w:proofErr w:type="gramEnd"/>
            <w:r w:rsidRPr="00BF7948">
              <w:rPr>
                <w:rFonts w:ascii="Montserrat Light" w:eastAsia="Times New Roman" w:hAnsi="Montserrat Light" w:cs="Times New Roman"/>
                <w:bCs/>
                <w:sz w:val="24"/>
                <w:szCs w:val="24"/>
                <w:lang w:val="en-US"/>
              </w:rPr>
              <w:t xml:space="preserve"> 51.02 “</w:t>
            </w:r>
            <w:proofErr w:type="spellStart"/>
            <w:r w:rsidRPr="00BF7948">
              <w:rPr>
                <w:rFonts w:ascii="Montserrat Light" w:eastAsia="Times New Roman" w:hAnsi="Montserrat Light" w:cs="Times New Roman"/>
                <w:bCs/>
                <w:sz w:val="24"/>
                <w:szCs w:val="24"/>
                <w:lang w:val="en-US"/>
              </w:rPr>
              <w:t>Autorități</w:t>
            </w:r>
            <w:proofErr w:type="spellEnd"/>
            <w:r w:rsidRPr="00BF7948">
              <w:rPr>
                <w:rFonts w:ascii="Montserrat Light" w:eastAsia="Times New Roman" w:hAnsi="Montserrat Light" w:cs="Times New Roman"/>
                <w:bCs/>
                <w:sz w:val="24"/>
                <w:szCs w:val="24"/>
                <w:lang w:val="en-US"/>
              </w:rPr>
              <w:t xml:space="preserve"> executive”, </w:t>
            </w:r>
            <w:proofErr w:type="spellStart"/>
            <w:r w:rsidRPr="00BF7948">
              <w:rPr>
                <w:rFonts w:ascii="Montserrat Light" w:eastAsia="Times New Roman" w:hAnsi="Montserrat Light" w:cs="Times New Roman"/>
                <w:bCs/>
                <w:sz w:val="24"/>
                <w:szCs w:val="24"/>
                <w:lang w:val="en-US"/>
              </w:rPr>
              <w:t>Titlul</w:t>
            </w:r>
            <w:proofErr w:type="spellEnd"/>
            <w:r w:rsidRPr="00BF7948">
              <w:rPr>
                <w:rFonts w:ascii="Montserrat Light" w:eastAsia="Times New Roman" w:hAnsi="Montserrat Light" w:cs="Times New Roman"/>
                <w:bCs/>
                <w:sz w:val="24"/>
                <w:szCs w:val="24"/>
                <w:lang w:val="en-US"/>
              </w:rPr>
              <w:t xml:space="preserve"> 20 “</w:t>
            </w:r>
            <w:proofErr w:type="spellStart"/>
            <w:r w:rsidRPr="00BF7948">
              <w:rPr>
                <w:rFonts w:ascii="Montserrat Light" w:eastAsia="Times New Roman" w:hAnsi="Montserrat Light" w:cs="Times New Roman"/>
                <w:bCs/>
                <w:sz w:val="24"/>
                <w:szCs w:val="24"/>
                <w:lang w:val="en-US"/>
              </w:rPr>
              <w:t>Bunuri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și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servicii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suma</w:t>
            </w:r>
            <w:proofErr w:type="spellEnd"/>
            <w:r w:rsidRPr="00BF7948">
              <w:rPr>
                <w:rFonts w:ascii="Montserrat Light" w:eastAsia="Times New Roman" w:hAnsi="Montserrat Light" w:cs="Times New Roman"/>
                <w:bCs/>
                <w:sz w:val="24"/>
                <w:szCs w:val="24"/>
                <w:lang w:val="en-US"/>
              </w:rPr>
              <w:t xml:space="preserve"> de 3.453 mii lei, de la </w:t>
            </w:r>
            <w:proofErr w:type="spellStart"/>
            <w:r w:rsidRPr="00BF7948">
              <w:rPr>
                <w:rFonts w:ascii="Montserrat Light" w:eastAsia="Times New Roman" w:hAnsi="Montserrat Light" w:cs="Times New Roman"/>
                <w:bCs/>
                <w:sz w:val="24"/>
                <w:szCs w:val="24"/>
                <w:lang w:val="en-US"/>
              </w:rPr>
              <w:t>Titlul</w:t>
            </w:r>
            <w:proofErr w:type="spellEnd"/>
            <w:r w:rsidRPr="00BF7948">
              <w:rPr>
                <w:rFonts w:ascii="Montserrat Light" w:eastAsia="Times New Roman" w:hAnsi="Montserrat Light" w:cs="Times New Roman"/>
                <w:bCs/>
                <w:sz w:val="24"/>
                <w:szCs w:val="24"/>
                <w:lang w:val="en-US"/>
              </w:rPr>
              <w:t xml:space="preserve"> 70 “</w:t>
            </w:r>
            <w:proofErr w:type="spellStart"/>
            <w:r w:rsidRPr="00BF7948">
              <w:rPr>
                <w:rFonts w:ascii="Montserrat Light" w:eastAsia="Times New Roman" w:hAnsi="Montserrat Light" w:cs="Times New Roman"/>
                <w:bCs/>
                <w:sz w:val="24"/>
                <w:szCs w:val="24"/>
                <w:lang w:val="en-US"/>
              </w:rPr>
              <w:t>Cheltuieli</w:t>
            </w:r>
            <w:proofErr w:type="spellEnd"/>
            <w:r w:rsidRPr="00BF7948">
              <w:rPr>
                <w:rFonts w:ascii="Montserrat Light" w:eastAsia="Times New Roman" w:hAnsi="Montserrat Light" w:cs="Times New Roman"/>
                <w:bCs/>
                <w:sz w:val="24"/>
                <w:szCs w:val="24"/>
                <w:lang w:val="en-US"/>
              </w:rPr>
              <w:t xml:space="preserve"> de capital” </w:t>
            </w:r>
            <w:proofErr w:type="spellStart"/>
            <w:r w:rsidRPr="00BF7948">
              <w:rPr>
                <w:rFonts w:ascii="Montserrat Light" w:eastAsia="Times New Roman" w:hAnsi="Montserrat Light" w:cs="Times New Roman"/>
                <w:bCs/>
                <w:sz w:val="24"/>
                <w:szCs w:val="24"/>
                <w:lang w:val="en-US"/>
              </w:rPr>
              <w:t>suma</w:t>
            </w:r>
            <w:proofErr w:type="spellEnd"/>
            <w:r w:rsidRPr="00BF7948">
              <w:rPr>
                <w:rFonts w:ascii="Montserrat Light" w:eastAsia="Times New Roman" w:hAnsi="Montserrat Light" w:cs="Times New Roman"/>
                <w:bCs/>
                <w:sz w:val="24"/>
                <w:szCs w:val="24"/>
                <w:lang w:val="en-US"/>
              </w:rPr>
              <w:t xml:space="preserve"> de 3.279 mii lei </w:t>
            </w:r>
            <w:proofErr w:type="spellStart"/>
            <w:r w:rsidRPr="00BF7948">
              <w:rPr>
                <w:rFonts w:ascii="Montserrat Light" w:eastAsia="Times New Roman" w:hAnsi="Montserrat Light" w:cs="Times New Roman"/>
                <w:bCs/>
                <w:sz w:val="24"/>
                <w:szCs w:val="24"/>
                <w:lang w:val="en-US"/>
              </w:rPr>
              <w:t>și</w:t>
            </w:r>
            <w:proofErr w:type="spellEnd"/>
            <w:r w:rsidRPr="00BF7948">
              <w:rPr>
                <w:rFonts w:ascii="Montserrat Light" w:eastAsia="Times New Roman" w:hAnsi="Montserrat Light" w:cs="Times New Roman"/>
                <w:bCs/>
                <w:sz w:val="24"/>
                <w:szCs w:val="24"/>
                <w:lang w:val="en-US"/>
              </w:rPr>
              <w:t xml:space="preserve"> de la Cap. 84.02 “</w:t>
            </w:r>
            <w:proofErr w:type="spellStart"/>
            <w:r w:rsidRPr="00BF7948">
              <w:rPr>
                <w:rFonts w:ascii="Montserrat Light" w:eastAsia="Times New Roman" w:hAnsi="Montserrat Light" w:cs="Times New Roman"/>
                <w:bCs/>
                <w:sz w:val="24"/>
                <w:szCs w:val="24"/>
                <w:lang w:val="en-US"/>
              </w:rPr>
              <w:t>Transporturi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Titlul</w:t>
            </w:r>
            <w:proofErr w:type="spellEnd"/>
            <w:r w:rsidRPr="00BF7948">
              <w:rPr>
                <w:rFonts w:ascii="Montserrat Light" w:eastAsia="Times New Roman" w:hAnsi="Montserrat Light" w:cs="Times New Roman"/>
                <w:bCs/>
                <w:sz w:val="24"/>
                <w:szCs w:val="24"/>
                <w:lang w:val="en-US"/>
              </w:rPr>
              <w:t xml:space="preserve"> 70 “</w:t>
            </w:r>
            <w:proofErr w:type="spellStart"/>
            <w:r w:rsidRPr="00BF7948">
              <w:rPr>
                <w:rFonts w:ascii="Montserrat Light" w:eastAsia="Times New Roman" w:hAnsi="Montserrat Light" w:cs="Times New Roman"/>
                <w:bCs/>
                <w:sz w:val="24"/>
                <w:szCs w:val="24"/>
                <w:lang w:val="en-US"/>
              </w:rPr>
              <w:t>Cheltuieli</w:t>
            </w:r>
            <w:proofErr w:type="spellEnd"/>
            <w:r w:rsidRPr="00BF7948">
              <w:rPr>
                <w:rFonts w:ascii="Montserrat Light" w:eastAsia="Times New Roman" w:hAnsi="Montserrat Light" w:cs="Times New Roman"/>
                <w:bCs/>
                <w:sz w:val="24"/>
                <w:szCs w:val="24"/>
                <w:lang w:val="en-US"/>
              </w:rPr>
              <w:t xml:space="preserve"> de capital” </w:t>
            </w:r>
            <w:proofErr w:type="spellStart"/>
            <w:r w:rsidRPr="00BF7948">
              <w:rPr>
                <w:rFonts w:ascii="Montserrat Light" w:eastAsia="Times New Roman" w:hAnsi="Montserrat Light" w:cs="Times New Roman"/>
                <w:bCs/>
                <w:sz w:val="24"/>
                <w:szCs w:val="24"/>
                <w:lang w:val="en-US"/>
              </w:rPr>
              <w:t>suma</w:t>
            </w:r>
            <w:proofErr w:type="spellEnd"/>
            <w:r w:rsidRPr="00BF7948">
              <w:rPr>
                <w:rFonts w:ascii="Montserrat Light" w:eastAsia="Times New Roman" w:hAnsi="Montserrat Light" w:cs="Times New Roman"/>
                <w:bCs/>
                <w:sz w:val="24"/>
                <w:szCs w:val="24"/>
                <w:lang w:val="en-US"/>
              </w:rPr>
              <w:t xml:space="preserve"> de 4.000 mii lei.</w:t>
            </w:r>
          </w:p>
          <w:p w14:paraId="4B875272" w14:textId="77777777" w:rsidR="00E2702E" w:rsidRPr="00BF7948" w:rsidRDefault="00E2702E" w:rsidP="00E2702E">
            <w:pPr>
              <w:spacing w:line="240" w:lineRule="auto"/>
              <w:jc w:val="both"/>
              <w:rPr>
                <w:rFonts w:ascii="Montserrat Light" w:eastAsia="Times New Roman" w:hAnsi="Montserrat Light" w:cs="Times New Roman"/>
                <w:bCs/>
                <w:sz w:val="24"/>
                <w:szCs w:val="24"/>
                <w:lang w:val="en-US"/>
              </w:rPr>
            </w:pPr>
            <w:r w:rsidRPr="00BF7948">
              <w:rPr>
                <w:rFonts w:ascii="Montserrat Light" w:eastAsia="Times New Roman" w:hAnsi="Montserrat Light" w:cs="Times New Roman"/>
                <w:bCs/>
                <w:sz w:val="24"/>
                <w:szCs w:val="24"/>
                <w:lang w:val="en-US"/>
              </w:rPr>
              <w:t xml:space="preserve">     </w:t>
            </w:r>
            <w:r w:rsidRPr="00BF7948">
              <w:rPr>
                <w:rFonts w:ascii="Montserrat Light" w:eastAsia="Times New Roman" w:hAnsi="Montserrat Light" w:cs="Times New Roman"/>
                <w:noProof/>
                <w:shd w:val="clear" w:color="auto" w:fill="FFFFFF"/>
                <w:lang w:val="ro-RO" w:eastAsia="ro-RO"/>
              </w:rPr>
              <w:t xml:space="preserve">     </w:t>
            </w:r>
            <w:r w:rsidRPr="00BF7948">
              <w:rPr>
                <w:rFonts w:ascii="Montserrat Light" w:eastAsia="Times New Roman" w:hAnsi="Montserrat Light" w:cs="Times New Roman"/>
                <w:bCs/>
                <w:sz w:val="24"/>
                <w:szCs w:val="24"/>
                <w:lang w:val="en-US"/>
              </w:rPr>
              <w:t xml:space="preserve">Conform </w:t>
            </w:r>
            <w:proofErr w:type="spellStart"/>
            <w:r w:rsidRPr="00BF7948">
              <w:rPr>
                <w:rFonts w:ascii="Montserrat Light" w:eastAsia="Times New Roman" w:hAnsi="Montserrat Light" w:cs="Times New Roman"/>
                <w:bCs/>
                <w:sz w:val="24"/>
                <w:szCs w:val="24"/>
                <w:lang w:val="en-US"/>
              </w:rPr>
              <w:t>prevederilor</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Ordinului</w:t>
            </w:r>
            <w:proofErr w:type="spellEnd"/>
            <w:r w:rsidRPr="00BF7948">
              <w:rPr>
                <w:rFonts w:ascii="Montserrat Light" w:eastAsia="Times New Roman" w:hAnsi="Montserrat Light" w:cs="Times New Roman"/>
                <w:bCs/>
                <w:sz w:val="24"/>
                <w:szCs w:val="24"/>
                <w:lang w:val="en-US"/>
              </w:rPr>
              <w:t xml:space="preserve"> nr.1.199/2008 </w:t>
            </w:r>
            <w:proofErr w:type="spellStart"/>
            <w:r w:rsidRPr="00BF7948">
              <w:rPr>
                <w:rFonts w:ascii="Montserrat Light" w:eastAsia="Times New Roman" w:hAnsi="Montserrat Light" w:cs="Times New Roman"/>
                <w:bCs/>
                <w:sz w:val="24"/>
                <w:szCs w:val="24"/>
                <w:lang w:val="en-US"/>
              </w:rPr>
              <w:t>privind</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normele</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metodologice</w:t>
            </w:r>
            <w:proofErr w:type="spellEnd"/>
            <w:r w:rsidRPr="00BF7948">
              <w:rPr>
                <w:rFonts w:ascii="Montserrat Light" w:eastAsia="Times New Roman" w:hAnsi="Montserrat Light" w:cs="Times New Roman"/>
                <w:bCs/>
                <w:sz w:val="24"/>
                <w:szCs w:val="24"/>
                <w:lang w:val="en-US"/>
              </w:rPr>
              <w:t xml:space="preserve"> de </w:t>
            </w:r>
            <w:proofErr w:type="spellStart"/>
            <w:r w:rsidRPr="00BF7948">
              <w:rPr>
                <w:rFonts w:ascii="Montserrat Light" w:eastAsia="Times New Roman" w:hAnsi="Montserrat Light" w:cs="Times New Roman"/>
                <w:bCs/>
                <w:sz w:val="24"/>
                <w:szCs w:val="24"/>
                <w:lang w:val="en-US"/>
              </w:rPr>
              <w:t>aplicare</w:t>
            </w:r>
            <w:proofErr w:type="spellEnd"/>
            <w:r w:rsidRPr="00BF7948">
              <w:rPr>
                <w:rFonts w:ascii="Montserrat Light" w:eastAsia="Times New Roman" w:hAnsi="Montserrat Light" w:cs="Times New Roman"/>
                <w:bCs/>
                <w:sz w:val="24"/>
                <w:szCs w:val="24"/>
                <w:lang w:val="en-US"/>
              </w:rPr>
              <w:t xml:space="preserve"> a </w:t>
            </w:r>
            <w:proofErr w:type="spellStart"/>
            <w:r w:rsidRPr="00BF7948">
              <w:rPr>
                <w:rFonts w:ascii="Montserrat Light" w:eastAsia="Times New Roman" w:hAnsi="Montserrat Light" w:cs="Times New Roman"/>
                <w:bCs/>
                <w:sz w:val="24"/>
                <w:szCs w:val="24"/>
                <w:lang w:val="en-US"/>
              </w:rPr>
              <w:t>prevederilor</w:t>
            </w:r>
            <w:proofErr w:type="spellEnd"/>
            <w:r w:rsidRPr="00BF7948">
              <w:rPr>
                <w:rFonts w:ascii="Montserrat Light" w:eastAsia="Times New Roman" w:hAnsi="Montserrat Light" w:cs="Times New Roman"/>
                <w:bCs/>
                <w:sz w:val="24"/>
                <w:szCs w:val="24"/>
                <w:lang w:val="en-US"/>
              </w:rPr>
              <w:t xml:space="preserve"> art. 8 </w:t>
            </w:r>
            <w:proofErr w:type="spellStart"/>
            <w:r w:rsidRPr="00BF7948">
              <w:rPr>
                <w:rFonts w:ascii="Montserrat Light" w:eastAsia="Times New Roman" w:hAnsi="Montserrat Light" w:cs="Times New Roman"/>
                <w:bCs/>
                <w:sz w:val="24"/>
                <w:szCs w:val="24"/>
                <w:lang w:val="en-US"/>
              </w:rPr>
              <w:t>alin</w:t>
            </w:r>
            <w:proofErr w:type="spellEnd"/>
            <w:r w:rsidRPr="00BF7948">
              <w:rPr>
                <w:rFonts w:ascii="Montserrat Light" w:eastAsia="Times New Roman" w:hAnsi="Montserrat Light" w:cs="Times New Roman"/>
                <w:bCs/>
                <w:sz w:val="24"/>
                <w:szCs w:val="24"/>
                <w:lang w:val="en-US"/>
              </w:rPr>
              <w:t xml:space="preserve">. (1) din OUG nr. 37/2008 </w:t>
            </w:r>
            <w:proofErr w:type="spellStart"/>
            <w:r w:rsidRPr="00BF7948">
              <w:rPr>
                <w:rFonts w:ascii="Montserrat Light" w:eastAsia="Times New Roman" w:hAnsi="Montserrat Light" w:cs="Times New Roman"/>
                <w:bCs/>
                <w:sz w:val="24"/>
                <w:szCs w:val="24"/>
                <w:lang w:val="en-US"/>
              </w:rPr>
              <w:t>privind</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reglementarea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unor</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măsuri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financiare</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în</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domeniul</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bugetar</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sumele</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aferente</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unor</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plăţi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efectuate</w:t>
            </w:r>
            <w:proofErr w:type="spellEnd"/>
            <w:r w:rsidRPr="00BF7948">
              <w:rPr>
                <w:rFonts w:ascii="Montserrat Light" w:eastAsia="Times New Roman" w:hAnsi="Montserrat Light" w:cs="Times New Roman"/>
                <w:bCs/>
                <w:sz w:val="24"/>
                <w:szCs w:val="24"/>
                <w:lang w:val="en-US"/>
              </w:rPr>
              <w:t xml:space="preserve"> din </w:t>
            </w:r>
            <w:proofErr w:type="spellStart"/>
            <w:r w:rsidRPr="00BF7948">
              <w:rPr>
                <w:rFonts w:ascii="Montserrat Light" w:eastAsia="Times New Roman" w:hAnsi="Montserrat Light" w:cs="Times New Roman"/>
                <w:bCs/>
                <w:sz w:val="24"/>
                <w:szCs w:val="24"/>
                <w:lang w:val="en-US"/>
              </w:rPr>
              <w:t>bugetele</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anilor</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precedenţi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şi</w:t>
            </w:r>
            <w:proofErr w:type="spellEnd"/>
            <w:r w:rsidRPr="00BF7948">
              <w:rPr>
                <w:rFonts w:ascii="Montserrat Light" w:eastAsia="Times New Roman" w:hAnsi="Montserrat Light" w:cs="Times New Roman"/>
                <w:bCs/>
                <w:sz w:val="24"/>
                <w:szCs w:val="24"/>
                <w:lang w:val="en-US"/>
              </w:rPr>
              <w:t xml:space="preserve"> care se </w:t>
            </w:r>
            <w:proofErr w:type="spellStart"/>
            <w:r w:rsidRPr="00BF7948">
              <w:rPr>
                <w:rFonts w:ascii="Montserrat Light" w:eastAsia="Times New Roman" w:hAnsi="Montserrat Light" w:cs="Times New Roman"/>
                <w:bCs/>
                <w:sz w:val="24"/>
                <w:szCs w:val="24"/>
                <w:lang w:val="en-US"/>
              </w:rPr>
              <w:t>restituie</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în</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anii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următori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celui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în</w:t>
            </w:r>
            <w:proofErr w:type="spellEnd"/>
            <w:r w:rsidRPr="00BF7948">
              <w:rPr>
                <w:rFonts w:ascii="Montserrat Light" w:eastAsia="Times New Roman" w:hAnsi="Montserrat Light" w:cs="Times New Roman"/>
                <w:bCs/>
                <w:sz w:val="24"/>
                <w:szCs w:val="24"/>
                <w:lang w:val="en-US"/>
              </w:rPr>
              <w:t xml:space="preserve"> care </w:t>
            </w:r>
            <w:proofErr w:type="spellStart"/>
            <w:r w:rsidRPr="00BF7948">
              <w:rPr>
                <w:rFonts w:ascii="Montserrat Light" w:eastAsia="Times New Roman" w:hAnsi="Montserrat Light" w:cs="Times New Roman"/>
                <w:bCs/>
                <w:sz w:val="24"/>
                <w:szCs w:val="24"/>
                <w:lang w:val="en-US"/>
              </w:rPr>
              <w:t>acestea</w:t>
            </w:r>
            <w:proofErr w:type="spellEnd"/>
            <w:r w:rsidRPr="00BF7948">
              <w:rPr>
                <w:rFonts w:ascii="Montserrat Light" w:eastAsia="Times New Roman" w:hAnsi="Montserrat Light" w:cs="Times New Roman"/>
                <w:bCs/>
                <w:sz w:val="24"/>
                <w:szCs w:val="24"/>
                <w:lang w:val="en-US"/>
              </w:rPr>
              <w:t xml:space="preserve"> au </w:t>
            </w:r>
            <w:proofErr w:type="spellStart"/>
            <w:r w:rsidRPr="00BF7948">
              <w:rPr>
                <w:rFonts w:ascii="Montserrat Light" w:eastAsia="Times New Roman" w:hAnsi="Montserrat Light" w:cs="Times New Roman"/>
                <w:bCs/>
                <w:sz w:val="24"/>
                <w:szCs w:val="24"/>
                <w:lang w:val="en-US"/>
              </w:rPr>
              <w:t>fost</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efectuate</w:t>
            </w:r>
            <w:proofErr w:type="spellEnd"/>
            <w:r w:rsidRPr="00BF7948">
              <w:rPr>
                <w:rFonts w:ascii="Montserrat Light" w:eastAsia="Times New Roman" w:hAnsi="Montserrat Light" w:cs="Times New Roman"/>
                <w:bCs/>
                <w:sz w:val="24"/>
                <w:szCs w:val="24"/>
                <w:lang w:val="en-US"/>
              </w:rPr>
              <w:t xml:space="preserve">, se </w:t>
            </w:r>
            <w:proofErr w:type="spellStart"/>
            <w:r w:rsidRPr="00BF7948">
              <w:rPr>
                <w:rFonts w:ascii="Montserrat Light" w:eastAsia="Times New Roman" w:hAnsi="Montserrat Light" w:cs="Times New Roman"/>
                <w:bCs/>
                <w:sz w:val="24"/>
                <w:szCs w:val="24"/>
                <w:lang w:val="en-US"/>
              </w:rPr>
              <w:t>restituie</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în</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bugetele</w:t>
            </w:r>
            <w:proofErr w:type="spellEnd"/>
            <w:r w:rsidRPr="00BF7948">
              <w:rPr>
                <w:rFonts w:ascii="Montserrat Light" w:eastAsia="Times New Roman" w:hAnsi="Montserrat Light" w:cs="Times New Roman"/>
                <w:bCs/>
                <w:sz w:val="24"/>
                <w:szCs w:val="24"/>
                <w:lang w:val="en-US"/>
              </w:rPr>
              <w:t xml:space="preserve"> din care au </w:t>
            </w:r>
            <w:proofErr w:type="spellStart"/>
            <w:r w:rsidRPr="00BF7948">
              <w:rPr>
                <w:rFonts w:ascii="Montserrat Light" w:eastAsia="Times New Roman" w:hAnsi="Montserrat Light" w:cs="Times New Roman"/>
                <w:bCs/>
                <w:sz w:val="24"/>
                <w:szCs w:val="24"/>
                <w:lang w:val="en-US"/>
              </w:rPr>
              <w:t>fost</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acordate</w:t>
            </w:r>
            <w:proofErr w:type="spellEnd"/>
            <w:r w:rsidRPr="00BF7948">
              <w:rPr>
                <w:rFonts w:ascii="Montserrat Light" w:eastAsia="Times New Roman" w:hAnsi="Montserrat Light" w:cs="Times New Roman"/>
                <w:bCs/>
                <w:sz w:val="24"/>
                <w:szCs w:val="24"/>
                <w:lang w:val="en-US"/>
              </w:rPr>
              <w:t xml:space="preserve"> pe </w:t>
            </w:r>
            <w:proofErr w:type="spellStart"/>
            <w:r w:rsidRPr="00BF7948">
              <w:rPr>
                <w:rFonts w:ascii="Montserrat Light" w:eastAsia="Times New Roman" w:hAnsi="Montserrat Light" w:cs="Times New Roman"/>
                <w:bCs/>
                <w:sz w:val="24"/>
                <w:szCs w:val="24"/>
                <w:lang w:val="en-US"/>
              </w:rPr>
              <w:t>titlul</w:t>
            </w:r>
            <w:proofErr w:type="spellEnd"/>
            <w:r w:rsidRPr="00BF7948">
              <w:rPr>
                <w:rFonts w:ascii="Montserrat Light" w:eastAsia="Times New Roman" w:hAnsi="Montserrat Light" w:cs="Times New Roman"/>
                <w:bCs/>
                <w:sz w:val="24"/>
                <w:szCs w:val="24"/>
                <w:lang w:val="en-US"/>
              </w:rPr>
              <w:t xml:space="preserve"> 85 “</w:t>
            </w:r>
            <w:proofErr w:type="spellStart"/>
            <w:r w:rsidRPr="00BF7948">
              <w:rPr>
                <w:rFonts w:ascii="Montserrat Light" w:eastAsia="Times New Roman" w:hAnsi="Montserrat Light" w:cs="Times New Roman"/>
                <w:bCs/>
                <w:sz w:val="24"/>
                <w:szCs w:val="24"/>
                <w:lang w:val="en-US"/>
              </w:rPr>
              <w:t>Plăţi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efectuate</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în</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anii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precedenţi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şi</w:t>
            </w:r>
            <w:proofErr w:type="spellEnd"/>
            <w:r w:rsidRPr="00BF7948">
              <w:rPr>
                <w:rFonts w:ascii="Montserrat Light" w:eastAsia="Times New Roman" w:hAnsi="Montserrat Light" w:cs="Times New Roman"/>
                <w:bCs/>
                <w:sz w:val="24"/>
                <w:szCs w:val="24"/>
                <w:lang w:val="en-US"/>
              </w:rPr>
              <w:t xml:space="preserve"> recuperate </w:t>
            </w:r>
            <w:proofErr w:type="spellStart"/>
            <w:r w:rsidRPr="00BF7948">
              <w:rPr>
                <w:rFonts w:ascii="Montserrat Light" w:eastAsia="Times New Roman" w:hAnsi="Montserrat Light" w:cs="Times New Roman"/>
                <w:bCs/>
                <w:sz w:val="24"/>
                <w:szCs w:val="24"/>
                <w:lang w:val="en-US"/>
              </w:rPr>
              <w:t>în</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anul</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curent</w:t>
            </w:r>
            <w:proofErr w:type="spellEnd"/>
            <w:r w:rsidRPr="00BF7948">
              <w:rPr>
                <w:rFonts w:ascii="Montserrat Light" w:eastAsia="Times New Roman" w:hAnsi="Montserrat Light" w:cs="Times New Roman"/>
                <w:bCs/>
                <w:sz w:val="24"/>
                <w:szCs w:val="24"/>
                <w:lang w:val="en-US"/>
              </w:rPr>
              <w:t>”.</w:t>
            </w:r>
          </w:p>
          <w:p w14:paraId="2172B476" w14:textId="77777777" w:rsidR="00E2702E" w:rsidRPr="00BF7948" w:rsidRDefault="00E2702E" w:rsidP="00E2702E">
            <w:pPr>
              <w:spacing w:line="240" w:lineRule="auto"/>
              <w:ind w:firstLine="675"/>
              <w:jc w:val="both"/>
              <w:rPr>
                <w:rFonts w:ascii="Montserrat Light" w:eastAsia="Times New Roman" w:hAnsi="Montserrat Light" w:cs="Times New Roman"/>
                <w:noProof/>
                <w:sz w:val="24"/>
                <w:szCs w:val="24"/>
                <w:shd w:val="clear" w:color="auto" w:fill="FFFFFF"/>
                <w:lang w:val="ro-RO" w:eastAsia="ro-RO"/>
              </w:rPr>
            </w:pPr>
            <w:r w:rsidRPr="00BF7948">
              <w:rPr>
                <w:rFonts w:ascii="Montserrat Light" w:eastAsia="Times New Roman" w:hAnsi="Montserrat Light" w:cs="Times New Roman"/>
                <w:noProof/>
                <w:sz w:val="24"/>
                <w:szCs w:val="24"/>
                <w:shd w:val="clear" w:color="auto" w:fill="FFFFFF"/>
                <w:lang w:val="ro-RO" w:eastAsia="ro-RO"/>
              </w:rPr>
              <w:t xml:space="preserve">În raportul de execuţie la 30.09.2025 sunt evidenţiate sumele încasate în anul 2025 pe titlul 85 “Plăţi efectuate în anii precedenţi şi recuperate în anul curent”. </w:t>
            </w:r>
          </w:p>
          <w:p w14:paraId="4881CC90" w14:textId="532A83CA" w:rsidR="00E2702E" w:rsidRPr="00BF7948" w:rsidRDefault="00E2702E" w:rsidP="00E2702E">
            <w:pPr>
              <w:spacing w:line="240" w:lineRule="auto"/>
              <w:jc w:val="both"/>
              <w:rPr>
                <w:rFonts w:ascii="Montserrat Light" w:eastAsia="Times New Roman" w:hAnsi="Montserrat Light" w:cs="Times New Roman"/>
                <w:noProof/>
                <w:sz w:val="24"/>
                <w:szCs w:val="24"/>
                <w:shd w:val="clear" w:color="auto" w:fill="FFFFFF"/>
                <w:lang w:val="ro-RO" w:eastAsia="ro-RO"/>
              </w:rPr>
            </w:pPr>
            <w:r w:rsidRPr="00BF7948">
              <w:rPr>
                <w:rFonts w:ascii="Montserrat Light" w:eastAsia="Times New Roman" w:hAnsi="Montserrat Light" w:cs="Times New Roman"/>
                <w:noProof/>
                <w:shd w:val="clear" w:color="auto" w:fill="FFFFFF"/>
                <w:lang w:val="ro-RO" w:eastAsia="ro-RO"/>
              </w:rPr>
              <w:t xml:space="preserve">           </w:t>
            </w:r>
            <w:r w:rsidRPr="00BF7948">
              <w:rPr>
                <w:rFonts w:ascii="Montserrat Light" w:eastAsia="Times New Roman" w:hAnsi="Montserrat Light" w:cs="Times New Roman"/>
                <w:noProof/>
                <w:sz w:val="24"/>
                <w:szCs w:val="24"/>
                <w:shd w:val="clear" w:color="auto" w:fill="FFFFFF"/>
                <w:lang w:val="ro-RO" w:eastAsia="ro-RO"/>
              </w:rPr>
              <w:t xml:space="preserve"> Din sumele menționate ca disponibilizări precum și din sumele încasate pe titlul 85 “Plăţi efectuate în anii precedenţi şi recuperate în anul curent”, propunem aprobarea suplimentării prevederilor bugetare pe anul 2025 la Cap. 70 ”Servicii și dezvoltare publică” cu suma de 500 mii lei pentru exproprieri în </w:t>
            </w:r>
            <w:r w:rsidRPr="00BF7948">
              <w:rPr>
                <w:rFonts w:ascii="Montserrat Light" w:eastAsia="Times New Roman" w:hAnsi="Montserrat Light" w:cs="Times New Roman"/>
                <w:noProof/>
                <w:sz w:val="24"/>
                <w:szCs w:val="24"/>
                <w:shd w:val="clear" w:color="auto" w:fill="FFFFFF"/>
                <w:lang w:val="ro-RO" w:eastAsia="ro-RO"/>
              </w:rPr>
              <w:lastRenderedPageBreak/>
              <w:t xml:space="preserve">cadrul proiectului Modernizarea și reabilitarea drumurilor județene DJ 170B și DJ 103K  și la Cap Cap. 54.02 ”Alte servicii publice generale” cu suma de 2.345 mii lei pentru fondul de rezervă, având în vedere numeroasele solicitări venite din partea U.A.T.-urilor de pe raza Județului Cluj care se află în situații de extremă dificultate. </w:t>
            </w:r>
          </w:p>
          <w:p w14:paraId="2151B9D7" w14:textId="77777777" w:rsidR="00EC166B" w:rsidRPr="00BF7948" w:rsidRDefault="00EC166B" w:rsidP="00EC166B">
            <w:pPr>
              <w:ind w:firstLine="675"/>
              <w:jc w:val="both"/>
              <w:rPr>
                <w:rFonts w:ascii="Montserrat Light" w:eastAsia="Times New Roman" w:hAnsi="Montserrat Light" w:cs="Times New Roman"/>
                <w:bCs/>
                <w:sz w:val="24"/>
                <w:szCs w:val="24"/>
                <w:lang w:val="en-US"/>
              </w:rPr>
            </w:pPr>
            <w:proofErr w:type="spellStart"/>
            <w:r w:rsidRPr="00BF7948">
              <w:rPr>
                <w:rFonts w:ascii="Montserrat Light" w:eastAsia="Times New Roman" w:hAnsi="Montserrat Light" w:cs="Times New Roman"/>
                <w:bCs/>
                <w:sz w:val="24"/>
                <w:szCs w:val="24"/>
                <w:lang w:val="en-US"/>
              </w:rPr>
              <w:t>Referitor</w:t>
            </w:r>
            <w:proofErr w:type="spellEnd"/>
            <w:r w:rsidRPr="00BF7948">
              <w:rPr>
                <w:rFonts w:ascii="Montserrat Light" w:eastAsia="Times New Roman" w:hAnsi="Montserrat Light" w:cs="Times New Roman"/>
                <w:bCs/>
                <w:sz w:val="24"/>
                <w:szCs w:val="24"/>
                <w:lang w:val="en-US"/>
              </w:rPr>
              <w:t xml:space="preserve"> la </w:t>
            </w:r>
            <w:proofErr w:type="spellStart"/>
            <w:r w:rsidRPr="00BF7948">
              <w:rPr>
                <w:rFonts w:ascii="Montserrat Light" w:eastAsia="Times New Roman" w:hAnsi="Montserrat Light" w:cs="Times New Roman"/>
                <w:bCs/>
                <w:sz w:val="24"/>
                <w:szCs w:val="24"/>
                <w:lang w:val="en-US"/>
              </w:rPr>
              <w:t>bugetul</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instituțiilor</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publice</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și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activităților</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finanțate</w:t>
            </w:r>
            <w:proofErr w:type="spellEnd"/>
            <w:r w:rsidRPr="00BF7948">
              <w:rPr>
                <w:rFonts w:ascii="Montserrat Light" w:eastAsia="Times New Roman" w:hAnsi="Montserrat Light" w:cs="Times New Roman"/>
                <w:bCs/>
                <w:sz w:val="24"/>
                <w:szCs w:val="24"/>
                <w:lang w:val="en-US"/>
              </w:rPr>
              <w:t xml:space="preserve"> integral </w:t>
            </w:r>
            <w:proofErr w:type="spellStart"/>
            <w:r w:rsidRPr="00BF7948">
              <w:rPr>
                <w:rFonts w:ascii="Montserrat Light" w:eastAsia="Times New Roman" w:hAnsi="Montserrat Light" w:cs="Times New Roman"/>
                <w:bCs/>
                <w:sz w:val="24"/>
                <w:szCs w:val="24"/>
                <w:lang w:val="en-US"/>
              </w:rPr>
              <w:t>sau</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parțial</w:t>
            </w:r>
            <w:proofErr w:type="spellEnd"/>
            <w:r w:rsidRPr="00BF7948">
              <w:rPr>
                <w:rFonts w:ascii="Montserrat Light" w:eastAsia="Times New Roman" w:hAnsi="Montserrat Light" w:cs="Times New Roman"/>
                <w:bCs/>
                <w:sz w:val="24"/>
                <w:szCs w:val="24"/>
                <w:lang w:val="en-US"/>
              </w:rPr>
              <w:t xml:space="preserve"> din </w:t>
            </w:r>
            <w:proofErr w:type="spellStart"/>
            <w:r w:rsidRPr="00BF7948">
              <w:rPr>
                <w:rFonts w:ascii="Montserrat Light" w:eastAsia="Times New Roman" w:hAnsi="Montserrat Light" w:cs="Times New Roman"/>
                <w:bCs/>
                <w:sz w:val="24"/>
                <w:szCs w:val="24"/>
                <w:lang w:val="en-US"/>
              </w:rPr>
              <w:t>venituri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proprii</w:t>
            </w:r>
            <w:proofErr w:type="spellEnd"/>
            <w:r w:rsidRPr="00BF7948">
              <w:rPr>
                <w:rFonts w:ascii="Montserrat Light" w:eastAsia="Times New Roman" w:hAnsi="Montserrat Light" w:cs="Times New Roman"/>
                <w:bCs/>
                <w:sz w:val="24"/>
                <w:szCs w:val="24"/>
                <w:lang w:val="en-US"/>
              </w:rPr>
              <w:t xml:space="preserve"> pe </w:t>
            </w:r>
            <w:proofErr w:type="spellStart"/>
            <w:r w:rsidRPr="00BF7948">
              <w:rPr>
                <w:rFonts w:ascii="Montserrat Light" w:eastAsia="Times New Roman" w:hAnsi="Montserrat Light" w:cs="Times New Roman"/>
                <w:bCs/>
                <w:sz w:val="24"/>
                <w:szCs w:val="24"/>
                <w:lang w:val="en-US"/>
              </w:rPr>
              <w:t>anul</w:t>
            </w:r>
            <w:proofErr w:type="spellEnd"/>
            <w:r w:rsidRPr="00BF7948">
              <w:rPr>
                <w:rFonts w:ascii="Montserrat Light" w:eastAsia="Times New Roman" w:hAnsi="Montserrat Light" w:cs="Times New Roman"/>
                <w:bCs/>
                <w:sz w:val="24"/>
                <w:szCs w:val="24"/>
                <w:lang w:val="en-US"/>
              </w:rPr>
              <w:t xml:space="preserve"> 2025 </w:t>
            </w:r>
            <w:proofErr w:type="spellStart"/>
            <w:r w:rsidRPr="00BF7948">
              <w:rPr>
                <w:rFonts w:ascii="Montserrat Light" w:eastAsia="Times New Roman" w:hAnsi="Montserrat Light" w:cs="Times New Roman"/>
                <w:bCs/>
                <w:sz w:val="24"/>
                <w:szCs w:val="24"/>
                <w:lang w:val="en-US"/>
              </w:rPr>
              <w:t>precizăm</w:t>
            </w:r>
            <w:proofErr w:type="spellEnd"/>
            <w:r w:rsidRPr="00BF7948">
              <w:rPr>
                <w:rFonts w:ascii="Montserrat Light" w:eastAsia="Times New Roman" w:hAnsi="Montserrat Light" w:cs="Times New Roman"/>
                <w:bCs/>
                <w:sz w:val="24"/>
                <w:szCs w:val="24"/>
                <w:lang w:val="en-US"/>
              </w:rPr>
              <w:t>:</w:t>
            </w:r>
          </w:p>
          <w:p w14:paraId="5753229A" w14:textId="67303BE8" w:rsidR="00EC166B" w:rsidRPr="00BF7948" w:rsidRDefault="00EC166B" w:rsidP="00EC166B">
            <w:pPr>
              <w:ind w:firstLine="675"/>
              <w:jc w:val="both"/>
              <w:rPr>
                <w:rFonts w:ascii="Montserrat Light" w:hAnsi="Montserrat Light"/>
                <w:sz w:val="24"/>
                <w:szCs w:val="24"/>
              </w:rPr>
            </w:pPr>
            <w:r w:rsidRPr="00BF7948">
              <w:rPr>
                <w:rFonts w:ascii="Montserrat Light" w:hAnsi="Montserrat Light"/>
                <w:sz w:val="24"/>
                <w:szCs w:val="24"/>
              </w:rPr>
              <w:t xml:space="preserve">Prin </w:t>
            </w:r>
            <w:proofErr w:type="spellStart"/>
            <w:r w:rsidRPr="00BF7948">
              <w:rPr>
                <w:rFonts w:ascii="Montserrat Light" w:hAnsi="Montserrat Light"/>
                <w:sz w:val="24"/>
                <w:szCs w:val="24"/>
              </w:rPr>
              <w:t>adresa</w:t>
            </w:r>
            <w:proofErr w:type="spellEnd"/>
            <w:r w:rsidRPr="00BF7948">
              <w:rPr>
                <w:rFonts w:ascii="Montserrat Light" w:hAnsi="Montserrat Light"/>
                <w:sz w:val="24"/>
                <w:szCs w:val="24"/>
              </w:rPr>
              <w:t xml:space="preserve"> nr. 5.622/15.10.2025 </w:t>
            </w:r>
            <w:proofErr w:type="spellStart"/>
            <w:r w:rsidRPr="00BF7948">
              <w:rPr>
                <w:rFonts w:ascii="Montserrat Light" w:hAnsi="Montserrat Light"/>
                <w:sz w:val="24"/>
                <w:szCs w:val="24"/>
              </w:rPr>
              <w:t>Spitalul</w:t>
            </w:r>
            <w:proofErr w:type="spellEnd"/>
            <w:r w:rsidRPr="00BF7948">
              <w:rPr>
                <w:rFonts w:ascii="Montserrat Light" w:hAnsi="Montserrat Light"/>
                <w:sz w:val="24"/>
                <w:szCs w:val="24"/>
              </w:rPr>
              <w:t xml:space="preserve"> de Boli Psihice Cronice Borșa </w:t>
            </w:r>
            <w:proofErr w:type="spellStart"/>
            <w:r w:rsidRPr="00BF7948">
              <w:rPr>
                <w:rFonts w:ascii="Montserrat Light" w:hAnsi="Montserrat Light"/>
                <w:sz w:val="24"/>
                <w:szCs w:val="24"/>
              </w:rPr>
              <w:t>solicită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realocarea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sumei</w:t>
            </w:r>
            <w:proofErr w:type="spellEnd"/>
            <w:r w:rsidRPr="00BF7948">
              <w:rPr>
                <w:rFonts w:ascii="Montserrat Light" w:hAnsi="Montserrat Light"/>
                <w:sz w:val="24"/>
                <w:szCs w:val="24"/>
              </w:rPr>
              <w:t xml:space="preserve"> de 68 mii lei de la </w:t>
            </w:r>
            <w:proofErr w:type="spellStart"/>
            <w:r w:rsidRPr="00BF7948">
              <w:rPr>
                <w:rFonts w:ascii="Montserrat Light" w:hAnsi="Montserrat Light"/>
                <w:sz w:val="24"/>
                <w:szCs w:val="24"/>
              </w:rPr>
              <w:t>Titlul</w:t>
            </w:r>
            <w:proofErr w:type="spellEnd"/>
            <w:r w:rsidRPr="00BF7948">
              <w:rPr>
                <w:rFonts w:ascii="Montserrat Light" w:hAnsi="Montserrat Light"/>
                <w:sz w:val="24"/>
                <w:szCs w:val="24"/>
              </w:rPr>
              <w:t xml:space="preserve"> </w:t>
            </w:r>
            <w:proofErr w:type="gramStart"/>
            <w:r w:rsidRPr="00BF7948">
              <w:rPr>
                <w:rFonts w:ascii="Montserrat Light" w:hAnsi="Montserrat Light"/>
                <w:sz w:val="24"/>
                <w:szCs w:val="24"/>
              </w:rPr>
              <w:t>10 ”</w:t>
            </w:r>
            <w:proofErr w:type="spellStart"/>
            <w:r w:rsidRPr="00BF7948">
              <w:rPr>
                <w:rFonts w:ascii="Montserrat Light" w:hAnsi="Montserrat Light"/>
                <w:sz w:val="24"/>
                <w:szCs w:val="24"/>
              </w:rPr>
              <w:t>Cheltuieli</w:t>
            </w:r>
            <w:proofErr w:type="spellEnd"/>
            <w:proofErr w:type="gramEnd"/>
            <w:r w:rsidRPr="00BF7948">
              <w:rPr>
                <w:rFonts w:ascii="Montserrat Light" w:hAnsi="Montserrat Light"/>
                <w:sz w:val="24"/>
                <w:szCs w:val="24"/>
              </w:rPr>
              <w:t xml:space="preserve"> de personal”, </w:t>
            </w:r>
            <w:proofErr w:type="spellStart"/>
            <w:r w:rsidRPr="00BF7948">
              <w:rPr>
                <w:rFonts w:ascii="Montserrat Light" w:hAnsi="Montserrat Light"/>
                <w:sz w:val="24"/>
                <w:szCs w:val="24"/>
              </w:rPr>
              <w:t>unde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există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economii</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Titlul</w:t>
            </w:r>
            <w:proofErr w:type="spellEnd"/>
            <w:r w:rsidRPr="00BF7948">
              <w:rPr>
                <w:rFonts w:ascii="Montserrat Light" w:hAnsi="Montserrat Light"/>
                <w:sz w:val="24"/>
                <w:szCs w:val="24"/>
              </w:rPr>
              <w:t xml:space="preserve"> 70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de capital”,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vederea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angajării</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cheltuieli</w:t>
            </w:r>
            <w:proofErr w:type="spellEnd"/>
            <w:r w:rsidRPr="00BF7948">
              <w:rPr>
                <w:rFonts w:ascii="Montserrat Light" w:hAnsi="Montserrat Light"/>
                <w:sz w:val="24"/>
                <w:szCs w:val="24"/>
              </w:rPr>
              <w:t xml:space="preserve"> cu </w:t>
            </w:r>
            <w:proofErr w:type="spellStart"/>
            <w:r w:rsidRPr="00BF7948">
              <w:rPr>
                <w:rFonts w:ascii="Montserrat Light" w:hAnsi="Montserrat Light"/>
                <w:sz w:val="24"/>
                <w:szCs w:val="24"/>
              </w:rPr>
              <w:t>serviciile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consultanță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elaborarea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cererii</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finanțare</w:t>
            </w:r>
            <w:proofErr w:type="spellEnd"/>
            <w:r w:rsidRPr="00BF7948">
              <w:rPr>
                <w:rFonts w:ascii="Montserrat Light" w:hAnsi="Montserrat Light"/>
                <w:sz w:val="24"/>
                <w:szCs w:val="24"/>
              </w:rPr>
              <w:t xml:space="preserve"> pentru </w:t>
            </w:r>
            <w:proofErr w:type="spellStart"/>
            <w:r w:rsidRPr="00BF7948">
              <w:rPr>
                <w:rFonts w:ascii="Montserrat Light" w:hAnsi="Montserrat Light"/>
                <w:sz w:val="24"/>
                <w:szCs w:val="24"/>
              </w:rPr>
              <w:t>obiectivul</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investiții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Înființarea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unei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capacități</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producție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stocare</w:t>
            </w:r>
            <w:proofErr w:type="spellEnd"/>
            <w:r w:rsidRPr="00BF7948">
              <w:rPr>
                <w:rFonts w:ascii="Montserrat Light" w:hAnsi="Montserrat Light"/>
                <w:sz w:val="24"/>
                <w:szCs w:val="24"/>
              </w:rPr>
              <w:t xml:space="preserve"> </w:t>
            </w:r>
            <w:proofErr w:type="gramStart"/>
            <w:r w:rsidRPr="00BF7948">
              <w:rPr>
                <w:rFonts w:ascii="Montserrat Light" w:hAnsi="Montserrat Light"/>
                <w:sz w:val="24"/>
                <w:szCs w:val="24"/>
              </w:rPr>
              <w:t>a</w:t>
            </w:r>
            <w:proofErr w:type="gramEnd"/>
            <w:r w:rsidRPr="00BF7948">
              <w:rPr>
                <w:rFonts w:ascii="Montserrat Light" w:hAnsi="Montserrat Light"/>
                <w:sz w:val="24"/>
                <w:szCs w:val="24"/>
              </w:rPr>
              <w:t xml:space="preserve"> </w:t>
            </w:r>
            <w:proofErr w:type="spellStart"/>
            <w:r w:rsidRPr="00BF7948">
              <w:rPr>
                <w:rFonts w:ascii="Montserrat Light" w:hAnsi="Montserrat Light"/>
                <w:sz w:val="24"/>
                <w:szCs w:val="24"/>
              </w:rPr>
              <w:t>energiei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electrice</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sursa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solară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achiziționarea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unui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coș</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evacuare</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centralele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termice</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asemenea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este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necesară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aprobarea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virării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sumei</w:t>
            </w:r>
            <w:proofErr w:type="spellEnd"/>
            <w:r w:rsidRPr="00BF7948">
              <w:rPr>
                <w:rFonts w:ascii="Montserrat Light" w:hAnsi="Montserrat Light"/>
                <w:sz w:val="24"/>
                <w:szCs w:val="24"/>
              </w:rPr>
              <w:t xml:space="preserve"> de 16 mii lei de la </w:t>
            </w:r>
            <w:proofErr w:type="spellStart"/>
            <w:r w:rsidRPr="00BF7948">
              <w:rPr>
                <w:rFonts w:ascii="Montserrat Light" w:hAnsi="Montserrat Light"/>
                <w:sz w:val="24"/>
                <w:szCs w:val="24"/>
              </w:rPr>
              <w:t>aliniatul</w:t>
            </w:r>
            <w:proofErr w:type="spellEnd"/>
            <w:r w:rsidRPr="00BF7948">
              <w:rPr>
                <w:rFonts w:ascii="Montserrat Light" w:hAnsi="Montserrat Light"/>
                <w:sz w:val="24"/>
                <w:szCs w:val="24"/>
              </w:rPr>
              <w:t xml:space="preserve"> 71.01.01 “</w:t>
            </w:r>
            <w:proofErr w:type="spellStart"/>
            <w:r w:rsidRPr="00BF7948">
              <w:rPr>
                <w:rFonts w:ascii="Montserrat Light" w:hAnsi="Montserrat Light"/>
                <w:sz w:val="24"/>
                <w:szCs w:val="24"/>
              </w:rPr>
              <w:t>Construcții</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aliniatele</w:t>
            </w:r>
            <w:proofErr w:type="spellEnd"/>
            <w:r w:rsidRPr="00BF7948">
              <w:rPr>
                <w:rFonts w:ascii="Montserrat Light" w:hAnsi="Montserrat Light"/>
                <w:sz w:val="24"/>
                <w:szCs w:val="24"/>
              </w:rPr>
              <w:t xml:space="preserve"> 71.01.02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71.03. </w:t>
            </w:r>
            <w:proofErr w:type="spellStart"/>
            <w:r w:rsidRPr="00BF7948">
              <w:rPr>
                <w:rFonts w:ascii="Montserrat Light" w:hAnsi="Montserrat Light"/>
                <w:sz w:val="24"/>
                <w:szCs w:val="24"/>
              </w:rPr>
              <w:t>Astfel</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propunem</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aprobarea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modificărilor</w:t>
            </w:r>
            <w:proofErr w:type="spellEnd"/>
            <w:r w:rsidRPr="00BF7948">
              <w:rPr>
                <w:rFonts w:ascii="Montserrat Light" w:hAnsi="Montserrat Light"/>
                <w:sz w:val="24"/>
                <w:szCs w:val="24"/>
              </w:rPr>
              <w:t xml:space="preserve"> solicitate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cadrul</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aprobat</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pentru </w:t>
            </w:r>
            <w:proofErr w:type="spellStart"/>
            <w:r w:rsidRPr="00BF7948">
              <w:rPr>
                <w:rFonts w:ascii="Montserrat Light" w:hAnsi="Montserrat Light"/>
                <w:sz w:val="24"/>
                <w:szCs w:val="24"/>
              </w:rPr>
              <w:t>Spitalul</w:t>
            </w:r>
            <w:proofErr w:type="spellEnd"/>
            <w:r w:rsidRPr="00BF7948">
              <w:rPr>
                <w:rFonts w:ascii="Montserrat Light" w:hAnsi="Montserrat Light"/>
                <w:sz w:val="24"/>
                <w:szCs w:val="24"/>
              </w:rPr>
              <w:t xml:space="preserve"> de Boli Psihice Cronice Borșa.   </w:t>
            </w:r>
          </w:p>
          <w:p w14:paraId="2B63624F" w14:textId="5BFB5E5C" w:rsidR="00EC166B" w:rsidRPr="00BF7948" w:rsidRDefault="00EC166B" w:rsidP="00EC166B">
            <w:pPr>
              <w:ind w:firstLine="675"/>
              <w:jc w:val="both"/>
              <w:rPr>
                <w:rFonts w:ascii="Montserrat Light" w:hAnsi="Montserrat Light"/>
                <w:sz w:val="24"/>
                <w:szCs w:val="24"/>
              </w:rPr>
            </w:pPr>
            <w:r w:rsidRPr="00BF7948">
              <w:rPr>
                <w:rFonts w:ascii="Montserrat Light" w:hAnsi="Montserrat Light"/>
                <w:sz w:val="24"/>
                <w:szCs w:val="24"/>
              </w:rPr>
              <w:t xml:space="preserve"> Prin </w:t>
            </w:r>
            <w:proofErr w:type="spellStart"/>
            <w:r w:rsidRPr="00BF7948">
              <w:rPr>
                <w:rFonts w:ascii="Montserrat Light" w:hAnsi="Montserrat Light"/>
                <w:sz w:val="24"/>
                <w:szCs w:val="24"/>
              </w:rPr>
              <w:t>adresa</w:t>
            </w:r>
            <w:proofErr w:type="spellEnd"/>
            <w:r w:rsidRPr="00BF7948">
              <w:rPr>
                <w:rFonts w:ascii="Montserrat Light" w:hAnsi="Montserrat Light"/>
                <w:sz w:val="24"/>
                <w:szCs w:val="24"/>
              </w:rPr>
              <w:t xml:space="preserve"> nr. 17.927/09.10.2025 </w:t>
            </w:r>
            <w:proofErr w:type="spellStart"/>
            <w:r w:rsidRPr="00BF7948">
              <w:rPr>
                <w:rFonts w:ascii="Montserrat Light" w:hAnsi="Montserrat Light"/>
                <w:sz w:val="24"/>
                <w:szCs w:val="24"/>
              </w:rPr>
              <w:t>Spitalul</w:t>
            </w:r>
            <w:proofErr w:type="spellEnd"/>
            <w:r w:rsidRPr="00BF7948">
              <w:rPr>
                <w:rFonts w:ascii="Montserrat Light" w:hAnsi="Montserrat Light"/>
                <w:sz w:val="24"/>
                <w:szCs w:val="24"/>
              </w:rPr>
              <w:t xml:space="preserve"> Clinic de Boli </w:t>
            </w:r>
            <w:proofErr w:type="spellStart"/>
            <w:r w:rsidRPr="00BF7948">
              <w:rPr>
                <w:rFonts w:ascii="Montserrat Light" w:hAnsi="Montserrat Light"/>
                <w:sz w:val="24"/>
                <w:szCs w:val="24"/>
              </w:rPr>
              <w:t>Infecțioase</w:t>
            </w:r>
            <w:proofErr w:type="spellEnd"/>
            <w:r w:rsidRPr="00BF7948">
              <w:rPr>
                <w:rFonts w:ascii="Montserrat Light" w:hAnsi="Montserrat Light"/>
                <w:sz w:val="24"/>
                <w:szCs w:val="24"/>
              </w:rPr>
              <w:t xml:space="preserve"> Cluj-Napoca </w:t>
            </w:r>
            <w:proofErr w:type="spellStart"/>
            <w:r w:rsidRPr="00BF7948">
              <w:rPr>
                <w:rFonts w:ascii="Montserrat Light" w:hAnsi="Montserrat Light"/>
                <w:sz w:val="24"/>
                <w:szCs w:val="24"/>
              </w:rPr>
              <w:t>solicită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suplimentarea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cu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totală</w:t>
            </w:r>
            <w:proofErr w:type="spellEnd"/>
            <w:r w:rsidRPr="00BF7948">
              <w:rPr>
                <w:rFonts w:ascii="Montserrat Light" w:hAnsi="Montserrat Light"/>
                <w:sz w:val="24"/>
                <w:szCs w:val="24"/>
              </w:rPr>
              <w:t xml:space="preserve"> de 6.823,30 mii lei, din care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4.885 mii lei </w:t>
            </w:r>
            <w:proofErr w:type="spellStart"/>
            <w:r w:rsidRPr="00BF7948">
              <w:rPr>
                <w:rFonts w:ascii="Montserrat Light" w:hAnsi="Montserrat Light"/>
                <w:sz w:val="24"/>
                <w:szCs w:val="24"/>
              </w:rPr>
              <w:t>va</w:t>
            </w:r>
            <w:proofErr w:type="spellEnd"/>
            <w:r w:rsidRPr="00BF7948">
              <w:rPr>
                <w:rFonts w:ascii="Montserrat Light" w:hAnsi="Montserrat Light"/>
                <w:sz w:val="24"/>
                <w:szCs w:val="24"/>
              </w:rPr>
              <w:t xml:space="preserve"> fi </w:t>
            </w:r>
            <w:proofErr w:type="spellStart"/>
            <w:r w:rsidRPr="00BF7948">
              <w:rPr>
                <w:rFonts w:ascii="Montserrat Light" w:hAnsi="Montserrat Light"/>
                <w:sz w:val="24"/>
                <w:szCs w:val="24"/>
              </w:rPr>
              <w:t>utilizată</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Titlul</w:t>
            </w:r>
            <w:proofErr w:type="spellEnd"/>
            <w:r w:rsidRPr="00BF7948">
              <w:rPr>
                <w:rFonts w:ascii="Montserrat Light" w:hAnsi="Montserrat Light"/>
                <w:sz w:val="24"/>
                <w:szCs w:val="24"/>
              </w:rPr>
              <w:t xml:space="preserve"> 20 </w:t>
            </w:r>
            <w:r w:rsidRPr="00BF7948">
              <w:rPr>
                <w:rFonts w:ascii="Montserrat Light" w:hAnsi="Montserrat Light"/>
                <w:sz w:val="24"/>
                <w:szCs w:val="24"/>
                <w:lang w:val="en-US"/>
              </w:rPr>
              <w:t>“</w:t>
            </w:r>
            <w:proofErr w:type="spellStart"/>
            <w:r w:rsidRPr="00BF7948">
              <w:rPr>
                <w:rFonts w:ascii="Montserrat Light" w:hAnsi="Montserrat Light"/>
                <w:sz w:val="24"/>
                <w:szCs w:val="24"/>
              </w:rPr>
              <w:t>Bunuri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servicii</w:t>
            </w:r>
            <w:proofErr w:type="spellEnd"/>
            <w:r w:rsidRPr="00BF7948">
              <w:rPr>
                <w:rFonts w:ascii="Montserrat Light" w:hAnsi="Montserrat Light"/>
                <w:sz w:val="24"/>
                <w:szCs w:val="24"/>
              </w:rPr>
              <w:t xml:space="preserve">” pentru </w:t>
            </w:r>
            <w:proofErr w:type="spellStart"/>
            <w:r w:rsidRPr="00BF7948">
              <w:rPr>
                <w:rFonts w:ascii="Montserrat Light" w:hAnsi="Montserrat Light"/>
                <w:sz w:val="24"/>
                <w:szCs w:val="24"/>
              </w:rPr>
              <w:t>derularea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Programului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național</w:t>
            </w:r>
            <w:proofErr w:type="spellEnd"/>
            <w:r w:rsidRPr="00BF7948">
              <w:rPr>
                <w:rFonts w:ascii="Montserrat Light" w:hAnsi="Montserrat Light"/>
                <w:sz w:val="24"/>
                <w:szCs w:val="24"/>
              </w:rPr>
              <w:t xml:space="preserve"> de </w:t>
            </w:r>
            <w:proofErr w:type="spellStart"/>
            <w:r w:rsidRPr="00BF7948">
              <w:rPr>
                <w:rFonts w:ascii="Montserrat Light" w:hAnsi="Montserrat Light"/>
                <w:sz w:val="24"/>
                <w:szCs w:val="24"/>
              </w:rPr>
              <w:t>prevenire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supraveghere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control </w:t>
            </w:r>
            <w:proofErr w:type="gramStart"/>
            <w:r w:rsidRPr="00BF7948">
              <w:rPr>
                <w:rFonts w:ascii="Montserrat Light" w:hAnsi="Montserrat Light"/>
                <w:sz w:val="24"/>
                <w:szCs w:val="24"/>
              </w:rPr>
              <w:t>a</w:t>
            </w:r>
            <w:proofErr w:type="gramEnd"/>
            <w:r w:rsidRPr="00BF7948">
              <w:rPr>
                <w:rFonts w:ascii="Montserrat Light" w:hAnsi="Montserrat Light"/>
                <w:sz w:val="24"/>
                <w:szCs w:val="24"/>
              </w:rPr>
              <w:t xml:space="preserve"> </w:t>
            </w:r>
            <w:proofErr w:type="spellStart"/>
            <w:r w:rsidRPr="00BF7948">
              <w:rPr>
                <w:rFonts w:ascii="Montserrat Light" w:hAnsi="Montserrat Light"/>
                <w:sz w:val="24"/>
                <w:szCs w:val="24"/>
              </w:rPr>
              <w:t>infecției</w:t>
            </w:r>
            <w:proofErr w:type="spellEnd"/>
            <w:r w:rsidRPr="00BF7948">
              <w:rPr>
                <w:rFonts w:ascii="Montserrat Light" w:hAnsi="Montserrat Light"/>
                <w:sz w:val="24"/>
                <w:szCs w:val="24"/>
              </w:rPr>
              <w:t xml:space="preserve"> HIV/SIDA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1.938,30 mii lei care </w:t>
            </w:r>
            <w:proofErr w:type="spellStart"/>
            <w:r w:rsidRPr="00BF7948">
              <w:rPr>
                <w:rFonts w:ascii="Montserrat Light" w:hAnsi="Montserrat Light"/>
                <w:sz w:val="24"/>
                <w:szCs w:val="24"/>
              </w:rPr>
              <w:t>va</w:t>
            </w:r>
            <w:proofErr w:type="spellEnd"/>
            <w:r w:rsidRPr="00BF7948">
              <w:rPr>
                <w:rFonts w:ascii="Montserrat Light" w:hAnsi="Montserrat Light"/>
                <w:sz w:val="24"/>
                <w:szCs w:val="24"/>
              </w:rPr>
              <w:t xml:space="preserve"> fi </w:t>
            </w:r>
            <w:proofErr w:type="spellStart"/>
            <w:r w:rsidRPr="00BF7948">
              <w:rPr>
                <w:rFonts w:ascii="Montserrat Light" w:hAnsi="Montserrat Light"/>
                <w:sz w:val="24"/>
                <w:szCs w:val="24"/>
              </w:rPr>
              <w:t>utilizată</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Titlul</w:t>
            </w:r>
            <w:proofErr w:type="spellEnd"/>
            <w:r w:rsidRPr="00BF7948">
              <w:rPr>
                <w:rFonts w:ascii="Montserrat Light" w:hAnsi="Montserrat Light"/>
                <w:sz w:val="24"/>
                <w:szCs w:val="24"/>
              </w:rPr>
              <w:t xml:space="preserve"> </w:t>
            </w:r>
            <w:proofErr w:type="gramStart"/>
            <w:r w:rsidRPr="00BF7948">
              <w:rPr>
                <w:rFonts w:ascii="Montserrat Light" w:hAnsi="Montserrat Light"/>
                <w:sz w:val="24"/>
                <w:szCs w:val="24"/>
              </w:rPr>
              <w:t>70 ”</w:t>
            </w:r>
            <w:proofErr w:type="spellStart"/>
            <w:r w:rsidRPr="00BF7948">
              <w:rPr>
                <w:rFonts w:ascii="Montserrat Light" w:hAnsi="Montserrat Light"/>
                <w:sz w:val="24"/>
                <w:szCs w:val="24"/>
              </w:rPr>
              <w:t>Cheltuieli</w:t>
            </w:r>
            <w:proofErr w:type="spellEnd"/>
            <w:proofErr w:type="gramEnd"/>
            <w:r w:rsidRPr="00BF7948">
              <w:rPr>
                <w:rFonts w:ascii="Montserrat Light" w:hAnsi="Montserrat Light"/>
                <w:sz w:val="24"/>
                <w:szCs w:val="24"/>
              </w:rPr>
              <w:t xml:space="preserve"> de capital”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care </w:t>
            </w:r>
            <w:proofErr w:type="spellStart"/>
            <w:r w:rsidRPr="00BF7948">
              <w:rPr>
                <w:rFonts w:ascii="Montserrat Light" w:hAnsi="Montserrat Light"/>
                <w:sz w:val="24"/>
                <w:szCs w:val="24"/>
              </w:rPr>
              <w:t>provine</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veniturile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proprii</w:t>
            </w:r>
            <w:proofErr w:type="spellEnd"/>
            <w:r w:rsidRPr="00BF7948">
              <w:rPr>
                <w:rFonts w:ascii="Montserrat Light" w:hAnsi="Montserrat Light"/>
                <w:sz w:val="24"/>
                <w:szCs w:val="24"/>
              </w:rPr>
              <w:t xml:space="preserve"> ale </w:t>
            </w:r>
            <w:proofErr w:type="spellStart"/>
            <w:r w:rsidRPr="00BF7948">
              <w:rPr>
                <w:rFonts w:ascii="Montserrat Light" w:hAnsi="Montserrat Light"/>
                <w:sz w:val="24"/>
                <w:szCs w:val="24"/>
              </w:rPr>
              <w:t>spitalului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Propunem</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aprobarea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suplimentării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pentru </w:t>
            </w:r>
            <w:proofErr w:type="spellStart"/>
            <w:r w:rsidRPr="00BF7948">
              <w:rPr>
                <w:rFonts w:ascii="Montserrat Light" w:hAnsi="Montserrat Light"/>
                <w:sz w:val="24"/>
                <w:szCs w:val="24"/>
              </w:rPr>
              <w:t>Spitalul</w:t>
            </w:r>
            <w:proofErr w:type="spellEnd"/>
            <w:r w:rsidRPr="00BF7948">
              <w:rPr>
                <w:rFonts w:ascii="Montserrat Light" w:hAnsi="Montserrat Light"/>
                <w:sz w:val="24"/>
                <w:szCs w:val="24"/>
              </w:rPr>
              <w:t xml:space="preserve"> Clinic de Boli </w:t>
            </w:r>
            <w:proofErr w:type="spellStart"/>
            <w:r w:rsidRPr="00BF7948">
              <w:rPr>
                <w:rFonts w:ascii="Montserrat Light" w:hAnsi="Montserrat Light"/>
                <w:sz w:val="24"/>
                <w:szCs w:val="24"/>
              </w:rPr>
              <w:t>Infecțioase</w:t>
            </w:r>
            <w:proofErr w:type="spellEnd"/>
            <w:r w:rsidRPr="00BF7948">
              <w:rPr>
                <w:rFonts w:ascii="Montserrat Light" w:hAnsi="Montserrat Light"/>
                <w:sz w:val="24"/>
                <w:szCs w:val="24"/>
              </w:rPr>
              <w:t xml:space="preserve"> cu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6.823,30 mii lei.</w:t>
            </w:r>
          </w:p>
          <w:p w14:paraId="2C1CBBFD" w14:textId="18C14149" w:rsidR="00EC166B" w:rsidRPr="00BF7948" w:rsidRDefault="00EC166B" w:rsidP="00EC166B">
            <w:pPr>
              <w:ind w:firstLine="675"/>
              <w:jc w:val="both"/>
              <w:rPr>
                <w:rFonts w:ascii="Montserrat Light" w:hAnsi="Montserrat Light"/>
                <w:sz w:val="24"/>
                <w:szCs w:val="24"/>
              </w:rPr>
            </w:pPr>
            <w:proofErr w:type="spellStart"/>
            <w:r w:rsidRPr="00BF7948">
              <w:rPr>
                <w:rFonts w:ascii="Montserrat Light" w:hAnsi="Montserrat Light"/>
                <w:sz w:val="24"/>
                <w:szCs w:val="24"/>
              </w:rPr>
              <w:t>Avănd</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vedere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prin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Hotărârea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Consiliului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Județean</w:t>
            </w:r>
            <w:proofErr w:type="spellEnd"/>
            <w:r w:rsidRPr="00BF7948">
              <w:rPr>
                <w:rFonts w:ascii="Montserrat Light" w:hAnsi="Montserrat Light"/>
                <w:sz w:val="24"/>
                <w:szCs w:val="24"/>
              </w:rPr>
              <w:t xml:space="preserve"> nr. 133/24.07.2025 s-a </w:t>
            </w:r>
            <w:proofErr w:type="spellStart"/>
            <w:r w:rsidRPr="00BF7948">
              <w:rPr>
                <w:rFonts w:ascii="Montserrat Light" w:hAnsi="Montserrat Light"/>
                <w:sz w:val="24"/>
                <w:szCs w:val="24"/>
              </w:rPr>
              <w:t>aprobat</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diminuarea</w:t>
            </w:r>
            <w:proofErr w:type="spellEnd"/>
            <w:r w:rsidRPr="00BF7948">
              <w:rPr>
                <w:rFonts w:ascii="Montserrat Light" w:hAnsi="Montserrat Light"/>
                <w:sz w:val="24"/>
                <w:szCs w:val="24"/>
              </w:rPr>
              <w:t xml:space="preserve"> cu 3.000 mii lei a </w:t>
            </w:r>
            <w:proofErr w:type="spellStart"/>
            <w:r w:rsidRPr="00BF7948">
              <w:rPr>
                <w:rFonts w:ascii="Montserrat Light" w:hAnsi="Montserrat Light"/>
                <w:sz w:val="24"/>
                <w:szCs w:val="24"/>
              </w:rPr>
              <w:t>prevederilor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bugetare</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bugetul</w:t>
            </w:r>
            <w:proofErr w:type="spellEnd"/>
            <w:r w:rsidRPr="00BF7948">
              <w:rPr>
                <w:rFonts w:ascii="Montserrat Light" w:hAnsi="Montserrat Light"/>
                <w:sz w:val="24"/>
                <w:szCs w:val="24"/>
              </w:rPr>
              <w:t xml:space="preserve"> local (Cap. 80.02 </w:t>
            </w:r>
            <w:r w:rsidRPr="00BF7948">
              <w:rPr>
                <w:rFonts w:ascii="Montserrat Light" w:hAnsi="Montserrat Light"/>
                <w:sz w:val="24"/>
                <w:szCs w:val="24"/>
                <w:lang w:val="en-US"/>
              </w:rPr>
              <w:t>“</w:t>
            </w:r>
            <w:proofErr w:type="spellStart"/>
            <w:r w:rsidRPr="00BF7948">
              <w:rPr>
                <w:rFonts w:ascii="Montserrat Light" w:hAnsi="Montserrat Light"/>
                <w:sz w:val="24"/>
                <w:szCs w:val="24"/>
              </w:rPr>
              <w:t>Acțiuni</w:t>
            </w:r>
            <w:proofErr w:type="spellEnd"/>
            <w:r w:rsidRPr="00BF7948">
              <w:rPr>
                <w:rFonts w:ascii="Montserrat Light" w:hAnsi="Montserrat Light"/>
                <w:sz w:val="24"/>
                <w:szCs w:val="24"/>
              </w:rPr>
              <w:t xml:space="preserve"> generale </w:t>
            </w:r>
            <w:proofErr w:type="spellStart"/>
            <w:r w:rsidRPr="00BF7948">
              <w:rPr>
                <w:rFonts w:ascii="Montserrat Light" w:hAnsi="Montserrat Light"/>
                <w:sz w:val="24"/>
                <w:szCs w:val="24"/>
              </w:rPr>
              <w:t>economice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privind</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transferurile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către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instituțiilor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activităților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finanțate</w:t>
            </w:r>
            <w:proofErr w:type="spellEnd"/>
            <w:r w:rsidRPr="00BF7948">
              <w:rPr>
                <w:rFonts w:ascii="Montserrat Light" w:hAnsi="Montserrat Light"/>
                <w:sz w:val="24"/>
                <w:szCs w:val="24"/>
              </w:rPr>
              <w:t xml:space="preserve"> integral </w:t>
            </w:r>
            <w:proofErr w:type="spellStart"/>
            <w:r w:rsidRPr="00BF7948">
              <w:rPr>
                <w:rFonts w:ascii="Montserrat Light" w:hAnsi="Montserrat Light"/>
                <w:sz w:val="24"/>
                <w:szCs w:val="24"/>
              </w:rPr>
              <w:t>sau</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parțial</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proprii</w:t>
            </w:r>
            <w:proofErr w:type="spellEnd"/>
            <w:r w:rsidRPr="00BF7948">
              <w:rPr>
                <w:rFonts w:ascii="Montserrat Light" w:hAnsi="Montserrat Light"/>
                <w:sz w:val="24"/>
                <w:szCs w:val="24"/>
              </w:rPr>
              <w:t xml:space="preserve"> la Cap. 80.10 “</w:t>
            </w:r>
            <w:proofErr w:type="spellStart"/>
            <w:r w:rsidRPr="00BF7948">
              <w:rPr>
                <w:rFonts w:ascii="Montserrat Light" w:hAnsi="Montserrat Light"/>
                <w:sz w:val="24"/>
                <w:szCs w:val="24"/>
              </w:rPr>
              <w:t>Acțiuni</w:t>
            </w:r>
            <w:proofErr w:type="spellEnd"/>
            <w:r w:rsidRPr="00BF7948">
              <w:rPr>
                <w:rFonts w:ascii="Montserrat Light" w:hAnsi="Montserrat Light"/>
                <w:sz w:val="24"/>
                <w:szCs w:val="24"/>
              </w:rPr>
              <w:t xml:space="preserve"> generale </w:t>
            </w:r>
            <w:proofErr w:type="spellStart"/>
            <w:r w:rsidRPr="00BF7948">
              <w:rPr>
                <w:rFonts w:ascii="Montserrat Light" w:hAnsi="Montserrat Light"/>
                <w:sz w:val="24"/>
                <w:szCs w:val="24"/>
              </w:rPr>
              <w:t>economice</w:t>
            </w:r>
            <w:proofErr w:type="spellEnd"/>
            <w:r w:rsidRPr="00BF7948">
              <w:rPr>
                <w:rFonts w:ascii="Montserrat Light" w:hAnsi="Montserrat Light"/>
                <w:sz w:val="24"/>
                <w:szCs w:val="24"/>
              </w:rPr>
              <w:t>” (</w:t>
            </w:r>
            <w:proofErr w:type="spellStart"/>
            <w:r w:rsidRPr="00BF7948">
              <w:rPr>
                <w:rFonts w:ascii="Montserrat Light" w:hAnsi="Montserrat Light"/>
                <w:sz w:val="24"/>
                <w:szCs w:val="24"/>
              </w:rPr>
              <w:t>unde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este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cuprinsă</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activitatea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Stadionului</w:t>
            </w:r>
            <w:proofErr w:type="spellEnd"/>
            <w:r w:rsidRPr="00BF7948">
              <w:rPr>
                <w:rFonts w:ascii="Montserrat Light" w:hAnsi="Montserrat Light"/>
                <w:sz w:val="24"/>
                <w:szCs w:val="24"/>
              </w:rPr>
              <w:t xml:space="preserve"> Cluj Arena)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dintr</w:t>
            </w:r>
            <w:proofErr w:type="spellEnd"/>
            <w:r w:rsidRPr="00BF7948">
              <w:rPr>
                <w:rFonts w:ascii="Montserrat Light" w:hAnsi="Montserrat Light"/>
                <w:sz w:val="24"/>
                <w:szCs w:val="24"/>
              </w:rPr>
              <w:t xml:space="preserve">-o </w:t>
            </w:r>
            <w:proofErr w:type="spellStart"/>
            <w:r w:rsidRPr="00BF7948">
              <w:rPr>
                <w:rFonts w:ascii="Montserrat Light" w:hAnsi="Montserrat Light"/>
                <w:sz w:val="24"/>
                <w:szCs w:val="24"/>
              </w:rPr>
              <w:t>eroare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materială</w:t>
            </w:r>
            <w:proofErr w:type="spellEnd"/>
            <w:r w:rsidRPr="00BF7948">
              <w:rPr>
                <w:rFonts w:ascii="Montserrat Light" w:hAnsi="Montserrat Light"/>
                <w:sz w:val="24"/>
                <w:szCs w:val="24"/>
              </w:rPr>
              <w:t xml:space="preserve"> s-a </w:t>
            </w:r>
            <w:proofErr w:type="spellStart"/>
            <w:r w:rsidRPr="00BF7948">
              <w:rPr>
                <w:rFonts w:ascii="Montserrat Light" w:hAnsi="Montserrat Light"/>
                <w:sz w:val="24"/>
                <w:szCs w:val="24"/>
              </w:rPr>
              <w:t>omis</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reflectarea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paralel</w:t>
            </w:r>
            <w:proofErr w:type="spellEnd"/>
            <w:r w:rsidRPr="00BF7948">
              <w:rPr>
                <w:rFonts w:ascii="Montserrat Light" w:hAnsi="Montserrat Light"/>
                <w:sz w:val="24"/>
                <w:szCs w:val="24"/>
              </w:rPr>
              <w:t xml:space="preserve"> a </w:t>
            </w:r>
            <w:proofErr w:type="spellStart"/>
            <w:r w:rsidRPr="00BF7948">
              <w:rPr>
                <w:rFonts w:ascii="Montserrat Light" w:hAnsi="Montserrat Light"/>
                <w:sz w:val="24"/>
                <w:szCs w:val="24"/>
              </w:rPr>
              <w:t>sumei</w:t>
            </w:r>
            <w:proofErr w:type="spellEnd"/>
            <w:r w:rsidRPr="00BF7948">
              <w:rPr>
                <w:rFonts w:ascii="Montserrat Light" w:hAnsi="Montserrat Light"/>
                <w:sz w:val="24"/>
                <w:szCs w:val="24"/>
              </w:rPr>
              <w:t xml:space="preserve"> de 3.000 mii lei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în</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bugetul</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instituțiilor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publice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și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activităților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finanțate</w:t>
            </w:r>
            <w:proofErr w:type="spellEnd"/>
            <w:r w:rsidRPr="00BF7948">
              <w:rPr>
                <w:rFonts w:ascii="Montserrat Light" w:hAnsi="Montserrat Light"/>
                <w:sz w:val="24"/>
                <w:szCs w:val="24"/>
              </w:rPr>
              <w:t xml:space="preserve"> integral </w:t>
            </w:r>
            <w:proofErr w:type="spellStart"/>
            <w:r w:rsidRPr="00BF7948">
              <w:rPr>
                <w:rFonts w:ascii="Montserrat Light" w:hAnsi="Montserrat Light"/>
                <w:sz w:val="24"/>
                <w:szCs w:val="24"/>
              </w:rPr>
              <w:t>sau</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parțial</w:t>
            </w:r>
            <w:proofErr w:type="spellEnd"/>
            <w:r w:rsidRPr="00BF7948">
              <w:rPr>
                <w:rFonts w:ascii="Montserrat Light" w:hAnsi="Montserrat Light"/>
                <w:sz w:val="24"/>
                <w:szCs w:val="24"/>
              </w:rPr>
              <w:t xml:space="preserve"> din </w:t>
            </w:r>
            <w:proofErr w:type="spellStart"/>
            <w:r w:rsidRPr="00BF7948">
              <w:rPr>
                <w:rFonts w:ascii="Montserrat Light" w:hAnsi="Montserrat Light"/>
                <w:sz w:val="24"/>
                <w:szCs w:val="24"/>
              </w:rPr>
              <w:t>venituri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propunem</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aprobarea</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diminuării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prevederilor</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bugetare</w:t>
            </w:r>
            <w:proofErr w:type="spellEnd"/>
            <w:r w:rsidRPr="00BF7948">
              <w:rPr>
                <w:rFonts w:ascii="Montserrat Light" w:hAnsi="Montserrat Light"/>
                <w:sz w:val="24"/>
                <w:szCs w:val="24"/>
              </w:rPr>
              <w:t xml:space="preserve"> la Cap. 80.10 “</w:t>
            </w:r>
            <w:proofErr w:type="spellStart"/>
            <w:r w:rsidRPr="00BF7948">
              <w:rPr>
                <w:rFonts w:ascii="Montserrat Light" w:hAnsi="Montserrat Light"/>
                <w:sz w:val="24"/>
                <w:szCs w:val="24"/>
              </w:rPr>
              <w:t>Acțiuni</w:t>
            </w:r>
            <w:proofErr w:type="spellEnd"/>
            <w:r w:rsidRPr="00BF7948">
              <w:rPr>
                <w:rFonts w:ascii="Montserrat Light" w:hAnsi="Montserrat Light"/>
                <w:sz w:val="24"/>
                <w:szCs w:val="24"/>
              </w:rPr>
              <w:t xml:space="preserve"> generale </w:t>
            </w:r>
            <w:proofErr w:type="spellStart"/>
            <w:r w:rsidRPr="00BF7948">
              <w:rPr>
                <w:rFonts w:ascii="Montserrat Light" w:hAnsi="Montserrat Light"/>
                <w:sz w:val="24"/>
                <w:szCs w:val="24"/>
              </w:rPr>
              <w:t>economice</w:t>
            </w:r>
            <w:proofErr w:type="spellEnd"/>
            <w:r w:rsidRPr="00BF7948">
              <w:rPr>
                <w:rFonts w:ascii="Montserrat Light" w:hAnsi="Montserrat Light"/>
                <w:sz w:val="24"/>
                <w:szCs w:val="24"/>
              </w:rPr>
              <w:t xml:space="preserve">” cu </w:t>
            </w:r>
            <w:proofErr w:type="spellStart"/>
            <w:r w:rsidRPr="00BF7948">
              <w:rPr>
                <w:rFonts w:ascii="Montserrat Light" w:hAnsi="Montserrat Light"/>
                <w:sz w:val="24"/>
                <w:szCs w:val="24"/>
              </w:rPr>
              <w:t>suma</w:t>
            </w:r>
            <w:proofErr w:type="spellEnd"/>
            <w:r w:rsidRPr="00BF7948">
              <w:rPr>
                <w:rFonts w:ascii="Montserrat Light" w:hAnsi="Montserrat Light"/>
                <w:sz w:val="24"/>
                <w:szCs w:val="24"/>
              </w:rPr>
              <w:t xml:space="preserve"> de 3.000 mii lei pentru o </w:t>
            </w:r>
            <w:proofErr w:type="spellStart"/>
            <w:r w:rsidRPr="00BF7948">
              <w:rPr>
                <w:rFonts w:ascii="Montserrat Light" w:hAnsi="Montserrat Light"/>
                <w:sz w:val="24"/>
                <w:szCs w:val="24"/>
              </w:rPr>
              <w:t>reflectare</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mai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corectă</w:t>
            </w:r>
            <w:proofErr w:type="spellEnd"/>
            <w:r w:rsidRPr="00BF7948">
              <w:rPr>
                <w:rFonts w:ascii="Montserrat Light" w:hAnsi="Montserrat Light"/>
                <w:sz w:val="24"/>
                <w:szCs w:val="24"/>
              </w:rPr>
              <w:t xml:space="preserve"> a </w:t>
            </w:r>
            <w:proofErr w:type="spellStart"/>
            <w:r w:rsidRPr="00BF7948">
              <w:rPr>
                <w:rFonts w:ascii="Montserrat Light" w:hAnsi="Montserrat Light"/>
                <w:sz w:val="24"/>
                <w:szCs w:val="24"/>
              </w:rPr>
              <w:t>derulării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execuției</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până</w:t>
            </w:r>
            <w:proofErr w:type="spellEnd"/>
            <w:r w:rsidRPr="00BF7948">
              <w:rPr>
                <w:rFonts w:ascii="Montserrat Light" w:hAnsi="Montserrat Light"/>
                <w:sz w:val="24"/>
                <w:szCs w:val="24"/>
              </w:rPr>
              <w:t xml:space="preserve"> la </w:t>
            </w:r>
            <w:proofErr w:type="spellStart"/>
            <w:r w:rsidRPr="00BF7948">
              <w:rPr>
                <w:rFonts w:ascii="Montserrat Light" w:hAnsi="Montserrat Light"/>
                <w:sz w:val="24"/>
                <w:szCs w:val="24"/>
              </w:rPr>
              <w:t>sfârșitul</w:t>
            </w:r>
            <w:proofErr w:type="spellEnd"/>
            <w:r w:rsidRPr="00BF7948">
              <w:rPr>
                <w:rFonts w:ascii="Montserrat Light" w:hAnsi="Montserrat Light"/>
                <w:sz w:val="24"/>
                <w:szCs w:val="24"/>
              </w:rPr>
              <w:t xml:space="preserve"> </w:t>
            </w:r>
            <w:proofErr w:type="spellStart"/>
            <w:r w:rsidRPr="00BF7948">
              <w:rPr>
                <w:rFonts w:ascii="Montserrat Light" w:hAnsi="Montserrat Light"/>
                <w:sz w:val="24"/>
                <w:szCs w:val="24"/>
              </w:rPr>
              <w:t>anului</w:t>
            </w:r>
            <w:proofErr w:type="spellEnd"/>
            <w:r w:rsidRPr="00BF7948">
              <w:rPr>
                <w:rFonts w:ascii="Montserrat Light" w:hAnsi="Montserrat Light"/>
                <w:sz w:val="24"/>
                <w:szCs w:val="24"/>
              </w:rPr>
              <w:t xml:space="preserve"> 2025.</w:t>
            </w:r>
          </w:p>
          <w:p w14:paraId="6564924E" w14:textId="77777777" w:rsidR="00EC166B" w:rsidRPr="00BF7948" w:rsidRDefault="00EC166B" w:rsidP="00EC166B">
            <w:pPr>
              <w:spacing w:line="240" w:lineRule="auto"/>
              <w:ind w:firstLine="675"/>
              <w:jc w:val="both"/>
              <w:rPr>
                <w:rFonts w:ascii="Montserrat Light" w:eastAsia="Times New Roman" w:hAnsi="Montserrat Light" w:cs="Times New Roman"/>
                <w:bCs/>
                <w:sz w:val="24"/>
                <w:szCs w:val="24"/>
                <w:lang w:val="ro-RO"/>
              </w:rPr>
            </w:pPr>
            <w:proofErr w:type="spellStart"/>
            <w:r w:rsidRPr="00BF7948">
              <w:rPr>
                <w:rFonts w:ascii="Montserrat Light" w:eastAsia="Times New Roman" w:hAnsi="Montserrat Light" w:cs="Times New Roman"/>
                <w:bCs/>
                <w:sz w:val="24"/>
                <w:szCs w:val="24"/>
                <w:lang w:val="en-US"/>
              </w:rPr>
              <w:t>Referitor</w:t>
            </w:r>
            <w:proofErr w:type="spellEnd"/>
            <w:r w:rsidRPr="00BF7948">
              <w:rPr>
                <w:rFonts w:ascii="Montserrat Light" w:eastAsia="Times New Roman" w:hAnsi="Montserrat Light" w:cs="Times New Roman"/>
                <w:bCs/>
                <w:sz w:val="24"/>
                <w:szCs w:val="24"/>
                <w:lang w:val="en-US"/>
              </w:rPr>
              <w:t xml:space="preserve"> la </w:t>
            </w:r>
            <w:proofErr w:type="spellStart"/>
            <w:r w:rsidRPr="00BF7948">
              <w:rPr>
                <w:rFonts w:ascii="Montserrat Light" w:eastAsia="Times New Roman" w:hAnsi="Montserrat Light" w:cs="Times New Roman"/>
                <w:bCs/>
                <w:sz w:val="24"/>
                <w:szCs w:val="24"/>
                <w:lang w:val="en-US"/>
              </w:rPr>
              <w:t>bugetul</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fondurilor</w:t>
            </w:r>
            <w:proofErr w:type="spellEnd"/>
            <w:r w:rsidRPr="00BF7948">
              <w:rPr>
                <w:rFonts w:ascii="Montserrat Light" w:eastAsia="Times New Roman" w:hAnsi="Montserrat Light" w:cs="Times New Roman"/>
                <w:bCs/>
                <w:sz w:val="24"/>
                <w:szCs w:val="24"/>
                <w:lang w:val="en-US"/>
              </w:rPr>
              <w:t xml:space="preserve"> externe </w:t>
            </w:r>
            <w:proofErr w:type="spellStart"/>
            <w:r w:rsidRPr="00BF7948">
              <w:rPr>
                <w:rFonts w:ascii="Montserrat Light" w:eastAsia="Times New Roman" w:hAnsi="Montserrat Light" w:cs="Times New Roman"/>
                <w:bCs/>
                <w:sz w:val="24"/>
                <w:szCs w:val="24"/>
                <w:lang w:val="en-US"/>
              </w:rPr>
              <w:t>nerambursabile</w:t>
            </w:r>
            <w:proofErr w:type="spellEnd"/>
            <w:r w:rsidRPr="00BF7948">
              <w:rPr>
                <w:rFonts w:ascii="Montserrat Light" w:eastAsia="Times New Roman" w:hAnsi="Montserrat Light" w:cs="Times New Roman"/>
                <w:bCs/>
                <w:sz w:val="24"/>
                <w:szCs w:val="24"/>
                <w:lang w:val="en-US"/>
              </w:rPr>
              <w:t xml:space="preserve"> pe </w:t>
            </w:r>
            <w:proofErr w:type="spellStart"/>
            <w:r w:rsidRPr="00BF7948">
              <w:rPr>
                <w:rFonts w:ascii="Montserrat Light" w:eastAsia="Times New Roman" w:hAnsi="Montserrat Light" w:cs="Times New Roman"/>
                <w:bCs/>
                <w:sz w:val="24"/>
                <w:szCs w:val="24"/>
                <w:lang w:val="en-US"/>
              </w:rPr>
              <w:t>anul</w:t>
            </w:r>
            <w:proofErr w:type="spellEnd"/>
            <w:r w:rsidRPr="00BF7948">
              <w:rPr>
                <w:rFonts w:ascii="Montserrat Light" w:eastAsia="Times New Roman" w:hAnsi="Montserrat Light" w:cs="Times New Roman"/>
                <w:bCs/>
                <w:sz w:val="24"/>
                <w:szCs w:val="24"/>
                <w:lang w:val="en-US"/>
              </w:rPr>
              <w:t xml:space="preserve"> 2025-Sursa D </w:t>
            </w:r>
            <w:r w:rsidRPr="00BF7948">
              <w:rPr>
                <w:rFonts w:ascii="Montserrat Light" w:eastAsia="Times New Roman" w:hAnsi="Montserrat Light" w:cs="Times New Roman"/>
                <w:bCs/>
                <w:sz w:val="24"/>
                <w:szCs w:val="24"/>
                <w:lang w:val="ro-RO"/>
              </w:rPr>
              <w:t>precizăm</w:t>
            </w:r>
            <w:r w:rsidRPr="00BF7948">
              <w:rPr>
                <w:rFonts w:ascii="Montserrat Light" w:eastAsia="Times New Roman" w:hAnsi="Montserrat Light" w:cs="Times New Roman"/>
                <w:bCs/>
                <w:sz w:val="24"/>
                <w:szCs w:val="24"/>
                <w:lang w:val="en-US"/>
              </w:rPr>
              <w:t>:</w:t>
            </w:r>
          </w:p>
          <w:p w14:paraId="6827DC78" w14:textId="2D67324F" w:rsidR="00E2702E" w:rsidRPr="00BF7948" w:rsidRDefault="00EC166B" w:rsidP="00EC166B">
            <w:pPr>
              <w:ind w:firstLine="675"/>
              <w:jc w:val="both"/>
              <w:rPr>
                <w:rFonts w:ascii="Montserrat Light" w:hAnsi="Montserrat Light"/>
                <w:sz w:val="24"/>
                <w:szCs w:val="24"/>
              </w:rPr>
            </w:pPr>
            <w:r w:rsidRPr="00BF7948">
              <w:rPr>
                <w:rFonts w:ascii="Montserrat Light" w:eastAsia="Times New Roman" w:hAnsi="Montserrat Light" w:cs="Times New Roman"/>
                <w:bCs/>
                <w:sz w:val="24"/>
                <w:szCs w:val="24"/>
                <w:lang w:val="ro-RO"/>
              </w:rPr>
              <w:t xml:space="preserve">Prin adresa nr. 2.039/13.10.2025 Muzeul Etnografic al Transilvaniei solicită suplimentarea bugetului din fonduri externe nerambursabile Sursa D pe anul 2025 cu suma de 243,51 mii lei </w:t>
            </w:r>
            <w:proofErr w:type="spellStart"/>
            <w:r w:rsidRPr="00BF7948">
              <w:rPr>
                <w:rFonts w:ascii="Montserrat Light" w:eastAsia="Times New Roman" w:hAnsi="Montserrat Light" w:cs="Times New Roman"/>
                <w:bCs/>
                <w:sz w:val="24"/>
                <w:szCs w:val="24"/>
                <w:lang w:val="en-US"/>
              </w:rPr>
              <w:t>aferentă</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proiectului</w:t>
            </w:r>
            <w:proofErr w:type="spellEnd"/>
            <w:r w:rsidRPr="00BF7948">
              <w:rPr>
                <w:rFonts w:ascii="Montserrat Light" w:eastAsia="Times New Roman" w:hAnsi="Montserrat Light" w:cs="Times New Roman"/>
                <w:bCs/>
                <w:sz w:val="24"/>
                <w:szCs w:val="24"/>
                <w:lang w:val="en-US"/>
              </w:rPr>
              <w:t xml:space="preserve"> “Erasmus ADU-2025-1-RO01-KA121-ADU-000324447”.Astfel, </w:t>
            </w:r>
            <w:proofErr w:type="spellStart"/>
            <w:r w:rsidRPr="00BF7948">
              <w:rPr>
                <w:rFonts w:ascii="Montserrat Light" w:eastAsia="Times New Roman" w:hAnsi="Montserrat Light" w:cs="Times New Roman"/>
                <w:bCs/>
                <w:sz w:val="24"/>
                <w:szCs w:val="24"/>
                <w:lang w:val="en-US"/>
              </w:rPr>
              <w:t>propunem</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aprobarea</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suplimentării</w:t>
            </w:r>
            <w:proofErr w:type="spellEnd"/>
            <w:r w:rsidRPr="00BF7948">
              <w:rPr>
                <w:rFonts w:ascii="Montserrat Light" w:eastAsia="Times New Roman" w:hAnsi="Montserrat Light" w:cs="Times New Roman"/>
                <w:bCs/>
                <w:sz w:val="24"/>
                <w:szCs w:val="24"/>
                <w:lang w:val="en-US"/>
              </w:rPr>
              <w:t xml:space="preserve"> </w:t>
            </w:r>
            <w:proofErr w:type="spellStart"/>
            <w:r w:rsidRPr="00BF7948">
              <w:rPr>
                <w:rFonts w:ascii="Montserrat Light" w:eastAsia="Times New Roman" w:hAnsi="Montserrat Light" w:cs="Times New Roman"/>
                <w:bCs/>
                <w:sz w:val="24"/>
                <w:szCs w:val="24"/>
                <w:lang w:val="en-US"/>
              </w:rPr>
              <w:t>bugetului</w:t>
            </w:r>
            <w:proofErr w:type="spellEnd"/>
            <w:r w:rsidRPr="00BF7948">
              <w:rPr>
                <w:rFonts w:ascii="Montserrat Light" w:eastAsia="Times New Roman" w:hAnsi="Montserrat Light" w:cs="Times New Roman"/>
                <w:bCs/>
                <w:sz w:val="24"/>
                <w:szCs w:val="24"/>
                <w:lang w:val="en-US"/>
              </w:rPr>
              <w:t xml:space="preserve"> din FEN pe </w:t>
            </w:r>
            <w:proofErr w:type="spellStart"/>
            <w:r w:rsidRPr="00BF7948">
              <w:rPr>
                <w:rFonts w:ascii="Montserrat Light" w:eastAsia="Times New Roman" w:hAnsi="Montserrat Light" w:cs="Times New Roman"/>
                <w:bCs/>
                <w:sz w:val="24"/>
                <w:szCs w:val="24"/>
                <w:lang w:val="en-US"/>
              </w:rPr>
              <w:t>anul</w:t>
            </w:r>
            <w:proofErr w:type="spellEnd"/>
            <w:r w:rsidRPr="00BF7948">
              <w:rPr>
                <w:rFonts w:ascii="Montserrat Light" w:eastAsia="Times New Roman" w:hAnsi="Montserrat Light" w:cs="Times New Roman"/>
                <w:bCs/>
                <w:sz w:val="24"/>
                <w:szCs w:val="24"/>
                <w:lang w:val="en-US"/>
              </w:rPr>
              <w:t xml:space="preserve"> 2025 pentru Muzeul Etnografic al Transilvaniei cu </w:t>
            </w:r>
            <w:proofErr w:type="spellStart"/>
            <w:r w:rsidRPr="00BF7948">
              <w:rPr>
                <w:rFonts w:ascii="Montserrat Light" w:eastAsia="Times New Roman" w:hAnsi="Montserrat Light" w:cs="Times New Roman"/>
                <w:bCs/>
                <w:sz w:val="24"/>
                <w:szCs w:val="24"/>
                <w:lang w:val="en-US"/>
              </w:rPr>
              <w:t>suma</w:t>
            </w:r>
            <w:proofErr w:type="spellEnd"/>
            <w:r w:rsidRPr="00BF7948">
              <w:rPr>
                <w:rFonts w:ascii="Montserrat Light" w:eastAsia="Times New Roman" w:hAnsi="Montserrat Light" w:cs="Times New Roman"/>
                <w:bCs/>
                <w:sz w:val="24"/>
                <w:szCs w:val="24"/>
                <w:lang w:val="en-US"/>
              </w:rPr>
              <w:t xml:space="preserve"> de 243,51 mii lei.</w:t>
            </w:r>
          </w:p>
          <w:p w14:paraId="4F50E250" w14:textId="6678BEFA" w:rsidR="003A53A4" w:rsidRPr="00BF7948" w:rsidRDefault="0036347E" w:rsidP="0036347E">
            <w:pPr>
              <w:spacing w:line="240" w:lineRule="auto"/>
              <w:jc w:val="both"/>
              <w:rPr>
                <w:rFonts w:ascii="Montserrat Light" w:eastAsia="Times New Roman" w:hAnsi="Montserrat Light" w:cs="Times New Roman"/>
                <w:b/>
                <w:bCs/>
                <w:iCs/>
                <w:noProof/>
                <w:sz w:val="24"/>
                <w:szCs w:val="24"/>
                <w:lang w:val="ro-RO" w:eastAsia="ro-RO" w:bidi="ne-NP"/>
              </w:rPr>
            </w:pPr>
            <w:r w:rsidRPr="00BF7948">
              <w:rPr>
                <w:rFonts w:ascii="Montserrat Light" w:eastAsiaTheme="minorHAnsi" w:hAnsi="Montserrat Light" w:cstheme="minorBidi"/>
                <w:bCs/>
                <w:sz w:val="24"/>
                <w:szCs w:val="24"/>
                <w:lang w:val="ro-RO"/>
              </w:rPr>
              <w:lastRenderedPageBreak/>
              <w:t xml:space="preserve">        </w:t>
            </w:r>
            <w:r w:rsidR="002E33C1" w:rsidRPr="00BF7948">
              <w:rPr>
                <w:rFonts w:ascii="Montserrat Light" w:eastAsiaTheme="minorHAnsi" w:hAnsi="Montserrat Light" w:cstheme="minorBidi"/>
                <w:bCs/>
                <w:sz w:val="24"/>
                <w:szCs w:val="24"/>
                <w:lang w:val="ro-RO"/>
              </w:rPr>
              <w:t xml:space="preserve">     </w:t>
            </w:r>
            <w:r w:rsidR="00A51F31" w:rsidRPr="00BF7948">
              <w:rPr>
                <w:rFonts w:ascii="Montserrat Light" w:eastAsia="Times New Roman" w:hAnsi="Montserrat Light" w:cs="Times New Roman"/>
                <w:bCs/>
                <w:sz w:val="24"/>
                <w:szCs w:val="24"/>
                <w:lang w:val="ro-RO"/>
              </w:rPr>
              <w:t>Ți</w:t>
            </w:r>
            <w:r w:rsidR="003A53A4" w:rsidRPr="00BF7948">
              <w:rPr>
                <w:rFonts w:ascii="Montserrat Light" w:eastAsia="Times New Roman" w:hAnsi="Montserrat Light" w:cs="Times New Roman"/>
                <w:bCs/>
                <w:sz w:val="24"/>
                <w:szCs w:val="24"/>
                <w:lang w:val="ro-RO"/>
              </w:rPr>
              <w:t>nând cont de argumentele prezentate mai sus, rectificarea bugetului general propriu al Judeţului Cluj pe anul 202</w:t>
            </w:r>
            <w:r w:rsidRPr="00BF7948">
              <w:rPr>
                <w:rFonts w:ascii="Montserrat Light" w:eastAsia="Times New Roman" w:hAnsi="Montserrat Light" w:cs="Times New Roman"/>
                <w:bCs/>
                <w:sz w:val="24"/>
                <w:szCs w:val="24"/>
                <w:lang w:val="ro-RO"/>
              </w:rPr>
              <w:t>5</w:t>
            </w:r>
            <w:r w:rsidR="003A53A4" w:rsidRPr="00BF7948">
              <w:rPr>
                <w:rFonts w:ascii="Montserrat Light" w:eastAsia="Times New Roman" w:hAnsi="Montserrat Light" w:cs="Times New Roman"/>
                <w:bCs/>
                <w:sz w:val="24"/>
                <w:szCs w:val="24"/>
                <w:lang w:val="ro-RO"/>
              </w:rPr>
              <w:t xml:space="preserve"> respectă prevederile legale și asigură funcționarea în condiții optime a instituțiilor publice subordonate</w:t>
            </w:r>
            <w:r w:rsidR="003A53A4" w:rsidRPr="00BF7948">
              <w:rPr>
                <w:rFonts w:ascii="Montserrat Light" w:eastAsiaTheme="minorHAnsi" w:hAnsi="Montserrat Light" w:cstheme="minorBidi"/>
                <w:bCs/>
                <w:sz w:val="24"/>
                <w:szCs w:val="24"/>
              </w:rPr>
              <w:t>.</w:t>
            </w:r>
          </w:p>
        </w:tc>
      </w:tr>
      <w:tr w:rsidR="00BF7948" w:rsidRPr="00BF7948" w14:paraId="732CA3D3" w14:textId="77777777" w:rsidTr="00DC704F">
        <w:trPr>
          <w:trHeight w:val="1094"/>
        </w:trPr>
        <w:tc>
          <w:tcPr>
            <w:tcW w:w="9445" w:type="dxa"/>
            <w:gridSpan w:val="2"/>
          </w:tcPr>
          <w:p w14:paraId="3CD930A9" w14:textId="77777777" w:rsidR="003A53A4" w:rsidRPr="00BF7948" w:rsidRDefault="003A53A4" w:rsidP="003A53A4">
            <w:pPr>
              <w:autoSpaceDE w:val="0"/>
              <w:autoSpaceDN w:val="0"/>
              <w:adjustRightInd w:val="0"/>
              <w:spacing w:line="240" w:lineRule="auto"/>
              <w:jc w:val="both"/>
              <w:rPr>
                <w:rFonts w:ascii="Montserrat Light" w:eastAsia="Times New Roman" w:hAnsi="Montserrat Light" w:cs="Times New Roman"/>
                <w:b/>
                <w:i/>
                <w:noProof/>
                <w:sz w:val="24"/>
                <w:szCs w:val="24"/>
                <w:lang w:val="ro-RO" w:eastAsia="ro-RO" w:bidi="ne-NP"/>
              </w:rPr>
            </w:pPr>
            <w:r w:rsidRPr="00BF7948">
              <w:rPr>
                <w:rFonts w:ascii="Montserrat Light" w:eastAsia="Times New Roman" w:hAnsi="Montserrat Light" w:cs="Times New Roman"/>
                <w:b/>
                <w:bCs/>
                <w:iCs/>
                <w:noProof/>
                <w:sz w:val="24"/>
                <w:szCs w:val="24"/>
                <w:lang w:val="ro-RO" w:eastAsia="ro-RO"/>
              </w:rPr>
              <w:lastRenderedPageBreak/>
              <w:t xml:space="preserve">Secțiunea a 3-a </w:t>
            </w:r>
            <w:bookmarkStart w:id="14" w:name="_Hlk48727950"/>
            <w:r w:rsidRPr="00BF7948">
              <w:rPr>
                <w:rFonts w:ascii="Montserrat Light" w:eastAsia="Times New Roman" w:hAnsi="Montserrat Light" w:cs="Times New Roman"/>
                <w:b/>
                <w:bCs/>
                <w:iCs/>
                <w:noProof/>
                <w:sz w:val="24"/>
                <w:szCs w:val="24"/>
                <w:lang w:val="ro-RO" w:eastAsia="ro-RO"/>
              </w:rPr>
              <w:t>- Efecte preconizate ale aplicării actului administrativ</w:t>
            </w:r>
            <w:bookmarkEnd w:id="14"/>
            <w:r w:rsidRPr="00BF7948">
              <w:rPr>
                <w:rFonts w:ascii="Montserrat Light" w:eastAsia="Times New Roman" w:hAnsi="Montserrat Light" w:cs="Times New Roman"/>
                <w:b/>
                <w:bCs/>
                <w:iCs/>
                <w:noProof/>
                <w:sz w:val="24"/>
                <w:szCs w:val="24"/>
                <w:lang w:val="ro-RO" w:eastAsia="ro-RO"/>
              </w:rPr>
              <w:t>:</w:t>
            </w:r>
            <w:r w:rsidRPr="00BF7948">
              <w:rPr>
                <w:rFonts w:ascii="Montserrat Light" w:eastAsia="Times New Roman" w:hAnsi="Montserrat Light" w:cs="Times New Roman"/>
                <w:b/>
                <w:bCs/>
                <w:i/>
                <w:noProof/>
                <w:sz w:val="24"/>
                <w:szCs w:val="24"/>
                <w:lang w:val="ro-RO" w:eastAsia="ro-RO"/>
              </w:rPr>
              <w:t xml:space="preserve"> </w:t>
            </w:r>
            <w:r w:rsidRPr="00BF7948">
              <w:rPr>
                <w:rFonts w:ascii="Montserrat Light" w:hAnsi="Montserrat Light"/>
                <w:i/>
                <w:noProof/>
                <w:sz w:val="24"/>
                <w:szCs w:val="24"/>
                <w:lang w:val="ro-RO" w:eastAsia="ro-RO"/>
              </w:rPr>
              <w:t>(impactul financiar asupra bugetului judeţului pe termen scurt (pe anul curent)/lung, impactul asupra mediului concurențial şi domeniului ajutoarelor de stat, impactul asupra sarcinilor administrative, impactul asupra mediului)</w:t>
            </w:r>
            <w:r w:rsidRPr="00BF7948">
              <w:rPr>
                <w:rFonts w:ascii="Montserrat Light" w:hAnsi="Montserrat Light"/>
                <w:b/>
                <w:bCs/>
                <w:i/>
                <w:noProof/>
                <w:sz w:val="24"/>
                <w:szCs w:val="24"/>
                <w:lang w:val="ro-RO" w:eastAsia="ro-RO"/>
              </w:rPr>
              <w:t>:</w:t>
            </w:r>
          </w:p>
        </w:tc>
      </w:tr>
      <w:tr w:rsidR="00BF7948" w:rsidRPr="00BF7948" w14:paraId="17E9B384" w14:textId="77777777" w:rsidTr="00974F55">
        <w:tc>
          <w:tcPr>
            <w:tcW w:w="9445" w:type="dxa"/>
            <w:gridSpan w:val="2"/>
          </w:tcPr>
          <w:p w14:paraId="2E5E7A86" w14:textId="66F5199D" w:rsidR="004D4F8D" w:rsidRPr="00BF7948" w:rsidRDefault="004D4F8D" w:rsidP="004D4F8D">
            <w:pPr>
              <w:spacing w:line="240" w:lineRule="auto"/>
              <w:jc w:val="both"/>
              <w:rPr>
                <w:rFonts w:ascii="Montserrat Light" w:eastAsia="Times New Roman" w:hAnsi="Montserrat Light" w:cs="Times New Roman"/>
                <w:sz w:val="24"/>
                <w:szCs w:val="24"/>
                <w:lang w:val="en-US"/>
              </w:rPr>
            </w:pPr>
            <w:r w:rsidRPr="00BF7948">
              <w:rPr>
                <w:rFonts w:ascii="Montserrat Light" w:eastAsia="Times New Roman" w:hAnsi="Montserrat Light" w:cs="Times New Roman"/>
                <w:iCs/>
                <w:noProof/>
                <w:sz w:val="24"/>
                <w:szCs w:val="24"/>
                <w:lang w:val="ro-RO" w:eastAsia="ro-RO"/>
              </w:rPr>
              <w:t xml:space="preserve">          Necesitatea includerii proiectului de hotărâre privind rectificarea</w:t>
            </w:r>
            <w:r w:rsidRPr="00BF7948">
              <w:rPr>
                <w:rFonts w:ascii="Montserrat Light" w:hAnsi="Montserrat Light"/>
                <w:sz w:val="24"/>
                <w:szCs w:val="24"/>
              </w:rPr>
              <w:t xml:space="preserve"> </w:t>
            </w:r>
            <w:proofErr w:type="spellStart"/>
            <w:r w:rsidRPr="00BF7948">
              <w:rPr>
                <w:rFonts w:ascii="Montserrat Light" w:hAnsi="Montserrat Light"/>
                <w:sz w:val="24"/>
                <w:szCs w:val="24"/>
              </w:rPr>
              <w:t>bugetului</w:t>
            </w:r>
            <w:proofErr w:type="spellEnd"/>
            <w:r w:rsidRPr="00BF7948">
              <w:rPr>
                <w:rFonts w:ascii="Montserrat Light" w:hAnsi="Montserrat Light"/>
                <w:sz w:val="24"/>
                <w:szCs w:val="24"/>
              </w:rPr>
              <w:t xml:space="preserve"> general </w:t>
            </w:r>
            <w:proofErr w:type="spellStart"/>
            <w:r w:rsidRPr="00BF7948">
              <w:rPr>
                <w:rFonts w:ascii="Montserrat Light" w:hAnsi="Montserrat Light"/>
                <w:sz w:val="24"/>
                <w:szCs w:val="24"/>
              </w:rPr>
              <w:t>propriu</w:t>
            </w:r>
            <w:proofErr w:type="spellEnd"/>
            <w:r w:rsidRPr="00BF7948">
              <w:rPr>
                <w:rFonts w:ascii="Montserrat Light" w:hAnsi="Montserrat Light"/>
                <w:sz w:val="24"/>
                <w:szCs w:val="24"/>
              </w:rPr>
              <w:t xml:space="preserve"> al </w:t>
            </w:r>
            <w:proofErr w:type="spellStart"/>
            <w:r w:rsidRPr="00BF7948">
              <w:rPr>
                <w:rFonts w:ascii="Montserrat Light" w:hAnsi="Montserrat Light"/>
                <w:sz w:val="24"/>
                <w:szCs w:val="24"/>
              </w:rPr>
              <w:t>Judeţului</w:t>
            </w:r>
            <w:proofErr w:type="spellEnd"/>
            <w:r w:rsidRPr="00BF7948">
              <w:rPr>
                <w:rFonts w:ascii="Montserrat Light" w:hAnsi="Montserrat Light"/>
                <w:sz w:val="24"/>
                <w:szCs w:val="24"/>
              </w:rPr>
              <w:t xml:space="preserve"> Cluj pe </w:t>
            </w:r>
            <w:proofErr w:type="spellStart"/>
            <w:r w:rsidRPr="00BF7948">
              <w:rPr>
                <w:rFonts w:ascii="Montserrat Light" w:hAnsi="Montserrat Light"/>
                <w:sz w:val="24"/>
                <w:szCs w:val="24"/>
              </w:rPr>
              <w:t>anul</w:t>
            </w:r>
            <w:proofErr w:type="spellEnd"/>
            <w:r w:rsidRPr="00BF7948">
              <w:rPr>
                <w:rFonts w:ascii="Montserrat Light" w:hAnsi="Montserrat Light"/>
                <w:sz w:val="24"/>
                <w:szCs w:val="24"/>
              </w:rPr>
              <w:t xml:space="preserve"> 2025 </w:t>
            </w:r>
            <w:r w:rsidRPr="00BF7948">
              <w:rPr>
                <w:rFonts w:ascii="Montserrat Light" w:eastAsia="Times New Roman" w:hAnsi="Montserrat Light" w:cs="Times New Roman"/>
                <w:iCs/>
                <w:noProof/>
                <w:sz w:val="24"/>
                <w:szCs w:val="24"/>
                <w:lang w:val="ro-RO" w:eastAsia="ro-RO"/>
              </w:rPr>
              <w:t xml:space="preserve">pe ordinea de zi suplimentară a ședinței din data de 30 octombrie 2025, este dată de faptul că prin </w:t>
            </w:r>
            <w:proofErr w:type="spellStart"/>
            <w:r w:rsidRPr="00BF7948">
              <w:rPr>
                <w:rFonts w:ascii="Montserrat Light" w:eastAsia="Times New Roman" w:hAnsi="Montserrat Light" w:cs="Times New Roman"/>
                <w:sz w:val="24"/>
                <w:szCs w:val="24"/>
                <w:lang w:val="en-US"/>
              </w:rPr>
              <w:t>Ordonanța</w:t>
            </w:r>
            <w:proofErr w:type="spellEnd"/>
            <w:r w:rsidRPr="00BF7948">
              <w:rPr>
                <w:rFonts w:ascii="Montserrat Light" w:eastAsia="Times New Roman" w:hAnsi="Montserrat Light" w:cs="Times New Roman"/>
                <w:sz w:val="24"/>
                <w:szCs w:val="24"/>
                <w:lang w:val="en-US"/>
              </w:rPr>
              <w:t xml:space="preserve"> de </w:t>
            </w:r>
            <w:proofErr w:type="spellStart"/>
            <w:r w:rsidRPr="00BF7948">
              <w:rPr>
                <w:rFonts w:ascii="Montserrat Light" w:eastAsia="Times New Roman" w:hAnsi="Montserrat Light" w:cs="Times New Roman"/>
                <w:sz w:val="24"/>
                <w:szCs w:val="24"/>
                <w:lang w:val="en-US"/>
              </w:rPr>
              <w:t>Urgență</w:t>
            </w:r>
            <w:proofErr w:type="spellEnd"/>
            <w:r w:rsidRPr="00BF7948">
              <w:rPr>
                <w:rFonts w:ascii="Montserrat Light" w:eastAsia="Times New Roman" w:hAnsi="Montserrat Light" w:cs="Times New Roman"/>
                <w:sz w:val="24"/>
                <w:szCs w:val="24"/>
                <w:lang w:val="en-US"/>
              </w:rPr>
              <w:t xml:space="preserve"> a </w:t>
            </w:r>
            <w:proofErr w:type="spellStart"/>
            <w:r w:rsidRPr="00BF7948">
              <w:rPr>
                <w:rFonts w:ascii="Montserrat Light" w:eastAsia="Times New Roman" w:hAnsi="Montserrat Light" w:cs="Times New Roman"/>
                <w:sz w:val="24"/>
                <w:szCs w:val="24"/>
                <w:lang w:val="en-US"/>
              </w:rPr>
              <w:t>Guvernului</w:t>
            </w:r>
            <w:proofErr w:type="spellEnd"/>
            <w:r w:rsidRPr="00BF7948">
              <w:rPr>
                <w:rFonts w:ascii="Montserrat Light" w:eastAsia="Times New Roman" w:hAnsi="Montserrat Light" w:cs="Times New Roman"/>
                <w:sz w:val="24"/>
                <w:szCs w:val="24"/>
                <w:lang w:val="en-US"/>
              </w:rPr>
              <w:t xml:space="preserve"> nr. 50/2025 cu </w:t>
            </w:r>
            <w:proofErr w:type="spellStart"/>
            <w:r w:rsidRPr="00BF7948">
              <w:rPr>
                <w:rFonts w:ascii="Montserrat Light" w:eastAsia="Times New Roman" w:hAnsi="Montserrat Light" w:cs="Times New Roman"/>
                <w:sz w:val="24"/>
                <w:szCs w:val="24"/>
                <w:lang w:val="en-US"/>
              </w:rPr>
              <w:t>privire</w:t>
            </w:r>
            <w:proofErr w:type="spellEnd"/>
            <w:r w:rsidRPr="00BF7948">
              <w:rPr>
                <w:rFonts w:ascii="Montserrat Light" w:eastAsia="Times New Roman" w:hAnsi="Montserrat Light" w:cs="Times New Roman"/>
                <w:sz w:val="24"/>
                <w:szCs w:val="24"/>
                <w:lang w:val="en-US"/>
              </w:rPr>
              <w:t xml:space="preserve"> la </w:t>
            </w:r>
            <w:proofErr w:type="spellStart"/>
            <w:r w:rsidRPr="00BF7948">
              <w:rPr>
                <w:rFonts w:ascii="Montserrat Light" w:eastAsia="Times New Roman" w:hAnsi="Montserrat Light" w:cs="Times New Roman"/>
                <w:sz w:val="24"/>
                <w:szCs w:val="24"/>
                <w:lang w:val="en-US"/>
              </w:rPr>
              <w:t>rectificarea</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bugetului</w:t>
            </w:r>
            <w:proofErr w:type="spellEnd"/>
            <w:r w:rsidRPr="00BF7948">
              <w:rPr>
                <w:rFonts w:ascii="Montserrat Light" w:eastAsia="Times New Roman" w:hAnsi="Montserrat Light" w:cs="Times New Roman"/>
                <w:sz w:val="24"/>
                <w:szCs w:val="24"/>
                <w:lang w:val="en-US"/>
              </w:rPr>
              <w:t xml:space="preserve"> de stat pe </w:t>
            </w:r>
            <w:proofErr w:type="spellStart"/>
            <w:r w:rsidRPr="00BF7948">
              <w:rPr>
                <w:rFonts w:ascii="Montserrat Light" w:eastAsia="Times New Roman" w:hAnsi="Montserrat Light" w:cs="Times New Roman"/>
                <w:sz w:val="24"/>
                <w:szCs w:val="24"/>
                <w:lang w:val="en-US"/>
              </w:rPr>
              <w:t>anul</w:t>
            </w:r>
            <w:proofErr w:type="spellEnd"/>
            <w:r w:rsidRPr="00BF7948">
              <w:rPr>
                <w:rFonts w:ascii="Montserrat Light" w:eastAsia="Times New Roman" w:hAnsi="Montserrat Light" w:cs="Times New Roman"/>
                <w:sz w:val="24"/>
                <w:szCs w:val="24"/>
                <w:lang w:val="en-US"/>
              </w:rPr>
              <w:t xml:space="preserve"> 2025</w:t>
            </w:r>
            <w:r w:rsidR="00BF7948" w:rsidRPr="00BF7948">
              <w:rPr>
                <w:rFonts w:ascii="Montserrat Light" w:eastAsia="Times New Roman" w:hAnsi="Montserrat Light" w:cs="Times New Roman"/>
                <w:sz w:val="24"/>
                <w:szCs w:val="24"/>
                <w:lang w:val="en-US"/>
              </w:rPr>
              <w:t>,</w:t>
            </w:r>
            <w:r w:rsidRPr="00BF7948">
              <w:rPr>
                <w:rFonts w:ascii="Montserrat Light" w:eastAsia="Times New Roman" w:hAnsi="Montserrat Light" w:cs="Times New Roman"/>
                <w:sz w:val="24"/>
                <w:szCs w:val="24"/>
                <w:lang w:val="en-US"/>
              </w:rPr>
              <w:t xml:space="preserve"> au </w:t>
            </w:r>
            <w:proofErr w:type="spellStart"/>
            <w:r w:rsidRPr="00BF7948">
              <w:rPr>
                <w:rFonts w:ascii="Montserrat Light" w:eastAsia="Times New Roman" w:hAnsi="Montserrat Light" w:cs="Times New Roman"/>
                <w:sz w:val="24"/>
                <w:szCs w:val="24"/>
                <w:lang w:val="en-US"/>
              </w:rPr>
              <w:t>fost</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diminuate</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cotele</w:t>
            </w:r>
            <w:proofErr w:type="spellEnd"/>
            <w:r w:rsidRPr="00BF7948">
              <w:rPr>
                <w:rFonts w:ascii="Montserrat Light" w:eastAsia="Times New Roman" w:hAnsi="Montserrat Light" w:cs="Times New Roman"/>
                <w:sz w:val="24"/>
                <w:szCs w:val="24"/>
                <w:lang w:val="en-US"/>
              </w:rPr>
              <w:t xml:space="preserve"> defalcate din </w:t>
            </w:r>
            <w:proofErr w:type="spellStart"/>
            <w:r w:rsidRPr="00BF7948">
              <w:rPr>
                <w:rFonts w:ascii="Montserrat Light" w:eastAsia="Times New Roman" w:hAnsi="Montserrat Light" w:cs="Times New Roman"/>
                <w:sz w:val="24"/>
                <w:szCs w:val="24"/>
                <w:lang w:val="en-US"/>
              </w:rPr>
              <w:t>impozitul</w:t>
            </w:r>
            <w:proofErr w:type="spellEnd"/>
            <w:r w:rsidRPr="00BF7948">
              <w:rPr>
                <w:rFonts w:ascii="Montserrat Light" w:eastAsia="Times New Roman" w:hAnsi="Montserrat Light" w:cs="Times New Roman"/>
                <w:sz w:val="24"/>
                <w:szCs w:val="24"/>
                <w:lang w:val="en-US"/>
              </w:rPr>
              <w:t xml:space="preserve"> pe </w:t>
            </w:r>
            <w:proofErr w:type="spellStart"/>
            <w:r w:rsidRPr="00BF7948">
              <w:rPr>
                <w:rFonts w:ascii="Montserrat Light" w:eastAsia="Times New Roman" w:hAnsi="Montserrat Light" w:cs="Times New Roman"/>
                <w:sz w:val="24"/>
                <w:szCs w:val="24"/>
                <w:lang w:val="en-US"/>
              </w:rPr>
              <w:t>venit</w:t>
            </w:r>
            <w:proofErr w:type="spellEnd"/>
            <w:r w:rsidRPr="00BF7948">
              <w:rPr>
                <w:rFonts w:ascii="Montserrat Light" w:eastAsia="Times New Roman" w:hAnsi="Montserrat Light" w:cs="Times New Roman"/>
                <w:sz w:val="24"/>
                <w:szCs w:val="24"/>
                <w:lang w:val="en-US"/>
              </w:rPr>
              <w:t xml:space="preserve"> cu </w:t>
            </w:r>
            <w:proofErr w:type="spellStart"/>
            <w:r w:rsidRPr="00BF7948">
              <w:rPr>
                <w:rFonts w:ascii="Montserrat Light" w:eastAsia="Times New Roman" w:hAnsi="Montserrat Light" w:cs="Times New Roman"/>
                <w:sz w:val="24"/>
                <w:szCs w:val="24"/>
                <w:lang w:val="en-US"/>
              </w:rPr>
              <w:t>suma</w:t>
            </w:r>
            <w:proofErr w:type="spellEnd"/>
            <w:r w:rsidRPr="00BF7948">
              <w:rPr>
                <w:rFonts w:ascii="Montserrat Light" w:eastAsia="Times New Roman" w:hAnsi="Montserrat Light" w:cs="Times New Roman"/>
                <w:sz w:val="24"/>
                <w:szCs w:val="24"/>
                <w:lang w:val="en-US"/>
              </w:rPr>
              <w:t xml:space="preserve"> de 9.167 mii lei, </w:t>
            </w:r>
            <w:proofErr w:type="spellStart"/>
            <w:r w:rsidRPr="00BF7948">
              <w:rPr>
                <w:rFonts w:ascii="Montserrat Light" w:eastAsia="Times New Roman" w:hAnsi="Montserrat Light" w:cs="Times New Roman"/>
                <w:sz w:val="24"/>
                <w:szCs w:val="24"/>
                <w:lang w:val="en-US"/>
              </w:rPr>
              <w:t>acest</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fapt</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impunând</w:t>
            </w:r>
            <w:proofErr w:type="spellEnd"/>
            <w:r w:rsidRPr="00BF7948">
              <w:rPr>
                <w:rFonts w:ascii="Montserrat Light" w:eastAsia="Times New Roman" w:hAnsi="Montserrat Light" w:cs="Times New Roman"/>
                <w:sz w:val="24"/>
                <w:szCs w:val="24"/>
                <w:lang w:val="en-US"/>
              </w:rPr>
              <w:t xml:space="preserve"> o </w:t>
            </w:r>
            <w:proofErr w:type="spellStart"/>
            <w:r w:rsidRPr="00BF7948">
              <w:rPr>
                <w:rFonts w:ascii="Montserrat Light" w:eastAsia="Times New Roman" w:hAnsi="Montserrat Light" w:cs="Times New Roman"/>
                <w:sz w:val="24"/>
                <w:szCs w:val="24"/>
                <w:lang w:val="en-US"/>
              </w:rPr>
              <w:t>analiză</w:t>
            </w:r>
            <w:proofErr w:type="spell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riguroasă</w:t>
            </w:r>
            <w:proofErr w:type="spellEnd"/>
            <w:r w:rsidRPr="00BF7948">
              <w:rPr>
                <w:rFonts w:ascii="Montserrat Light" w:eastAsia="Times New Roman" w:hAnsi="Montserrat Light" w:cs="Times New Roman"/>
                <w:sz w:val="24"/>
                <w:szCs w:val="24"/>
                <w:lang w:val="en-US"/>
              </w:rPr>
              <w:t xml:space="preserve"> </w:t>
            </w:r>
            <w:proofErr w:type="gramStart"/>
            <w:r w:rsidRPr="00BF7948">
              <w:rPr>
                <w:rFonts w:ascii="Montserrat Light" w:eastAsia="Times New Roman" w:hAnsi="Montserrat Light" w:cs="Times New Roman"/>
                <w:sz w:val="24"/>
                <w:szCs w:val="24"/>
                <w:lang w:val="en-US"/>
              </w:rPr>
              <w:t>a</w:t>
            </w:r>
            <w:proofErr w:type="gramEnd"/>
            <w:r w:rsidRPr="00BF7948">
              <w:rPr>
                <w:rFonts w:ascii="Montserrat Light" w:eastAsia="Times New Roman" w:hAnsi="Montserrat Light" w:cs="Times New Roman"/>
                <w:sz w:val="24"/>
                <w:szCs w:val="24"/>
                <w:lang w:val="en-US"/>
              </w:rPr>
              <w:t xml:space="preserve"> </w:t>
            </w:r>
            <w:proofErr w:type="spellStart"/>
            <w:r w:rsidRPr="00BF7948">
              <w:rPr>
                <w:rFonts w:ascii="Montserrat Light" w:eastAsia="Times New Roman" w:hAnsi="Montserrat Light" w:cs="Times New Roman"/>
                <w:sz w:val="24"/>
                <w:szCs w:val="24"/>
                <w:lang w:val="en-US"/>
              </w:rPr>
              <w:t>execuției</w:t>
            </w:r>
            <w:proofErr w:type="spellEnd"/>
            <w:r w:rsidRPr="00BF7948">
              <w:rPr>
                <w:rFonts w:ascii="Montserrat Light" w:eastAsia="Times New Roman" w:hAnsi="Montserrat Light" w:cs="Times New Roman"/>
                <w:sz w:val="24"/>
                <w:szCs w:val="24"/>
                <w:lang w:val="en-US"/>
              </w:rPr>
              <w:t xml:space="preserve"> la 30.09.2025 a </w:t>
            </w:r>
            <w:proofErr w:type="spellStart"/>
            <w:r w:rsidRPr="00BF7948">
              <w:rPr>
                <w:rFonts w:ascii="Montserrat Light" w:eastAsia="Times New Roman" w:hAnsi="Montserrat Light" w:cs="Times New Roman"/>
                <w:sz w:val="24"/>
                <w:szCs w:val="24"/>
                <w:lang w:val="en-US"/>
              </w:rPr>
              <w:t>bugetului</w:t>
            </w:r>
            <w:proofErr w:type="spellEnd"/>
            <w:r w:rsidRPr="00BF7948">
              <w:rPr>
                <w:rFonts w:ascii="Montserrat Light" w:eastAsia="Times New Roman" w:hAnsi="Montserrat Light" w:cs="Times New Roman"/>
                <w:sz w:val="24"/>
                <w:szCs w:val="24"/>
                <w:lang w:val="en-US"/>
              </w:rPr>
              <w:t xml:space="preserve"> local</w:t>
            </w:r>
            <w:r w:rsidR="00BF7948" w:rsidRPr="00BF7948">
              <w:rPr>
                <w:rFonts w:ascii="Montserrat Light" w:eastAsia="Times New Roman" w:hAnsi="Montserrat Light" w:cs="Times New Roman"/>
                <w:sz w:val="24"/>
                <w:szCs w:val="24"/>
                <w:lang w:val="en-US"/>
              </w:rPr>
              <w:t xml:space="preserve">, </w:t>
            </w:r>
            <w:proofErr w:type="spellStart"/>
            <w:r w:rsidR="00BF7948" w:rsidRPr="00BF7948">
              <w:rPr>
                <w:rFonts w:ascii="Montserrat Light" w:eastAsia="Times New Roman" w:hAnsi="Montserrat Light" w:cs="Times New Roman"/>
                <w:sz w:val="24"/>
                <w:szCs w:val="24"/>
                <w:lang w:val="en-US"/>
              </w:rPr>
              <w:t>în</w:t>
            </w:r>
            <w:proofErr w:type="spellEnd"/>
            <w:r w:rsidR="00BF7948" w:rsidRPr="00BF7948">
              <w:rPr>
                <w:rFonts w:ascii="Montserrat Light" w:eastAsia="Times New Roman" w:hAnsi="Montserrat Light" w:cs="Times New Roman"/>
                <w:sz w:val="24"/>
                <w:szCs w:val="24"/>
                <w:lang w:val="en-US"/>
              </w:rPr>
              <w:t xml:space="preserve"> </w:t>
            </w:r>
            <w:proofErr w:type="spellStart"/>
            <w:r w:rsidR="00BF7948" w:rsidRPr="00BF7948">
              <w:rPr>
                <w:rFonts w:ascii="Montserrat Light" w:eastAsia="Times New Roman" w:hAnsi="Montserrat Light" w:cs="Times New Roman"/>
                <w:sz w:val="24"/>
                <w:szCs w:val="24"/>
                <w:lang w:val="en-US"/>
              </w:rPr>
              <w:t>vederea</w:t>
            </w:r>
            <w:proofErr w:type="spellEnd"/>
            <w:r w:rsidR="00BF7948" w:rsidRPr="00BF7948">
              <w:rPr>
                <w:rFonts w:ascii="Montserrat Light" w:eastAsia="Times New Roman" w:hAnsi="Montserrat Light" w:cs="Times New Roman"/>
                <w:sz w:val="24"/>
                <w:szCs w:val="24"/>
                <w:lang w:val="en-US"/>
              </w:rPr>
              <w:t xml:space="preserve"> </w:t>
            </w:r>
            <w:proofErr w:type="spellStart"/>
            <w:r w:rsidR="00BF7948" w:rsidRPr="00BF7948">
              <w:rPr>
                <w:rFonts w:ascii="Montserrat Light" w:eastAsia="Times New Roman" w:hAnsi="Montserrat Light" w:cs="Times New Roman"/>
                <w:sz w:val="24"/>
                <w:szCs w:val="24"/>
                <w:lang w:val="en-US"/>
              </w:rPr>
              <w:t>diminuării</w:t>
            </w:r>
            <w:proofErr w:type="spellEnd"/>
            <w:r w:rsidR="00BF7948" w:rsidRPr="00BF7948">
              <w:rPr>
                <w:rFonts w:ascii="Montserrat Light" w:eastAsia="Times New Roman" w:hAnsi="Montserrat Light" w:cs="Times New Roman"/>
                <w:sz w:val="24"/>
                <w:szCs w:val="24"/>
                <w:lang w:val="en-US"/>
              </w:rPr>
              <w:t xml:space="preserve"> </w:t>
            </w:r>
            <w:proofErr w:type="spellStart"/>
            <w:r w:rsidR="00BF7948" w:rsidRPr="00BF7948">
              <w:rPr>
                <w:rFonts w:ascii="Montserrat Light" w:eastAsia="Times New Roman" w:hAnsi="Montserrat Light" w:cs="Times New Roman"/>
                <w:sz w:val="24"/>
                <w:szCs w:val="24"/>
                <w:lang w:val="en-US"/>
              </w:rPr>
              <w:t>prevederilor</w:t>
            </w:r>
            <w:proofErr w:type="spellEnd"/>
            <w:r w:rsidR="00BF7948" w:rsidRPr="00BF7948">
              <w:rPr>
                <w:rFonts w:ascii="Montserrat Light" w:eastAsia="Times New Roman" w:hAnsi="Montserrat Light" w:cs="Times New Roman"/>
                <w:sz w:val="24"/>
                <w:szCs w:val="24"/>
                <w:lang w:val="en-US"/>
              </w:rPr>
              <w:t xml:space="preserve"> </w:t>
            </w:r>
            <w:proofErr w:type="spellStart"/>
            <w:r w:rsidR="00BF7948" w:rsidRPr="00BF7948">
              <w:rPr>
                <w:rFonts w:ascii="Montserrat Light" w:eastAsia="Times New Roman" w:hAnsi="Montserrat Light" w:cs="Times New Roman"/>
                <w:sz w:val="24"/>
                <w:szCs w:val="24"/>
                <w:lang w:val="en-US"/>
              </w:rPr>
              <w:t>bugetare</w:t>
            </w:r>
            <w:proofErr w:type="spellEnd"/>
            <w:r w:rsidR="00BF7948" w:rsidRPr="00BF7948">
              <w:rPr>
                <w:rFonts w:ascii="Montserrat Light" w:eastAsia="Times New Roman" w:hAnsi="Montserrat Light" w:cs="Times New Roman"/>
                <w:sz w:val="24"/>
                <w:szCs w:val="24"/>
                <w:lang w:val="en-US"/>
              </w:rPr>
              <w:t xml:space="preserve"> pentru </w:t>
            </w:r>
            <w:proofErr w:type="spellStart"/>
            <w:r w:rsidR="00BF7948" w:rsidRPr="00BF7948">
              <w:rPr>
                <w:rFonts w:ascii="Montserrat Light" w:eastAsia="Times New Roman" w:hAnsi="Montserrat Light" w:cs="Times New Roman"/>
                <w:sz w:val="24"/>
                <w:szCs w:val="24"/>
                <w:lang w:val="en-US"/>
              </w:rPr>
              <w:t>anul</w:t>
            </w:r>
            <w:proofErr w:type="spellEnd"/>
            <w:r w:rsidR="00BF7948" w:rsidRPr="00BF7948">
              <w:rPr>
                <w:rFonts w:ascii="Montserrat Light" w:eastAsia="Times New Roman" w:hAnsi="Montserrat Light" w:cs="Times New Roman"/>
                <w:sz w:val="24"/>
                <w:szCs w:val="24"/>
                <w:lang w:val="en-US"/>
              </w:rPr>
              <w:t xml:space="preserve"> 2025 cu </w:t>
            </w:r>
            <w:proofErr w:type="spellStart"/>
            <w:r w:rsidR="00BF7948" w:rsidRPr="00BF7948">
              <w:rPr>
                <w:rFonts w:ascii="Montserrat Light" w:eastAsia="Times New Roman" w:hAnsi="Montserrat Light" w:cs="Times New Roman"/>
                <w:sz w:val="24"/>
                <w:szCs w:val="24"/>
                <w:lang w:val="en-US"/>
              </w:rPr>
              <w:t>aceasă</w:t>
            </w:r>
            <w:proofErr w:type="spellEnd"/>
            <w:r w:rsidR="00BF7948" w:rsidRPr="00BF7948">
              <w:rPr>
                <w:rFonts w:ascii="Montserrat Light" w:eastAsia="Times New Roman" w:hAnsi="Montserrat Light" w:cs="Times New Roman"/>
                <w:sz w:val="24"/>
                <w:szCs w:val="24"/>
                <w:lang w:val="en-US"/>
              </w:rPr>
              <w:t xml:space="preserve"> </w:t>
            </w:r>
            <w:proofErr w:type="spellStart"/>
            <w:r w:rsidR="00BF7948" w:rsidRPr="00BF7948">
              <w:rPr>
                <w:rFonts w:ascii="Montserrat Light" w:eastAsia="Times New Roman" w:hAnsi="Montserrat Light" w:cs="Times New Roman"/>
                <w:sz w:val="24"/>
                <w:szCs w:val="24"/>
                <w:lang w:val="en-US"/>
              </w:rPr>
              <w:t>sumă</w:t>
            </w:r>
            <w:proofErr w:type="spellEnd"/>
            <w:r w:rsidR="00BF7948" w:rsidRPr="00BF7948">
              <w:rPr>
                <w:rFonts w:ascii="Montserrat Light" w:eastAsia="Times New Roman" w:hAnsi="Montserrat Light" w:cs="Times New Roman"/>
                <w:sz w:val="24"/>
                <w:szCs w:val="24"/>
                <w:lang w:val="en-US"/>
              </w:rPr>
              <w:t xml:space="preserve">.  </w:t>
            </w:r>
          </w:p>
          <w:p w14:paraId="1295CD17" w14:textId="41EE11AC" w:rsidR="003A53A4" w:rsidRPr="00BF7948" w:rsidRDefault="003A53A4" w:rsidP="001007A7">
            <w:pPr>
              <w:autoSpaceDE w:val="0"/>
              <w:autoSpaceDN w:val="0"/>
              <w:adjustRightInd w:val="0"/>
              <w:spacing w:line="240" w:lineRule="auto"/>
              <w:ind w:firstLine="690"/>
              <w:jc w:val="both"/>
              <w:rPr>
                <w:rFonts w:ascii="Montserrat Light" w:eastAsia="Times New Roman" w:hAnsi="Montserrat Light" w:cs="Times New Roman"/>
                <w:iCs/>
                <w:noProof/>
                <w:sz w:val="24"/>
                <w:szCs w:val="24"/>
                <w:lang w:val="ro-RO" w:eastAsia="ro-RO"/>
              </w:rPr>
            </w:pPr>
            <w:r w:rsidRPr="00BF7948">
              <w:rPr>
                <w:rFonts w:ascii="Montserrat Light" w:eastAsia="Times New Roman" w:hAnsi="Montserrat Light" w:cs="Times New Roman"/>
                <w:iCs/>
                <w:noProof/>
                <w:sz w:val="24"/>
                <w:szCs w:val="24"/>
                <w:lang w:val="ro-RO" w:eastAsia="ro-RO"/>
              </w:rPr>
              <w:t>Prezenta rectificare a bugetului propriu al Județului Cluj va permite gestionarea optimă a derulării execuţiei bugetare  a anului 202</w:t>
            </w:r>
            <w:r w:rsidR="0036347E" w:rsidRPr="00BF7948">
              <w:rPr>
                <w:rFonts w:ascii="Montserrat Light" w:eastAsia="Times New Roman" w:hAnsi="Montserrat Light" w:cs="Times New Roman"/>
                <w:iCs/>
                <w:noProof/>
                <w:sz w:val="24"/>
                <w:szCs w:val="24"/>
                <w:lang w:val="ro-RO" w:eastAsia="ro-RO"/>
              </w:rPr>
              <w:t>5</w:t>
            </w:r>
            <w:r w:rsidRPr="00BF7948">
              <w:rPr>
                <w:rFonts w:ascii="Montserrat Light" w:eastAsia="Times New Roman" w:hAnsi="Montserrat Light" w:cs="Times New Roman"/>
                <w:iCs/>
                <w:noProof/>
                <w:sz w:val="24"/>
                <w:szCs w:val="24"/>
                <w:lang w:val="ro-RO" w:eastAsia="ro-RO"/>
              </w:rPr>
              <w:t>.</w:t>
            </w:r>
          </w:p>
        </w:tc>
      </w:tr>
      <w:tr w:rsidR="00BF7948" w:rsidRPr="00BF7948" w14:paraId="245AACF0" w14:textId="77777777" w:rsidTr="00974F55">
        <w:tc>
          <w:tcPr>
            <w:tcW w:w="9445" w:type="dxa"/>
            <w:gridSpan w:val="2"/>
          </w:tcPr>
          <w:p w14:paraId="7B987F5A" w14:textId="77777777" w:rsidR="003A53A4" w:rsidRPr="00BF7948" w:rsidRDefault="003A53A4" w:rsidP="003A53A4">
            <w:pPr>
              <w:autoSpaceDE w:val="0"/>
              <w:autoSpaceDN w:val="0"/>
              <w:adjustRightInd w:val="0"/>
              <w:spacing w:line="240" w:lineRule="auto"/>
              <w:rPr>
                <w:rFonts w:ascii="Montserrat Light" w:eastAsia="Times New Roman" w:hAnsi="Montserrat Light" w:cs="Calibri Light"/>
                <w:iCs/>
                <w:noProof/>
                <w:sz w:val="24"/>
                <w:szCs w:val="24"/>
                <w:highlight w:val="green"/>
                <w:shd w:val="clear" w:color="auto" w:fill="FFFFFF"/>
                <w:lang w:val="ro-RO" w:eastAsia="ro-RO"/>
              </w:rPr>
            </w:pPr>
            <w:r w:rsidRPr="00BF7948">
              <w:rPr>
                <w:rFonts w:ascii="Montserrat Light" w:eastAsia="Times New Roman" w:hAnsi="Montserrat Light" w:cs="Times New Roman"/>
                <w:b/>
                <w:iCs/>
                <w:noProof/>
                <w:sz w:val="24"/>
                <w:szCs w:val="24"/>
                <w:lang w:val="ro-RO" w:eastAsia="ro-RO" w:bidi="ne-NP"/>
              </w:rPr>
              <w:t xml:space="preserve">Secțiunea a 4-a - Concluzii/propuneri:  </w:t>
            </w:r>
          </w:p>
        </w:tc>
      </w:tr>
      <w:tr w:rsidR="00892D3E" w:rsidRPr="00BF7948" w14:paraId="0781BF4F" w14:textId="77777777" w:rsidTr="00974F55">
        <w:tc>
          <w:tcPr>
            <w:tcW w:w="9445" w:type="dxa"/>
            <w:gridSpan w:val="2"/>
          </w:tcPr>
          <w:p w14:paraId="45A935CC" w14:textId="4BA8C1D1" w:rsidR="003A53A4" w:rsidRPr="00BF7948" w:rsidRDefault="003A53A4" w:rsidP="001007A7">
            <w:pPr>
              <w:ind w:firstLine="690"/>
              <w:jc w:val="both"/>
              <w:rPr>
                <w:rFonts w:ascii="Montserrat Light" w:eastAsia="Times New Roman" w:hAnsi="Montserrat Light" w:cs="Times New Roman"/>
                <w:sz w:val="24"/>
                <w:szCs w:val="24"/>
                <w:lang w:val="pt-BR"/>
              </w:rPr>
            </w:pPr>
            <w:r w:rsidRPr="00BF7948">
              <w:rPr>
                <w:rFonts w:ascii="Montserrat Light" w:eastAsia="Times New Roman" w:hAnsi="Montserrat Light" w:cs="Times New Roman"/>
                <w:iCs/>
                <w:sz w:val="24"/>
                <w:szCs w:val="24"/>
                <w:lang w:val="pt-BR" w:eastAsia="ro-RO"/>
              </w:rPr>
              <w:t xml:space="preserve">În urma analizării proiectului de hotărâre și a documentării efectuate,  certificăm că proiectul de hotărâre </w:t>
            </w:r>
            <w:r w:rsidRPr="00BF7948">
              <w:rPr>
                <w:rFonts w:ascii="Montserrat Light" w:eastAsia="Times New Roman" w:hAnsi="Montserrat Light" w:cs="Times New Roman"/>
                <w:b/>
                <w:bCs/>
                <w:iCs/>
                <w:sz w:val="24"/>
                <w:szCs w:val="24"/>
                <w:lang w:val="pt-BR" w:eastAsia="ro-RO"/>
              </w:rPr>
              <w:t>îndeplinește</w:t>
            </w:r>
            <w:r w:rsidRPr="00BF7948">
              <w:rPr>
                <w:rFonts w:ascii="Montserrat Light" w:eastAsia="Times New Roman" w:hAnsi="Montserrat Light" w:cs="Times New Roman"/>
                <w:iCs/>
                <w:sz w:val="24"/>
                <w:szCs w:val="24"/>
                <w:lang w:val="pt-BR" w:eastAsia="ro-RO"/>
              </w:rPr>
              <w:t xml:space="preserve"> cerințele tehnice specificate în Secțiunea a 2-a.</w:t>
            </w:r>
          </w:p>
        </w:tc>
      </w:tr>
    </w:tbl>
    <w:p w14:paraId="1794F844" w14:textId="77777777" w:rsidR="003A53A4" w:rsidRPr="00BF7948" w:rsidRDefault="003A53A4" w:rsidP="003A53A4">
      <w:pPr>
        <w:autoSpaceDE w:val="0"/>
        <w:autoSpaceDN w:val="0"/>
        <w:adjustRightInd w:val="0"/>
        <w:spacing w:line="240" w:lineRule="auto"/>
        <w:contextualSpacing/>
        <w:rPr>
          <w:rFonts w:ascii="Montserrat Light" w:eastAsia="Times New Roman" w:hAnsi="Montserrat Light" w:cs="Times New Roman"/>
          <w:i/>
          <w:noProof/>
          <w:sz w:val="24"/>
          <w:szCs w:val="24"/>
          <w:lang w:val="en-US"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2043"/>
        <w:gridCol w:w="1392"/>
        <w:gridCol w:w="1664"/>
      </w:tblGrid>
      <w:tr w:rsidR="00BF7948" w:rsidRPr="00BF7948" w14:paraId="0D1D41D2" w14:textId="77777777" w:rsidTr="00D85741">
        <w:tc>
          <w:tcPr>
            <w:tcW w:w="4357" w:type="dxa"/>
          </w:tcPr>
          <w:p w14:paraId="490515E1" w14:textId="77777777" w:rsidR="003A53A4" w:rsidRPr="00BF7948" w:rsidRDefault="003A53A4" w:rsidP="003A53A4">
            <w:pPr>
              <w:autoSpaceDE w:val="0"/>
              <w:autoSpaceDN w:val="0"/>
              <w:adjustRightInd w:val="0"/>
              <w:spacing w:line="240" w:lineRule="auto"/>
              <w:jc w:val="center"/>
              <w:rPr>
                <w:rFonts w:ascii="Montserrat Light" w:eastAsia="Times New Roman" w:hAnsi="Montserrat Light" w:cs="Calibri Light"/>
                <w:b/>
                <w:bCs/>
                <w:i/>
                <w:noProof/>
                <w:sz w:val="24"/>
                <w:szCs w:val="24"/>
                <w:shd w:val="clear" w:color="auto" w:fill="FFFFFF"/>
                <w:lang w:val="ro-RO" w:eastAsia="ro-RO"/>
              </w:rPr>
            </w:pPr>
          </w:p>
        </w:tc>
        <w:tc>
          <w:tcPr>
            <w:tcW w:w="2046" w:type="dxa"/>
          </w:tcPr>
          <w:p w14:paraId="63253606" w14:textId="77777777" w:rsidR="003A53A4" w:rsidRPr="00BF7948"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BF7948">
              <w:rPr>
                <w:rFonts w:ascii="Montserrat Light" w:eastAsia="Times New Roman" w:hAnsi="Montserrat Light" w:cs="Times New Roman"/>
                <w:b/>
                <w:bCs/>
                <w:iCs/>
                <w:sz w:val="24"/>
                <w:szCs w:val="24"/>
                <w:lang w:val="en-US" w:eastAsia="ro-RO"/>
              </w:rPr>
              <w:t>Prenume și nume</w:t>
            </w:r>
          </w:p>
        </w:tc>
        <w:tc>
          <w:tcPr>
            <w:tcW w:w="1378" w:type="dxa"/>
          </w:tcPr>
          <w:p w14:paraId="2596637E" w14:textId="77777777" w:rsidR="003A53A4" w:rsidRPr="00BF7948"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BF7948">
              <w:rPr>
                <w:rFonts w:ascii="Montserrat Light" w:eastAsia="Times New Roman" w:hAnsi="Montserrat Light" w:cs="Times New Roman"/>
                <w:b/>
                <w:bCs/>
                <w:iCs/>
                <w:sz w:val="24"/>
                <w:szCs w:val="24"/>
                <w:lang w:val="en-US" w:eastAsia="ro-RO"/>
              </w:rPr>
              <w:t>Data</w:t>
            </w:r>
          </w:p>
        </w:tc>
        <w:tc>
          <w:tcPr>
            <w:tcW w:w="1664" w:type="dxa"/>
          </w:tcPr>
          <w:p w14:paraId="15738E0D" w14:textId="77777777" w:rsidR="003A53A4" w:rsidRPr="00BF7948" w:rsidRDefault="003A53A4" w:rsidP="003A53A4">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BF7948">
              <w:rPr>
                <w:rFonts w:ascii="Montserrat Light" w:eastAsia="Times New Roman" w:hAnsi="Montserrat Light" w:cs="Times New Roman"/>
                <w:b/>
                <w:bCs/>
                <w:iCs/>
                <w:sz w:val="24"/>
                <w:szCs w:val="24"/>
                <w:lang w:val="en-US" w:eastAsia="ro-RO"/>
              </w:rPr>
              <w:t>Semnătura</w:t>
            </w:r>
          </w:p>
        </w:tc>
      </w:tr>
      <w:tr w:rsidR="00BF7948" w:rsidRPr="00BF7948" w14:paraId="0D449E14" w14:textId="77777777" w:rsidTr="00D85741">
        <w:tc>
          <w:tcPr>
            <w:tcW w:w="4357" w:type="dxa"/>
          </w:tcPr>
          <w:p w14:paraId="3672D880" w14:textId="77777777" w:rsidR="003A53A4" w:rsidRPr="00BF7948" w:rsidRDefault="003A53A4"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BF7948">
              <w:rPr>
                <w:rFonts w:ascii="Montserrat Light" w:eastAsia="Times New Roman" w:hAnsi="Montserrat Light" w:cs="Times New Roman"/>
                <w:iCs/>
                <w:sz w:val="24"/>
                <w:szCs w:val="24"/>
                <w:lang w:val="en-US" w:eastAsia="ro-RO"/>
              </w:rPr>
              <w:t>Avizat</w:t>
            </w:r>
            <w:proofErr w:type="spellEnd"/>
            <w:r w:rsidRPr="00BF7948">
              <w:rPr>
                <w:rFonts w:ascii="Montserrat Light" w:eastAsia="Times New Roman" w:hAnsi="Montserrat Light" w:cs="Times New Roman"/>
                <w:iCs/>
                <w:sz w:val="24"/>
                <w:szCs w:val="24"/>
                <w:lang w:val="en-US" w:eastAsia="ro-RO"/>
              </w:rPr>
              <w:t>: director general</w:t>
            </w:r>
          </w:p>
        </w:tc>
        <w:tc>
          <w:tcPr>
            <w:tcW w:w="2046" w:type="dxa"/>
          </w:tcPr>
          <w:p w14:paraId="6EE87DB7" w14:textId="732D86DD" w:rsidR="003A53A4" w:rsidRPr="00BF7948" w:rsidRDefault="0034452B"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BF7948">
              <w:rPr>
                <w:rFonts w:ascii="Montserrat Light" w:eastAsia="Times New Roman" w:hAnsi="Montserrat Light" w:cs="Calibri Light"/>
                <w:iCs/>
                <w:noProof/>
                <w:sz w:val="24"/>
                <w:szCs w:val="24"/>
                <w:shd w:val="clear" w:color="auto" w:fill="FFFFFF"/>
                <w:lang w:val="ro-RO" w:eastAsia="ro-RO"/>
              </w:rPr>
              <w:t>Cristina Șchiop</w:t>
            </w:r>
          </w:p>
        </w:tc>
        <w:tc>
          <w:tcPr>
            <w:tcW w:w="1378" w:type="dxa"/>
          </w:tcPr>
          <w:p w14:paraId="682BBFCD" w14:textId="7378EE16" w:rsidR="003A53A4" w:rsidRPr="00BF7948" w:rsidRDefault="00EA1714" w:rsidP="001E214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BF7948">
              <w:rPr>
                <w:rFonts w:ascii="Montserrat Light" w:eastAsia="Times New Roman" w:hAnsi="Montserrat Light" w:cs="Calibri Light"/>
                <w:iCs/>
                <w:noProof/>
                <w:sz w:val="24"/>
                <w:szCs w:val="24"/>
                <w:shd w:val="clear" w:color="auto" w:fill="FFFFFF"/>
                <w:lang w:val="ro-RO" w:eastAsia="ro-RO"/>
              </w:rPr>
              <w:t>2</w:t>
            </w:r>
            <w:r w:rsidR="00BF7948" w:rsidRPr="00BF7948">
              <w:rPr>
                <w:rFonts w:ascii="Montserrat Light" w:eastAsia="Times New Roman" w:hAnsi="Montserrat Light" w:cs="Calibri Light"/>
                <w:iCs/>
                <w:noProof/>
                <w:sz w:val="24"/>
                <w:szCs w:val="24"/>
                <w:shd w:val="clear" w:color="auto" w:fill="FFFFFF"/>
                <w:lang w:val="ro-RO" w:eastAsia="ro-RO"/>
              </w:rPr>
              <w:t>7</w:t>
            </w:r>
            <w:r w:rsidR="003A53A4" w:rsidRPr="00BF7948">
              <w:rPr>
                <w:rFonts w:ascii="Montserrat Light" w:eastAsia="Times New Roman" w:hAnsi="Montserrat Light" w:cs="Calibri Light"/>
                <w:iCs/>
                <w:noProof/>
                <w:sz w:val="24"/>
                <w:szCs w:val="24"/>
                <w:shd w:val="clear" w:color="auto" w:fill="FFFFFF"/>
                <w:lang w:val="ro-RO" w:eastAsia="ro-RO"/>
              </w:rPr>
              <w:t>.</w:t>
            </w:r>
            <w:r w:rsidR="00BF7948" w:rsidRPr="00BF7948">
              <w:rPr>
                <w:rFonts w:ascii="Montserrat Light" w:eastAsia="Times New Roman" w:hAnsi="Montserrat Light" w:cs="Calibri Light"/>
                <w:iCs/>
                <w:noProof/>
                <w:sz w:val="24"/>
                <w:szCs w:val="24"/>
                <w:shd w:val="clear" w:color="auto" w:fill="FFFFFF"/>
                <w:lang w:val="ro-RO" w:eastAsia="ro-RO"/>
              </w:rPr>
              <w:t>10</w:t>
            </w:r>
            <w:r w:rsidR="003A53A4" w:rsidRPr="00BF7948">
              <w:rPr>
                <w:rFonts w:ascii="Montserrat Light" w:eastAsia="Times New Roman" w:hAnsi="Montserrat Light" w:cs="Calibri Light"/>
                <w:iCs/>
                <w:noProof/>
                <w:sz w:val="24"/>
                <w:szCs w:val="24"/>
                <w:shd w:val="clear" w:color="auto" w:fill="FFFFFF"/>
                <w:lang w:val="ro-RO" w:eastAsia="ro-RO"/>
              </w:rPr>
              <w:t>.202</w:t>
            </w:r>
            <w:r w:rsidR="0036347E" w:rsidRPr="00BF7948">
              <w:rPr>
                <w:rFonts w:ascii="Montserrat Light" w:eastAsia="Times New Roman" w:hAnsi="Montserrat Light" w:cs="Calibri Light"/>
                <w:iCs/>
                <w:noProof/>
                <w:sz w:val="24"/>
                <w:szCs w:val="24"/>
                <w:shd w:val="clear" w:color="auto" w:fill="FFFFFF"/>
                <w:lang w:val="ro-RO" w:eastAsia="ro-RO"/>
              </w:rPr>
              <w:t>5</w:t>
            </w:r>
          </w:p>
        </w:tc>
        <w:tc>
          <w:tcPr>
            <w:tcW w:w="1664" w:type="dxa"/>
          </w:tcPr>
          <w:p w14:paraId="716A1215" w14:textId="2E477845" w:rsidR="00E6330E" w:rsidRPr="00BF7948" w:rsidRDefault="00E6330E" w:rsidP="003A53A4">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BF7948" w:rsidRPr="00BF7948" w14:paraId="713DB385" w14:textId="77777777" w:rsidTr="00D85741">
        <w:tc>
          <w:tcPr>
            <w:tcW w:w="4357" w:type="dxa"/>
          </w:tcPr>
          <w:p w14:paraId="4B2B5CCC" w14:textId="1CCA172F" w:rsidR="00A24886" w:rsidRPr="00BF7948" w:rsidRDefault="00A24886" w:rsidP="00A24886">
            <w:pPr>
              <w:autoSpaceDE w:val="0"/>
              <w:autoSpaceDN w:val="0"/>
              <w:adjustRightInd w:val="0"/>
              <w:spacing w:line="240" w:lineRule="auto"/>
              <w:rPr>
                <w:rFonts w:ascii="Montserrat Light" w:eastAsia="Times New Roman" w:hAnsi="Montserrat Light" w:cs="Times New Roman"/>
                <w:iCs/>
                <w:sz w:val="24"/>
                <w:szCs w:val="24"/>
                <w:lang w:val="en-US" w:eastAsia="ro-RO"/>
              </w:rPr>
            </w:pPr>
            <w:proofErr w:type="spellStart"/>
            <w:r w:rsidRPr="00BF7948">
              <w:rPr>
                <w:rFonts w:ascii="Montserrat Light" w:eastAsia="Times New Roman" w:hAnsi="Montserrat Light" w:cs="Times New Roman"/>
                <w:iCs/>
                <w:sz w:val="24"/>
                <w:szCs w:val="24"/>
                <w:lang w:val="en-US" w:eastAsia="ro-RO"/>
              </w:rPr>
              <w:t>Verificat</w:t>
            </w:r>
            <w:proofErr w:type="spellEnd"/>
            <w:r w:rsidRPr="00BF7948">
              <w:rPr>
                <w:rFonts w:ascii="Montserrat Light" w:eastAsia="Times New Roman" w:hAnsi="Montserrat Light" w:cs="Calibri Light"/>
                <w:iCs/>
                <w:noProof/>
                <w:sz w:val="24"/>
                <w:szCs w:val="24"/>
                <w:shd w:val="clear" w:color="auto" w:fill="FFFFFF"/>
                <w:lang w:val="ro-RO" w:eastAsia="ro-RO"/>
              </w:rPr>
              <w:t>: șef serviciu BLV</w:t>
            </w:r>
          </w:p>
        </w:tc>
        <w:tc>
          <w:tcPr>
            <w:tcW w:w="2046" w:type="dxa"/>
          </w:tcPr>
          <w:p w14:paraId="5993D660" w14:textId="5EE28A84" w:rsidR="00A24886" w:rsidRPr="00BF7948" w:rsidRDefault="00A24886"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BF7948">
              <w:rPr>
                <w:rFonts w:ascii="Montserrat Light" w:eastAsia="Times New Roman" w:hAnsi="Montserrat Light" w:cs="Calibri Light"/>
                <w:iCs/>
                <w:noProof/>
                <w:sz w:val="24"/>
                <w:szCs w:val="24"/>
                <w:shd w:val="clear" w:color="auto" w:fill="FFFFFF"/>
                <w:lang w:val="ro-RO" w:eastAsia="ro-RO"/>
              </w:rPr>
              <w:t>Dorina Maier</w:t>
            </w:r>
          </w:p>
        </w:tc>
        <w:tc>
          <w:tcPr>
            <w:tcW w:w="1378" w:type="dxa"/>
          </w:tcPr>
          <w:p w14:paraId="179410AC" w14:textId="7B24E69E" w:rsidR="00A24886" w:rsidRPr="00BF7948" w:rsidRDefault="00EA1714"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BF7948">
              <w:rPr>
                <w:rFonts w:ascii="Montserrat Light" w:eastAsia="Times New Roman" w:hAnsi="Montserrat Light" w:cs="Calibri Light"/>
                <w:iCs/>
                <w:noProof/>
                <w:sz w:val="24"/>
                <w:szCs w:val="24"/>
                <w:shd w:val="clear" w:color="auto" w:fill="FFFFFF"/>
                <w:lang w:val="ro-RO" w:eastAsia="ro-RO"/>
              </w:rPr>
              <w:t>2</w:t>
            </w:r>
            <w:r w:rsidR="00BF7948" w:rsidRPr="00BF7948">
              <w:rPr>
                <w:rFonts w:ascii="Montserrat Light" w:eastAsia="Times New Roman" w:hAnsi="Montserrat Light" w:cs="Calibri Light"/>
                <w:iCs/>
                <w:noProof/>
                <w:sz w:val="24"/>
                <w:szCs w:val="24"/>
                <w:shd w:val="clear" w:color="auto" w:fill="FFFFFF"/>
                <w:lang w:val="ro-RO" w:eastAsia="ro-RO"/>
              </w:rPr>
              <w:t>7</w:t>
            </w:r>
            <w:r w:rsidR="00A24886" w:rsidRPr="00BF7948">
              <w:rPr>
                <w:rFonts w:ascii="Montserrat Light" w:eastAsia="Times New Roman" w:hAnsi="Montserrat Light" w:cs="Calibri Light"/>
                <w:iCs/>
                <w:noProof/>
                <w:sz w:val="24"/>
                <w:szCs w:val="24"/>
                <w:shd w:val="clear" w:color="auto" w:fill="FFFFFF"/>
                <w:lang w:val="ro-RO" w:eastAsia="ro-RO"/>
              </w:rPr>
              <w:t>.</w:t>
            </w:r>
            <w:r w:rsidR="00BF7948" w:rsidRPr="00BF7948">
              <w:rPr>
                <w:rFonts w:ascii="Montserrat Light" w:eastAsia="Times New Roman" w:hAnsi="Montserrat Light" w:cs="Calibri Light"/>
                <w:iCs/>
                <w:noProof/>
                <w:sz w:val="24"/>
                <w:szCs w:val="24"/>
                <w:shd w:val="clear" w:color="auto" w:fill="FFFFFF"/>
                <w:lang w:val="ro-RO" w:eastAsia="ro-RO"/>
              </w:rPr>
              <w:t>10</w:t>
            </w:r>
            <w:r w:rsidR="00A24886" w:rsidRPr="00BF7948">
              <w:rPr>
                <w:rFonts w:ascii="Montserrat Light" w:eastAsia="Times New Roman" w:hAnsi="Montserrat Light" w:cs="Calibri Light"/>
                <w:iCs/>
                <w:noProof/>
                <w:sz w:val="24"/>
                <w:szCs w:val="24"/>
                <w:shd w:val="clear" w:color="auto" w:fill="FFFFFF"/>
                <w:lang w:val="ro-RO" w:eastAsia="ro-RO"/>
              </w:rPr>
              <w:t>.202</w:t>
            </w:r>
            <w:r w:rsidR="0036347E" w:rsidRPr="00BF7948">
              <w:rPr>
                <w:rFonts w:ascii="Montserrat Light" w:eastAsia="Times New Roman" w:hAnsi="Montserrat Light" w:cs="Calibri Light"/>
                <w:iCs/>
                <w:noProof/>
                <w:sz w:val="24"/>
                <w:szCs w:val="24"/>
                <w:shd w:val="clear" w:color="auto" w:fill="FFFFFF"/>
                <w:lang w:val="ro-RO" w:eastAsia="ro-RO"/>
              </w:rPr>
              <w:t>5</w:t>
            </w:r>
          </w:p>
        </w:tc>
        <w:tc>
          <w:tcPr>
            <w:tcW w:w="1664" w:type="dxa"/>
          </w:tcPr>
          <w:p w14:paraId="26504A43" w14:textId="77777777" w:rsidR="00A24886" w:rsidRPr="00BF7948"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BF7948" w:rsidRPr="00BF7948" w14:paraId="356EE71C" w14:textId="77777777" w:rsidTr="00D85741">
        <w:tc>
          <w:tcPr>
            <w:tcW w:w="4357" w:type="dxa"/>
          </w:tcPr>
          <w:p w14:paraId="1C710EDA" w14:textId="2A7B1302" w:rsidR="00A24886" w:rsidRPr="00BF7948"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BF7948">
              <w:rPr>
                <w:rFonts w:ascii="Montserrat Light" w:eastAsia="Times New Roman" w:hAnsi="Montserrat Light" w:cs="Calibri Light"/>
                <w:iCs/>
                <w:noProof/>
                <w:sz w:val="24"/>
                <w:szCs w:val="24"/>
                <w:shd w:val="clear" w:color="auto" w:fill="FFFFFF"/>
                <w:lang w:val="ro-RO" w:eastAsia="ro-RO"/>
              </w:rPr>
              <w:t>Elaborat: consilier</w:t>
            </w:r>
          </w:p>
        </w:tc>
        <w:tc>
          <w:tcPr>
            <w:tcW w:w="2046" w:type="dxa"/>
          </w:tcPr>
          <w:p w14:paraId="385393C4" w14:textId="129D91DB" w:rsidR="00A24886" w:rsidRPr="00BF7948"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BF7948">
              <w:rPr>
                <w:rFonts w:ascii="Montserrat Light" w:eastAsia="Times New Roman" w:hAnsi="Montserrat Light" w:cs="Calibri Light"/>
                <w:iCs/>
                <w:noProof/>
                <w:sz w:val="24"/>
                <w:szCs w:val="24"/>
                <w:shd w:val="clear" w:color="auto" w:fill="FFFFFF"/>
                <w:lang w:val="ro-RO" w:eastAsia="ro-RO"/>
              </w:rPr>
              <w:t>Anca Oltean</w:t>
            </w:r>
          </w:p>
        </w:tc>
        <w:tc>
          <w:tcPr>
            <w:tcW w:w="1378" w:type="dxa"/>
          </w:tcPr>
          <w:p w14:paraId="7958A67C" w14:textId="06DF2129" w:rsidR="00A24886" w:rsidRPr="00BF7948" w:rsidRDefault="00EA1714" w:rsidP="00A24886">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BF7948">
              <w:rPr>
                <w:rFonts w:ascii="Montserrat Light" w:eastAsia="Times New Roman" w:hAnsi="Montserrat Light" w:cs="Calibri Light"/>
                <w:iCs/>
                <w:noProof/>
                <w:sz w:val="24"/>
                <w:szCs w:val="24"/>
                <w:shd w:val="clear" w:color="auto" w:fill="FFFFFF"/>
                <w:lang w:val="ro-RO" w:eastAsia="ro-RO"/>
              </w:rPr>
              <w:t>2</w:t>
            </w:r>
            <w:r w:rsidR="00BF7948" w:rsidRPr="00BF7948">
              <w:rPr>
                <w:rFonts w:ascii="Montserrat Light" w:eastAsia="Times New Roman" w:hAnsi="Montserrat Light" w:cs="Calibri Light"/>
                <w:iCs/>
                <w:noProof/>
                <w:sz w:val="24"/>
                <w:szCs w:val="24"/>
                <w:shd w:val="clear" w:color="auto" w:fill="FFFFFF"/>
                <w:lang w:val="ro-RO" w:eastAsia="ro-RO"/>
              </w:rPr>
              <w:t>7</w:t>
            </w:r>
            <w:r w:rsidR="00A24886" w:rsidRPr="00BF7948">
              <w:rPr>
                <w:rFonts w:ascii="Montserrat Light" w:eastAsia="Times New Roman" w:hAnsi="Montserrat Light" w:cs="Calibri Light"/>
                <w:iCs/>
                <w:noProof/>
                <w:sz w:val="24"/>
                <w:szCs w:val="24"/>
                <w:shd w:val="clear" w:color="auto" w:fill="FFFFFF"/>
                <w:lang w:val="ro-RO" w:eastAsia="ro-RO"/>
              </w:rPr>
              <w:t>.</w:t>
            </w:r>
            <w:r w:rsidR="00BF7948" w:rsidRPr="00BF7948">
              <w:rPr>
                <w:rFonts w:ascii="Montserrat Light" w:eastAsia="Times New Roman" w:hAnsi="Montserrat Light" w:cs="Calibri Light"/>
                <w:iCs/>
                <w:noProof/>
                <w:sz w:val="24"/>
                <w:szCs w:val="24"/>
                <w:shd w:val="clear" w:color="auto" w:fill="FFFFFF"/>
                <w:lang w:val="ro-RO" w:eastAsia="ro-RO"/>
              </w:rPr>
              <w:t>10</w:t>
            </w:r>
            <w:r w:rsidR="00A24886" w:rsidRPr="00BF7948">
              <w:rPr>
                <w:rFonts w:ascii="Montserrat Light" w:eastAsia="Times New Roman" w:hAnsi="Montserrat Light" w:cs="Calibri Light"/>
                <w:iCs/>
                <w:noProof/>
                <w:sz w:val="24"/>
                <w:szCs w:val="24"/>
                <w:shd w:val="clear" w:color="auto" w:fill="FFFFFF"/>
                <w:lang w:val="ro-RO" w:eastAsia="ro-RO"/>
              </w:rPr>
              <w:t>.202</w:t>
            </w:r>
            <w:r w:rsidR="0036347E" w:rsidRPr="00BF7948">
              <w:rPr>
                <w:rFonts w:ascii="Montserrat Light" w:eastAsia="Times New Roman" w:hAnsi="Montserrat Light" w:cs="Calibri Light"/>
                <w:iCs/>
                <w:noProof/>
                <w:sz w:val="24"/>
                <w:szCs w:val="24"/>
                <w:shd w:val="clear" w:color="auto" w:fill="FFFFFF"/>
                <w:lang w:val="ro-RO" w:eastAsia="ro-RO"/>
              </w:rPr>
              <w:t>5</w:t>
            </w:r>
          </w:p>
        </w:tc>
        <w:tc>
          <w:tcPr>
            <w:tcW w:w="1664" w:type="dxa"/>
          </w:tcPr>
          <w:p w14:paraId="58F7CC8B" w14:textId="77777777" w:rsidR="00A24886" w:rsidRPr="00BF7948" w:rsidRDefault="00A24886" w:rsidP="00A24886">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bl>
    <w:p w14:paraId="7AA4E540" w14:textId="77777777"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2FBBE6A" w14:textId="77777777"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EC4AD38" w14:textId="403BA4A5" w:rsidR="003A53A4" w:rsidRPr="00BF7948" w:rsidRDefault="003A53A4" w:rsidP="003A53A4">
      <w:pPr>
        <w:spacing w:line="240" w:lineRule="auto"/>
        <w:contextualSpacing/>
        <w:jc w:val="both"/>
        <w:rPr>
          <w:rFonts w:ascii="Montserrat Light" w:eastAsia="Times New Roman" w:hAnsi="Montserrat Light" w:cs="Times New Roman"/>
          <w:i/>
          <w:noProof/>
          <w:sz w:val="24"/>
          <w:szCs w:val="24"/>
          <w:lang w:val="ro-RO" w:eastAsia="ro-RO"/>
        </w:rPr>
      </w:pPr>
    </w:p>
    <w:p w14:paraId="156D20F4" w14:textId="2B1A4D83" w:rsidR="00BC4794" w:rsidRPr="00BF7948" w:rsidRDefault="00BC4794" w:rsidP="003A53A4">
      <w:pPr>
        <w:spacing w:line="240" w:lineRule="auto"/>
        <w:contextualSpacing/>
        <w:jc w:val="both"/>
        <w:rPr>
          <w:rFonts w:ascii="Montserrat Light" w:eastAsia="Times New Roman" w:hAnsi="Montserrat Light" w:cs="Times New Roman"/>
          <w:i/>
          <w:noProof/>
          <w:sz w:val="24"/>
          <w:szCs w:val="24"/>
          <w:lang w:val="ro-RO" w:eastAsia="ro-RO"/>
        </w:rPr>
      </w:pPr>
    </w:p>
    <w:p w14:paraId="2B1C6F56" w14:textId="7CE7FA6C"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A7F0CAC" w14:textId="2716240A"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17714949" w14:textId="70152B17"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7230CAF" w14:textId="16AA952E"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929C613" w14:textId="42A0A1DE"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76E88C2" w14:textId="56813C6A"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8012BEB" w14:textId="77777777" w:rsidR="002E33C1" w:rsidRPr="00BF7948" w:rsidRDefault="002E33C1" w:rsidP="003A53A4">
      <w:pPr>
        <w:spacing w:line="240" w:lineRule="auto"/>
        <w:contextualSpacing/>
        <w:jc w:val="both"/>
        <w:rPr>
          <w:rFonts w:ascii="Montserrat Light" w:eastAsia="Times New Roman" w:hAnsi="Montserrat Light" w:cs="Times New Roman"/>
          <w:i/>
          <w:noProof/>
          <w:sz w:val="24"/>
          <w:szCs w:val="24"/>
          <w:lang w:val="ro-RO" w:eastAsia="ro-RO"/>
        </w:rPr>
      </w:pPr>
    </w:p>
    <w:p w14:paraId="7428F96C" w14:textId="77777777" w:rsidR="002E33C1" w:rsidRPr="00BF7948" w:rsidRDefault="002E33C1" w:rsidP="003A53A4">
      <w:pPr>
        <w:spacing w:line="240" w:lineRule="auto"/>
        <w:contextualSpacing/>
        <w:jc w:val="both"/>
        <w:rPr>
          <w:rFonts w:ascii="Montserrat Light" w:eastAsia="Times New Roman" w:hAnsi="Montserrat Light" w:cs="Times New Roman"/>
          <w:i/>
          <w:noProof/>
          <w:sz w:val="24"/>
          <w:szCs w:val="24"/>
          <w:lang w:val="ro-RO" w:eastAsia="ro-RO"/>
        </w:rPr>
      </w:pPr>
    </w:p>
    <w:p w14:paraId="15C7E10D" w14:textId="77777777" w:rsidR="00A52183" w:rsidRPr="00BF7948" w:rsidRDefault="00A52183" w:rsidP="003A53A4">
      <w:pPr>
        <w:spacing w:line="240" w:lineRule="auto"/>
        <w:contextualSpacing/>
        <w:jc w:val="both"/>
        <w:rPr>
          <w:rFonts w:ascii="Montserrat Light" w:eastAsia="Times New Roman" w:hAnsi="Montserrat Light" w:cs="Times New Roman"/>
          <w:i/>
          <w:noProof/>
          <w:sz w:val="24"/>
          <w:szCs w:val="24"/>
          <w:lang w:val="ro-RO" w:eastAsia="ro-RO"/>
        </w:rPr>
      </w:pPr>
    </w:p>
    <w:p w14:paraId="28BDCEAE" w14:textId="77777777" w:rsidR="00A52183" w:rsidRPr="00BF7948" w:rsidRDefault="00A52183" w:rsidP="003A53A4">
      <w:pPr>
        <w:spacing w:line="240" w:lineRule="auto"/>
        <w:contextualSpacing/>
        <w:jc w:val="both"/>
        <w:rPr>
          <w:rFonts w:ascii="Montserrat Light" w:eastAsia="Times New Roman" w:hAnsi="Montserrat Light" w:cs="Times New Roman"/>
          <w:i/>
          <w:noProof/>
          <w:sz w:val="24"/>
          <w:szCs w:val="24"/>
          <w:lang w:val="ro-RO" w:eastAsia="ro-RO"/>
        </w:rPr>
      </w:pPr>
    </w:p>
    <w:p w14:paraId="0D66F374" w14:textId="77777777" w:rsidR="00A52183" w:rsidRPr="00BF7948" w:rsidRDefault="00A52183" w:rsidP="003A53A4">
      <w:pPr>
        <w:spacing w:line="240" w:lineRule="auto"/>
        <w:contextualSpacing/>
        <w:jc w:val="both"/>
        <w:rPr>
          <w:rFonts w:ascii="Montserrat Light" w:eastAsia="Times New Roman" w:hAnsi="Montserrat Light" w:cs="Times New Roman"/>
          <w:i/>
          <w:noProof/>
          <w:sz w:val="24"/>
          <w:szCs w:val="24"/>
          <w:lang w:val="ro-RO" w:eastAsia="ro-RO"/>
        </w:rPr>
      </w:pPr>
    </w:p>
    <w:p w14:paraId="403DED24" w14:textId="77777777" w:rsidR="00A52183" w:rsidRPr="00BF7948" w:rsidRDefault="00A52183" w:rsidP="003A53A4">
      <w:pPr>
        <w:spacing w:line="240" w:lineRule="auto"/>
        <w:contextualSpacing/>
        <w:jc w:val="both"/>
        <w:rPr>
          <w:rFonts w:ascii="Montserrat Light" w:eastAsia="Times New Roman" w:hAnsi="Montserrat Light" w:cs="Times New Roman"/>
          <w:i/>
          <w:noProof/>
          <w:sz w:val="24"/>
          <w:szCs w:val="24"/>
          <w:lang w:val="ro-RO" w:eastAsia="ro-RO"/>
        </w:rPr>
      </w:pPr>
    </w:p>
    <w:p w14:paraId="36F7825A" w14:textId="50509A59"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F3E3880" w14:textId="510A5D1E"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15A320D7" w14:textId="2E2FA2E3"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4889C94" w14:textId="37EBC9DC" w:rsidR="00400936" w:rsidRPr="00BF7948"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BABCC91" w14:textId="38D3DA1A"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51BCF6E9"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0B00357F" w14:textId="77777777" w:rsidR="00A61B96" w:rsidRPr="00924C89" w:rsidRDefault="00A61B96" w:rsidP="00A61B96">
      <w:pPr>
        <w:autoSpaceDE w:val="0"/>
        <w:autoSpaceDN w:val="0"/>
        <w:adjustRightInd w:val="0"/>
        <w:spacing w:line="240" w:lineRule="auto"/>
        <w:contextualSpacing/>
        <w:rPr>
          <w:rFonts w:ascii="Montserrat Light" w:eastAsia="Times New Roman" w:hAnsi="Montserrat Light" w:cs="Times New Roman"/>
          <w:b/>
          <w:iCs/>
          <w:lang w:val="ro-RO" w:eastAsia="ro-RO"/>
        </w:rPr>
      </w:pPr>
      <w:proofErr w:type="spellStart"/>
      <w:r w:rsidRPr="00924C89">
        <w:rPr>
          <w:rFonts w:ascii="Montserrat Light" w:eastAsia="Times New Roman" w:hAnsi="Montserrat Light" w:cs="Times New Roman"/>
          <w:b/>
          <w:iCs/>
          <w:lang w:val="ro-RO" w:eastAsia="ro-RO"/>
        </w:rPr>
        <w:lastRenderedPageBreak/>
        <w:t>Direcţia</w:t>
      </w:r>
      <w:proofErr w:type="spellEnd"/>
      <w:r w:rsidRPr="00924C89">
        <w:rPr>
          <w:rFonts w:ascii="Montserrat Light" w:eastAsia="Times New Roman" w:hAnsi="Montserrat Light" w:cs="Times New Roman"/>
          <w:b/>
          <w:iCs/>
          <w:lang w:val="ro-RO" w:eastAsia="ro-RO"/>
        </w:rPr>
        <w:t xml:space="preserve"> Dezvoltare și Investiții</w:t>
      </w:r>
    </w:p>
    <w:p w14:paraId="2210F233" w14:textId="77777777" w:rsidR="00A61B96" w:rsidRPr="00924C89" w:rsidRDefault="00A61B96" w:rsidP="00A61B96">
      <w:pPr>
        <w:spacing w:line="240" w:lineRule="auto"/>
        <w:jc w:val="both"/>
        <w:rPr>
          <w:rFonts w:ascii="Montserrat Light" w:eastAsia="Times New Roman" w:hAnsi="Montserrat Light" w:cs="Times New Roman"/>
          <w:b/>
          <w:lang w:val="ro-RO" w:eastAsia="ro-RO"/>
        </w:rPr>
      </w:pPr>
      <w:r w:rsidRPr="00924C89">
        <w:rPr>
          <w:rFonts w:ascii="Montserrat Light" w:eastAsia="Times New Roman" w:hAnsi="Montserrat Light" w:cs="Times New Roman"/>
          <w:b/>
          <w:iCs/>
          <w:lang w:val="ro-RO" w:eastAsia="ro-RO"/>
        </w:rPr>
        <w:t xml:space="preserve">Nr. </w:t>
      </w:r>
      <w:r>
        <w:rPr>
          <w:rFonts w:ascii="Montserrat Light" w:eastAsia="Times New Roman" w:hAnsi="Montserrat Light" w:cs="Times New Roman"/>
          <w:b/>
          <w:iCs/>
          <w:lang w:val="ro-RO" w:eastAsia="ro-RO"/>
        </w:rPr>
        <w:t xml:space="preserve">45.193 </w:t>
      </w:r>
      <w:r w:rsidRPr="00924C89">
        <w:rPr>
          <w:rFonts w:ascii="Montserrat Light" w:eastAsia="Times New Roman" w:hAnsi="Montserrat Light" w:cs="Times New Roman"/>
          <w:b/>
          <w:iCs/>
          <w:lang w:val="ro-RO" w:eastAsia="ro-RO"/>
        </w:rPr>
        <w:t xml:space="preserve">din </w:t>
      </w:r>
      <w:r>
        <w:rPr>
          <w:rFonts w:ascii="Montserrat Light" w:eastAsia="Times New Roman" w:hAnsi="Montserrat Light" w:cs="Times New Roman"/>
          <w:b/>
          <w:iCs/>
          <w:lang w:val="ro-RO" w:eastAsia="ro-RO"/>
        </w:rPr>
        <w:t>22</w:t>
      </w:r>
      <w:r w:rsidRPr="00924C89">
        <w:rPr>
          <w:rFonts w:ascii="Montserrat Light" w:eastAsia="Times New Roman" w:hAnsi="Montserrat Light" w:cs="Times New Roman"/>
          <w:b/>
          <w:iCs/>
          <w:lang w:val="ro-RO" w:eastAsia="ro-RO"/>
        </w:rPr>
        <w:t>.</w:t>
      </w:r>
      <w:r>
        <w:rPr>
          <w:rFonts w:ascii="Montserrat Light" w:eastAsia="Times New Roman" w:hAnsi="Montserrat Light" w:cs="Times New Roman"/>
          <w:b/>
          <w:iCs/>
          <w:lang w:val="ro-RO" w:eastAsia="ro-RO"/>
        </w:rPr>
        <w:t>1</w:t>
      </w:r>
      <w:r w:rsidRPr="00924C89">
        <w:rPr>
          <w:rFonts w:ascii="Montserrat Light" w:eastAsia="Times New Roman" w:hAnsi="Montserrat Light" w:cs="Times New Roman"/>
          <w:b/>
          <w:iCs/>
          <w:lang w:val="ro-RO" w:eastAsia="ro-RO"/>
        </w:rPr>
        <w:t>0.2025</w:t>
      </w:r>
    </w:p>
    <w:p w14:paraId="7F2856AE" w14:textId="77777777" w:rsidR="00A61B96" w:rsidRPr="00800387" w:rsidRDefault="00A61B96" w:rsidP="00A61B96">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49924E57" w14:textId="77777777" w:rsidR="00A61B96" w:rsidRPr="00800387" w:rsidRDefault="00A61B96" w:rsidP="00A61B96">
      <w:pPr>
        <w:autoSpaceDE w:val="0"/>
        <w:autoSpaceDN w:val="0"/>
        <w:adjustRightInd w:val="0"/>
        <w:spacing w:line="240" w:lineRule="auto"/>
        <w:ind w:firstLine="709"/>
        <w:jc w:val="center"/>
        <w:rPr>
          <w:rFonts w:ascii="Montserrat Light" w:eastAsia="Times New Roman" w:hAnsi="Montserrat Light" w:cs="Times New Roman"/>
          <w:b/>
          <w:bCs/>
          <w:iCs/>
          <w:noProof/>
          <w:sz w:val="24"/>
          <w:szCs w:val="24"/>
          <w:lang w:val="ro-RO" w:eastAsia="ro-RO"/>
        </w:rPr>
      </w:pPr>
    </w:p>
    <w:p w14:paraId="0CD446A3" w14:textId="77777777" w:rsidR="00A61B96" w:rsidRPr="00800387" w:rsidRDefault="00A61B96" w:rsidP="00A61B96">
      <w:pPr>
        <w:autoSpaceDE w:val="0"/>
        <w:autoSpaceDN w:val="0"/>
        <w:adjustRightInd w:val="0"/>
        <w:spacing w:line="240" w:lineRule="auto"/>
        <w:ind w:hanging="90"/>
        <w:jc w:val="center"/>
        <w:rPr>
          <w:rFonts w:ascii="Montserrat Light" w:eastAsia="Times New Roman" w:hAnsi="Montserrat Light" w:cs="Times New Roman"/>
          <w:b/>
          <w:iCs/>
          <w:sz w:val="24"/>
          <w:szCs w:val="24"/>
          <w:lang w:val="ro-RO" w:eastAsia="ro-RO"/>
        </w:rPr>
      </w:pPr>
      <w:r w:rsidRPr="00800387">
        <w:rPr>
          <w:rFonts w:ascii="Montserrat Light" w:eastAsia="Times New Roman" w:hAnsi="Montserrat Light" w:cs="Times New Roman"/>
          <w:b/>
          <w:bCs/>
          <w:iCs/>
          <w:noProof/>
          <w:sz w:val="24"/>
          <w:szCs w:val="24"/>
          <w:lang w:val="ro-RO" w:eastAsia="ro-RO"/>
        </w:rPr>
        <w:t>RAPORT DE SPECIALITATE</w:t>
      </w:r>
    </w:p>
    <w:p w14:paraId="46A68553" w14:textId="77777777" w:rsidR="00A61B96" w:rsidRPr="00800387" w:rsidRDefault="00A61B96" w:rsidP="00A61B96">
      <w:pPr>
        <w:autoSpaceDE w:val="0"/>
        <w:autoSpaceDN w:val="0"/>
        <w:adjustRightInd w:val="0"/>
        <w:spacing w:line="240" w:lineRule="auto"/>
        <w:ind w:firstLine="709"/>
        <w:jc w:val="center"/>
        <w:rPr>
          <w:rFonts w:ascii="Montserrat Light" w:eastAsia="Times New Roman" w:hAnsi="Montserrat Light" w:cs="Times New Roman"/>
          <w:b/>
          <w:iCs/>
          <w:sz w:val="24"/>
          <w:szCs w:val="24"/>
          <w:lang w:val="ro-RO" w:eastAsia="ro-RO"/>
        </w:rPr>
      </w:pPr>
    </w:p>
    <w:p w14:paraId="7D559E23" w14:textId="77777777" w:rsidR="00A61B96" w:rsidRPr="00800387" w:rsidRDefault="00A61B96" w:rsidP="00A61B96">
      <w:pPr>
        <w:spacing w:line="240" w:lineRule="auto"/>
        <w:jc w:val="both"/>
        <w:rPr>
          <w:rFonts w:ascii="Montserrat Light" w:eastAsia="Times New Roman" w:hAnsi="Montserrat Light" w:cs="Times New Roman"/>
          <w:i/>
          <w:sz w:val="24"/>
          <w:szCs w:val="24"/>
          <w:lang w:val="ro-RO"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541"/>
      </w:tblGrid>
      <w:tr w:rsidR="00A61B96" w:rsidRPr="00800387" w14:paraId="29B75F91" w14:textId="77777777" w:rsidTr="006B1FBB">
        <w:trPr>
          <w:trHeight w:val="278"/>
        </w:trPr>
        <w:tc>
          <w:tcPr>
            <w:tcW w:w="3904" w:type="dxa"/>
          </w:tcPr>
          <w:p w14:paraId="58A08E83" w14:textId="77777777" w:rsidR="00A61B96" w:rsidRPr="00375917" w:rsidRDefault="00A61B96" w:rsidP="006B1FBB">
            <w:pPr>
              <w:spacing w:line="240" w:lineRule="auto"/>
              <w:contextualSpacing/>
              <w:jc w:val="both"/>
              <w:rPr>
                <w:rFonts w:ascii="Montserrat Light" w:eastAsia="Times New Roman" w:hAnsi="Montserrat Light" w:cs="Times New Roman"/>
                <w:b/>
                <w:bCs/>
                <w:i/>
                <w:noProof/>
                <w:lang w:val="ro-RO" w:eastAsia="ro-RO"/>
              </w:rPr>
            </w:pPr>
            <w:r w:rsidRPr="00375917">
              <w:rPr>
                <w:rFonts w:ascii="Montserrat Light" w:eastAsia="Times New Roman" w:hAnsi="Montserrat Light" w:cs="Times New Roman"/>
                <w:b/>
                <w:bCs/>
                <w:i/>
                <w:noProof/>
                <w:lang w:val="ro-RO" w:eastAsia="ro-RO"/>
              </w:rPr>
              <w:t>Titlul proiectului de hotărâre</w:t>
            </w:r>
          </w:p>
        </w:tc>
        <w:tc>
          <w:tcPr>
            <w:tcW w:w="5541" w:type="dxa"/>
          </w:tcPr>
          <w:p w14:paraId="228823B7" w14:textId="77777777" w:rsidR="00A61B96" w:rsidRDefault="00A61B96" w:rsidP="006B1FBB">
            <w:pPr>
              <w:autoSpaceDE w:val="0"/>
              <w:autoSpaceDN w:val="0"/>
              <w:adjustRightInd w:val="0"/>
              <w:spacing w:line="240" w:lineRule="auto"/>
              <w:contextualSpacing/>
              <w:rPr>
                <w:rFonts w:ascii="Montserrat Light" w:hAnsi="Montserrat Light"/>
              </w:rPr>
            </w:pPr>
            <w:r w:rsidRPr="00375917">
              <w:rPr>
                <w:rFonts w:ascii="Montserrat Light" w:eastAsia="Times New Roman" w:hAnsi="Montserrat Light" w:cs="Times New Roman"/>
                <w:noProof/>
                <w:lang w:val="ro-RO" w:eastAsia="ro-RO"/>
              </w:rPr>
              <w:t xml:space="preserve">Proiect de hotărâre </w:t>
            </w:r>
            <w:proofErr w:type="spellStart"/>
            <w:r w:rsidRPr="00375917">
              <w:rPr>
                <w:rFonts w:ascii="Montserrat Light" w:hAnsi="Montserrat Light"/>
              </w:rPr>
              <w:t>privind</w:t>
            </w:r>
            <w:proofErr w:type="spellEnd"/>
            <w:r w:rsidRPr="00375917">
              <w:rPr>
                <w:rFonts w:ascii="Montserrat Light" w:hAnsi="Montserrat Light"/>
              </w:rPr>
              <w:t xml:space="preserve"> </w:t>
            </w:r>
            <w:proofErr w:type="spellStart"/>
            <w:r w:rsidRPr="00375917">
              <w:rPr>
                <w:rFonts w:ascii="Montserrat Light" w:hAnsi="Montserrat Light"/>
              </w:rPr>
              <w:t>rectificarea</w:t>
            </w:r>
            <w:proofErr w:type="spellEnd"/>
            <w:r w:rsidRPr="00375917">
              <w:rPr>
                <w:rFonts w:ascii="Montserrat Light" w:hAnsi="Montserrat Light"/>
              </w:rPr>
              <w:t xml:space="preserve"> </w:t>
            </w:r>
            <w:proofErr w:type="spellStart"/>
            <w:r w:rsidRPr="00375917">
              <w:rPr>
                <w:rFonts w:ascii="Montserrat Light" w:hAnsi="Montserrat Light"/>
              </w:rPr>
              <w:t>bugetului</w:t>
            </w:r>
            <w:proofErr w:type="spellEnd"/>
            <w:r w:rsidRPr="00375917">
              <w:rPr>
                <w:rFonts w:ascii="Montserrat Light" w:hAnsi="Montserrat Light"/>
              </w:rPr>
              <w:t xml:space="preserve"> general </w:t>
            </w:r>
            <w:proofErr w:type="spellStart"/>
            <w:r w:rsidRPr="00375917">
              <w:rPr>
                <w:rFonts w:ascii="Montserrat Light" w:hAnsi="Montserrat Light"/>
              </w:rPr>
              <w:t>propriu</w:t>
            </w:r>
            <w:proofErr w:type="spellEnd"/>
            <w:r w:rsidRPr="00375917">
              <w:rPr>
                <w:rFonts w:ascii="Montserrat Light" w:hAnsi="Montserrat Light"/>
              </w:rPr>
              <w:t xml:space="preserve"> al </w:t>
            </w:r>
            <w:proofErr w:type="spellStart"/>
            <w:r w:rsidRPr="00375917">
              <w:rPr>
                <w:rFonts w:ascii="Montserrat Light" w:hAnsi="Montserrat Light"/>
              </w:rPr>
              <w:t>Judeţului</w:t>
            </w:r>
            <w:proofErr w:type="spellEnd"/>
            <w:r w:rsidRPr="00375917">
              <w:rPr>
                <w:rFonts w:ascii="Montserrat Light" w:hAnsi="Montserrat Light"/>
              </w:rPr>
              <w:t xml:space="preserve"> Cluj pe </w:t>
            </w:r>
            <w:proofErr w:type="spellStart"/>
            <w:r w:rsidRPr="00375917">
              <w:rPr>
                <w:rFonts w:ascii="Montserrat Light" w:hAnsi="Montserrat Light"/>
              </w:rPr>
              <w:t>anul</w:t>
            </w:r>
            <w:proofErr w:type="spellEnd"/>
            <w:r w:rsidRPr="00375917">
              <w:rPr>
                <w:rFonts w:ascii="Montserrat Light" w:hAnsi="Montserrat Light"/>
              </w:rPr>
              <w:t xml:space="preserve"> 2025 </w:t>
            </w:r>
          </w:p>
          <w:p w14:paraId="5BCEDB13" w14:textId="77777777" w:rsidR="00A61B96" w:rsidRPr="00375917" w:rsidRDefault="00A61B96" w:rsidP="006B1FBB">
            <w:pPr>
              <w:autoSpaceDE w:val="0"/>
              <w:autoSpaceDN w:val="0"/>
              <w:adjustRightInd w:val="0"/>
              <w:spacing w:line="240" w:lineRule="auto"/>
              <w:contextualSpacing/>
              <w:rPr>
                <w:rFonts w:ascii="Montserrat Light" w:eastAsia="Times New Roman" w:hAnsi="Montserrat Light" w:cs="Times New Roman"/>
                <w:noProof/>
                <w:lang w:val="ro-RO" w:eastAsia="ro-RO"/>
              </w:rPr>
            </w:pPr>
          </w:p>
        </w:tc>
      </w:tr>
      <w:tr w:rsidR="00A61B96" w:rsidRPr="00B9560E" w14:paraId="1F36218C" w14:textId="77777777" w:rsidTr="006B1FBB">
        <w:tc>
          <w:tcPr>
            <w:tcW w:w="3904" w:type="dxa"/>
          </w:tcPr>
          <w:p w14:paraId="7AD9F438" w14:textId="77777777" w:rsidR="00A61B96" w:rsidRPr="00375917" w:rsidRDefault="00A61B96" w:rsidP="006B1FBB">
            <w:pPr>
              <w:spacing w:line="240" w:lineRule="auto"/>
              <w:jc w:val="both"/>
              <w:rPr>
                <w:rFonts w:ascii="Montserrat Light" w:eastAsia="Calibri" w:hAnsi="Montserrat Light" w:cs="Times New Roman"/>
                <w:b/>
                <w:bCs/>
                <w:i/>
                <w:noProof/>
                <w:lang w:val="ro-RO" w:eastAsia="ro-RO"/>
              </w:rPr>
            </w:pPr>
            <w:r w:rsidRPr="00375917">
              <w:rPr>
                <w:rFonts w:ascii="Montserrat Light" w:eastAsia="Calibri" w:hAnsi="Montserrat Light" w:cs="Times New Roman"/>
                <w:b/>
                <w:bCs/>
                <w:i/>
                <w:noProof/>
                <w:lang w:val="ro-RO" w:eastAsia="ro-RO"/>
              </w:rPr>
              <w:t>Compartiment de resort:</w:t>
            </w:r>
          </w:p>
        </w:tc>
        <w:tc>
          <w:tcPr>
            <w:tcW w:w="5541" w:type="dxa"/>
          </w:tcPr>
          <w:p w14:paraId="167B118A" w14:textId="77777777" w:rsidR="00A61B96" w:rsidRDefault="00A61B96" w:rsidP="006B1FBB">
            <w:pPr>
              <w:spacing w:line="240" w:lineRule="auto"/>
              <w:jc w:val="both"/>
              <w:rPr>
                <w:rFonts w:ascii="Montserrat Light" w:eastAsia="Calibri" w:hAnsi="Montserrat Light" w:cs="Times New Roman"/>
                <w:iCs/>
                <w:noProof/>
                <w:lang w:val="ro-RO" w:eastAsia="ro-RO"/>
              </w:rPr>
            </w:pPr>
            <w:r w:rsidRPr="00375917">
              <w:rPr>
                <w:rFonts w:ascii="Montserrat Light" w:eastAsia="Calibri" w:hAnsi="Montserrat Light" w:cs="Times New Roman"/>
                <w:iCs/>
                <w:noProof/>
                <w:lang w:val="ro-RO" w:eastAsia="ro-RO"/>
              </w:rPr>
              <w:t>Direcția Dezvoltare și Investi</w:t>
            </w:r>
            <w:r>
              <w:rPr>
                <w:rFonts w:ascii="Montserrat Light" w:eastAsia="Calibri" w:hAnsi="Montserrat Light" w:cs="Times New Roman"/>
                <w:iCs/>
                <w:noProof/>
                <w:lang w:val="ro-RO" w:eastAsia="ro-RO"/>
              </w:rPr>
              <w:t>ții</w:t>
            </w:r>
          </w:p>
          <w:p w14:paraId="0A5CA517" w14:textId="77777777" w:rsidR="00A61B96" w:rsidRPr="00375917" w:rsidRDefault="00A61B96" w:rsidP="006B1FBB">
            <w:pPr>
              <w:spacing w:line="240" w:lineRule="auto"/>
              <w:jc w:val="both"/>
              <w:rPr>
                <w:rFonts w:ascii="Montserrat Light" w:eastAsia="Calibri" w:hAnsi="Montserrat Light" w:cs="Times New Roman"/>
                <w:b/>
                <w:bCs/>
                <w:i/>
                <w:noProof/>
                <w:lang w:val="ro-RO" w:eastAsia="ro-RO"/>
              </w:rPr>
            </w:pPr>
          </w:p>
        </w:tc>
      </w:tr>
      <w:tr w:rsidR="00A61B96" w:rsidRPr="00800387" w14:paraId="5941E2C1" w14:textId="77777777" w:rsidTr="006B1FBB">
        <w:tc>
          <w:tcPr>
            <w:tcW w:w="9445" w:type="dxa"/>
            <w:gridSpan w:val="2"/>
          </w:tcPr>
          <w:p w14:paraId="7AB1C88E" w14:textId="77777777" w:rsidR="00A61B96" w:rsidRPr="00375917" w:rsidRDefault="00A61B96" w:rsidP="006B1FBB">
            <w:pPr>
              <w:spacing w:line="240" w:lineRule="auto"/>
              <w:ind w:left="48"/>
              <w:jc w:val="both"/>
              <w:rPr>
                <w:rFonts w:ascii="Montserrat Light" w:eastAsia="Calibri" w:hAnsi="Montserrat Light" w:cs="Times New Roman"/>
                <w:b/>
                <w:bCs/>
                <w:i/>
                <w:noProof/>
                <w:lang w:val="ro-RO" w:eastAsia="ro-RO"/>
              </w:rPr>
            </w:pPr>
            <w:r w:rsidRPr="00375917">
              <w:rPr>
                <w:rFonts w:ascii="Montserrat Light" w:eastAsia="Calibri" w:hAnsi="Montserrat Light" w:cs="Times New Roman"/>
                <w:b/>
                <w:bCs/>
                <w:i/>
                <w:noProof/>
                <w:lang w:val="ro-RO" w:eastAsia="ro-RO"/>
              </w:rPr>
              <w:t xml:space="preserve">Secțiunea 1 - Documentare și analiză: </w:t>
            </w:r>
          </w:p>
          <w:p w14:paraId="1167E17B" w14:textId="77777777" w:rsidR="00A61B96" w:rsidRPr="00800387" w:rsidRDefault="00A61B96" w:rsidP="006B1FBB">
            <w:pPr>
              <w:spacing w:line="240" w:lineRule="auto"/>
              <w:ind w:left="48"/>
              <w:jc w:val="both"/>
              <w:rPr>
                <w:rFonts w:ascii="Montserrat Light" w:eastAsia="Calibri" w:hAnsi="Montserrat Light" w:cs="Times New Roman"/>
                <w:i/>
                <w:noProof/>
                <w:sz w:val="24"/>
                <w:szCs w:val="24"/>
                <w:lang w:val="ro-RO" w:eastAsia="ro-RO"/>
              </w:rPr>
            </w:pPr>
          </w:p>
        </w:tc>
      </w:tr>
      <w:tr w:rsidR="00A61B96" w:rsidRPr="008B30F2" w14:paraId="15AACE82" w14:textId="77777777" w:rsidTr="006B1FBB">
        <w:tc>
          <w:tcPr>
            <w:tcW w:w="9445" w:type="dxa"/>
            <w:gridSpan w:val="2"/>
          </w:tcPr>
          <w:p w14:paraId="4FA4F35C" w14:textId="77777777" w:rsidR="00A61B96" w:rsidRDefault="00A61B96" w:rsidP="006B1FBB">
            <w:pPr>
              <w:tabs>
                <w:tab w:val="num" w:pos="510"/>
              </w:tabs>
              <w:spacing w:line="240" w:lineRule="auto"/>
              <w:jc w:val="both"/>
              <w:rPr>
                <w:rFonts w:ascii="Montserrat Light" w:eastAsia="Times New Roman" w:hAnsi="Montserrat Light" w:cs="Times New Roman"/>
                <w:noProof/>
                <w:lang w:val="pt-BR" w:eastAsia="ro-RO"/>
              </w:rPr>
            </w:pPr>
            <w:r w:rsidRPr="00F760F4">
              <w:rPr>
                <w:rFonts w:ascii="Montserrat Light" w:eastAsia="Times New Roman" w:hAnsi="Montserrat Light" w:cs="Times New Roman"/>
                <w:noProof/>
                <w:lang w:val="pt-BR" w:eastAsia="ro-RO"/>
              </w:rPr>
              <w:t>La analiza prezentului proiect de hotărâre s-a ținut cont de:</w:t>
            </w:r>
          </w:p>
          <w:p w14:paraId="0618E3D2" w14:textId="77777777" w:rsidR="00A61B96" w:rsidRPr="00F760F4" w:rsidRDefault="00A61B96" w:rsidP="006B1FBB">
            <w:pPr>
              <w:tabs>
                <w:tab w:val="num" w:pos="510"/>
              </w:tabs>
              <w:spacing w:line="240" w:lineRule="auto"/>
              <w:jc w:val="both"/>
              <w:rPr>
                <w:rFonts w:ascii="Montserrat Light" w:eastAsia="Times New Roman" w:hAnsi="Montserrat Light" w:cs="Times New Roman"/>
                <w:noProof/>
                <w:lang w:val="pt-BR" w:eastAsia="ro-RO"/>
              </w:rPr>
            </w:pPr>
          </w:p>
          <w:p w14:paraId="03E8A923" w14:textId="77777777" w:rsidR="00A61B96" w:rsidRPr="00885B5D" w:rsidRDefault="00A61B96" w:rsidP="006B1FBB">
            <w:pPr>
              <w:tabs>
                <w:tab w:val="num" w:pos="510"/>
              </w:tabs>
              <w:spacing w:line="240" w:lineRule="auto"/>
              <w:jc w:val="both"/>
              <w:rPr>
                <w:rFonts w:ascii="Montserrat Light" w:eastAsia="Times New Roman" w:hAnsi="Montserrat Light" w:cs="Times New Roman"/>
                <w:noProof/>
                <w:lang w:val="it-IT" w:eastAsia="ro-RO"/>
              </w:rPr>
            </w:pPr>
            <w:r w:rsidRPr="00885B5D">
              <w:rPr>
                <w:rFonts w:ascii="Montserrat Light" w:eastAsia="Times New Roman" w:hAnsi="Montserrat Light" w:cs="Times New Roman"/>
                <w:noProof/>
                <w:lang w:val="it-IT" w:eastAsia="ro-RO"/>
              </w:rPr>
              <w:t>- prevederile Legii bugetului de stat pe anul 2025 nr. 9/2025, cu modificările și completările ulterioare;</w:t>
            </w:r>
          </w:p>
          <w:p w14:paraId="0FAD5FE3" w14:textId="77777777" w:rsidR="00A61B96" w:rsidRDefault="00A61B96" w:rsidP="006B1FB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sidRPr="00885B5D">
              <w:rPr>
                <w:rFonts w:ascii="Montserrat Light" w:eastAsia="Times New Roman" w:hAnsi="Montserrat Light" w:cs="Times New Roman"/>
                <w:noProof/>
                <w:lang w:val="it-IT"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42</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20.03</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aprobarea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09443579" w14:textId="77777777" w:rsidR="00A61B96" w:rsidRDefault="00A61B96" w:rsidP="006B1FB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114</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02.07</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18C42AAB" w14:textId="77777777" w:rsidR="00A61B96" w:rsidRDefault="00A61B96" w:rsidP="006B1FB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133</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24.07</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38A58F14" w14:textId="77777777" w:rsidR="00A61B96" w:rsidRDefault="00A61B96" w:rsidP="006B1FB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Pr>
                <w:rFonts w:ascii="Montserrat Light" w:eastAsia="Times New Roman" w:hAnsi="Montserrat Light" w:cs="Times New Roman"/>
                <w:noProof/>
                <w:shd w:val="clear" w:color="auto" w:fill="FFFFFF"/>
                <w:lang w:val="ro-RO" w:eastAsia="ro-RO"/>
              </w:rPr>
              <w:t xml:space="preserve">- </w:t>
            </w:r>
            <w:r w:rsidRPr="00F760F4">
              <w:rPr>
                <w:rFonts w:ascii="Montserrat Light" w:eastAsia="Times New Roman" w:hAnsi="Montserrat Light" w:cs="Times New Roman"/>
                <w:noProof/>
                <w:shd w:val="clear" w:color="auto" w:fill="FFFFFF"/>
                <w:lang w:val="ro-RO" w:eastAsia="ro-RO"/>
              </w:rPr>
              <w:t xml:space="preserve">prevederile Hotărârii Consiliului Județean Cluj nr. </w:t>
            </w:r>
            <w:r>
              <w:rPr>
                <w:rFonts w:ascii="Montserrat Light" w:eastAsia="Times New Roman" w:hAnsi="Montserrat Light" w:cs="Times New Roman"/>
                <w:noProof/>
                <w:shd w:val="clear" w:color="auto" w:fill="FFFFFF"/>
                <w:lang w:val="ro-RO" w:eastAsia="ro-RO"/>
              </w:rPr>
              <w:t>174</w:t>
            </w:r>
            <w:r w:rsidRPr="00F760F4">
              <w:rPr>
                <w:rFonts w:ascii="Montserrat Light" w:eastAsia="Times New Roman" w:hAnsi="Montserrat Light" w:cs="Times New Roman"/>
                <w:noProof/>
                <w:shd w:val="clear" w:color="auto" w:fill="FFFFFF"/>
                <w:lang w:val="ro-RO" w:eastAsia="ro-RO"/>
              </w:rPr>
              <w:t>/</w:t>
            </w:r>
            <w:r>
              <w:rPr>
                <w:rFonts w:ascii="Montserrat Light" w:eastAsia="Times New Roman" w:hAnsi="Montserrat Light" w:cs="Times New Roman"/>
                <w:noProof/>
                <w:shd w:val="clear" w:color="auto" w:fill="FFFFFF"/>
                <w:lang w:val="ro-RO" w:eastAsia="ro-RO"/>
              </w:rPr>
              <w:t>30.09</w:t>
            </w:r>
            <w:r w:rsidRPr="00F760F4">
              <w:rPr>
                <w:rFonts w:ascii="Montserrat Light" w:eastAsia="Times New Roman" w:hAnsi="Montserrat Light" w:cs="Times New Roman"/>
                <w:noProof/>
                <w:shd w:val="clear" w:color="auto" w:fill="FFFFFF"/>
                <w:lang w:val="ro-RO" w:eastAsia="ro-RO"/>
              </w:rPr>
              <w:t>.202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 xml:space="preserve"> privind </w:t>
            </w:r>
            <w:r>
              <w:rPr>
                <w:rFonts w:ascii="Montserrat Light" w:eastAsia="Times New Roman" w:hAnsi="Montserrat Light" w:cs="Times New Roman"/>
                <w:noProof/>
                <w:shd w:val="clear" w:color="auto" w:fill="FFFFFF"/>
                <w:lang w:val="ro-RO" w:eastAsia="ro-RO"/>
              </w:rPr>
              <w:t>rectificarea</w:t>
            </w:r>
            <w:r w:rsidRPr="00F760F4">
              <w:rPr>
                <w:rFonts w:ascii="Montserrat Light" w:eastAsia="Times New Roman" w:hAnsi="Montserrat Light" w:cs="Times New Roman"/>
                <w:noProof/>
                <w:shd w:val="clear" w:color="auto" w:fill="FFFFFF"/>
                <w:lang w:val="ro-RO" w:eastAsia="ro-RO"/>
              </w:rPr>
              <w:t xml:space="preserve"> bugetului general propriu al Județului Cluj pe anul 202</w:t>
            </w:r>
            <w:r>
              <w:rPr>
                <w:rFonts w:ascii="Montserrat Light" w:eastAsia="Times New Roman" w:hAnsi="Montserrat Light" w:cs="Times New Roman"/>
                <w:noProof/>
                <w:shd w:val="clear" w:color="auto" w:fill="FFFFFF"/>
                <w:lang w:val="ro-RO" w:eastAsia="ro-RO"/>
              </w:rPr>
              <w:t>5</w:t>
            </w:r>
            <w:r w:rsidRPr="00F760F4">
              <w:rPr>
                <w:rFonts w:ascii="Montserrat Light" w:eastAsia="Times New Roman" w:hAnsi="Montserrat Light" w:cs="Times New Roman"/>
                <w:noProof/>
                <w:shd w:val="clear" w:color="auto" w:fill="FFFFFF"/>
                <w:lang w:val="ro-RO" w:eastAsia="ro-RO"/>
              </w:rPr>
              <w:t>;</w:t>
            </w:r>
          </w:p>
          <w:p w14:paraId="426ECB81" w14:textId="77777777" w:rsidR="00A61B96" w:rsidRDefault="00A61B96" w:rsidP="006B1FB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p>
          <w:p w14:paraId="2F81FA84" w14:textId="77777777" w:rsidR="00A61B96" w:rsidRDefault="00A61B96" w:rsidP="006B1FB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r w:rsidRPr="00F760F4">
              <w:rPr>
                <w:rFonts w:ascii="Montserrat Light" w:eastAsia="Times New Roman" w:hAnsi="Montserrat Light" w:cs="Times New Roman"/>
                <w:noProof/>
                <w:shd w:val="clear" w:color="auto" w:fill="FFFFFF"/>
                <w:lang w:val="ro-RO" w:eastAsia="ro-RO"/>
              </w:rPr>
              <w:t>-  solicitările primite de la instituțiile de sub autoritatea Consiliului Județean Cluj</w:t>
            </w:r>
            <w:r>
              <w:rPr>
                <w:rFonts w:ascii="Montserrat Light" w:eastAsia="Times New Roman" w:hAnsi="Montserrat Light" w:cs="Times New Roman"/>
                <w:noProof/>
                <w:shd w:val="clear" w:color="auto" w:fill="FFFFFF"/>
                <w:lang w:val="ro-RO" w:eastAsia="ro-RO"/>
              </w:rPr>
              <w:t>;</w:t>
            </w:r>
          </w:p>
          <w:p w14:paraId="28746DF3" w14:textId="77777777" w:rsidR="00A61B96" w:rsidRPr="00A64CE0" w:rsidRDefault="00A61B96" w:rsidP="006B1FBB">
            <w:pPr>
              <w:tabs>
                <w:tab w:val="num" w:pos="1353"/>
              </w:tabs>
              <w:spacing w:line="240" w:lineRule="auto"/>
              <w:ind w:hanging="18"/>
              <w:jc w:val="both"/>
              <w:rPr>
                <w:rFonts w:ascii="Montserrat Light" w:eastAsia="Times New Roman" w:hAnsi="Montserrat Light" w:cs="Times New Roman"/>
                <w:noProof/>
                <w:shd w:val="clear" w:color="auto" w:fill="FFFFFF"/>
                <w:lang w:val="ro-RO" w:eastAsia="ro-RO"/>
              </w:rPr>
            </w:pPr>
          </w:p>
        </w:tc>
      </w:tr>
      <w:tr w:rsidR="00A61B96" w:rsidRPr="008B30F2" w14:paraId="63DBE5A5" w14:textId="77777777" w:rsidTr="006B1FBB">
        <w:tc>
          <w:tcPr>
            <w:tcW w:w="9445" w:type="dxa"/>
            <w:gridSpan w:val="2"/>
          </w:tcPr>
          <w:p w14:paraId="54C112CA" w14:textId="77777777" w:rsidR="00A61B96" w:rsidRPr="00885B5D" w:rsidRDefault="00A61B96" w:rsidP="006B1FBB">
            <w:pPr>
              <w:rPr>
                <w:rFonts w:ascii="Montserrat Light" w:hAnsi="Montserrat Light"/>
                <w:b/>
                <w:bCs/>
                <w:i/>
                <w:iCs/>
                <w:lang w:val="ro-RO"/>
              </w:rPr>
            </w:pPr>
            <w:r w:rsidRPr="00885B5D">
              <w:rPr>
                <w:rFonts w:ascii="Montserrat Light" w:hAnsi="Montserrat Light"/>
                <w:b/>
                <w:bCs/>
                <w:i/>
                <w:iCs/>
                <w:lang w:val="ro-RO"/>
              </w:rPr>
              <w:t>Secțiunea a 2-a Fundamentare tehnică, respectiv cerințele de natură tehnică, economică, juridică, posibilități de realizare în condiții de utilitate, legalitate, regularitate, eficiență, eficacitate și economicitate:</w:t>
            </w:r>
          </w:p>
          <w:p w14:paraId="0DFAA6C1" w14:textId="77777777" w:rsidR="00A61B96" w:rsidRPr="00885B5D" w:rsidRDefault="00A61B96" w:rsidP="006B1FBB">
            <w:pPr>
              <w:rPr>
                <w:rFonts w:ascii="Montserrat Light" w:hAnsi="Montserrat Light"/>
                <w:b/>
                <w:bCs/>
                <w:i/>
                <w:iCs/>
                <w:lang w:val="ro-RO"/>
              </w:rPr>
            </w:pPr>
          </w:p>
        </w:tc>
      </w:tr>
      <w:tr w:rsidR="00A61B96" w:rsidRPr="0000000E" w14:paraId="5BC3381E" w14:textId="77777777" w:rsidTr="006B1FBB">
        <w:tc>
          <w:tcPr>
            <w:tcW w:w="9445" w:type="dxa"/>
            <w:gridSpan w:val="2"/>
          </w:tcPr>
          <w:p w14:paraId="0605D93D" w14:textId="77777777" w:rsidR="00A61B96" w:rsidRPr="000A6D5E" w:rsidRDefault="00A61B96" w:rsidP="006B1FBB">
            <w:pPr>
              <w:spacing w:line="240" w:lineRule="auto"/>
              <w:jc w:val="both"/>
              <w:rPr>
                <w:rFonts w:ascii="Montserrat Light" w:eastAsia="Times New Roman" w:hAnsi="Montserrat Light" w:cs="Times New Roman"/>
                <w:bCs/>
              </w:rPr>
            </w:pPr>
          </w:p>
          <w:p w14:paraId="296BBB06" w14:textId="77777777" w:rsidR="00A61B96" w:rsidRPr="00CC32A8" w:rsidRDefault="00A61B96" w:rsidP="006B1FBB">
            <w:pPr>
              <w:spacing w:line="240" w:lineRule="auto"/>
              <w:jc w:val="both"/>
              <w:rPr>
                <w:rFonts w:ascii="Montserrat Light" w:eastAsia="Times New Roman" w:hAnsi="Montserrat Light" w:cs="Times New Roman"/>
                <w:bCs/>
              </w:rPr>
            </w:pPr>
            <w:r w:rsidRPr="005F331B">
              <w:rPr>
                <w:rFonts w:ascii="Montserrat Light" w:eastAsia="Times New Roman" w:hAnsi="Montserrat Light" w:cs="Times New Roman"/>
                <w:bCs/>
              </w:rPr>
              <w:t xml:space="preserve">Prin </w:t>
            </w:r>
            <w:proofErr w:type="spellStart"/>
            <w:r w:rsidRPr="005F331B">
              <w:rPr>
                <w:rFonts w:ascii="Montserrat Light" w:eastAsia="Times New Roman" w:hAnsi="Montserrat Light" w:cs="Times New Roman"/>
                <w:bCs/>
              </w:rPr>
              <w:t>adresa</w:t>
            </w:r>
            <w:proofErr w:type="spellEnd"/>
            <w:r w:rsidRPr="005F331B">
              <w:rPr>
                <w:rFonts w:ascii="Montserrat Light" w:eastAsia="Times New Roman" w:hAnsi="Montserrat Light" w:cs="Times New Roman"/>
                <w:bCs/>
              </w:rPr>
              <w:t xml:space="preserve"> nr. </w:t>
            </w:r>
            <w:r>
              <w:rPr>
                <w:rFonts w:ascii="Montserrat Light" w:eastAsia="Times New Roman" w:hAnsi="Montserrat Light" w:cs="Times New Roman"/>
                <w:bCs/>
              </w:rPr>
              <w:t>1879</w:t>
            </w:r>
            <w:r w:rsidRPr="005F331B">
              <w:rPr>
                <w:rFonts w:ascii="Montserrat Light" w:eastAsia="Times New Roman" w:hAnsi="Montserrat Light" w:cs="Times New Roman"/>
                <w:bCs/>
              </w:rPr>
              <w:t>/</w:t>
            </w:r>
            <w:r>
              <w:rPr>
                <w:rFonts w:ascii="Montserrat Light" w:eastAsia="Times New Roman" w:hAnsi="Montserrat Light" w:cs="Times New Roman"/>
                <w:bCs/>
              </w:rPr>
              <w:t>06</w:t>
            </w:r>
            <w:r w:rsidRPr="005F331B">
              <w:rPr>
                <w:rFonts w:ascii="Montserrat Light" w:eastAsia="Times New Roman" w:hAnsi="Montserrat Light" w:cs="Times New Roman"/>
                <w:bCs/>
              </w:rPr>
              <w:t>.</w:t>
            </w:r>
            <w:r>
              <w:rPr>
                <w:rFonts w:ascii="Montserrat Light" w:eastAsia="Times New Roman" w:hAnsi="Montserrat Light" w:cs="Times New Roman"/>
                <w:bCs/>
              </w:rPr>
              <w:t>1</w:t>
            </w:r>
            <w:r w:rsidRPr="005F331B">
              <w:rPr>
                <w:rFonts w:ascii="Montserrat Light" w:eastAsia="Times New Roman" w:hAnsi="Montserrat Light" w:cs="Times New Roman"/>
                <w:bCs/>
              </w:rPr>
              <w:t xml:space="preserve">0.2025 </w:t>
            </w:r>
            <w:proofErr w:type="spellStart"/>
            <w:r w:rsidRPr="005F331B">
              <w:rPr>
                <w:rFonts w:ascii="Montserrat Light" w:eastAsia="Times New Roman" w:hAnsi="Montserrat Light" w:cs="Times New Roman"/>
                <w:bCs/>
              </w:rPr>
              <w:t>înregistrată</w:t>
            </w:r>
            <w:proofErr w:type="spellEnd"/>
            <w:r w:rsidRPr="005F331B">
              <w:rPr>
                <w:rFonts w:ascii="Montserrat Light" w:eastAsia="Times New Roman" w:hAnsi="Montserrat Light" w:cs="Times New Roman"/>
                <w:bCs/>
              </w:rPr>
              <w:t xml:space="preserve"> la Consiliul </w:t>
            </w:r>
            <w:proofErr w:type="spellStart"/>
            <w:r w:rsidRPr="005F331B">
              <w:rPr>
                <w:rFonts w:ascii="Montserrat Light" w:eastAsia="Times New Roman" w:hAnsi="Montserrat Light" w:cs="Times New Roman"/>
                <w:bCs/>
              </w:rPr>
              <w:t>Județean</w:t>
            </w:r>
            <w:proofErr w:type="spellEnd"/>
            <w:r w:rsidRPr="005F331B">
              <w:rPr>
                <w:rFonts w:ascii="Montserrat Light" w:eastAsia="Times New Roman" w:hAnsi="Montserrat Light" w:cs="Times New Roman"/>
                <w:bCs/>
              </w:rPr>
              <w:t xml:space="preserve"> Cluj nr. </w:t>
            </w:r>
            <w:r>
              <w:rPr>
                <w:rFonts w:ascii="Montserrat Light" w:eastAsia="Times New Roman" w:hAnsi="Montserrat Light" w:cs="Times New Roman"/>
                <w:bCs/>
              </w:rPr>
              <w:t>42.621</w:t>
            </w:r>
            <w:r w:rsidRPr="005F331B">
              <w:rPr>
                <w:rFonts w:ascii="Montserrat Light" w:eastAsia="Times New Roman" w:hAnsi="Montserrat Light" w:cs="Times New Roman"/>
                <w:bCs/>
              </w:rPr>
              <w:t>/</w:t>
            </w:r>
            <w:r>
              <w:rPr>
                <w:rFonts w:ascii="Montserrat Light" w:eastAsia="Times New Roman" w:hAnsi="Montserrat Light" w:cs="Times New Roman"/>
                <w:bCs/>
              </w:rPr>
              <w:t>07</w:t>
            </w:r>
            <w:r w:rsidRPr="005F331B">
              <w:rPr>
                <w:rFonts w:ascii="Montserrat Light" w:eastAsia="Times New Roman" w:hAnsi="Montserrat Light" w:cs="Times New Roman"/>
                <w:bCs/>
              </w:rPr>
              <w:t>.</w:t>
            </w:r>
            <w:r>
              <w:rPr>
                <w:rFonts w:ascii="Montserrat Light" w:eastAsia="Times New Roman" w:hAnsi="Montserrat Light" w:cs="Times New Roman"/>
                <w:bCs/>
              </w:rPr>
              <w:t>1</w:t>
            </w:r>
            <w:r w:rsidRPr="005F331B">
              <w:rPr>
                <w:rFonts w:ascii="Montserrat Light" w:eastAsia="Times New Roman" w:hAnsi="Montserrat Light" w:cs="Times New Roman"/>
                <w:bCs/>
              </w:rPr>
              <w:t>0.2025 Mu</w:t>
            </w:r>
            <w:r>
              <w:rPr>
                <w:rFonts w:ascii="Montserrat Light" w:eastAsia="Times New Roman" w:hAnsi="Montserrat Light" w:cs="Times New Roman"/>
                <w:bCs/>
              </w:rPr>
              <w:t xml:space="preserve">zeul de </w:t>
            </w:r>
            <w:proofErr w:type="spellStart"/>
            <w:r>
              <w:rPr>
                <w:rFonts w:ascii="Montserrat Light" w:eastAsia="Times New Roman" w:hAnsi="Montserrat Light" w:cs="Times New Roman"/>
                <w:bCs/>
              </w:rPr>
              <w:t>Artă</w:t>
            </w:r>
            <w:proofErr w:type="spellEnd"/>
            <w:r>
              <w:rPr>
                <w:rFonts w:ascii="Montserrat Light" w:eastAsia="Times New Roman" w:hAnsi="Montserrat Light" w:cs="Times New Roman"/>
                <w:bCs/>
              </w:rPr>
              <w:t xml:space="preserve"> Cluj-Napoca</w:t>
            </w:r>
            <w:r w:rsidRPr="005F331B">
              <w:rPr>
                <w:rFonts w:ascii="Montserrat Light" w:eastAsia="Times New Roman" w:hAnsi="Montserrat Light" w:cs="Times New Roman"/>
                <w:bCs/>
              </w:rPr>
              <w:t xml:space="preserve"> </w:t>
            </w:r>
            <w:proofErr w:type="spellStart"/>
            <w:r w:rsidRPr="005F331B">
              <w:rPr>
                <w:rFonts w:ascii="Montserrat Light" w:eastAsia="Times New Roman" w:hAnsi="Montserrat Light" w:cs="Times New Roman"/>
                <w:bCs/>
              </w:rPr>
              <w:t>solicită</w:t>
            </w:r>
            <w:proofErr w:type="spellEnd"/>
            <w:r w:rsidRPr="005F331B">
              <w:rPr>
                <w:rFonts w:ascii="Montserrat Light" w:eastAsia="Times New Roman" w:hAnsi="Montserrat Light" w:cs="Times New Roman"/>
                <w:bCs/>
              </w:rPr>
              <w:t xml:space="preserve"> </w:t>
            </w:r>
            <w:proofErr w:type="spellStart"/>
            <w:r w:rsidRPr="005F331B">
              <w:rPr>
                <w:rFonts w:ascii="Montserrat Light" w:eastAsia="Times New Roman" w:hAnsi="Montserrat Light" w:cs="Times New Roman"/>
                <w:bCs/>
              </w:rPr>
              <w:t>aprobarea</w:t>
            </w:r>
            <w:proofErr w:type="spellEnd"/>
            <w:r w:rsidRPr="005F331B">
              <w:rPr>
                <w:rFonts w:ascii="Montserrat Light" w:eastAsia="Times New Roman" w:hAnsi="Montserrat Light" w:cs="Times New Roman"/>
                <w:bCs/>
              </w:rPr>
              <w:t xml:space="preserve"> </w:t>
            </w:r>
            <w:proofErr w:type="spellStart"/>
            <w:r w:rsidRPr="005F331B">
              <w:rPr>
                <w:rFonts w:ascii="Montserrat Light" w:eastAsia="Times New Roman" w:hAnsi="Montserrat Light" w:cs="Times New Roman"/>
                <w:bCs/>
              </w:rPr>
              <w:t>și</w:t>
            </w:r>
            <w:proofErr w:type="spellEnd"/>
            <w:r w:rsidRPr="005F331B">
              <w:rPr>
                <w:rFonts w:ascii="Montserrat Light" w:eastAsia="Times New Roman" w:hAnsi="Montserrat Light" w:cs="Times New Roman"/>
                <w:bCs/>
              </w:rPr>
              <w:t xml:space="preserve"> </w:t>
            </w:r>
            <w:proofErr w:type="spellStart"/>
            <w:r w:rsidRPr="005F331B">
              <w:rPr>
                <w:rFonts w:ascii="Montserrat Light" w:eastAsia="Times New Roman" w:hAnsi="Montserrat Light" w:cs="Times New Roman"/>
                <w:bCs/>
              </w:rPr>
              <w:t>includerea</w:t>
            </w:r>
            <w:proofErr w:type="spellEnd"/>
            <w:r w:rsidRPr="005F331B">
              <w:rPr>
                <w:rFonts w:ascii="Montserrat Light" w:eastAsia="Times New Roman" w:hAnsi="Montserrat Light" w:cs="Times New Roman"/>
                <w:bCs/>
              </w:rPr>
              <w:t xml:space="preserve"> pe </w:t>
            </w:r>
            <w:proofErr w:type="spellStart"/>
            <w:r w:rsidRPr="005F331B">
              <w:rPr>
                <w:rFonts w:ascii="Montserrat Light" w:eastAsia="Times New Roman" w:hAnsi="Montserrat Light" w:cs="Times New Roman"/>
                <w:bCs/>
              </w:rPr>
              <w:t>lista</w:t>
            </w:r>
            <w:proofErr w:type="spellEnd"/>
            <w:r w:rsidRPr="005F331B">
              <w:rPr>
                <w:rFonts w:ascii="Montserrat Light" w:eastAsia="Times New Roman" w:hAnsi="Montserrat Light" w:cs="Times New Roman"/>
                <w:bCs/>
              </w:rPr>
              <w:t xml:space="preserve"> de </w:t>
            </w:r>
            <w:proofErr w:type="spellStart"/>
            <w:r w:rsidRPr="005F331B">
              <w:rPr>
                <w:rFonts w:ascii="Montserrat Light" w:eastAsia="Times New Roman" w:hAnsi="Montserrat Light" w:cs="Times New Roman"/>
                <w:bCs/>
              </w:rPr>
              <w:t>investiții</w:t>
            </w:r>
            <w:proofErr w:type="spellEnd"/>
            <w:r w:rsidRPr="005F331B">
              <w:rPr>
                <w:rFonts w:ascii="Montserrat Light" w:eastAsia="Times New Roman" w:hAnsi="Montserrat Light" w:cs="Times New Roman"/>
                <w:bCs/>
              </w:rPr>
              <w:t xml:space="preserve"> la </w:t>
            </w:r>
            <w:proofErr w:type="spellStart"/>
            <w:r w:rsidRPr="005F331B">
              <w:rPr>
                <w:rFonts w:ascii="Montserrat Light" w:eastAsia="Times New Roman" w:hAnsi="Montserrat Light" w:cs="Times New Roman"/>
                <w:bCs/>
              </w:rPr>
              <w:t>Capitolul</w:t>
            </w:r>
            <w:proofErr w:type="spellEnd"/>
            <w:r w:rsidRPr="005F331B">
              <w:rPr>
                <w:rFonts w:ascii="Montserrat Light" w:eastAsia="Times New Roman" w:hAnsi="Montserrat Light" w:cs="Times New Roman"/>
                <w:bCs/>
              </w:rPr>
              <w:t xml:space="preserve"> 67 lit. </w:t>
            </w:r>
            <w:r w:rsidRPr="00CC32A8">
              <w:rPr>
                <w:rFonts w:ascii="Montserrat Light" w:eastAsia="Times New Roman" w:hAnsi="Montserrat Light" w:cs="Times New Roman"/>
                <w:bCs/>
              </w:rPr>
              <w:t xml:space="preserve">C Alte </w:t>
            </w:r>
            <w:proofErr w:type="spellStart"/>
            <w:r w:rsidRPr="00CC32A8">
              <w:rPr>
                <w:rFonts w:ascii="Montserrat Light" w:eastAsia="Times New Roman" w:hAnsi="Montserrat Light" w:cs="Times New Roman"/>
                <w:bCs/>
              </w:rPr>
              <w:t>cheltuieli</w:t>
            </w:r>
            <w:proofErr w:type="spellEnd"/>
            <w:r w:rsidRPr="00CC32A8">
              <w:rPr>
                <w:rFonts w:ascii="Montserrat Light" w:eastAsia="Times New Roman" w:hAnsi="Montserrat Light" w:cs="Times New Roman"/>
                <w:bCs/>
              </w:rPr>
              <w:t xml:space="preserve"> de </w:t>
            </w:r>
            <w:proofErr w:type="spellStart"/>
            <w:r w:rsidRPr="00CC32A8">
              <w:rPr>
                <w:rFonts w:ascii="Montserrat Light" w:eastAsia="Times New Roman" w:hAnsi="Montserrat Light" w:cs="Times New Roman"/>
                <w:bCs/>
              </w:rPr>
              <w:t>investiții</w:t>
            </w:r>
            <w:proofErr w:type="spellEnd"/>
            <w:r w:rsidRPr="00CC32A8">
              <w:rPr>
                <w:rFonts w:ascii="Montserrat Light" w:eastAsia="Times New Roman" w:hAnsi="Montserrat Light" w:cs="Times New Roman"/>
                <w:bCs/>
              </w:rPr>
              <w:t xml:space="preserve">, din </w:t>
            </w:r>
            <w:proofErr w:type="spellStart"/>
            <w:r w:rsidRPr="00CC32A8">
              <w:rPr>
                <w:rFonts w:ascii="Montserrat Light" w:eastAsia="Times New Roman" w:hAnsi="Montserrat Light" w:cs="Times New Roman"/>
                <w:bCs/>
              </w:rPr>
              <w:t>venituri</w:t>
            </w:r>
            <w:proofErr w:type="spellEnd"/>
            <w:r w:rsidRPr="00CC32A8">
              <w:rPr>
                <w:rFonts w:ascii="Montserrat Light" w:eastAsia="Times New Roman" w:hAnsi="Montserrat Light" w:cs="Times New Roman"/>
                <w:bCs/>
              </w:rPr>
              <w:t xml:space="preserve"> </w:t>
            </w:r>
            <w:proofErr w:type="spellStart"/>
            <w:r w:rsidRPr="00CC32A8">
              <w:rPr>
                <w:rFonts w:ascii="Montserrat Light" w:eastAsia="Times New Roman" w:hAnsi="Montserrat Light" w:cs="Times New Roman"/>
                <w:bCs/>
              </w:rPr>
              <w:t>obținute</w:t>
            </w:r>
            <w:proofErr w:type="spellEnd"/>
            <w:r w:rsidRPr="00CC32A8">
              <w:rPr>
                <w:rFonts w:ascii="Montserrat Light" w:eastAsia="Times New Roman" w:hAnsi="Montserrat Light" w:cs="Times New Roman"/>
                <w:bCs/>
              </w:rPr>
              <w:t xml:space="preserve"> din </w:t>
            </w:r>
            <w:proofErr w:type="spellStart"/>
            <w:r w:rsidRPr="00CC32A8">
              <w:rPr>
                <w:rFonts w:ascii="Montserrat Light" w:eastAsia="Times New Roman" w:hAnsi="Montserrat Light" w:cs="Times New Roman"/>
                <w:bCs/>
              </w:rPr>
              <w:t>exce</w:t>
            </w:r>
            <w:r>
              <w:rPr>
                <w:rFonts w:ascii="Montserrat Light" w:eastAsia="Times New Roman" w:hAnsi="Montserrat Light" w:cs="Times New Roman"/>
                <w:bCs/>
              </w:rPr>
              <w:t>dentul</w:t>
            </w:r>
            <w:proofErr w:type="spellEnd"/>
            <w:r>
              <w:rPr>
                <w:rFonts w:ascii="Montserrat Light" w:eastAsia="Times New Roman" w:hAnsi="Montserrat Light" w:cs="Times New Roman"/>
                <w:bCs/>
              </w:rPr>
              <w:t xml:space="preserve"> de </w:t>
            </w:r>
            <w:proofErr w:type="spellStart"/>
            <w:r>
              <w:rPr>
                <w:rFonts w:ascii="Montserrat Light" w:eastAsia="Times New Roman" w:hAnsi="Montserrat Light" w:cs="Times New Roman"/>
                <w:bCs/>
              </w:rPr>
              <w:t>anul</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trecut</w:t>
            </w:r>
            <w:proofErr w:type="spellEnd"/>
            <w:r w:rsidRPr="00CC32A8">
              <w:rPr>
                <w:rFonts w:ascii="Montserrat Light" w:eastAsia="Times New Roman" w:hAnsi="Montserrat Light" w:cs="Times New Roman"/>
                <w:bCs/>
              </w:rPr>
              <w:t xml:space="preserve">, a </w:t>
            </w:r>
            <w:proofErr w:type="spellStart"/>
            <w:r>
              <w:rPr>
                <w:rFonts w:ascii="Montserrat Light" w:eastAsia="Times New Roman" w:hAnsi="Montserrat Light" w:cs="Times New Roman"/>
                <w:bCs/>
              </w:rPr>
              <w:t>unor</w:t>
            </w:r>
            <w:proofErr w:type="spellEnd"/>
            <w:r>
              <w:rPr>
                <w:rFonts w:ascii="Montserrat Light" w:eastAsia="Times New Roman" w:hAnsi="Montserrat Light" w:cs="Times New Roman"/>
                <w:bCs/>
              </w:rPr>
              <w:t xml:space="preserve"> </w:t>
            </w:r>
            <w:proofErr w:type="spellStart"/>
            <w:r>
              <w:rPr>
                <w:rFonts w:ascii="Montserrat Light" w:eastAsia="Times New Roman" w:hAnsi="Montserrat Light" w:cs="Times New Roman"/>
                <w:bCs/>
              </w:rPr>
              <w:t>dotări</w:t>
            </w:r>
            <w:proofErr w:type="spellEnd"/>
            <w:r>
              <w:rPr>
                <w:rFonts w:ascii="Montserrat Light" w:eastAsia="Times New Roman" w:hAnsi="Montserrat Light" w:cs="Times New Roman"/>
                <w:bCs/>
              </w:rPr>
              <w:t xml:space="preserve"> </w:t>
            </w:r>
            <w:proofErr w:type="spellStart"/>
            <w:r w:rsidRPr="00CC32A8">
              <w:rPr>
                <w:rFonts w:ascii="Montserrat Light" w:eastAsia="Times New Roman" w:hAnsi="Montserrat Light" w:cs="Times New Roman"/>
                <w:bCs/>
              </w:rPr>
              <w:t>în</w:t>
            </w:r>
            <w:proofErr w:type="spellEnd"/>
            <w:r w:rsidRPr="00CC32A8">
              <w:rPr>
                <w:rFonts w:ascii="Montserrat Light" w:eastAsia="Times New Roman" w:hAnsi="Montserrat Light" w:cs="Times New Roman"/>
                <w:bCs/>
              </w:rPr>
              <w:t xml:space="preserve"> </w:t>
            </w:r>
            <w:proofErr w:type="spellStart"/>
            <w:r w:rsidRPr="00CC32A8">
              <w:rPr>
                <w:rFonts w:ascii="Montserrat Light" w:eastAsia="Times New Roman" w:hAnsi="Montserrat Light" w:cs="Times New Roman"/>
                <w:bCs/>
              </w:rPr>
              <w:t>valoare</w:t>
            </w:r>
            <w:proofErr w:type="spellEnd"/>
            <w:r w:rsidRPr="00CC32A8">
              <w:rPr>
                <w:rFonts w:ascii="Montserrat Light" w:eastAsia="Times New Roman" w:hAnsi="Montserrat Light" w:cs="Times New Roman"/>
                <w:bCs/>
              </w:rPr>
              <w:t xml:space="preserve"> de </w:t>
            </w:r>
            <w:r>
              <w:rPr>
                <w:rFonts w:ascii="Montserrat Light" w:eastAsia="Times New Roman" w:hAnsi="Montserrat Light" w:cs="Times New Roman"/>
                <w:bCs/>
              </w:rPr>
              <w:t>57</w:t>
            </w:r>
            <w:r w:rsidRPr="00CC32A8">
              <w:rPr>
                <w:rFonts w:ascii="Montserrat Light" w:eastAsia="Times New Roman" w:hAnsi="Montserrat Light" w:cs="Times New Roman"/>
                <w:bCs/>
              </w:rPr>
              <w:t xml:space="preserve">,00 mii lei. </w:t>
            </w:r>
          </w:p>
          <w:p w14:paraId="24F2A20F" w14:textId="77777777" w:rsidR="00A61B96" w:rsidRPr="00CC32A8" w:rsidRDefault="00A61B96" w:rsidP="006B1FBB">
            <w:pPr>
              <w:spacing w:line="240" w:lineRule="auto"/>
              <w:jc w:val="both"/>
              <w:rPr>
                <w:rFonts w:ascii="Montserrat Light" w:eastAsia="Times New Roman" w:hAnsi="Montserrat Light" w:cs="Times New Roman"/>
                <w:bCs/>
              </w:rPr>
            </w:pPr>
          </w:p>
          <w:p w14:paraId="0B3FDADD" w14:textId="77777777" w:rsidR="00A61B96" w:rsidRPr="00BE1340" w:rsidRDefault="00A61B96" w:rsidP="006B1FBB">
            <w:pPr>
              <w:spacing w:line="240" w:lineRule="auto"/>
              <w:jc w:val="both"/>
              <w:rPr>
                <w:rFonts w:ascii="Montserrat Light" w:eastAsia="Times New Roman" w:hAnsi="Montserrat Light" w:cs="Times New Roman"/>
                <w:bCs/>
                <w:lang w:val="ro-RO"/>
              </w:rPr>
            </w:pPr>
            <w:r w:rsidRPr="00BE1340">
              <w:rPr>
                <w:rFonts w:ascii="Montserrat Light" w:eastAsia="Times New Roman" w:hAnsi="Montserrat Light" w:cs="Times New Roman"/>
                <w:bCs/>
                <w:lang w:val="ro-RO"/>
              </w:rPr>
              <w:t xml:space="preserve">Prin adresa înregistrată la Consiliul Județean Cluj nr. </w:t>
            </w:r>
            <w:r>
              <w:rPr>
                <w:rFonts w:ascii="Montserrat Light" w:eastAsia="Times New Roman" w:hAnsi="Montserrat Light" w:cs="Times New Roman"/>
                <w:bCs/>
                <w:lang w:val="ro-RO"/>
              </w:rPr>
              <w:t>17.927</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09</w:t>
            </w:r>
            <w:r w:rsidRPr="00BE1340">
              <w:rPr>
                <w:rFonts w:ascii="Montserrat Light" w:eastAsia="Times New Roman" w:hAnsi="Montserrat Light" w:cs="Times New Roman"/>
                <w:bCs/>
                <w:lang w:val="ro-RO"/>
              </w:rPr>
              <w:t>.</w:t>
            </w:r>
            <w:r>
              <w:rPr>
                <w:rFonts w:ascii="Montserrat Light" w:eastAsia="Times New Roman" w:hAnsi="Montserrat Light" w:cs="Times New Roman"/>
                <w:bCs/>
                <w:lang w:val="ro-RO"/>
              </w:rPr>
              <w:t>1</w:t>
            </w:r>
            <w:r w:rsidRPr="00BE1340">
              <w:rPr>
                <w:rFonts w:ascii="Montserrat Light" w:eastAsia="Times New Roman" w:hAnsi="Montserrat Light" w:cs="Times New Roman"/>
                <w:bCs/>
                <w:lang w:val="ro-RO"/>
              </w:rPr>
              <w:t xml:space="preserve">0.2025 Spitalul Clinic de Boli Infecțioase Cluj-Napoca solicită </w:t>
            </w:r>
            <w:r>
              <w:rPr>
                <w:rFonts w:ascii="Montserrat Light" w:eastAsia="Times New Roman" w:hAnsi="Montserrat Light" w:cs="Times New Roman"/>
                <w:bCs/>
                <w:lang w:val="ro-RO"/>
              </w:rPr>
              <w:t xml:space="preserve">modificarea listei </w:t>
            </w:r>
            <w:r w:rsidRPr="00BE1340">
              <w:rPr>
                <w:rFonts w:ascii="Montserrat Light" w:eastAsia="Times New Roman" w:hAnsi="Montserrat Light" w:cs="Times New Roman"/>
                <w:bCs/>
                <w:lang w:val="ro-RO"/>
              </w:rPr>
              <w:t xml:space="preserve">obiectivelor de investiții </w:t>
            </w:r>
            <w:r>
              <w:rPr>
                <w:rFonts w:ascii="Montserrat Light" w:eastAsia="Times New Roman" w:hAnsi="Montserrat Light" w:cs="Times New Roman"/>
                <w:bCs/>
                <w:lang w:val="ro-RO"/>
              </w:rPr>
              <w:t xml:space="preserve">care vor fi susținute </w:t>
            </w:r>
            <w:r w:rsidRPr="00BE1340">
              <w:rPr>
                <w:rFonts w:ascii="Montserrat Light" w:eastAsia="Times New Roman" w:hAnsi="Montserrat Light" w:cs="Times New Roman"/>
                <w:bCs/>
                <w:lang w:val="ro-RO"/>
              </w:rPr>
              <w:t xml:space="preserve">din </w:t>
            </w:r>
            <w:r>
              <w:rPr>
                <w:rFonts w:ascii="Montserrat Light" w:eastAsia="Times New Roman" w:hAnsi="Montserrat Light" w:cs="Times New Roman"/>
                <w:bCs/>
                <w:lang w:val="ro-RO"/>
              </w:rPr>
              <w:t xml:space="preserve">venituri </w:t>
            </w:r>
            <w:proofErr w:type="spellStart"/>
            <w:r>
              <w:rPr>
                <w:rFonts w:ascii="Montserrat Light" w:eastAsia="Times New Roman" w:hAnsi="Montserrat Light" w:cs="Times New Roman"/>
                <w:bCs/>
                <w:lang w:val="ro-RO"/>
              </w:rPr>
              <w:t>propriicu</w:t>
            </w:r>
            <w:proofErr w:type="spellEnd"/>
            <w:r>
              <w:rPr>
                <w:rFonts w:ascii="Montserrat Light" w:eastAsia="Times New Roman" w:hAnsi="Montserrat Light" w:cs="Times New Roman"/>
                <w:bCs/>
                <w:lang w:val="ro-RO"/>
              </w:rPr>
              <w:t xml:space="preserve"> echipamente medicale, în valoare de 7.417,60 mii lei.</w:t>
            </w:r>
          </w:p>
          <w:p w14:paraId="2BBC19B7" w14:textId="77777777" w:rsidR="00A61B96" w:rsidRPr="00BE1340" w:rsidRDefault="00A61B96" w:rsidP="006B1FBB">
            <w:pPr>
              <w:spacing w:line="240" w:lineRule="auto"/>
              <w:jc w:val="both"/>
              <w:rPr>
                <w:rFonts w:ascii="Montserrat Light" w:eastAsia="Times New Roman" w:hAnsi="Montserrat Light" w:cs="Times New Roman"/>
                <w:bCs/>
                <w:lang w:val="ro-RO"/>
              </w:rPr>
            </w:pPr>
          </w:p>
          <w:p w14:paraId="6A335B9E" w14:textId="77777777" w:rsidR="00A61B96" w:rsidRPr="00BE1340" w:rsidRDefault="00A61B96" w:rsidP="006B1FBB">
            <w:pPr>
              <w:spacing w:line="240" w:lineRule="auto"/>
              <w:jc w:val="both"/>
              <w:rPr>
                <w:rFonts w:ascii="Montserrat Light" w:eastAsia="Times New Roman" w:hAnsi="Montserrat Light" w:cs="Times New Roman"/>
                <w:bCs/>
                <w:lang w:val="ro-RO"/>
              </w:rPr>
            </w:pPr>
            <w:r w:rsidRPr="004C4FBA">
              <w:rPr>
                <w:rFonts w:ascii="Montserrat Light" w:eastAsia="Times New Roman" w:hAnsi="Montserrat Light" w:cs="Times New Roman"/>
                <w:bCs/>
                <w:lang w:val="ro-RO"/>
              </w:rPr>
              <w:t xml:space="preserve">Prin adresa nr. </w:t>
            </w:r>
            <w:r>
              <w:rPr>
                <w:rFonts w:ascii="Montserrat Light" w:eastAsia="Times New Roman" w:hAnsi="Montserrat Light" w:cs="Times New Roman"/>
                <w:bCs/>
                <w:lang w:val="ro-RO"/>
              </w:rPr>
              <w:t>5623</w:t>
            </w:r>
            <w:r w:rsidRPr="004C4FBA">
              <w:rPr>
                <w:rFonts w:ascii="Montserrat Light" w:eastAsia="Times New Roman" w:hAnsi="Montserrat Light" w:cs="Times New Roman"/>
                <w:bCs/>
                <w:lang w:val="ro-RO"/>
              </w:rPr>
              <w:t>/1</w:t>
            </w:r>
            <w:r>
              <w:rPr>
                <w:rFonts w:ascii="Montserrat Light" w:eastAsia="Times New Roman" w:hAnsi="Montserrat Light" w:cs="Times New Roman"/>
                <w:bCs/>
                <w:lang w:val="ro-RO"/>
              </w:rPr>
              <w:t>5</w:t>
            </w:r>
            <w:r w:rsidRPr="004C4FBA">
              <w:rPr>
                <w:rFonts w:ascii="Montserrat Light" w:eastAsia="Times New Roman" w:hAnsi="Montserrat Light" w:cs="Times New Roman"/>
                <w:bCs/>
                <w:lang w:val="ro-RO"/>
              </w:rPr>
              <w:t>.</w:t>
            </w:r>
            <w:r>
              <w:rPr>
                <w:rFonts w:ascii="Montserrat Light" w:eastAsia="Times New Roman" w:hAnsi="Montserrat Light" w:cs="Times New Roman"/>
                <w:bCs/>
                <w:lang w:val="ro-RO"/>
              </w:rPr>
              <w:t>1</w:t>
            </w:r>
            <w:r w:rsidRPr="004C4FBA">
              <w:rPr>
                <w:rFonts w:ascii="Montserrat Light" w:eastAsia="Times New Roman" w:hAnsi="Montserrat Light" w:cs="Times New Roman"/>
                <w:bCs/>
                <w:lang w:val="ro-RO"/>
              </w:rPr>
              <w:t xml:space="preserve">0.2025 înregistrată la Consiliul Județean Cluj cu nr. </w:t>
            </w:r>
            <w:r>
              <w:rPr>
                <w:rFonts w:ascii="Montserrat Light" w:eastAsia="Times New Roman" w:hAnsi="Montserrat Light" w:cs="Times New Roman"/>
                <w:bCs/>
                <w:lang w:val="ro-RO"/>
              </w:rPr>
              <w:t>43.980</w:t>
            </w:r>
            <w:r w:rsidRPr="004C4FBA">
              <w:rPr>
                <w:rFonts w:ascii="Montserrat Light" w:eastAsia="Times New Roman" w:hAnsi="Montserrat Light" w:cs="Times New Roman"/>
                <w:bCs/>
                <w:lang w:val="ro-RO"/>
              </w:rPr>
              <w:t>/</w:t>
            </w:r>
            <w:r>
              <w:rPr>
                <w:rFonts w:ascii="Montserrat Light" w:eastAsia="Times New Roman" w:hAnsi="Montserrat Light" w:cs="Times New Roman"/>
                <w:bCs/>
                <w:lang w:val="ro-RO"/>
              </w:rPr>
              <w:t>1</w:t>
            </w:r>
            <w:r w:rsidRPr="004C4FBA">
              <w:rPr>
                <w:rFonts w:ascii="Montserrat Light" w:eastAsia="Times New Roman" w:hAnsi="Montserrat Light" w:cs="Times New Roman"/>
                <w:bCs/>
                <w:lang w:val="ro-RO"/>
              </w:rPr>
              <w:t>5.</w:t>
            </w:r>
            <w:r>
              <w:rPr>
                <w:rFonts w:ascii="Montserrat Light" w:eastAsia="Times New Roman" w:hAnsi="Montserrat Light" w:cs="Times New Roman"/>
                <w:bCs/>
                <w:lang w:val="ro-RO"/>
              </w:rPr>
              <w:t>1</w:t>
            </w:r>
            <w:r w:rsidRPr="004C4FBA">
              <w:rPr>
                <w:rFonts w:ascii="Montserrat Light" w:eastAsia="Times New Roman" w:hAnsi="Montserrat Light" w:cs="Times New Roman"/>
                <w:bCs/>
                <w:lang w:val="ro-RO"/>
              </w:rPr>
              <w:t xml:space="preserve">0.2025 Spitalul de Boli Psihice Cronice Borșa solicită suplimentarea cu suma de </w:t>
            </w:r>
            <w:r>
              <w:rPr>
                <w:rFonts w:ascii="Montserrat Light" w:eastAsia="Times New Roman" w:hAnsi="Montserrat Light" w:cs="Times New Roman"/>
                <w:bCs/>
                <w:lang w:val="ro-RO"/>
              </w:rPr>
              <w:t>68</w:t>
            </w:r>
            <w:r w:rsidRPr="004C4FBA">
              <w:rPr>
                <w:rFonts w:ascii="Montserrat Light" w:eastAsia="Times New Roman" w:hAnsi="Montserrat Light" w:cs="Times New Roman"/>
                <w:bCs/>
                <w:lang w:val="ro-RO"/>
              </w:rPr>
              <w:t>,00 mii lei a  obiectivelor de investiții pe anul 2025 realizate din venituri proprii (fonduri CJAS).</w:t>
            </w:r>
          </w:p>
          <w:p w14:paraId="4F4EA9F1" w14:textId="77777777" w:rsidR="00A61B96" w:rsidRPr="00BE1340" w:rsidRDefault="00A61B96" w:rsidP="006B1FBB">
            <w:pPr>
              <w:spacing w:line="240" w:lineRule="auto"/>
              <w:jc w:val="both"/>
              <w:rPr>
                <w:rFonts w:ascii="Montserrat Light" w:eastAsia="Times New Roman" w:hAnsi="Montserrat Light" w:cs="Times New Roman"/>
                <w:bCs/>
                <w:lang w:val="ro-RO"/>
              </w:rPr>
            </w:pPr>
          </w:p>
          <w:p w14:paraId="17DA71D2" w14:textId="77777777" w:rsidR="00A61B96" w:rsidRDefault="00A61B96" w:rsidP="006B1FBB">
            <w:pPr>
              <w:spacing w:line="240" w:lineRule="auto"/>
              <w:jc w:val="both"/>
              <w:rPr>
                <w:rFonts w:ascii="Montserrat Light" w:eastAsiaTheme="minorHAnsi" w:hAnsi="Montserrat Light" w:cstheme="minorBidi"/>
                <w:bCs/>
                <w:lang w:val="ro-RO"/>
              </w:rPr>
            </w:pPr>
            <w:r w:rsidRPr="00B14153">
              <w:rPr>
                <w:rFonts w:ascii="Montserrat Light" w:eastAsiaTheme="minorHAnsi" w:hAnsi="Montserrat Light" w:cstheme="minorBidi"/>
                <w:bCs/>
                <w:lang w:val="ro-RO"/>
              </w:rPr>
              <w:t xml:space="preserve">Ținând cont de argumentele prezentate mai sus, rectificarea bugetului general propriu al </w:t>
            </w:r>
            <w:proofErr w:type="spellStart"/>
            <w:r w:rsidRPr="00B14153">
              <w:rPr>
                <w:rFonts w:ascii="Montserrat Light" w:eastAsiaTheme="minorHAnsi" w:hAnsi="Montserrat Light" w:cstheme="minorBidi"/>
                <w:bCs/>
                <w:lang w:val="ro-RO"/>
              </w:rPr>
              <w:t>Judeţului</w:t>
            </w:r>
            <w:proofErr w:type="spellEnd"/>
            <w:r w:rsidRPr="00B14153">
              <w:rPr>
                <w:rFonts w:ascii="Montserrat Light" w:eastAsiaTheme="minorHAnsi" w:hAnsi="Montserrat Light" w:cstheme="minorBidi"/>
                <w:bCs/>
                <w:lang w:val="ro-RO"/>
              </w:rPr>
              <w:t xml:space="preserve"> Cluj pe anul 202</w:t>
            </w:r>
            <w:r>
              <w:rPr>
                <w:rFonts w:ascii="Montserrat Light" w:eastAsiaTheme="minorHAnsi" w:hAnsi="Montserrat Light" w:cstheme="minorBidi"/>
                <w:bCs/>
                <w:lang w:val="ro-RO"/>
              </w:rPr>
              <w:t>5</w:t>
            </w:r>
            <w:r w:rsidRPr="00B14153">
              <w:rPr>
                <w:rFonts w:ascii="Montserrat Light" w:eastAsiaTheme="minorHAnsi" w:hAnsi="Montserrat Light" w:cstheme="minorBidi"/>
                <w:bCs/>
                <w:lang w:val="ro-RO"/>
              </w:rPr>
              <w:t xml:space="preserve"> respectă prevederile legale și asigură funcționarea în condiții optime a instituțiilor publice subordonate.</w:t>
            </w:r>
          </w:p>
          <w:p w14:paraId="324D5504" w14:textId="77777777" w:rsidR="00A61B96" w:rsidRPr="00D161A9" w:rsidRDefault="00A61B96" w:rsidP="006B1FBB">
            <w:pPr>
              <w:spacing w:line="240" w:lineRule="auto"/>
              <w:jc w:val="both"/>
              <w:rPr>
                <w:rFonts w:ascii="Montserrat Light" w:eastAsia="Times New Roman" w:hAnsi="Montserrat Light" w:cs="Times New Roman"/>
                <w:bCs/>
                <w:lang w:val="ro-RO"/>
              </w:rPr>
            </w:pPr>
          </w:p>
        </w:tc>
      </w:tr>
      <w:tr w:rsidR="00A61B96" w:rsidRPr="0000000E" w14:paraId="6093ACE6" w14:textId="77777777" w:rsidTr="006B1FBB">
        <w:trPr>
          <w:trHeight w:val="1094"/>
        </w:trPr>
        <w:tc>
          <w:tcPr>
            <w:tcW w:w="9445" w:type="dxa"/>
            <w:gridSpan w:val="2"/>
          </w:tcPr>
          <w:p w14:paraId="6B4CC38B" w14:textId="77777777" w:rsidR="00A61B96" w:rsidRDefault="00A61B96" w:rsidP="006B1FBB">
            <w:pPr>
              <w:autoSpaceDE w:val="0"/>
              <w:autoSpaceDN w:val="0"/>
              <w:adjustRightInd w:val="0"/>
              <w:spacing w:line="240" w:lineRule="auto"/>
              <w:jc w:val="both"/>
              <w:rPr>
                <w:rFonts w:ascii="Montserrat Light" w:hAnsi="Montserrat Light"/>
                <w:b/>
                <w:bCs/>
                <w:i/>
                <w:noProof/>
                <w:lang w:val="ro-RO" w:eastAsia="ro-RO"/>
              </w:rPr>
            </w:pPr>
            <w:r w:rsidRPr="005A3B2F">
              <w:rPr>
                <w:rFonts w:ascii="Montserrat Light" w:eastAsia="Times New Roman" w:hAnsi="Montserrat Light" w:cs="Times New Roman"/>
                <w:b/>
                <w:bCs/>
                <w:iCs/>
                <w:noProof/>
                <w:lang w:val="ro-RO" w:eastAsia="ro-RO"/>
              </w:rPr>
              <w:lastRenderedPageBreak/>
              <w:t>Secțiunea a 3-a - Efecte preconizate ale aplicării actului administrativ:</w:t>
            </w:r>
            <w:r w:rsidRPr="005A3B2F">
              <w:rPr>
                <w:rFonts w:ascii="Montserrat Light" w:eastAsia="Times New Roman" w:hAnsi="Montserrat Light" w:cs="Times New Roman"/>
                <w:b/>
                <w:bCs/>
                <w:i/>
                <w:noProof/>
                <w:lang w:val="ro-RO" w:eastAsia="ro-RO"/>
              </w:rPr>
              <w:t xml:space="preserve"> </w:t>
            </w:r>
            <w:r w:rsidRPr="005A3B2F">
              <w:rPr>
                <w:rFonts w:ascii="Montserrat Light" w:hAnsi="Montserrat Light"/>
                <w:i/>
                <w:noProof/>
                <w:lang w:val="ro-RO" w:eastAsia="ro-RO"/>
              </w:rPr>
              <w:t>(impactul financiar asupra bugetului judeţului pe termen scurt (pe anul curent)/lung, impactul asupra mediului concurențial şi domeniului ajutoarelor de stat, impactul asupra sarcinilor administrative, impactul asupra mediului)</w:t>
            </w:r>
            <w:r w:rsidRPr="005A3B2F">
              <w:rPr>
                <w:rFonts w:ascii="Montserrat Light" w:hAnsi="Montserrat Light"/>
                <w:b/>
                <w:bCs/>
                <w:i/>
                <w:noProof/>
                <w:lang w:val="ro-RO" w:eastAsia="ro-RO"/>
              </w:rPr>
              <w:t>:</w:t>
            </w:r>
          </w:p>
          <w:p w14:paraId="7AF693DE" w14:textId="77777777" w:rsidR="00A61B96" w:rsidRPr="005A3B2F" w:rsidRDefault="00A61B96" w:rsidP="006B1FBB">
            <w:pPr>
              <w:autoSpaceDE w:val="0"/>
              <w:autoSpaceDN w:val="0"/>
              <w:adjustRightInd w:val="0"/>
              <w:spacing w:line="240" w:lineRule="auto"/>
              <w:jc w:val="both"/>
              <w:rPr>
                <w:rFonts w:ascii="Montserrat Light" w:eastAsia="Times New Roman" w:hAnsi="Montserrat Light" w:cs="Times New Roman"/>
                <w:b/>
                <w:i/>
                <w:noProof/>
                <w:lang w:val="ro-RO" w:eastAsia="ro-RO" w:bidi="ne-NP"/>
              </w:rPr>
            </w:pPr>
          </w:p>
        </w:tc>
      </w:tr>
      <w:tr w:rsidR="00A61B96" w:rsidRPr="00ED7F0D" w14:paraId="1072B397" w14:textId="77777777" w:rsidTr="006B1FBB">
        <w:tc>
          <w:tcPr>
            <w:tcW w:w="9445" w:type="dxa"/>
            <w:gridSpan w:val="2"/>
          </w:tcPr>
          <w:p w14:paraId="1C5CDA22" w14:textId="77777777" w:rsidR="00A61B96" w:rsidRPr="005A3B2F" w:rsidRDefault="00A61B96" w:rsidP="006B1FBB">
            <w:pPr>
              <w:autoSpaceDE w:val="0"/>
              <w:autoSpaceDN w:val="0"/>
              <w:adjustRightInd w:val="0"/>
              <w:spacing w:line="240" w:lineRule="auto"/>
              <w:ind w:hanging="18"/>
              <w:jc w:val="both"/>
              <w:rPr>
                <w:rFonts w:ascii="Montserrat Light" w:eastAsia="Times New Roman" w:hAnsi="Montserrat Light" w:cs="Times New Roman"/>
                <w:iCs/>
                <w:noProof/>
                <w:lang w:val="ro-RO" w:eastAsia="ro-RO"/>
              </w:rPr>
            </w:pPr>
            <w:r w:rsidRPr="005A3B2F">
              <w:rPr>
                <w:rFonts w:ascii="Montserrat Light" w:eastAsia="Times New Roman" w:hAnsi="Montserrat Light" w:cs="Times New Roman"/>
                <w:iCs/>
                <w:noProof/>
                <w:lang w:val="ro-RO" w:eastAsia="ro-RO"/>
              </w:rPr>
              <w:t>Prezenta rectificare a bugetului propriu al Județului Cluj va permite gestionarea optimă a derulării execuţiei bugetare  a anului 2025.</w:t>
            </w:r>
          </w:p>
          <w:p w14:paraId="31291761" w14:textId="77777777" w:rsidR="00A61B96" w:rsidRPr="005A3B2F" w:rsidRDefault="00A61B96" w:rsidP="006B1FBB">
            <w:pPr>
              <w:autoSpaceDE w:val="0"/>
              <w:autoSpaceDN w:val="0"/>
              <w:adjustRightInd w:val="0"/>
              <w:spacing w:line="240" w:lineRule="auto"/>
              <w:ind w:hanging="18"/>
              <w:jc w:val="both"/>
              <w:rPr>
                <w:rFonts w:ascii="Montserrat Light" w:eastAsia="Times New Roman" w:hAnsi="Montserrat Light" w:cs="Times New Roman"/>
                <w:iCs/>
                <w:noProof/>
                <w:lang w:val="ro-RO" w:eastAsia="ro-RO"/>
              </w:rPr>
            </w:pPr>
          </w:p>
        </w:tc>
      </w:tr>
      <w:tr w:rsidR="00A61B96" w:rsidRPr="0000000E" w14:paraId="19AAB59B" w14:textId="77777777" w:rsidTr="006B1FBB">
        <w:tc>
          <w:tcPr>
            <w:tcW w:w="9445" w:type="dxa"/>
            <w:gridSpan w:val="2"/>
          </w:tcPr>
          <w:p w14:paraId="1B60690C" w14:textId="77777777" w:rsidR="00A61B96" w:rsidRDefault="00A61B96" w:rsidP="006B1FBB">
            <w:pPr>
              <w:autoSpaceDE w:val="0"/>
              <w:autoSpaceDN w:val="0"/>
              <w:adjustRightInd w:val="0"/>
              <w:spacing w:line="240" w:lineRule="auto"/>
              <w:rPr>
                <w:rFonts w:ascii="Montserrat Light" w:eastAsia="Times New Roman" w:hAnsi="Montserrat Light" w:cs="Times New Roman"/>
                <w:b/>
                <w:iCs/>
                <w:noProof/>
                <w:lang w:val="ro-RO" w:eastAsia="ro-RO" w:bidi="ne-NP"/>
              </w:rPr>
            </w:pPr>
            <w:r w:rsidRPr="005A3B2F">
              <w:rPr>
                <w:rFonts w:ascii="Montserrat Light" w:eastAsia="Times New Roman" w:hAnsi="Montserrat Light" w:cs="Times New Roman"/>
                <w:b/>
                <w:iCs/>
                <w:noProof/>
                <w:lang w:val="ro-RO" w:eastAsia="ro-RO" w:bidi="ne-NP"/>
              </w:rPr>
              <w:t xml:space="preserve">Secțiunea a 4-a - Concluzii/propuneri:  </w:t>
            </w:r>
          </w:p>
          <w:p w14:paraId="5CAAA5E2" w14:textId="77777777" w:rsidR="00A61B96" w:rsidRPr="005A3B2F" w:rsidRDefault="00A61B96" w:rsidP="006B1FBB">
            <w:pPr>
              <w:autoSpaceDE w:val="0"/>
              <w:autoSpaceDN w:val="0"/>
              <w:adjustRightInd w:val="0"/>
              <w:spacing w:line="240" w:lineRule="auto"/>
              <w:rPr>
                <w:rFonts w:ascii="Montserrat Light" w:eastAsia="Times New Roman" w:hAnsi="Montserrat Light" w:cs="Calibri Light"/>
                <w:iCs/>
                <w:noProof/>
                <w:highlight w:val="green"/>
                <w:shd w:val="clear" w:color="auto" w:fill="FFFFFF"/>
                <w:lang w:val="ro-RO" w:eastAsia="ro-RO"/>
              </w:rPr>
            </w:pPr>
          </w:p>
        </w:tc>
      </w:tr>
      <w:tr w:rsidR="00A61B96" w:rsidRPr="0000000E" w14:paraId="6282C293" w14:textId="77777777" w:rsidTr="006B1FBB">
        <w:tc>
          <w:tcPr>
            <w:tcW w:w="9445" w:type="dxa"/>
            <w:gridSpan w:val="2"/>
          </w:tcPr>
          <w:p w14:paraId="4505C15E" w14:textId="77777777" w:rsidR="00A61B96" w:rsidRDefault="00A61B96" w:rsidP="006B1FBB">
            <w:pPr>
              <w:jc w:val="both"/>
              <w:rPr>
                <w:rFonts w:ascii="Montserrat Light" w:eastAsia="Times New Roman" w:hAnsi="Montserrat Light" w:cs="Times New Roman"/>
                <w:iCs/>
                <w:sz w:val="24"/>
                <w:szCs w:val="24"/>
                <w:lang w:val="it-IT" w:eastAsia="ro-RO"/>
              </w:rPr>
            </w:pPr>
            <w:r w:rsidRPr="005A3B2F">
              <w:rPr>
                <w:rFonts w:ascii="Montserrat Light" w:eastAsia="Times New Roman" w:hAnsi="Montserrat Light" w:cs="Times New Roman"/>
                <w:iCs/>
                <w:lang w:val="it-IT" w:eastAsia="ro-RO"/>
              </w:rPr>
              <w:t xml:space="preserve">În urma analizării proiectului de hotărâre și a documentării efectuate,  certificăm că proiectul de hotărâre </w:t>
            </w:r>
            <w:r w:rsidRPr="005A3B2F">
              <w:rPr>
                <w:rFonts w:ascii="Montserrat Light" w:eastAsia="Times New Roman" w:hAnsi="Montserrat Light" w:cs="Times New Roman"/>
                <w:b/>
                <w:bCs/>
                <w:iCs/>
                <w:lang w:val="it-IT" w:eastAsia="ro-RO"/>
              </w:rPr>
              <w:t>îndeplinește</w:t>
            </w:r>
            <w:r w:rsidRPr="005A3B2F">
              <w:rPr>
                <w:rFonts w:ascii="Montserrat Light" w:eastAsia="Times New Roman" w:hAnsi="Montserrat Light" w:cs="Times New Roman"/>
                <w:iCs/>
                <w:lang w:val="it-IT" w:eastAsia="ro-RO"/>
              </w:rPr>
              <w:t xml:space="preserve"> cerințele tehnice specificate în Secțiunea a 2-a</w:t>
            </w:r>
            <w:r w:rsidRPr="00A13CE6">
              <w:rPr>
                <w:rFonts w:ascii="Montserrat Light" w:eastAsia="Times New Roman" w:hAnsi="Montserrat Light" w:cs="Times New Roman"/>
                <w:iCs/>
                <w:sz w:val="24"/>
                <w:szCs w:val="24"/>
                <w:lang w:val="it-IT" w:eastAsia="ro-RO"/>
              </w:rPr>
              <w:t>.</w:t>
            </w:r>
          </w:p>
          <w:p w14:paraId="08D8069F" w14:textId="77777777" w:rsidR="00A61B96" w:rsidRPr="00A13CE6" w:rsidRDefault="00A61B96" w:rsidP="006B1FBB">
            <w:pPr>
              <w:jc w:val="both"/>
              <w:rPr>
                <w:rFonts w:ascii="Montserrat Light" w:eastAsia="Times New Roman" w:hAnsi="Montserrat Light" w:cs="Times New Roman"/>
                <w:sz w:val="24"/>
                <w:szCs w:val="24"/>
                <w:lang w:val="it-IT"/>
              </w:rPr>
            </w:pPr>
          </w:p>
        </w:tc>
      </w:tr>
    </w:tbl>
    <w:p w14:paraId="4D6F5FD0" w14:textId="77777777" w:rsidR="00A61B96" w:rsidRPr="00A13CE6" w:rsidRDefault="00A61B96" w:rsidP="00A61B96">
      <w:pPr>
        <w:autoSpaceDE w:val="0"/>
        <w:autoSpaceDN w:val="0"/>
        <w:adjustRightInd w:val="0"/>
        <w:spacing w:line="240" w:lineRule="auto"/>
        <w:contextualSpacing/>
        <w:rPr>
          <w:rFonts w:ascii="Montserrat Light" w:eastAsia="Times New Roman" w:hAnsi="Montserrat Light" w:cs="Times New Roman"/>
          <w:i/>
          <w:noProof/>
          <w:sz w:val="24"/>
          <w:szCs w:val="24"/>
          <w:lang w:val="it-IT" w:eastAsia="ro-RO"/>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373"/>
        <w:gridCol w:w="1370"/>
        <w:gridCol w:w="1657"/>
      </w:tblGrid>
      <w:tr w:rsidR="00A61B96" w:rsidRPr="00ED7F0D" w14:paraId="56F6E6B2" w14:textId="77777777" w:rsidTr="006B1FBB">
        <w:tc>
          <w:tcPr>
            <w:tcW w:w="4045" w:type="dxa"/>
          </w:tcPr>
          <w:p w14:paraId="44BB834E" w14:textId="77777777" w:rsidR="00A61B96" w:rsidRPr="00ED7F0D" w:rsidRDefault="00A61B96" w:rsidP="006B1FBB">
            <w:pPr>
              <w:autoSpaceDE w:val="0"/>
              <w:autoSpaceDN w:val="0"/>
              <w:adjustRightInd w:val="0"/>
              <w:spacing w:line="240" w:lineRule="auto"/>
              <w:jc w:val="center"/>
              <w:rPr>
                <w:rFonts w:ascii="Montserrat Light" w:eastAsia="Times New Roman" w:hAnsi="Montserrat Light" w:cs="Calibri Light"/>
                <w:b/>
                <w:bCs/>
                <w:i/>
                <w:noProof/>
                <w:sz w:val="24"/>
                <w:szCs w:val="24"/>
                <w:shd w:val="clear" w:color="auto" w:fill="FFFFFF"/>
                <w:lang w:val="ro-RO" w:eastAsia="ro-RO"/>
              </w:rPr>
            </w:pPr>
          </w:p>
        </w:tc>
        <w:tc>
          <w:tcPr>
            <w:tcW w:w="2373" w:type="dxa"/>
          </w:tcPr>
          <w:p w14:paraId="68A931E2" w14:textId="77777777" w:rsidR="00A61B96" w:rsidRPr="00ED7F0D" w:rsidRDefault="00A61B96" w:rsidP="006B1FBB">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proofErr w:type="spellStart"/>
            <w:r w:rsidRPr="00ED7F0D">
              <w:rPr>
                <w:rFonts w:ascii="Montserrat Light" w:eastAsia="Times New Roman" w:hAnsi="Montserrat Light" w:cs="Times New Roman"/>
                <w:b/>
                <w:bCs/>
                <w:iCs/>
                <w:sz w:val="24"/>
                <w:szCs w:val="24"/>
                <w:lang w:val="en-US" w:eastAsia="ro-RO"/>
              </w:rPr>
              <w:t>Prenume</w:t>
            </w:r>
            <w:proofErr w:type="spellEnd"/>
            <w:r w:rsidRPr="00ED7F0D">
              <w:rPr>
                <w:rFonts w:ascii="Montserrat Light" w:eastAsia="Times New Roman" w:hAnsi="Montserrat Light" w:cs="Times New Roman"/>
                <w:b/>
                <w:bCs/>
                <w:iCs/>
                <w:sz w:val="24"/>
                <w:szCs w:val="24"/>
                <w:lang w:val="en-US" w:eastAsia="ro-RO"/>
              </w:rPr>
              <w:t xml:space="preserve"> </w:t>
            </w:r>
            <w:proofErr w:type="spellStart"/>
            <w:r w:rsidRPr="00ED7F0D">
              <w:rPr>
                <w:rFonts w:ascii="Montserrat Light" w:eastAsia="Times New Roman" w:hAnsi="Montserrat Light" w:cs="Times New Roman"/>
                <w:b/>
                <w:bCs/>
                <w:iCs/>
                <w:sz w:val="24"/>
                <w:szCs w:val="24"/>
                <w:lang w:val="en-US" w:eastAsia="ro-RO"/>
              </w:rPr>
              <w:t>și</w:t>
            </w:r>
            <w:proofErr w:type="spellEnd"/>
            <w:r w:rsidRPr="00ED7F0D">
              <w:rPr>
                <w:rFonts w:ascii="Montserrat Light" w:eastAsia="Times New Roman" w:hAnsi="Montserrat Light" w:cs="Times New Roman"/>
                <w:b/>
                <w:bCs/>
                <w:iCs/>
                <w:sz w:val="24"/>
                <w:szCs w:val="24"/>
                <w:lang w:val="en-US" w:eastAsia="ro-RO"/>
              </w:rPr>
              <w:t xml:space="preserve"> </w:t>
            </w:r>
            <w:proofErr w:type="spellStart"/>
            <w:r w:rsidRPr="00ED7F0D">
              <w:rPr>
                <w:rFonts w:ascii="Montserrat Light" w:eastAsia="Times New Roman" w:hAnsi="Montserrat Light" w:cs="Times New Roman"/>
                <w:b/>
                <w:bCs/>
                <w:iCs/>
                <w:sz w:val="24"/>
                <w:szCs w:val="24"/>
                <w:lang w:val="en-US" w:eastAsia="ro-RO"/>
              </w:rPr>
              <w:t>nume</w:t>
            </w:r>
            <w:proofErr w:type="spellEnd"/>
          </w:p>
        </w:tc>
        <w:tc>
          <w:tcPr>
            <w:tcW w:w="1370" w:type="dxa"/>
          </w:tcPr>
          <w:p w14:paraId="3DEB902E" w14:textId="77777777" w:rsidR="00A61B96" w:rsidRPr="00ED7F0D" w:rsidRDefault="00A61B96" w:rsidP="006B1FBB">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r w:rsidRPr="00ED7F0D">
              <w:rPr>
                <w:rFonts w:ascii="Montserrat Light" w:eastAsia="Times New Roman" w:hAnsi="Montserrat Light" w:cs="Times New Roman"/>
                <w:b/>
                <w:bCs/>
                <w:iCs/>
                <w:sz w:val="24"/>
                <w:szCs w:val="24"/>
                <w:lang w:val="en-US" w:eastAsia="ro-RO"/>
              </w:rPr>
              <w:t>Data</w:t>
            </w:r>
          </w:p>
        </w:tc>
        <w:tc>
          <w:tcPr>
            <w:tcW w:w="1657" w:type="dxa"/>
          </w:tcPr>
          <w:p w14:paraId="11070FD4" w14:textId="77777777" w:rsidR="00A61B96" w:rsidRPr="00ED7F0D" w:rsidRDefault="00A61B96" w:rsidP="006B1FBB">
            <w:pPr>
              <w:autoSpaceDE w:val="0"/>
              <w:autoSpaceDN w:val="0"/>
              <w:adjustRightInd w:val="0"/>
              <w:spacing w:line="240" w:lineRule="auto"/>
              <w:jc w:val="center"/>
              <w:rPr>
                <w:rFonts w:ascii="Montserrat Light" w:eastAsia="Times New Roman" w:hAnsi="Montserrat Light" w:cs="Calibri Light"/>
                <w:b/>
                <w:bCs/>
                <w:iCs/>
                <w:noProof/>
                <w:sz w:val="24"/>
                <w:szCs w:val="24"/>
                <w:shd w:val="clear" w:color="auto" w:fill="FFFFFF"/>
                <w:lang w:val="ro-RO" w:eastAsia="ro-RO"/>
              </w:rPr>
            </w:pPr>
            <w:proofErr w:type="spellStart"/>
            <w:r w:rsidRPr="00ED7F0D">
              <w:rPr>
                <w:rFonts w:ascii="Montserrat Light" w:eastAsia="Times New Roman" w:hAnsi="Montserrat Light" w:cs="Times New Roman"/>
                <w:b/>
                <w:bCs/>
                <w:iCs/>
                <w:sz w:val="24"/>
                <w:szCs w:val="24"/>
                <w:lang w:val="en-US" w:eastAsia="ro-RO"/>
              </w:rPr>
              <w:t>Semnătura</w:t>
            </w:r>
            <w:proofErr w:type="spellEnd"/>
          </w:p>
        </w:tc>
      </w:tr>
      <w:tr w:rsidR="00A61B96" w:rsidRPr="00CF27CC" w14:paraId="28F7D225" w14:textId="77777777" w:rsidTr="006B1FBB">
        <w:tc>
          <w:tcPr>
            <w:tcW w:w="4045" w:type="dxa"/>
          </w:tcPr>
          <w:p w14:paraId="58FD1AB9" w14:textId="77777777" w:rsidR="00A61B96" w:rsidRPr="00CF27CC" w:rsidRDefault="00A61B96" w:rsidP="006B1FB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D04FB1">
              <w:rPr>
                <w:rFonts w:ascii="Montserrat Light" w:eastAsia="Times New Roman" w:hAnsi="Montserrat Light" w:cs="Times New Roman"/>
                <w:iCs/>
                <w:lang w:val="en-US" w:eastAsia="ro-RO"/>
              </w:rPr>
              <w:t>Avizat</w:t>
            </w:r>
            <w:proofErr w:type="spellEnd"/>
            <w:r w:rsidRPr="00D04FB1">
              <w:rPr>
                <w:rFonts w:ascii="Montserrat Light" w:eastAsia="Times New Roman" w:hAnsi="Montserrat Light" w:cs="Times New Roman"/>
                <w:iCs/>
                <w:lang w:val="en-US" w:eastAsia="ro-RO"/>
              </w:rPr>
              <w:t xml:space="preserve">: director </w:t>
            </w:r>
            <w:proofErr w:type="spellStart"/>
            <w:r w:rsidRPr="00D04FB1">
              <w:rPr>
                <w:rFonts w:ascii="Montserrat Light" w:eastAsia="Times New Roman" w:hAnsi="Montserrat Light" w:cs="Times New Roman"/>
                <w:iCs/>
                <w:lang w:val="en-US" w:eastAsia="ro-RO"/>
              </w:rPr>
              <w:t>executiv</w:t>
            </w:r>
            <w:proofErr w:type="spellEnd"/>
          </w:p>
        </w:tc>
        <w:tc>
          <w:tcPr>
            <w:tcW w:w="2373" w:type="dxa"/>
          </w:tcPr>
          <w:p w14:paraId="00F6FFCE" w14:textId="77777777" w:rsidR="00A61B96" w:rsidRPr="00CF27CC" w:rsidRDefault="00A61B96" w:rsidP="006B1FB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sidRPr="00D04FB1">
              <w:rPr>
                <w:rFonts w:ascii="Montserrat Light" w:eastAsia="Times New Roman" w:hAnsi="Montserrat Light" w:cs="Calibri Light"/>
                <w:iCs/>
                <w:noProof/>
                <w:shd w:val="clear" w:color="auto" w:fill="FFFFFF"/>
                <w:lang w:val="ro-RO" w:eastAsia="ro-RO"/>
              </w:rPr>
              <w:t>Mariana Rațiu</w:t>
            </w:r>
          </w:p>
        </w:tc>
        <w:tc>
          <w:tcPr>
            <w:tcW w:w="1370" w:type="dxa"/>
          </w:tcPr>
          <w:p w14:paraId="1EC03816" w14:textId="77777777" w:rsidR="00A61B96" w:rsidRPr="00CF27CC" w:rsidRDefault="00A61B96" w:rsidP="006B1FB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22.10.2025</w:t>
            </w:r>
          </w:p>
        </w:tc>
        <w:tc>
          <w:tcPr>
            <w:tcW w:w="1657" w:type="dxa"/>
          </w:tcPr>
          <w:p w14:paraId="4F346AF3" w14:textId="77777777" w:rsidR="00A61B96" w:rsidRPr="00CF27CC" w:rsidRDefault="00A61B96" w:rsidP="006B1FB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A61B96" w:rsidRPr="00CF27CC" w14:paraId="6772AD52" w14:textId="77777777" w:rsidTr="006B1FBB">
        <w:tc>
          <w:tcPr>
            <w:tcW w:w="4045" w:type="dxa"/>
          </w:tcPr>
          <w:p w14:paraId="464599C7" w14:textId="77777777" w:rsidR="00A61B96" w:rsidRPr="00CF27CC" w:rsidRDefault="00A61B96" w:rsidP="006B1FBB">
            <w:pPr>
              <w:autoSpaceDE w:val="0"/>
              <w:autoSpaceDN w:val="0"/>
              <w:adjustRightInd w:val="0"/>
              <w:spacing w:line="240" w:lineRule="auto"/>
              <w:rPr>
                <w:rFonts w:ascii="Montserrat Light" w:eastAsia="Times New Roman" w:hAnsi="Montserrat Light" w:cs="Times New Roman"/>
                <w:iCs/>
                <w:sz w:val="24"/>
                <w:szCs w:val="24"/>
                <w:lang w:val="en-US" w:eastAsia="ro-RO"/>
              </w:rPr>
            </w:pPr>
            <w:proofErr w:type="spellStart"/>
            <w:r w:rsidRPr="00D04FB1">
              <w:rPr>
                <w:rFonts w:ascii="Montserrat Light" w:eastAsia="Times New Roman" w:hAnsi="Montserrat Light" w:cs="Times New Roman"/>
                <w:iCs/>
                <w:lang w:val="en-US" w:eastAsia="ro-RO"/>
              </w:rPr>
              <w:t>Verificat</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șef</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serviciu</w:t>
            </w:r>
            <w:proofErr w:type="spellEnd"/>
            <w:r w:rsidRPr="00D04FB1">
              <w:rPr>
                <w:rFonts w:ascii="Montserrat Light" w:eastAsia="Times New Roman" w:hAnsi="Montserrat Light" w:cs="Times New Roman"/>
                <w:iCs/>
                <w:lang w:val="en-US" w:eastAsia="ro-RO"/>
              </w:rPr>
              <w:t xml:space="preserve"> </w:t>
            </w:r>
          </w:p>
        </w:tc>
        <w:tc>
          <w:tcPr>
            <w:tcW w:w="2373" w:type="dxa"/>
          </w:tcPr>
          <w:p w14:paraId="772933F1" w14:textId="77777777" w:rsidR="00A61B96" w:rsidRPr="00CF27CC" w:rsidRDefault="00A61B96" w:rsidP="006B1FB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sidRPr="00D04FB1">
              <w:rPr>
                <w:rFonts w:ascii="Montserrat Light" w:eastAsia="Times New Roman" w:hAnsi="Montserrat Light" w:cs="Calibri Light"/>
                <w:iCs/>
                <w:noProof/>
                <w:shd w:val="clear" w:color="auto" w:fill="FFFFFF"/>
                <w:lang w:val="ro-RO" w:eastAsia="ro-RO"/>
              </w:rPr>
              <w:t>Alexandru Crețu</w:t>
            </w:r>
          </w:p>
        </w:tc>
        <w:tc>
          <w:tcPr>
            <w:tcW w:w="1370" w:type="dxa"/>
          </w:tcPr>
          <w:p w14:paraId="02BA9DCA" w14:textId="77777777" w:rsidR="00A61B96" w:rsidRPr="00CF27CC" w:rsidRDefault="00A61B96" w:rsidP="006B1FB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22.10.2025</w:t>
            </w:r>
          </w:p>
        </w:tc>
        <w:tc>
          <w:tcPr>
            <w:tcW w:w="1657" w:type="dxa"/>
          </w:tcPr>
          <w:p w14:paraId="4C43FDF6" w14:textId="77777777" w:rsidR="00A61B96" w:rsidRPr="00CF27CC" w:rsidRDefault="00A61B96" w:rsidP="006B1FB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r w:rsidR="00A61B96" w:rsidRPr="00CF27CC" w14:paraId="19F1350F" w14:textId="77777777" w:rsidTr="006B1FBB">
        <w:tc>
          <w:tcPr>
            <w:tcW w:w="4045" w:type="dxa"/>
          </w:tcPr>
          <w:p w14:paraId="3570034C" w14:textId="77777777" w:rsidR="00A61B96" w:rsidRPr="00CF27CC" w:rsidRDefault="00A61B96" w:rsidP="006B1FB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roofErr w:type="spellStart"/>
            <w:r w:rsidRPr="00D04FB1">
              <w:rPr>
                <w:rFonts w:ascii="Montserrat Light" w:eastAsia="Times New Roman" w:hAnsi="Montserrat Light" w:cs="Times New Roman"/>
                <w:iCs/>
                <w:lang w:val="en-US" w:eastAsia="ro-RO"/>
              </w:rPr>
              <w:t>Elaborat</w:t>
            </w:r>
            <w:proofErr w:type="spellEnd"/>
            <w:r w:rsidRPr="00D04FB1">
              <w:rPr>
                <w:rFonts w:ascii="Montserrat Light" w:eastAsia="Times New Roman" w:hAnsi="Montserrat Light" w:cs="Times New Roman"/>
                <w:iCs/>
                <w:lang w:val="en-US" w:eastAsia="ro-RO"/>
              </w:rPr>
              <w:t xml:space="preserve">: </w:t>
            </w:r>
            <w:proofErr w:type="spellStart"/>
            <w:r w:rsidRPr="00D04FB1">
              <w:rPr>
                <w:rFonts w:ascii="Montserrat Light" w:eastAsia="Times New Roman" w:hAnsi="Montserrat Light" w:cs="Times New Roman"/>
                <w:iCs/>
                <w:lang w:val="en-US" w:eastAsia="ro-RO"/>
              </w:rPr>
              <w:t>consilier</w:t>
            </w:r>
            <w:proofErr w:type="spellEnd"/>
          </w:p>
        </w:tc>
        <w:tc>
          <w:tcPr>
            <w:tcW w:w="2373" w:type="dxa"/>
          </w:tcPr>
          <w:p w14:paraId="253B52A7" w14:textId="77777777" w:rsidR="00A61B96" w:rsidRPr="00CF27CC" w:rsidRDefault="00A61B96" w:rsidP="006B1FB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 xml:space="preserve">Jucan Andreea </w:t>
            </w:r>
          </w:p>
        </w:tc>
        <w:tc>
          <w:tcPr>
            <w:tcW w:w="1370" w:type="dxa"/>
          </w:tcPr>
          <w:p w14:paraId="6FDE948D" w14:textId="77777777" w:rsidR="00A61B96" w:rsidRPr="00CF27CC" w:rsidRDefault="00A61B96" w:rsidP="006B1FBB">
            <w:pPr>
              <w:autoSpaceDE w:val="0"/>
              <w:autoSpaceDN w:val="0"/>
              <w:adjustRightInd w:val="0"/>
              <w:spacing w:line="240" w:lineRule="auto"/>
              <w:rPr>
                <w:rFonts w:ascii="Montserrat Light" w:eastAsia="Times New Roman" w:hAnsi="Montserrat Light" w:cs="Calibri Light"/>
                <w:iCs/>
                <w:noProof/>
                <w:sz w:val="24"/>
                <w:szCs w:val="24"/>
                <w:shd w:val="clear" w:color="auto" w:fill="FFFFFF"/>
                <w:lang w:val="ro-RO" w:eastAsia="ro-RO"/>
              </w:rPr>
            </w:pPr>
            <w:r>
              <w:rPr>
                <w:rFonts w:ascii="Montserrat Light" w:eastAsia="Times New Roman" w:hAnsi="Montserrat Light" w:cs="Calibri Light"/>
                <w:iCs/>
                <w:noProof/>
                <w:shd w:val="clear" w:color="auto" w:fill="FFFFFF"/>
                <w:lang w:val="ro-RO" w:eastAsia="ro-RO"/>
              </w:rPr>
              <w:t>22.10.2025</w:t>
            </w:r>
          </w:p>
        </w:tc>
        <w:tc>
          <w:tcPr>
            <w:tcW w:w="1657" w:type="dxa"/>
          </w:tcPr>
          <w:p w14:paraId="48F5D4CA" w14:textId="77777777" w:rsidR="00A61B96" w:rsidRPr="00CF27CC" w:rsidRDefault="00A61B96" w:rsidP="006B1FBB">
            <w:pPr>
              <w:autoSpaceDE w:val="0"/>
              <w:autoSpaceDN w:val="0"/>
              <w:adjustRightInd w:val="0"/>
              <w:spacing w:line="240" w:lineRule="auto"/>
              <w:rPr>
                <w:rFonts w:ascii="Montserrat Light" w:eastAsia="Times New Roman" w:hAnsi="Montserrat Light" w:cs="Calibri Light"/>
                <w:i/>
                <w:noProof/>
                <w:sz w:val="24"/>
                <w:szCs w:val="24"/>
                <w:shd w:val="clear" w:color="auto" w:fill="FFFFFF"/>
                <w:lang w:val="ro-RO" w:eastAsia="ro-RO"/>
              </w:rPr>
            </w:pPr>
          </w:p>
        </w:tc>
      </w:tr>
    </w:tbl>
    <w:p w14:paraId="558D3499" w14:textId="77777777" w:rsidR="00A61B96" w:rsidRPr="00CF27CC" w:rsidRDefault="00A61B96" w:rsidP="00A61B96">
      <w:pPr>
        <w:spacing w:line="240" w:lineRule="auto"/>
        <w:contextualSpacing/>
        <w:jc w:val="both"/>
        <w:rPr>
          <w:rFonts w:ascii="Montserrat Light" w:eastAsia="Times New Roman" w:hAnsi="Montserrat Light" w:cs="Times New Roman"/>
          <w:i/>
          <w:noProof/>
          <w:sz w:val="24"/>
          <w:szCs w:val="24"/>
          <w:lang w:val="ro-RO" w:eastAsia="ro-RO"/>
        </w:rPr>
      </w:pPr>
    </w:p>
    <w:p w14:paraId="2527BB9C" w14:textId="77777777" w:rsidR="00A61B96" w:rsidRPr="00CF27CC" w:rsidRDefault="00A61B96" w:rsidP="00A61B96">
      <w:pPr>
        <w:spacing w:line="240" w:lineRule="auto"/>
        <w:contextualSpacing/>
        <w:jc w:val="both"/>
        <w:rPr>
          <w:rFonts w:ascii="Montserrat Light" w:eastAsia="Times New Roman" w:hAnsi="Montserrat Light" w:cs="Times New Roman"/>
          <w:i/>
          <w:noProof/>
          <w:sz w:val="24"/>
          <w:szCs w:val="24"/>
          <w:lang w:val="ro-RO" w:eastAsia="ro-RO"/>
        </w:rPr>
      </w:pPr>
    </w:p>
    <w:p w14:paraId="005503FA" w14:textId="77777777" w:rsidR="00A61B96" w:rsidRDefault="00A61B96" w:rsidP="00A61B96">
      <w:pPr>
        <w:spacing w:line="240" w:lineRule="auto"/>
        <w:contextualSpacing/>
        <w:jc w:val="both"/>
        <w:rPr>
          <w:rFonts w:ascii="Montserrat Light" w:eastAsia="Times New Roman" w:hAnsi="Montserrat Light" w:cs="Times New Roman"/>
          <w:i/>
          <w:noProof/>
          <w:sz w:val="24"/>
          <w:szCs w:val="24"/>
          <w:lang w:val="ro-RO" w:eastAsia="ro-RO"/>
        </w:rPr>
      </w:pPr>
    </w:p>
    <w:p w14:paraId="5886390E" w14:textId="77777777" w:rsidR="00A61B96" w:rsidRDefault="00A61B96" w:rsidP="00A61B96">
      <w:pPr>
        <w:spacing w:line="240" w:lineRule="auto"/>
        <w:contextualSpacing/>
        <w:jc w:val="both"/>
        <w:rPr>
          <w:rFonts w:ascii="Montserrat Light" w:eastAsia="Times New Roman" w:hAnsi="Montserrat Light" w:cs="Times New Roman"/>
          <w:i/>
          <w:noProof/>
          <w:sz w:val="24"/>
          <w:szCs w:val="24"/>
          <w:lang w:val="ro-RO" w:eastAsia="ro-RO"/>
        </w:rPr>
      </w:pPr>
    </w:p>
    <w:p w14:paraId="3047A083" w14:textId="77777777" w:rsidR="00A61B96" w:rsidRDefault="00A61B96" w:rsidP="00A61B96">
      <w:pPr>
        <w:spacing w:line="240" w:lineRule="auto"/>
        <w:contextualSpacing/>
        <w:jc w:val="both"/>
        <w:rPr>
          <w:rFonts w:ascii="Montserrat Light" w:eastAsia="Times New Roman" w:hAnsi="Montserrat Light" w:cs="Times New Roman"/>
          <w:i/>
          <w:noProof/>
          <w:sz w:val="24"/>
          <w:szCs w:val="24"/>
          <w:lang w:val="ro-RO" w:eastAsia="ro-RO"/>
        </w:rPr>
      </w:pPr>
    </w:p>
    <w:p w14:paraId="4DE2A5D2"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CEEB802"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E0DA6C8"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AE5FC65"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5A1BD219"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2667E57"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BF83D9A"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A17B18A"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05F6D112"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0CE0E926"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C013696"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1103A5C"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159FC7E"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4727B0C"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03017F9C"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09EA606C"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13CC499"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083E2DD7"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19ED9EF3"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749151BC"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52CD7D52" w14:textId="77777777" w:rsidR="00A61B96"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28B17E54" w14:textId="77777777" w:rsidR="00A61B96" w:rsidRPr="00BF7948" w:rsidRDefault="00A61B9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262E200" w14:textId="1684E994"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04018280" w14:textId="48F810A9"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FA40B05" w14:textId="0347A0AD"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6DEBC903" w14:textId="098B72D4" w:rsidR="00400936" w:rsidRDefault="00400936" w:rsidP="003A53A4">
      <w:pPr>
        <w:spacing w:line="240" w:lineRule="auto"/>
        <w:contextualSpacing/>
        <w:jc w:val="both"/>
        <w:rPr>
          <w:rFonts w:ascii="Montserrat Light" w:eastAsia="Times New Roman" w:hAnsi="Montserrat Light" w:cs="Times New Roman"/>
          <w:i/>
          <w:noProof/>
          <w:sz w:val="24"/>
          <w:szCs w:val="24"/>
          <w:lang w:val="ro-RO" w:eastAsia="ro-RO"/>
        </w:rPr>
      </w:pPr>
    </w:p>
    <w:p w14:paraId="3BE2DB0C" w14:textId="77777777" w:rsidR="00AC2968" w:rsidRPr="00CF27CC" w:rsidRDefault="00AC2968" w:rsidP="003A53A4">
      <w:pPr>
        <w:rPr>
          <w:rFonts w:ascii="Montserrat Light" w:hAnsi="Montserrat Light"/>
          <w:b/>
          <w:bCs/>
          <w:sz w:val="24"/>
          <w:szCs w:val="24"/>
        </w:rPr>
      </w:pPr>
    </w:p>
    <w:tbl>
      <w:tblPr>
        <w:tblpPr w:leftFromText="180" w:rightFromText="180" w:vertAnchor="text" w:horzAnchor="margin" w:tblpY="119"/>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588"/>
        <w:gridCol w:w="108"/>
        <w:gridCol w:w="2555"/>
        <w:gridCol w:w="1984"/>
      </w:tblGrid>
      <w:tr w:rsidR="00370444" w:rsidRPr="00CF27CC" w14:paraId="6E069E5E" w14:textId="77777777" w:rsidTr="00D85741">
        <w:trPr>
          <w:trHeight w:val="399"/>
        </w:trPr>
        <w:tc>
          <w:tcPr>
            <w:tcW w:w="9495" w:type="dxa"/>
            <w:gridSpan w:val="5"/>
            <w:tcBorders>
              <w:top w:val="single" w:sz="4" w:space="0" w:color="auto"/>
              <w:left w:val="single" w:sz="4" w:space="0" w:color="auto"/>
              <w:bottom w:val="single" w:sz="4" w:space="0" w:color="auto"/>
              <w:right w:val="single" w:sz="4" w:space="0" w:color="auto"/>
            </w:tcBorders>
            <w:vAlign w:val="center"/>
            <w:hideMark/>
          </w:tcPr>
          <w:p w14:paraId="776EBAF1"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lastRenderedPageBreak/>
              <w:t xml:space="preserve">CIRCUIT PROIECT DE HOTĂRÂRE </w:t>
            </w:r>
          </w:p>
        </w:tc>
      </w:tr>
      <w:tr w:rsidR="00370444" w:rsidRPr="00CF27CC" w14:paraId="1F07F1B9"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0EF66EDE"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 xml:space="preserve">1. Transmitere proiect </w:t>
            </w:r>
            <w:r w:rsidRPr="00CF27CC">
              <w:rPr>
                <w:rFonts w:ascii="Montserrat Light" w:hAnsi="Montserrat Light"/>
                <w:b/>
                <w:bCs/>
                <w:noProof/>
                <w:sz w:val="24"/>
                <w:szCs w:val="24"/>
                <w:shd w:val="clear" w:color="auto" w:fill="FFFFFF"/>
                <w:lang w:val="ro-RO" w:eastAsia="ro-RO"/>
              </w:rPr>
              <w:t>în vederea analizării şi întocmirii raportului/rapoartelor de specialitate</w:t>
            </w:r>
            <w:r w:rsidRPr="00CF27CC">
              <w:rPr>
                <w:rFonts w:ascii="Montserrat Light" w:hAnsi="Montserrat Light"/>
                <w:b/>
                <w:bCs/>
                <w:noProof/>
                <w:sz w:val="24"/>
                <w:szCs w:val="24"/>
                <w:lang w:val="ro-RO" w:eastAsia="ro-RO"/>
              </w:rPr>
              <w:t xml:space="preserve"> ale compartimentelor de resort nominalizate</w:t>
            </w:r>
          </w:p>
        </w:tc>
      </w:tr>
      <w:tr w:rsidR="00370444" w:rsidRPr="00CF27CC" w14:paraId="25403AE2"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ED10D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Compartimentele de resort nominalizate</w:t>
            </w:r>
          </w:p>
          <w:p w14:paraId="04EFFEC1"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(Direcția/serviciul)</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060CEBF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shd w:val="clear" w:color="auto" w:fill="FFFFFF"/>
                <w:lang w:val="ro-RO" w:eastAsia="ro-RO"/>
              </w:rPr>
              <w:t>Datele de întocmire și depunere a rapoartelor de</w:t>
            </w:r>
            <w:r w:rsidRPr="00CF27CC">
              <w:rPr>
                <w:rFonts w:ascii="Montserrat Light" w:hAnsi="Montserrat Light"/>
                <w:noProof/>
                <w:sz w:val="24"/>
                <w:szCs w:val="24"/>
                <w:lang w:val="ro-RO" w:eastAsia="ro-RO"/>
              </w:rPr>
              <w:t xml:space="preserve">  specialitate</w:t>
            </w:r>
          </w:p>
        </w:tc>
        <w:tc>
          <w:tcPr>
            <w:tcW w:w="2555" w:type="dxa"/>
            <w:tcBorders>
              <w:top w:val="single" w:sz="4" w:space="0" w:color="auto"/>
              <w:left w:val="single" w:sz="4" w:space="0" w:color="auto"/>
              <w:bottom w:val="single" w:sz="4" w:space="0" w:color="auto"/>
              <w:right w:val="single" w:sz="4" w:space="0" w:color="auto"/>
            </w:tcBorders>
            <w:vAlign w:val="center"/>
            <w:hideMark/>
          </w:tcPr>
          <w:p w14:paraId="38C4F889"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persoanelor competente pentru nominalizare/</w:t>
            </w:r>
          </w:p>
          <w:p w14:paraId="777F7423"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stabilire date de întocmire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9750C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p w14:paraId="1B03026B"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întocmire raport/</w:t>
            </w:r>
          </w:p>
          <w:p w14:paraId="5D807CCA"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semnătură</w:t>
            </w:r>
          </w:p>
        </w:tc>
      </w:tr>
      <w:tr w:rsidR="00370444" w:rsidRPr="00CF27CC" w14:paraId="6EBC7438"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0F692953" w14:textId="77777777" w:rsidR="00604307"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 xml:space="preserve">DIRECȚIA GENERALĂ BUGET-FINANȚE, </w:t>
            </w:r>
          </w:p>
          <w:p w14:paraId="2C1FC05A" w14:textId="77583EAB"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RESURSE UMANE</w:t>
            </w:r>
          </w:p>
        </w:tc>
        <w:tc>
          <w:tcPr>
            <w:tcW w:w="1696" w:type="dxa"/>
            <w:gridSpan w:val="2"/>
            <w:tcBorders>
              <w:top w:val="single" w:sz="4" w:space="0" w:color="auto"/>
              <w:left w:val="single" w:sz="4" w:space="0" w:color="auto"/>
              <w:bottom w:val="single" w:sz="4" w:space="0" w:color="auto"/>
              <w:right w:val="single" w:sz="4" w:space="0" w:color="auto"/>
            </w:tcBorders>
            <w:vAlign w:val="center"/>
          </w:tcPr>
          <w:p w14:paraId="592304C6" w14:textId="6B7F80BB" w:rsidR="003A53A4" w:rsidRPr="00CF27CC" w:rsidRDefault="00855566" w:rsidP="00604307">
            <w:pPr>
              <w:autoSpaceDE w:val="0"/>
              <w:autoSpaceDN w:val="0"/>
              <w:adjustRightInd w:val="0"/>
              <w:spacing w:line="240" w:lineRule="auto"/>
              <w:jc w:val="center"/>
              <w:rPr>
                <w:rFonts w:ascii="Montserrat Light" w:hAnsi="Montserrat Light"/>
                <w:noProof/>
                <w:sz w:val="24"/>
                <w:szCs w:val="24"/>
                <w:shd w:val="clear" w:color="auto" w:fill="FFFFFF"/>
                <w:lang w:val="ro-RO" w:eastAsia="ro-RO"/>
              </w:rPr>
            </w:pPr>
            <w:r>
              <w:rPr>
                <w:rFonts w:ascii="Montserrat Light" w:hAnsi="Montserrat Light"/>
                <w:noProof/>
                <w:sz w:val="24"/>
                <w:szCs w:val="24"/>
                <w:shd w:val="clear" w:color="auto" w:fill="FFFFFF"/>
                <w:lang w:val="ro-RO" w:eastAsia="ro-RO"/>
              </w:rPr>
              <w:t>28.10.2025</w:t>
            </w:r>
          </w:p>
        </w:tc>
        <w:tc>
          <w:tcPr>
            <w:tcW w:w="2555" w:type="dxa"/>
            <w:tcBorders>
              <w:top w:val="single" w:sz="4" w:space="0" w:color="auto"/>
              <w:left w:val="single" w:sz="4" w:space="0" w:color="auto"/>
              <w:bottom w:val="single" w:sz="4" w:space="0" w:color="auto"/>
              <w:right w:val="single" w:sz="4" w:space="0" w:color="auto"/>
            </w:tcBorders>
            <w:vAlign w:val="center"/>
          </w:tcPr>
          <w:p w14:paraId="2F7B16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200B5B5B" w14:textId="3AD510EA" w:rsidR="003A53A4" w:rsidRPr="00CF27CC" w:rsidRDefault="00855566"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tc>
      </w:tr>
      <w:tr w:rsidR="00370444" w:rsidRPr="00CF27CC" w14:paraId="440A0FA3"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4EC3711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DIRECȚIA DEZVOLTARE ȘI INVESTIȚII</w:t>
            </w:r>
          </w:p>
        </w:tc>
        <w:tc>
          <w:tcPr>
            <w:tcW w:w="1696" w:type="dxa"/>
            <w:gridSpan w:val="2"/>
            <w:tcBorders>
              <w:top w:val="single" w:sz="4" w:space="0" w:color="auto"/>
              <w:left w:val="single" w:sz="4" w:space="0" w:color="auto"/>
              <w:bottom w:val="single" w:sz="4" w:space="0" w:color="auto"/>
              <w:right w:val="single" w:sz="4" w:space="0" w:color="auto"/>
            </w:tcBorders>
            <w:vAlign w:val="center"/>
            <w:hideMark/>
          </w:tcPr>
          <w:p w14:paraId="3AD67D29" w14:textId="409D4D2E" w:rsidR="003A53A4" w:rsidRPr="00CF27CC" w:rsidRDefault="00855566"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shd w:val="clear" w:color="auto" w:fill="FFFFFF"/>
                <w:lang w:val="ro-RO" w:eastAsia="ro-RO"/>
              </w:rPr>
              <w:t>28.10.2025</w:t>
            </w:r>
          </w:p>
        </w:tc>
        <w:tc>
          <w:tcPr>
            <w:tcW w:w="2555" w:type="dxa"/>
            <w:tcBorders>
              <w:top w:val="single" w:sz="4" w:space="0" w:color="auto"/>
              <w:left w:val="single" w:sz="4" w:space="0" w:color="auto"/>
              <w:bottom w:val="single" w:sz="4" w:space="0" w:color="auto"/>
              <w:right w:val="single" w:sz="4" w:space="0" w:color="auto"/>
            </w:tcBorders>
            <w:vAlign w:val="center"/>
          </w:tcPr>
          <w:p w14:paraId="518C66C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124F0AA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p w14:paraId="7D586AE7" w14:textId="1AFA09C7" w:rsidR="003A53A4" w:rsidRPr="00CF27CC" w:rsidRDefault="00855566"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Raport întocmit</w:t>
            </w:r>
          </w:p>
        </w:tc>
      </w:tr>
      <w:tr w:rsidR="00370444" w:rsidRPr="00CF27CC" w14:paraId="091F8824"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5106B376" w14:textId="77777777" w:rsidR="003A53A4" w:rsidRPr="00CF27CC" w:rsidRDefault="003A53A4" w:rsidP="00604307">
            <w:pPr>
              <w:autoSpaceDE w:val="0"/>
              <w:autoSpaceDN w:val="0"/>
              <w:adjustRightInd w:val="0"/>
              <w:spacing w:line="240" w:lineRule="auto"/>
              <w:rPr>
                <w:rFonts w:ascii="Montserrat Light" w:hAnsi="Montserrat Light"/>
                <w:b/>
                <w:bCs/>
                <w:noProof/>
                <w:sz w:val="24"/>
                <w:szCs w:val="24"/>
                <w:lang w:val="ro-RO" w:eastAsia="ro-RO"/>
              </w:rPr>
            </w:pPr>
          </w:p>
        </w:tc>
      </w:tr>
      <w:tr w:rsidR="00370444" w:rsidRPr="00CF27CC" w14:paraId="0BF83C09"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19B6917E"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2. Transmitere proiect pentru acordarea avizului de legalitate de către consilierul juridic din cadrul Direcției Juridice</w:t>
            </w:r>
          </w:p>
        </w:tc>
      </w:tr>
      <w:tr w:rsidR="00370444" w:rsidRPr="00CF27CC" w14:paraId="7EB19D90"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4D23CDA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Numele și prenumele consilierului juridic</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14:paraId="71957C3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persoanei competente pentru nominalizare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CA860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 acordat/</w:t>
            </w:r>
          </w:p>
          <w:p w14:paraId="0A84516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aviz/</w:t>
            </w:r>
          </w:p>
          <w:p w14:paraId="113378E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semnătură</w:t>
            </w:r>
          </w:p>
        </w:tc>
      </w:tr>
      <w:tr w:rsidR="00370444" w:rsidRPr="00CF27CC" w14:paraId="2457CF63"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7EF69C3D" w14:textId="7A67226C" w:rsidR="003A53A4" w:rsidRPr="00CF27CC" w:rsidRDefault="00855566"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Crina Muntean</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55D4C4F9"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5E956530" w14:textId="3B4B7AB4" w:rsidR="003A53A4" w:rsidRPr="00CF27CC" w:rsidRDefault="00855566"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avizat</w:t>
            </w:r>
          </w:p>
        </w:tc>
      </w:tr>
      <w:tr w:rsidR="00370444" w:rsidRPr="00CF27CC" w14:paraId="58D445BD"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57BBC07C" w14:textId="77777777" w:rsidR="003A53A4" w:rsidRPr="00CF27CC" w:rsidRDefault="003A53A4" w:rsidP="00604307">
            <w:pPr>
              <w:autoSpaceDE w:val="0"/>
              <w:autoSpaceDN w:val="0"/>
              <w:adjustRightInd w:val="0"/>
              <w:spacing w:line="240" w:lineRule="auto"/>
              <w:rPr>
                <w:rFonts w:ascii="Montserrat Light" w:hAnsi="Montserrat Light"/>
                <w:noProof/>
                <w:sz w:val="24"/>
                <w:szCs w:val="24"/>
                <w:highlight w:val="red"/>
                <w:lang w:val="ro-RO" w:eastAsia="ro-RO"/>
              </w:rPr>
            </w:pPr>
          </w:p>
        </w:tc>
      </w:tr>
      <w:tr w:rsidR="00370444" w:rsidRPr="00CF27CC" w14:paraId="074C1CC3"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628444B1" w14:textId="77777777" w:rsidR="003A53A4" w:rsidRPr="00CF27CC" w:rsidRDefault="003A53A4" w:rsidP="00604307">
            <w:pPr>
              <w:autoSpaceDE w:val="0"/>
              <w:autoSpaceDN w:val="0"/>
              <w:adjustRightInd w:val="0"/>
              <w:spacing w:line="240" w:lineRule="auto"/>
              <w:rPr>
                <w:rFonts w:ascii="Montserrat Light" w:hAnsi="Montserrat Light"/>
                <w:b/>
                <w:bCs/>
                <w:noProof/>
                <w:sz w:val="24"/>
                <w:szCs w:val="24"/>
                <w:highlight w:val="red"/>
                <w:lang w:val="ro-RO" w:eastAsia="ro-RO"/>
              </w:rPr>
            </w:pPr>
            <w:r w:rsidRPr="00CF27CC">
              <w:rPr>
                <w:rFonts w:ascii="Montserrat Light" w:hAnsi="Montserrat Light"/>
                <w:b/>
                <w:bCs/>
                <w:noProof/>
                <w:sz w:val="24"/>
                <w:szCs w:val="24"/>
                <w:lang w:val="ro-RO" w:eastAsia="ro-RO"/>
              </w:rPr>
              <w:t>3. Transmitere proiect în vederea avizării pentru legalitate de către   secretarul general al judeţului</w:t>
            </w:r>
          </w:p>
        </w:tc>
      </w:tr>
      <w:tr w:rsidR="00370444" w:rsidRPr="00CF27CC" w14:paraId="11EAFB6B"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DF80BE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Numele și prenumele secretarului general al județului</w:t>
            </w:r>
          </w:p>
        </w:tc>
        <w:tc>
          <w:tcPr>
            <w:tcW w:w="4251" w:type="dxa"/>
            <w:gridSpan w:val="3"/>
            <w:tcBorders>
              <w:top w:val="single" w:sz="4" w:space="0" w:color="auto"/>
              <w:left w:val="single" w:sz="4" w:space="0" w:color="auto"/>
              <w:bottom w:val="single" w:sz="4" w:space="0" w:color="auto"/>
              <w:right w:val="single" w:sz="4" w:space="0" w:color="auto"/>
            </w:tcBorders>
            <w:vAlign w:val="center"/>
            <w:hideMark/>
          </w:tcPr>
          <w:p w14:paraId="7FEC8290"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lang w:val="ro-RO" w:eastAsia="ro-RO"/>
              </w:rPr>
            </w:pPr>
            <w:r w:rsidRPr="00CF27CC">
              <w:rPr>
                <w:rFonts w:ascii="Montserrat Light" w:hAnsi="Montserrat Light"/>
                <w:bCs/>
                <w:noProof/>
                <w:sz w:val="24"/>
                <w:szCs w:val="24"/>
                <w:lang w:val="ro-RO" w:eastAsia="ro-RO"/>
              </w:rPr>
              <w:t>Caracterul normativ sau individual al proiectului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59C79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Avizul acordat/</w:t>
            </w:r>
          </w:p>
          <w:p w14:paraId="224BFB9A"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Refuz aviz/</w:t>
            </w:r>
          </w:p>
          <w:p w14:paraId="57FFF871" w14:textId="77777777" w:rsidR="003A53A4" w:rsidRPr="00CF27CC" w:rsidRDefault="003A53A4" w:rsidP="00604307">
            <w:pPr>
              <w:autoSpaceDE w:val="0"/>
              <w:autoSpaceDN w:val="0"/>
              <w:adjustRightInd w:val="0"/>
              <w:spacing w:line="240" w:lineRule="auto"/>
              <w:jc w:val="center"/>
              <w:rPr>
                <w:rFonts w:ascii="Montserrat Light" w:hAnsi="Montserrat Light"/>
                <w:b/>
                <w:bCs/>
                <w:noProof/>
                <w:sz w:val="24"/>
                <w:szCs w:val="24"/>
                <w:highlight w:val="red"/>
                <w:lang w:val="ro-RO" w:eastAsia="ro-RO"/>
              </w:rPr>
            </w:pPr>
            <w:r w:rsidRPr="00CF27CC">
              <w:rPr>
                <w:rFonts w:ascii="Montserrat Light" w:hAnsi="Montserrat Light"/>
                <w:noProof/>
                <w:sz w:val="24"/>
                <w:szCs w:val="24"/>
                <w:lang w:val="ro-RO" w:eastAsia="ro-RO"/>
              </w:rPr>
              <w:t>semnătură</w:t>
            </w:r>
          </w:p>
        </w:tc>
      </w:tr>
      <w:tr w:rsidR="00370444" w:rsidRPr="00CF27CC" w14:paraId="5A7E5555"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7EBBEEB7" w14:textId="71B7040F" w:rsidR="003A53A4" w:rsidRPr="00CF27CC" w:rsidRDefault="00855566"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Simona Gaci</w:t>
            </w:r>
          </w:p>
        </w:tc>
        <w:tc>
          <w:tcPr>
            <w:tcW w:w="4251" w:type="dxa"/>
            <w:gridSpan w:val="3"/>
            <w:tcBorders>
              <w:top w:val="single" w:sz="4" w:space="0" w:color="auto"/>
              <w:left w:val="single" w:sz="4" w:space="0" w:color="auto"/>
              <w:bottom w:val="single" w:sz="4" w:space="0" w:color="auto"/>
              <w:right w:val="single" w:sz="4" w:space="0" w:color="auto"/>
            </w:tcBorders>
            <w:vAlign w:val="center"/>
          </w:tcPr>
          <w:p w14:paraId="0AC1E130" w14:textId="2F7B8440" w:rsidR="003A53A4" w:rsidRPr="00855566" w:rsidRDefault="00855566" w:rsidP="00604307">
            <w:pPr>
              <w:autoSpaceDE w:val="0"/>
              <w:autoSpaceDN w:val="0"/>
              <w:adjustRightInd w:val="0"/>
              <w:spacing w:line="240" w:lineRule="auto"/>
              <w:jc w:val="center"/>
              <w:rPr>
                <w:rFonts w:ascii="Montserrat Light" w:hAnsi="Montserrat Light"/>
                <w:noProof/>
                <w:sz w:val="24"/>
                <w:szCs w:val="24"/>
                <w:lang w:val="ro-RO" w:eastAsia="ro-RO"/>
              </w:rPr>
            </w:pPr>
            <w:r w:rsidRPr="00855566">
              <w:rPr>
                <w:rFonts w:ascii="Montserrat Light" w:hAnsi="Montserrat Light"/>
                <w:noProof/>
                <w:sz w:val="24"/>
                <w:szCs w:val="24"/>
                <w:lang w:val="ro-RO" w:eastAsia="ro-RO"/>
              </w:rPr>
              <w:t>individual</w:t>
            </w:r>
          </w:p>
        </w:tc>
        <w:tc>
          <w:tcPr>
            <w:tcW w:w="1984" w:type="dxa"/>
            <w:tcBorders>
              <w:top w:val="single" w:sz="4" w:space="0" w:color="auto"/>
              <w:left w:val="single" w:sz="4" w:space="0" w:color="auto"/>
              <w:bottom w:val="single" w:sz="4" w:space="0" w:color="auto"/>
              <w:right w:val="single" w:sz="4" w:space="0" w:color="auto"/>
            </w:tcBorders>
            <w:vAlign w:val="center"/>
          </w:tcPr>
          <w:p w14:paraId="4AE8A7E8" w14:textId="32D9ACFA" w:rsidR="003A53A4" w:rsidRPr="00855566" w:rsidRDefault="00855566" w:rsidP="00604307">
            <w:pPr>
              <w:autoSpaceDE w:val="0"/>
              <w:autoSpaceDN w:val="0"/>
              <w:adjustRightInd w:val="0"/>
              <w:spacing w:line="240" w:lineRule="auto"/>
              <w:jc w:val="center"/>
              <w:rPr>
                <w:rFonts w:ascii="Montserrat Light" w:hAnsi="Montserrat Light"/>
                <w:noProof/>
                <w:sz w:val="24"/>
                <w:szCs w:val="24"/>
                <w:lang w:val="ro-RO" w:eastAsia="ro-RO"/>
              </w:rPr>
            </w:pPr>
            <w:r w:rsidRPr="00855566">
              <w:rPr>
                <w:rFonts w:ascii="Montserrat Light" w:hAnsi="Montserrat Light"/>
                <w:noProof/>
                <w:sz w:val="24"/>
                <w:szCs w:val="24"/>
                <w:lang w:val="ro-RO" w:eastAsia="ro-RO"/>
              </w:rPr>
              <w:t>avizat</w:t>
            </w:r>
          </w:p>
        </w:tc>
      </w:tr>
      <w:tr w:rsidR="00370444" w:rsidRPr="00CF27CC" w14:paraId="7EEE4563" w14:textId="77777777" w:rsidTr="00D85741">
        <w:tc>
          <w:tcPr>
            <w:tcW w:w="9495" w:type="dxa"/>
            <w:gridSpan w:val="5"/>
            <w:tcBorders>
              <w:top w:val="single" w:sz="4" w:space="0" w:color="auto"/>
              <w:left w:val="single" w:sz="4" w:space="0" w:color="auto"/>
              <w:bottom w:val="single" w:sz="4" w:space="0" w:color="auto"/>
              <w:right w:val="single" w:sz="4" w:space="0" w:color="auto"/>
            </w:tcBorders>
          </w:tcPr>
          <w:p w14:paraId="3B9C86DB"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highlight w:val="red"/>
                <w:lang w:val="ro-RO" w:eastAsia="ro-RO"/>
              </w:rPr>
            </w:pPr>
          </w:p>
        </w:tc>
      </w:tr>
      <w:tr w:rsidR="00370444" w:rsidRPr="00CF27CC" w14:paraId="24A29B3B" w14:textId="77777777" w:rsidTr="00D85741">
        <w:tc>
          <w:tcPr>
            <w:tcW w:w="9495" w:type="dxa"/>
            <w:gridSpan w:val="5"/>
            <w:tcBorders>
              <w:top w:val="single" w:sz="4" w:space="0" w:color="auto"/>
              <w:left w:val="single" w:sz="4" w:space="0" w:color="auto"/>
              <w:bottom w:val="single" w:sz="4" w:space="0" w:color="auto"/>
              <w:right w:val="single" w:sz="4" w:space="0" w:color="auto"/>
            </w:tcBorders>
            <w:hideMark/>
          </w:tcPr>
          <w:p w14:paraId="15E8F242" w14:textId="77777777" w:rsidR="003A53A4" w:rsidRPr="00CF27CC" w:rsidRDefault="003A53A4" w:rsidP="00604307">
            <w:pPr>
              <w:autoSpaceDE w:val="0"/>
              <w:autoSpaceDN w:val="0"/>
              <w:adjustRightInd w:val="0"/>
              <w:spacing w:line="240" w:lineRule="auto"/>
              <w:jc w:val="both"/>
              <w:rPr>
                <w:rFonts w:ascii="Montserrat Light" w:hAnsi="Montserrat Light"/>
                <w:b/>
                <w:bCs/>
                <w:noProof/>
                <w:sz w:val="24"/>
                <w:szCs w:val="24"/>
                <w:lang w:val="ro-RO" w:eastAsia="ro-RO"/>
              </w:rPr>
            </w:pPr>
            <w:r w:rsidRPr="00CF27CC">
              <w:rPr>
                <w:rFonts w:ascii="Montserrat Light" w:hAnsi="Montserrat Light"/>
                <w:b/>
                <w:bCs/>
                <w:noProof/>
                <w:sz w:val="24"/>
                <w:szCs w:val="24"/>
                <w:lang w:val="ro-RO" w:eastAsia="ro-RO"/>
              </w:rPr>
              <w:t>4. Transmitere proiect pentru adoptarea avizului/avizelor comisiei/comisiilor de specialitate nominalizate</w:t>
            </w:r>
          </w:p>
        </w:tc>
      </w:tr>
      <w:tr w:rsidR="00370444" w:rsidRPr="00CF27CC" w14:paraId="2C47F578" w14:textId="77777777" w:rsidTr="00D85741">
        <w:tc>
          <w:tcPr>
            <w:tcW w:w="3260" w:type="dxa"/>
            <w:tcBorders>
              <w:top w:val="single" w:sz="4" w:space="0" w:color="auto"/>
              <w:left w:val="single" w:sz="4" w:space="0" w:color="auto"/>
              <w:bottom w:val="single" w:sz="4" w:space="0" w:color="auto"/>
              <w:right w:val="single" w:sz="4" w:space="0" w:color="auto"/>
            </w:tcBorders>
            <w:vAlign w:val="center"/>
            <w:hideMark/>
          </w:tcPr>
          <w:p w14:paraId="0D29E454"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Comisia de specialitate  nominalizată</w:t>
            </w:r>
          </w:p>
        </w:tc>
        <w:tc>
          <w:tcPr>
            <w:tcW w:w="1588" w:type="dxa"/>
            <w:tcBorders>
              <w:top w:val="single" w:sz="4" w:space="0" w:color="auto"/>
              <w:left w:val="single" w:sz="4" w:space="0" w:color="auto"/>
              <w:bottom w:val="single" w:sz="4" w:space="0" w:color="auto"/>
              <w:right w:val="single" w:sz="4" w:space="0" w:color="auto"/>
            </w:tcBorders>
            <w:vAlign w:val="center"/>
            <w:hideMark/>
          </w:tcPr>
          <w:p w14:paraId="1B291F5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sz w:val="24"/>
                <w:szCs w:val="24"/>
                <w:shd w:val="clear" w:color="auto" w:fill="FFFFFF"/>
                <w:lang w:val="ro-RO" w:eastAsia="ro-RO"/>
              </w:rPr>
              <w:t>Data de întocmire și depunere a avizului</w:t>
            </w:r>
          </w:p>
        </w:tc>
        <w:tc>
          <w:tcPr>
            <w:tcW w:w="2663" w:type="dxa"/>
            <w:gridSpan w:val="2"/>
            <w:tcBorders>
              <w:top w:val="single" w:sz="4" w:space="0" w:color="auto"/>
              <w:left w:val="single" w:sz="4" w:space="0" w:color="auto"/>
              <w:bottom w:val="single" w:sz="4" w:space="0" w:color="auto"/>
              <w:right w:val="single" w:sz="4" w:space="0" w:color="auto"/>
            </w:tcBorders>
            <w:vAlign w:val="center"/>
            <w:hideMark/>
          </w:tcPr>
          <w:p w14:paraId="13A4289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Semnătura persoanelor competente pentru nominalizare/</w:t>
            </w:r>
          </w:p>
          <w:p w14:paraId="1BB7115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stabilire date de întocmire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20E536"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Avizul adoptat/</w:t>
            </w:r>
          </w:p>
          <w:p w14:paraId="5E0621B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r w:rsidRPr="00CF27CC">
              <w:rPr>
                <w:rFonts w:ascii="Montserrat Light" w:hAnsi="Montserrat Light"/>
                <w:noProof/>
                <w:sz w:val="24"/>
                <w:szCs w:val="24"/>
                <w:lang w:val="ro-RO" w:eastAsia="ro-RO"/>
              </w:rPr>
              <w:t>Aviz implicit favorabil</w:t>
            </w:r>
          </w:p>
        </w:tc>
      </w:tr>
      <w:tr w:rsidR="00370444" w:rsidRPr="00CF27CC" w14:paraId="2A64F421"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5FA0D8D4" w14:textId="63CDB55B" w:rsidR="003A53A4" w:rsidRPr="00CF27CC" w:rsidRDefault="00855566" w:rsidP="00604307">
            <w:pPr>
              <w:autoSpaceDE w:val="0"/>
              <w:autoSpaceDN w:val="0"/>
              <w:adjustRightInd w:val="0"/>
              <w:spacing w:line="240" w:lineRule="auto"/>
              <w:jc w:val="center"/>
              <w:rPr>
                <w:rFonts w:ascii="Montserrat Light" w:hAnsi="Montserrat Light"/>
                <w:noProof/>
                <w:sz w:val="24"/>
                <w:szCs w:val="24"/>
                <w:lang w:val="ro-RO" w:eastAsia="ro-RO"/>
              </w:rPr>
            </w:pPr>
            <w:r>
              <w:rPr>
                <w:rFonts w:ascii="Montserrat Light" w:hAnsi="Montserrat Light"/>
                <w:noProof/>
                <w:sz w:val="24"/>
                <w:szCs w:val="24"/>
                <w:lang w:val="ro-RO" w:eastAsia="ro-RO"/>
              </w:rPr>
              <w:t>2</w:t>
            </w:r>
          </w:p>
        </w:tc>
        <w:tc>
          <w:tcPr>
            <w:tcW w:w="1588" w:type="dxa"/>
            <w:tcBorders>
              <w:top w:val="single" w:sz="4" w:space="0" w:color="auto"/>
              <w:left w:val="single" w:sz="4" w:space="0" w:color="auto"/>
              <w:bottom w:val="single" w:sz="4" w:space="0" w:color="auto"/>
              <w:right w:val="single" w:sz="4" w:space="0" w:color="auto"/>
            </w:tcBorders>
            <w:vAlign w:val="center"/>
          </w:tcPr>
          <w:p w14:paraId="38AB2DDC"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1A0B1988"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36DF2A42"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r w:rsidR="00370444" w:rsidRPr="00CF27CC" w14:paraId="09C0C9DA"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7DF65AC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588" w:type="dxa"/>
            <w:tcBorders>
              <w:top w:val="single" w:sz="4" w:space="0" w:color="auto"/>
              <w:left w:val="single" w:sz="4" w:space="0" w:color="auto"/>
              <w:bottom w:val="single" w:sz="4" w:space="0" w:color="auto"/>
              <w:right w:val="single" w:sz="4" w:space="0" w:color="auto"/>
            </w:tcBorders>
            <w:vAlign w:val="center"/>
          </w:tcPr>
          <w:p w14:paraId="6F052E0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34C3A320"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5055E1B5"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r w:rsidR="00370444" w:rsidRPr="00CF27CC" w14:paraId="4CD5CAAE" w14:textId="77777777" w:rsidTr="00D85741">
        <w:tc>
          <w:tcPr>
            <w:tcW w:w="3260" w:type="dxa"/>
            <w:tcBorders>
              <w:top w:val="single" w:sz="4" w:space="0" w:color="auto"/>
              <w:left w:val="single" w:sz="4" w:space="0" w:color="auto"/>
              <w:bottom w:val="single" w:sz="4" w:space="0" w:color="auto"/>
              <w:right w:val="single" w:sz="4" w:space="0" w:color="auto"/>
            </w:tcBorders>
            <w:vAlign w:val="center"/>
          </w:tcPr>
          <w:p w14:paraId="440C75A7"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588" w:type="dxa"/>
            <w:tcBorders>
              <w:top w:val="single" w:sz="4" w:space="0" w:color="auto"/>
              <w:left w:val="single" w:sz="4" w:space="0" w:color="auto"/>
              <w:bottom w:val="single" w:sz="4" w:space="0" w:color="auto"/>
              <w:right w:val="single" w:sz="4" w:space="0" w:color="auto"/>
            </w:tcBorders>
            <w:vAlign w:val="center"/>
          </w:tcPr>
          <w:p w14:paraId="2D0A701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2663" w:type="dxa"/>
            <w:gridSpan w:val="2"/>
            <w:tcBorders>
              <w:top w:val="single" w:sz="4" w:space="0" w:color="auto"/>
              <w:left w:val="single" w:sz="4" w:space="0" w:color="auto"/>
              <w:bottom w:val="single" w:sz="4" w:space="0" w:color="auto"/>
              <w:right w:val="single" w:sz="4" w:space="0" w:color="auto"/>
            </w:tcBorders>
            <w:vAlign w:val="center"/>
          </w:tcPr>
          <w:p w14:paraId="047C10AF"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vAlign w:val="center"/>
          </w:tcPr>
          <w:p w14:paraId="2698BEA0" w14:textId="77777777" w:rsidR="003A53A4" w:rsidRPr="00CF27CC" w:rsidRDefault="003A53A4" w:rsidP="00604307">
            <w:pPr>
              <w:autoSpaceDE w:val="0"/>
              <w:autoSpaceDN w:val="0"/>
              <w:adjustRightInd w:val="0"/>
              <w:spacing w:line="240" w:lineRule="auto"/>
              <w:jc w:val="center"/>
              <w:rPr>
                <w:rFonts w:ascii="Montserrat Light" w:hAnsi="Montserrat Light"/>
                <w:noProof/>
                <w:sz w:val="24"/>
                <w:szCs w:val="24"/>
                <w:lang w:val="ro-RO" w:eastAsia="ro-RO"/>
              </w:rPr>
            </w:pPr>
          </w:p>
        </w:tc>
      </w:tr>
    </w:tbl>
    <w:p w14:paraId="355CD7D8" w14:textId="77777777" w:rsidR="003A53A4" w:rsidRDefault="003A53A4" w:rsidP="00784B61">
      <w:pPr>
        <w:autoSpaceDE w:val="0"/>
        <w:autoSpaceDN w:val="0"/>
        <w:adjustRightInd w:val="0"/>
        <w:spacing w:line="240" w:lineRule="auto"/>
        <w:contextualSpacing/>
        <w:rPr>
          <w:rFonts w:ascii="Montserrat Light" w:hAnsi="Montserrat Light"/>
          <w:i/>
          <w:noProof/>
          <w:lang w:val="en-US" w:eastAsia="ro-RO"/>
        </w:rPr>
      </w:pPr>
    </w:p>
    <w:p w14:paraId="16B47444" w14:textId="15E144FC" w:rsidR="00AB2189" w:rsidRPr="00370444" w:rsidRDefault="00AB2189" w:rsidP="00784B61">
      <w:pPr>
        <w:autoSpaceDE w:val="0"/>
        <w:autoSpaceDN w:val="0"/>
        <w:adjustRightInd w:val="0"/>
        <w:spacing w:line="240" w:lineRule="auto"/>
        <w:contextualSpacing/>
        <w:rPr>
          <w:rFonts w:ascii="Montserrat Light" w:hAnsi="Montserrat Light"/>
          <w:i/>
          <w:noProof/>
          <w:lang w:val="en-US" w:eastAsia="ro-RO"/>
        </w:rPr>
        <w:sectPr w:rsidR="00AB2189" w:rsidRPr="00370444" w:rsidSect="00F40341">
          <w:headerReference w:type="default" r:id="rId9"/>
          <w:pgSz w:w="11909" w:h="16834"/>
          <w:pgMar w:top="1170" w:right="929" w:bottom="540" w:left="1530" w:header="270" w:footer="198" w:gutter="0"/>
          <w:pgNumType w:start="1"/>
          <w:cols w:space="720"/>
        </w:sectPr>
      </w:pPr>
    </w:p>
    <w:p w14:paraId="07635339" w14:textId="50B3EC86" w:rsidR="008F76F2" w:rsidRPr="00370444" w:rsidRDefault="008F76F2" w:rsidP="00C016AC">
      <w:pPr>
        <w:tabs>
          <w:tab w:val="left" w:pos="3456"/>
        </w:tabs>
        <w:spacing w:line="240" w:lineRule="auto"/>
        <w:rPr>
          <w:rFonts w:ascii="Montserrat Light" w:hAnsi="Montserrat Light"/>
        </w:rPr>
      </w:pPr>
    </w:p>
    <w:sectPr w:rsidR="008F76F2" w:rsidRPr="00370444">
      <w:headerReference w:type="default" r:id="rId10"/>
      <w:footerReference w:type="default" r:id="rId11"/>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0828" w14:textId="77777777" w:rsidR="000F4307" w:rsidRDefault="000F4307">
      <w:pPr>
        <w:spacing w:line="240" w:lineRule="auto"/>
      </w:pPr>
      <w:r>
        <w:separator/>
      </w:r>
    </w:p>
  </w:endnote>
  <w:endnote w:type="continuationSeparator" w:id="0">
    <w:p w14:paraId="37BD3D00" w14:textId="77777777" w:rsidR="000F4307" w:rsidRDefault="000F43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ontserrat Light">
    <w:panose1 w:val="00000400000000000000"/>
    <w:charset w:val="EE"/>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Klee One"/>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DC4CE9" w:rsidRPr="000E5A88" w:rsidRDefault="00DC4CE9" w:rsidP="000E5A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DED4" w14:textId="77777777" w:rsidR="000F4307" w:rsidRDefault="000F4307">
      <w:pPr>
        <w:spacing w:line="240" w:lineRule="auto"/>
      </w:pPr>
      <w:r>
        <w:separator/>
      </w:r>
    </w:p>
  </w:footnote>
  <w:footnote w:type="continuationSeparator" w:id="0">
    <w:p w14:paraId="0F20426E" w14:textId="77777777" w:rsidR="000F4307" w:rsidRDefault="000F43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77777777" w:rsidR="00DC4CE9" w:rsidRDefault="00DC4CE9">
    <w:r>
      <w:rPr>
        <w:noProof/>
        <w:lang w:val="ro-RO" w:eastAsia="ro-RO"/>
      </w:rPr>
      <w:drawing>
        <wp:anchor distT="0" distB="0" distL="0" distR="0" simplePos="0" relativeHeight="251664384" behindDoc="0" locked="0" layoutInCell="1" hidden="0" allowOverlap="1" wp14:anchorId="6183B8C1" wp14:editId="03AE9736">
          <wp:simplePos x="0" y="0"/>
          <wp:positionH relativeFrom="column">
            <wp:posOffset>19050</wp:posOffset>
          </wp:positionH>
          <wp:positionV relativeFrom="paragraph">
            <wp:posOffset>19050</wp:posOffset>
          </wp:positionV>
          <wp:extent cx="2662348" cy="566738"/>
          <wp:effectExtent l="0" t="0" r="0" b="0"/>
          <wp:wrapTopAndBottom distT="0" dist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lang w:val="ro-RO" w:eastAsia="ro-RO"/>
      </w:rPr>
      <w:drawing>
        <wp:anchor distT="0" distB="0" distL="0" distR="0" simplePos="0" relativeHeight="251665408" behindDoc="0" locked="0" layoutInCell="1" hidden="0" allowOverlap="1" wp14:anchorId="44E7DF6A" wp14:editId="0E72C365">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DC4CE9" w:rsidRPr="000E5A88" w:rsidRDefault="00DC4CE9" w:rsidP="000E5A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itlu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16F3DFE"/>
    <w:multiLevelType w:val="hybridMultilevel"/>
    <w:tmpl w:val="09068362"/>
    <w:lvl w:ilvl="0" w:tplc="A642D270">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37D2D"/>
    <w:multiLevelType w:val="hybridMultilevel"/>
    <w:tmpl w:val="1E4CC920"/>
    <w:lvl w:ilvl="0" w:tplc="49849DB2">
      <w:start w:val="1"/>
      <w:numFmt w:val="upperRoman"/>
      <w:lvlText w:val="%1."/>
      <w:lvlJc w:val="left"/>
      <w:pPr>
        <w:ind w:left="1005" w:hanging="72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5" w15:restartNumberingAfterBreak="0">
    <w:nsid w:val="07381367"/>
    <w:multiLevelType w:val="hybridMultilevel"/>
    <w:tmpl w:val="118ED48A"/>
    <w:lvl w:ilvl="0" w:tplc="622E11D8">
      <w:start w:val="1"/>
      <w:numFmt w:val="lowerLetter"/>
      <w:lvlText w:val="%1)"/>
      <w:lvlJc w:val="left"/>
      <w:pPr>
        <w:ind w:left="928" w:hanging="360"/>
      </w:pPr>
      <w:rPr>
        <w:rFonts w:hint="default"/>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08597452"/>
    <w:multiLevelType w:val="hybridMultilevel"/>
    <w:tmpl w:val="556EB9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9B05D40"/>
    <w:multiLevelType w:val="hybridMultilevel"/>
    <w:tmpl w:val="672224E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3E3633"/>
    <w:multiLevelType w:val="hybridMultilevel"/>
    <w:tmpl w:val="97EE1D10"/>
    <w:lvl w:ilvl="0" w:tplc="3D14A33A">
      <w:start w:val="1"/>
      <w:numFmt w:val="lowerLetter"/>
      <w:lvlText w:val="%1)"/>
      <w:lvlJc w:val="left"/>
      <w:pPr>
        <w:ind w:left="928" w:hanging="360"/>
      </w:pPr>
      <w:rPr>
        <w:rFonts w:hint="default"/>
        <w:color w:val="000000" w:themeColor="text1"/>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9" w15:restartNumberingAfterBreak="0">
    <w:nsid w:val="162406BE"/>
    <w:multiLevelType w:val="hybridMultilevel"/>
    <w:tmpl w:val="ED0C8B2A"/>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785078F"/>
    <w:multiLevelType w:val="hybridMultilevel"/>
    <w:tmpl w:val="5016B286"/>
    <w:lvl w:ilvl="0" w:tplc="A44474E0">
      <w:numFmt w:val="bullet"/>
      <w:lvlText w:val="-"/>
      <w:lvlJc w:val="left"/>
      <w:pPr>
        <w:ind w:left="1035" w:hanging="360"/>
      </w:pPr>
      <w:rPr>
        <w:rFonts w:ascii="Montserrat Light" w:eastAsia="Times New Roman" w:hAnsi="Montserrat Light"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15:restartNumberingAfterBreak="0">
    <w:nsid w:val="1B4D11F5"/>
    <w:multiLevelType w:val="hybridMultilevel"/>
    <w:tmpl w:val="7720A9C4"/>
    <w:lvl w:ilvl="0" w:tplc="1D7A1532">
      <w:start w:val="1"/>
      <w:numFmt w:val="low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15:restartNumberingAfterBreak="0">
    <w:nsid w:val="1B98482E"/>
    <w:multiLevelType w:val="hybridMultilevel"/>
    <w:tmpl w:val="0922C8CE"/>
    <w:lvl w:ilvl="0" w:tplc="5EE8839A">
      <w:start w:val="1"/>
      <w:numFmt w:val="lowerLetter"/>
      <w:lvlText w:val="%1)"/>
      <w:lvlJc w:val="lef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3" w15:restartNumberingAfterBreak="0">
    <w:nsid w:val="20DF4F1E"/>
    <w:multiLevelType w:val="hybridMultilevel"/>
    <w:tmpl w:val="034E37C6"/>
    <w:lvl w:ilvl="0" w:tplc="0409000B">
      <w:start w:val="1"/>
      <w:numFmt w:val="bullet"/>
      <w:lvlText w:val=""/>
      <w:lvlJc w:val="left"/>
      <w:pPr>
        <w:tabs>
          <w:tab w:val="num" w:pos="1637"/>
        </w:tabs>
        <w:ind w:left="1637" w:hanging="360"/>
      </w:pPr>
      <w:rPr>
        <w:rFonts w:ascii="Wingdings" w:hAnsi="Wingdings" w:hint="default"/>
      </w:rPr>
    </w:lvl>
    <w:lvl w:ilvl="1" w:tplc="04090003">
      <w:start w:val="1"/>
      <w:numFmt w:val="decimal"/>
      <w:lvlText w:val="%2."/>
      <w:lvlJc w:val="left"/>
      <w:pPr>
        <w:tabs>
          <w:tab w:val="num" w:pos="1364"/>
        </w:tabs>
        <w:ind w:left="1364" w:hanging="360"/>
      </w:pPr>
    </w:lvl>
    <w:lvl w:ilvl="2" w:tplc="04090005">
      <w:start w:val="1"/>
      <w:numFmt w:val="decimal"/>
      <w:lvlText w:val="%3."/>
      <w:lvlJc w:val="left"/>
      <w:pPr>
        <w:tabs>
          <w:tab w:val="num" w:pos="2084"/>
        </w:tabs>
        <w:ind w:left="2084" w:hanging="360"/>
      </w:pPr>
    </w:lvl>
    <w:lvl w:ilvl="3" w:tplc="04090001">
      <w:start w:val="1"/>
      <w:numFmt w:val="decimal"/>
      <w:lvlText w:val="%4."/>
      <w:lvlJc w:val="left"/>
      <w:pPr>
        <w:tabs>
          <w:tab w:val="num" w:pos="2804"/>
        </w:tabs>
        <w:ind w:left="2804" w:hanging="360"/>
      </w:pPr>
    </w:lvl>
    <w:lvl w:ilvl="4" w:tplc="04090003">
      <w:start w:val="1"/>
      <w:numFmt w:val="decimal"/>
      <w:lvlText w:val="%5."/>
      <w:lvlJc w:val="left"/>
      <w:pPr>
        <w:tabs>
          <w:tab w:val="num" w:pos="3524"/>
        </w:tabs>
        <w:ind w:left="3524" w:hanging="360"/>
      </w:pPr>
    </w:lvl>
    <w:lvl w:ilvl="5" w:tplc="04090005">
      <w:start w:val="1"/>
      <w:numFmt w:val="decimal"/>
      <w:lvlText w:val="%6."/>
      <w:lvlJc w:val="left"/>
      <w:pPr>
        <w:tabs>
          <w:tab w:val="num" w:pos="4244"/>
        </w:tabs>
        <w:ind w:left="4244" w:hanging="360"/>
      </w:pPr>
    </w:lvl>
    <w:lvl w:ilvl="6" w:tplc="04090001">
      <w:start w:val="1"/>
      <w:numFmt w:val="decimal"/>
      <w:lvlText w:val="%7."/>
      <w:lvlJc w:val="left"/>
      <w:pPr>
        <w:tabs>
          <w:tab w:val="num" w:pos="4964"/>
        </w:tabs>
        <w:ind w:left="4964" w:hanging="360"/>
      </w:pPr>
    </w:lvl>
    <w:lvl w:ilvl="7" w:tplc="04090003">
      <w:start w:val="1"/>
      <w:numFmt w:val="decimal"/>
      <w:lvlText w:val="%8."/>
      <w:lvlJc w:val="left"/>
      <w:pPr>
        <w:tabs>
          <w:tab w:val="num" w:pos="5684"/>
        </w:tabs>
        <w:ind w:left="5684" w:hanging="360"/>
      </w:pPr>
    </w:lvl>
    <w:lvl w:ilvl="8" w:tplc="04090005">
      <w:start w:val="1"/>
      <w:numFmt w:val="decimal"/>
      <w:lvlText w:val="%9."/>
      <w:lvlJc w:val="left"/>
      <w:pPr>
        <w:tabs>
          <w:tab w:val="num" w:pos="6404"/>
        </w:tabs>
        <w:ind w:left="6404" w:hanging="360"/>
      </w:pPr>
    </w:lvl>
  </w:abstractNum>
  <w:abstractNum w:abstractNumId="14" w15:restartNumberingAfterBreak="0">
    <w:nsid w:val="26C3495B"/>
    <w:multiLevelType w:val="hybridMultilevel"/>
    <w:tmpl w:val="AAA037EE"/>
    <w:lvl w:ilvl="0" w:tplc="FFFFFFFF">
      <w:start w:val="1"/>
      <w:numFmt w:val="lowerLetter"/>
      <w:lvlText w:val="%1)"/>
      <w:lvlJc w:val="left"/>
      <w:pPr>
        <w:ind w:left="900"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E82726B"/>
    <w:multiLevelType w:val="hybridMultilevel"/>
    <w:tmpl w:val="0C0EC5D4"/>
    <w:lvl w:ilvl="0" w:tplc="FFFFFFFF">
      <w:start w:val="1"/>
      <w:numFmt w:val="lowerLetter"/>
      <w:lvlText w:val="%1)"/>
      <w:lvlJc w:val="left"/>
      <w:pPr>
        <w:ind w:left="900"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53C0F0B"/>
    <w:multiLevelType w:val="hybridMultilevel"/>
    <w:tmpl w:val="C730F7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5F35862"/>
    <w:multiLevelType w:val="hybridMultilevel"/>
    <w:tmpl w:val="0A6E7B5E"/>
    <w:lvl w:ilvl="0" w:tplc="DCE280BC">
      <w:numFmt w:val="bullet"/>
      <w:lvlText w:val="-"/>
      <w:lvlJc w:val="left"/>
      <w:pPr>
        <w:ind w:left="1035" w:hanging="360"/>
      </w:pPr>
      <w:rPr>
        <w:rFonts w:ascii="Montserrat Light" w:eastAsia="Times New Roman" w:hAnsi="Montserrat Light" w:cs="Times New Roman" w:hint="default"/>
      </w:rPr>
    </w:lvl>
    <w:lvl w:ilvl="1" w:tplc="04180003" w:tentative="1">
      <w:start w:val="1"/>
      <w:numFmt w:val="bullet"/>
      <w:lvlText w:val="o"/>
      <w:lvlJc w:val="left"/>
      <w:pPr>
        <w:ind w:left="1755" w:hanging="360"/>
      </w:pPr>
      <w:rPr>
        <w:rFonts w:ascii="Courier New" w:hAnsi="Courier New" w:cs="Courier New" w:hint="default"/>
      </w:rPr>
    </w:lvl>
    <w:lvl w:ilvl="2" w:tplc="04180005" w:tentative="1">
      <w:start w:val="1"/>
      <w:numFmt w:val="bullet"/>
      <w:lvlText w:val=""/>
      <w:lvlJc w:val="left"/>
      <w:pPr>
        <w:ind w:left="2475" w:hanging="360"/>
      </w:pPr>
      <w:rPr>
        <w:rFonts w:ascii="Wingdings" w:hAnsi="Wingdings" w:hint="default"/>
      </w:rPr>
    </w:lvl>
    <w:lvl w:ilvl="3" w:tplc="04180001" w:tentative="1">
      <w:start w:val="1"/>
      <w:numFmt w:val="bullet"/>
      <w:lvlText w:val=""/>
      <w:lvlJc w:val="left"/>
      <w:pPr>
        <w:ind w:left="3195" w:hanging="360"/>
      </w:pPr>
      <w:rPr>
        <w:rFonts w:ascii="Symbol" w:hAnsi="Symbol" w:hint="default"/>
      </w:rPr>
    </w:lvl>
    <w:lvl w:ilvl="4" w:tplc="04180003" w:tentative="1">
      <w:start w:val="1"/>
      <w:numFmt w:val="bullet"/>
      <w:lvlText w:val="o"/>
      <w:lvlJc w:val="left"/>
      <w:pPr>
        <w:ind w:left="3915" w:hanging="360"/>
      </w:pPr>
      <w:rPr>
        <w:rFonts w:ascii="Courier New" w:hAnsi="Courier New" w:cs="Courier New" w:hint="default"/>
      </w:rPr>
    </w:lvl>
    <w:lvl w:ilvl="5" w:tplc="04180005" w:tentative="1">
      <w:start w:val="1"/>
      <w:numFmt w:val="bullet"/>
      <w:lvlText w:val=""/>
      <w:lvlJc w:val="left"/>
      <w:pPr>
        <w:ind w:left="4635" w:hanging="360"/>
      </w:pPr>
      <w:rPr>
        <w:rFonts w:ascii="Wingdings" w:hAnsi="Wingdings" w:hint="default"/>
      </w:rPr>
    </w:lvl>
    <w:lvl w:ilvl="6" w:tplc="04180001" w:tentative="1">
      <w:start w:val="1"/>
      <w:numFmt w:val="bullet"/>
      <w:lvlText w:val=""/>
      <w:lvlJc w:val="left"/>
      <w:pPr>
        <w:ind w:left="5355" w:hanging="360"/>
      </w:pPr>
      <w:rPr>
        <w:rFonts w:ascii="Symbol" w:hAnsi="Symbol" w:hint="default"/>
      </w:rPr>
    </w:lvl>
    <w:lvl w:ilvl="7" w:tplc="04180003" w:tentative="1">
      <w:start w:val="1"/>
      <w:numFmt w:val="bullet"/>
      <w:lvlText w:val="o"/>
      <w:lvlJc w:val="left"/>
      <w:pPr>
        <w:ind w:left="6075" w:hanging="360"/>
      </w:pPr>
      <w:rPr>
        <w:rFonts w:ascii="Courier New" w:hAnsi="Courier New" w:cs="Courier New" w:hint="default"/>
      </w:rPr>
    </w:lvl>
    <w:lvl w:ilvl="8" w:tplc="04180005" w:tentative="1">
      <w:start w:val="1"/>
      <w:numFmt w:val="bullet"/>
      <w:lvlText w:val=""/>
      <w:lvlJc w:val="left"/>
      <w:pPr>
        <w:ind w:left="6795" w:hanging="360"/>
      </w:pPr>
      <w:rPr>
        <w:rFonts w:ascii="Wingdings" w:hAnsi="Wingdings" w:hint="default"/>
      </w:rPr>
    </w:lvl>
  </w:abstractNum>
  <w:abstractNum w:abstractNumId="18" w15:restartNumberingAfterBreak="0">
    <w:nsid w:val="39246436"/>
    <w:multiLevelType w:val="hybridMultilevel"/>
    <w:tmpl w:val="3446F23C"/>
    <w:lvl w:ilvl="0" w:tplc="04180017">
      <w:start w:val="1"/>
      <w:numFmt w:val="lowerLetter"/>
      <w:lvlText w:val="%1)"/>
      <w:lvlJc w:val="left"/>
      <w:pPr>
        <w:ind w:left="360" w:hanging="360"/>
      </w:pPr>
      <w:rPr>
        <w:rFonts w:hint="default"/>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9" w15:restartNumberingAfterBreak="0">
    <w:nsid w:val="3BEA4352"/>
    <w:multiLevelType w:val="hybridMultilevel"/>
    <w:tmpl w:val="D6CCD406"/>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408025E4"/>
    <w:multiLevelType w:val="hybridMultilevel"/>
    <w:tmpl w:val="7D0A7202"/>
    <w:lvl w:ilvl="0" w:tplc="C94E2DC0">
      <w:start w:val="2"/>
      <w:numFmt w:val="bullet"/>
      <w:lvlText w:val="-"/>
      <w:lvlJc w:val="left"/>
      <w:pPr>
        <w:ind w:left="1323" w:hanging="360"/>
      </w:pPr>
      <w:rPr>
        <w:rFonts w:ascii="Montserrat Light" w:eastAsia="Times New Roman" w:hAnsi="Montserrat Light" w:cs="Times New Roman" w:hint="default"/>
      </w:rPr>
    </w:lvl>
    <w:lvl w:ilvl="1" w:tplc="04090003" w:tentative="1">
      <w:start w:val="1"/>
      <w:numFmt w:val="bullet"/>
      <w:lvlText w:val="o"/>
      <w:lvlJc w:val="left"/>
      <w:pPr>
        <w:ind w:left="2043" w:hanging="360"/>
      </w:pPr>
      <w:rPr>
        <w:rFonts w:ascii="Courier New" w:hAnsi="Courier New" w:cs="Courier New" w:hint="default"/>
      </w:rPr>
    </w:lvl>
    <w:lvl w:ilvl="2" w:tplc="04090005" w:tentative="1">
      <w:start w:val="1"/>
      <w:numFmt w:val="bullet"/>
      <w:lvlText w:val=""/>
      <w:lvlJc w:val="left"/>
      <w:pPr>
        <w:ind w:left="2763" w:hanging="360"/>
      </w:pPr>
      <w:rPr>
        <w:rFonts w:ascii="Wingdings" w:hAnsi="Wingdings" w:hint="default"/>
      </w:rPr>
    </w:lvl>
    <w:lvl w:ilvl="3" w:tplc="04090001" w:tentative="1">
      <w:start w:val="1"/>
      <w:numFmt w:val="bullet"/>
      <w:lvlText w:val=""/>
      <w:lvlJc w:val="left"/>
      <w:pPr>
        <w:ind w:left="3483" w:hanging="360"/>
      </w:pPr>
      <w:rPr>
        <w:rFonts w:ascii="Symbol" w:hAnsi="Symbol" w:hint="default"/>
      </w:rPr>
    </w:lvl>
    <w:lvl w:ilvl="4" w:tplc="04090003" w:tentative="1">
      <w:start w:val="1"/>
      <w:numFmt w:val="bullet"/>
      <w:lvlText w:val="o"/>
      <w:lvlJc w:val="left"/>
      <w:pPr>
        <w:ind w:left="4203" w:hanging="360"/>
      </w:pPr>
      <w:rPr>
        <w:rFonts w:ascii="Courier New" w:hAnsi="Courier New" w:cs="Courier New" w:hint="default"/>
      </w:rPr>
    </w:lvl>
    <w:lvl w:ilvl="5" w:tplc="04090005" w:tentative="1">
      <w:start w:val="1"/>
      <w:numFmt w:val="bullet"/>
      <w:lvlText w:val=""/>
      <w:lvlJc w:val="left"/>
      <w:pPr>
        <w:ind w:left="4923" w:hanging="360"/>
      </w:pPr>
      <w:rPr>
        <w:rFonts w:ascii="Wingdings" w:hAnsi="Wingdings" w:hint="default"/>
      </w:rPr>
    </w:lvl>
    <w:lvl w:ilvl="6" w:tplc="04090001" w:tentative="1">
      <w:start w:val="1"/>
      <w:numFmt w:val="bullet"/>
      <w:lvlText w:val=""/>
      <w:lvlJc w:val="left"/>
      <w:pPr>
        <w:ind w:left="5643" w:hanging="360"/>
      </w:pPr>
      <w:rPr>
        <w:rFonts w:ascii="Symbol" w:hAnsi="Symbol" w:hint="default"/>
      </w:rPr>
    </w:lvl>
    <w:lvl w:ilvl="7" w:tplc="04090003" w:tentative="1">
      <w:start w:val="1"/>
      <w:numFmt w:val="bullet"/>
      <w:lvlText w:val="o"/>
      <w:lvlJc w:val="left"/>
      <w:pPr>
        <w:ind w:left="6363" w:hanging="360"/>
      </w:pPr>
      <w:rPr>
        <w:rFonts w:ascii="Courier New" w:hAnsi="Courier New" w:cs="Courier New" w:hint="default"/>
      </w:rPr>
    </w:lvl>
    <w:lvl w:ilvl="8" w:tplc="04090005" w:tentative="1">
      <w:start w:val="1"/>
      <w:numFmt w:val="bullet"/>
      <w:lvlText w:val=""/>
      <w:lvlJc w:val="left"/>
      <w:pPr>
        <w:ind w:left="7083" w:hanging="360"/>
      </w:pPr>
      <w:rPr>
        <w:rFonts w:ascii="Wingdings" w:hAnsi="Wingdings" w:hint="default"/>
      </w:rPr>
    </w:lvl>
  </w:abstractNum>
  <w:abstractNum w:abstractNumId="21" w15:restartNumberingAfterBreak="0">
    <w:nsid w:val="4979759A"/>
    <w:multiLevelType w:val="hybridMultilevel"/>
    <w:tmpl w:val="BD3A12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AD17F50"/>
    <w:multiLevelType w:val="hybridMultilevel"/>
    <w:tmpl w:val="D5E8D814"/>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4C8B245E"/>
    <w:multiLevelType w:val="hybridMultilevel"/>
    <w:tmpl w:val="B08A49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0BD30DA"/>
    <w:multiLevelType w:val="hybridMultilevel"/>
    <w:tmpl w:val="9812754E"/>
    <w:lvl w:ilvl="0" w:tplc="BAEA5064">
      <w:start w:val="1"/>
      <w:numFmt w:val="bullet"/>
      <w:lvlText w:val=""/>
      <w:lvlJc w:val="left"/>
      <w:pPr>
        <w:ind w:left="1080" w:hanging="360"/>
      </w:pPr>
      <w:rPr>
        <w:rFonts w:ascii="Wingdings" w:hAnsi="Wingdings" w:hint="default"/>
        <w:color w:val="auto"/>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5" w15:restartNumberingAfterBreak="0">
    <w:nsid w:val="518C3DDE"/>
    <w:multiLevelType w:val="hybridMultilevel"/>
    <w:tmpl w:val="2B26CAF4"/>
    <w:lvl w:ilvl="0" w:tplc="DF8EF90E">
      <w:numFmt w:val="bullet"/>
      <w:lvlText w:val="-"/>
      <w:lvlJc w:val="left"/>
      <w:pPr>
        <w:ind w:left="1155" w:hanging="360"/>
      </w:pPr>
      <w:rPr>
        <w:rFonts w:ascii="Montserrat Light" w:eastAsia="Times New Roman" w:hAnsi="Montserrat Light" w:cs="Arial"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abstractNum w:abstractNumId="26" w15:restartNumberingAfterBreak="0">
    <w:nsid w:val="60A61D14"/>
    <w:multiLevelType w:val="hybridMultilevel"/>
    <w:tmpl w:val="8F8A2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B687B"/>
    <w:multiLevelType w:val="multilevel"/>
    <w:tmpl w:val="193C762A"/>
    <w:lvl w:ilvl="0">
      <w:start w:val="1"/>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63B30B26"/>
    <w:multiLevelType w:val="hybridMultilevel"/>
    <w:tmpl w:val="3F809220"/>
    <w:lvl w:ilvl="0" w:tplc="D402D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94609F"/>
    <w:multiLevelType w:val="hybridMultilevel"/>
    <w:tmpl w:val="F476FB04"/>
    <w:lvl w:ilvl="0" w:tplc="FFFFFFFF">
      <w:start w:val="1"/>
      <w:numFmt w:val="lowerLetter"/>
      <w:lvlText w:val="%1)"/>
      <w:lvlJc w:val="left"/>
      <w:pPr>
        <w:ind w:left="928" w:hanging="360"/>
      </w:pPr>
      <w:rPr>
        <w:rFonts w:hint="default"/>
        <w:color w:val="000000" w:themeColor="text1"/>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0"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1" w15:restartNumberingAfterBreak="0">
    <w:nsid w:val="6ED811D2"/>
    <w:multiLevelType w:val="multilevel"/>
    <w:tmpl w:val="CB6ECE66"/>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816" w:hanging="720"/>
      </w:pPr>
      <w:rPr>
        <w:rFonts w:eastAsia="Times New Roman" w:hint="default"/>
      </w:rPr>
    </w:lvl>
    <w:lvl w:ilvl="3">
      <w:start w:val="1"/>
      <w:numFmt w:val="decimal"/>
      <w:lvlText w:val="%1.%2.%3.%4"/>
      <w:lvlJc w:val="left"/>
      <w:pPr>
        <w:ind w:left="1224" w:hanging="1080"/>
      </w:pPr>
      <w:rPr>
        <w:rFonts w:eastAsia="Times New Roman" w:hint="default"/>
      </w:rPr>
    </w:lvl>
    <w:lvl w:ilvl="4">
      <w:start w:val="1"/>
      <w:numFmt w:val="decimal"/>
      <w:lvlText w:val="%1.%2.%3.%4.%5"/>
      <w:lvlJc w:val="left"/>
      <w:pPr>
        <w:ind w:left="1272" w:hanging="1080"/>
      </w:pPr>
      <w:rPr>
        <w:rFonts w:eastAsia="Times New Roman" w:hint="default"/>
      </w:rPr>
    </w:lvl>
    <w:lvl w:ilvl="5">
      <w:start w:val="1"/>
      <w:numFmt w:val="decimal"/>
      <w:lvlText w:val="%1.%2.%3.%4.%5.%6"/>
      <w:lvlJc w:val="left"/>
      <w:pPr>
        <w:ind w:left="1680" w:hanging="1440"/>
      </w:pPr>
      <w:rPr>
        <w:rFonts w:eastAsia="Times New Roman" w:hint="default"/>
      </w:rPr>
    </w:lvl>
    <w:lvl w:ilvl="6">
      <w:start w:val="1"/>
      <w:numFmt w:val="decimal"/>
      <w:lvlText w:val="%1.%2.%3.%4.%5.%6.%7"/>
      <w:lvlJc w:val="left"/>
      <w:pPr>
        <w:ind w:left="1728" w:hanging="1440"/>
      </w:pPr>
      <w:rPr>
        <w:rFonts w:eastAsia="Times New Roman" w:hint="default"/>
      </w:rPr>
    </w:lvl>
    <w:lvl w:ilvl="7">
      <w:start w:val="1"/>
      <w:numFmt w:val="decimal"/>
      <w:lvlText w:val="%1.%2.%3.%4.%5.%6.%7.%8"/>
      <w:lvlJc w:val="left"/>
      <w:pPr>
        <w:ind w:left="2136" w:hanging="1800"/>
      </w:pPr>
      <w:rPr>
        <w:rFonts w:eastAsia="Times New Roman" w:hint="default"/>
      </w:rPr>
    </w:lvl>
    <w:lvl w:ilvl="8">
      <w:start w:val="1"/>
      <w:numFmt w:val="decimal"/>
      <w:lvlText w:val="%1.%2.%3.%4.%5.%6.%7.%8.%9"/>
      <w:lvlJc w:val="left"/>
      <w:pPr>
        <w:ind w:left="2184" w:hanging="1800"/>
      </w:pPr>
      <w:rPr>
        <w:rFonts w:eastAsia="Times New Roman" w:hint="default"/>
      </w:rPr>
    </w:lvl>
  </w:abstractNum>
  <w:abstractNum w:abstractNumId="32" w15:restartNumberingAfterBreak="0">
    <w:nsid w:val="78F471B9"/>
    <w:multiLevelType w:val="hybridMultilevel"/>
    <w:tmpl w:val="9C26F1BA"/>
    <w:lvl w:ilvl="0" w:tplc="0FC432F4">
      <w:start w:val="1"/>
      <w:numFmt w:val="bullet"/>
      <w:lvlText w:val=""/>
      <w:lvlJc w:val="left"/>
      <w:pPr>
        <w:ind w:left="1068" w:hanging="360"/>
      </w:pPr>
      <w:rPr>
        <w:rFonts w:ascii="Wingdings" w:hAnsi="Wingdings" w:hint="default"/>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3" w15:restartNumberingAfterBreak="0">
    <w:nsid w:val="7CB751CF"/>
    <w:multiLevelType w:val="hybridMultilevel"/>
    <w:tmpl w:val="FC725D5C"/>
    <w:lvl w:ilvl="0" w:tplc="559814BE">
      <w:start w:val="5"/>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15:restartNumberingAfterBreak="0">
    <w:nsid w:val="7DF91A0E"/>
    <w:multiLevelType w:val="multilevel"/>
    <w:tmpl w:val="A56CA20E"/>
    <w:lvl w:ilvl="0">
      <w:start w:val="1"/>
      <w:numFmt w:val="decimal"/>
      <w:lvlText w:val="%1."/>
      <w:lvlJc w:val="left"/>
      <w:pPr>
        <w:ind w:left="420" w:hanging="420"/>
      </w:pPr>
      <w:rPr>
        <w:rFonts w:hint="default"/>
      </w:rPr>
    </w:lvl>
    <w:lvl w:ilvl="1">
      <w:start w:val="2"/>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16cid:durableId="1371340835">
    <w:abstractNumId w:val="0"/>
  </w:num>
  <w:num w:numId="2" w16cid:durableId="303707489">
    <w:abstractNumId w:val="23"/>
  </w:num>
  <w:num w:numId="3" w16cid:durableId="1374769781">
    <w:abstractNumId w:val="27"/>
  </w:num>
  <w:num w:numId="4" w16cid:durableId="1846939796">
    <w:abstractNumId w:val="28"/>
  </w:num>
  <w:num w:numId="5" w16cid:durableId="237642111">
    <w:abstractNumId w:val="21"/>
  </w:num>
  <w:num w:numId="6" w16cid:durableId="1706908573">
    <w:abstractNumId w:val="7"/>
  </w:num>
  <w:num w:numId="7" w16cid:durableId="233123782">
    <w:abstractNumId w:val="16"/>
  </w:num>
  <w:num w:numId="8" w16cid:durableId="888229252">
    <w:abstractNumId w:val="6"/>
  </w:num>
  <w:num w:numId="9" w16cid:durableId="55950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998463">
    <w:abstractNumId w:val="13"/>
  </w:num>
  <w:num w:numId="11" w16cid:durableId="741172219">
    <w:abstractNumId w:val="32"/>
  </w:num>
  <w:num w:numId="12" w16cid:durableId="2045979557">
    <w:abstractNumId w:val="18"/>
  </w:num>
  <w:num w:numId="13" w16cid:durableId="1862431452">
    <w:abstractNumId w:val="8"/>
  </w:num>
  <w:num w:numId="14" w16cid:durableId="1575118598">
    <w:abstractNumId w:val="19"/>
  </w:num>
  <w:num w:numId="15" w16cid:durableId="714817686">
    <w:abstractNumId w:val="24"/>
  </w:num>
  <w:num w:numId="16" w16cid:durableId="860750811">
    <w:abstractNumId w:val="31"/>
  </w:num>
  <w:num w:numId="17" w16cid:durableId="1264649149">
    <w:abstractNumId w:val="34"/>
  </w:num>
  <w:num w:numId="18" w16cid:durableId="1870608747">
    <w:abstractNumId w:val="3"/>
  </w:num>
  <w:num w:numId="19" w16cid:durableId="39014902">
    <w:abstractNumId w:val="5"/>
  </w:num>
  <w:num w:numId="20" w16cid:durableId="1612396872">
    <w:abstractNumId w:val="33"/>
  </w:num>
  <w:num w:numId="21" w16cid:durableId="1284730970">
    <w:abstractNumId w:val="20"/>
  </w:num>
  <w:num w:numId="22" w16cid:durableId="1207989226">
    <w:abstractNumId w:val="9"/>
  </w:num>
  <w:num w:numId="23" w16cid:durableId="2083484595">
    <w:abstractNumId w:val="22"/>
  </w:num>
  <w:num w:numId="24" w16cid:durableId="2022271969">
    <w:abstractNumId w:val="29"/>
  </w:num>
  <w:num w:numId="25" w16cid:durableId="1928153451">
    <w:abstractNumId w:val="10"/>
  </w:num>
  <w:num w:numId="26" w16cid:durableId="1073703771">
    <w:abstractNumId w:val="32"/>
  </w:num>
  <w:num w:numId="27" w16cid:durableId="1238244332">
    <w:abstractNumId w:val="17"/>
  </w:num>
  <w:num w:numId="28" w16cid:durableId="1635020726">
    <w:abstractNumId w:val="25"/>
  </w:num>
  <w:num w:numId="29" w16cid:durableId="1134563496">
    <w:abstractNumId w:val="4"/>
  </w:num>
  <w:num w:numId="30" w16cid:durableId="1690135715">
    <w:abstractNumId w:val="14"/>
  </w:num>
  <w:num w:numId="31" w16cid:durableId="2120561975">
    <w:abstractNumId w:val="12"/>
  </w:num>
  <w:num w:numId="32" w16cid:durableId="994409505">
    <w:abstractNumId w:val="15"/>
  </w:num>
  <w:num w:numId="33" w16cid:durableId="727997733">
    <w:abstractNumId w:val="11"/>
  </w:num>
  <w:num w:numId="34" w16cid:durableId="41015442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09D1"/>
    <w:rsid w:val="00001A2A"/>
    <w:rsid w:val="000024F3"/>
    <w:rsid w:val="00002531"/>
    <w:rsid w:val="0000277C"/>
    <w:rsid w:val="00002B04"/>
    <w:rsid w:val="0000522B"/>
    <w:rsid w:val="000063A4"/>
    <w:rsid w:val="00011662"/>
    <w:rsid w:val="00011BA5"/>
    <w:rsid w:val="000120AF"/>
    <w:rsid w:val="00012822"/>
    <w:rsid w:val="00012A61"/>
    <w:rsid w:val="000130B0"/>
    <w:rsid w:val="000132D2"/>
    <w:rsid w:val="00013AED"/>
    <w:rsid w:val="00014DF5"/>
    <w:rsid w:val="00014E1E"/>
    <w:rsid w:val="00014F18"/>
    <w:rsid w:val="000151DF"/>
    <w:rsid w:val="000155B1"/>
    <w:rsid w:val="00016550"/>
    <w:rsid w:val="00020436"/>
    <w:rsid w:val="00024D59"/>
    <w:rsid w:val="000252C3"/>
    <w:rsid w:val="000256D7"/>
    <w:rsid w:val="00025DAB"/>
    <w:rsid w:val="00026D9A"/>
    <w:rsid w:val="00027697"/>
    <w:rsid w:val="00027C4B"/>
    <w:rsid w:val="00031BF7"/>
    <w:rsid w:val="00031C64"/>
    <w:rsid w:val="00032578"/>
    <w:rsid w:val="0003295E"/>
    <w:rsid w:val="000333A7"/>
    <w:rsid w:val="00033C7C"/>
    <w:rsid w:val="00034213"/>
    <w:rsid w:val="000356DF"/>
    <w:rsid w:val="00037693"/>
    <w:rsid w:val="00042A20"/>
    <w:rsid w:val="0004342D"/>
    <w:rsid w:val="00043FE2"/>
    <w:rsid w:val="000465AD"/>
    <w:rsid w:val="00047A6C"/>
    <w:rsid w:val="00053BB5"/>
    <w:rsid w:val="00054D24"/>
    <w:rsid w:val="00056A43"/>
    <w:rsid w:val="00057BCD"/>
    <w:rsid w:val="0006083F"/>
    <w:rsid w:val="00060A25"/>
    <w:rsid w:val="00060A30"/>
    <w:rsid w:val="00060F40"/>
    <w:rsid w:val="0006546C"/>
    <w:rsid w:val="00066312"/>
    <w:rsid w:val="00067049"/>
    <w:rsid w:val="000704C7"/>
    <w:rsid w:val="00071075"/>
    <w:rsid w:val="000714AB"/>
    <w:rsid w:val="00071F52"/>
    <w:rsid w:val="00071F6E"/>
    <w:rsid w:val="00072221"/>
    <w:rsid w:val="00072C61"/>
    <w:rsid w:val="00072EBB"/>
    <w:rsid w:val="00074273"/>
    <w:rsid w:val="000744ED"/>
    <w:rsid w:val="000750A9"/>
    <w:rsid w:val="000759F0"/>
    <w:rsid w:val="000779B6"/>
    <w:rsid w:val="00086480"/>
    <w:rsid w:val="00087587"/>
    <w:rsid w:val="0009289F"/>
    <w:rsid w:val="00092B1C"/>
    <w:rsid w:val="00092E9C"/>
    <w:rsid w:val="00094A73"/>
    <w:rsid w:val="00096080"/>
    <w:rsid w:val="00096563"/>
    <w:rsid w:val="000971E8"/>
    <w:rsid w:val="000979D6"/>
    <w:rsid w:val="000A12F9"/>
    <w:rsid w:val="000A36E9"/>
    <w:rsid w:val="000A454B"/>
    <w:rsid w:val="000A45CE"/>
    <w:rsid w:val="000A54B3"/>
    <w:rsid w:val="000A622A"/>
    <w:rsid w:val="000A6874"/>
    <w:rsid w:val="000B2E19"/>
    <w:rsid w:val="000B303E"/>
    <w:rsid w:val="000B3176"/>
    <w:rsid w:val="000B3698"/>
    <w:rsid w:val="000B4491"/>
    <w:rsid w:val="000B4C96"/>
    <w:rsid w:val="000B5D07"/>
    <w:rsid w:val="000B7364"/>
    <w:rsid w:val="000C071C"/>
    <w:rsid w:val="000C1CAA"/>
    <w:rsid w:val="000C3A46"/>
    <w:rsid w:val="000C4090"/>
    <w:rsid w:val="000C475B"/>
    <w:rsid w:val="000C5035"/>
    <w:rsid w:val="000C624A"/>
    <w:rsid w:val="000D1500"/>
    <w:rsid w:val="000D312A"/>
    <w:rsid w:val="000D38C4"/>
    <w:rsid w:val="000D4199"/>
    <w:rsid w:val="000E0BF6"/>
    <w:rsid w:val="000E135E"/>
    <w:rsid w:val="000E1BBE"/>
    <w:rsid w:val="000E345A"/>
    <w:rsid w:val="000E3846"/>
    <w:rsid w:val="000E3DBD"/>
    <w:rsid w:val="000E4CBF"/>
    <w:rsid w:val="000E5A88"/>
    <w:rsid w:val="000E5EFC"/>
    <w:rsid w:val="000E6B94"/>
    <w:rsid w:val="000E7177"/>
    <w:rsid w:val="000E79DD"/>
    <w:rsid w:val="000F0303"/>
    <w:rsid w:val="000F1386"/>
    <w:rsid w:val="000F18DC"/>
    <w:rsid w:val="000F1BE2"/>
    <w:rsid w:val="000F21FB"/>
    <w:rsid w:val="000F2BC5"/>
    <w:rsid w:val="000F41DA"/>
    <w:rsid w:val="000F4307"/>
    <w:rsid w:val="000F7EF4"/>
    <w:rsid w:val="001007A7"/>
    <w:rsid w:val="00100ED6"/>
    <w:rsid w:val="00100EDA"/>
    <w:rsid w:val="001019B5"/>
    <w:rsid w:val="00102501"/>
    <w:rsid w:val="001026EC"/>
    <w:rsid w:val="00103C1A"/>
    <w:rsid w:val="00103D11"/>
    <w:rsid w:val="00104935"/>
    <w:rsid w:val="00105163"/>
    <w:rsid w:val="001055D0"/>
    <w:rsid w:val="001062E9"/>
    <w:rsid w:val="001070F1"/>
    <w:rsid w:val="001071E4"/>
    <w:rsid w:val="00110461"/>
    <w:rsid w:val="00110C52"/>
    <w:rsid w:val="00111FEC"/>
    <w:rsid w:val="00112CA4"/>
    <w:rsid w:val="00112D66"/>
    <w:rsid w:val="00112E2E"/>
    <w:rsid w:val="00112EC3"/>
    <w:rsid w:val="0011327E"/>
    <w:rsid w:val="00123108"/>
    <w:rsid w:val="00125435"/>
    <w:rsid w:val="00125B03"/>
    <w:rsid w:val="00126203"/>
    <w:rsid w:val="001276BA"/>
    <w:rsid w:val="00127AA8"/>
    <w:rsid w:val="00127BC5"/>
    <w:rsid w:val="0013113A"/>
    <w:rsid w:val="001333B6"/>
    <w:rsid w:val="00133ED0"/>
    <w:rsid w:val="00134D0C"/>
    <w:rsid w:val="00135BDC"/>
    <w:rsid w:val="00137219"/>
    <w:rsid w:val="00137626"/>
    <w:rsid w:val="001379D3"/>
    <w:rsid w:val="00141149"/>
    <w:rsid w:val="00141505"/>
    <w:rsid w:val="00141F54"/>
    <w:rsid w:val="0014209B"/>
    <w:rsid w:val="0014248F"/>
    <w:rsid w:val="0014290C"/>
    <w:rsid w:val="00143B18"/>
    <w:rsid w:val="00146048"/>
    <w:rsid w:val="00146E4A"/>
    <w:rsid w:val="00151312"/>
    <w:rsid w:val="00151313"/>
    <w:rsid w:val="001527AE"/>
    <w:rsid w:val="001554FB"/>
    <w:rsid w:val="001559AF"/>
    <w:rsid w:val="00156F9F"/>
    <w:rsid w:val="001570E5"/>
    <w:rsid w:val="00160F4D"/>
    <w:rsid w:val="00161BA7"/>
    <w:rsid w:val="001624E3"/>
    <w:rsid w:val="00163389"/>
    <w:rsid w:val="00163D05"/>
    <w:rsid w:val="001658DE"/>
    <w:rsid w:val="00166B6A"/>
    <w:rsid w:val="00167992"/>
    <w:rsid w:val="001702A8"/>
    <w:rsid w:val="001706E3"/>
    <w:rsid w:val="00170F0D"/>
    <w:rsid w:val="00171049"/>
    <w:rsid w:val="00171065"/>
    <w:rsid w:val="0017219A"/>
    <w:rsid w:val="0017469C"/>
    <w:rsid w:val="00175C14"/>
    <w:rsid w:val="00175F3C"/>
    <w:rsid w:val="00176006"/>
    <w:rsid w:val="00180A46"/>
    <w:rsid w:val="001810DC"/>
    <w:rsid w:val="0018365E"/>
    <w:rsid w:val="00183955"/>
    <w:rsid w:val="001864A6"/>
    <w:rsid w:val="0018695C"/>
    <w:rsid w:val="0019075D"/>
    <w:rsid w:val="00193F01"/>
    <w:rsid w:val="00194A98"/>
    <w:rsid w:val="001963BF"/>
    <w:rsid w:val="001977CA"/>
    <w:rsid w:val="001A01E9"/>
    <w:rsid w:val="001A0C37"/>
    <w:rsid w:val="001A14B4"/>
    <w:rsid w:val="001A1D55"/>
    <w:rsid w:val="001A64C9"/>
    <w:rsid w:val="001A6A54"/>
    <w:rsid w:val="001B03D1"/>
    <w:rsid w:val="001B44E4"/>
    <w:rsid w:val="001B48E6"/>
    <w:rsid w:val="001B7C13"/>
    <w:rsid w:val="001C12FD"/>
    <w:rsid w:val="001C1889"/>
    <w:rsid w:val="001C1A87"/>
    <w:rsid w:val="001C30EF"/>
    <w:rsid w:val="001C3537"/>
    <w:rsid w:val="001C4618"/>
    <w:rsid w:val="001C4DE3"/>
    <w:rsid w:val="001C62F1"/>
    <w:rsid w:val="001C663F"/>
    <w:rsid w:val="001C6EA8"/>
    <w:rsid w:val="001C6FDC"/>
    <w:rsid w:val="001D155F"/>
    <w:rsid w:val="001D2119"/>
    <w:rsid w:val="001D23D3"/>
    <w:rsid w:val="001D3385"/>
    <w:rsid w:val="001D4F3D"/>
    <w:rsid w:val="001D7703"/>
    <w:rsid w:val="001E1AF3"/>
    <w:rsid w:val="001E1D32"/>
    <w:rsid w:val="001E214B"/>
    <w:rsid w:val="001E6DA4"/>
    <w:rsid w:val="001F0ACF"/>
    <w:rsid w:val="001F0CAB"/>
    <w:rsid w:val="001F2811"/>
    <w:rsid w:val="001F4918"/>
    <w:rsid w:val="002003BA"/>
    <w:rsid w:val="00201C41"/>
    <w:rsid w:val="00202877"/>
    <w:rsid w:val="00203696"/>
    <w:rsid w:val="0020508D"/>
    <w:rsid w:val="00205C26"/>
    <w:rsid w:val="0020645E"/>
    <w:rsid w:val="00207855"/>
    <w:rsid w:val="002106B8"/>
    <w:rsid w:val="00211830"/>
    <w:rsid w:val="00211B0A"/>
    <w:rsid w:val="00212874"/>
    <w:rsid w:val="00212DBC"/>
    <w:rsid w:val="002139CC"/>
    <w:rsid w:val="00214655"/>
    <w:rsid w:val="00214D5B"/>
    <w:rsid w:val="002152E0"/>
    <w:rsid w:val="00216808"/>
    <w:rsid w:val="00220700"/>
    <w:rsid w:val="002233B5"/>
    <w:rsid w:val="00223501"/>
    <w:rsid w:val="00223A58"/>
    <w:rsid w:val="00226C01"/>
    <w:rsid w:val="00226CAF"/>
    <w:rsid w:val="00227237"/>
    <w:rsid w:val="002272DD"/>
    <w:rsid w:val="00230443"/>
    <w:rsid w:val="0023326F"/>
    <w:rsid w:val="00234D6E"/>
    <w:rsid w:val="0023632E"/>
    <w:rsid w:val="00236CC0"/>
    <w:rsid w:val="0023798C"/>
    <w:rsid w:val="002411CD"/>
    <w:rsid w:val="0024155F"/>
    <w:rsid w:val="002422B1"/>
    <w:rsid w:val="002431D1"/>
    <w:rsid w:val="0024359F"/>
    <w:rsid w:val="00244C2B"/>
    <w:rsid w:val="00245D48"/>
    <w:rsid w:val="0024631F"/>
    <w:rsid w:val="00247643"/>
    <w:rsid w:val="00250AA7"/>
    <w:rsid w:val="002531BC"/>
    <w:rsid w:val="00256954"/>
    <w:rsid w:val="00256EE5"/>
    <w:rsid w:val="002600AF"/>
    <w:rsid w:val="00262054"/>
    <w:rsid w:val="0026238C"/>
    <w:rsid w:val="002640B9"/>
    <w:rsid w:val="00264293"/>
    <w:rsid w:val="00264843"/>
    <w:rsid w:val="00265291"/>
    <w:rsid w:val="00266BEE"/>
    <w:rsid w:val="00267181"/>
    <w:rsid w:val="00270C9C"/>
    <w:rsid w:val="00271BF8"/>
    <w:rsid w:val="0027251E"/>
    <w:rsid w:val="00272F11"/>
    <w:rsid w:val="00273543"/>
    <w:rsid w:val="0027503E"/>
    <w:rsid w:val="00275BFC"/>
    <w:rsid w:val="0028131B"/>
    <w:rsid w:val="002821AF"/>
    <w:rsid w:val="0028349D"/>
    <w:rsid w:val="00287C28"/>
    <w:rsid w:val="00290955"/>
    <w:rsid w:val="0029278E"/>
    <w:rsid w:val="0029403C"/>
    <w:rsid w:val="00295975"/>
    <w:rsid w:val="0029671B"/>
    <w:rsid w:val="00296FCE"/>
    <w:rsid w:val="00297CE1"/>
    <w:rsid w:val="002A1724"/>
    <w:rsid w:val="002A1AE4"/>
    <w:rsid w:val="002A2CA0"/>
    <w:rsid w:val="002A3243"/>
    <w:rsid w:val="002A4DD6"/>
    <w:rsid w:val="002A513A"/>
    <w:rsid w:val="002A5780"/>
    <w:rsid w:val="002A5B22"/>
    <w:rsid w:val="002A5E5E"/>
    <w:rsid w:val="002A7116"/>
    <w:rsid w:val="002B0485"/>
    <w:rsid w:val="002B04AD"/>
    <w:rsid w:val="002B0822"/>
    <w:rsid w:val="002B1442"/>
    <w:rsid w:val="002B1A51"/>
    <w:rsid w:val="002B39A6"/>
    <w:rsid w:val="002B4106"/>
    <w:rsid w:val="002B4AE8"/>
    <w:rsid w:val="002B5E98"/>
    <w:rsid w:val="002B608F"/>
    <w:rsid w:val="002B65F3"/>
    <w:rsid w:val="002B7AAD"/>
    <w:rsid w:val="002C0A4C"/>
    <w:rsid w:val="002C1BE5"/>
    <w:rsid w:val="002C266A"/>
    <w:rsid w:val="002C4D4B"/>
    <w:rsid w:val="002D0737"/>
    <w:rsid w:val="002D251D"/>
    <w:rsid w:val="002D320F"/>
    <w:rsid w:val="002D4DAF"/>
    <w:rsid w:val="002D6145"/>
    <w:rsid w:val="002D6212"/>
    <w:rsid w:val="002D746D"/>
    <w:rsid w:val="002D7541"/>
    <w:rsid w:val="002E227D"/>
    <w:rsid w:val="002E27F2"/>
    <w:rsid w:val="002E33C1"/>
    <w:rsid w:val="002E5663"/>
    <w:rsid w:val="002E5798"/>
    <w:rsid w:val="002E5AAA"/>
    <w:rsid w:val="002E6F5C"/>
    <w:rsid w:val="002E7124"/>
    <w:rsid w:val="002E7E11"/>
    <w:rsid w:val="002F29BA"/>
    <w:rsid w:val="002F2A25"/>
    <w:rsid w:val="002F4158"/>
    <w:rsid w:val="002F420D"/>
    <w:rsid w:val="002F4B16"/>
    <w:rsid w:val="002F65FE"/>
    <w:rsid w:val="002F6B46"/>
    <w:rsid w:val="002F71CE"/>
    <w:rsid w:val="002F7E99"/>
    <w:rsid w:val="00300C3D"/>
    <w:rsid w:val="00304317"/>
    <w:rsid w:val="00305D64"/>
    <w:rsid w:val="00307AEC"/>
    <w:rsid w:val="00310751"/>
    <w:rsid w:val="00312669"/>
    <w:rsid w:val="00312FD5"/>
    <w:rsid w:val="00313242"/>
    <w:rsid w:val="00315800"/>
    <w:rsid w:val="0031661D"/>
    <w:rsid w:val="003179E9"/>
    <w:rsid w:val="00320DA8"/>
    <w:rsid w:val="00321E96"/>
    <w:rsid w:val="00323466"/>
    <w:rsid w:val="00324981"/>
    <w:rsid w:val="003256B9"/>
    <w:rsid w:val="003275CA"/>
    <w:rsid w:val="00327EC9"/>
    <w:rsid w:val="0033185C"/>
    <w:rsid w:val="00332376"/>
    <w:rsid w:val="00335316"/>
    <w:rsid w:val="003358CC"/>
    <w:rsid w:val="00336156"/>
    <w:rsid w:val="00336193"/>
    <w:rsid w:val="00336AA3"/>
    <w:rsid w:val="00336ACD"/>
    <w:rsid w:val="003402E0"/>
    <w:rsid w:val="00340899"/>
    <w:rsid w:val="003412B7"/>
    <w:rsid w:val="00342D92"/>
    <w:rsid w:val="003430B9"/>
    <w:rsid w:val="00343475"/>
    <w:rsid w:val="00343CD6"/>
    <w:rsid w:val="00344217"/>
    <w:rsid w:val="0034452B"/>
    <w:rsid w:val="003447B8"/>
    <w:rsid w:val="00345568"/>
    <w:rsid w:val="00345EA5"/>
    <w:rsid w:val="00346778"/>
    <w:rsid w:val="00346BA7"/>
    <w:rsid w:val="00347E38"/>
    <w:rsid w:val="00347E39"/>
    <w:rsid w:val="00347E79"/>
    <w:rsid w:val="00350AFF"/>
    <w:rsid w:val="00350BC4"/>
    <w:rsid w:val="00353203"/>
    <w:rsid w:val="003538E8"/>
    <w:rsid w:val="00353C1B"/>
    <w:rsid w:val="00354882"/>
    <w:rsid w:val="00355534"/>
    <w:rsid w:val="003555C1"/>
    <w:rsid w:val="003566D2"/>
    <w:rsid w:val="0035710C"/>
    <w:rsid w:val="00357B23"/>
    <w:rsid w:val="00361045"/>
    <w:rsid w:val="00361117"/>
    <w:rsid w:val="003612B4"/>
    <w:rsid w:val="00361527"/>
    <w:rsid w:val="00362079"/>
    <w:rsid w:val="003624A0"/>
    <w:rsid w:val="00362EF8"/>
    <w:rsid w:val="00363426"/>
    <w:rsid w:val="0036347E"/>
    <w:rsid w:val="00364550"/>
    <w:rsid w:val="0036494D"/>
    <w:rsid w:val="00365CCA"/>
    <w:rsid w:val="003666AC"/>
    <w:rsid w:val="003675DC"/>
    <w:rsid w:val="00370444"/>
    <w:rsid w:val="00370606"/>
    <w:rsid w:val="00371F84"/>
    <w:rsid w:val="0037201A"/>
    <w:rsid w:val="00372653"/>
    <w:rsid w:val="00373B4B"/>
    <w:rsid w:val="00375C4C"/>
    <w:rsid w:val="0037646E"/>
    <w:rsid w:val="00376A88"/>
    <w:rsid w:val="00377643"/>
    <w:rsid w:val="0037770D"/>
    <w:rsid w:val="00377DF7"/>
    <w:rsid w:val="00377EC6"/>
    <w:rsid w:val="00380A3B"/>
    <w:rsid w:val="0038129B"/>
    <w:rsid w:val="003834B9"/>
    <w:rsid w:val="0038415D"/>
    <w:rsid w:val="00387909"/>
    <w:rsid w:val="0039114E"/>
    <w:rsid w:val="00392486"/>
    <w:rsid w:val="00393403"/>
    <w:rsid w:val="00393513"/>
    <w:rsid w:val="00396A65"/>
    <w:rsid w:val="00396B6F"/>
    <w:rsid w:val="003970CA"/>
    <w:rsid w:val="00397735"/>
    <w:rsid w:val="00397DE9"/>
    <w:rsid w:val="003A1A8D"/>
    <w:rsid w:val="003A2B6B"/>
    <w:rsid w:val="003A385E"/>
    <w:rsid w:val="003A3AD8"/>
    <w:rsid w:val="003A3D79"/>
    <w:rsid w:val="003A53A4"/>
    <w:rsid w:val="003A7CB7"/>
    <w:rsid w:val="003A7CDA"/>
    <w:rsid w:val="003B0E1A"/>
    <w:rsid w:val="003B1595"/>
    <w:rsid w:val="003B192F"/>
    <w:rsid w:val="003B1D02"/>
    <w:rsid w:val="003B2963"/>
    <w:rsid w:val="003B30DE"/>
    <w:rsid w:val="003B338B"/>
    <w:rsid w:val="003B6622"/>
    <w:rsid w:val="003B6E4D"/>
    <w:rsid w:val="003B70F5"/>
    <w:rsid w:val="003B7627"/>
    <w:rsid w:val="003B7FB4"/>
    <w:rsid w:val="003C115E"/>
    <w:rsid w:val="003C1571"/>
    <w:rsid w:val="003C22A8"/>
    <w:rsid w:val="003C36C3"/>
    <w:rsid w:val="003C5460"/>
    <w:rsid w:val="003C6D07"/>
    <w:rsid w:val="003C760A"/>
    <w:rsid w:val="003D135E"/>
    <w:rsid w:val="003D37D7"/>
    <w:rsid w:val="003D407D"/>
    <w:rsid w:val="003D51C2"/>
    <w:rsid w:val="003D790E"/>
    <w:rsid w:val="003D7E07"/>
    <w:rsid w:val="003E0448"/>
    <w:rsid w:val="003E142D"/>
    <w:rsid w:val="003E18CB"/>
    <w:rsid w:val="003E334A"/>
    <w:rsid w:val="003E40D9"/>
    <w:rsid w:val="003E53B9"/>
    <w:rsid w:val="003E53DB"/>
    <w:rsid w:val="003E7B9F"/>
    <w:rsid w:val="003F0B41"/>
    <w:rsid w:val="003F6476"/>
    <w:rsid w:val="003F6BD4"/>
    <w:rsid w:val="003F6D99"/>
    <w:rsid w:val="003F7200"/>
    <w:rsid w:val="003F77AA"/>
    <w:rsid w:val="003F7ECE"/>
    <w:rsid w:val="00400103"/>
    <w:rsid w:val="004002BB"/>
    <w:rsid w:val="00400390"/>
    <w:rsid w:val="00400936"/>
    <w:rsid w:val="00403419"/>
    <w:rsid w:val="004038FD"/>
    <w:rsid w:val="00404762"/>
    <w:rsid w:val="00404C82"/>
    <w:rsid w:val="00405707"/>
    <w:rsid w:val="004068B4"/>
    <w:rsid w:val="00406D8F"/>
    <w:rsid w:val="00411842"/>
    <w:rsid w:val="00411850"/>
    <w:rsid w:val="00411DBA"/>
    <w:rsid w:val="00412FFD"/>
    <w:rsid w:val="004139B2"/>
    <w:rsid w:val="004156B2"/>
    <w:rsid w:val="004170AE"/>
    <w:rsid w:val="00417A3C"/>
    <w:rsid w:val="00417C44"/>
    <w:rsid w:val="00421061"/>
    <w:rsid w:val="00422145"/>
    <w:rsid w:val="00422F04"/>
    <w:rsid w:val="0042329D"/>
    <w:rsid w:val="00425307"/>
    <w:rsid w:val="004257C0"/>
    <w:rsid w:val="00425EB4"/>
    <w:rsid w:val="004267C6"/>
    <w:rsid w:val="00427453"/>
    <w:rsid w:val="00433457"/>
    <w:rsid w:val="00433B9E"/>
    <w:rsid w:val="00434C48"/>
    <w:rsid w:val="004358FC"/>
    <w:rsid w:val="00436488"/>
    <w:rsid w:val="0043691C"/>
    <w:rsid w:val="00437D13"/>
    <w:rsid w:val="0044093B"/>
    <w:rsid w:val="00441237"/>
    <w:rsid w:val="00441F95"/>
    <w:rsid w:val="00442C98"/>
    <w:rsid w:val="00443DA1"/>
    <w:rsid w:val="00444DA6"/>
    <w:rsid w:val="004454A6"/>
    <w:rsid w:val="00445A83"/>
    <w:rsid w:val="00446198"/>
    <w:rsid w:val="00447899"/>
    <w:rsid w:val="004478BE"/>
    <w:rsid w:val="00447E5B"/>
    <w:rsid w:val="00450EE9"/>
    <w:rsid w:val="004515A4"/>
    <w:rsid w:val="00452318"/>
    <w:rsid w:val="0045250A"/>
    <w:rsid w:val="00452CF1"/>
    <w:rsid w:val="00453B4B"/>
    <w:rsid w:val="00453FC8"/>
    <w:rsid w:val="0045453F"/>
    <w:rsid w:val="004548F2"/>
    <w:rsid w:val="00454C64"/>
    <w:rsid w:val="00455811"/>
    <w:rsid w:val="004561A8"/>
    <w:rsid w:val="0045777B"/>
    <w:rsid w:val="00457A7C"/>
    <w:rsid w:val="00461484"/>
    <w:rsid w:val="00464945"/>
    <w:rsid w:val="004702AC"/>
    <w:rsid w:val="004717D3"/>
    <w:rsid w:val="004726C9"/>
    <w:rsid w:val="00472BB4"/>
    <w:rsid w:val="004779D4"/>
    <w:rsid w:val="004808EE"/>
    <w:rsid w:val="00481706"/>
    <w:rsid w:val="00481C1B"/>
    <w:rsid w:val="00481F6A"/>
    <w:rsid w:val="004833AB"/>
    <w:rsid w:val="0048346F"/>
    <w:rsid w:val="004849B2"/>
    <w:rsid w:val="00484CAA"/>
    <w:rsid w:val="00484E50"/>
    <w:rsid w:val="0048506D"/>
    <w:rsid w:val="004865D2"/>
    <w:rsid w:val="00486E61"/>
    <w:rsid w:val="00487ECF"/>
    <w:rsid w:val="004909D9"/>
    <w:rsid w:val="004915B5"/>
    <w:rsid w:val="0049218E"/>
    <w:rsid w:val="004923B3"/>
    <w:rsid w:val="004950F5"/>
    <w:rsid w:val="00497817"/>
    <w:rsid w:val="004A060E"/>
    <w:rsid w:val="004A07DC"/>
    <w:rsid w:val="004A16F5"/>
    <w:rsid w:val="004A3158"/>
    <w:rsid w:val="004A47BB"/>
    <w:rsid w:val="004A49D0"/>
    <w:rsid w:val="004A56FB"/>
    <w:rsid w:val="004A6CD8"/>
    <w:rsid w:val="004A7453"/>
    <w:rsid w:val="004B036A"/>
    <w:rsid w:val="004B065F"/>
    <w:rsid w:val="004B0A79"/>
    <w:rsid w:val="004B2759"/>
    <w:rsid w:val="004B288C"/>
    <w:rsid w:val="004B4325"/>
    <w:rsid w:val="004B519A"/>
    <w:rsid w:val="004B5EE8"/>
    <w:rsid w:val="004C1682"/>
    <w:rsid w:val="004C1EC5"/>
    <w:rsid w:val="004C2825"/>
    <w:rsid w:val="004C32A1"/>
    <w:rsid w:val="004C3B84"/>
    <w:rsid w:val="004C3F2F"/>
    <w:rsid w:val="004C4698"/>
    <w:rsid w:val="004C4725"/>
    <w:rsid w:val="004C5818"/>
    <w:rsid w:val="004D0515"/>
    <w:rsid w:val="004D1E6F"/>
    <w:rsid w:val="004D363E"/>
    <w:rsid w:val="004D3C1F"/>
    <w:rsid w:val="004D41AE"/>
    <w:rsid w:val="004D4F8D"/>
    <w:rsid w:val="004D7A85"/>
    <w:rsid w:val="004E0E03"/>
    <w:rsid w:val="004E15D1"/>
    <w:rsid w:val="004E3B46"/>
    <w:rsid w:val="004E4FC2"/>
    <w:rsid w:val="004E5415"/>
    <w:rsid w:val="004E78F3"/>
    <w:rsid w:val="004F206D"/>
    <w:rsid w:val="004F24D4"/>
    <w:rsid w:val="004F27DA"/>
    <w:rsid w:val="004F2924"/>
    <w:rsid w:val="004F37A5"/>
    <w:rsid w:val="004F3853"/>
    <w:rsid w:val="004F3B1C"/>
    <w:rsid w:val="004F3B60"/>
    <w:rsid w:val="004F5BB5"/>
    <w:rsid w:val="004F670F"/>
    <w:rsid w:val="004F788F"/>
    <w:rsid w:val="005002B8"/>
    <w:rsid w:val="00500396"/>
    <w:rsid w:val="00503416"/>
    <w:rsid w:val="00506E3E"/>
    <w:rsid w:val="00507A36"/>
    <w:rsid w:val="00507D23"/>
    <w:rsid w:val="00507EA6"/>
    <w:rsid w:val="0051051A"/>
    <w:rsid w:val="00511BF8"/>
    <w:rsid w:val="00512F05"/>
    <w:rsid w:val="00513964"/>
    <w:rsid w:val="00520370"/>
    <w:rsid w:val="005213F5"/>
    <w:rsid w:val="00523B5C"/>
    <w:rsid w:val="00525067"/>
    <w:rsid w:val="00525423"/>
    <w:rsid w:val="00527237"/>
    <w:rsid w:val="0052798C"/>
    <w:rsid w:val="00530825"/>
    <w:rsid w:val="00532265"/>
    <w:rsid w:val="00534029"/>
    <w:rsid w:val="00534486"/>
    <w:rsid w:val="00536841"/>
    <w:rsid w:val="00536E71"/>
    <w:rsid w:val="00537DFF"/>
    <w:rsid w:val="00540CA9"/>
    <w:rsid w:val="00542315"/>
    <w:rsid w:val="0054261F"/>
    <w:rsid w:val="00542EC9"/>
    <w:rsid w:val="005469DC"/>
    <w:rsid w:val="005510E6"/>
    <w:rsid w:val="00551D34"/>
    <w:rsid w:val="00552D93"/>
    <w:rsid w:val="0055430D"/>
    <w:rsid w:val="00555D02"/>
    <w:rsid w:val="005564DF"/>
    <w:rsid w:val="00556BBF"/>
    <w:rsid w:val="00557D29"/>
    <w:rsid w:val="00557F7F"/>
    <w:rsid w:val="005605CC"/>
    <w:rsid w:val="00560C5D"/>
    <w:rsid w:val="00561F59"/>
    <w:rsid w:val="0056225B"/>
    <w:rsid w:val="00562A3D"/>
    <w:rsid w:val="0056343B"/>
    <w:rsid w:val="00563984"/>
    <w:rsid w:val="00565EDB"/>
    <w:rsid w:val="00567391"/>
    <w:rsid w:val="00570D2D"/>
    <w:rsid w:val="005716E8"/>
    <w:rsid w:val="0057187C"/>
    <w:rsid w:val="005725D8"/>
    <w:rsid w:val="00573444"/>
    <w:rsid w:val="005737D2"/>
    <w:rsid w:val="00575502"/>
    <w:rsid w:val="00575D0E"/>
    <w:rsid w:val="00576B7D"/>
    <w:rsid w:val="005837AB"/>
    <w:rsid w:val="005843DC"/>
    <w:rsid w:val="0058456D"/>
    <w:rsid w:val="0058500B"/>
    <w:rsid w:val="00585F26"/>
    <w:rsid w:val="0058701D"/>
    <w:rsid w:val="0058796B"/>
    <w:rsid w:val="00591645"/>
    <w:rsid w:val="00591EE6"/>
    <w:rsid w:val="00595A00"/>
    <w:rsid w:val="00596208"/>
    <w:rsid w:val="005970FD"/>
    <w:rsid w:val="00597625"/>
    <w:rsid w:val="005979EA"/>
    <w:rsid w:val="005A23BE"/>
    <w:rsid w:val="005A24FB"/>
    <w:rsid w:val="005A27C1"/>
    <w:rsid w:val="005A3D77"/>
    <w:rsid w:val="005A44EE"/>
    <w:rsid w:val="005B17B4"/>
    <w:rsid w:val="005B189E"/>
    <w:rsid w:val="005B1CA3"/>
    <w:rsid w:val="005B1E2D"/>
    <w:rsid w:val="005B1E45"/>
    <w:rsid w:val="005B33BA"/>
    <w:rsid w:val="005B4B59"/>
    <w:rsid w:val="005B4B7D"/>
    <w:rsid w:val="005B7578"/>
    <w:rsid w:val="005B7E71"/>
    <w:rsid w:val="005C0E38"/>
    <w:rsid w:val="005C1E06"/>
    <w:rsid w:val="005C52DF"/>
    <w:rsid w:val="005C62B4"/>
    <w:rsid w:val="005C6EE9"/>
    <w:rsid w:val="005C781F"/>
    <w:rsid w:val="005C7857"/>
    <w:rsid w:val="005C7920"/>
    <w:rsid w:val="005D0754"/>
    <w:rsid w:val="005D2143"/>
    <w:rsid w:val="005D2209"/>
    <w:rsid w:val="005D30AE"/>
    <w:rsid w:val="005D5A78"/>
    <w:rsid w:val="005D6CDB"/>
    <w:rsid w:val="005D7455"/>
    <w:rsid w:val="005D7FF1"/>
    <w:rsid w:val="005E1F61"/>
    <w:rsid w:val="005E1F6C"/>
    <w:rsid w:val="005E3195"/>
    <w:rsid w:val="005E39DA"/>
    <w:rsid w:val="005E4CB1"/>
    <w:rsid w:val="005E5AC5"/>
    <w:rsid w:val="005E5DB9"/>
    <w:rsid w:val="005E6470"/>
    <w:rsid w:val="005E7676"/>
    <w:rsid w:val="005F14CB"/>
    <w:rsid w:val="005F228C"/>
    <w:rsid w:val="005F2B44"/>
    <w:rsid w:val="005F3562"/>
    <w:rsid w:val="005F396B"/>
    <w:rsid w:val="005F5D56"/>
    <w:rsid w:val="006005FF"/>
    <w:rsid w:val="00601F1B"/>
    <w:rsid w:val="00602560"/>
    <w:rsid w:val="00602C53"/>
    <w:rsid w:val="00602CD7"/>
    <w:rsid w:val="00602F25"/>
    <w:rsid w:val="006033C0"/>
    <w:rsid w:val="00604307"/>
    <w:rsid w:val="006050FA"/>
    <w:rsid w:val="00606880"/>
    <w:rsid w:val="00611EE9"/>
    <w:rsid w:val="006120A1"/>
    <w:rsid w:val="00613102"/>
    <w:rsid w:val="0061476E"/>
    <w:rsid w:val="00615CFA"/>
    <w:rsid w:val="00616985"/>
    <w:rsid w:val="00620C48"/>
    <w:rsid w:val="006210AC"/>
    <w:rsid w:val="006217A0"/>
    <w:rsid w:val="00623F56"/>
    <w:rsid w:val="00624AE4"/>
    <w:rsid w:val="0062638C"/>
    <w:rsid w:val="00626925"/>
    <w:rsid w:val="00627832"/>
    <w:rsid w:val="006302C2"/>
    <w:rsid w:val="0063062A"/>
    <w:rsid w:val="0063144A"/>
    <w:rsid w:val="006329BB"/>
    <w:rsid w:val="0063402E"/>
    <w:rsid w:val="006372EE"/>
    <w:rsid w:val="0064014A"/>
    <w:rsid w:val="006407C0"/>
    <w:rsid w:val="006420B1"/>
    <w:rsid w:val="006429DC"/>
    <w:rsid w:val="0064408E"/>
    <w:rsid w:val="00644E68"/>
    <w:rsid w:val="00646CD0"/>
    <w:rsid w:val="0064724B"/>
    <w:rsid w:val="006477F9"/>
    <w:rsid w:val="006523FD"/>
    <w:rsid w:val="00652FB7"/>
    <w:rsid w:val="0065553A"/>
    <w:rsid w:val="00655A39"/>
    <w:rsid w:val="00657891"/>
    <w:rsid w:val="00657AE9"/>
    <w:rsid w:val="00657D71"/>
    <w:rsid w:val="00657F1D"/>
    <w:rsid w:val="0066305A"/>
    <w:rsid w:val="006643B9"/>
    <w:rsid w:val="00666F2C"/>
    <w:rsid w:val="00667315"/>
    <w:rsid w:val="00670149"/>
    <w:rsid w:val="0067112B"/>
    <w:rsid w:val="00671ADF"/>
    <w:rsid w:val="006735C9"/>
    <w:rsid w:val="00674583"/>
    <w:rsid w:val="00674D20"/>
    <w:rsid w:val="00675DE4"/>
    <w:rsid w:val="006769AC"/>
    <w:rsid w:val="00677605"/>
    <w:rsid w:val="0068080C"/>
    <w:rsid w:val="00680842"/>
    <w:rsid w:val="006839B5"/>
    <w:rsid w:val="00683B9D"/>
    <w:rsid w:val="00683DE7"/>
    <w:rsid w:val="00687495"/>
    <w:rsid w:val="00687A0C"/>
    <w:rsid w:val="006901AC"/>
    <w:rsid w:val="00691895"/>
    <w:rsid w:val="0069693D"/>
    <w:rsid w:val="006A07FE"/>
    <w:rsid w:val="006A0A9F"/>
    <w:rsid w:val="006A2F91"/>
    <w:rsid w:val="006A3451"/>
    <w:rsid w:val="006A48ED"/>
    <w:rsid w:val="006A58D1"/>
    <w:rsid w:val="006A5C52"/>
    <w:rsid w:val="006A6F0B"/>
    <w:rsid w:val="006A7068"/>
    <w:rsid w:val="006A706C"/>
    <w:rsid w:val="006A7953"/>
    <w:rsid w:val="006A7D3E"/>
    <w:rsid w:val="006B1976"/>
    <w:rsid w:val="006B1FE2"/>
    <w:rsid w:val="006B2D40"/>
    <w:rsid w:val="006B3018"/>
    <w:rsid w:val="006B4255"/>
    <w:rsid w:val="006B4EA8"/>
    <w:rsid w:val="006B612B"/>
    <w:rsid w:val="006C10EA"/>
    <w:rsid w:val="006C196D"/>
    <w:rsid w:val="006C2CF2"/>
    <w:rsid w:val="006C2D95"/>
    <w:rsid w:val="006C5545"/>
    <w:rsid w:val="006C5CF2"/>
    <w:rsid w:val="006C7B99"/>
    <w:rsid w:val="006D0292"/>
    <w:rsid w:val="006D0553"/>
    <w:rsid w:val="006D09E6"/>
    <w:rsid w:val="006D189B"/>
    <w:rsid w:val="006D1D69"/>
    <w:rsid w:val="006D2474"/>
    <w:rsid w:val="006D2806"/>
    <w:rsid w:val="006D5068"/>
    <w:rsid w:val="006D5902"/>
    <w:rsid w:val="006D6056"/>
    <w:rsid w:val="006D7215"/>
    <w:rsid w:val="006E0EEB"/>
    <w:rsid w:val="006E13D9"/>
    <w:rsid w:val="006E15F1"/>
    <w:rsid w:val="006E2319"/>
    <w:rsid w:val="006E2B0F"/>
    <w:rsid w:val="006E31E9"/>
    <w:rsid w:val="006E4A53"/>
    <w:rsid w:val="006E606E"/>
    <w:rsid w:val="006E6382"/>
    <w:rsid w:val="006E6F6B"/>
    <w:rsid w:val="006F01F3"/>
    <w:rsid w:val="006F1247"/>
    <w:rsid w:val="006F1269"/>
    <w:rsid w:val="006F197D"/>
    <w:rsid w:val="006F1DDF"/>
    <w:rsid w:val="006F265E"/>
    <w:rsid w:val="006F2DA0"/>
    <w:rsid w:val="006F731E"/>
    <w:rsid w:val="006F7A3E"/>
    <w:rsid w:val="007000D5"/>
    <w:rsid w:val="00700EB8"/>
    <w:rsid w:val="007026BB"/>
    <w:rsid w:val="00703304"/>
    <w:rsid w:val="00705A89"/>
    <w:rsid w:val="007109CD"/>
    <w:rsid w:val="0071106B"/>
    <w:rsid w:val="00711640"/>
    <w:rsid w:val="00711BE3"/>
    <w:rsid w:val="0071301E"/>
    <w:rsid w:val="0071346E"/>
    <w:rsid w:val="00713F70"/>
    <w:rsid w:val="007149AD"/>
    <w:rsid w:val="007161D6"/>
    <w:rsid w:val="007177EE"/>
    <w:rsid w:val="00717BE0"/>
    <w:rsid w:val="0072319F"/>
    <w:rsid w:val="0072365A"/>
    <w:rsid w:val="007249C0"/>
    <w:rsid w:val="0072570B"/>
    <w:rsid w:val="0073345C"/>
    <w:rsid w:val="00734844"/>
    <w:rsid w:val="00734C06"/>
    <w:rsid w:val="007362ED"/>
    <w:rsid w:val="00736E50"/>
    <w:rsid w:val="00737E89"/>
    <w:rsid w:val="00741677"/>
    <w:rsid w:val="00741C13"/>
    <w:rsid w:val="00741FD7"/>
    <w:rsid w:val="007425BC"/>
    <w:rsid w:val="00743337"/>
    <w:rsid w:val="007438CB"/>
    <w:rsid w:val="00746309"/>
    <w:rsid w:val="007466CA"/>
    <w:rsid w:val="007535A8"/>
    <w:rsid w:val="00753777"/>
    <w:rsid w:val="00753947"/>
    <w:rsid w:val="0075482F"/>
    <w:rsid w:val="00754B59"/>
    <w:rsid w:val="00755EF0"/>
    <w:rsid w:val="00761724"/>
    <w:rsid w:val="00761E6B"/>
    <w:rsid w:val="00761FEB"/>
    <w:rsid w:val="0076288C"/>
    <w:rsid w:val="00763CE2"/>
    <w:rsid w:val="00764F1D"/>
    <w:rsid w:val="00765ED5"/>
    <w:rsid w:val="00766766"/>
    <w:rsid w:val="007702A9"/>
    <w:rsid w:val="007725CF"/>
    <w:rsid w:val="00772E6E"/>
    <w:rsid w:val="0077371C"/>
    <w:rsid w:val="007743DD"/>
    <w:rsid w:val="00774A42"/>
    <w:rsid w:val="00774C9B"/>
    <w:rsid w:val="00775C52"/>
    <w:rsid w:val="00777A99"/>
    <w:rsid w:val="00777FB7"/>
    <w:rsid w:val="00780E81"/>
    <w:rsid w:val="00782A9A"/>
    <w:rsid w:val="00782B70"/>
    <w:rsid w:val="0078301B"/>
    <w:rsid w:val="00783DC2"/>
    <w:rsid w:val="007849EF"/>
    <w:rsid w:val="00784B61"/>
    <w:rsid w:val="007862C0"/>
    <w:rsid w:val="00786392"/>
    <w:rsid w:val="007873C1"/>
    <w:rsid w:val="007908A5"/>
    <w:rsid w:val="00792FA0"/>
    <w:rsid w:val="00793C5A"/>
    <w:rsid w:val="00795F9B"/>
    <w:rsid w:val="0079612E"/>
    <w:rsid w:val="0079633F"/>
    <w:rsid w:val="00796D8E"/>
    <w:rsid w:val="00796EE1"/>
    <w:rsid w:val="00797CAC"/>
    <w:rsid w:val="007A02AF"/>
    <w:rsid w:val="007A0B91"/>
    <w:rsid w:val="007A0E03"/>
    <w:rsid w:val="007A38D7"/>
    <w:rsid w:val="007A5222"/>
    <w:rsid w:val="007A5B63"/>
    <w:rsid w:val="007A6E28"/>
    <w:rsid w:val="007A7121"/>
    <w:rsid w:val="007A74C1"/>
    <w:rsid w:val="007A78EB"/>
    <w:rsid w:val="007A7D44"/>
    <w:rsid w:val="007B080E"/>
    <w:rsid w:val="007B1894"/>
    <w:rsid w:val="007B1FD7"/>
    <w:rsid w:val="007B47B1"/>
    <w:rsid w:val="007B543D"/>
    <w:rsid w:val="007B6575"/>
    <w:rsid w:val="007B7ED1"/>
    <w:rsid w:val="007C08EE"/>
    <w:rsid w:val="007C114E"/>
    <w:rsid w:val="007C125E"/>
    <w:rsid w:val="007C15A8"/>
    <w:rsid w:val="007C20E8"/>
    <w:rsid w:val="007C248B"/>
    <w:rsid w:val="007C3D0A"/>
    <w:rsid w:val="007C6659"/>
    <w:rsid w:val="007C68DC"/>
    <w:rsid w:val="007D0EAC"/>
    <w:rsid w:val="007D1370"/>
    <w:rsid w:val="007D16DC"/>
    <w:rsid w:val="007D36C7"/>
    <w:rsid w:val="007D378F"/>
    <w:rsid w:val="007D48F9"/>
    <w:rsid w:val="007D7582"/>
    <w:rsid w:val="007E1C45"/>
    <w:rsid w:val="007E1CF2"/>
    <w:rsid w:val="007E2607"/>
    <w:rsid w:val="007E3A7B"/>
    <w:rsid w:val="007E44C0"/>
    <w:rsid w:val="007F035C"/>
    <w:rsid w:val="007F041B"/>
    <w:rsid w:val="007F0B11"/>
    <w:rsid w:val="007F13A6"/>
    <w:rsid w:val="007F262B"/>
    <w:rsid w:val="007F507F"/>
    <w:rsid w:val="007F7429"/>
    <w:rsid w:val="00800387"/>
    <w:rsid w:val="008009E4"/>
    <w:rsid w:val="008032EC"/>
    <w:rsid w:val="00803855"/>
    <w:rsid w:val="00803D70"/>
    <w:rsid w:val="008048D0"/>
    <w:rsid w:val="00805DA1"/>
    <w:rsid w:val="0080654F"/>
    <w:rsid w:val="00807AC7"/>
    <w:rsid w:val="00810976"/>
    <w:rsid w:val="00810B46"/>
    <w:rsid w:val="008112AE"/>
    <w:rsid w:val="00811465"/>
    <w:rsid w:val="0081171C"/>
    <w:rsid w:val="00811D56"/>
    <w:rsid w:val="00813938"/>
    <w:rsid w:val="0081443E"/>
    <w:rsid w:val="00814730"/>
    <w:rsid w:val="00815114"/>
    <w:rsid w:val="008152FE"/>
    <w:rsid w:val="00815F5D"/>
    <w:rsid w:val="00815FD3"/>
    <w:rsid w:val="0081630E"/>
    <w:rsid w:val="00820A28"/>
    <w:rsid w:val="00820AFE"/>
    <w:rsid w:val="00822965"/>
    <w:rsid w:val="00823F7F"/>
    <w:rsid w:val="008247A2"/>
    <w:rsid w:val="00824BAD"/>
    <w:rsid w:val="008262A8"/>
    <w:rsid w:val="00826490"/>
    <w:rsid w:val="00826740"/>
    <w:rsid w:val="00826A0B"/>
    <w:rsid w:val="00826AA4"/>
    <w:rsid w:val="00830516"/>
    <w:rsid w:val="00830D16"/>
    <w:rsid w:val="00835357"/>
    <w:rsid w:val="00835DF3"/>
    <w:rsid w:val="00835F06"/>
    <w:rsid w:val="008361C7"/>
    <w:rsid w:val="00837330"/>
    <w:rsid w:val="00840299"/>
    <w:rsid w:val="008416DD"/>
    <w:rsid w:val="00842B2A"/>
    <w:rsid w:val="00842CBC"/>
    <w:rsid w:val="00843B6B"/>
    <w:rsid w:val="008442AA"/>
    <w:rsid w:val="0084503E"/>
    <w:rsid w:val="008454D9"/>
    <w:rsid w:val="00845872"/>
    <w:rsid w:val="00845C6B"/>
    <w:rsid w:val="00845FBE"/>
    <w:rsid w:val="00846DBB"/>
    <w:rsid w:val="00850187"/>
    <w:rsid w:val="0085043B"/>
    <w:rsid w:val="008505F2"/>
    <w:rsid w:val="00851B6B"/>
    <w:rsid w:val="0085329B"/>
    <w:rsid w:val="00854BBD"/>
    <w:rsid w:val="00855566"/>
    <w:rsid w:val="00855FD0"/>
    <w:rsid w:val="008576CD"/>
    <w:rsid w:val="00861761"/>
    <w:rsid w:val="008630A4"/>
    <w:rsid w:val="008638BC"/>
    <w:rsid w:val="00863FF6"/>
    <w:rsid w:val="008646C2"/>
    <w:rsid w:val="00865A63"/>
    <w:rsid w:val="00866640"/>
    <w:rsid w:val="008670B0"/>
    <w:rsid w:val="00867B52"/>
    <w:rsid w:val="008718C8"/>
    <w:rsid w:val="0087304B"/>
    <w:rsid w:val="00876122"/>
    <w:rsid w:val="0087793D"/>
    <w:rsid w:val="00880F1F"/>
    <w:rsid w:val="0088137F"/>
    <w:rsid w:val="0088210E"/>
    <w:rsid w:val="00882A3B"/>
    <w:rsid w:val="00882B9F"/>
    <w:rsid w:val="00882C98"/>
    <w:rsid w:val="00882E9B"/>
    <w:rsid w:val="00886419"/>
    <w:rsid w:val="00886E4D"/>
    <w:rsid w:val="008878C3"/>
    <w:rsid w:val="00892D3E"/>
    <w:rsid w:val="00894666"/>
    <w:rsid w:val="00896C4D"/>
    <w:rsid w:val="008A151B"/>
    <w:rsid w:val="008A2D79"/>
    <w:rsid w:val="008A354C"/>
    <w:rsid w:val="008A47BD"/>
    <w:rsid w:val="008A7E96"/>
    <w:rsid w:val="008B1534"/>
    <w:rsid w:val="008B51C0"/>
    <w:rsid w:val="008B5819"/>
    <w:rsid w:val="008C215F"/>
    <w:rsid w:val="008C2B11"/>
    <w:rsid w:val="008C40E9"/>
    <w:rsid w:val="008C5BA5"/>
    <w:rsid w:val="008D22E2"/>
    <w:rsid w:val="008D40B1"/>
    <w:rsid w:val="008D4E12"/>
    <w:rsid w:val="008D5337"/>
    <w:rsid w:val="008D7D82"/>
    <w:rsid w:val="008E0F2D"/>
    <w:rsid w:val="008E1FCD"/>
    <w:rsid w:val="008E359E"/>
    <w:rsid w:val="008E4350"/>
    <w:rsid w:val="008E596B"/>
    <w:rsid w:val="008E6B9C"/>
    <w:rsid w:val="008E73BE"/>
    <w:rsid w:val="008F25E0"/>
    <w:rsid w:val="008F46E3"/>
    <w:rsid w:val="008F4AE7"/>
    <w:rsid w:val="008F5E48"/>
    <w:rsid w:val="008F5F5B"/>
    <w:rsid w:val="008F6E0C"/>
    <w:rsid w:val="008F76F2"/>
    <w:rsid w:val="0090221B"/>
    <w:rsid w:val="009031C3"/>
    <w:rsid w:val="00903464"/>
    <w:rsid w:val="00905E1D"/>
    <w:rsid w:val="00906FE2"/>
    <w:rsid w:val="0091129D"/>
    <w:rsid w:val="00911A0B"/>
    <w:rsid w:val="00914B0A"/>
    <w:rsid w:val="0092086F"/>
    <w:rsid w:val="0092113C"/>
    <w:rsid w:val="00921EDC"/>
    <w:rsid w:val="00924150"/>
    <w:rsid w:val="00924528"/>
    <w:rsid w:val="0092606E"/>
    <w:rsid w:val="009308CC"/>
    <w:rsid w:val="00931FB4"/>
    <w:rsid w:val="00932211"/>
    <w:rsid w:val="00932B14"/>
    <w:rsid w:val="00933570"/>
    <w:rsid w:val="00935BEC"/>
    <w:rsid w:val="00940BE2"/>
    <w:rsid w:val="009422CF"/>
    <w:rsid w:val="009425CB"/>
    <w:rsid w:val="00943014"/>
    <w:rsid w:val="00943ED4"/>
    <w:rsid w:val="00944093"/>
    <w:rsid w:val="00944C4E"/>
    <w:rsid w:val="0094669E"/>
    <w:rsid w:val="00947515"/>
    <w:rsid w:val="009502F3"/>
    <w:rsid w:val="00950C70"/>
    <w:rsid w:val="009511FC"/>
    <w:rsid w:val="00952474"/>
    <w:rsid w:val="00952513"/>
    <w:rsid w:val="009527E5"/>
    <w:rsid w:val="009544DE"/>
    <w:rsid w:val="00954515"/>
    <w:rsid w:val="0095490B"/>
    <w:rsid w:val="00954A3F"/>
    <w:rsid w:val="0095516F"/>
    <w:rsid w:val="00955A51"/>
    <w:rsid w:val="00956BAB"/>
    <w:rsid w:val="00957A48"/>
    <w:rsid w:val="009609C0"/>
    <w:rsid w:val="009617D6"/>
    <w:rsid w:val="00962DE9"/>
    <w:rsid w:val="00963080"/>
    <w:rsid w:val="00972DD4"/>
    <w:rsid w:val="00974860"/>
    <w:rsid w:val="00974F55"/>
    <w:rsid w:val="0097620F"/>
    <w:rsid w:val="00976C37"/>
    <w:rsid w:val="00980816"/>
    <w:rsid w:val="00984957"/>
    <w:rsid w:val="00986562"/>
    <w:rsid w:val="00986AB0"/>
    <w:rsid w:val="00986CBE"/>
    <w:rsid w:val="00987EBF"/>
    <w:rsid w:val="00990027"/>
    <w:rsid w:val="009907CD"/>
    <w:rsid w:val="009910C2"/>
    <w:rsid w:val="009933F1"/>
    <w:rsid w:val="00995519"/>
    <w:rsid w:val="009972FD"/>
    <w:rsid w:val="00997ED0"/>
    <w:rsid w:val="009A02E8"/>
    <w:rsid w:val="009A0B85"/>
    <w:rsid w:val="009A28F7"/>
    <w:rsid w:val="009A3833"/>
    <w:rsid w:val="009B025A"/>
    <w:rsid w:val="009B1867"/>
    <w:rsid w:val="009B1E86"/>
    <w:rsid w:val="009B2024"/>
    <w:rsid w:val="009B283E"/>
    <w:rsid w:val="009B44B7"/>
    <w:rsid w:val="009B49A4"/>
    <w:rsid w:val="009B5094"/>
    <w:rsid w:val="009B57C3"/>
    <w:rsid w:val="009B5F9A"/>
    <w:rsid w:val="009B7BAD"/>
    <w:rsid w:val="009C14DE"/>
    <w:rsid w:val="009C218B"/>
    <w:rsid w:val="009C2EAB"/>
    <w:rsid w:val="009C49DC"/>
    <w:rsid w:val="009C550C"/>
    <w:rsid w:val="009C5E2F"/>
    <w:rsid w:val="009C7211"/>
    <w:rsid w:val="009C792E"/>
    <w:rsid w:val="009D021C"/>
    <w:rsid w:val="009D1C81"/>
    <w:rsid w:val="009D2A34"/>
    <w:rsid w:val="009D4FEF"/>
    <w:rsid w:val="009D5848"/>
    <w:rsid w:val="009D5CD9"/>
    <w:rsid w:val="009D66DA"/>
    <w:rsid w:val="009E1688"/>
    <w:rsid w:val="009E3625"/>
    <w:rsid w:val="009E3ABD"/>
    <w:rsid w:val="009E4D73"/>
    <w:rsid w:val="009E5386"/>
    <w:rsid w:val="009E72AF"/>
    <w:rsid w:val="009E750F"/>
    <w:rsid w:val="009F141F"/>
    <w:rsid w:val="009F2002"/>
    <w:rsid w:val="009F2146"/>
    <w:rsid w:val="009F317A"/>
    <w:rsid w:val="009F3210"/>
    <w:rsid w:val="009F3AC7"/>
    <w:rsid w:val="009F3D9F"/>
    <w:rsid w:val="009F4539"/>
    <w:rsid w:val="009F5497"/>
    <w:rsid w:val="009F6A5E"/>
    <w:rsid w:val="009F7BAF"/>
    <w:rsid w:val="00A00BA9"/>
    <w:rsid w:val="00A011AB"/>
    <w:rsid w:val="00A014B6"/>
    <w:rsid w:val="00A0287E"/>
    <w:rsid w:val="00A02BF6"/>
    <w:rsid w:val="00A048B5"/>
    <w:rsid w:val="00A050EE"/>
    <w:rsid w:val="00A0664F"/>
    <w:rsid w:val="00A06B07"/>
    <w:rsid w:val="00A07322"/>
    <w:rsid w:val="00A07D75"/>
    <w:rsid w:val="00A10413"/>
    <w:rsid w:val="00A11930"/>
    <w:rsid w:val="00A14397"/>
    <w:rsid w:val="00A1489E"/>
    <w:rsid w:val="00A16D6B"/>
    <w:rsid w:val="00A17FB4"/>
    <w:rsid w:val="00A20BB7"/>
    <w:rsid w:val="00A223FD"/>
    <w:rsid w:val="00A23991"/>
    <w:rsid w:val="00A23B76"/>
    <w:rsid w:val="00A24472"/>
    <w:rsid w:val="00A24886"/>
    <w:rsid w:val="00A25494"/>
    <w:rsid w:val="00A2666D"/>
    <w:rsid w:val="00A2776A"/>
    <w:rsid w:val="00A27F19"/>
    <w:rsid w:val="00A30A7A"/>
    <w:rsid w:val="00A31857"/>
    <w:rsid w:val="00A31DD0"/>
    <w:rsid w:val="00A33218"/>
    <w:rsid w:val="00A34755"/>
    <w:rsid w:val="00A365D7"/>
    <w:rsid w:val="00A372E0"/>
    <w:rsid w:val="00A3746C"/>
    <w:rsid w:val="00A37FC3"/>
    <w:rsid w:val="00A416C3"/>
    <w:rsid w:val="00A43481"/>
    <w:rsid w:val="00A4428B"/>
    <w:rsid w:val="00A44BF4"/>
    <w:rsid w:val="00A4564E"/>
    <w:rsid w:val="00A45EAF"/>
    <w:rsid w:val="00A463DB"/>
    <w:rsid w:val="00A46D46"/>
    <w:rsid w:val="00A46E69"/>
    <w:rsid w:val="00A5050A"/>
    <w:rsid w:val="00A50AF1"/>
    <w:rsid w:val="00A51F31"/>
    <w:rsid w:val="00A52183"/>
    <w:rsid w:val="00A52EFE"/>
    <w:rsid w:val="00A53E67"/>
    <w:rsid w:val="00A54AED"/>
    <w:rsid w:val="00A570D4"/>
    <w:rsid w:val="00A5742D"/>
    <w:rsid w:val="00A61705"/>
    <w:rsid w:val="00A61B96"/>
    <w:rsid w:val="00A624B2"/>
    <w:rsid w:val="00A62FCE"/>
    <w:rsid w:val="00A65524"/>
    <w:rsid w:val="00A65771"/>
    <w:rsid w:val="00A65B16"/>
    <w:rsid w:val="00A666F5"/>
    <w:rsid w:val="00A72D3F"/>
    <w:rsid w:val="00A7476C"/>
    <w:rsid w:val="00A76919"/>
    <w:rsid w:val="00A771BA"/>
    <w:rsid w:val="00A777BA"/>
    <w:rsid w:val="00A80876"/>
    <w:rsid w:val="00A80950"/>
    <w:rsid w:val="00A81797"/>
    <w:rsid w:val="00A81821"/>
    <w:rsid w:val="00A8425E"/>
    <w:rsid w:val="00A85D29"/>
    <w:rsid w:val="00A92264"/>
    <w:rsid w:val="00A92C68"/>
    <w:rsid w:val="00A92EB4"/>
    <w:rsid w:val="00A95169"/>
    <w:rsid w:val="00A957E5"/>
    <w:rsid w:val="00A96F12"/>
    <w:rsid w:val="00A97EF8"/>
    <w:rsid w:val="00AA0C07"/>
    <w:rsid w:val="00AA0D25"/>
    <w:rsid w:val="00AA0EC2"/>
    <w:rsid w:val="00AA17D2"/>
    <w:rsid w:val="00AA2BB4"/>
    <w:rsid w:val="00AA3110"/>
    <w:rsid w:val="00AA483B"/>
    <w:rsid w:val="00AA4DAA"/>
    <w:rsid w:val="00AA79BE"/>
    <w:rsid w:val="00AA7E14"/>
    <w:rsid w:val="00AA7F15"/>
    <w:rsid w:val="00AB0148"/>
    <w:rsid w:val="00AB0C25"/>
    <w:rsid w:val="00AB2189"/>
    <w:rsid w:val="00AB2729"/>
    <w:rsid w:val="00AB5D29"/>
    <w:rsid w:val="00AB645D"/>
    <w:rsid w:val="00AB6BE1"/>
    <w:rsid w:val="00AC01A1"/>
    <w:rsid w:val="00AC0533"/>
    <w:rsid w:val="00AC0AE1"/>
    <w:rsid w:val="00AC2968"/>
    <w:rsid w:val="00AC2F4A"/>
    <w:rsid w:val="00AC36FC"/>
    <w:rsid w:val="00AC7DEC"/>
    <w:rsid w:val="00AD1271"/>
    <w:rsid w:val="00AD1643"/>
    <w:rsid w:val="00AD1894"/>
    <w:rsid w:val="00AD2AE6"/>
    <w:rsid w:val="00AD2D30"/>
    <w:rsid w:val="00AD5D0D"/>
    <w:rsid w:val="00AD5FBE"/>
    <w:rsid w:val="00AD6742"/>
    <w:rsid w:val="00AD6C52"/>
    <w:rsid w:val="00AD70B5"/>
    <w:rsid w:val="00AE06B0"/>
    <w:rsid w:val="00AE38DD"/>
    <w:rsid w:val="00AE40FD"/>
    <w:rsid w:val="00AE55B6"/>
    <w:rsid w:val="00AE780B"/>
    <w:rsid w:val="00AF01D4"/>
    <w:rsid w:val="00AF063F"/>
    <w:rsid w:val="00AF2B92"/>
    <w:rsid w:val="00AF3725"/>
    <w:rsid w:val="00AF39CE"/>
    <w:rsid w:val="00AF3E94"/>
    <w:rsid w:val="00AF50F2"/>
    <w:rsid w:val="00AF6155"/>
    <w:rsid w:val="00AF6916"/>
    <w:rsid w:val="00AF725C"/>
    <w:rsid w:val="00AF7727"/>
    <w:rsid w:val="00B009D8"/>
    <w:rsid w:val="00B01D80"/>
    <w:rsid w:val="00B0202E"/>
    <w:rsid w:val="00B0262A"/>
    <w:rsid w:val="00B0277D"/>
    <w:rsid w:val="00B04A4E"/>
    <w:rsid w:val="00B0558B"/>
    <w:rsid w:val="00B06306"/>
    <w:rsid w:val="00B06B16"/>
    <w:rsid w:val="00B07F6C"/>
    <w:rsid w:val="00B100E0"/>
    <w:rsid w:val="00B1019F"/>
    <w:rsid w:val="00B112A9"/>
    <w:rsid w:val="00B14696"/>
    <w:rsid w:val="00B148CF"/>
    <w:rsid w:val="00B16894"/>
    <w:rsid w:val="00B178DA"/>
    <w:rsid w:val="00B2113C"/>
    <w:rsid w:val="00B2186D"/>
    <w:rsid w:val="00B22242"/>
    <w:rsid w:val="00B274F5"/>
    <w:rsid w:val="00B27CF0"/>
    <w:rsid w:val="00B30606"/>
    <w:rsid w:val="00B30EFD"/>
    <w:rsid w:val="00B31D64"/>
    <w:rsid w:val="00B33CEF"/>
    <w:rsid w:val="00B3518F"/>
    <w:rsid w:val="00B356A4"/>
    <w:rsid w:val="00B36030"/>
    <w:rsid w:val="00B40F9D"/>
    <w:rsid w:val="00B416FC"/>
    <w:rsid w:val="00B418E8"/>
    <w:rsid w:val="00B4226E"/>
    <w:rsid w:val="00B43D6D"/>
    <w:rsid w:val="00B44990"/>
    <w:rsid w:val="00B44D5F"/>
    <w:rsid w:val="00B451BF"/>
    <w:rsid w:val="00B46D0E"/>
    <w:rsid w:val="00B472FF"/>
    <w:rsid w:val="00B511C6"/>
    <w:rsid w:val="00B52124"/>
    <w:rsid w:val="00B52A59"/>
    <w:rsid w:val="00B52A5A"/>
    <w:rsid w:val="00B53BEA"/>
    <w:rsid w:val="00B576D2"/>
    <w:rsid w:val="00B5786B"/>
    <w:rsid w:val="00B604AA"/>
    <w:rsid w:val="00B605B4"/>
    <w:rsid w:val="00B611E3"/>
    <w:rsid w:val="00B6125F"/>
    <w:rsid w:val="00B6131B"/>
    <w:rsid w:val="00B620D9"/>
    <w:rsid w:val="00B631AB"/>
    <w:rsid w:val="00B657CA"/>
    <w:rsid w:val="00B71EC3"/>
    <w:rsid w:val="00B72E5F"/>
    <w:rsid w:val="00B75944"/>
    <w:rsid w:val="00B75B77"/>
    <w:rsid w:val="00B76E13"/>
    <w:rsid w:val="00B82080"/>
    <w:rsid w:val="00B82233"/>
    <w:rsid w:val="00B82E20"/>
    <w:rsid w:val="00B83161"/>
    <w:rsid w:val="00B832F7"/>
    <w:rsid w:val="00B83F39"/>
    <w:rsid w:val="00B863AE"/>
    <w:rsid w:val="00B8702C"/>
    <w:rsid w:val="00B870E5"/>
    <w:rsid w:val="00B87C3F"/>
    <w:rsid w:val="00B91E5F"/>
    <w:rsid w:val="00B94265"/>
    <w:rsid w:val="00B94989"/>
    <w:rsid w:val="00B9663D"/>
    <w:rsid w:val="00BA03DC"/>
    <w:rsid w:val="00BA107E"/>
    <w:rsid w:val="00BA115A"/>
    <w:rsid w:val="00BA2A06"/>
    <w:rsid w:val="00BA3135"/>
    <w:rsid w:val="00BA3AD5"/>
    <w:rsid w:val="00BA3BA4"/>
    <w:rsid w:val="00BA4C7B"/>
    <w:rsid w:val="00BA6FF5"/>
    <w:rsid w:val="00BA70C7"/>
    <w:rsid w:val="00BA7712"/>
    <w:rsid w:val="00BB148E"/>
    <w:rsid w:val="00BB2020"/>
    <w:rsid w:val="00BB22E3"/>
    <w:rsid w:val="00BB30FB"/>
    <w:rsid w:val="00BB31F1"/>
    <w:rsid w:val="00BB3F2C"/>
    <w:rsid w:val="00BB447C"/>
    <w:rsid w:val="00BB4691"/>
    <w:rsid w:val="00BB48E5"/>
    <w:rsid w:val="00BB4CF1"/>
    <w:rsid w:val="00BC03C9"/>
    <w:rsid w:val="00BC04AF"/>
    <w:rsid w:val="00BC0669"/>
    <w:rsid w:val="00BC14C3"/>
    <w:rsid w:val="00BC1D00"/>
    <w:rsid w:val="00BC1FA3"/>
    <w:rsid w:val="00BC2053"/>
    <w:rsid w:val="00BC39FF"/>
    <w:rsid w:val="00BC4794"/>
    <w:rsid w:val="00BC4C86"/>
    <w:rsid w:val="00BD1361"/>
    <w:rsid w:val="00BD1379"/>
    <w:rsid w:val="00BD1D46"/>
    <w:rsid w:val="00BD1FFD"/>
    <w:rsid w:val="00BD2CC9"/>
    <w:rsid w:val="00BD4DA7"/>
    <w:rsid w:val="00BD5740"/>
    <w:rsid w:val="00BD582B"/>
    <w:rsid w:val="00BD5B3D"/>
    <w:rsid w:val="00BD7691"/>
    <w:rsid w:val="00BE0617"/>
    <w:rsid w:val="00BE212D"/>
    <w:rsid w:val="00BE2690"/>
    <w:rsid w:val="00BE547D"/>
    <w:rsid w:val="00BE701B"/>
    <w:rsid w:val="00BE78EE"/>
    <w:rsid w:val="00BF0570"/>
    <w:rsid w:val="00BF0DDE"/>
    <w:rsid w:val="00BF1ED2"/>
    <w:rsid w:val="00BF3CBD"/>
    <w:rsid w:val="00BF5DB4"/>
    <w:rsid w:val="00BF6539"/>
    <w:rsid w:val="00BF6ED8"/>
    <w:rsid w:val="00BF7948"/>
    <w:rsid w:val="00C016AC"/>
    <w:rsid w:val="00C0170C"/>
    <w:rsid w:val="00C01AAF"/>
    <w:rsid w:val="00C01CDE"/>
    <w:rsid w:val="00C021D8"/>
    <w:rsid w:val="00C03596"/>
    <w:rsid w:val="00C04700"/>
    <w:rsid w:val="00C10DDE"/>
    <w:rsid w:val="00C10FC8"/>
    <w:rsid w:val="00C12A1B"/>
    <w:rsid w:val="00C12BD5"/>
    <w:rsid w:val="00C136DB"/>
    <w:rsid w:val="00C15B09"/>
    <w:rsid w:val="00C15D1F"/>
    <w:rsid w:val="00C2012B"/>
    <w:rsid w:val="00C20347"/>
    <w:rsid w:val="00C20C4D"/>
    <w:rsid w:val="00C20F73"/>
    <w:rsid w:val="00C21F9C"/>
    <w:rsid w:val="00C22D93"/>
    <w:rsid w:val="00C23EAB"/>
    <w:rsid w:val="00C24134"/>
    <w:rsid w:val="00C251F6"/>
    <w:rsid w:val="00C25212"/>
    <w:rsid w:val="00C26958"/>
    <w:rsid w:val="00C269E9"/>
    <w:rsid w:val="00C27EF0"/>
    <w:rsid w:val="00C31206"/>
    <w:rsid w:val="00C3173C"/>
    <w:rsid w:val="00C31798"/>
    <w:rsid w:val="00C33170"/>
    <w:rsid w:val="00C33404"/>
    <w:rsid w:val="00C33573"/>
    <w:rsid w:val="00C34072"/>
    <w:rsid w:val="00C34E7C"/>
    <w:rsid w:val="00C36A85"/>
    <w:rsid w:val="00C4039F"/>
    <w:rsid w:val="00C42060"/>
    <w:rsid w:val="00C421F8"/>
    <w:rsid w:val="00C438D8"/>
    <w:rsid w:val="00C43D13"/>
    <w:rsid w:val="00C44319"/>
    <w:rsid w:val="00C44696"/>
    <w:rsid w:val="00C453B7"/>
    <w:rsid w:val="00C467FB"/>
    <w:rsid w:val="00C4692B"/>
    <w:rsid w:val="00C46DF0"/>
    <w:rsid w:val="00C501E5"/>
    <w:rsid w:val="00C502D7"/>
    <w:rsid w:val="00C50CC5"/>
    <w:rsid w:val="00C541AA"/>
    <w:rsid w:val="00C57D3E"/>
    <w:rsid w:val="00C61683"/>
    <w:rsid w:val="00C620EF"/>
    <w:rsid w:val="00C62F4B"/>
    <w:rsid w:val="00C6414C"/>
    <w:rsid w:val="00C64F59"/>
    <w:rsid w:val="00C673F7"/>
    <w:rsid w:val="00C679D9"/>
    <w:rsid w:val="00C67BAC"/>
    <w:rsid w:val="00C709DD"/>
    <w:rsid w:val="00C70F76"/>
    <w:rsid w:val="00C7122A"/>
    <w:rsid w:val="00C740E1"/>
    <w:rsid w:val="00C740EC"/>
    <w:rsid w:val="00C74401"/>
    <w:rsid w:val="00C745F2"/>
    <w:rsid w:val="00C74A4E"/>
    <w:rsid w:val="00C7775B"/>
    <w:rsid w:val="00C8035B"/>
    <w:rsid w:val="00C8234B"/>
    <w:rsid w:val="00C8242B"/>
    <w:rsid w:val="00C83ACF"/>
    <w:rsid w:val="00C8637C"/>
    <w:rsid w:val="00C86E0A"/>
    <w:rsid w:val="00C87B35"/>
    <w:rsid w:val="00C9070F"/>
    <w:rsid w:val="00C9157A"/>
    <w:rsid w:val="00C9181A"/>
    <w:rsid w:val="00C92B4D"/>
    <w:rsid w:val="00C92C08"/>
    <w:rsid w:val="00C933B7"/>
    <w:rsid w:val="00C938A2"/>
    <w:rsid w:val="00C95494"/>
    <w:rsid w:val="00C9632B"/>
    <w:rsid w:val="00CA4943"/>
    <w:rsid w:val="00CA5FFB"/>
    <w:rsid w:val="00CA6392"/>
    <w:rsid w:val="00CB1628"/>
    <w:rsid w:val="00CB3179"/>
    <w:rsid w:val="00CB35F9"/>
    <w:rsid w:val="00CB4F75"/>
    <w:rsid w:val="00CB5744"/>
    <w:rsid w:val="00CB7108"/>
    <w:rsid w:val="00CB7F61"/>
    <w:rsid w:val="00CC0A95"/>
    <w:rsid w:val="00CC1987"/>
    <w:rsid w:val="00CC1DAC"/>
    <w:rsid w:val="00CC4EDE"/>
    <w:rsid w:val="00CC53F5"/>
    <w:rsid w:val="00CC5C09"/>
    <w:rsid w:val="00CC6740"/>
    <w:rsid w:val="00CD02B0"/>
    <w:rsid w:val="00CD1A23"/>
    <w:rsid w:val="00CD4A4F"/>
    <w:rsid w:val="00CD5420"/>
    <w:rsid w:val="00CD6745"/>
    <w:rsid w:val="00CD70BF"/>
    <w:rsid w:val="00CD7737"/>
    <w:rsid w:val="00CD77F8"/>
    <w:rsid w:val="00CE0F72"/>
    <w:rsid w:val="00CE1E8B"/>
    <w:rsid w:val="00CE2225"/>
    <w:rsid w:val="00CE257C"/>
    <w:rsid w:val="00CE4DB9"/>
    <w:rsid w:val="00CE4F84"/>
    <w:rsid w:val="00CE525A"/>
    <w:rsid w:val="00CE5633"/>
    <w:rsid w:val="00CE5E97"/>
    <w:rsid w:val="00CE607F"/>
    <w:rsid w:val="00CF0351"/>
    <w:rsid w:val="00CF237A"/>
    <w:rsid w:val="00CF27CC"/>
    <w:rsid w:val="00CF325A"/>
    <w:rsid w:val="00CF457B"/>
    <w:rsid w:val="00CF58A2"/>
    <w:rsid w:val="00CF599B"/>
    <w:rsid w:val="00D00CA7"/>
    <w:rsid w:val="00D00EBB"/>
    <w:rsid w:val="00D0158C"/>
    <w:rsid w:val="00D01696"/>
    <w:rsid w:val="00D01C69"/>
    <w:rsid w:val="00D031AF"/>
    <w:rsid w:val="00D03264"/>
    <w:rsid w:val="00D03D08"/>
    <w:rsid w:val="00D04A72"/>
    <w:rsid w:val="00D05018"/>
    <w:rsid w:val="00D0736F"/>
    <w:rsid w:val="00D1068C"/>
    <w:rsid w:val="00D108AC"/>
    <w:rsid w:val="00D11CEB"/>
    <w:rsid w:val="00D14D5D"/>
    <w:rsid w:val="00D14FD5"/>
    <w:rsid w:val="00D17A31"/>
    <w:rsid w:val="00D2117B"/>
    <w:rsid w:val="00D21A5E"/>
    <w:rsid w:val="00D23614"/>
    <w:rsid w:val="00D23634"/>
    <w:rsid w:val="00D23D8A"/>
    <w:rsid w:val="00D2468F"/>
    <w:rsid w:val="00D253CD"/>
    <w:rsid w:val="00D254DA"/>
    <w:rsid w:val="00D25DD3"/>
    <w:rsid w:val="00D2792A"/>
    <w:rsid w:val="00D30BEB"/>
    <w:rsid w:val="00D31593"/>
    <w:rsid w:val="00D3452C"/>
    <w:rsid w:val="00D35588"/>
    <w:rsid w:val="00D35DFC"/>
    <w:rsid w:val="00D3692E"/>
    <w:rsid w:val="00D373F2"/>
    <w:rsid w:val="00D37C03"/>
    <w:rsid w:val="00D403F4"/>
    <w:rsid w:val="00D41AE6"/>
    <w:rsid w:val="00D444F8"/>
    <w:rsid w:val="00D4591F"/>
    <w:rsid w:val="00D502EF"/>
    <w:rsid w:val="00D53003"/>
    <w:rsid w:val="00D538AC"/>
    <w:rsid w:val="00D567AC"/>
    <w:rsid w:val="00D57DF5"/>
    <w:rsid w:val="00D60905"/>
    <w:rsid w:val="00D6113E"/>
    <w:rsid w:val="00D621B5"/>
    <w:rsid w:val="00D62BF5"/>
    <w:rsid w:val="00D62FE0"/>
    <w:rsid w:val="00D66ECE"/>
    <w:rsid w:val="00D707D1"/>
    <w:rsid w:val="00D70C1F"/>
    <w:rsid w:val="00D7156B"/>
    <w:rsid w:val="00D7604B"/>
    <w:rsid w:val="00D7628A"/>
    <w:rsid w:val="00D77692"/>
    <w:rsid w:val="00D81BB5"/>
    <w:rsid w:val="00D83695"/>
    <w:rsid w:val="00D83BDE"/>
    <w:rsid w:val="00D83DDD"/>
    <w:rsid w:val="00D84EEA"/>
    <w:rsid w:val="00D85061"/>
    <w:rsid w:val="00D85741"/>
    <w:rsid w:val="00D85954"/>
    <w:rsid w:val="00D86EA9"/>
    <w:rsid w:val="00D9037B"/>
    <w:rsid w:val="00D904D7"/>
    <w:rsid w:val="00D907F8"/>
    <w:rsid w:val="00D90A3A"/>
    <w:rsid w:val="00D91A79"/>
    <w:rsid w:val="00D91ADB"/>
    <w:rsid w:val="00D929C3"/>
    <w:rsid w:val="00D93FC7"/>
    <w:rsid w:val="00D94AC7"/>
    <w:rsid w:val="00D96520"/>
    <w:rsid w:val="00DA0588"/>
    <w:rsid w:val="00DA0BA0"/>
    <w:rsid w:val="00DA127E"/>
    <w:rsid w:val="00DA2CB1"/>
    <w:rsid w:val="00DA31E6"/>
    <w:rsid w:val="00DA3253"/>
    <w:rsid w:val="00DA36C6"/>
    <w:rsid w:val="00DA3CD3"/>
    <w:rsid w:val="00DA3E67"/>
    <w:rsid w:val="00DA4F21"/>
    <w:rsid w:val="00DA547F"/>
    <w:rsid w:val="00DA54E9"/>
    <w:rsid w:val="00DA5988"/>
    <w:rsid w:val="00DA5B33"/>
    <w:rsid w:val="00DA6A7C"/>
    <w:rsid w:val="00DA6CC9"/>
    <w:rsid w:val="00DB0CE0"/>
    <w:rsid w:val="00DB1C2D"/>
    <w:rsid w:val="00DB21A4"/>
    <w:rsid w:val="00DB2BFE"/>
    <w:rsid w:val="00DB4944"/>
    <w:rsid w:val="00DC45E9"/>
    <w:rsid w:val="00DC4CE9"/>
    <w:rsid w:val="00DC5236"/>
    <w:rsid w:val="00DC5739"/>
    <w:rsid w:val="00DC5A89"/>
    <w:rsid w:val="00DC5DA8"/>
    <w:rsid w:val="00DC6539"/>
    <w:rsid w:val="00DC704F"/>
    <w:rsid w:val="00DC7BCC"/>
    <w:rsid w:val="00DD1E1B"/>
    <w:rsid w:val="00DD1FB3"/>
    <w:rsid w:val="00DD22B3"/>
    <w:rsid w:val="00DD26CC"/>
    <w:rsid w:val="00DD4741"/>
    <w:rsid w:val="00DD4764"/>
    <w:rsid w:val="00DD4985"/>
    <w:rsid w:val="00DD4C52"/>
    <w:rsid w:val="00DD566F"/>
    <w:rsid w:val="00DD6E48"/>
    <w:rsid w:val="00DE15CA"/>
    <w:rsid w:val="00DE183E"/>
    <w:rsid w:val="00DE3929"/>
    <w:rsid w:val="00DE4D71"/>
    <w:rsid w:val="00DE5656"/>
    <w:rsid w:val="00DE5D65"/>
    <w:rsid w:val="00DE669B"/>
    <w:rsid w:val="00DF10BC"/>
    <w:rsid w:val="00DF114E"/>
    <w:rsid w:val="00DF118D"/>
    <w:rsid w:val="00DF23D7"/>
    <w:rsid w:val="00DF2614"/>
    <w:rsid w:val="00DF3067"/>
    <w:rsid w:val="00DF3A4A"/>
    <w:rsid w:val="00E0038C"/>
    <w:rsid w:val="00E003E0"/>
    <w:rsid w:val="00E0108C"/>
    <w:rsid w:val="00E0184C"/>
    <w:rsid w:val="00E057D9"/>
    <w:rsid w:val="00E06428"/>
    <w:rsid w:val="00E065A0"/>
    <w:rsid w:val="00E07B41"/>
    <w:rsid w:val="00E105E7"/>
    <w:rsid w:val="00E12581"/>
    <w:rsid w:val="00E12A0C"/>
    <w:rsid w:val="00E1356A"/>
    <w:rsid w:val="00E13C04"/>
    <w:rsid w:val="00E1455F"/>
    <w:rsid w:val="00E1478A"/>
    <w:rsid w:val="00E1496D"/>
    <w:rsid w:val="00E1713E"/>
    <w:rsid w:val="00E20790"/>
    <w:rsid w:val="00E212E4"/>
    <w:rsid w:val="00E226B1"/>
    <w:rsid w:val="00E229A6"/>
    <w:rsid w:val="00E229B8"/>
    <w:rsid w:val="00E24B6A"/>
    <w:rsid w:val="00E2702E"/>
    <w:rsid w:val="00E2703C"/>
    <w:rsid w:val="00E27086"/>
    <w:rsid w:val="00E30F06"/>
    <w:rsid w:val="00E325BC"/>
    <w:rsid w:val="00E329FB"/>
    <w:rsid w:val="00E350C9"/>
    <w:rsid w:val="00E368F0"/>
    <w:rsid w:val="00E418A3"/>
    <w:rsid w:val="00E42110"/>
    <w:rsid w:val="00E42C2B"/>
    <w:rsid w:val="00E4476E"/>
    <w:rsid w:val="00E45107"/>
    <w:rsid w:val="00E4529A"/>
    <w:rsid w:val="00E45391"/>
    <w:rsid w:val="00E4571E"/>
    <w:rsid w:val="00E4573D"/>
    <w:rsid w:val="00E46CEE"/>
    <w:rsid w:val="00E50910"/>
    <w:rsid w:val="00E52200"/>
    <w:rsid w:val="00E52544"/>
    <w:rsid w:val="00E551A1"/>
    <w:rsid w:val="00E55F91"/>
    <w:rsid w:val="00E577AD"/>
    <w:rsid w:val="00E60B8A"/>
    <w:rsid w:val="00E61F65"/>
    <w:rsid w:val="00E6330E"/>
    <w:rsid w:val="00E63591"/>
    <w:rsid w:val="00E63BDD"/>
    <w:rsid w:val="00E6432A"/>
    <w:rsid w:val="00E646B0"/>
    <w:rsid w:val="00E6534F"/>
    <w:rsid w:val="00E671F4"/>
    <w:rsid w:val="00E70537"/>
    <w:rsid w:val="00E70EE3"/>
    <w:rsid w:val="00E73034"/>
    <w:rsid w:val="00E749C1"/>
    <w:rsid w:val="00E7523E"/>
    <w:rsid w:val="00E75669"/>
    <w:rsid w:val="00E763C1"/>
    <w:rsid w:val="00E7688A"/>
    <w:rsid w:val="00E81279"/>
    <w:rsid w:val="00E8296F"/>
    <w:rsid w:val="00E82F77"/>
    <w:rsid w:val="00E83A36"/>
    <w:rsid w:val="00E8589D"/>
    <w:rsid w:val="00E862B5"/>
    <w:rsid w:val="00E868BB"/>
    <w:rsid w:val="00E920D6"/>
    <w:rsid w:val="00E922DC"/>
    <w:rsid w:val="00E92995"/>
    <w:rsid w:val="00E93659"/>
    <w:rsid w:val="00E9499A"/>
    <w:rsid w:val="00E95CD6"/>
    <w:rsid w:val="00E9705F"/>
    <w:rsid w:val="00E974C7"/>
    <w:rsid w:val="00EA0370"/>
    <w:rsid w:val="00EA1714"/>
    <w:rsid w:val="00EA1A96"/>
    <w:rsid w:val="00EA5AE2"/>
    <w:rsid w:val="00EA7204"/>
    <w:rsid w:val="00EA7A63"/>
    <w:rsid w:val="00EB2788"/>
    <w:rsid w:val="00EB3164"/>
    <w:rsid w:val="00EB364C"/>
    <w:rsid w:val="00EB4A37"/>
    <w:rsid w:val="00EB5B97"/>
    <w:rsid w:val="00EB5DAB"/>
    <w:rsid w:val="00EC03ED"/>
    <w:rsid w:val="00EC0592"/>
    <w:rsid w:val="00EC0832"/>
    <w:rsid w:val="00EC0A5B"/>
    <w:rsid w:val="00EC1083"/>
    <w:rsid w:val="00EC166B"/>
    <w:rsid w:val="00EC3F17"/>
    <w:rsid w:val="00EC44E8"/>
    <w:rsid w:val="00EC4AF5"/>
    <w:rsid w:val="00EC52EC"/>
    <w:rsid w:val="00EC5F84"/>
    <w:rsid w:val="00EC6027"/>
    <w:rsid w:val="00EC6849"/>
    <w:rsid w:val="00EC6F4C"/>
    <w:rsid w:val="00ED02BB"/>
    <w:rsid w:val="00ED050D"/>
    <w:rsid w:val="00ED07B0"/>
    <w:rsid w:val="00ED080D"/>
    <w:rsid w:val="00ED15D1"/>
    <w:rsid w:val="00ED2510"/>
    <w:rsid w:val="00ED2DE8"/>
    <w:rsid w:val="00ED4D2B"/>
    <w:rsid w:val="00ED527B"/>
    <w:rsid w:val="00ED6318"/>
    <w:rsid w:val="00ED6998"/>
    <w:rsid w:val="00ED7F0D"/>
    <w:rsid w:val="00EE0390"/>
    <w:rsid w:val="00EE322C"/>
    <w:rsid w:val="00EE3F9F"/>
    <w:rsid w:val="00EE5BCE"/>
    <w:rsid w:val="00EE5D5E"/>
    <w:rsid w:val="00EE6279"/>
    <w:rsid w:val="00EE66DD"/>
    <w:rsid w:val="00EE7712"/>
    <w:rsid w:val="00EE7B18"/>
    <w:rsid w:val="00EF01B2"/>
    <w:rsid w:val="00EF0936"/>
    <w:rsid w:val="00EF0BE3"/>
    <w:rsid w:val="00EF1987"/>
    <w:rsid w:val="00EF5E8D"/>
    <w:rsid w:val="00EF699D"/>
    <w:rsid w:val="00EF7246"/>
    <w:rsid w:val="00EF7B80"/>
    <w:rsid w:val="00F014AE"/>
    <w:rsid w:val="00F01899"/>
    <w:rsid w:val="00F01D26"/>
    <w:rsid w:val="00F02132"/>
    <w:rsid w:val="00F02F00"/>
    <w:rsid w:val="00F03A25"/>
    <w:rsid w:val="00F046A3"/>
    <w:rsid w:val="00F05685"/>
    <w:rsid w:val="00F068AF"/>
    <w:rsid w:val="00F06F04"/>
    <w:rsid w:val="00F078EE"/>
    <w:rsid w:val="00F118D8"/>
    <w:rsid w:val="00F14243"/>
    <w:rsid w:val="00F14C70"/>
    <w:rsid w:val="00F14DF6"/>
    <w:rsid w:val="00F157CA"/>
    <w:rsid w:val="00F1605E"/>
    <w:rsid w:val="00F170A4"/>
    <w:rsid w:val="00F17217"/>
    <w:rsid w:val="00F17FAF"/>
    <w:rsid w:val="00F20139"/>
    <w:rsid w:val="00F21E9C"/>
    <w:rsid w:val="00F2215C"/>
    <w:rsid w:val="00F22818"/>
    <w:rsid w:val="00F22932"/>
    <w:rsid w:val="00F2329E"/>
    <w:rsid w:val="00F2330F"/>
    <w:rsid w:val="00F23BAD"/>
    <w:rsid w:val="00F2418B"/>
    <w:rsid w:val="00F24EC5"/>
    <w:rsid w:val="00F25AB3"/>
    <w:rsid w:val="00F264A0"/>
    <w:rsid w:val="00F26E1B"/>
    <w:rsid w:val="00F30461"/>
    <w:rsid w:val="00F304BB"/>
    <w:rsid w:val="00F3310D"/>
    <w:rsid w:val="00F360E4"/>
    <w:rsid w:val="00F37C01"/>
    <w:rsid w:val="00F37F7C"/>
    <w:rsid w:val="00F37FDE"/>
    <w:rsid w:val="00F40341"/>
    <w:rsid w:val="00F411E6"/>
    <w:rsid w:val="00F41384"/>
    <w:rsid w:val="00F41714"/>
    <w:rsid w:val="00F417BE"/>
    <w:rsid w:val="00F41D4D"/>
    <w:rsid w:val="00F425F7"/>
    <w:rsid w:val="00F4290A"/>
    <w:rsid w:val="00F43ED5"/>
    <w:rsid w:val="00F4410D"/>
    <w:rsid w:val="00F4547F"/>
    <w:rsid w:val="00F454E8"/>
    <w:rsid w:val="00F508BE"/>
    <w:rsid w:val="00F52293"/>
    <w:rsid w:val="00F52C2C"/>
    <w:rsid w:val="00F54C50"/>
    <w:rsid w:val="00F55386"/>
    <w:rsid w:val="00F56E56"/>
    <w:rsid w:val="00F57106"/>
    <w:rsid w:val="00F5760F"/>
    <w:rsid w:val="00F57C07"/>
    <w:rsid w:val="00F60380"/>
    <w:rsid w:val="00F613E0"/>
    <w:rsid w:val="00F6232F"/>
    <w:rsid w:val="00F634BC"/>
    <w:rsid w:val="00F63A3B"/>
    <w:rsid w:val="00F64CC0"/>
    <w:rsid w:val="00F67BB0"/>
    <w:rsid w:val="00F67F22"/>
    <w:rsid w:val="00F704BE"/>
    <w:rsid w:val="00F709B0"/>
    <w:rsid w:val="00F72989"/>
    <w:rsid w:val="00F737ED"/>
    <w:rsid w:val="00F753A6"/>
    <w:rsid w:val="00F75DEF"/>
    <w:rsid w:val="00F7711D"/>
    <w:rsid w:val="00F80130"/>
    <w:rsid w:val="00F81A85"/>
    <w:rsid w:val="00F82270"/>
    <w:rsid w:val="00F82A87"/>
    <w:rsid w:val="00F86116"/>
    <w:rsid w:val="00F90124"/>
    <w:rsid w:val="00F9227E"/>
    <w:rsid w:val="00F953FC"/>
    <w:rsid w:val="00F95E6B"/>
    <w:rsid w:val="00F95F5B"/>
    <w:rsid w:val="00F97D9E"/>
    <w:rsid w:val="00FA1269"/>
    <w:rsid w:val="00FA1B67"/>
    <w:rsid w:val="00FA2C5B"/>
    <w:rsid w:val="00FA3457"/>
    <w:rsid w:val="00FA4621"/>
    <w:rsid w:val="00FA4B1E"/>
    <w:rsid w:val="00FA4E35"/>
    <w:rsid w:val="00FA6755"/>
    <w:rsid w:val="00FA6938"/>
    <w:rsid w:val="00FA6F4A"/>
    <w:rsid w:val="00FA72FA"/>
    <w:rsid w:val="00FA7606"/>
    <w:rsid w:val="00FA769B"/>
    <w:rsid w:val="00FA78D4"/>
    <w:rsid w:val="00FB001E"/>
    <w:rsid w:val="00FB0B44"/>
    <w:rsid w:val="00FB1C38"/>
    <w:rsid w:val="00FB4B69"/>
    <w:rsid w:val="00FB6713"/>
    <w:rsid w:val="00FB7FD3"/>
    <w:rsid w:val="00FC2B84"/>
    <w:rsid w:val="00FC5270"/>
    <w:rsid w:val="00FC55EB"/>
    <w:rsid w:val="00FC5AB8"/>
    <w:rsid w:val="00FD138D"/>
    <w:rsid w:val="00FD4B1E"/>
    <w:rsid w:val="00FD6FB1"/>
    <w:rsid w:val="00FD7323"/>
    <w:rsid w:val="00FD78BA"/>
    <w:rsid w:val="00FD7C05"/>
    <w:rsid w:val="00FE0B70"/>
    <w:rsid w:val="00FE0E23"/>
    <w:rsid w:val="00FE2768"/>
    <w:rsid w:val="00FE4057"/>
    <w:rsid w:val="00FE4C42"/>
    <w:rsid w:val="00FE5382"/>
    <w:rsid w:val="00FE53B3"/>
    <w:rsid w:val="00FE5715"/>
    <w:rsid w:val="00FE5AD2"/>
    <w:rsid w:val="00FE6476"/>
    <w:rsid w:val="00FF1E31"/>
    <w:rsid w:val="00FF3976"/>
    <w:rsid w:val="00FF3F08"/>
    <w:rsid w:val="00FF4AB8"/>
    <w:rsid w:val="00FF5830"/>
    <w:rsid w:val="00FF6588"/>
    <w:rsid w:val="00FF69BC"/>
    <w:rsid w:val="00FF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A9D55802-2339-475A-B77E-23316FD7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BD"/>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aliases w:val="Normal bullet 2,Forth level,List1,List Paragraph11,Listă colorată - Accentuare 11,Bullet,Citation List,Header bold,tabla negro,body 2,List Paragraph1,본문(내용),List Paragraph (numbered (a)),Akapit z listą BS,Outlines a.b.c.,List_Paragraph"/>
    <w:basedOn w:val="Normal"/>
    <w:link w:val="ListparagrafCaracter"/>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paragraph" w:styleId="Corptext3">
    <w:name w:val="Body Text 3"/>
    <w:basedOn w:val="Normal"/>
    <w:link w:val="Corptext3Caracter"/>
    <w:uiPriority w:val="99"/>
    <w:semiHidden/>
    <w:unhideWhenUsed/>
    <w:rsid w:val="003A53A4"/>
    <w:pPr>
      <w:spacing w:after="120"/>
    </w:pPr>
    <w:rPr>
      <w:sz w:val="16"/>
      <w:szCs w:val="16"/>
    </w:rPr>
  </w:style>
  <w:style w:type="character" w:customStyle="1" w:styleId="Corptext3Caracter">
    <w:name w:val="Corp text 3 Caracter"/>
    <w:basedOn w:val="Fontdeparagrafimplicit"/>
    <w:link w:val="Corptext3"/>
    <w:uiPriority w:val="99"/>
    <w:semiHidden/>
    <w:rsid w:val="003A53A4"/>
    <w:rPr>
      <w:sz w:val="16"/>
      <w:szCs w:val="16"/>
    </w:rPr>
  </w:style>
  <w:style w:type="character" w:customStyle="1" w:styleId="ListparagrafCaracter">
    <w:name w:val="Listă paragraf Caracter"/>
    <w:aliases w:val="Normal bullet 2 Caracter,Forth level Caracter,List1 Caracter,List Paragraph11 Caracter,Listă colorată - Accentuare 11 Caracter,Bullet Caracter,Citation List Caracter,Header bold Caracter,tabla negro Caracter,body 2 Caracter"/>
    <w:link w:val="Listparagraf"/>
    <w:rsid w:val="00BD4DA7"/>
    <w:rPr>
      <w:rFonts w:ascii="Calibri" w:eastAsia="Calibri" w:hAnsi="Calibri" w:cs="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393">
      <w:bodyDiv w:val="1"/>
      <w:marLeft w:val="0"/>
      <w:marRight w:val="0"/>
      <w:marTop w:val="0"/>
      <w:marBottom w:val="0"/>
      <w:divBdr>
        <w:top w:val="none" w:sz="0" w:space="0" w:color="auto"/>
        <w:left w:val="none" w:sz="0" w:space="0" w:color="auto"/>
        <w:bottom w:val="none" w:sz="0" w:space="0" w:color="auto"/>
        <w:right w:val="none" w:sz="0" w:space="0" w:color="auto"/>
      </w:divBdr>
    </w:div>
    <w:div w:id="205459116">
      <w:bodyDiv w:val="1"/>
      <w:marLeft w:val="0"/>
      <w:marRight w:val="0"/>
      <w:marTop w:val="0"/>
      <w:marBottom w:val="0"/>
      <w:divBdr>
        <w:top w:val="none" w:sz="0" w:space="0" w:color="auto"/>
        <w:left w:val="none" w:sz="0" w:space="0" w:color="auto"/>
        <w:bottom w:val="none" w:sz="0" w:space="0" w:color="auto"/>
        <w:right w:val="none" w:sz="0" w:space="0" w:color="auto"/>
      </w:divBdr>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273510300">
      <w:bodyDiv w:val="1"/>
      <w:marLeft w:val="0"/>
      <w:marRight w:val="0"/>
      <w:marTop w:val="0"/>
      <w:marBottom w:val="0"/>
      <w:divBdr>
        <w:top w:val="none" w:sz="0" w:space="0" w:color="auto"/>
        <w:left w:val="none" w:sz="0" w:space="0" w:color="auto"/>
        <w:bottom w:val="none" w:sz="0" w:space="0" w:color="auto"/>
        <w:right w:val="none" w:sz="0" w:space="0" w:color="auto"/>
      </w:divBdr>
    </w:div>
    <w:div w:id="1540556331">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j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64187-EAFA-4A80-984A-9AA6222F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17</Pages>
  <Words>5760</Words>
  <Characters>33411</Characters>
  <Application>Microsoft Office Word</Application>
  <DocSecurity>0</DocSecurity>
  <Lines>278</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Mihaela Biscovan</cp:lastModifiedBy>
  <cp:revision>72</cp:revision>
  <cp:lastPrinted>2025-10-27T07:15:00Z</cp:lastPrinted>
  <dcterms:created xsi:type="dcterms:W3CDTF">2025-07-22T07:26:00Z</dcterms:created>
  <dcterms:modified xsi:type="dcterms:W3CDTF">2025-10-28T08:02:00Z</dcterms:modified>
</cp:coreProperties>
</file>