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BCA3A7" w14:textId="77777777" w:rsidR="002A7E2E" w:rsidRDefault="002A7E2E">
      <w:pPr>
        <w:pStyle w:val="NormalWeb"/>
        <w:spacing w:before="0" w:beforeAutospacing="0" w:after="0" w:afterAutospacing="0"/>
        <w:ind w:left="360"/>
        <w:jc w:val="both"/>
        <w:rPr>
          <w:rFonts w:ascii="Montserrat Light" w:eastAsia="Verdana" w:hAnsi="Montserrat Light"/>
          <w:b/>
          <w:noProof/>
          <w:color w:val="000000" w:themeColor="text1"/>
          <w:sz w:val="22"/>
          <w:szCs w:val="22"/>
        </w:rPr>
      </w:pPr>
    </w:p>
    <w:p w14:paraId="05DF2A3E" w14:textId="77777777" w:rsidR="002A7E2E" w:rsidRDefault="002A7E2E">
      <w:pPr>
        <w:pStyle w:val="NormalWeb"/>
        <w:spacing w:before="0" w:beforeAutospacing="0" w:after="0" w:afterAutospacing="0"/>
        <w:ind w:left="360"/>
        <w:jc w:val="both"/>
        <w:rPr>
          <w:rFonts w:ascii="Montserrat Light" w:eastAsia="Verdana" w:hAnsi="Montserrat Light"/>
          <w:b/>
          <w:noProof/>
          <w:color w:val="000000" w:themeColor="text1"/>
          <w:sz w:val="22"/>
          <w:szCs w:val="22"/>
        </w:rPr>
      </w:pPr>
    </w:p>
    <w:p w14:paraId="5D644791" w14:textId="77777777" w:rsidR="002A7E2E" w:rsidRDefault="002A7E2E">
      <w:pPr>
        <w:pStyle w:val="NormalWeb"/>
        <w:spacing w:before="0" w:beforeAutospacing="0" w:after="0" w:afterAutospacing="0"/>
        <w:ind w:left="36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Montserrat Light" w:eastAsia="Verdana" w:hAnsi="Montserrat Light"/>
          <w:b/>
          <w:noProof/>
          <w:color w:val="000000" w:themeColor="text1"/>
          <w:sz w:val="22"/>
          <w:szCs w:val="22"/>
        </w:rPr>
        <w:t>ROMÂNIA</w:t>
      </w:r>
      <w:r>
        <w:rPr>
          <w:rFonts w:ascii="Cambria" w:hAnsi="Cambria"/>
          <w:b/>
          <w:sz w:val="22"/>
          <w:szCs w:val="22"/>
          <w:lang w:val="en-US"/>
        </w:rPr>
        <w:t xml:space="preserve"> </w:t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Montserrat Light" w:eastAsia="Verdana" w:hAnsi="Montserrat Light"/>
          <w:b/>
          <w:noProof/>
          <w:color w:val="000000" w:themeColor="text1"/>
          <w:sz w:val="22"/>
          <w:szCs w:val="22"/>
        </w:rPr>
        <w:t xml:space="preserve">Anexă </w:t>
      </w:r>
    </w:p>
    <w:p w14:paraId="6B1A649C" w14:textId="77777777" w:rsidR="002A7E2E" w:rsidRDefault="002A7E2E">
      <w:pPr>
        <w:pStyle w:val="NormalWeb"/>
        <w:spacing w:before="0" w:beforeAutospacing="0" w:after="0" w:afterAutospacing="0"/>
        <w:ind w:left="36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Montserrat Light" w:eastAsia="Verdana" w:hAnsi="Montserrat Light"/>
          <w:b/>
          <w:noProof/>
          <w:color w:val="000000" w:themeColor="text1"/>
          <w:sz w:val="22"/>
          <w:szCs w:val="22"/>
        </w:rPr>
        <w:t>JUDEŢUL CLUJ</w:t>
      </w:r>
      <w:r>
        <w:rPr>
          <w:rFonts w:ascii="Cambria" w:hAnsi="Cambria"/>
          <w:b/>
          <w:sz w:val="22"/>
          <w:szCs w:val="22"/>
          <w:lang w:val="en-US"/>
        </w:rPr>
        <w:t xml:space="preserve"> </w:t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  <w:t xml:space="preserve">    </w:t>
      </w:r>
      <w:r>
        <w:rPr>
          <w:rFonts w:ascii="Cambria" w:hAnsi="Cambria"/>
          <w:b/>
          <w:sz w:val="22"/>
          <w:szCs w:val="22"/>
          <w:lang w:val="en-US"/>
        </w:rPr>
        <w:tab/>
      </w:r>
      <w:r>
        <w:rPr>
          <w:rFonts w:ascii="Cambria" w:hAnsi="Cambria"/>
          <w:b/>
          <w:sz w:val="22"/>
          <w:szCs w:val="22"/>
          <w:lang w:val="en-US"/>
        </w:rPr>
        <w:tab/>
        <w:t xml:space="preserve">   </w:t>
      </w:r>
      <w:r>
        <w:rPr>
          <w:rFonts w:ascii="Montserrat Light" w:eastAsia="Verdana" w:hAnsi="Montserrat Light"/>
          <w:b/>
          <w:noProof/>
          <w:color w:val="000000" w:themeColor="text1"/>
          <w:sz w:val="22"/>
          <w:szCs w:val="22"/>
        </w:rPr>
        <w:t xml:space="preserve">la Hotărârea nr. </w:t>
      </w:r>
    </w:p>
    <w:p w14:paraId="6E9293D4" w14:textId="77777777" w:rsidR="002A7E2E" w:rsidRDefault="002A7E2E">
      <w:pPr>
        <w:pStyle w:val="NormalWeb"/>
        <w:spacing w:before="0" w:beforeAutospacing="0" w:after="0" w:afterAutospacing="0"/>
        <w:ind w:left="36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Montserrat Light" w:eastAsia="Verdana" w:hAnsi="Montserrat Light"/>
          <w:b/>
          <w:noProof/>
          <w:color w:val="000000" w:themeColor="text1"/>
          <w:sz w:val="22"/>
          <w:szCs w:val="22"/>
        </w:rPr>
        <w:t>CONSILIUL JUDEŢEAN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083E203C" w14:textId="77777777" w:rsidR="002A7E2E" w:rsidRDefault="002A7E2E">
      <w:pPr>
        <w:pStyle w:val="NormalWeb"/>
        <w:jc w:val="both"/>
        <w:rPr>
          <w:rFonts w:ascii="Cambria" w:hAnsi="Cambria"/>
          <w:lang w:val="en-US"/>
        </w:rPr>
      </w:pPr>
    </w:p>
    <w:p w14:paraId="526746C8" w14:textId="77777777" w:rsidR="002A7E2E" w:rsidRDefault="002A7E2E">
      <w:pPr>
        <w:autoSpaceDE/>
        <w:jc w:val="center"/>
        <w:rPr>
          <w:rFonts w:ascii="Montserrat Light" w:hAnsi="Montserrat Light"/>
          <w:b/>
          <w:noProof/>
          <w:color w:val="000000" w:themeColor="text1"/>
          <w:sz w:val="22"/>
          <w:szCs w:val="22"/>
        </w:rPr>
      </w:pPr>
      <w:r>
        <w:rPr>
          <w:rFonts w:ascii="Montserrat Light" w:hAnsi="Montserrat Light"/>
          <w:b/>
          <w:noProof/>
          <w:color w:val="000000" w:themeColor="text1"/>
          <w:sz w:val="22"/>
          <w:szCs w:val="22"/>
        </w:rPr>
        <w:t xml:space="preserve">Date de identificare ale </w:t>
      </w:r>
      <w:r>
        <w:rPr>
          <w:rFonts w:ascii="Montserrat Light" w:hAnsi="Montserrat Light"/>
          <w:b/>
          <w:bCs/>
          <w:noProof/>
          <w:sz w:val="22"/>
          <w:szCs w:val="22"/>
        </w:rPr>
        <w:t xml:space="preserve">drumului </w:t>
      </w:r>
      <w:r>
        <w:rPr>
          <w:rFonts w:ascii="Montserrat Light" w:hAnsi="Montserrat Light"/>
          <w:b/>
          <w:noProof/>
          <w:color w:val="000000" w:themeColor="text1"/>
          <w:sz w:val="22"/>
          <w:szCs w:val="22"/>
        </w:rPr>
        <w:t>care se încadrează în categoria funcțională a</w:t>
      </w:r>
    </w:p>
    <w:p w14:paraId="5F134E35" w14:textId="77777777" w:rsidR="002A7E2E" w:rsidRDefault="002A7E2E">
      <w:pPr>
        <w:autoSpaceDE/>
        <w:jc w:val="center"/>
        <w:rPr>
          <w:rFonts w:ascii="Montserrat Light" w:hAnsi="Montserrat Light"/>
          <w:b/>
          <w:noProof/>
          <w:color w:val="000000" w:themeColor="text1"/>
          <w:sz w:val="22"/>
          <w:szCs w:val="22"/>
        </w:rPr>
      </w:pPr>
      <w:r>
        <w:rPr>
          <w:rFonts w:ascii="Montserrat Light" w:hAnsi="Montserrat Light"/>
          <w:b/>
          <w:noProof/>
          <w:color w:val="000000" w:themeColor="text1"/>
          <w:sz w:val="22"/>
          <w:szCs w:val="22"/>
        </w:rPr>
        <w:t>drumurilor  de interes județean</w:t>
      </w:r>
    </w:p>
    <w:p w14:paraId="02AC2225" w14:textId="77777777" w:rsidR="002A7E2E" w:rsidRDefault="002A7E2E">
      <w:pPr>
        <w:autoSpaceDE/>
        <w:jc w:val="center"/>
        <w:rPr>
          <w:rFonts w:ascii="Montserrat Light" w:hAnsi="Montserrat Light"/>
          <w:b/>
          <w:noProof/>
          <w:color w:val="000000" w:themeColor="text1"/>
          <w:sz w:val="22"/>
          <w:szCs w:val="22"/>
        </w:rPr>
      </w:pPr>
    </w:p>
    <w:tbl>
      <w:tblPr>
        <w:tblStyle w:val="TableNormal"/>
        <w:tblW w:w="91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50"/>
        <w:gridCol w:w="94"/>
        <w:gridCol w:w="1857"/>
        <w:gridCol w:w="29"/>
        <w:gridCol w:w="1284"/>
        <w:gridCol w:w="1236"/>
        <w:gridCol w:w="71"/>
        <w:gridCol w:w="1052"/>
        <w:gridCol w:w="317"/>
        <w:gridCol w:w="735"/>
        <w:gridCol w:w="2775"/>
        <w:gridCol w:w="82"/>
        <w:gridCol w:w="1150"/>
        <w:gridCol w:w="1082"/>
        <w:gridCol w:w="1437"/>
        <w:gridCol w:w="1623"/>
        <w:gridCol w:w="1386"/>
        <w:gridCol w:w="1437"/>
        <w:gridCol w:w="1478"/>
        <w:gridCol w:w="81"/>
      </w:tblGrid>
      <w:tr w:rsidR="00000000" w14:paraId="7AD80005" w14:textId="77777777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6A595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0B31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1AE8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</w:tcPr>
          <w:p w14:paraId="5F6A3AC1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gridSpan w:val="2"/>
          </w:tcPr>
          <w:p w14:paraId="095CDD5A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</w:tcPr>
          <w:p w14:paraId="4AA47400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gridSpan w:val="2"/>
          </w:tcPr>
          <w:p w14:paraId="22030795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57" w:type="dxa"/>
            <w:gridSpan w:val="2"/>
          </w:tcPr>
          <w:p w14:paraId="6946A1F6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05B78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E329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</w:tcPr>
          <w:p w14:paraId="44F46A32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D2E2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1653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</w:tcPr>
          <w:p w14:paraId="08FA2920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8623B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D2E59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00000" w14:paraId="1913A053" w14:textId="77777777">
        <w:trPr>
          <w:gridAfter w:val="9"/>
          <w:wAfter w:w="9756" w:type="dxa"/>
        </w:trPr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5B8AD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 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A9E3C" w14:textId="77777777" w:rsidR="002A7E2E" w:rsidRDefault="002A7E2E">
            <w:pPr>
              <w:autoSpaceDE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noProof/>
                <w:color w:val="000000" w:themeColor="text1"/>
                <w:sz w:val="22"/>
                <w:szCs w:val="22"/>
              </w:rPr>
              <w:t>Indicativul şi traseul drumului/poz. km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06655864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noProof/>
                <w:color w:val="000000" w:themeColor="text1"/>
                <w:sz w:val="22"/>
                <w:szCs w:val="22"/>
              </w:rPr>
              <w:t>nr.carte funciară/ nr.cadastral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78FC99B7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noProof/>
                <w:color w:val="000000" w:themeColor="text1"/>
                <w:sz w:val="22"/>
                <w:szCs w:val="22"/>
              </w:rPr>
              <w:t>suprafața (mp) conform extras CF</w:t>
            </w: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0DA1F3D3" w14:textId="77777777" w:rsidR="002A7E2E" w:rsidRDefault="002A7E2E">
            <w:pPr>
              <w:autoSpaceDE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noProof/>
                <w:color w:val="000000" w:themeColor="text1"/>
                <w:sz w:val="22"/>
                <w:szCs w:val="22"/>
              </w:rPr>
              <w:t>Indicativul nou și traseul drumului, poziția km</w:t>
            </w:r>
          </w:p>
        </w:tc>
      </w:tr>
      <w:tr w:rsidR="00000000" w14:paraId="1772D6CF" w14:textId="77777777">
        <w:trPr>
          <w:gridAfter w:val="9"/>
          <w:wAfter w:w="9756" w:type="dxa"/>
        </w:trPr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A4C3F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 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BDA4A" w14:textId="77777777" w:rsidR="002A7E2E" w:rsidRDefault="002A7E2E">
            <w:pPr>
              <w:autoSpaceDE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  <w:t>DC 62:</w:t>
            </w:r>
            <w:r>
              <w:rPr>
                <w:rFonts w:ascii="Montserrat Light" w:hAnsi="Montserrat Light"/>
                <w:noProof/>
                <w:sz w:val="22"/>
                <w:szCs w:val="22"/>
              </w:rPr>
              <w:t xml:space="preserve"> </w:t>
            </w:r>
            <w:r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  <w:t>Câmpia Turzii – Călărași Gară km 1+380-4+065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220214B6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sz w:val="22"/>
                <w:szCs w:val="22"/>
              </w:rPr>
              <w:t>CF nr. 57945 Câmpia Turzii nr. cad. 57945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E15D10" w14:textId="77777777" w:rsidR="002A7E2E" w:rsidRDefault="002A7E2E">
            <w:pP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</w:p>
          <w:p w14:paraId="14BC0B94" w14:textId="77777777" w:rsidR="002A7E2E" w:rsidRDefault="002A7E2E">
            <w:pPr>
              <w:jc w:val="center"/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  <w:t>3.204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D14DB4D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742DC4BA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1AE116C6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48335F81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75E3ACD4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3A6A4078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noProof/>
                <w:color w:val="000000" w:themeColor="text1"/>
                <w:sz w:val="22"/>
                <w:szCs w:val="22"/>
              </w:rPr>
              <w:t>DJ 161 B:</w:t>
            </w:r>
            <w: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  <w:t xml:space="preserve"> C</w:t>
            </w:r>
            <w:r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  <w:t>ălărași Gară</w:t>
            </w:r>
            <w: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  <w:t xml:space="preserve"> -</w:t>
            </w:r>
            <w:r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  <w:t xml:space="preserve"> Câmpia Turzii</w:t>
            </w:r>
          </w:p>
          <w:p w14:paraId="19381463" w14:textId="77777777" w:rsidR="002A7E2E" w:rsidRDefault="002A7E2E">
            <w:pPr>
              <w:autoSpaceDE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bCs/>
                <w:noProof/>
                <w:color w:val="000000" w:themeColor="text1"/>
                <w:sz w:val="22"/>
                <w:szCs w:val="22"/>
              </w:rPr>
              <w:t>km 41+456-48+481</w:t>
            </w:r>
          </w:p>
        </w:tc>
      </w:tr>
      <w:tr w:rsidR="00000000" w14:paraId="2BE85611" w14:textId="77777777">
        <w:trPr>
          <w:gridAfter w:val="9"/>
          <w:wAfter w:w="9756" w:type="dxa"/>
        </w:trPr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7898F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54FBEE" w14:textId="77777777" w:rsidR="002A7E2E" w:rsidRDefault="002A7E2E">
            <w:pPr>
              <w:autoSpaceDE/>
              <w:autoSpaceDN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3851B027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noProof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sz w:val="22"/>
                <w:szCs w:val="22"/>
              </w:rPr>
              <w:t>CF nr. 57944 Câmpia Turzii nr. cad. 57944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DFA814" w14:textId="77777777" w:rsidR="002A7E2E" w:rsidRDefault="002A7E2E">
            <w:pP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</w:p>
          <w:p w14:paraId="0F3FCDED" w14:textId="77777777" w:rsidR="002A7E2E" w:rsidRDefault="002A7E2E">
            <w:pPr>
              <w:jc w:val="center"/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  <w:t>21.094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CBBB97" w14:textId="77777777" w:rsidR="002A7E2E" w:rsidRDefault="002A7E2E">
            <w:pPr>
              <w:autoSpaceDE/>
              <w:autoSpaceDN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14:paraId="3593CD28" w14:textId="77777777">
        <w:trPr>
          <w:gridAfter w:val="9"/>
          <w:wAfter w:w="9756" w:type="dxa"/>
        </w:trPr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8539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59447" w14:textId="77777777" w:rsidR="002A7E2E" w:rsidRDefault="002A7E2E">
            <w:pPr>
              <w:autoSpaceDE/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  <w:t>DC 62:</w:t>
            </w:r>
            <w:r>
              <w:rPr>
                <w:rFonts w:ascii="Montserrat Light" w:hAnsi="Montserrat Light"/>
                <w:noProof/>
                <w:sz w:val="22"/>
                <w:szCs w:val="22"/>
              </w:rPr>
              <w:t xml:space="preserve"> </w:t>
            </w:r>
            <w:r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  <w:t>Câmpia Turzii – Călărași Gară km 4+065-6+811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59E646F3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noProof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sz w:val="22"/>
                <w:szCs w:val="22"/>
              </w:rPr>
              <w:t>CF nr. 53709 Luna nr. cad. 53709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23CCC57" w14:textId="77777777" w:rsidR="002A7E2E" w:rsidRDefault="002A7E2E">
            <w:pP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</w:p>
          <w:p w14:paraId="21780D4F" w14:textId="77777777" w:rsidR="002A7E2E" w:rsidRDefault="002A7E2E">
            <w:pPr>
              <w:jc w:val="center"/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  <w:t>20.083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A3522A" w14:textId="77777777" w:rsidR="002A7E2E" w:rsidRDefault="002A7E2E">
            <w:pPr>
              <w:autoSpaceDE/>
              <w:autoSpaceDN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14:paraId="1522B18B" w14:textId="77777777">
        <w:trPr>
          <w:gridAfter w:val="9"/>
          <w:wAfter w:w="9756" w:type="dxa"/>
        </w:trPr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3E58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E5C08" w14:textId="77777777" w:rsidR="002A7E2E" w:rsidRDefault="002A7E2E">
            <w:pPr>
              <w:autoSpaceDE/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  <w:t>DC 62:</w:t>
            </w:r>
            <w:r>
              <w:rPr>
                <w:rFonts w:ascii="Montserrat Light" w:hAnsi="Montserrat Light"/>
                <w:noProof/>
                <w:sz w:val="22"/>
                <w:szCs w:val="22"/>
              </w:rPr>
              <w:t xml:space="preserve"> </w:t>
            </w:r>
            <w:r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  <w:t>Câmpia Turzii – Călărași Gară km 6+811-8+405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5C6D833C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noProof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sz w:val="22"/>
                <w:szCs w:val="22"/>
              </w:rPr>
              <w:t>CF nr. 53736 Călărași nr. cad. 53736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0508DF4" w14:textId="77777777" w:rsidR="002A7E2E" w:rsidRDefault="002A7E2E">
            <w:pP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</w:p>
          <w:p w14:paraId="5D62BED4" w14:textId="77777777" w:rsidR="002A7E2E" w:rsidRDefault="002A7E2E">
            <w:pPr>
              <w:jc w:val="center"/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  <w:t>9.635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3FA827" w14:textId="77777777" w:rsidR="002A7E2E" w:rsidRDefault="002A7E2E">
            <w:pPr>
              <w:autoSpaceDE/>
              <w:autoSpaceDN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14:paraId="7E44B941" w14:textId="77777777">
        <w:trPr>
          <w:gridAfter w:val="9"/>
          <w:wAfter w:w="9756" w:type="dxa"/>
        </w:trPr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1DF02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D554CD" w14:textId="77777777" w:rsidR="002A7E2E" w:rsidRDefault="002A7E2E">
            <w:pPr>
              <w:autoSpaceDE/>
              <w:autoSpaceDN/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542306BA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noProof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sz w:val="22"/>
                <w:szCs w:val="22"/>
              </w:rPr>
              <w:t>CF nr. 53740 Călărași nr. cad. 53740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EC5E7A2" w14:textId="77777777" w:rsidR="002A7E2E" w:rsidRDefault="002A7E2E">
            <w:pP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</w:p>
          <w:p w14:paraId="6954186D" w14:textId="77777777" w:rsidR="002A7E2E" w:rsidRDefault="002A7E2E">
            <w:pPr>
              <w:jc w:val="center"/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  <w:t>955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3A00FC" w14:textId="77777777" w:rsidR="002A7E2E" w:rsidRDefault="002A7E2E">
            <w:pPr>
              <w:autoSpaceDE/>
              <w:autoSpaceDN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14:paraId="123670D0" w14:textId="77777777">
        <w:trPr>
          <w:gridAfter w:val="9"/>
          <w:wAfter w:w="9756" w:type="dxa"/>
        </w:trPr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40087" w14:textId="77777777" w:rsidR="002A7E2E" w:rsidRDefault="002A7E2E">
            <w:pPr>
              <w:autoSpaceDE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151615" w14:textId="77777777" w:rsidR="002A7E2E" w:rsidRDefault="002A7E2E">
            <w:pPr>
              <w:autoSpaceDE/>
              <w:autoSpaceDN/>
              <w:rPr>
                <w:rFonts w:ascii="Montserrat Light" w:hAnsi="Montserrat Light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0FFCF1B5" w14:textId="77777777" w:rsidR="002A7E2E" w:rsidRDefault="002A7E2E">
            <w:pPr>
              <w:autoSpaceDE/>
              <w:jc w:val="center"/>
              <w:rPr>
                <w:rFonts w:ascii="Montserrat Light" w:hAnsi="Montserrat Light"/>
                <w:noProof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sz w:val="22"/>
                <w:szCs w:val="22"/>
              </w:rPr>
              <w:t>CF nr. 53735 Călărași nr. cad. 53735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5D16A91" w14:textId="77777777" w:rsidR="002A7E2E" w:rsidRDefault="002A7E2E">
            <w:pP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</w:p>
          <w:p w14:paraId="7DF23741" w14:textId="77777777" w:rsidR="002A7E2E" w:rsidRDefault="002A7E2E">
            <w:pPr>
              <w:jc w:val="center"/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Montserrat Light" w:hAnsi="Montserrat Light"/>
                <w:noProof/>
                <w:color w:val="000000" w:themeColor="text1"/>
                <w:sz w:val="22"/>
                <w:szCs w:val="22"/>
              </w:rPr>
              <w:t>11.153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3EBF1C" w14:textId="77777777" w:rsidR="002A7E2E" w:rsidRDefault="002A7E2E">
            <w:pPr>
              <w:autoSpaceDE/>
              <w:autoSpaceDN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D9294A8" w14:textId="77777777" w:rsidR="002A7E2E" w:rsidRDefault="002A7E2E">
      <w:pPr>
        <w:autoSpaceDE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B5DDA9C" w14:textId="77777777" w:rsidR="002A7E2E" w:rsidRDefault="002A7E2E">
      <w:pPr>
        <w:jc w:val="both"/>
        <w:rPr>
          <w:rFonts w:ascii="Cambria" w:hAnsi="Cambria"/>
          <w:sz w:val="24"/>
          <w:szCs w:val="24"/>
          <w:lang w:val="en-US"/>
        </w:rPr>
      </w:pPr>
    </w:p>
    <w:p w14:paraId="2A984387" w14:textId="77777777" w:rsidR="002A7E2E" w:rsidRDefault="002A7E2E">
      <w:pPr>
        <w:jc w:val="both"/>
        <w:rPr>
          <w:rFonts w:ascii="Cambria" w:hAnsi="Cambria"/>
          <w:b/>
          <w:bCs/>
          <w:noProof/>
          <w:sz w:val="22"/>
          <w:szCs w:val="22"/>
          <w:lang w:val="en-US"/>
        </w:rPr>
      </w:pPr>
      <w:r>
        <w:rPr>
          <w:rFonts w:ascii="Cambria" w:hAnsi="Cambria"/>
          <w:sz w:val="24"/>
          <w:szCs w:val="24"/>
          <w:lang w:val="en-US"/>
        </w:rPr>
        <w:tab/>
        <w:t xml:space="preserve">                                                                                                   </w:t>
      </w:r>
      <w:r>
        <w:rPr>
          <w:rFonts w:ascii="Montserrat Light" w:hAnsi="Montserrat Light"/>
          <w:b/>
          <w:noProof/>
          <w:color w:val="000000" w:themeColor="text1"/>
          <w:sz w:val="22"/>
          <w:szCs w:val="22"/>
        </w:rPr>
        <w:t>Contrasemnează:</w:t>
      </w:r>
    </w:p>
    <w:p w14:paraId="2E635601" w14:textId="77777777" w:rsidR="002A7E2E" w:rsidRDefault="002A7E2E">
      <w:pPr>
        <w:adjustRightInd w:val="0"/>
        <w:rPr>
          <w:rFonts w:ascii="Montserrat Light" w:hAnsi="Montserrat Light"/>
          <w:b/>
          <w:noProof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noProof/>
          <w:sz w:val="24"/>
          <w:szCs w:val="24"/>
          <w:lang w:val="en-US"/>
        </w:rPr>
        <w:t xml:space="preserve">                  </w:t>
      </w:r>
      <w:r>
        <w:rPr>
          <w:rFonts w:ascii="Cambria" w:hAnsi="Cambria"/>
          <w:b/>
          <w:bCs/>
          <w:noProof/>
          <w:sz w:val="24"/>
          <w:szCs w:val="24"/>
          <w:lang w:val="en-US"/>
        </w:rPr>
        <w:tab/>
      </w:r>
      <w:r>
        <w:rPr>
          <w:rFonts w:ascii="Montserrat Light" w:hAnsi="Montserrat Light"/>
          <w:b/>
          <w:noProof/>
          <w:color w:val="000000" w:themeColor="text1"/>
          <w:sz w:val="22"/>
          <w:szCs w:val="22"/>
        </w:rPr>
        <w:t>PREŞEDINTE,</w:t>
      </w:r>
      <w:r>
        <w:rPr>
          <w:rFonts w:ascii="Cambria" w:hAnsi="Cambria"/>
          <w:b/>
          <w:bCs/>
          <w:noProof/>
          <w:sz w:val="22"/>
          <w:szCs w:val="22"/>
          <w:lang w:val="en-US"/>
        </w:rPr>
        <w:tab/>
      </w:r>
      <w:r>
        <w:rPr>
          <w:rFonts w:ascii="Cambria" w:hAnsi="Cambria"/>
          <w:b/>
          <w:bCs/>
          <w:noProof/>
          <w:sz w:val="22"/>
          <w:szCs w:val="22"/>
          <w:lang w:val="en-US"/>
        </w:rPr>
        <w:tab/>
      </w:r>
      <w:r>
        <w:rPr>
          <w:rFonts w:ascii="Cambria" w:hAnsi="Cambria"/>
          <w:b/>
          <w:bCs/>
          <w:noProof/>
          <w:sz w:val="22"/>
          <w:szCs w:val="22"/>
          <w:lang w:val="en-US"/>
        </w:rPr>
        <w:tab/>
        <w:t xml:space="preserve">   </w:t>
      </w:r>
      <w:r>
        <w:rPr>
          <w:rFonts w:ascii="Montserrat Light" w:hAnsi="Montserrat Light"/>
          <w:b/>
          <w:noProof/>
          <w:color w:val="000000" w:themeColor="text1"/>
          <w:sz w:val="22"/>
          <w:szCs w:val="22"/>
        </w:rPr>
        <w:t>SECRETAR GENERAL AL JUDEŢULUI,</w:t>
      </w:r>
    </w:p>
    <w:p w14:paraId="33E7348A" w14:textId="77777777" w:rsidR="002A7E2E" w:rsidRDefault="002A7E2E">
      <w:pPr>
        <w:adjustRightInd w:val="0"/>
        <w:rPr>
          <w:rFonts w:ascii="Montserrat Light" w:hAnsi="Montserrat Light"/>
          <w:b/>
          <w:noProof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  <w:lang w:val="en-US"/>
        </w:rPr>
        <w:t xml:space="preserve">   </w:t>
      </w:r>
      <w:r>
        <w:rPr>
          <w:rFonts w:ascii="Cambria" w:hAnsi="Cambria"/>
          <w:b/>
          <w:bCs/>
          <w:noProof/>
          <w:sz w:val="22"/>
          <w:szCs w:val="22"/>
          <w:lang w:val="en-US"/>
        </w:rPr>
        <w:tab/>
        <w:t xml:space="preserve">         </w:t>
      </w:r>
      <w:r>
        <w:rPr>
          <w:rFonts w:ascii="Cambria" w:hAnsi="Cambria"/>
          <w:b/>
          <w:bCs/>
          <w:noProof/>
          <w:sz w:val="22"/>
          <w:szCs w:val="22"/>
          <w:lang w:val="en-US"/>
        </w:rPr>
        <w:tab/>
        <w:t xml:space="preserve">    </w:t>
      </w:r>
      <w:r>
        <w:rPr>
          <w:rFonts w:ascii="Montserrat Light" w:hAnsi="Montserrat Light"/>
          <w:b/>
          <w:noProof/>
          <w:color w:val="000000" w:themeColor="text1"/>
          <w:sz w:val="22"/>
          <w:szCs w:val="22"/>
        </w:rPr>
        <w:t xml:space="preserve">Alin Tişe                                     </w:t>
      </w:r>
      <w:r>
        <w:rPr>
          <w:rFonts w:ascii="Cambria" w:hAnsi="Cambria"/>
          <w:b/>
          <w:bCs/>
          <w:noProof/>
          <w:sz w:val="22"/>
          <w:szCs w:val="22"/>
          <w:lang w:val="en-US"/>
        </w:rPr>
        <w:tab/>
        <w:t xml:space="preserve">                        </w:t>
      </w:r>
      <w:r>
        <w:rPr>
          <w:rFonts w:ascii="Montserrat Light" w:hAnsi="Montserrat Light"/>
          <w:b/>
          <w:noProof/>
          <w:color w:val="000000" w:themeColor="text1"/>
          <w:sz w:val="22"/>
          <w:szCs w:val="22"/>
        </w:rPr>
        <w:t>Simona Gaci</w:t>
      </w:r>
    </w:p>
    <w:p w14:paraId="47D7533F" w14:textId="77777777" w:rsidR="002A7E2E" w:rsidRDefault="002A7E2E">
      <w:pPr>
        <w:autoSpaceDE/>
        <w:rPr>
          <w:rFonts w:ascii="Times New Roman" w:eastAsia="Times New Roman" w:hAnsi="Times New Roman"/>
          <w:sz w:val="22"/>
          <w:szCs w:val="22"/>
          <w:lang w:val="en-US"/>
        </w:rPr>
      </w:pPr>
    </w:p>
    <w:sectPr w:rsidR="00000000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2E"/>
    <w:rsid w:val="002A7E2E"/>
    <w:rsid w:val="009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F0437"/>
  <w15:chartTrackingRefBased/>
  <w15:docId w15:val="{A43E482F-C080-47A3-9304-68977A9E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CitareHTML">
    <w:name w:val="HTML Cite"/>
    <w:basedOn w:val="Fontdeparagrafimplici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uiPriority w:val="99"/>
    <w:semiHidden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uiPriority w:val="99"/>
    <w:semiHidden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uiPriority w:val="99"/>
    <w:semiHidden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uiPriority w:val="99"/>
    <w:semiHidden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uiPriority w:val="99"/>
    <w:semiHidden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uiPriority w:val="99"/>
    <w:semiHidden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uiPriority w:val="99"/>
    <w:semiHidden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uiPriority w:val="99"/>
    <w:semiHidden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uiPriority w:val="99"/>
    <w:semiHidden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uiPriority w:val="99"/>
    <w:semiHidden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uiPriority w:val="99"/>
    <w:semiHidden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uiPriority w:val="99"/>
    <w:semiHidden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uiPriority w:val="99"/>
    <w:semiHidden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uiPriority w:val="99"/>
    <w:semiHidden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uiPriority w:val="99"/>
    <w:semiHidden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uiPriority w:val="99"/>
    <w:semiHidden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uiPriority w:val="99"/>
    <w:semiHidden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uiPriority w:val="99"/>
    <w:semiHidden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Fontdeparagrafimplici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hdr1">
    <w:name w:val="s_hdr1"/>
    <w:basedOn w:val="Fontdeparagrafimplici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Fontdeparagrafimplici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emtttl1">
    <w:name w:val="s_emt_ttl1"/>
    <w:basedOn w:val="Fontdeparagrafimplici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Fontdeparagrafimplici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1039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 nr. 883 din 1 august 2007</dc:title>
  <dc:subject/>
  <dc:creator>Mihaela Biscovan</dc:creator>
  <cp:keywords/>
  <dc:description/>
  <cp:lastModifiedBy>Mihaela Biscovan</cp:lastModifiedBy>
  <cp:revision>2</cp:revision>
  <dcterms:created xsi:type="dcterms:W3CDTF">2025-12-16T07:26:00Z</dcterms:created>
  <dcterms:modified xsi:type="dcterms:W3CDTF">2025-12-16T07:26:00Z</dcterms:modified>
</cp:coreProperties>
</file>