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7745" w:rsidRDefault="00267745" w:rsidP="00267745">
      <w:pPr>
        <w:autoSpaceDE w:val="0"/>
        <w:autoSpaceDN w:val="0"/>
        <w:adjustRightInd w:val="0"/>
        <w:spacing w:after="0" w:line="240" w:lineRule="auto"/>
        <w:rPr>
          <w:rFonts w:ascii="Courier New CYR" w:hAnsi="Courier New CYR" w:cs="Courier New CYR"/>
        </w:rPr>
      </w:pPr>
      <w:r>
        <w:rPr>
          <w:rFonts w:ascii="Courier New CYR" w:hAnsi="Courier New CYR" w:cs="Courier New CYR"/>
        </w:rPr>
        <w:t xml:space="preserve">Опис досвіду роботи з теми </w:t>
      </w:r>
      <w:r w:rsidRPr="00267745">
        <w:rPr>
          <w:rFonts w:ascii="Courier New" w:hAnsi="Courier New" w:cs="Courier New"/>
        </w:rPr>
        <w:t>«</w:t>
      </w:r>
      <w:r>
        <w:rPr>
          <w:rFonts w:ascii="Courier New CYR" w:hAnsi="Courier New CYR" w:cs="Courier New CYR"/>
        </w:rPr>
        <w:t xml:space="preserve">Розвиток творчих та інтелектуальних                  </w:t>
      </w:r>
    </w:p>
    <w:p w:rsidR="00267745" w:rsidRPr="00267745" w:rsidRDefault="00267745" w:rsidP="00267745">
      <w:pPr>
        <w:autoSpaceDE w:val="0"/>
        <w:autoSpaceDN w:val="0"/>
        <w:adjustRightInd w:val="0"/>
        <w:spacing w:after="0" w:line="240" w:lineRule="auto"/>
        <w:rPr>
          <w:rFonts w:ascii="Courier New" w:hAnsi="Courier New" w:cs="Courier New"/>
        </w:rPr>
      </w:pPr>
      <w:r>
        <w:rPr>
          <w:rFonts w:ascii="Courier New CYR" w:hAnsi="Courier New CYR" w:cs="Courier New CYR"/>
        </w:rPr>
        <w:t xml:space="preserve">                     здібностей молодших школярів</w:t>
      </w:r>
      <w:r w:rsidRPr="00267745">
        <w:rPr>
          <w:rFonts w:ascii="Courier New" w:hAnsi="Courier New" w:cs="Courier New"/>
        </w:rPr>
        <w:t>»</w:t>
      </w:r>
    </w:p>
    <w:p w:rsidR="00267745" w:rsidRPr="00267745" w:rsidRDefault="00267745" w:rsidP="00267745">
      <w:pPr>
        <w:autoSpaceDE w:val="0"/>
        <w:autoSpaceDN w:val="0"/>
        <w:adjustRightInd w:val="0"/>
        <w:spacing w:after="0" w:line="240" w:lineRule="auto"/>
        <w:rPr>
          <w:rFonts w:ascii="Courier New" w:hAnsi="Courier New" w:cs="Courier New"/>
        </w:rPr>
      </w:pPr>
    </w:p>
    <w:p w:rsidR="00267745" w:rsidRPr="00267745" w:rsidRDefault="00267745" w:rsidP="00267745">
      <w:pPr>
        <w:autoSpaceDE w:val="0"/>
        <w:autoSpaceDN w:val="0"/>
        <w:adjustRightInd w:val="0"/>
        <w:spacing w:after="0" w:line="240" w:lineRule="auto"/>
        <w:rPr>
          <w:rFonts w:ascii="Courier New" w:hAnsi="Courier New" w:cs="Courier New"/>
        </w:rPr>
      </w:pPr>
    </w:p>
    <w:p w:rsidR="00267745" w:rsidRDefault="00267745" w:rsidP="00267745">
      <w:pPr>
        <w:autoSpaceDE w:val="0"/>
        <w:autoSpaceDN w:val="0"/>
        <w:adjustRightInd w:val="0"/>
        <w:spacing w:after="0" w:line="240" w:lineRule="auto"/>
        <w:rPr>
          <w:rFonts w:ascii="Courier New CYR" w:hAnsi="Courier New CYR" w:cs="Courier New CYR"/>
        </w:rPr>
      </w:pPr>
      <w:r w:rsidRPr="00267745">
        <w:rPr>
          <w:rFonts w:ascii="Courier New" w:hAnsi="Courier New" w:cs="Courier New"/>
        </w:rPr>
        <w:t xml:space="preserve">             </w:t>
      </w:r>
      <w:r>
        <w:rPr>
          <w:rFonts w:ascii="Courier New CYR" w:hAnsi="Courier New CYR" w:cs="Courier New CYR"/>
        </w:rPr>
        <w:t xml:space="preserve">Бачення виховання розумної, творчої, практичної, всебічнорозвиненої особистості спонукало мене до вибору проблеми: </w:t>
      </w:r>
      <w:r w:rsidRPr="00267745">
        <w:rPr>
          <w:rFonts w:ascii="Courier New" w:hAnsi="Courier New" w:cs="Courier New"/>
        </w:rPr>
        <w:t>«</w:t>
      </w:r>
      <w:r>
        <w:rPr>
          <w:rFonts w:ascii="Courier New CYR" w:hAnsi="Courier New CYR" w:cs="Courier New CYR"/>
        </w:rPr>
        <w:t>Розвиток творчих та інтелектуальних здібностей молодших школярів</w:t>
      </w:r>
      <w:r w:rsidRPr="00267745">
        <w:rPr>
          <w:rFonts w:ascii="Courier New" w:hAnsi="Courier New" w:cs="Courier New"/>
        </w:rPr>
        <w:t xml:space="preserve">». </w:t>
      </w:r>
      <w:r>
        <w:rPr>
          <w:rFonts w:ascii="Courier New CYR" w:hAnsi="Courier New CYR" w:cs="Courier New CYR"/>
        </w:rPr>
        <w:t xml:space="preserve">За  роки педагогічної діяльності було проведено безліч відкритих уроків, приймала участь в  районних, шкільних семінарах, конференціях, практикумах. Працювала і намагалася знайти шляхи до дитячих сердець через вивчення і впровадження інноваційних технологій педагогічної практики. На уроках можна побачити : диференціацію та індивідуалізацію навчання, проблемний підхід під час вивчення нового матеріалу, розвиток пізнавальної самостійності школярів, високоморальний і краєзнавчий виховний напрямок навчального процесу, елементи інтегрованого навчання і виховання. </w:t>
      </w:r>
    </w:p>
    <w:p w:rsidR="00267745" w:rsidRDefault="00267745" w:rsidP="00267745">
      <w:pPr>
        <w:autoSpaceDE w:val="0"/>
        <w:autoSpaceDN w:val="0"/>
        <w:adjustRightInd w:val="0"/>
        <w:spacing w:after="0" w:line="240" w:lineRule="auto"/>
        <w:rPr>
          <w:rFonts w:ascii="Courier New CYR" w:hAnsi="Courier New CYR" w:cs="Courier New CYR"/>
        </w:rPr>
      </w:pPr>
      <w:r>
        <w:rPr>
          <w:rFonts w:ascii="Courier New CYR" w:hAnsi="Courier New CYR" w:cs="Courier New CYR"/>
        </w:rPr>
        <w:t>Актуальність досвіду. Сучасне інформаційне суспільство — це період високих технологій, що потребує від освіти формування компетентної та активної особистості. Поступове впровадження гуманістичної парадигми освітнього процесу веде до певної зміни ролі й функцій вчителя, зростання його самостійності на етапі прогнозування, конструювання й організації, що приводить відповідно до підвищення відповідальності за результати своєї праці. Саме на досягнення кінцевого результату — розвитку творчої особистості через призму формування життєво необхідних компетентностей — націлена сучасна модель освіти. Життєвий досвід дитини — вирішальний фактор формування особистості, а вся система навчання і виховання повинна допомогти їй виявити у собі і розвинути те, що їй органічно притаманне. Нові вимоги ставлять за практично значущу мету діяльності вчителя не управління процесом засвоєння учнями знань, а педагогічний супровід формування компетентної особистості.</w:t>
      </w:r>
    </w:p>
    <w:p w:rsidR="00267745" w:rsidRDefault="00267745" w:rsidP="00267745">
      <w:pPr>
        <w:autoSpaceDE w:val="0"/>
        <w:autoSpaceDN w:val="0"/>
        <w:adjustRightInd w:val="0"/>
        <w:spacing w:after="0" w:line="240" w:lineRule="auto"/>
        <w:rPr>
          <w:rFonts w:ascii="Courier New CYR" w:hAnsi="Courier New CYR" w:cs="Courier New CYR"/>
        </w:rPr>
      </w:pPr>
      <w:r>
        <w:rPr>
          <w:rFonts w:ascii="Courier New CYR" w:hAnsi="Courier New CYR" w:cs="Courier New CYR"/>
        </w:rPr>
        <w:t xml:space="preserve">Сьогодні у теорії і практиці навчання мови в початкових класах особливо гостро стоять проблеми розвитку зв’язного мовлення, творчих та інтелектуальних здібностей учнів. Виховання особистості  мислячої, самостійної, творчої — соціальне замовлення інформаційного суспільства. Уміння працювати з інформацією упродовж життя: здобувати її, переробляти, застосовувати для індивідуального розвитку і самовдосконалення, передавати і в результаті — уміння спілкуватися повинно стати невід’ємною рисою життя людей ХХІ століття, а </w:t>
      </w:r>
      <w:r w:rsidRPr="00267745">
        <w:rPr>
          <w:rFonts w:ascii="Courier New" w:hAnsi="Courier New" w:cs="Courier New"/>
        </w:rPr>
        <w:t>«</w:t>
      </w:r>
      <w:r>
        <w:rPr>
          <w:rFonts w:ascii="Courier New CYR" w:hAnsi="Courier New CYR" w:cs="Courier New CYR"/>
        </w:rPr>
        <w:t>Розвиток мовлення має набути статусу провідного принципу навчання рідної мови</w:t>
      </w:r>
      <w:r w:rsidRPr="00267745">
        <w:rPr>
          <w:rFonts w:ascii="Courier New" w:hAnsi="Courier New" w:cs="Courier New"/>
        </w:rPr>
        <w:t xml:space="preserve">», — </w:t>
      </w:r>
      <w:r>
        <w:rPr>
          <w:rFonts w:ascii="Courier New CYR" w:hAnsi="Courier New CYR" w:cs="Courier New CYR"/>
        </w:rPr>
        <w:t>зазначається у Державному стандарті початкової загальної освіти.</w:t>
      </w:r>
    </w:p>
    <w:p w:rsidR="00267745" w:rsidRDefault="00267745" w:rsidP="00267745">
      <w:pPr>
        <w:autoSpaceDE w:val="0"/>
        <w:autoSpaceDN w:val="0"/>
        <w:adjustRightInd w:val="0"/>
        <w:spacing w:after="0" w:line="240" w:lineRule="auto"/>
        <w:rPr>
          <w:rFonts w:ascii="Courier New CYR" w:hAnsi="Courier New CYR" w:cs="Courier New CYR"/>
        </w:rPr>
      </w:pPr>
      <w:r>
        <w:rPr>
          <w:rFonts w:ascii="Courier New CYR" w:hAnsi="Courier New CYR" w:cs="Courier New CYR"/>
        </w:rPr>
        <w:t>Впровадження нових освітніх технологій особистісно зорієнтованого навчання на уроках, на мою думку, — це передумова активної пізнавальної діяльності учнів: нестандартна, цікава, творча робота, яка пробуджує у дітей інтерес до знань і сприяє емоційному, духовному та інтелектуальному розвитку школярів. Однією з інноваційних технологій, що допомагає учню не тільки засвоїти певний обсяг знань, а й сприяє розвитку творчих та інтелектуальних здібностей учнів , є технологія формування та розвитку критичного мислення.</w:t>
      </w:r>
    </w:p>
    <w:p w:rsidR="00267745" w:rsidRDefault="00267745" w:rsidP="00267745">
      <w:pPr>
        <w:autoSpaceDE w:val="0"/>
        <w:autoSpaceDN w:val="0"/>
        <w:adjustRightInd w:val="0"/>
        <w:spacing w:after="0" w:line="240" w:lineRule="auto"/>
        <w:rPr>
          <w:rFonts w:ascii="Courier New CYR" w:hAnsi="Courier New CYR" w:cs="Courier New CYR"/>
        </w:rPr>
      </w:pPr>
      <w:r>
        <w:rPr>
          <w:rFonts w:ascii="Courier New CYR" w:hAnsi="Courier New CYR" w:cs="Courier New CYR"/>
        </w:rPr>
        <w:t xml:space="preserve">Розвиток критичного мислення стає дуже актуальним під час інтенсивних соціальних змін, коли неможливо діяти без постійного пристосування до нових політичних, економічних та інших обставин, без ефективного розв’язання проблем, значну частину яких неможливо передбачити. Саме тому очевидна життєва необхідність критичного мислення для вітчизняної </w:t>
      </w:r>
      <w:r>
        <w:rPr>
          <w:rFonts w:ascii="Courier New CYR" w:hAnsi="Courier New CYR" w:cs="Courier New CYR"/>
        </w:rPr>
        <w:lastRenderedPageBreak/>
        <w:t>освітньої системи. Тільки таким шляхом можна міркувати про розвиток демократії відповідно до вимог світового суспільства.</w:t>
      </w:r>
    </w:p>
    <w:p w:rsidR="00267745" w:rsidRDefault="00267745" w:rsidP="00267745">
      <w:pPr>
        <w:autoSpaceDE w:val="0"/>
        <w:autoSpaceDN w:val="0"/>
        <w:adjustRightInd w:val="0"/>
        <w:spacing w:after="0" w:line="240" w:lineRule="auto"/>
        <w:rPr>
          <w:rFonts w:ascii="Courier New CYR" w:hAnsi="Courier New CYR" w:cs="Courier New CYR"/>
        </w:rPr>
      </w:pPr>
      <w:r>
        <w:rPr>
          <w:rFonts w:ascii="Courier New CYR" w:hAnsi="Courier New CYR" w:cs="Courier New CYR"/>
        </w:rPr>
        <w:t>Новаційна значущість мого досвіду роботи передусім простежується у характері взаємовідносин всіх учасників педагогічного процесу. По-перш, на уроці створюється особлива атмосфера взаємодовіри та взаємоповаги. По-друге, використовуються стилі спілкування на основі партнерства та захоплення спільною творчою діяльністю. Педагог не навчає, виховує чи розвиває, а співпрацює з учнями, навчаючись і самовдосконалюючись разом з ними. Тільки таким чином можливо досягти мети — формування особистості, готової до життя у світі, що постійно змінюється, здатної до навчання та самовдосконалення, до прийняття ефективних рішень.</w:t>
      </w:r>
    </w:p>
    <w:p w:rsidR="00267745" w:rsidRDefault="00267745" w:rsidP="00267745">
      <w:pPr>
        <w:autoSpaceDE w:val="0"/>
        <w:autoSpaceDN w:val="0"/>
        <w:adjustRightInd w:val="0"/>
        <w:spacing w:after="0" w:line="240" w:lineRule="auto"/>
        <w:rPr>
          <w:rFonts w:ascii="Courier New CYR" w:hAnsi="Courier New CYR" w:cs="Courier New CYR"/>
        </w:rPr>
      </w:pPr>
      <w:r>
        <w:rPr>
          <w:rFonts w:ascii="Courier New CYR" w:hAnsi="Courier New CYR" w:cs="Courier New CYR"/>
        </w:rPr>
        <w:t>Сьогодні вже неможливо навчати традиційно: у центрі навчально-виховного процесу має бути учень. Від його творчої активності на уроці, вміння доказово міркувати, обґрунтовувати свої думки, вміння спілкуватися з учителем, учнями класу, залежить успіх у свідомому опануванні шкільної програми.</w:t>
      </w:r>
    </w:p>
    <w:p w:rsidR="00267745" w:rsidRDefault="00267745" w:rsidP="00267745">
      <w:pPr>
        <w:autoSpaceDE w:val="0"/>
        <w:autoSpaceDN w:val="0"/>
        <w:adjustRightInd w:val="0"/>
        <w:spacing w:after="0" w:line="240" w:lineRule="auto"/>
        <w:rPr>
          <w:rFonts w:ascii="Courier New CYR" w:hAnsi="Courier New CYR" w:cs="Courier New CYR"/>
        </w:rPr>
      </w:pPr>
      <w:r>
        <w:rPr>
          <w:rFonts w:ascii="Courier New CYR" w:hAnsi="Courier New CYR" w:cs="Courier New CYR"/>
        </w:rPr>
        <w:t>Розвиток критичного мислення — це дуже важливий аспект не лише у навчанні, а і в повсякденному житті, де герої є реальними, а їхні вчинки — це дії твої і твоїх дітей. Навчити дітей мислити критично — означає правильно поставити запитання, направити увагу в правильне русло, вчити роботи висновки та знаходити рішення, Для того, щоб кожна дитина могла розвинути свої творчі та інтелектуальні можливості, необхідне розумне керівництво з боку вчителя.</w:t>
      </w:r>
    </w:p>
    <w:p w:rsidR="00267745" w:rsidRDefault="00267745" w:rsidP="00267745">
      <w:pPr>
        <w:autoSpaceDE w:val="0"/>
        <w:autoSpaceDN w:val="0"/>
        <w:adjustRightInd w:val="0"/>
        <w:spacing w:after="0" w:line="240" w:lineRule="auto"/>
        <w:rPr>
          <w:rFonts w:ascii="Courier New CYR" w:hAnsi="Courier New CYR" w:cs="Courier New CYR"/>
        </w:rPr>
      </w:pPr>
      <w:r>
        <w:rPr>
          <w:rFonts w:ascii="Courier New CYR" w:hAnsi="Courier New CYR" w:cs="Courier New CYR"/>
        </w:rPr>
        <w:t>Моя мета — створити ситуацію успіху для розвитку творчих та інтелектуальних здібностей учнів, дати можливість кожному вихованцеві відчути радість досягнення, усвідомлення своїх здібностей, віру у власні сили; допомогти дитині зрости в умовах успіху, дати відчути радість від здолання труднощів, допомогти зрозуміти, що задарма в житті нічого не дається, скрізь треба докласти зусиль. І тоді успіх супроводжується відчуттям радості та задоволення від діяльності, виникає почуття компетентності.</w:t>
      </w:r>
    </w:p>
    <w:p w:rsidR="00267745" w:rsidRDefault="00267745" w:rsidP="00267745">
      <w:pPr>
        <w:autoSpaceDE w:val="0"/>
        <w:autoSpaceDN w:val="0"/>
        <w:adjustRightInd w:val="0"/>
        <w:spacing w:after="0" w:line="240" w:lineRule="auto"/>
        <w:rPr>
          <w:rFonts w:ascii="Courier New" w:hAnsi="Courier New" w:cs="Courier New"/>
          <w:lang w:val="en-US"/>
        </w:rPr>
      </w:pPr>
      <w:r>
        <w:rPr>
          <w:rFonts w:ascii="Courier New CYR" w:hAnsi="Courier New CYR" w:cs="Courier New CYR"/>
        </w:rPr>
        <w:t xml:space="preserve">Наведу деякі прийоми створення </w:t>
      </w:r>
      <w:r>
        <w:rPr>
          <w:rFonts w:ascii="Courier New" w:hAnsi="Courier New" w:cs="Courier New"/>
          <w:lang w:val="en-US"/>
        </w:rPr>
        <w:t>«</w:t>
      </w:r>
      <w:r>
        <w:rPr>
          <w:rFonts w:ascii="Courier New CYR" w:hAnsi="Courier New CYR" w:cs="Courier New CYR"/>
        </w:rPr>
        <w:t>ситуації успіху</w:t>
      </w:r>
      <w:r>
        <w:rPr>
          <w:rFonts w:ascii="Courier New" w:hAnsi="Courier New" w:cs="Courier New"/>
          <w:lang w:val="en-US"/>
        </w:rPr>
        <w:t>»:</w:t>
      </w:r>
    </w:p>
    <w:p w:rsidR="00267745" w:rsidRDefault="00267745" w:rsidP="00267745">
      <w:pPr>
        <w:autoSpaceDE w:val="0"/>
        <w:autoSpaceDN w:val="0"/>
        <w:adjustRightInd w:val="0"/>
        <w:spacing w:after="0" w:line="240" w:lineRule="auto"/>
        <w:rPr>
          <w:rFonts w:ascii="Courier New CYR" w:hAnsi="Courier New CYR" w:cs="Courier New CYR"/>
        </w:rPr>
      </w:pPr>
      <w:r>
        <w:rPr>
          <w:rFonts w:ascii="Courier New" w:hAnsi="Courier New" w:cs="Courier New"/>
          <w:lang w:val="en-US"/>
        </w:rPr>
        <w:t>1. «</w:t>
      </w:r>
      <w:r>
        <w:rPr>
          <w:rFonts w:ascii="Courier New CYR" w:hAnsi="Courier New CYR" w:cs="Courier New CYR"/>
        </w:rPr>
        <w:t>Радість класу</w:t>
      </w:r>
      <w:r>
        <w:rPr>
          <w:rFonts w:ascii="Courier New" w:hAnsi="Courier New" w:cs="Courier New"/>
          <w:lang w:val="en-US"/>
        </w:rPr>
        <w:t xml:space="preserve">» — </w:t>
      </w:r>
      <w:r>
        <w:rPr>
          <w:rFonts w:ascii="Courier New CYR" w:hAnsi="Courier New CYR" w:cs="Courier New CYR"/>
        </w:rPr>
        <w:t>емоційний відгук навколишніх на успіх учня класу, констатація будь-якого, навіть незначного позитивного результату діяльності, навіювання у дитини віри в себе.</w:t>
      </w:r>
    </w:p>
    <w:p w:rsidR="00267745" w:rsidRDefault="00267745" w:rsidP="00267745">
      <w:pPr>
        <w:autoSpaceDE w:val="0"/>
        <w:autoSpaceDN w:val="0"/>
        <w:adjustRightInd w:val="0"/>
        <w:spacing w:after="0" w:line="240" w:lineRule="auto"/>
        <w:rPr>
          <w:rFonts w:ascii="Courier New CYR" w:hAnsi="Courier New CYR" w:cs="Courier New CYR"/>
        </w:rPr>
      </w:pPr>
      <w:r>
        <w:rPr>
          <w:rFonts w:ascii="Courier New CYR" w:hAnsi="Courier New CYR" w:cs="Courier New CYR"/>
        </w:rPr>
        <w:t xml:space="preserve">2. </w:t>
      </w:r>
      <w:r>
        <w:rPr>
          <w:rFonts w:ascii="Courier New" w:hAnsi="Courier New" w:cs="Courier New"/>
          <w:lang w:val="en-US"/>
        </w:rPr>
        <w:t>«</w:t>
      </w:r>
      <w:r>
        <w:rPr>
          <w:rFonts w:ascii="Courier New CYR" w:hAnsi="Courier New CYR" w:cs="Courier New CYR"/>
        </w:rPr>
        <w:t>Лінія горизонту</w:t>
      </w:r>
      <w:r>
        <w:rPr>
          <w:rFonts w:ascii="Courier New" w:hAnsi="Courier New" w:cs="Courier New"/>
          <w:lang w:val="en-US"/>
        </w:rPr>
        <w:t xml:space="preserve">» — </w:t>
      </w:r>
      <w:r>
        <w:rPr>
          <w:rFonts w:ascii="Courier New CYR" w:hAnsi="Courier New CYR" w:cs="Courier New CYR"/>
        </w:rPr>
        <w:t xml:space="preserve">перший успіх дитини одразу підхоплюється вчителем, пропонується повторити завдання на більш складному рівні, наче </w:t>
      </w:r>
      <w:r>
        <w:rPr>
          <w:rFonts w:ascii="Courier New" w:hAnsi="Courier New" w:cs="Courier New"/>
          <w:lang w:val="en-US"/>
        </w:rPr>
        <w:t>«</w:t>
      </w:r>
      <w:r>
        <w:rPr>
          <w:rFonts w:ascii="Courier New CYR" w:hAnsi="Courier New CYR" w:cs="Courier New CYR"/>
        </w:rPr>
        <w:t>відсуваючи</w:t>
      </w:r>
      <w:r>
        <w:rPr>
          <w:rFonts w:ascii="Courier New" w:hAnsi="Courier New" w:cs="Courier New"/>
          <w:lang w:val="en-US"/>
        </w:rPr>
        <w:t xml:space="preserve">» </w:t>
      </w:r>
      <w:r>
        <w:rPr>
          <w:rFonts w:ascii="Courier New CYR" w:hAnsi="Courier New CYR" w:cs="Courier New CYR"/>
        </w:rPr>
        <w:t>лінію горизонту.</w:t>
      </w:r>
    </w:p>
    <w:p w:rsidR="00267745" w:rsidRDefault="00267745" w:rsidP="00267745">
      <w:pPr>
        <w:autoSpaceDE w:val="0"/>
        <w:autoSpaceDN w:val="0"/>
        <w:adjustRightInd w:val="0"/>
        <w:spacing w:after="0" w:line="240" w:lineRule="auto"/>
        <w:rPr>
          <w:rFonts w:ascii="Courier New CYR" w:hAnsi="Courier New CYR" w:cs="Courier New CYR"/>
        </w:rPr>
      </w:pPr>
      <w:r>
        <w:rPr>
          <w:rFonts w:ascii="Courier New CYR" w:hAnsi="Courier New CYR" w:cs="Courier New CYR"/>
        </w:rPr>
        <w:t xml:space="preserve">3. </w:t>
      </w:r>
      <w:r>
        <w:rPr>
          <w:rFonts w:ascii="Courier New" w:hAnsi="Courier New" w:cs="Courier New"/>
          <w:lang w:val="en-US"/>
        </w:rPr>
        <w:t>«</w:t>
      </w:r>
      <w:r>
        <w:rPr>
          <w:rFonts w:ascii="Courier New CYR" w:hAnsi="Courier New CYR" w:cs="Courier New CYR"/>
        </w:rPr>
        <w:t>Авансування</w:t>
      </w:r>
      <w:r>
        <w:rPr>
          <w:rFonts w:ascii="Courier New" w:hAnsi="Courier New" w:cs="Courier New"/>
          <w:lang w:val="en-US"/>
        </w:rPr>
        <w:t xml:space="preserve">» — </w:t>
      </w:r>
      <w:r>
        <w:rPr>
          <w:rFonts w:ascii="Courier New CYR" w:hAnsi="Courier New CYR" w:cs="Courier New CYR"/>
        </w:rPr>
        <w:t>вчитель в індивідуальній роботі виконує з учнем завдання, пояснюючи йому складні місця, а потім у класі дає подібне завдання, що самостійно виконується учнем, і він відчуває успіх.</w:t>
      </w:r>
    </w:p>
    <w:p w:rsidR="00267745" w:rsidRDefault="00267745" w:rsidP="00267745">
      <w:pPr>
        <w:autoSpaceDE w:val="0"/>
        <w:autoSpaceDN w:val="0"/>
        <w:adjustRightInd w:val="0"/>
        <w:spacing w:after="0" w:line="240" w:lineRule="auto"/>
        <w:rPr>
          <w:rFonts w:ascii="Courier New CYR" w:hAnsi="Courier New CYR" w:cs="Courier New CYR"/>
        </w:rPr>
      </w:pPr>
      <w:r>
        <w:rPr>
          <w:rFonts w:ascii="Courier New CYR" w:hAnsi="Courier New CYR" w:cs="Courier New CYR"/>
        </w:rPr>
        <w:t>Практика моєї роботи показала, що усвідомлення ситуації успіху самим учнем, розуміння її значущості виникає тільки після здолання дитиною своєї боязкості, невміння, незнання, психологічного ураження та інших видів труднощів.</w:t>
      </w:r>
    </w:p>
    <w:p w:rsidR="00267745" w:rsidRDefault="00267745" w:rsidP="00267745">
      <w:pPr>
        <w:autoSpaceDE w:val="0"/>
        <w:autoSpaceDN w:val="0"/>
        <w:adjustRightInd w:val="0"/>
        <w:spacing w:after="0" w:line="240" w:lineRule="auto"/>
        <w:rPr>
          <w:rFonts w:ascii="Courier New CYR" w:hAnsi="Courier New CYR" w:cs="Courier New CYR"/>
        </w:rPr>
      </w:pPr>
      <w:r>
        <w:rPr>
          <w:rFonts w:ascii="Courier New CYR" w:hAnsi="Courier New CYR" w:cs="Courier New CYR"/>
        </w:rPr>
        <w:t>Кожна дитина має до чогось певні здібності. Моє завдання — відшукати найменші пагінці таланту, розвивати їх.</w:t>
      </w:r>
    </w:p>
    <w:p w:rsidR="00267745" w:rsidRDefault="00267745" w:rsidP="00267745">
      <w:pPr>
        <w:autoSpaceDE w:val="0"/>
        <w:autoSpaceDN w:val="0"/>
        <w:adjustRightInd w:val="0"/>
        <w:spacing w:after="0" w:line="240" w:lineRule="auto"/>
        <w:rPr>
          <w:rFonts w:ascii="Courier New CYR" w:hAnsi="Courier New CYR" w:cs="Courier New CYR"/>
        </w:rPr>
      </w:pPr>
      <w:r>
        <w:rPr>
          <w:rFonts w:ascii="Courier New CYR" w:hAnsi="Courier New CYR" w:cs="Courier New CYR"/>
        </w:rPr>
        <w:t>Адже в майбутньому трудовому житті стануть у пригоді: міцна пам'ять, гостре око, хороший смак, образне мислення.</w:t>
      </w:r>
    </w:p>
    <w:p w:rsidR="00267745" w:rsidRDefault="00267745" w:rsidP="00267745">
      <w:pPr>
        <w:autoSpaceDE w:val="0"/>
        <w:autoSpaceDN w:val="0"/>
        <w:adjustRightInd w:val="0"/>
        <w:spacing w:after="0" w:line="240" w:lineRule="auto"/>
        <w:rPr>
          <w:rFonts w:ascii="Courier New CYR" w:hAnsi="Courier New CYR" w:cs="Courier New CYR"/>
        </w:rPr>
      </w:pPr>
      <w:r>
        <w:rPr>
          <w:rFonts w:ascii="Courier New" w:hAnsi="Courier New" w:cs="Courier New"/>
          <w:lang w:val="en-US"/>
        </w:rPr>
        <w:t>«</w:t>
      </w:r>
      <w:r>
        <w:rPr>
          <w:rFonts w:ascii="Courier New CYR" w:hAnsi="Courier New CYR" w:cs="Courier New CYR"/>
        </w:rPr>
        <w:t>Роби як ми, роби краще нас</w:t>
      </w:r>
      <w:r>
        <w:rPr>
          <w:rFonts w:ascii="Courier New" w:hAnsi="Courier New" w:cs="Courier New"/>
          <w:lang w:val="en-US"/>
        </w:rPr>
        <w:t xml:space="preserve">» — </w:t>
      </w:r>
      <w:r>
        <w:rPr>
          <w:rFonts w:ascii="Courier New CYR" w:hAnsi="Courier New CYR" w:cs="Courier New CYR"/>
        </w:rPr>
        <w:t xml:space="preserve">ось девіз уроків з використанням технології критичного мислення. </w:t>
      </w:r>
    </w:p>
    <w:p w:rsidR="00267745" w:rsidRDefault="00267745" w:rsidP="00267745">
      <w:pPr>
        <w:autoSpaceDE w:val="0"/>
        <w:autoSpaceDN w:val="0"/>
        <w:adjustRightInd w:val="0"/>
        <w:spacing w:after="0" w:line="240" w:lineRule="auto"/>
        <w:rPr>
          <w:rFonts w:ascii="Courier New CYR" w:hAnsi="Courier New CYR" w:cs="Courier New CYR"/>
        </w:rPr>
      </w:pPr>
      <w:r>
        <w:rPr>
          <w:rFonts w:ascii="Courier New CYR" w:hAnsi="Courier New CYR" w:cs="Courier New CYR"/>
        </w:rPr>
        <w:t xml:space="preserve">    Створення ситуації успіху, віра в дитину та вираховування її індивідуального стилю діяльності найбільш продуктивно впливає на мотивацію навчальної діяльності учнів, які згодом діють за сценарієм </w:t>
      </w:r>
      <w:r>
        <w:rPr>
          <w:rFonts w:ascii="Courier New" w:hAnsi="Courier New" w:cs="Courier New"/>
          <w:lang w:val="en-US"/>
        </w:rPr>
        <w:lastRenderedPageBreak/>
        <w:t>«</w:t>
      </w:r>
      <w:r>
        <w:rPr>
          <w:rFonts w:ascii="Courier New CYR" w:hAnsi="Courier New CYR" w:cs="Courier New CYR"/>
        </w:rPr>
        <w:t>переможця</w:t>
      </w:r>
      <w:r>
        <w:rPr>
          <w:rFonts w:ascii="Courier New" w:hAnsi="Courier New" w:cs="Courier New"/>
          <w:lang w:val="en-US"/>
        </w:rPr>
        <w:t xml:space="preserve">». </w:t>
      </w:r>
      <w:r>
        <w:rPr>
          <w:rFonts w:ascii="Courier New CYR" w:hAnsi="Courier New CYR" w:cs="Courier New CYR"/>
        </w:rPr>
        <w:t xml:space="preserve">А саме: </w:t>
      </w:r>
      <w:r>
        <w:rPr>
          <w:rFonts w:ascii="Courier New" w:hAnsi="Courier New" w:cs="Courier New"/>
          <w:lang w:val="en-US"/>
        </w:rPr>
        <w:t>«</w:t>
      </w:r>
      <w:r>
        <w:rPr>
          <w:rFonts w:ascii="Courier New CYR" w:hAnsi="Courier New CYR" w:cs="Courier New CYR"/>
        </w:rPr>
        <w:t>Я сьогодні кращий, ніж учора!</w:t>
      </w:r>
      <w:r>
        <w:rPr>
          <w:rFonts w:ascii="Courier New" w:hAnsi="Courier New" w:cs="Courier New"/>
          <w:lang w:val="en-US"/>
        </w:rPr>
        <w:t xml:space="preserve">» </w:t>
      </w:r>
      <w:r>
        <w:rPr>
          <w:rFonts w:ascii="Courier New CYR" w:hAnsi="Courier New CYR" w:cs="Courier New CYR"/>
        </w:rPr>
        <w:t xml:space="preserve">Тільки таким чином можна забезпечити умови для повноцінного розвитку особистості, формування в неї творчого  мислення. </w:t>
      </w:r>
    </w:p>
    <w:p w:rsidR="00267745" w:rsidRDefault="00267745" w:rsidP="00267745">
      <w:pPr>
        <w:autoSpaceDE w:val="0"/>
        <w:autoSpaceDN w:val="0"/>
        <w:adjustRightInd w:val="0"/>
        <w:spacing w:after="0" w:line="240" w:lineRule="auto"/>
        <w:rPr>
          <w:rFonts w:ascii="Courier New CYR" w:hAnsi="Courier New CYR" w:cs="Courier New CYR"/>
        </w:rPr>
      </w:pPr>
      <w:r>
        <w:rPr>
          <w:rFonts w:ascii="Courier New CYR" w:hAnsi="Courier New CYR" w:cs="Courier New CYR"/>
        </w:rPr>
        <w:t xml:space="preserve">       Переконана, що вміле  використання технологіі критичного мислення спонукає учнів до активного творчого  мислення, активного   засвоєння нових знань, застосовуючи їх з пізнавальною і практичною метою у навчальній діяльності. Мої учні здобувають необхідну систему знань, умінь і навичок. В них формується здатність до самостійного оволодіння знань шляхом власної творчої діяльності, підвищується рівень розумового розвитку, мовлення. З'являється інтерес до навчальної праці. Помічаються ґрунтовні результати у навчанні. Результати з читання.</w:t>
      </w:r>
    </w:p>
    <w:p w:rsidR="00267745" w:rsidRDefault="00267745" w:rsidP="00267745">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w:t>
      </w:r>
      <w:r>
        <w:rPr>
          <w:rFonts w:ascii="Courier New CYR" w:hAnsi="Courier New CYR" w:cs="Courier New CYR"/>
        </w:rPr>
        <w:t xml:space="preserve">Як цінний дороговказ у своїй роботі завжди будуть слова В.О.Сухомлинського, який прагнув, щоб </w:t>
      </w:r>
      <w:r>
        <w:rPr>
          <w:rFonts w:ascii="Courier New" w:hAnsi="Courier New" w:cs="Courier New"/>
          <w:lang w:val="en-US"/>
        </w:rPr>
        <w:t xml:space="preserve">« </w:t>
      </w:r>
      <w:r>
        <w:rPr>
          <w:rFonts w:ascii="Courier New CYR" w:hAnsi="Courier New CYR" w:cs="Courier New CYR"/>
        </w:rPr>
        <w:t>початкова школа стала школою мислення, фундаментом творчих розумових сил учнів. Щоб дитина в початковій школі була передусім думаючою, активним здобувачем знань, допитливим шукачем істини, мандрівником у світі пізнання</w:t>
      </w:r>
      <w:r>
        <w:rPr>
          <w:rFonts w:ascii="Courier New" w:hAnsi="Courier New" w:cs="Courier New"/>
          <w:lang w:val="en-US"/>
        </w:rPr>
        <w:t>».</w:t>
      </w:r>
    </w:p>
    <w:p w:rsidR="00267745" w:rsidRDefault="00267745" w:rsidP="00267745">
      <w:pPr>
        <w:autoSpaceDE w:val="0"/>
        <w:autoSpaceDN w:val="0"/>
        <w:adjustRightInd w:val="0"/>
        <w:spacing w:after="0" w:line="240" w:lineRule="auto"/>
        <w:rPr>
          <w:rFonts w:ascii="Courier New" w:hAnsi="Courier New" w:cs="Courier New"/>
          <w:lang w:val="en-US"/>
        </w:rPr>
      </w:pPr>
    </w:p>
    <w:p w:rsidR="00267745" w:rsidRDefault="00267745" w:rsidP="00267745">
      <w:pPr>
        <w:autoSpaceDE w:val="0"/>
        <w:autoSpaceDN w:val="0"/>
        <w:adjustRightInd w:val="0"/>
        <w:spacing w:after="0" w:line="240" w:lineRule="auto"/>
        <w:rPr>
          <w:rFonts w:ascii="Courier New" w:hAnsi="Courier New" w:cs="Courier New"/>
          <w:lang w:val="en-US"/>
        </w:rPr>
      </w:pPr>
    </w:p>
    <w:p w:rsidR="005D078A" w:rsidRDefault="00267745"/>
    <w:sectPr w:rsidR="005D078A" w:rsidSect="002149E0">
      <w:pgSz w:w="12240" w:h="15840"/>
      <w:pgMar w:top="1134" w:right="850" w:bottom="1134" w:left="1701"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CYR">
    <w:panose1 w:val="02070309020205020404"/>
    <w:charset w:val="CC"/>
    <w:family w:val="modern"/>
    <w:pitch w:val="fixed"/>
    <w:sig w:usb0="E0002AFF" w:usb1="C0007843" w:usb2="00000009" w:usb3="00000000" w:csb0="000001FF" w:csb1="00000000"/>
  </w:font>
  <w:font w:name="Courier New">
    <w:panose1 w:val="02070309020205020404"/>
    <w:charset w:val="EE"/>
    <w:family w:val="modern"/>
    <w:pitch w:val="fixed"/>
    <w:sig w:usb0="E0000AFF" w:usb1="40007843" w:usb2="00000001" w:usb3="00000000" w:csb0="000001B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267745"/>
    <w:rsid w:val="001232CD"/>
    <w:rsid w:val="00267745"/>
    <w:rsid w:val="00430623"/>
    <w:rsid w:val="00465E8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774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1155</Words>
  <Characters>6587</Characters>
  <Application>Microsoft Office Word</Application>
  <DocSecurity>0</DocSecurity>
  <Lines>54</Lines>
  <Paragraphs>15</Paragraphs>
  <ScaleCrop>false</ScaleCrop>
  <Company>Grizli777</Company>
  <LinksUpToDate>false</LinksUpToDate>
  <CharactersWithSpaces>7727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1</cp:revision>
  <dcterms:created xsi:type="dcterms:W3CDTF">2016-11-16T14:17:00Z</dcterms:created>
  <dcterms:modified xsi:type="dcterms:W3CDTF">2016-11-16T14:17:00Z</dcterms:modified>
</cp:coreProperties>
</file>