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FD6" w:rsidRDefault="00E02FD6" w:rsidP="00E02FD6">
      <w:pPr>
        <w:jc w:val="right"/>
        <w:rPr>
          <w:lang w:val="uk-UA"/>
        </w:rPr>
      </w:pPr>
      <w:r>
        <w:rPr>
          <w:lang w:val="uk-UA"/>
        </w:rPr>
        <w:t>Коросташивець Ярослав Олександрович</w:t>
      </w:r>
    </w:p>
    <w:p w:rsidR="00E02FD6" w:rsidRDefault="00E02FD6" w:rsidP="00E02FD6">
      <w:pPr>
        <w:jc w:val="right"/>
        <w:rPr>
          <w:lang w:val="uk-UA"/>
        </w:rPr>
      </w:pPr>
      <w:r>
        <w:rPr>
          <w:lang w:val="uk-UA"/>
        </w:rPr>
        <w:t>Історія 5 клас</w:t>
      </w:r>
      <w:bookmarkStart w:id="0" w:name="_GoBack"/>
      <w:bookmarkEnd w:id="0"/>
    </w:p>
    <w:p w:rsidR="00160946" w:rsidRPr="00E02FD6" w:rsidRDefault="00160946" w:rsidP="00160946">
      <w:pPr>
        <w:rPr>
          <w:lang w:val="uk-UA"/>
        </w:rPr>
      </w:pPr>
      <w:r>
        <w:t>Тема</w:t>
      </w:r>
      <w:r>
        <w:t xml:space="preserve">: Як жили </w:t>
      </w:r>
      <w:r>
        <w:rPr>
          <w:lang w:val="uk-UA"/>
        </w:rPr>
        <w:t>наші предки</w:t>
      </w:r>
    </w:p>
    <w:p w:rsidR="00160946" w:rsidRDefault="00160946" w:rsidP="00160946">
      <w:r>
        <w:t xml:space="preserve">Мета: ознайомити учнів з </w:t>
      </w:r>
      <w:r>
        <w:rPr>
          <w:lang w:val="uk-UA"/>
        </w:rPr>
        <w:t xml:space="preserve">життям, культурою та побутом </w:t>
      </w:r>
      <w:r>
        <w:t>племен</w:t>
      </w:r>
      <w:r>
        <w:t xml:space="preserve"> трипільців, скіфі</w:t>
      </w:r>
      <w:proofErr w:type="gramStart"/>
      <w:r>
        <w:t>в</w:t>
      </w:r>
      <w:proofErr w:type="gramEnd"/>
      <w:r>
        <w:t>, слов’ян, які заселяли територію України в давнину. Виробляти навички самостійного пошуку та систематизації інформації. Виховувати любов до історичного минулого України</w:t>
      </w:r>
      <w:r>
        <w:rPr>
          <w:lang w:val="uk-UA"/>
        </w:rPr>
        <w:t>, толерантне ставлення до інших народі</w:t>
      </w:r>
      <w:proofErr w:type="gramStart"/>
      <w:r>
        <w:rPr>
          <w:lang w:val="uk-UA"/>
        </w:rPr>
        <w:t>в</w:t>
      </w:r>
      <w:proofErr w:type="gramEnd"/>
      <w:r>
        <w:t>.</w:t>
      </w:r>
    </w:p>
    <w:p w:rsidR="00160946" w:rsidRDefault="00160946" w:rsidP="00160946">
      <w:r>
        <w:t>Обладнання: О.І. Пометун, І.А. Костюк, Ю.Б. Малієнко Історія України (</w:t>
      </w:r>
      <w:proofErr w:type="gramStart"/>
      <w:r>
        <w:t>Вступ</w:t>
      </w:r>
      <w:proofErr w:type="gramEnd"/>
      <w:r>
        <w:t xml:space="preserve"> до історії). — К.: Видавничій ді</w:t>
      </w:r>
      <w:proofErr w:type="gramStart"/>
      <w:r>
        <w:t>м</w:t>
      </w:r>
      <w:proofErr w:type="gramEnd"/>
      <w:r>
        <w:t xml:space="preserve"> «Освіта»; </w:t>
      </w:r>
      <w:r>
        <w:rPr>
          <w:lang w:val="uk-UA"/>
        </w:rPr>
        <w:t xml:space="preserve">презентація; </w:t>
      </w:r>
      <w:r>
        <w:t>ілюстрації.</w:t>
      </w:r>
    </w:p>
    <w:p w:rsidR="00160946" w:rsidRDefault="00160946" w:rsidP="00160946">
      <w:r>
        <w:t>Тип уроку: комбінований;</w:t>
      </w:r>
    </w:p>
    <w:p w:rsidR="00160946" w:rsidRDefault="00160946" w:rsidP="00160946">
      <w:r>
        <w:t xml:space="preserve">Поняття та терміни: Скіфи, </w:t>
      </w:r>
      <w:proofErr w:type="gramStart"/>
      <w:r>
        <w:t>к</w:t>
      </w:r>
      <w:proofErr w:type="gramEnd"/>
      <w:r>
        <w:t>імерійці, трипільці, слов’яни</w:t>
      </w:r>
    </w:p>
    <w:p w:rsidR="00160946" w:rsidRDefault="00160946" w:rsidP="00160946">
      <w:r>
        <w:t>Очікувані результати</w:t>
      </w:r>
    </w:p>
    <w:p w:rsidR="00160946" w:rsidRDefault="00160946" w:rsidP="00160946">
      <w:proofErr w:type="gramStart"/>
      <w:r>
        <w:t>П</w:t>
      </w:r>
      <w:proofErr w:type="gramEnd"/>
      <w:r>
        <w:t>ісля цього уроку учні зможуть:</w:t>
      </w:r>
    </w:p>
    <w:p w:rsidR="00160946" w:rsidRDefault="00160946" w:rsidP="00160946">
      <w:r>
        <w:t>розповідати про племена та народи, що заселяли територію України в давнину;</w:t>
      </w:r>
    </w:p>
    <w:p w:rsidR="00160946" w:rsidRDefault="00160946" w:rsidP="00160946">
      <w:r>
        <w:t xml:space="preserve">характеризувати </w:t>
      </w:r>
      <w:proofErr w:type="gramStart"/>
      <w:r>
        <w:t>на</w:t>
      </w:r>
      <w:proofErr w:type="gramEnd"/>
      <w:r>
        <w:t xml:space="preserve"> основі історичного тексту спосіб життя та заняття наших предків;</w:t>
      </w:r>
    </w:p>
    <w:p w:rsidR="00160946" w:rsidRDefault="00160946" w:rsidP="00160946">
      <w:r>
        <w:t xml:space="preserve">розповідати про історичну подію чи явище, історичних діячів на основі тексту </w:t>
      </w:r>
      <w:proofErr w:type="gramStart"/>
      <w:r>
        <w:t>п</w:t>
      </w:r>
      <w:proofErr w:type="gramEnd"/>
      <w:r>
        <w:t>ідручника;</w:t>
      </w:r>
    </w:p>
    <w:p w:rsidR="00160946" w:rsidRDefault="00160946" w:rsidP="00160946">
      <w:r>
        <w:t xml:space="preserve">виокремлювати в тексті головне й другорядне, складати простий план тексту </w:t>
      </w:r>
      <w:proofErr w:type="gramStart"/>
      <w:r>
        <w:t>п</w:t>
      </w:r>
      <w:proofErr w:type="gramEnd"/>
      <w:r>
        <w:t xml:space="preserve">ідручника,  зокрема  у формі  запитань; </w:t>
      </w:r>
    </w:p>
    <w:p w:rsidR="00160946" w:rsidRDefault="00160946" w:rsidP="00160946">
      <w:r>
        <w:t>складати  запитання  щодо  перебігу історичної  події;</w:t>
      </w:r>
    </w:p>
    <w:p w:rsidR="00160946" w:rsidRDefault="00160946" w:rsidP="00160946">
      <w:r>
        <w:t xml:space="preserve"> висловлювати  своє  ставлення  до  історичних  подій, явищ і діячів, пропонованих для вивчення.</w:t>
      </w:r>
    </w:p>
    <w:p w:rsidR="00160946" w:rsidRDefault="00160946" w:rsidP="00160946">
      <w:r>
        <w:t>ХІД УРОКУ</w:t>
      </w:r>
    </w:p>
    <w:p w:rsidR="00160946" w:rsidRDefault="00160946" w:rsidP="00160946">
      <w:r>
        <w:t>І.  Організаційний момент</w:t>
      </w:r>
    </w:p>
    <w:p w:rsidR="00160946" w:rsidRDefault="00160946" w:rsidP="00160946">
      <w:r>
        <w:t>ІІ. Актуалізація опорних знань</w:t>
      </w:r>
    </w:p>
    <w:p w:rsidR="00160946" w:rsidRPr="00160946" w:rsidRDefault="00160946" w:rsidP="00160946">
      <w:pPr>
        <w:pStyle w:val="a5"/>
        <w:numPr>
          <w:ilvl w:val="0"/>
          <w:numId w:val="1"/>
        </w:numPr>
        <w:rPr>
          <w:lang w:val="uk-UA"/>
        </w:rPr>
      </w:pPr>
      <w:r w:rsidRPr="00160946">
        <w:rPr>
          <w:lang w:val="uk-UA"/>
        </w:rPr>
        <w:t>Трипільська культура на території України.</w:t>
      </w:r>
    </w:p>
    <w:p w:rsidR="00160946" w:rsidRDefault="00160946" w:rsidP="00160946">
      <w:pPr>
        <w:pStyle w:val="a5"/>
        <w:numPr>
          <w:ilvl w:val="0"/>
          <w:numId w:val="1"/>
        </w:numPr>
        <w:rPr>
          <w:lang w:val="uk-UA"/>
        </w:rPr>
      </w:pPr>
      <w:r>
        <w:rPr>
          <w:lang w:val="uk-UA"/>
        </w:rPr>
        <w:t>Звичаї та побут скіфів</w:t>
      </w:r>
    </w:p>
    <w:p w:rsidR="00160946" w:rsidRPr="00160946" w:rsidRDefault="00160946" w:rsidP="00160946">
      <w:pPr>
        <w:pStyle w:val="a5"/>
        <w:numPr>
          <w:ilvl w:val="0"/>
          <w:numId w:val="1"/>
        </w:numPr>
        <w:rPr>
          <w:lang w:val="uk-UA"/>
        </w:rPr>
      </w:pPr>
      <w:r>
        <w:rPr>
          <w:lang w:val="uk-UA"/>
        </w:rPr>
        <w:t xml:space="preserve">Слов'яни, їх культура, звичаї та побут. </w:t>
      </w:r>
    </w:p>
    <w:p w:rsidR="00160946" w:rsidRPr="009D61BB" w:rsidRDefault="00244928" w:rsidP="00160946">
      <w:pPr>
        <w:pStyle w:val="a5"/>
        <w:numPr>
          <w:ilvl w:val="0"/>
          <w:numId w:val="1"/>
        </w:numPr>
      </w:pPr>
      <w:r>
        <w:rPr>
          <w:lang w:val="uk-UA"/>
        </w:rPr>
        <w:t xml:space="preserve">Як досліджують життя давніх мешканців </w:t>
      </w:r>
      <w:r w:rsidR="009D61BB">
        <w:rPr>
          <w:lang w:val="uk-UA"/>
        </w:rPr>
        <w:t>України?</w:t>
      </w:r>
    </w:p>
    <w:p w:rsidR="00160946" w:rsidRDefault="00160946" w:rsidP="00160946">
      <w:r>
        <w:t>ІІІ.  Мотивація навчальної діяльності</w:t>
      </w:r>
    </w:p>
    <w:p w:rsidR="00160946" w:rsidRDefault="00160946" w:rsidP="00160946">
      <w:r>
        <w:t xml:space="preserve">     Поміркуйте, як давні народи вибирали собі місце для життя.</w:t>
      </w:r>
    </w:p>
    <w:p w:rsidR="00160946" w:rsidRDefault="00160946" w:rsidP="00160946">
      <w:r>
        <w:t xml:space="preserve">     У  давнину  на  території  України  проживали  </w:t>
      </w:r>
      <w:proofErr w:type="gramStart"/>
      <w:r>
        <w:t>р</w:t>
      </w:r>
      <w:proofErr w:type="gramEnd"/>
      <w:r>
        <w:t xml:space="preserve">ізні  народи. З’ясувати,  як жили  в давнину  люди  на  території  України,  допомагають  історичні джерела.  Особливе  місце  в давній  історії  України  </w:t>
      </w:r>
      <w:proofErr w:type="gramStart"/>
      <w:r>
        <w:t>пос</w:t>
      </w:r>
      <w:proofErr w:type="gramEnd"/>
      <w:r>
        <w:t>ідають  трипільці,</w:t>
      </w:r>
    </w:p>
    <w:p w:rsidR="00160946" w:rsidRDefault="00160946" w:rsidP="00160946">
      <w:r>
        <w:t xml:space="preserve">скіфи та слов’янські племена — </w:t>
      </w:r>
      <w:proofErr w:type="gramStart"/>
      <w:r>
        <w:t>наш</w:t>
      </w:r>
      <w:proofErr w:type="gramEnd"/>
      <w:r>
        <w:t>і безпосередні предки.</w:t>
      </w:r>
    </w:p>
    <w:p w:rsidR="00160946" w:rsidRDefault="00160946" w:rsidP="00160946">
      <w:r>
        <w:t xml:space="preserve">ІV. Вивчення нового </w:t>
      </w:r>
      <w:proofErr w:type="gramStart"/>
      <w:r>
        <w:t>матер</w:t>
      </w:r>
      <w:proofErr w:type="gramEnd"/>
      <w:r>
        <w:t>іалу</w:t>
      </w:r>
    </w:p>
    <w:p w:rsidR="00160946" w:rsidRPr="009D61BB" w:rsidRDefault="00160946" w:rsidP="009D61BB">
      <w:pPr>
        <w:pStyle w:val="a5"/>
        <w:numPr>
          <w:ilvl w:val="0"/>
          <w:numId w:val="3"/>
        </w:numPr>
        <w:rPr>
          <w:lang w:val="uk-UA"/>
        </w:rPr>
      </w:pPr>
      <w:r w:rsidRPr="009D61BB">
        <w:rPr>
          <w:lang w:val="uk-UA"/>
        </w:rPr>
        <w:t>Трипільська культура на території України</w:t>
      </w:r>
      <w:r>
        <w:t xml:space="preserve"> </w:t>
      </w:r>
    </w:p>
    <w:p w:rsidR="0022772C" w:rsidRPr="0022772C" w:rsidRDefault="0022772C" w:rsidP="0022772C">
      <w:pPr>
        <w:ind w:left="360"/>
        <w:rPr>
          <w:lang w:val="uk-UA"/>
        </w:rPr>
      </w:pPr>
      <w:r>
        <w:rPr>
          <w:lang w:val="uk-UA"/>
        </w:rPr>
        <w:t>(Розповідь вчителя)</w:t>
      </w:r>
    </w:p>
    <w:p w:rsidR="00160946" w:rsidRPr="0022772C" w:rsidRDefault="00160946" w:rsidP="00160946">
      <w:pPr>
        <w:rPr>
          <w:lang w:val="uk-UA"/>
        </w:rPr>
      </w:pPr>
      <w:r>
        <w:rPr>
          <w:lang w:val="uk-UA"/>
        </w:rPr>
        <w:t xml:space="preserve">     </w:t>
      </w:r>
      <w:r w:rsidRPr="0022772C">
        <w:rPr>
          <w:lang w:val="uk-UA"/>
        </w:rPr>
        <w:t xml:space="preserve"> В </w:t>
      </w:r>
      <w:r>
        <w:t>III</w:t>
      </w:r>
      <w:r w:rsidRPr="0022772C">
        <w:rPr>
          <w:lang w:val="uk-UA"/>
        </w:rPr>
        <w:t xml:space="preserve"> тисячолітті до н.е. на території Правобережної України, на теренових просторах від Дніпра до Дунаю була поширена культура, яка вперше була відкрита наприкінці </w:t>
      </w:r>
      <w:r>
        <w:t>XIX</w:t>
      </w:r>
      <w:r w:rsidRPr="0022772C">
        <w:rPr>
          <w:lang w:val="uk-UA"/>
        </w:rPr>
        <w:t xml:space="preserve"> ст. археологом В. Хвойкою на середньому Дніпрі у районі м. Трипілля і відтоді ввійшла в наукови</w:t>
      </w:r>
      <w:r w:rsidR="0022772C" w:rsidRPr="0022772C">
        <w:rPr>
          <w:lang w:val="uk-UA"/>
        </w:rPr>
        <w:t>й обіг під назвою трипільської.</w:t>
      </w:r>
    </w:p>
    <w:p w:rsidR="00160946" w:rsidRPr="0022772C" w:rsidRDefault="0022772C" w:rsidP="00160946">
      <w:pPr>
        <w:rPr>
          <w:lang w:val="uk-UA"/>
        </w:rPr>
      </w:pPr>
      <w:r>
        <w:rPr>
          <w:lang w:val="uk-UA"/>
        </w:rPr>
        <w:t xml:space="preserve">     </w:t>
      </w:r>
      <w:r w:rsidR="00160946">
        <w:t xml:space="preserve">Трипільська культура була поширена на правобережній Україні, від Дніпра </w:t>
      </w:r>
      <w:proofErr w:type="gramStart"/>
      <w:r w:rsidR="00160946">
        <w:t>до</w:t>
      </w:r>
      <w:proofErr w:type="gramEnd"/>
      <w:r w:rsidR="00160946">
        <w:t xml:space="preserve"> Дунаю, її виявлено також і на лівобережній Україні, але по</w:t>
      </w:r>
      <w:r>
        <w:t>ки що тільки в окремих пунктах.</w:t>
      </w:r>
    </w:p>
    <w:p w:rsidR="00160946" w:rsidRPr="0022772C" w:rsidRDefault="0022772C" w:rsidP="00160946">
      <w:pPr>
        <w:rPr>
          <w:lang w:val="uk-UA"/>
        </w:rPr>
      </w:pPr>
      <w:r>
        <w:rPr>
          <w:lang w:val="uk-UA"/>
        </w:rPr>
        <w:t xml:space="preserve">     </w:t>
      </w:r>
      <w:r w:rsidR="00160946">
        <w:t xml:space="preserve">Форма селищ. Одне з поселень трипільських часів (на урочищі Коломийщина, біля села Халеп'я, </w:t>
      </w:r>
      <w:proofErr w:type="gramStart"/>
      <w:r w:rsidR="00160946">
        <w:t>у</w:t>
      </w:r>
      <w:proofErr w:type="gramEnd"/>
      <w:r w:rsidR="00160946">
        <w:t xml:space="preserve"> районі м. Трипілля) розкопано повністю. Як показали розкопки, властивою особливістю селища трипільських часів було те, що житла в цьому селищі були розташовані по колу. Отже, середина селища становила </w:t>
      </w:r>
      <w:proofErr w:type="gramStart"/>
      <w:r w:rsidR="00160946">
        <w:t>в</w:t>
      </w:r>
      <w:proofErr w:type="gramEnd"/>
      <w:r w:rsidR="00160946">
        <w:t>ільну, незабудовану площу</w:t>
      </w:r>
      <w:r>
        <w:rPr>
          <w:lang w:val="uk-UA"/>
        </w:rPr>
        <w:t xml:space="preserve">. </w:t>
      </w:r>
      <w:r w:rsidR="00160946">
        <w:t xml:space="preserve">Житла. </w:t>
      </w:r>
      <w:proofErr w:type="gramStart"/>
      <w:r w:rsidR="00160946">
        <w:t>Техн</w:t>
      </w:r>
      <w:proofErr w:type="gramEnd"/>
      <w:r w:rsidR="00160946">
        <w:t xml:space="preserve">іка будівництва. У згаданому селищі, </w:t>
      </w:r>
      <w:proofErr w:type="gramStart"/>
      <w:r w:rsidR="00160946">
        <w:t>яке</w:t>
      </w:r>
      <w:proofErr w:type="gramEnd"/>
      <w:r w:rsidR="00160946">
        <w:t xml:space="preserve"> розкопано на Коломийщині, було біля 30 жител, житла - великі (до 4-5 м у ширину і до 15-20 м у довжину). Українська селянська хата - це </w:t>
      </w:r>
      <w:proofErr w:type="gramStart"/>
      <w:r w:rsidR="00160946">
        <w:t>п</w:t>
      </w:r>
      <w:proofErr w:type="gramEnd"/>
      <w:r w:rsidR="00160946">
        <w:t xml:space="preserve">іч з добудованим до печі простором, що охоплює піл (місце для спання), який прилягає до печі та стіл поставлений на площі, де порається господиня. Ця </w:t>
      </w:r>
      <w:r w:rsidR="00160946">
        <w:lastRenderedPageBreak/>
        <w:t xml:space="preserve">хата - однопокоєва або двопокоєва, розподілена сіньми. Також </w:t>
      </w:r>
      <w:proofErr w:type="gramStart"/>
      <w:r w:rsidR="00160946">
        <w:t>для</w:t>
      </w:r>
      <w:proofErr w:type="gramEnd"/>
      <w:r w:rsidR="00160946">
        <w:t xml:space="preserve"> </w:t>
      </w:r>
      <w:proofErr w:type="gramStart"/>
      <w:r w:rsidR="00160946">
        <w:t>трип</w:t>
      </w:r>
      <w:proofErr w:type="gramEnd"/>
      <w:r w:rsidR="00160946">
        <w:t>ільських часів мають місце хати багатопокоєв</w:t>
      </w:r>
      <w:r>
        <w:rPr>
          <w:lang w:val="uk-UA"/>
        </w:rPr>
        <w:t>і</w:t>
      </w:r>
      <w:r w:rsidR="00160946">
        <w:t xml:space="preserve">. Хата має чотири покої (кімнати-камери), відокремлені один від одного дерев'яними перегородками; в кожному покої </w:t>
      </w:r>
      <w:proofErr w:type="gramStart"/>
      <w:r w:rsidR="00160946">
        <w:t>п</w:t>
      </w:r>
      <w:proofErr w:type="gramEnd"/>
      <w:r w:rsidR="00160946">
        <w:t xml:space="preserve">іч або груба з колопічними підвищеннями (лежанками), місцями для спання. Іноді у покої розташовували дві печі. Трипільську хату будували з брусів, поставлених сторч і обмазаних ззовні, і зсередини грубим шаром глини. Моделі трипільських хат знайдені </w:t>
      </w:r>
      <w:proofErr w:type="gramStart"/>
      <w:r w:rsidR="00160946">
        <w:t>п</w:t>
      </w:r>
      <w:proofErr w:type="gramEnd"/>
      <w:r w:rsidR="00160946">
        <w:t>ід час розкопок, вказують, що хати розмальовувалися, як ззовні, так із середини. Цей звичай, як відомо, зберігся й до наших часів, але слід зазначити, що у III тисячолі</w:t>
      </w:r>
      <w:proofErr w:type="gramStart"/>
      <w:r w:rsidR="00160946">
        <w:t>тт</w:t>
      </w:r>
      <w:proofErr w:type="gramEnd"/>
      <w:r w:rsidR="00160946">
        <w:t xml:space="preserve">і до н.е., трипільці малювали свої хати естетично досконаліше й далеко барвистіше. </w:t>
      </w:r>
    </w:p>
    <w:p w:rsidR="009D61BB" w:rsidRDefault="0022772C" w:rsidP="009D61BB">
      <w:pPr>
        <w:rPr>
          <w:lang w:val="uk-UA"/>
        </w:rPr>
      </w:pPr>
      <w:r>
        <w:rPr>
          <w:lang w:val="uk-UA"/>
        </w:rPr>
        <w:t xml:space="preserve">        </w:t>
      </w:r>
      <w:r w:rsidR="00160946">
        <w:t xml:space="preserve">Родинний лад. </w:t>
      </w:r>
      <w:proofErr w:type="gramStart"/>
      <w:r w:rsidR="00160946">
        <w:t>З</w:t>
      </w:r>
      <w:proofErr w:type="gramEnd"/>
      <w:r w:rsidR="00160946">
        <w:t>іставляючи структуру і розміри трипільського житла й сучасної селянської хати, неважко зауважити, що характер родини й родинного ладу за часів трипілля й за наших часів був відмінний. Сучасна хата розрахована на окрему невелику родину (батько, мати, діти). Багатипокоєвість трипільського житла, його поділ на кілька покоїв, більший його розмі</w:t>
      </w:r>
      <w:proofErr w:type="gramStart"/>
      <w:r w:rsidR="00160946">
        <w:t>р</w:t>
      </w:r>
      <w:proofErr w:type="gramEnd"/>
      <w:r w:rsidR="00160946">
        <w:t xml:space="preserve"> за новітню селянську хату, - усе це вказує, що трипільська хата була призначена для більшої родини, ніж "вузька" родина наших часів. Немає сумніву, що у трипільській хаті жили родичі, але для кожної малої родини виділялась окрема камера, окремий покій. Трипільці жили у великих </w:t>
      </w:r>
      <w:proofErr w:type="gramStart"/>
      <w:r w:rsidR="00160946">
        <w:t>хатах</w:t>
      </w:r>
      <w:proofErr w:type="gramEnd"/>
      <w:r w:rsidR="00160946">
        <w:t xml:space="preserve">, але на окрему родину припадала житлова площа менша, ніж нею користується родина сучасного селянина. </w:t>
      </w:r>
    </w:p>
    <w:p w:rsidR="00160946" w:rsidRPr="009D61BB" w:rsidRDefault="009D61BB" w:rsidP="009D61BB">
      <w:r>
        <w:rPr>
          <w:lang w:val="uk-UA"/>
        </w:rPr>
        <w:t xml:space="preserve">2. </w:t>
      </w:r>
      <w:r w:rsidR="007C2CF8" w:rsidRPr="009D61BB">
        <w:rPr>
          <w:lang w:val="uk-UA"/>
        </w:rPr>
        <w:t>Звичаї та побут скіфів</w:t>
      </w:r>
      <w:r w:rsidR="007C2CF8" w:rsidRPr="009D61BB">
        <w:rPr>
          <w:lang w:val="uk-UA"/>
        </w:rPr>
        <w:t>.</w:t>
      </w:r>
    </w:p>
    <w:p w:rsidR="00F36F8D" w:rsidRDefault="00F36F8D" w:rsidP="00F36F8D">
      <w:pPr>
        <w:pStyle w:val="a5"/>
        <w:ind w:left="780"/>
        <w:rPr>
          <w:lang w:val="uk-UA"/>
        </w:rPr>
      </w:pPr>
      <w:r>
        <w:rPr>
          <w:lang w:val="uk-UA"/>
        </w:rPr>
        <w:t>Робота з історичним джерелом</w:t>
      </w:r>
    </w:p>
    <w:p w:rsidR="00B02B85" w:rsidRPr="00B02B85" w:rsidRDefault="00B02B85" w:rsidP="00B02B85">
      <w:pPr>
        <w:rPr>
          <w:lang w:val="uk-UA"/>
        </w:rPr>
      </w:pPr>
      <w:r>
        <w:t>Читаючи текст, пос</w:t>
      </w:r>
      <w:r>
        <w:t>тавте до нього 3 - 4 запитання.</w:t>
      </w:r>
    </w:p>
    <w:p w:rsidR="00F36F8D" w:rsidRPr="00B02B85" w:rsidRDefault="00F36F8D" w:rsidP="00B02B85">
      <w:pPr>
        <w:pStyle w:val="a6"/>
        <w:rPr>
          <w:b/>
          <w:i/>
          <w:u w:val="single"/>
          <w:lang w:eastAsia="en-US"/>
        </w:rPr>
      </w:pPr>
      <w:r w:rsidRPr="00B02B85">
        <w:rPr>
          <w:b/>
          <w:i/>
          <w:u w:val="single"/>
          <w:lang w:eastAsia="en-US"/>
        </w:rPr>
        <w:t>Геродот про життя і звичаї скіфі</w:t>
      </w:r>
      <w:proofErr w:type="gramStart"/>
      <w:r w:rsidRPr="00B02B85">
        <w:rPr>
          <w:b/>
          <w:i/>
          <w:u w:val="single"/>
          <w:lang w:eastAsia="en-US"/>
        </w:rPr>
        <w:t>в</w:t>
      </w:r>
      <w:proofErr w:type="gramEnd"/>
    </w:p>
    <w:p w:rsidR="009D61BB" w:rsidRDefault="00F36F8D" w:rsidP="00B02B85">
      <w:pPr>
        <w:pStyle w:val="a6"/>
        <w:rPr>
          <w:lang w:val="uk-UA"/>
        </w:rPr>
      </w:pPr>
      <w:r w:rsidRPr="00F36F8D">
        <w:rPr>
          <w:lang w:eastAsia="en-US"/>
        </w:rPr>
        <w:t>   Все найважливіше для життя є в скіфі</w:t>
      </w:r>
      <w:proofErr w:type="gramStart"/>
      <w:r w:rsidRPr="00F36F8D">
        <w:rPr>
          <w:lang w:eastAsia="en-US"/>
        </w:rPr>
        <w:t>в</w:t>
      </w:r>
      <w:proofErr w:type="gramEnd"/>
      <w:r w:rsidRPr="00F36F8D">
        <w:rPr>
          <w:lang w:eastAsia="en-US"/>
        </w:rPr>
        <w:t xml:space="preserve"> у достатку. Звичаї ж у них такі. Вони шанують тільки таких богів: вище за всіх Естію, потім Зевса і Землю, визнаючи останню дружиною Зевса, далі Аполлона, Небесну Афродіту, І</w:t>
      </w:r>
      <w:proofErr w:type="gramStart"/>
      <w:r w:rsidRPr="00F36F8D">
        <w:rPr>
          <w:lang w:eastAsia="en-US"/>
        </w:rPr>
        <w:t>р</w:t>
      </w:r>
      <w:proofErr w:type="gramEnd"/>
      <w:r w:rsidRPr="00F36F8D">
        <w:rPr>
          <w:lang w:eastAsia="en-US"/>
        </w:rPr>
        <w:t>іду і Арея. Ці божества шанують усі скіфи, а так звані скіфи царські приносять жертви ще й Посейдонові. Естія - по-скіфському зветься</w:t>
      </w:r>
      <w:proofErr w:type="gramStart"/>
      <w:r w:rsidRPr="00F36F8D">
        <w:rPr>
          <w:lang w:eastAsia="en-US"/>
        </w:rPr>
        <w:t xml:space="preserve"> Г</w:t>
      </w:r>
      <w:proofErr w:type="gramEnd"/>
      <w:r w:rsidRPr="00F36F8D">
        <w:rPr>
          <w:lang w:eastAsia="en-US"/>
        </w:rPr>
        <w:t>авіті, Зевс - Папай, на мою думку, цілком правильно. Земля - Апі, Аполлон - Гі</w:t>
      </w:r>
      <w:proofErr w:type="gramStart"/>
      <w:r w:rsidRPr="00F36F8D">
        <w:rPr>
          <w:lang w:eastAsia="en-US"/>
        </w:rPr>
        <w:t>пос</w:t>
      </w:r>
      <w:proofErr w:type="gramEnd"/>
      <w:r w:rsidRPr="00F36F8D">
        <w:rPr>
          <w:lang w:eastAsia="en-US"/>
        </w:rPr>
        <w:t xml:space="preserve">ір, Афродіта Небесна - Аргім-паса, Посідон - Фагімасад. Скіфи не мають звички ставити кумирів, вівтарів і храмів жодному божеству, </w:t>
      </w:r>
      <w:proofErr w:type="gramStart"/>
      <w:r w:rsidRPr="00F36F8D">
        <w:rPr>
          <w:lang w:eastAsia="en-US"/>
        </w:rPr>
        <w:t>кр</w:t>
      </w:r>
      <w:proofErr w:type="gramEnd"/>
      <w:r w:rsidRPr="00F36F8D">
        <w:rPr>
          <w:lang w:eastAsia="en-US"/>
        </w:rPr>
        <w:t>ім Арея; споруди ж на честь останнього у них у звичаї.</w:t>
      </w:r>
      <w:r w:rsidRPr="00F36F8D">
        <w:rPr>
          <w:lang w:eastAsia="en-US"/>
        </w:rPr>
        <w:br/>
      </w:r>
      <w:r>
        <w:rPr>
          <w:lang w:val="uk-UA"/>
        </w:rPr>
        <w:t xml:space="preserve">      </w:t>
      </w:r>
      <w:r w:rsidRPr="00F36F8D">
        <w:rPr>
          <w:lang w:val="uk-UA"/>
        </w:rPr>
        <w:t>Через те, що скіфська земля дуже бідна на ліс, то скіфи придумали такий спосіб варити м'ясо: здерши з тварини шкіру, очищають кістки від м'яса, потім кладуть його в казани місцевого виробу, якщо такі</w:t>
      </w:r>
      <w:proofErr w:type="gramStart"/>
      <w:r w:rsidRPr="00F36F8D">
        <w:rPr>
          <w:lang w:val="uk-UA"/>
        </w:rPr>
        <w:t xml:space="preserve"> є;</w:t>
      </w:r>
      <w:proofErr w:type="gramEnd"/>
      <w:r w:rsidRPr="00F36F8D">
        <w:rPr>
          <w:lang w:val="uk-UA"/>
        </w:rPr>
        <w:t xml:space="preserve"> ці казани найбільше схожі на лесвійські чаші, тільки далеко більші за них; поклавши м'ясо в ці казани, запалюють кістки тварин і на них варять м'ясо; якщо казана нема, то вкладають усе м'ясо в шлунки тварин, підливають води і запалюють кістки; вони горять прекрасно, а очищене від кісток м'ясо легко вміщується в шлунку. </w:t>
      </w:r>
      <w:r w:rsidRPr="007264BE">
        <w:t xml:space="preserve">Таким чином </w:t>
      </w:r>
      <w:proofErr w:type="gramStart"/>
      <w:r w:rsidRPr="007264BE">
        <w:t>бик сам</w:t>
      </w:r>
      <w:proofErr w:type="gramEnd"/>
      <w:r w:rsidRPr="007264BE">
        <w:t xml:space="preserve"> себе варить, а також і всі інші жертвені тварини. Коли </w:t>
      </w:r>
      <w:proofErr w:type="gramStart"/>
      <w:r w:rsidRPr="007264BE">
        <w:t>м'ясо</w:t>
      </w:r>
      <w:proofErr w:type="gramEnd"/>
      <w:r w:rsidRPr="007264BE">
        <w:t xml:space="preserve"> звариться, то жертвоприноситель, відділивши божеству найкращі шматки м'яса і нутрощів, кидає 'їх уперед. У жертву приносять </w:t>
      </w:r>
      <w:proofErr w:type="gramStart"/>
      <w:r w:rsidRPr="007264BE">
        <w:t>р</w:t>
      </w:r>
      <w:proofErr w:type="gramEnd"/>
      <w:r w:rsidRPr="007264BE">
        <w:t>ізну скотину, а особливо коней...</w:t>
      </w:r>
      <w:r w:rsidRPr="007264BE">
        <w:br/>
        <w:t xml:space="preserve">   ...Військові звичаї у них такі: скіф </w:t>
      </w:r>
      <w:proofErr w:type="gramStart"/>
      <w:r w:rsidRPr="007264BE">
        <w:t>п</w:t>
      </w:r>
      <w:proofErr w:type="gramEnd"/>
      <w:r w:rsidRPr="007264BE">
        <w:t>'є кров першого забитого ним ворога, а голови всіх забитих у бою відносять до царя, бо той, хто приніс голови, дістає частину захопленої здобичі, а той, хто не приніс, не дістає.</w:t>
      </w:r>
    </w:p>
    <w:p w:rsidR="00160946" w:rsidRDefault="00F36F8D" w:rsidP="00B02B85">
      <w:pPr>
        <w:pStyle w:val="a6"/>
        <w:rPr>
          <w:lang w:val="uk-UA"/>
        </w:rPr>
      </w:pPr>
      <w:r w:rsidRPr="009D61BB">
        <w:rPr>
          <w:lang w:val="uk-UA"/>
        </w:rPr>
        <w:br/>
      </w:r>
      <w:r w:rsidR="009D61BB">
        <w:rPr>
          <w:lang w:val="uk-UA"/>
        </w:rPr>
        <w:t xml:space="preserve">3. </w:t>
      </w:r>
      <w:r w:rsidR="00B02B85">
        <w:rPr>
          <w:lang w:val="uk-UA"/>
        </w:rPr>
        <w:t>Слов'яни, їх культура, звичаї та побут</w:t>
      </w:r>
      <w:r w:rsidR="00244928">
        <w:rPr>
          <w:lang w:val="uk-UA"/>
        </w:rPr>
        <w:t>.</w:t>
      </w:r>
    </w:p>
    <w:p w:rsidR="00244928" w:rsidRDefault="00244928" w:rsidP="00B02B85">
      <w:pPr>
        <w:pStyle w:val="a6"/>
        <w:rPr>
          <w:lang w:val="uk-UA"/>
        </w:rPr>
      </w:pPr>
      <w:r>
        <w:rPr>
          <w:lang w:val="uk-UA"/>
        </w:rPr>
        <w:t>(Перегляд відеофайла)</w:t>
      </w:r>
    </w:p>
    <w:p w:rsidR="00244928" w:rsidRDefault="00244928" w:rsidP="00B02B85">
      <w:pPr>
        <w:pStyle w:val="a6"/>
        <w:rPr>
          <w:lang w:val="uk-UA"/>
        </w:rPr>
      </w:pPr>
      <w:r>
        <w:rPr>
          <w:lang w:val="uk-UA"/>
        </w:rPr>
        <w:t>Завдання:</w:t>
      </w:r>
    </w:p>
    <w:p w:rsidR="00244928" w:rsidRPr="00B02B85" w:rsidRDefault="00244928" w:rsidP="00B02B85">
      <w:pPr>
        <w:pStyle w:val="a6"/>
        <w:rPr>
          <w:lang w:val="uk-UA"/>
        </w:rPr>
      </w:pPr>
      <w:r>
        <w:rPr>
          <w:lang w:val="uk-UA"/>
        </w:rPr>
        <w:t xml:space="preserve">Переглянувши відео опишіть звичаї та побут слов'ян п’ятьма реченнями. </w:t>
      </w:r>
    </w:p>
    <w:p w:rsidR="00160946" w:rsidRDefault="00160946" w:rsidP="00160946">
      <w:r w:rsidRPr="009D61BB">
        <w:rPr>
          <w:lang w:val="uk-UA"/>
        </w:rPr>
        <w:t>Прочитайте  текст  і  поя</w:t>
      </w:r>
      <w:r>
        <w:t>сніть,  на  які  особливості  життя  слов’ян вказує автор.</w:t>
      </w:r>
    </w:p>
    <w:p w:rsidR="00160946" w:rsidRDefault="00160946" w:rsidP="00160946">
      <w:r>
        <w:t>Михайло Грушевський про слов’ян (</w:t>
      </w:r>
      <w:proofErr w:type="gramStart"/>
      <w:r>
        <w:t>З</w:t>
      </w:r>
      <w:proofErr w:type="gramEnd"/>
      <w:r>
        <w:t xml:space="preserve"> «Історії України-Руси»)</w:t>
      </w:r>
    </w:p>
    <w:p w:rsidR="009D61BB" w:rsidRDefault="00160946" w:rsidP="009D61BB">
      <w:pPr>
        <w:rPr>
          <w:lang w:val="uk-UA"/>
        </w:rPr>
      </w:pPr>
      <w:r>
        <w:t xml:space="preserve">Для  громадських справ  сходилися старші з родів чи сімей на нараду, звалось це «віче»; там порядкували і </w:t>
      </w:r>
      <w:proofErr w:type="gramStart"/>
      <w:r>
        <w:t>р</w:t>
      </w:r>
      <w:proofErr w:type="gramEnd"/>
      <w:r>
        <w:t xml:space="preserve">ішали, що треба.... Всякі справи рішала громада. Війська не було. А як </w:t>
      </w:r>
      <w:r>
        <w:lastRenderedPageBreak/>
        <w:t xml:space="preserve">треба, то дужі збиралися зі списом чи мечем, на коні чи </w:t>
      </w:r>
      <w:proofErr w:type="gramStart"/>
      <w:r>
        <w:t>п</w:t>
      </w:r>
      <w:proofErr w:type="gramEnd"/>
      <w:r>
        <w:t>іші, і йшли воювати.</w:t>
      </w:r>
      <w:r>
        <w:cr/>
      </w:r>
    </w:p>
    <w:p w:rsidR="00160946" w:rsidRDefault="009D61BB" w:rsidP="009D61BB">
      <w:r>
        <w:rPr>
          <w:lang w:val="uk-UA"/>
        </w:rPr>
        <w:t xml:space="preserve">4. </w:t>
      </w:r>
      <w:r w:rsidR="00160946">
        <w:t xml:space="preserve">Як </w:t>
      </w:r>
      <w:proofErr w:type="gramStart"/>
      <w:r w:rsidR="00160946">
        <w:t>досл</w:t>
      </w:r>
      <w:proofErr w:type="gramEnd"/>
      <w:r w:rsidR="00160946">
        <w:t>іджують життя давніх мешканців України</w:t>
      </w:r>
    </w:p>
    <w:p w:rsidR="00160946" w:rsidRDefault="00244928" w:rsidP="00160946">
      <w:pPr>
        <w:rPr>
          <w:lang w:val="uk-UA"/>
        </w:rPr>
      </w:pPr>
      <w:r>
        <w:t xml:space="preserve">Робота з картою </w:t>
      </w:r>
    </w:p>
    <w:p w:rsidR="00C111CC" w:rsidRPr="00C111CC" w:rsidRDefault="00C111CC" w:rsidP="00160946">
      <w:pPr>
        <w:rPr>
          <w:lang w:val="uk-UA"/>
        </w:rPr>
      </w:pPr>
      <w:r>
        <w:rPr>
          <w:noProof/>
        </w:rPr>
        <w:drawing>
          <wp:inline distT="0" distB="0" distL="0" distR="0" wp14:anchorId="6B4F104C">
            <wp:extent cx="5895975" cy="3786084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556" cy="3785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60946" w:rsidRDefault="00160946" w:rsidP="00160946">
      <w:r>
        <w:t xml:space="preserve">Роздивіться  карту  і  з'ясуйте,  на  якій  території  проживали  трипільські  племена,  </w:t>
      </w:r>
      <w:proofErr w:type="gramStart"/>
      <w:r>
        <w:t>к</w:t>
      </w:r>
      <w:proofErr w:type="gramEnd"/>
      <w:r>
        <w:t xml:space="preserve">імерійці,  скіфи,  греки. Запишіть  отриману  з  карти  інформацію  у  </w:t>
      </w:r>
      <w:proofErr w:type="gramStart"/>
      <w:r>
        <w:t>св</w:t>
      </w:r>
      <w:proofErr w:type="gramEnd"/>
      <w:r>
        <w:t>ій  зошит.</w:t>
      </w:r>
    </w:p>
    <w:p w:rsidR="00160946" w:rsidRDefault="00160946" w:rsidP="00160946">
      <w:r>
        <w:t xml:space="preserve">     Уявіть,  що ви археологи  і знайшли  </w:t>
      </w:r>
      <w:proofErr w:type="gramStart"/>
      <w:r>
        <w:t>п</w:t>
      </w:r>
      <w:proofErr w:type="gramEnd"/>
      <w:r>
        <w:t>ід час розкопок давніх поселень такі речі Що ви можете розповісти прожиття давніх слов’ян?</w:t>
      </w:r>
    </w:p>
    <w:p w:rsidR="00160946" w:rsidRDefault="00160946" w:rsidP="00160946">
      <w:r>
        <w:t>V.  Закріплення знань учнів.</w:t>
      </w:r>
    </w:p>
    <w:p w:rsidR="00160946" w:rsidRDefault="00160946" w:rsidP="00160946">
      <w:r>
        <w:t xml:space="preserve">1.   Які </w:t>
      </w:r>
      <w:proofErr w:type="gramStart"/>
      <w:r>
        <w:t>народи</w:t>
      </w:r>
      <w:proofErr w:type="gramEnd"/>
      <w:r>
        <w:t xml:space="preserve"> проживали на території України в давні часи?</w:t>
      </w:r>
    </w:p>
    <w:p w:rsidR="00160946" w:rsidRDefault="00160946" w:rsidP="00160946">
      <w:pPr>
        <w:rPr>
          <w:lang w:val="uk-UA"/>
        </w:rPr>
      </w:pPr>
      <w:r>
        <w:t xml:space="preserve">2.   Хто такі слов’яни і де </w:t>
      </w:r>
      <w:proofErr w:type="gramStart"/>
      <w:r>
        <w:t>вони</w:t>
      </w:r>
      <w:proofErr w:type="gramEnd"/>
      <w:r>
        <w:t xml:space="preserve"> засновували свої поселення?</w:t>
      </w:r>
    </w:p>
    <w:p w:rsidR="00C111CC" w:rsidRPr="00C111CC" w:rsidRDefault="00C111CC" w:rsidP="00160946">
      <w:pPr>
        <w:rPr>
          <w:lang w:val="uk-UA"/>
        </w:rPr>
      </w:pPr>
      <w:r>
        <w:rPr>
          <w:lang w:val="uk-UA"/>
        </w:rPr>
        <w:t>3.  Які звичаї та обряди вам запам'яталися?</w:t>
      </w:r>
    </w:p>
    <w:p w:rsidR="00160946" w:rsidRDefault="00160946" w:rsidP="00160946">
      <w:r>
        <w:t xml:space="preserve">3. </w:t>
      </w:r>
      <w:r w:rsidR="00C111CC">
        <w:rPr>
          <w:lang w:val="uk-UA"/>
        </w:rPr>
        <w:t xml:space="preserve"> </w:t>
      </w:r>
      <w:r>
        <w:t xml:space="preserve">На основі яких джерел учені-історики </w:t>
      </w:r>
      <w:proofErr w:type="gramStart"/>
      <w:r>
        <w:t>досл</w:t>
      </w:r>
      <w:proofErr w:type="gramEnd"/>
      <w:r>
        <w:t xml:space="preserve">іджують життя давніх мешканців України? 4.  Встановіть,  що  було  спільного  і  відмінного  </w:t>
      </w:r>
      <w:proofErr w:type="gramStart"/>
      <w:r>
        <w:t>у</w:t>
      </w:r>
      <w:proofErr w:type="gramEnd"/>
      <w:r>
        <w:t xml:space="preserve">  народів,  які  проживали</w:t>
      </w:r>
    </w:p>
    <w:p w:rsidR="00160946" w:rsidRDefault="00160946" w:rsidP="00160946">
      <w:r>
        <w:t>на території України в давнину.</w:t>
      </w:r>
    </w:p>
    <w:p w:rsidR="00160946" w:rsidRDefault="00160946" w:rsidP="00160946">
      <w:r>
        <w:t xml:space="preserve">5.  Пригадайте українські назви місяців і поясніть, як вони </w:t>
      </w:r>
      <w:proofErr w:type="gramStart"/>
      <w:r>
        <w:t>пов’язан</w:t>
      </w:r>
      <w:proofErr w:type="gramEnd"/>
      <w:r>
        <w:t>і з і способом життя слов’ян.</w:t>
      </w:r>
    </w:p>
    <w:p w:rsidR="00160946" w:rsidRDefault="00160946" w:rsidP="00160946">
      <w:r>
        <w:t xml:space="preserve">6.  Чому речові пам’ятки  —  </w:t>
      </w:r>
      <w:proofErr w:type="gramStart"/>
      <w:r>
        <w:t>св</w:t>
      </w:r>
      <w:proofErr w:type="gramEnd"/>
      <w:r>
        <w:t>ідчення життя давніх мешканців  на  території</w:t>
      </w:r>
    </w:p>
    <w:p w:rsidR="00160946" w:rsidRDefault="00160946" w:rsidP="00160946">
      <w:r>
        <w:t>нашої країни — є частиною національних скарбів України?</w:t>
      </w:r>
    </w:p>
    <w:p w:rsidR="00160946" w:rsidRDefault="00160946" w:rsidP="00160946">
      <w:r>
        <w:t>VІ. Домашнє завдання</w:t>
      </w:r>
    </w:p>
    <w:p w:rsidR="00160946" w:rsidRDefault="00160946" w:rsidP="00160946">
      <w:r>
        <w:t>1. Опрацювати § 13</w:t>
      </w:r>
    </w:p>
    <w:p w:rsidR="00204663" w:rsidRDefault="00160946" w:rsidP="00160946">
      <w:r>
        <w:t xml:space="preserve">2. Письмово: </w:t>
      </w:r>
      <w:proofErr w:type="gramStart"/>
      <w:r>
        <w:t>на</w:t>
      </w:r>
      <w:proofErr w:type="gramEnd"/>
      <w:r>
        <w:t xml:space="preserve">  основі  тексту  і  малюн</w:t>
      </w:r>
      <w:r w:rsidR="00E02FD6">
        <w:t>ків  напишіть оповідання  (</w:t>
      </w:r>
      <w:r w:rsidR="00E02FD6">
        <w:rPr>
          <w:lang w:val="uk-UA"/>
        </w:rPr>
        <w:t>10</w:t>
      </w:r>
      <w:r>
        <w:t xml:space="preserve">  речень) «Давні мешканці України».</w:t>
      </w:r>
    </w:p>
    <w:sectPr w:rsidR="002046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7D03A3"/>
    <w:multiLevelType w:val="hybridMultilevel"/>
    <w:tmpl w:val="92EC0B18"/>
    <w:lvl w:ilvl="0" w:tplc="4BC8ABA6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0A934B2"/>
    <w:multiLevelType w:val="hybridMultilevel"/>
    <w:tmpl w:val="70B44B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ED33CB1"/>
    <w:multiLevelType w:val="hybridMultilevel"/>
    <w:tmpl w:val="66FAFB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4C5E"/>
    <w:rsid w:val="000514A0"/>
    <w:rsid w:val="000A4C5E"/>
    <w:rsid w:val="00160946"/>
    <w:rsid w:val="00204663"/>
    <w:rsid w:val="0022772C"/>
    <w:rsid w:val="00244928"/>
    <w:rsid w:val="004B07E3"/>
    <w:rsid w:val="007C2CF8"/>
    <w:rsid w:val="009D61BB"/>
    <w:rsid w:val="00B02B85"/>
    <w:rsid w:val="00C111CC"/>
    <w:rsid w:val="00E02FD6"/>
    <w:rsid w:val="00F36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07E3"/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B07E3"/>
    <w:pPr>
      <w:keepNext/>
      <w:jc w:val="both"/>
      <w:outlineLvl w:val="0"/>
    </w:pPr>
    <w:rPr>
      <w:b/>
      <w:bCs/>
      <w:sz w:val="28"/>
      <w:lang w:val="uk-UA"/>
    </w:rPr>
  </w:style>
  <w:style w:type="paragraph" w:styleId="2">
    <w:name w:val="heading 2"/>
    <w:basedOn w:val="a"/>
    <w:next w:val="a"/>
    <w:link w:val="20"/>
    <w:qFormat/>
    <w:rsid w:val="004B07E3"/>
    <w:pPr>
      <w:keepNext/>
      <w:ind w:right="4855"/>
      <w:jc w:val="both"/>
      <w:outlineLvl w:val="1"/>
    </w:pPr>
    <w:rPr>
      <w:b/>
      <w:bCs/>
      <w:sz w:val="28"/>
      <w:lang w:val="uk-UA"/>
    </w:rPr>
  </w:style>
  <w:style w:type="paragraph" w:styleId="3">
    <w:name w:val="heading 3"/>
    <w:basedOn w:val="a"/>
    <w:next w:val="a"/>
    <w:link w:val="30"/>
    <w:qFormat/>
    <w:rsid w:val="004B07E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B07E3"/>
    <w:rPr>
      <w:b/>
      <w:bCs/>
      <w:sz w:val="28"/>
      <w:szCs w:val="24"/>
      <w:lang w:val="uk-UA" w:eastAsia="ru-RU"/>
    </w:rPr>
  </w:style>
  <w:style w:type="character" w:customStyle="1" w:styleId="20">
    <w:name w:val="Заголовок 2 Знак"/>
    <w:basedOn w:val="a0"/>
    <w:link w:val="2"/>
    <w:rsid w:val="004B07E3"/>
    <w:rPr>
      <w:b/>
      <w:bCs/>
      <w:sz w:val="28"/>
      <w:szCs w:val="24"/>
      <w:lang w:val="uk-UA" w:eastAsia="ru-RU"/>
    </w:rPr>
  </w:style>
  <w:style w:type="character" w:customStyle="1" w:styleId="30">
    <w:name w:val="Заголовок 3 Знак"/>
    <w:basedOn w:val="a0"/>
    <w:link w:val="3"/>
    <w:rsid w:val="004B07E3"/>
    <w:rPr>
      <w:rFonts w:ascii="Arial" w:hAnsi="Arial" w:cs="Arial"/>
      <w:b/>
      <w:bCs/>
      <w:sz w:val="26"/>
      <w:szCs w:val="26"/>
      <w:lang w:eastAsia="ru-RU"/>
    </w:rPr>
  </w:style>
  <w:style w:type="paragraph" w:styleId="a3">
    <w:name w:val="Subtitle"/>
    <w:basedOn w:val="a"/>
    <w:link w:val="a4"/>
    <w:qFormat/>
    <w:rsid w:val="004B07E3"/>
    <w:pPr>
      <w:spacing w:line="360" w:lineRule="auto"/>
      <w:jc w:val="center"/>
    </w:pPr>
    <w:rPr>
      <w:b/>
      <w:sz w:val="28"/>
      <w:lang w:val="uk-UA"/>
    </w:rPr>
  </w:style>
  <w:style w:type="character" w:customStyle="1" w:styleId="a4">
    <w:name w:val="Подзаголовок Знак"/>
    <w:basedOn w:val="a0"/>
    <w:link w:val="a3"/>
    <w:rsid w:val="004B07E3"/>
    <w:rPr>
      <w:b/>
      <w:sz w:val="28"/>
      <w:szCs w:val="24"/>
      <w:lang w:val="uk-UA" w:eastAsia="ru-RU"/>
    </w:rPr>
  </w:style>
  <w:style w:type="paragraph" w:styleId="a5">
    <w:name w:val="List Paragraph"/>
    <w:basedOn w:val="a"/>
    <w:uiPriority w:val="34"/>
    <w:qFormat/>
    <w:rsid w:val="00160946"/>
    <w:pPr>
      <w:ind w:left="720"/>
      <w:contextualSpacing/>
    </w:pPr>
  </w:style>
  <w:style w:type="paragraph" w:styleId="a6">
    <w:name w:val="No Spacing"/>
    <w:uiPriority w:val="1"/>
    <w:qFormat/>
    <w:rsid w:val="00B02B85"/>
    <w:rPr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111C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111CC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07E3"/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B07E3"/>
    <w:pPr>
      <w:keepNext/>
      <w:jc w:val="both"/>
      <w:outlineLvl w:val="0"/>
    </w:pPr>
    <w:rPr>
      <w:b/>
      <w:bCs/>
      <w:sz w:val="28"/>
      <w:lang w:val="uk-UA"/>
    </w:rPr>
  </w:style>
  <w:style w:type="paragraph" w:styleId="2">
    <w:name w:val="heading 2"/>
    <w:basedOn w:val="a"/>
    <w:next w:val="a"/>
    <w:link w:val="20"/>
    <w:qFormat/>
    <w:rsid w:val="004B07E3"/>
    <w:pPr>
      <w:keepNext/>
      <w:ind w:right="4855"/>
      <w:jc w:val="both"/>
      <w:outlineLvl w:val="1"/>
    </w:pPr>
    <w:rPr>
      <w:b/>
      <w:bCs/>
      <w:sz w:val="28"/>
      <w:lang w:val="uk-UA"/>
    </w:rPr>
  </w:style>
  <w:style w:type="paragraph" w:styleId="3">
    <w:name w:val="heading 3"/>
    <w:basedOn w:val="a"/>
    <w:next w:val="a"/>
    <w:link w:val="30"/>
    <w:qFormat/>
    <w:rsid w:val="004B07E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B07E3"/>
    <w:rPr>
      <w:b/>
      <w:bCs/>
      <w:sz w:val="28"/>
      <w:szCs w:val="24"/>
      <w:lang w:val="uk-UA" w:eastAsia="ru-RU"/>
    </w:rPr>
  </w:style>
  <w:style w:type="character" w:customStyle="1" w:styleId="20">
    <w:name w:val="Заголовок 2 Знак"/>
    <w:basedOn w:val="a0"/>
    <w:link w:val="2"/>
    <w:rsid w:val="004B07E3"/>
    <w:rPr>
      <w:b/>
      <w:bCs/>
      <w:sz w:val="28"/>
      <w:szCs w:val="24"/>
      <w:lang w:val="uk-UA" w:eastAsia="ru-RU"/>
    </w:rPr>
  </w:style>
  <w:style w:type="character" w:customStyle="1" w:styleId="30">
    <w:name w:val="Заголовок 3 Знак"/>
    <w:basedOn w:val="a0"/>
    <w:link w:val="3"/>
    <w:rsid w:val="004B07E3"/>
    <w:rPr>
      <w:rFonts w:ascii="Arial" w:hAnsi="Arial" w:cs="Arial"/>
      <w:b/>
      <w:bCs/>
      <w:sz w:val="26"/>
      <w:szCs w:val="26"/>
      <w:lang w:eastAsia="ru-RU"/>
    </w:rPr>
  </w:style>
  <w:style w:type="paragraph" w:styleId="a3">
    <w:name w:val="Subtitle"/>
    <w:basedOn w:val="a"/>
    <w:link w:val="a4"/>
    <w:qFormat/>
    <w:rsid w:val="004B07E3"/>
    <w:pPr>
      <w:spacing w:line="360" w:lineRule="auto"/>
      <w:jc w:val="center"/>
    </w:pPr>
    <w:rPr>
      <w:b/>
      <w:sz w:val="28"/>
      <w:lang w:val="uk-UA"/>
    </w:rPr>
  </w:style>
  <w:style w:type="character" w:customStyle="1" w:styleId="a4">
    <w:name w:val="Подзаголовок Знак"/>
    <w:basedOn w:val="a0"/>
    <w:link w:val="a3"/>
    <w:rsid w:val="004B07E3"/>
    <w:rPr>
      <w:b/>
      <w:sz w:val="28"/>
      <w:szCs w:val="24"/>
      <w:lang w:val="uk-UA" w:eastAsia="ru-RU"/>
    </w:rPr>
  </w:style>
  <w:style w:type="paragraph" w:styleId="a5">
    <w:name w:val="List Paragraph"/>
    <w:basedOn w:val="a"/>
    <w:uiPriority w:val="34"/>
    <w:qFormat/>
    <w:rsid w:val="00160946"/>
    <w:pPr>
      <w:ind w:left="720"/>
      <w:contextualSpacing/>
    </w:pPr>
  </w:style>
  <w:style w:type="paragraph" w:styleId="a6">
    <w:name w:val="No Spacing"/>
    <w:uiPriority w:val="1"/>
    <w:qFormat/>
    <w:rsid w:val="00B02B85"/>
    <w:rPr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111C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111CC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1</Pages>
  <Words>1184</Words>
  <Characters>6752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2016-01-08T14:57:00Z</dcterms:created>
  <dcterms:modified xsi:type="dcterms:W3CDTF">2016-01-08T18:34:00Z</dcterms:modified>
</cp:coreProperties>
</file>