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BF" w:rsidRPr="00EF4101" w:rsidRDefault="00A15BBF" w:rsidP="00EF4101">
      <w:pPr>
        <w:spacing w:line="360" w:lineRule="auto"/>
        <w:ind w:firstLine="708"/>
        <w:jc w:val="center"/>
        <w:rPr>
          <w:rFonts w:ascii="Times New Roman" w:hAnsi="Times New Roman"/>
          <w:sz w:val="28"/>
          <w:szCs w:val="28"/>
          <w:lang w:val="uk-UA"/>
        </w:rPr>
      </w:pPr>
      <w:r w:rsidRPr="00EF4101">
        <w:rPr>
          <w:rFonts w:ascii="Times New Roman" w:hAnsi="Times New Roman"/>
          <w:sz w:val="28"/>
          <w:szCs w:val="28"/>
          <w:lang w:val="uk-UA"/>
        </w:rPr>
        <w:t>ВИКОРИСТАННЯ ДИДАКТИЧНИХ ІГОР ЯК ЗАСОБУ ФОНЕТИКО – ФОНЕМАТИЧНОГО РОЗВИТКУ МОВЛЕННЯ Д</w:t>
      </w:r>
      <w:r w:rsidR="00EF4101" w:rsidRPr="00EF4101">
        <w:rPr>
          <w:rFonts w:ascii="Times New Roman" w:hAnsi="Times New Roman"/>
          <w:sz w:val="28"/>
          <w:szCs w:val="28"/>
          <w:lang w:val="uk-UA"/>
        </w:rPr>
        <w:t>ІТЕЙ З МОВЛЕННЄВИМИ ПОРУШЕННЯМИ</w:t>
      </w:r>
    </w:p>
    <w:p w:rsidR="00A15BBF" w:rsidRPr="00EF4101" w:rsidRDefault="00A15BBF" w:rsidP="00EF4101">
      <w:pPr>
        <w:shd w:val="clear" w:color="auto" w:fill="FFFFFF"/>
        <w:spacing w:after="80"/>
        <w:ind w:firstLine="708"/>
        <w:jc w:val="both"/>
        <w:rPr>
          <w:rFonts w:ascii="Times New Roman" w:hAnsi="Times New Roman"/>
          <w:sz w:val="28"/>
          <w:szCs w:val="28"/>
          <w:lang w:eastAsia="ru-RU"/>
        </w:rPr>
      </w:pPr>
      <w:r w:rsidRPr="00EF4101">
        <w:rPr>
          <w:rFonts w:ascii="Times New Roman" w:hAnsi="Times New Roman"/>
          <w:sz w:val="28"/>
          <w:szCs w:val="28"/>
          <w:lang w:val="uk-UA" w:eastAsia="ru-RU"/>
        </w:rPr>
        <w:t xml:space="preserve">В Законі України " Про освіту", " Про дошкільну освіту" та інших </w:t>
      </w:r>
      <w:proofErr w:type="spellStart"/>
      <w:r w:rsidRPr="00EF4101">
        <w:rPr>
          <w:rFonts w:ascii="Times New Roman" w:hAnsi="Times New Roman"/>
          <w:sz w:val="28"/>
          <w:szCs w:val="28"/>
          <w:lang w:val="uk-UA" w:eastAsia="ru-RU"/>
        </w:rPr>
        <w:t>нормативно-</w:t>
      </w:r>
      <w:proofErr w:type="spellEnd"/>
      <w:r w:rsidRPr="00EF4101">
        <w:rPr>
          <w:rFonts w:ascii="Times New Roman" w:hAnsi="Times New Roman"/>
          <w:sz w:val="28"/>
          <w:szCs w:val="28"/>
          <w:lang w:val="uk-UA" w:eastAsia="ru-RU"/>
        </w:rPr>
        <w:t xml:space="preserve"> правових актів, основою яких є гуманізація освіти, пріоритет виховання людських цінностей - добра, краси, істини - для педагогів дитина стала особистістю зі своїми потребами, а не лише об’єктом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впливу.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w:t>
      </w:r>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xml:space="preserve">Особливо </w:t>
      </w:r>
      <w:proofErr w:type="spellStart"/>
      <w:r w:rsidRPr="00EF4101">
        <w:rPr>
          <w:rFonts w:ascii="Times New Roman" w:hAnsi="Times New Roman"/>
          <w:sz w:val="28"/>
          <w:szCs w:val="28"/>
          <w:lang w:eastAsia="ru-RU"/>
        </w:rPr>
        <w:t>ці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питання</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є</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актуальними</w:t>
      </w:r>
      <w:proofErr w:type="spellEnd"/>
      <w:r w:rsidRPr="00EF4101">
        <w:rPr>
          <w:rFonts w:ascii="Times New Roman" w:hAnsi="Times New Roman"/>
          <w:sz w:val="28"/>
          <w:szCs w:val="28"/>
          <w:lang w:eastAsia="ru-RU"/>
        </w:rPr>
        <w:t xml:space="preserve"> для </w:t>
      </w:r>
      <w:proofErr w:type="spellStart"/>
      <w:r w:rsidRPr="00EF4101">
        <w:rPr>
          <w:rFonts w:ascii="Times New Roman" w:hAnsi="Times New Roman"/>
          <w:sz w:val="28"/>
          <w:szCs w:val="28"/>
          <w:lang w:eastAsia="ru-RU"/>
        </w:rPr>
        <w:t>дітей</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з</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порушенням</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мовлення</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Адже</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саме</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від</w:t>
      </w:r>
      <w:proofErr w:type="spellEnd"/>
      <w:r w:rsidRPr="00EF4101">
        <w:rPr>
          <w:rFonts w:ascii="Times New Roman" w:hAnsi="Times New Roman"/>
          <w:sz w:val="28"/>
          <w:szCs w:val="28"/>
          <w:lang w:eastAsia="ru-RU"/>
        </w:rPr>
        <w:t xml:space="preserve"> того, </w:t>
      </w:r>
      <w:proofErr w:type="spellStart"/>
      <w:r w:rsidRPr="00EF4101">
        <w:rPr>
          <w:rFonts w:ascii="Times New Roman" w:hAnsi="Times New Roman"/>
          <w:sz w:val="28"/>
          <w:szCs w:val="28"/>
          <w:lang w:eastAsia="ru-RU"/>
        </w:rPr>
        <w:t>наскільки</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міцним</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доброзичливим</w:t>
      </w:r>
      <w:proofErr w:type="spellEnd"/>
      <w:r w:rsidRPr="00EF4101">
        <w:rPr>
          <w:rFonts w:ascii="Times New Roman" w:hAnsi="Times New Roman"/>
          <w:sz w:val="28"/>
          <w:szCs w:val="28"/>
          <w:lang w:eastAsia="ru-RU"/>
        </w:rPr>
        <w:t xml:space="preserve"> буде </w:t>
      </w:r>
      <w:proofErr w:type="spellStart"/>
      <w:r w:rsidRPr="00EF4101">
        <w:rPr>
          <w:rFonts w:ascii="Times New Roman" w:hAnsi="Times New Roman"/>
          <w:sz w:val="28"/>
          <w:szCs w:val="28"/>
          <w:lang w:eastAsia="ru-RU"/>
        </w:rPr>
        <w:t>зв</w:t>
      </w:r>
      <w:proofErr w:type="spellEnd"/>
      <w:r w:rsidRPr="00EF4101">
        <w:rPr>
          <w:rFonts w:ascii="Times New Roman" w:hAnsi="Times New Roman"/>
          <w:sz w:val="28"/>
          <w:szCs w:val="28"/>
          <w:lang w:val="uk-UA" w:eastAsia="ru-RU"/>
        </w:rPr>
        <w:t>’</w:t>
      </w:r>
      <w:proofErr w:type="spellStart"/>
      <w:r w:rsidRPr="00EF4101">
        <w:rPr>
          <w:rFonts w:ascii="Times New Roman" w:hAnsi="Times New Roman"/>
          <w:sz w:val="28"/>
          <w:szCs w:val="28"/>
          <w:lang w:eastAsia="ru-RU"/>
        </w:rPr>
        <w:t>язок</w:t>
      </w:r>
      <w:proofErr w:type="spellEnd"/>
      <w:r w:rsidRPr="00EF4101">
        <w:rPr>
          <w:rFonts w:ascii="Times New Roman" w:hAnsi="Times New Roman"/>
          <w:sz w:val="28"/>
          <w:szCs w:val="28"/>
          <w:lang w:eastAsia="ru-RU"/>
        </w:rPr>
        <w:t xml:space="preserve"> логопе</w:t>
      </w:r>
      <w:proofErr w:type="gramStart"/>
      <w:r w:rsidRPr="00EF4101">
        <w:rPr>
          <w:rFonts w:ascii="Times New Roman" w:hAnsi="Times New Roman"/>
          <w:sz w:val="28"/>
          <w:szCs w:val="28"/>
          <w:lang w:eastAsia="ru-RU"/>
        </w:rPr>
        <w:t>д-</w:t>
      </w:r>
      <w:proofErr w:type="gram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дитина</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дитина</w:t>
      </w:r>
      <w:proofErr w:type="spellEnd"/>
      <w:r w:rsidRPr="00EF4101">
        <w:rPr>
          <w:rFonts w:ascii="Times New Roman" w:hAnsi="Times New Roman"/>
          <w:sz w:val="28"/>
          <w:szCs w:val="28"/>
          <w:lang w:val="uk-UA" w:eastAsia="ru-RU"/>
        </w:rPr>
        <w:t xml:space="preserve"> </w:t>
      </w:r>
      <w:r w:rsidRPr="00EF4101">
        <w:rPr>
          <w:rFonts w:ascii="Times New Roman" w:hAnsi="Times New Roman"/>
          <w:sz w:val="28"/>
          <w:szCs w:val="28"/>
          <w:lang w:eastAsia="ru-RU"/>
        </w:rPr>
        <w:t xml:space="preserve">- логопед, </w:t>
      </w:r>
      <w:proofErr w:type="spellStart"/>
      <w:r w:rsidRPr="00EF4101">
        <w:rPr>
          <w:rFonts w:ascii="Times New Roman" w:hAnsi="Times New Roman"/>
          <w:sz w:val="28"/>
          <w:szCs w:val="28"/>
          <w:lang w:eastAsia="ru-RU"/>
        </w:rPr>
        <w:t>наскільки</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будуть</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під</w:t>
      </w:r>
      <w:proofErr w:type="spellEnd"/>
      <w:r w:rsidRPr="00EF4101">
        <w:rPr>
          <w:rFonts w:ascii="Times New Roman" w:hAnsi="Times New Roman"/>
          <w:sz w:val="28"/>
          <w:szCs w:val="28"/>
          <w:lang w:eastAsia="ru-RU"/>
        </w:rPr>
        <w:t xml:space="preserve"> час </w:t>
      </w:r>
      <w:proofErr w:type="spellStart"/>
      <w:r w:rsidRPr="00EF4101">
        <w:rPr>
          <w:rFonts w:ascii="Times New Roman" w:hAnsi="Times New Roman"/>
          <w:sz w:val="28"/>
          <w:szCs w:val="28"/>
          <w:lang w:eastAsia="ru-RU"/>
        </w:rPr>
        <w:t>роботи</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враховані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можливості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кожної</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особистості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якого</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значення</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набуватимуть</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нові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форми</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роботи</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з</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дитиною</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залежить</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виправлення</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мовленнєвих</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порушень</w:t>
      </w:r>
      <w:proofErr w:type="spellEnd"/>
      <w:r w:rsidRPr="00EF4101">
        <w:rPr>
          <w:rFonts w:ascii="Times New Roman" w:hAnsi="Times New Roman"/>
          <w:sz w:val="28"/>
          <w:szCs w:val="28"/>
          <w:lang w:eastAsia="ru-RU"/>
        </w:rPr>
        <w:t xml:space="preserve"> у </w:t>
      </w:r>
      <w:proofErr w:type="spellStart"/>
      <w:r w:rsidRPr="00EF4101">
        <w:rPr>
          <w:rFonts w:ascii="Times New Roman" w:hAnsi="Times New Roman"/>
          <w:sz w:val="28"/>
          <w:szCs w:val="28"/>
          <w:lang w:eastAsia="ru-RU"/>
        </w:rPr>
        <w:t>дітей</w:t>
      </w:r>
      <w:proofErr w:type="spellEnd"/>
      <w:r w:rsidRPr="00EF4101">
        <w:rPr>
          <w:rFonts w:ascii="Times New Roman" w:hAnsi="Times New Roman"/>
          <w:sz w:val="28"/>
          <w:szCs w:val="28"/>
          <w:lang w:eastAsia="ru-RU"/>
        </w:rPr>
        <w:t>.</w:t>
      </w:r>
    </w:p>
    <w:p w:rsidR="00A15BBF" w:rsidRPr="00EF4101" w:rsidRDefault="00A15BBF" w:rsidP="00EF4101">
      <w:pPr>
        <w:ind w:firstLine="708"/>
        <w:jc w:val="both"/>
        <w:rPr>
          <w:rFonts w:ascii="Times New Roman" w:hAnsi="Times New Roman"/>
          <w:sz w:val="28"/>
          <w:szCs w:val="28"/>
          <w:lang w:val="uk-UA"/>
        </w:rPr>
      </w:pPr>
      <w:r w:rsidRPr="00EF4101">
        <w:rPr>
          <w:rFonts w:ascii="Times New Roman" w:hAnsi="Times New Roman"/>
          <w:sz w:val="28"/>
          <w:szCs w:val="28"/>
          <w:lang w:val="uk-UA"/>
        </w:rPr>
        <w:t>Правильне мовлення надзвичайно важливе для всебічного розвитку дитини.</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Щоб подолати мовленнєві порушення, логопеду потрібно обирати такі методи та прийоми роботи, щоб у дитини спалахували цікавістю очі, щоб процес виправлення був свідомим, необхідним, щоб дитина раділа своїм успіхам, прагнула розмовляти правильно. Надзвичайне значення під час навчання потрібно надавати грі, адже для кожної дитини життя – це гра.</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К.Д. Ушинський так писав: «Для дитини гра – дійсність, і дійсність більш цікава, ніж та, яка її оточує. Цікавіша вона для дитини тому, що зрозуміліша, а зрозуміліша тому, що вона є його особистим творінням».</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Гра для дитини дошкільного віку – основний вид діяльності дитини, одна з характерних особливостей дитячого розвитку. Гра – як форма діяльності дитини сприяє гармонічному розвитку у неї психічних процесів, мовлення, особистих рис, інтелекту.</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Діти, маючи порушення у </w:t>
      </w:r>
      <w:proofErr w:type="spellStart"/>
      <w:r w:rsidRPr="00EF4101">
        <w:rPr>
          <w:rFonts w:ascii="Times New Roman" w:hAnsi="Times New Roman"/>
          <w:sz w:val="28"/>
          <w:szCs w:val="28"/>
          <w:lang w:val="uk-UA"/>
        </w:rPr>
        <w:t>звуковимові</w:t>
      </w:r>
      <w:proofErr w:type="spellEnd"/>
      <w:r w:rsidRPr="00EF4101">
        <w:rPr>
          <w:rFonts w:ascii="Times New Roman" w:hAnsi="Times New Roman"/>
          <w:sz w:val="28"/>
          <w:szCs w:val="28"/>
          <w:lang w:val="uk-UA"/>
        </w:rPr>
        <w:t>, здебільшого усвідомлюють свій недолік, стають мовчазними, нерішучими, сором’язливими. Мовленнєві відхилення впливають на формування особистості дитини в цілому. Особливо важливе значення має правильна чітка вимова дітьми слів і звуків у період навчання грамоти, оскільки писемне мовлення формується на основі усного, і недоліки усного мовлення призводять до неуспішного навчання в школі.</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lastRenderedPageBreak/>
        <w:tab/>
        <w:t>Мовленнєві порушення можуть негативно впливати і на фонематичне сприймання, а недорозвинення фонематичного сприймання теж, у свою чергу, нерідко зумовлює порушення читання і письма.</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Дослідження багатьох науковців підтверджують, що елементарне усвідомлення фонематичних особливостей слова, яке звучить впливає на загально мовленнєвий розвиток дитини, на засвоєння граматичної будови.</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Найкраще роботу над артикуляцією, постановкою, автоматизацією звуків проводити у формі гри, де б діти були активними її учасниками. Велике значення має використання наочності, адже мислення у дітей наочно-образне. «Дитяча природа, виразно вимагає наочності», - сказав К.Д. Ушинський.</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Спеціальні експериментальні дослідження показують, що гра впливає на формування всіх основних психічних процесів, від елементарних до найскладніших.</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Чітке, виразне мовлення потрібне дитині і для успішної навчальної діяльності, оскільки міцність засвоєння знань з усіх навчальних предметів залежить від уміння </w:t>
      </w:r>
      <w:proofErr w:type="spellStart"/>
      <w:r w:rsidRPr="00EF4101">
        <w:rPr>
          <w:rFonts w:ascii="Times New Roman" w:hAnsi="Times New Roman"/>
          <w:sz w:val="28"/>
          <w:szCs w:val="28"/>
          <w:lang w:val="uk-UA"/>
        </w:rPr>
        <w:t>зв’язно</w:t>
      </w:r>
      <w:proofErr w:type="spellEnd"/>
      <w:r w:rsidRPr="00EF4101">
        <w:rPr>
          <w:rFonts w:ascii="Times New Roman" w:hAnsi="Times New Roman"/>
          <w:sz w:val="28"/>
          <w:szCs w:val="28"/>
          <w:lang w:val="uk-UA"/>
        </w:rPr>
        <w:t>, чітко, виразно, логічно,  послідовно виражати ці значення у словесній формі.</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У логопедичній роботі особливо вагоме значення має ставлення самих дітей до занять над виправленням недоліків мовлення. Зважаючи на це, потрібно зацікавити дітей і весь час підтримувати в них інтерес до роботи. Під час постановки і закріплення правильної вимови звуків дитині доводиться виконувати дуже багато тренувальних вправ, які досить одноманітні за своїм характером, але без яких годі обійтися на певному етапі. Крім того, ці вправи нерідко викликають у дитини втому, а відповідно знижується ефективність роботи. Для того, щоб дитина не втомлювалася від одноманітних тренувальних вправ, під час занять слід широко використовувати відповідні дидактичні ігри і вправи для закріплення правильної вимови. Захоплюючись змістом і самим перебігом гри, дитина непомітно для себе виконує необхідні вправи, які сприяють закріпленню правильної вимови. </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Мовні ігри допомагають ефективніше здійснювати заходи для розвитку фонематичного слуху, закріплення правильної вимови звуків, виховання чіткого, виразного, плавного мовлення, вільного від заїкання, для засвоєння мелодики та ритму рідної мови, висоти та сили голосу, для вироблення навичок звукового аналізу. </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lastRenderedPageBreak/>
        <w:tab/>
        <w:t>Під час ігор логопед уточнює і закріплює поняття та уявлення дітей, розвиває їх творчу уяву, мислення і мовлення. Дитина у грі намагається виконувати завдання чітко, старанно, отже, і справи ідуть краще.</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У загальній системі логопедичного впливу на дітей з фонетико – фонематичним недорозвиненим мовленням, дидактична гра набуває самостійності й співіснує з навчанням на заняттях.</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Дидактична гра – явище складне, але в ній чітко виділяється структура, тобто основні елементи, що характеризують гру, як форму навчання та ігрову діяльність одночасно. Один з основних елементів гри – дидактичне завдання, яке визначається метою навчального і виховного впливу.</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Дидактичне завдання наголошує на навчальному характері гри і спрямоване на навчальний зміст, процеси пізнавальної діяльності дітей. Дидактичне завдання визначає логопед і відтворює його навчальну діяльність, яка необхідна для подолання того чи іншого мовленнєвого дефекту.</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Структурним елементом гри  є також ігрове завдання. І два ці завдання - дидактичне та ігрове - відтворюють взаємозв’язок навчання і гри. </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Дидактичне завдання на заняттях із </w:t>
      </w:r>
      <w:proofErr w:type="spellStart"/>
      <w:r w:rsidRPr="00EF4101">
        <w:rPr>
          <w:rFonts w:ascii="Times New Roman" w:hAnsi="Times New Roman"/>
          <w:sz w:val="28"/>
          <w:szCs w:val="28"/>
          <w:lang w:val="uk-UA"/>
        </w:rPr>
        <w:t>звуковимови</w:t>
      </w:r>
      <w:proofErr w:type="spellEnd"/>
      <w:r w:rsidRPr="00EF4101">
        <w:rPr>
          <w:rFonts w:ascii="Times New Roman" w:hAnsi="Times New Roman"/>
          <w:sz w:val="28"/>
          <w:szCs w:val="28"/>
          <w:lang w:val="uk-UA"/>
        </w:rPr>
        <w:t xml:space="preserve"> у дітей з ФФНМ у дидактичній грі здійснюються через ігрове завдання, визначає ігрові дії, стає завданням самої дитини, збуджує бажання і потребу розв’язати це завдання, активізує ігрові дії. Логопед має бути активним учасником гри, урізноманітнювати ігрові дії для досягнення необхідного результату, зацікавлення кожної дитини, успішного розв’язання навчальних завдань.</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Ігрових дій дітей необхідно вчити. Лише за цієї умови гра набуває навчального характеру і стає змістовною.</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Навчання ігрових дій найчастіше не є прямим, а подається через проблему, через показ дії при розкритті тієї чи іншої ролі.</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 xml:space="preserve">Одним із складових елементів дидактичної гри є правила гри. Правила організовують пізнавальну діяльність, співвідносяться з ігровими діями, посилюють їх роль, розкривають спосіб дії. </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Ефективність застосування тієї чи іншої гри значною мірою залежить від логопеда, від його вміння вибирати гру, яка викличе інтерес у дітей і відповідатиме їх віковим особливостям.</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lastRenderedPageBreak/>
        <w:tab/>
        <w:t xml:space="preserve">Ефективність також залежить від уміння логопеда поєднати гру з логопедичними завданнями так, щоб завдання виконувалися з бажанням, не вимушено. За потреби логопед може і сам створити різні варіанти ігор для того, щоб посилити завдання, які необхідні для використання дітьми саме цієї підгрупи. </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Щоб весь час підтримувати інтерес до гри, її слід ускладнювати новим мовленнєвим матеріалом, замінюючи вірші, прислів’я; необхідно чергувати ігри, що відрізняються за своїм змістом, але мають однакові завдання в логопедичній роботі.</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Однак слід враховувати, що логопед, зважаючи на конкретні умови роботи з тими чи іншими дітьми, зокрема рівень їх розвитку, ставлення до занять, втомлюваність, тощо, сам повинен стежити за тим, коли і якою мірою застосовувати гру.</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Важливо дотримуватися певної послідовності при доборі ігор: іграм, що містять складні ігрові завдання, мають передувати легші, бо вони зумовлюють успіх у складніших іграх.</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ab/>
        <w:t>Рекомендації щодо проведення мовленнєвих ігор:</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 xml:space="preserve">ігри не мають бути тривалими в часі (5-10 </w:t>
      </w:r>
      <w:proofErr w:type="spellStart"/>
      <w:r w:rsidRPr="00EF4101">
        <w:rPr>
          <w:rFonts w:ascii="Times New Roman" w:hAnsi="Times New Roman"/>
          <w:sz w:val="28"/>
          <w:szCs w:val="28"/>
          <w:lang w:val="uk-UA"/>
        </w:rPr>
        <w:t>хв</w:t>
      </w:r>
      <w:proofErr w:type="spellEnd"/>
      <w:r w:rsidRPr="00EF4101">
        <w:rPr>
          <w:rFonts w:ascii="Times New Roman" w:hAnsi="Times New Roman"/>
          <w:sz w:val="28"/>
          <w:szCs w:val="28"/>
          <w:lang w:val="uk-UA"/>
        </w:rPr>
        <w:t>);</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вони мають проводитися  у довільному темпі;</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гра має бути жвавою, цікавою, захоплюючою для  дитини, тому в ній має бути елемент змагання, нагорода за успішний виступ, яскраве і цікаве оформлення;</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гра може бути частиною заняття, або проводитися в один із режимних моментів;</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у грі необхідно домагатися активної мовленнєвої участі всіх дітей, при цьому, якщо можливо, використовують і рухову активність;</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у грі слід розвивати у дітей навички контролю за чужим і своїм мовленням, прагнення правильно і достатньо швидко виконувати мовленнєві завдання, заохочувати ініціативу дітей;</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t>під час гри логопед бере безпосередню участь ( ступінь участі визначається мовленнєвими можливостями дітей, завданнями і умовами гри);</w:t>
      </w:r>
    </w:p>
    <w:p w:rsidR="00A15BBF" w:rsidRPr="00EF4101" w:rsidRDefault="00A15BBF" w:rsidP="00EF4101">
      <w:pPr>
        <w:numPr>
          <w:ilvl w:val="0"/>
          <w:numId w:val="1"/>
        </w:numPr>
        <w:jc w:val="both"/>
        <w:rPr>
          <w:rFonts w:ascii="Times New Roman" w:hAnsi="Times New Roman"/>
          <w:sz w:val="28"/>
          <w:szCs w:val="28"/>
          <w:lang w:val="uk-UA"/>
        </w:rPr>
      </w:pPr>
      <w:r w:rsidRPr="00EF4101">
        <w:rPr>
          <w:rFonts w:ascii="Times New Roman" w:hAnsi="Times New Roman"/>
          <w:sz w:val="28"/>
          <w:szCs w:val="28"/>
          <w:lang w:val="uk-UA"/>
        </w:rPr>
        <w:lastRenderedPageBreak/>
        <w:t>під час гри вносять необхідні корективи і поправки у мовлення дітей, а в кінці обов’язково заохочують усіх дітей, відзначають найуспішніших.</w:t>
      </w:r>
    </w:p>
    <w:p w:rsidR="00A15BBF" w:rsidRPr="00EF4101" w:rsidRDefault="00A15BBF" w:rsidP="00EF4101">
      <w:pPr>
        <w:ind w:left="708"/>
        <w:jc w:val="both"/>
        <w:rPr>
          <w:rFonts w:ascii="Times New Roman" w:hAnsi="Times New Roman"/>
          <w:sz w:val="28"/>
          <w:szCs w:val="28"/>
          <w:lang w:val="uk-UA"/>
        </w:rPr>
      </w:pPr>
      <w:r w:rsidRPr="00EF4101">
        <w:rPr>
          <w:rFonts w:ascii="Times New Roman" w:hAnsi="Times New Roman"/>
          <w:sz w:val="28"/>
          <w:szCs w:val="28"/>
          <w:lang w:val="uk-UA"/>
        </w:rPr>
        <w:t>Роботу з розвитку у дітей здатності диференціювати фонеми умовно поділяють на шість етапів:</w:t>
      </w:r>
    </w:p>
    <w:p w:rsidR="00A15BBF" w:rsidRPr="00EF4101" w:rsidRDefault="00A15BBF" w:rsidP="00EF4101">
      <w:pPr>
        <w:numPr>
          <w:ilvl w:val="0"/>
          <w:numId w:val="2"/>
        </w:numPr>
        <w:jc w:val="both"/>
        <w:rPr>
          <w:rFonts w:ascii="Times New Roman" w:hAnsi="Times New Roman"/>
          <w:sz w:val="28"/>
          <w:szCs w:val="28"/>
          <w:lang w:val="uk-UA"/>
        </w:rPr>
      </w:pPr>
      <w:r w:rsidRPr="00EF4101">
        <w:rPr>
          <w:rFonts w:ascii="Times New Roman" w:hAnsi="Times New Roman"/>
          <w:sz w:val="28"/>
          <w:szCs w:val="28"/>
          <w:lang w:val="uk-UA"/>
        </w:rPr>
        <w:t>пізнавання не мовленнєвих звуків;</w:t>
      </w:r>
    </w:p>
    <w:p w:rsidR="00A15BBF" w:rsidRPr="00EF4101" w:rsidRDefault="00A15BBF" w:rsidP="00EF4101">
      <w:pPr>
        <w:numPr>
          <w:ilvl w:val="0"/>
          <w:numId w:val="2"/>
        </w:numPr>
        <w:jc w:val="both"/>
        <w:rPr>
          <w:rFonts w:ascii="Times New Roman" w:hAnsi="Times New Roman"/>
          <w:sz w:val="28"/>
          <w:szCs w:val="28"/>
          <w:lang w:val="uk-UA"/>
        </w:rPr>
      </w:pPr>
      <w:r w:rsidRPr="00EF4101">
        <w:rPr>
          <w:rFonts w:ascii="Times New Roman" w:hAnsi="Times New Roman"/>
          <w:sz w:val="28"/>
          <w:szCs w:val="28"/>
          <w:lang w:val="uk-UA"/>
        </w:rPr>
        <w:t xml:space="preserve">розрізнення </w:t>
      </w:r>
      <w:proofErr w:type="spellStart"/>
      <w:r w:rsidRPr="00EF4101">
        <w:rPr>
          <w:rFonts w:ascii="Times New Roman" w:hAnsi="Times New Roman"/>
          <w:sz w:val="28"/>
          <w:szCs w:val="28"/>
          <w:lang w:val="uk-UA"/>
        </w:rPr>
        <w:t>звукокомплексів</w:t>
      </w:r>
      <w:proofErr w:type="spellEnd"/>
      <w:r w:rsidRPr="00EF4101">
        <w:rPr>
          <w:rFonts w:ascii="Times New Roman" w:hAnsi="Times New Roman"/>
          <w:sz w:val="28"/>
          <w:szCs w:val="28"/>
          <w:lang w:val="uk-UA"/>
        </w:rPr>
        <w:t xml:space="preserve"> і звуків за висотою, силою, тембром голосу, розрізненням однакових слів і фраз;</w:t>
      </w:r>
    </w:p>
    <w:p w:rsidR="00A15BBF" w:rsidRPr="00EF4101" w:rsidRDefault="00A15BBF" w:rsidP="00EF4101">
      <w:pPr>
        <w:numPr>
          <w:ilvl w:val="0"/>
          <w:numId w:val="2"/>
        </w:numPr>
        <w:jc w:val="both"/>
        <w:rPr>
          <w:rFonts w:ascii="Times New Roman" w:hAnsi="Times New Roman"/>
          <w:sz w:val="28"/>
          <w:szCs w:val="28"/>
          <w:lang w:val="uk-UA"/>
        </w:rPr>
      </w:pPr>
      <w:r w:rsidRPr="00EF4101">
        <w:rPr>
          <w:rFonts w:ascii="Times New Roman" w:hAnsi="Times New Roman"/>
          <w:sz w:val="28"/>
          <w:szCs w:val="28"/>
          <w:lang w:val="uk-UA"/>
        </w:rPr>
        <w:t>розрізнення слів, близьких за звуковим складом;</w:t>
      </w:r>
    </w:p>
    <w:p w:rsidR="00A15BBF" w:rsidRPr="00EF4101" w:rsidRDefault="00A15BBF" w:rsidP="00EF4101">
      <w:pPr>
        <w:numPr>
          <w:ilvl w:val="0"/>
          <w:numId w:val="2"/>
        </w:numPr>
        <w:jc w:val="both"/>
        <w:rPr>
          <w:rFonts w:ascii="Times New Roman" w:hAnsi="Times New Roman"/>
          <w:sz w:val="28"/>
          <w:szCs w:val="28"/>
          <w:lang w:val="uk-UA"/>
        </w:rPr>
      </w:pPr>
      <w:r w:rsidRPr="00EF4101">
        <w:rPr>
          <w:rFonts w:ascii="Times New Roman" w:hAnsi="Times New Roman"/>
          <w:sz w:val="28"/>
          <w:szCs w:val="28"/>
          <w:lang w:val="uk-UA"/>
        </w:rPr>
        <w:t>диференціація складів;</w:t>
      </w:r>
    </w:p>
    <w:p w:rsidR="00A15BBF" w:rsidRPr="00EF4101" w:rsidRDefault="00A15BBF" w:rsidP="00EF4101">
      <w:pPr>
        <w:numPr>
          <w:ilvl w:val="0"/>
          <w:numId w:val="2"/>
        </w:numPr>
        <w:jc w:val="both"/>
        <w:rPr>
          <w:rFonts w:ascii="Times New Roman" w:hAnsi="Times New Roman"/>
          <w:sz w:val="28"/>
          <w:szCs w:val="28"/>
          <w:lang w:val="uk-UA"/>
        </w:rPr>
      </w:pPr>
      <w:r w:rsidRPr="00EF4101">
        <w:rPr>
          <w:rFonts w:ascii="Times New Roman" w:hAnsi="Times New Roman"/>
          <w:sz w:val="28"/>
          <w:szCs w:val="28"/>
          <w:lang w:val="uk-UA"/>
        </w:rPr>
        <w:t>диференціація фонем;</w:t>
      </w:r>
    </w:p>
    <w:p w:rsidR="00A15BBF" w:rsidRPr="00EF4101" w:rsidRDefault="00A15BBF" w:rsidP="00EF4101">
      <w:pPr>
        <w:numPr>
          <w:ilvl w:val="0"/>
          <w:numId w:val="2"/>
        </w:numPr>
        <w:jc w:val="both"/>
        <w:rPr>
          <w:rFonts w:ascii="Times New Roman" w:hAnsi="Times New Roman"/>
          <w:sz w:val="28"/>
          <w:szCs w:val="28"/>
          <w:lang w:val="uk-UA"/>
        </w:rPr>
      </w:pPr>
      <w:r w:rsidRPr="00EF4101">
        <w:rPr>
          <w:rFonts w:ascii="Times New Roman" w:hAnsi="Times New Roman"/>
          <w:sz w:val="28"/>
          <w:szCs w:val="28"/>
          <w:lang w:val="uk-UA"/>
        </w:rPr>
        <w:t>розвиток навичок елементарного звукового аналізу.</w:t>
      </w:r>
    </w:p>
    <w:p w:rsidR="00A15BBF" w:rsidRPr="00EF4101" w:rsidRDefault="00A15BBF" w:rsidP="00EF4101">
      <w:pPr>
        <w:ind w:left="708"/>
        <w:jc w:val="both"/>
        <w:rPr>
          <w:rFonts w:ascii="Times New Roman" w:hAnsi="Times New Roman"/>
          <w:sz w:val="28"/>
          <w:szCs w:val="28"/>
          <w:lang w:val="uk-UA"/>
        </w:rPr>
      </w:pPr>
      <w:r w:rsidRPr="00EF4101">
        <w:rPr>
          <w:rFonts w:ascii="Times New Roman" w:hAnsi="Times New Roman"/>
          <w:sz w:val="28"/>
          <w:szCs w:val="28"/>
          <w:lang w:val="uk-UA"/>
        </w:rPr>
        <w:t>Дидактична гра - не самоціль, а засіб впливу на дитину, ланка у всій</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 xml:space="preserve">системі виховання. Тому дидактична гра, яка проводиться з </w:t>
      </w:r>
      <w:proofErr w:type="spellStart"/>
      <w:r w:rsidRPr="00EF4101">
        <w:rPr>
          <w:rFonts w:ascii="Times New Roman" w:hAnsi="Times New Roman"/>
          <w:sz w:val="28"/>
          <w:szCs w:val="28"/>
          <w:lang w:val="uk-UA"/>
        </w:rPr>
        <w:t>корекційною</w:t>
      </w:r>
      <w:proofErr w:type="spellEnd"/>
      <w:r w:rsidRPr="00EF4101">
        <w:rPr>
          <w:rFonts w:ascii="Times New Roman" w:hAnsi="Times New Roman"/>
          <w:sz w:val="28"/>
          <w:szCs w:val="28"/>
          <w:lang w:val="uk-UA"/>
        </w:rPr>
        <w:t xml:space="preserve"> метою, завжди має зберігати позитивний заряд у психофізичному розвитку дитини.</w:t>
      </w:r>
    </w:p>
    <w:p w:rsidR="00A15BBF" w:rsidRPr="00EF4101" w:rsidRDefault="00A15BBF" w:rsidP="00EF4101">
      <w:pPr>
        <w:ind w:left="708"/>
        <w:jc w:val="both"/>
        <w:rPr>
          <w:rFonts w:ascii="Times New Roman" w:hAnsi="Times New Roman"/>
          <w:sz w:val="28"/>
          <w:szCs w:val="28"/>
          <w:lang w:val="uk-UA"/>
        </w:rPr>
      </w:pPr>
      <w:r w:rsidRPr="00EF4101">
        <w:rPr>
          <w:rFonts w:ascii="Times New Roman" w:hAnsi="Times New Roman"/>
          <w:sz w:val="28"/>
          <w:szCs w:val="28"/>
          <w:lang w:val="uk-UA"/>
        </w:rPr>
        <w:t>Так, зокрема під час проведення дидактичних мовленнєвих ігор у</w:t>
      </w:r>
    </w:p>
    <w:p w:rsidR="00A15BBF" w:rsidRPr="00EF4101" w:rsidRDefault="00A15BBF" w:rsidP="00EF4101">
      <w:pPr>
        <w:jc w:val="both"/>
        <w:rPr>
          <w:rFonts w:ascii="Times New Roman" w:hAnsi="Times New Roman"/>
          <w:sz w:val="28"/>
          <w:szCs w:val="28"/>
          <w:lang w:val="uk-UA"/>
        </w:rPr>
      </w:pPr>
      <w:r w:rsidRPr="00EF4101">
        <w:rPr>
          <w:rFonts w:ascii="Times New Roman" w:hAnsi="Times New Roman"/>
          <w:sz w:val="28"/>
          <w:szCs w:val="28"/>
          <w:lang w:val="uk-UA"/>
        </w:rPr>
        <w:t>діяльності дітей задіяні зір, слух та рухи м’язів, що також сприяє кращому розвитку фонетико-фонематичних процесів. Вся робота, всі дидактичні ігри мають бути спрямовані на досягнення виразного, чіткого, красивого мовлення дітей, як дошкільного, так і шкільного віку.</w:t>
      </w:r>
    </w:p>
    <w:p w:rsidR="00A15BBF" w:rsidRPr="00EF4101" w:rsidRDefault="00A15BBF" w:rsidP="00EF4101">
      <w:pPr>
        <w:jc w:val="both"/>
        <w:rPr>
          <w:rFonts w:ascii="Times New Roman" w:hAnsi="Times New Roman"/>
          <w:sz w:val="28"/>
          <w:szCs w:val="28"/>
          <w:lang w:val="uk-UA"/>
        </w:rPr>
      </w:pPr>
    </w:p>
    <w:p w:rsidR="00A15BBF" w:rsidRPr="00EF4101" w:rsidRDefault="00A15BBF" w:rsidP="00EF4101">
      <w:pPr>
        <w:spacing w:after="0"/>
        <w:jc w:val="center"/>
        <w:rPr>
          <w:rFonts w:ascii="Times New Roman" w:hAnsi="Times New Roman"/>
          <w:b/>
          <w:sz w:val="28"/>
          <w:szCs w:val="28"/>
          <w:lang w:val="uk-UA"/>
        </w:rPr>
      </w:pPr>
      <w:r w:rsidRPr="00EF4101">
        <w:rPr>
          <w:rFonts w:ascii="Times New Roman" w:hAnsi="Times New Roman"/>
          <w:b/>
          <w:sz w:val="28"/>
          <w:szCs w:val="28"/>
          <w:lang w:val="uk-UA"/>
        </w:rPr>
        <w:t>ЛІТЕРАТУРА</w:t>
      </w:r>
    </w:p>
    <w:p w:rsidR="00A15BBF" w:rsidRPr="00EF4101" w:rsidRDefault="00A15BBF" w:rsidP="00EF4101">
      <w:pPr>
        <w:shd w:val="clear" w:color="auto" w:fill="FFFFFF"/>
        <w:spacing w:after="80"/>
        <w:rPr>
          <w:rFonts w:ascii="Times New Roman" w:hAnsi="Times New Roman"/>
          <w:sz w:val="28"/>
          <w:szCs w:val="28"/>
          <w:lang w:val="uk-UA" w:eastAsia="ru-RU"/>
        </w:rPr>
      </w:pPr>
      <w:r w:rsidRPr="00EF4101">
        <w:rPr>
          <w:rFonts w:ascii="Times New Roman" w:hAnsi="Times New Roman"/>
          <w:sz w:val="28"/>
          <w:szCs w:val="28"/>
          <w:lang w:val="uk-UA" w:eastAsia="ru-RU"/>
        </w:rPr>
        <w:t>1. Базовий компонент дошкільної освіти ( нова редакція)- Київ -2012.</w:t>
      </w:r>
    </w:p>
    <w:p w:rsidR="00A15BBF" w:rsidRPr="00EF4101" w:rsidRDefault="00A15BBF" w:rsidP="00EF4101">
      <w:pPr>
        <w:shd w:val="clear" w:color="auto" w:fill="FFFFFF"/>
        <w:spacing w:after="80"/>
        <w:rPr>
          <w:rFonts w:ascii="Times New Roman" w:hAnsi="Times New Roman"/>
          <w:sz w:val="28"/>
          <w:szCs w:val="28"/>
          <w:lang w:eastAsia="ru-RU"/>
        </w:rPr>
      </w:pPr>
      <w:r w:rsidRPr="00EF4101">
        <w:rPr>
          <w:rFonts w:ascii="Times New Roman" w:hAnsi="Times New Roman"/>
          <w:sz w:val="28"/>
          <w:szCs w:val="28"/>
          <w:lang w:val="uk-UA" w:eastAsia="ru-RU"/>
        </w:rPr>
        <w:t>2. Швайко Г.С. Ігри та ігрові вправи для розвитку мови. -  К.: Радянська ш</w:t>
      </w:r>
      <w:r w:rsidRPr="00EF4101">
        <w:rPr>
          <w:rFonts w:ascii="Times New Roman" w:hAnsi="Times New Roman"/>
          <w:sz w:val="28"/>
          <w:szCs w:val="28"/>
          <w:lang w:eastAsia="ru-RU"/>
        </w:rPr>
        <w:t>кола, 1989.</w:t>
      </w:r>
    </w:p>
    <w:p w:rsidR="00A15BBF" w:rsidRPr="00EF4101" w:rsidRDefault="00A15BBF" w:rsidP="00EF4101">
      <w:pPr>
        <w:shd w:val="clear" w:color="auto" w:fill="FFFFFF"/>
        <w:spacing w:after="80"/>
        <w:rPr>
          <w:rFonts w:ascii="Times New Roman" w:hAnsi="Times New Roman"/>
          <w:sz w:val="28"/>
          <w:szCs w:val="28"/>
          <w:lang w:eastAsia="ru-RU"/>
        </w:rPr>
      </w:pPr>
      <w:r w:rsidRPr="00EF4101">
        <w:rPr>
          <w:rFonts w:ascii="Times New Roman" w:hAnsi="Times New Roman"/>
          <w:sz w:val="28"/>
          <w:szCs w:val="28"/>
          <w:lang w:val="uk-UA" w:eastAsia="ru-RU"/>
        </w:rPr>
        <w:t xml:space="preserve">3. </w:t>
      </w:r>
      <w:proofErr w:type="spellStart"/>
      <w:r w:rsidRPr="00EF4101">
        <w:rPr>
          <w:rFonts w:ascii="Times New Roman" w:hAnsi="Times New Roman"/>
          <w:sz w:val="28"/>
          <w:szCs w:val="28"/>
          <w:lang w:eastAsia="ru-RU"/>
        </w:rPr>
        <w:t>Березіна</w:t>
      </w:r>
      <w:proofErr w:type="spellEnd"/>
      <w:r w:rsidRPr="00EF4101">
        <w:rPr>
          <w:rFonts w:ascii="Times New Roman" w:hAnsi="Times New Roman"/>
          <w:sz w:val="28"/>
          <w:szCs w:val="28"/>
          <w:lang w:eastAsia="ru-RU"/>
        </w:rPr>
        <w:t xml:space="preserve"> О.М., </w:t>
      </w:r>
      <w:proofErr w:type="spellStart"/>
      <w:r w:rsidRPr="00EF4101">
        <w:rPr>
          <w:rFonts w:ascii="Times New Roman" w:hAnsi="Times New Roman"/>
          <w:sz w:val="28"/>
          <w:szCs w:val="28"/>
          <w:lang w:eastAsia="ru-RU"/>
        </w:rPr>
        <w:t>Павловська</w:t>
      </w:r>
      <w:proofErr w:type="spellEnd"/>
      <w:r w:rsidRPr="00EF4101">
        <w:rPr>
          <w:rFonts w:ascii="Times New Roman" w:hAnsi="Times New Roman"/>
          <w:sz w:val="28"/>
          <w:szCs w:val="28"/>
          <w:lang w:eastAsia="ru-RU"/>
        </w:rPr>
        <w:t xml:space="preserve"> Т.О. </w:t>
      </w:r>
      <w:proofErr w:type="spellStart"/>
      <w:r w:rsidRPr="00EF4101">
        <w:rPr>
          <w:rFonts w:ascii="Times New Roman" w:hAnsi="Times New Roman"/>
          <w:sz w:val="28"/>
          <w:szCs w:val="28"/>
          <w:lang w:eastAsia="ru-RU"/>
        </w:rPr>
        <w:t>Мовні</w:t>
      </w:r>
      <w:proofErr w:type="spellEnd"/>
      <w:r w:rsidRPr="00EF4101">
        <w:rPr>
          <w:rFonts w:ascii="Times New Roman" w:hAnsi="Times New Roman"/>
          <w:sz w:val="28"/>
          <w:szCs w:val="28"/>
          <w:lang w:eastAsia="ru-RU"/>
        </w:rPr>
        <w:t xml:space="preserve"> </w:t>
      </w:r>
      <w:proofErr w:type="spellStart"/>
      <w:r w:rsidRPr="00EF4101">
        <w:rPr>
          <w:rFonts w:ascii="Times New Roman" w:hAnsi="Times New Roman"/>
          <w:sz w:val="28"/>
          <w:szCs w:val="28"/>
          <w:lang w:eastAsia="ru-RU"/>
        </w:rPr>
        <w:t>ігри</w:t>
      </w:r>
      <w:proofErr w:type="spellEnd"/>
      <w:r w:rsidRPr="00EF4101">
        <w:rPr>
          <w:rFonts w:ascii="Times New Roman" w:hAnsi="Times New Roman"/>
          <w:sz w:val="28"/>
          <w:szCs w:val="28"/>
          <w:lang w:eastAsia="ru-RU"/>
        </w:rPr>
        <w:t xml:space="preserve"> та </w:t>
      </w:r>
      <w:proofErr w:type="spellStart"/>
      <w:r w:rsidRPr="00EF4101">
        <w:rPr>
          <w:rFonts w:ascii="Times New Roman" w:hAnsi="Times New Roman"/>
          <w:sz w:val="28"/>
          <w:szCs w:val="28"/>
          <w:lang w:eastAsia="ru-RU"/>
        </w:rPr>
        <w:t>забави</w:t>
      </w:r>
      <w:proofErr w:type="spellEnd"/>
      <w:r w:rsidRPr="00EF4101">
        <w:rPr>
          <w:rFonts w:ascii="Times New Roman" w:hAnsi="Times New Roman"/>
          <w:sz w:val="28"/>
          <w:szCs w:val="28"/>
          <w:lang w:eastAsia="ru-RU"/>
        </w:rPr>
        <w:t xml:space="preserve">.- Т.; </w:t>
      </w:r>
      <w:r w:rsidRPr="00EF4101">
        <w:rPr>
          <w:rFonts w:ascii="Times New Roman" w:hAnsi="Times New Roman"/>
          <w:sz w:val="28"/>
          <w:szCs w:val="28"/>
          <w:lang w:val="uk-UA" w:eastAsia="ru-RU"/>
        </w:rPr>
        <w:t>М</w:t>
      </w:r>
      <w:r w:rsidRPr="00EF4101">
        <w:rPr>
          <w:rFonts w:ascii="Times New Roman" w:hAnsi="Times New Roman"/>
          <w:sz w:val="28"/>
          <w:szCs w:val="28"/>
          <w:lang w:eastAsia="ru-RU"/>
        </w:rPr>
        <w:t xml:space="preserve">АЛЬВА </w:t>
      </w:r>
      <w:proofErr w:type="spellStart"/>
      <w:r w:rsidRPr="00EF4101">
        <w:rPr>
          <w:rFonts w:ascii="Times New Roman" w:hAnsi="Times New Roman"/>
          <w:sz w:val="28"/>
          <w:szCs w:val="28"/>
          <w:lang w:eastAsia="ru-RU"/>
        </w:rPr>
        <w:t>осо</w:t>
      </w:r>
      <w:proofErr w:type="spellEnd"/>
      <w:r w:rsidRPr="00EF4101">
        <w:rPr>
          <w:rFonts w:ascii="Times New Roman" w:hAnsi="Times New Roman"/>
          <w:sz w:val="28"/>
          <w:szCs w:val="28"/>
          <w:lang w:eastAsia="ru-RU"/>
        </w:rPr>
        <w:t>, 1999.</w:t>
      </w:r>
    </w:p>
    <w:p w:rsidR="00A15BBF" w:rsidRPr="00EF4101" w:rsidRDefault="00A15BBF" w:rsidP="00EF4101">
      <w:pPr>
        <w:shd w:val="clear" w:color="auto" w:fill="FFFFFF"/>
        <w:spacing w:after="80"/>
        <w:rPr>
          <w:rFonts w:ascii="Times New Roman" w:hAnsi="Times New Roman"/>
          <w:sz w:val="28"/>
          <w:szCs w:val="28"/>
          <w:lang w:val="uk-UA" w:eastAsia="ru-RU"/>
        </w:rPr>
      </w:pPr>
      <w:r w:rsidRPr="00EF4101">
        <w:rPr>
          <w:rFonts w:ascii="Times New Roman" w:hAnsi="Times New Roman"/>
          <w:sz w:val="28"/>
          <w:szCs w:val="28"/>
          <w:lang w:val="uk-UA" w:eastAsia="ru-RU"/>
        </w:rPr>
        <w:t xml:space="preserve">4. </w:t>
      </w:r>
      <w:r w:rsidRPr="00EF4101">
        <w:rPr>
          <w:rFonts w:ascii="Times New Roman" w:hAnsi="Times New Roman"/>
          <w:sz w:val="28"/>
          <w:szCs w:val="28"/>
          <w:lang w:eastAsia="ru-RU"/>
        </w:rPr>
        <w:t xml:space="preserve">Фомичева М.Ф. Воспитание у детей правильного произношения.- </w:t>
      </w:r>
      <w:proofErr w:type="spellStart"/>
      <w:r w:rsidRPr="00EF4101">
        <w:rPr>
          <w:rFonts w:ascii="Times New Roman" w:hAnsi="Times New Roman"/>
          <w:sz w:val="28"/>
          <w:szCs w:val="28"/>
          <w:lang w:eastAsia="ru-RU"/>
        </w:rPr>
        <w:t>М.;Просвещение</w:t>
      </w:r>
      <w:proofErr w:type="spellEnd"/>
      <w:r w:rsidRPr="00EF4101">
        <w:rPr>
          <w:rFonts w:ascii="Times New Roman" w:hAnsi="Times New Roman"/>
          <w:sz w:val="28"/>
          <w:szCs w:val="28"/>
          <w:lang w:eastAsia="ru-RU"/>
        </w:rPr>
        <w:t>, 1987.</w:t>
      </w:r>
    </w:p>
    <w:p w:rsidR="00E618C2" w:rsidRPr="00EF4101" w:rsidRDefault="00A15BBF" w:rsidP="00EF4101">
      <w:pPr>
        <w:shd w:val="clear" w:color="auto" w:fill="FFFFFF"/>
        <w:spacing w:after="80"/>
        <w:rPr>
          <w:rFonts w:ascii="Times New Roman" w:hAnsi="Times New Roman"/>
          <w:sz w:val="28"/>
          <w:szCs w:val="28"/>
          <w:lang w:val="uk-UA" w:eastAsia="ru-RU"/>
        </w:rPr>
      </w:pPr>
      <w:r w:rsidRPr="00EF4101">
        <w:rPr>
          <w:rFonts w:ascii="Times New Roman" w:hAnsi="Times New Roman"/>
          <w:sz w:val="28"/>
          <w:szCs w:val="28"/>
          <w:lang w:val="uk-UA" w:eastAsia="ru-RU"/>
        </w:rPr>
        <w:t xml:space="preserve">5. </w:t>
      </w:r>
      <w:proofErr w:type="spellStart"/>
      <w:r w:rsidRPr="00EF4101">
        <w:rPr>
          <w:rFonts w:ascii="Times New Roman" w:hAnsi="Times New Roman"/>
          <w:sz w:val="28"/>
          <w:szCs w:val="28"/>
          <w:lang w:val="uk-UA" w:eastAsia="ru-RU"/>
        </w:rPr>
        <w:t>Жильцова</w:t>
      </w:r>
      <w:proofErr w:type="spellEnd"/>
      <w:r w:rsidRPr="00EF4101">
        <w:rPr>
          <w:rFonts w:ascii="Times New Roman" w:hAnsi="Times New Roman"/>
          <w:sz w:val="28"/>
          <w:szCs w:val="28"/>
          <w:lang w:val="uk-UA" w:eastAsia="ru-RU"/>
        </w:rPr>
        <w:t xml:space="preserve"> О.Л., Винокур А.С. Дидактичні та ігрові матеріали в логопедичній роботі – К.; Радянська школа, 1992. </w:t>
      </w:r>
    </w:p>
    <w:sectPr w:rsidR="00E618C2" w:rsidRPr="00EF4101" w:rsidSect="00256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D60"/>
    <w:multiLevelType w:val="hybridMultilevel"/>
    <w:tmpl w:val="7D7C7B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0005FF"/>
    <w:multiLevelType w:val="hybridMultilevel"/>
    <w:tmpl w:val="1A78E4B2"/>
    <w:lvl w:ilvl="0" w:tplc="F1E809F4">
      <w:start w:val="1"/>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BBF"/>
    <w:rsid w:val="001A7DC1"/>
    <w:rsid w:val="00256A4F"/>
    <w:rsid w:val="009647C1"/>
    <w:rsid w:val="00A15BBF"/>
    <w:rsid w:val="00C96F7D"/>
    <w:rsid w:val="00EF4101"/>
    <w:rsid w:val="00FB0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BF"/>
    <w:rPr>
      <w:rFonts w:ascii="Arial" w:eastAsia="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2016-10-31T16:47:00Z</dcterms:created>
  <dcterms:modified xsi:type="dcterms:W3CDTF">2016-11-01T09:04:00Z</dcterms:modified>
</cp:coreProperties>
</file>