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5BB7" w:rsidRPr="005B65C1" w:rsidRDefault="00F75BB7" w:rsidP="00F87A0E">
      <w:pPr>
        <w:pStyle w:val="a5"/>
        <w:rPr>
          <w:rStyle w:val="2"/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E62743" w:rsidRPr="005B65C1" w:rsidRDefault="00C27301" w:rsidP="00E62743">
      <w:pPr>
        <w:pStyle w:val="a5"/>
        <w:jc w:val="center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shd w:val="clear" w:color="auto" w:fill="FFFFFF"/>
          <w:lang w:val="ru-RU" w:eastAsia="ru-RU" w:bidi="ar-SA"/>
        </w:rPr>
        <w:drawing>
          <wp:anchor distT="0" distB="0" distL="114300" distR="114300" simplePos="0" relativeHeight="251671552" behindDoc="1" locked="0" layoutInCell="1" allowOverlap="1" wp14:anchorId="493CBCED" wp14:editId="3A28B780">
            <wp:simplePos x="0" y="0"/>
            <wp:positionH relativeFrom="column">
              <wp:posOffset>-28575</wp:posOffset>
            </wp:positionH>
            <wp:positionV relativeFrom="paragraph">
              <wp:posOffset>215900</wp:posOffset>
            </wp:positionV>
            <wp:extent cx="1580515" cy="1456055"/>
            <wp:effectExtent l="0" t="0" r="635" b="0"/>
            <wp:wrapTight wrapText="bothSides">
              <wp:wrapPolygon edited="0">
                <wp:start x="7029" y="0"/>
                <wp:lineTo x="5467" y="283"/>
                <wp:lineTo x="1041" y="3674"/>
                <wp:lineTo x="0" y="7630"/>
                <wp:lineTo x="0" y="14130"/>
                <wp:lineTo x="2343" y="18652"/>
                <wp:lineTo x="7029" y="21195"/>
                <wp:lineTo x="8071" y="21195"/>
                <wp:lineTo x="13538" y="21195"/>
                <wp:lineTo x="14579" y="21195"/>
                <wp:lineTo x="19526" y="18086"/>
                <wp:lineTo x="21348" y="14413"/>
                <wp:lineTo x="21348" y="7065"/>
                <wp:lineTo x="20567" y="3956"/>
                <wp:lineTo x="15881" y="565"/>
                <wp:lineTo x="14059" y="0"/>
                <wp:lineTo x="7029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медалька-у країні1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0515" cy="1456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2743" w:rsidRPr="005B65C1">
        <w:rPr>
          <w:rStyle w:val="2"/>
          <w:rFonts w:ascii="Times New Roman" w:hAnsi="Times New Roman" w:cs="Times New Roman"/>
          <w:color w:val="0D0D0D" w:themeColor="text1" w:themeTint="F2"/>
          <w:sz w:val="28"/>
          <w:szCs w:val="28"/>
        </w:rPr>
        <w:t>У країні пожежної безпеки</w:t>
      </w:r>
    </w:p>
    <w:p w:rsidR="00C54189" w:rsidRPr="005B65C1" w:rsidRDefault="00C54189" w:rsidP="00C54189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Style w:val="20"/>
          <w:rFonts w:eastAsia="Arial Unicode MS"/>
          <w:b w:val="0"/>
          <w:i/>
          <w:color w:val="0D0D0D" w:themeColor="text1" w:themeTint="F2"/>
          <w:sz w:val="28"/>
          <w:szCs w:val="28"/>
        </w:rPr>
        <w:t>Мета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Ознайомити з причинами виникнення пожеж та правилами протипожежної безпеки, порядком дій у надзвичайних ситуаціях. Розвивати мотивації до безпечного способу життя, потребу в повсякденному дотриманні правил пожежної безпеки. Виховувати повагу до праці пожежників.</w:t>
      </w:r>
    </w:p>
    <w:p w:rsidR="00E62743" w:rsidRPr="005B65C1" w:rsidRDefault="00E62743" w:rsidP="00E62743">
      <w:pPr>
        <w:pStyle w:val="a5"/>
        <w:rPr>
          <w:rStyle w:val="2"/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C27301">
        <w:rPr>
          <w:rStyle w:val="20"/>
          <w:rFonts w:eastAsia="Arial Unicode MS"/>
          <w:b w:val="0"/>
          <w:color w:val="0D0D0D" w:themeColor="text1" w:themeTint="F2"/>
          <w:sz w:val="28"/>
          <w:szCs w:val="28"/>
        </w:rPr>
        <w:t>Обладнання.</w:t>
      </w:r>
      <w:r w:rsidRPr="005B65C1">
        <w:rPr>
          <w:rStyle w:val="20"/>
          <w:rFonts w:eastAsia="Arial Unicode MS"/>
          <w:color w:val="0D0D0D" w:themeColor="text1" w:themeTint="F2"/>
          <w:sz w:val="28"/>
          <w:szCs w:val="28"/>
        </w:rPr>
        <w:t xml:space="preserve"> </w:t>
      </w:r>
      <w:r w:rsidRPr="005B65C1">
        <w:rPr>
          <w:rStyle w:val="2"/>
          <w:rFonts w:ascii="Times New Roman" w:hAnsi="Times New Roman" w:cs="Times New Roman"/>
          <w:color w:val="0D0D0D" w:themeColor="text1" w:themeTint="F2"/>
          <w:sz w:val="28"/>
          <w:szCs w:val="28"/>
        </w:rPr>
        <w:t>Плакат «Причини виникнення пожеж», «Вогонь — друг, вогонь — ворог», демонстраційний матеріал до теми уроку, робочий зошит.</w:t>
      </w:r>
    </w:p>
    <w:p w:rsidR="00E62743" w:rsidRPr="005B65C1" w:rsidRDefault="00E62743" w:rsidP="00E62743">
      <w:pPr>
        <w:pStyle w:val="a5"/>
        <w:jc w:val="center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Хід уроку</w:t>
      </w:r>
    </w:p>
    <w:p w:rsidR="00C54189" w:rsidRPr="005B65C1" w:rsidRDefault="00C27301" w:rsidP="00C54189">
      <w:pPr>
        <w:pStyle w:val="a6"/>
        <w:spacing w:line="240" w:lineRule="auto"/>
        <w:ind w:firstLine="0"/>
        <w:rPr>
          <w:bCs/>
          <w:i/>
          <w:color w:val="0D0D0D" w:themeColor="text1" w:themeTint="F2"/>
          <w:szCs w:val="28"/>
        </w:rPr>
      </w:pPr>
      <w:r w:rsidRPr="005B65C1">
        <w:rPr>
          <w:noProof/>
          <w:color w:val="0D0D0D" w:themeColor="text1" w:themeTint="F2"/>
          <w:szCs w:val="28"/>
          <w:lang w:val="ru-RU"/>
        </w:rPr>
        <w:drawing>
          <wp:anchor distT="0" distB="0" distL="114300" distR="114300" simplePos="0" relativeHeight="251633664" behindDoc="1" locked="0" layoutInCell="1" allowOverlap="1" wp14:anchorId="2CC96387" wp14:editId="44FBEBBD">
            <wp:simplePos x="0" y="0"/>
            <wp:positionH relativeFrom="column">
              <wp:posOffset>-50165</wp:posOffset>
            </wp:positionH>
            <wp:positionV relativeFrom="paragraph">
              <wp:posOffset>146050</wp:posOffset>
            </wp:positionV>
            <wp:extent cx="567690" cy="426085"/>
            <wp:effectExtent l="0" t="0" r="381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" cy="42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7EAB" w:rsidRPr="005B65C1">
        <w:rPr>
          <w:bCs/>
          <w:i/>
          <w:color w:val="0D0D0D" w:themeColor="text1" w:themeTint="F2"/>
          <w:szCs w:val="28"/>
        </w:rPr>
        <w:t xml:space="preserve">І </w:t>
      </w:r>
      <w:r w:rsidR="00C54189" w:rsidRPr="005B65C1">
        <w:rPr>
          <w:bCs/>
          <w:i/>
          <w:color w:val="0D0D0D" w:themeColor="text1" w:themeTint="F2"/>
          <w:szCs w:val="28"/>
        </w:rPr>
        <w:t>Організаційна частина. Привітання з гостями.</w:t>
      </w:r>
    </w:p>
    <w:p w:rsidR="00E97EAB" w:rsidRPr="005B65C1" w:rsidRDefault="00E97EAB" w:rsidP="00C54189">
      <w:pPr>
        <w:pStyle w:val="a6"/>
        <w:spacing w:line="240" w:lineRule="auto"/>
        <w:ind w:firstLine="708"/>
        <w:rPr>
          <w:color w:val="0D0D0D" w:themeColor="text1" w:themeTint="F2"/>
          <w:szCs w:val="28"/>
        </w:rPr>
        <w:sectPr w:rsidR="00E97EAB" w:rsidRPr="005B65C1" w:rsidSect="002E5CD4">
          <w:pgSz w:w="11906" w:h="16838"/>
          <w:pgMar w:top="426" w:right="850" w:bottom="1134" w:left="1418" w:header="708" w:footer="708" w:gutter="0"/>
          <w:cols w:space="708"/>
          <w:docGrid w:linePitch="360"/>
        </w:sectPr>
      </w:pPr>
    </w:p>
    <w:p w:rsidR="00C54189" w:rsidRPr="005B65C1" w:rsidRDefault="00C54189" w:rsidP="00F87A0E">
      <w:pPr>
        <w:pStyle w:val="a6"/>
        <w:spacing w:line="240" w:lineRule="auto"/>
        <w:ind w:firstLine="0"/>
        <w:rPr>
          <w:color w:val="0D0D0D" w:themeColor="text1" w:themeTint="F2"/>
          <w:szCs w:val="28"/>
        </w:rPr>
      </w:pPr>
      <w:r w:rsidRPr="005B65C1">
        <w:rPr>
          <w:color w:val="0D0D0D" w:themeColor="text1" w:themeTint="F2"/>
          <w:szCs w:val="28"/>
        </w:rPr>
        <w:lastRenderedPageBreak/>
        <w:t xml:space="preserve">Вже </w:t>
      </w:r>
      <w:r w:rsidR="00F25254" w:rsidRPr="005B65C1">
        <w:rPr>
          <w:color w:val="0D0D0D" w:themeColor="text1" w:themeTint="F2"/>
          <w:szCs w:val="28"/>
        </w:rPr>
        <w:t xml:space="preserve">дзвінок нам дав сигнал </w:t>
      </w:r>
    </w:p>
    <w:p w:rsidR="00C54189" w:rsidRPr="005B65C1" w:rsidRDefault="00C54189" w:rsidP="00C54189">
      <w:pPr>
        <w:pStyle w:val="a6"/>
        <w:spacing w:line="240" w:lineRule="auto"/>
        <w:ind w:firstLine="708"/>
        <w:rPr>
          <w:color w:val="0D0D0D" w:themeColor="text1" w:themeTint="F2"/>
          <w:szCs w:val="28"/>
        </w:rPr>
      </w:pPr>
      <w:r w:rsidRPr="005B65C1">
        <w:rPr>
          <w:color w:val="0D0D0D" w:themeColor="text1" w:themeTint="F2"/>
          <w:szCs w:val="28"/>
        </w:rPr>
        <w:t>Працювати час настав</w:t>
      </w:r>
    </w:p>
    <w:p w:rsidR="00C54189" w:rsidRPr="005B65C1" w:rsidRDefault="00C27301" w:rsidP="00C27301">
      <w:pPr>
        <w:pStyle w:val="a6"/>
        <w:spacing w:line="240" w:lineRule="auto"/>
        <w:rPr>
          <w:color w:val="0D0D0D" w:themeColor="text1" w:themeTint="F2"/>
          <w:szCs w:val="28"/>
        </w:rPr>
      </w:pPr>
      <w:r w:rsidRPr="005B65C1">
        <w:rPr>
          <w:noProof/>
          <w:color w:val="0D0D0D" w:themeColor="text1" w:themeTint="F2"/>
          <w:szCs w:val="28"/>
          <w:lang w:val="ru-RU"/>
        </w:rPr>
        <w:drawing>
          <wp:anchor distT="0" distB="0" distL="114300" distR="114300" simplePos="0" relativeHeight="251643904" behindDoc="1" locked="0" layoutInCell="1" allowOverlap="1" wp14:anchorId="36E14647" wp14:editId="7B51EF26">
            <wp:simplePos x="0" y="0"/>
            <wp:positionH relativeFrom="column">
              <wp:posOffset>-28590</wp:posOffset>
            </wp:positionH>
            <wp:positionV relativeFrom="paragraph">
              <wp:posOffset>59247</wp:posOffset>
            </wp:positionV>
            <wp:extent cx="571500" cy="427990"/>
            <wp:effectExtent l="0" t="0" r="0" b="0"/>
            <wp:wrapTight wrapText="bothSides">
              <wp:wrapPolygon edited="0">
                <wp:start x="0" y="0"/>
                <wp:lineTo x="0" y="20190"/>
                <wp:lineTo x="20880" y="20190"/>
                <wp:lineTo x="20880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427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4189" w:rsidRPr="005B65C1">
        <w:rPr>
          <w:color w:val="0D0D0D" w:themeColor="text1" w:themeTint="F2"/>
          <w:szCs w:val="28"/>
        </w:rPr>
        <w:t>То ж і ви часу не гайте,</w:t>
      </w:r>
    </w:p>
    <w:p w:rsidR="00C54189" w:rsidRPr="005B65C1" w:rsidRDefault="00C54189" w:rsidP="00C54189">
      <w:pPr>
        <w:pStyle w:val="a6"/>
        <w:spacing w:line="240" w:lineRule="auto"/>
        <w:ind w:firstLine="708"/>
        <w:rPr>
          <w:color w:val="0D0D0D" w:themeColor="text1" w:themeTint="F2"/>
          <w:szCs w:val="28"/>
        </w:rPr>
      </w:pPr>
      <w:r w:rsidRPr="005B65C1">
        <w:rPr>
          <w:color w:val="0D0D0D" w:themeColor="text1" w:themeTint="F2"/>
          <w:szCs w:val="28"/>
        </w:rPr>
        <w:t>Працювати починайте.</w:t>
      </w:r>
    </w:p>
    <w:p w:rsidR="00E97EAB" w:rsidRPr="005B65C1" w:rsidRDefault="00E97EAB" w:rsidP="00E97EAB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>Про безпеку власну дбаєм,</w:t>
      </w:r>
      <w:r w:rsidR="00F25254"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t xml:space="preserve"> </w:t>
      </w:r>
    </w:p>
    <w:p w:rsidR="00E97EAB" w:rsidRPr="005B65C1" w:rsidRDefault="00E97EAB" w:rsidP="00E97EAB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Уроки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вдумливо вивчаєм.</w:t>
      </w:r>
    </w:p>
    <w:p w:rsidR="00E97EAB" w:rsidRPr="005B65C1" w:rsidRDefault="00E97EAB" w:rsidP="00E97EAB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Знаєм правила ми з «Не»,</w:t>
      </w:r>
    </w:p>
    <w:p w:rsidR="00E97EAB" w:rsidRPr="005B65C1" w:rsidRDefault="00E97EAB" w:rsidP="00E97EAB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Пам'ять нас не підведе</w:t>
      </w:r>
    </w:p>
    <w:p w:rsidR="00E97EAB" w:rsidRPr="005B65C1" w:rsidRDefault="00E97EAB" w:rsidP="00E97EAB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E97EAB" w:rsidRPr="005B65C1" w:rsidSect="002E5CD4">
          <w:type w:val="continuous"/>
          <w:pgSz w:w="11906" w:h="16838"/>
          <w:pgMar w:top="1134" w:right="850" w:bottom="1134" w:left="1418" w:header="708" w:footer="708" w:gutter="0"/>
          <w:cols w:num="2" w:space="708"/>
          <w:docGrid w:linePitch="360"/>
        </w:sectPr>
      </w:pPr>
    </w:p>
    <w:p w:rsidR="00C27301" w:rsidRDefault="00C27301" w:rsidP="00E97EAB">
      <w:pPr>
        <w:pStyle w:val="a6"/>
        <w:spacing w:line="240" w:lineRule="auto"/>
        <w:ind w:firstLine="0"/>
        <w:rPr>
          <w:i/>
          <w:color w:val="0D0D0D" w:themeColor="text1" w:themeTint="F2"/>
          <w:szCs w:val="28"/>
        </w:rPr>
      </w:pPr>
    </w:p>
    <w:p w:rsidR="00E97EAB" w:rsidRPr="005B65C1" w:rsidRDefault="00E97EAB" w:rsidP="00E97EAB">
      <w:pPr>
        <w:pStyle w:val="a6"/>
        <w:spacing w:line="240" w:lineRule="auto"/>
        <w:ind w:firstLine="0"/>
        <w:rPr>
          <w:i/>
          <w:color w:val="0D0D0D" w:themeColor="text1" w:themeTint="F2"/>
          <w:szCs w:val="28"/>
        </w:rPr>
      </w:pPr>
      <w:r w:rsidRPr="005B65C1">
        <w:rPr>
          <w:i/>
          <w:color w:val="0D0D0D" w:themeColor="text1" w:themeTint="F2"/>
          <w:szCs w:val="28"/>
        </w:rPr>
        <w:t>ІІ Оголошення теми і мети уроку</w:t>
      </w:r>
    </w:p>
    <w:p w:rsidR="00E97EAB" w:rsidRPr="005B65C1" w:rsidRDefault="00211200" w:rsidP="00B96663">
      <w:pPr>
        <w:ind w:firstLine="426"/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b/>
          <w:noProof/>
          <w:color w:val="0D0D0D" w:themeColor="text1" w:themeTint="F2"/>
          <w:sz w:val="28"/>
          <w:szCs w:val="28"/>
          <w:lang w:val="ru-RU" w:eastAsia="ru-RU"/>
        </w:rPr>
        <w:drawing>
          <wp:anchor distT="0" distB="0" distL="114300" distR="114300" simplePos="0" relativeHeight="251644928" behindDoc="0" locked="0" layoutInCell="1" allowOverlap="1" wp14:anchorId="74C5A006" wp14:editId="5C9906E8">
            <wp:simplePos x="0" y="0"/>
            <wp:positionH relativeFrom="column">
              <wp:posOffset>26035</wp:posOffset>
            </wp:positionH>
            <wp:positionV relativeFrom="paragraph">
              <wp:posOffset>81280</wp:posOffset>
            </wp:positionV>
            <wp:extent cx="892175" cy="668655"/>
            <wp:effectExtent l="0" t="0" r="3175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2175" cy="668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7EAB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Сьогодні на </w:t>
      </w:r>
      <w:proofErr w:type="spellStart"/>
      <w:r w:rsidR="00E97EAB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уроці</w:t>
      </w:r>
      <w:proofErr w:type="spellEnd"/>
      <w:r w:rsidR="00E97EAB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ми розглянемо корисну і шкідливу дію вогню, його вплив на життя людини. Ми повинні засвоїти правила поведінки з вогнем, бо від цього </w:t>
      </w:r>
      <w:proofErr w:type="spellStart"/>
      <w:r w:rsidR="00E97EAB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залежатиме</w:t>
      </w:r>
      <w:proofErr w:type="spellEnd"/>
      <w:r w:rsidR="00E97EAB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ваше життя і життя оточуючих.</w:t>
      </w:r>
      <w:r w:rsidR="00E97EAB" w:rsidRPr="005B65C1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</w:t>
      </w:r>
    </w:p>
    <w:p w:rsidR="00E97EAB" w:rsidRPr="005B65C1" w:rsidRDefault="00E97EAB" w:rsidP="00E97EAB">
      <w:pPr>
        <w:jc w:val="both"/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ІІІ  Вивчення нового матеріалу.</w:t>
      </w:r>
    </w:p>
    <w:p w:rsidR="00CF38C9" w:rsidRPr="005B65C1" w:rsidRDefault="00E97EAB" w:rsidP="00CF38C9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1.Актуалізація опорних знань.</w:t>
      </w:r>
      <w:r w:rsidR="00211200"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drawing>
          <wp:anchor distT="0" distB="0" distL="114300" distR="114300" simplePos="0" relativeHeight="251645952" behindDoc="0" locked="0" layoutInCell="1" allowOverlap="1" wp14:anchorId="75AACE84" wp14:editId="34C18ECC">
            <wp:simplePos x="0" y="0"/>
            <wp:positionH relativeFrom="column">
              <wp:posOffset>26035</wp:posOffset>
            </wp:positionH>
            <wp:positionV relativeFrom="paragraph">
              <wp:posOffset>67945</wp:posOffset>
            </wp:positionV>
            <wp:extent cx="1143000" cy="857250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7301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 xml:space="preserve">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Розповідь учителя.</w:t>
      </w:r>
      <w:r w:rsidR="00C55FE6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</w:t>
      </w:r>
    </w:p>
    <w:p w:rsidR="00E97EAB" w:rsidRPr="005B65C1" w:rsidRDefault="00E97EAB" w:rsidP="00CF38C9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Вогонь здавна є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u w:val="single"/>
        </w:rPr>
        <w:t>другом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людини. Він допомагає їй обігріватись і одягатись. З його допомогою людина варить метал, готує їжу. Вогонь рухає техніку, допомагає людині проникнути в таємниці космосу.</w:t>
      </w:r>
    </w:p>
    <w:p w:rsidR="005A3DA1" w:rsidRPr="005B65C1" w:rsidRDefault="00D2779D" w:rsidP="00F75BB7">
      <w:pPr>
        <w:pStyle w:val="a5"/>
        <w:ind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 w:bidi="ar-SA"/>
        </w:rPr>
        <w:drawing>
          <wp:anchor distT="0" distB="0" distL="114300" distR="114300" simplePos="0" relativeHeight="251646976" behindDoc="0" locked="0" layoutInCell="1" allowOverlap="1" wp14:anchorId="008FF0DE" wp14:editId="2D183670">
            <wp:simplePos x="0" y="0"/>
            <wp:positionH relativeFrom="column">
              <wp:posOffset>83185</wp:posOffset>
            </wp:positionH>
            <wp:positionV relativeFrom="paragraph">
              <wp:posOffset>93980</wp:posOffset>
            </wp:positionV>
            <wp:extent cx="1141730" cy="857250"/>
            <wp:effectExtent l="0" t="0" r="127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173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7EAB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Але вогонь може стати і жорстоким ворогом, якщо необережно з ним поводитися, він виходить з-під контролю людини, може знищити міста і села, будинки, ліси, урожаї, все, що трапиться на його шляху. Часто у вогні гинуть люди.</w:t>
      </w:r>
      <w:r w:rsidR="00F75BB7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</w:t>
      </w:r>
      <w:r w:rsidR="00E97EAB"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u w:val="single"/>
        </w:rPr>
        <w:t>Кожний 5-й, що загинув на пожежі, — дитина.</w:t>
      </w:r>
      <w:r w:rsidR="005A3DA1"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  <w:t xml:space="preserve"> </w:t>
      </w:r>
    </w:p>
    <w:p w:rsidR="005A3DA1" w:rsidRPr="005B65C1" w:rsidRDefault="00B96663" w:rsidP="00265DB8">
      <w:pPr>
        <w:ind w:right="-143" w:firstLine="426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  <w:t>В</w:t>
      </w:r>
      <w:r w:rsidR="005A3DA1"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  <w:t xml:space="preserve">огонь – найстрашніша у світі стихія, тому що вона практично нічого живим не залишає на своєму шляху. </w:t>
      </w:r>
      <w:r w:rsidR="00011352"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  <w:t xml:space="preserve"> </w:t>
      </w:r>
      <w:r w:rsidR="005A3DA1"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  <w:t>Вогонь – це ворог людини.  Іноді він виходить з- під контролю. Як тоді бути? Як з вогнем боротися, коли вже щось горить?</w:t>
      </w:r>
    </w:p>
    <w:p w:rsidR="00E97EAB" w:rsidRPr="005B65C1" w:rsidRDefault="00265DB8" w:rsidP="00265DB8">
      <w:pPr>
        <w:ind w:right="-143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  <w:t>  </w:t>
      </w:r>
      <w:r w:rsidR="00D2779D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2 Домашнє завдання  </w:t>
      </w:r>
      <w:r w:rsidR="00E97EAB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– Що ж таке </w:t>
      </w:r>
      <w:proofErr w:type="spellStart"/>
      <w:r w:rsidR="00E97EAB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пожежа</w:t>
      </w:r>
      <w:r w:rsidR="00011352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,вогонь</w:t>
      </w:r>
      <w:proofErr w:type="spellEnd"/>
      <w:r w:rsidR="00E97EAB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?</w:t>
      </w:r>
      <w:r w:rsidR="00011352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Які асоціації?</w:t>
      </w:r>
    </w:p>
    <w:p w:rsidR="00E97EAB" w:rsidRPr="005B65C1" w:rsidRDefault="002E5CD4" w:rsidP="00E97EAB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drawing>
          <wp:anchor distT="0" distB="0" distL="114300" distR="114300" simplePos="0" relativeHeight="251649024" behindDoc="0" locked="0" layoutInCell="1" allowOverlap="1" wp14:anchorId="11CACA22" wp14:editId="2BB93938">
            <wp:simplePos x="0" y="0"/>
            <wp:positionH relativeFrom="column">
              <wp:posOffset>4713904</wp:posOffset>
            </wp:positionH>
            <wp:positionV relativeFrom="paragraph">
              <wp:posOffset>78591</wp:posOffset>
            </wp:positionV>
            <wp:extent cx="1219835" cy="914400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83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1352"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drawing>
          <wp:anchor distT="0" distB="0" distL="114300" distR="114300" simplePos="0" relativeHeight="251650048" behindDoc="0" locked="0" layoutInCell="1" allowOverlap="1" wp14:anchorId="2108171B" wp14:editId="4E6B1E8E">
            <wp:simplePos x="0" y="0"/>
            <wp:positionH relativeFrom="column">
              <wp:posOffset>-45085</wp:posOffset>
            </wp:positionH>
            <wp:positionV relativeFrom="paragraph">
              <wp:posOffset>83185</wp:posOffset>
            </wp:positionV>
            <wp:extent cx="1218565" cy="914400"/>
            <wp:effectExtent l="0" t="0" r="635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856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7EAB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- Пожежа – це полум’я, яке охоплює і знищує все, що горить.</w:t>
      </w:r>
    </w:p>
    <w:p w:rsidR="00E97EAB" w:rsidRPr="005B65C1" w:rsidRDefault="00E97EAB" w:rsidP="00E97EAB">
      <w:pPr>
        <w:pStyle w:val="ab"/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- Пожежа – це не контрольований процес горіння, який загрожує життю людей і тварин, знищує природні ресурси і матеріальні цінності.</w:t>
      </w:r>
    </w:p>
    <w:p w:rsidR="00E97EAB" w:rsidRPr="005B65C1" w:rsidRDefault="00011352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 w:bidi="ar-SA"/>
        </w:rPr>
        <w:drawing>
          <wp:anchor distT="0" distB="0" distL="114300" distR="114300" simplePos="0" relativeHeight="251653120" behindDoc="0" locked="0" layoutInCell="1" allowOverlap="1" wp14:anchorId="7E800CD1" wp14:editId="1178A8F6">
            <wp:simplePos x="0" y="0"/>
            <wp:positionH relativeFrom="column">
              <wp:posOffset>3175</wp:posOffset>
            </wp:positionH>
            <wp:positionV relativeFrom="paragraph">
              <wp:posOffset>174625</wp:posOffset>
            </wp:positionV>
            <wp:extent cx="952500" cy="799465"/>
            <wp:effectExtent l="0" t="0" r="0" b="635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79" r="13766" b="6134"/>
                    <a:stretch/>
                  </pic:blipFill>
                  <pic:spPr bwMode="auto">
                    <a:xfrm>
                      <a:off x="0" y="0"/>
                      <a:ext cx="952500" cy="799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424A" w:rsidRPr="005B65C1" w:rsidRDefault="00F7424A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F7424A" w:rsidRPr="005B65C1" w:rsidSect="002E5CD4">
          <w:type w:val="continuous"/>
          <w:pgSz w:w="11906" w:h="16838"/>
          <w:pgMar w:top="426" w:right="850" w:bottom="142" w:left="1418" w:header="708" w:footer="708" w:gutter="0"/>
          <w:cols w:space="708"/>
          <w:docGrid w:linePitch="360"/>
        </w:sectPr>
      </w:pPr>
    </w:p>
    <w:p w:rsidR="00B96663" w:rsidRPr="005B65C1" w:rsidRDefault="00B96663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C27301">
        <w:rPr>
          <w:rFonts w:ascii="Times New Roman" w:hAnsi="Times New Roman" w:cs="Times New Roman"/>
          <w:color w:val="0D0D0D" w:themeColor="text1" w:themeTint="F2"/>
          <w:sz w:val="28"/>
          <w:szCs w:val="28"/>
          <w:u w:val="single"/>
        </w:rPr>
        <w:t>Літературний монтаж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>Знають всі — без вогню людині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Не прожить ні єдиної днини!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>При вогні все довкола нам видко,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Гріє нас він і взимку, і влітку.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Подивіться-но, друзі, навкруг: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Нам вогонь — найнадійніший друг.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Та, коли обережність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забудем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,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Він стає тоді ворогом людям.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Хоч вогонь нам друг — дивись,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Краще ти побережись!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Коли будеш пустувати,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Недалеко до біди.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Від вогню добра не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жди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!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Він такий лихий буває,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Що нічого не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>минає.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Спопелити може школу,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Поле виспіле і дім,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І усе в дворі твоїм.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Дим підніме, як завісу,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І метнеться аж до лісу.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Буйне полум’я пожежі 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І людей не пощадить!</w:t>
      </w:r>
    </w:p>
    <w:p w:rsidR="00E97EAB" w:rsidRPr="005B65C1" w:rsidRDefault="00E97EAB" w:rsidP="00E97EAB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Пам’ятайте це завжди!</w:t>
      </w:r>
    </w:p>
    <w:p w:rsidR="00E97EAB" w:rsidRPr="005B65C1" w:rsidRDefault="00E97EAB" w:rsidP="00E97EAB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E97EAB" w:rsidRPr="005B65C1" w:rsidSect="002E5CD4">
          <w:type w:val="continuous"/>
          <w:pgSz w:w="11906" w:h="16838"/>
          <w:pgMar w:top="426" w:right="850" w:bottom="142" w:left="1418" w:header="708" w:footer="708" w:gutter="0"/>
          <w:cols w:num="2" w:space="708"/>
          <w:docGrid w:linePitch="360"/>
        </w:sectPr>
      </w:pPr>
    </w:p>
    <w:p w:rsidR="00E97EAB" w:rsidRPr="005B65C1" w:rsidRDefault="005B65C1" w:rsidP="00E97EAB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651072" behindDoc="0" locked="0" layoutInCell="1" allowOverlap="1" wp14:anchorId="71E61B06" wp14:editId="23A79CF5">
            <wp:simplePos x="0" y="0"/>
            <wp:positionH relativeFrom="column">
              <wp:posOffset>1604763</wp:posOffset>
            </wp:positionH>
            <wp:positionV relativeFrom="paragraph">
              <wp:posOffset>249821</wp:posOffset>
            </wp:positionV>
            <wp:extent cx="1205230" cy="902335"/>
            <wp:effectExtent l="0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5230" cy="902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1352"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drawing>
          <wp:inline distT="0" distB="0" distL="0" distR="0" wp14:anchorId="7FC0A008" wp14:editId="1BC852A9">
            <wp:extent cx="990600" cy="742949"/>
            <wp:effectExtent l="0" t="0" r="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94733" cy="746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79D" w:rsidRPr="005B65C1" w:rsidRDefault="00D2779D" w:rsidP="005A3DA1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5A3DA1" w:rsidRPr="005B65C1" w:rsidRDefault="005A3DA1" w:rsidP="005A3DA1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Робота «Довідкового бюро»</w:t>
      </w:r>
      <w:r w:rsidR="0017041C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Розповідь про професію пожежника</w:t>
      </w:r>
    </w:p>
    <w:p w:rsidR="005A3DA1" w:rsidRPr="005B65C1" w:rsidRDefault="00011352" w:rsidP="005A3DA1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drawing>
          <wp:anchor distT="0" distB="0" distL="114300" distR="114300" simplePos="0" relativeHeight="251652096" behindDoc="0" locked="0" layoutInCell="1" allowOverlap="1" wp14:anchorId="6F17EBB1" wp14:editId="03B9DE64">
            <wp:simplePos x="0" y="0"/>
            <wp:positionH relativeFrom="column">
              <wp:posOffset>-2540</wp:posOffset>
            </wp:positionH>
            <wp:positionV relativeFrom="paragraph">
              <wp:posOffset>83185</wp:posOffset>
            </wp:positionV>
            <wp:extent cx="1206500" cy="904875"/>
            <wp:effectExtent l="0" t="0" r="0" b="9525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65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3DA1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Пожежники –  захисники життя і здоров’я людей. Це мужні, безстрашні спритні люди. Пожежники готові до героїчного вчинку кожний день. </w:t>
      </w:r>
    </w:p>
    <w:p w:rsidR="005A3DA1" w:rsidRPr="005B65C1" w:rsidRDefault="002E5CD4" w:rsidP="005A3DA1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i/>
          <w:noProof/>
          <w:color w:val="0D0D0D" w:themeColor="text1" w:themeTint="F2"/>
          <w:sz w:val="28"/>
          <w:szCs w:val="28"/>
          <w:lang w:val="ru-RU" w:eastAsia="ru-RU"/>
        </w:rPr>
        <w:drawing>
          <wp:anchor distT="0" distB="0" distL="114300" distR="114300" simplePos="0" relativeHeight="251655168" behindDoc="0" locked="0" layoutInCell="1" allowOverlap="1" wp14:anchorId="1E5E49C2" wp14:editId="22405811">
            <wp:simplePos x="0" y="0"/>
            <wp:positionH relativeFrom="column">
              <wp:posOffset>635</wp:posOffset>
            </wp:positionH>
            <wp:positionV relativeFrom="paragraph">
              <wp:posOffset>669925</wp:posOffset>
            </wp:positionV>
            <wp:extent cx="1609725" cy="1207135"/>
            <wp:effectExtent l="0" t="0" r="9525" b="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207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3DA1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Їх називають рятівниками, бо вони рятують людей, бійцями «вогняного </w:t>
      </w:r>
      <w:proofErr w:type="spellStart"/>
      <w:r w:rsidR="005A3DA1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фронту»,тому</w:t>
      </w:r>
      <w:proofErr w:type="spellEnd"/>
      <w:r w:rsidR="005A3DA1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що, як і на війні, їм щоразу загрожує смертельна небезпека. Адже  кожна пожежа ніколи не буває схожа на іншу, і ніколи точно не можна сказати, що на цей раз в палаючій кімнаті не впаде на тебе.</w:t>
      </w:r>
    </w:p>
    <w:p w:rsidR="005A3DA1" w:rsidRPr="005B65C1" w:rsidRDefault="005A3DA1" w:rsidP="005A3DA1">
      <w:pPr>
        <w:jc w:val="both"/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</w:t>
      </w:r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26 квітня 1986 року над 4 реактором  Чорнобильської атомної електростанції нічну пітьму розірвало полум’я. Загорівся дах машинного залу. Вогонь міг перекинутися на сусідні реактори, спричинити вибух. Першими до реактора через кілька секунд по тривозі прибули пожежні з охорони електростанції. Вони кинулись у вируюче полум’я не за наказом командира, а за законом совісті.</w:t>
      </w:r>
    </w:p>
    <w:p w:rsidR="005A3DA1" w:rsidRPr="005B65C1" w:rsidRDefault="002E5CD4" w:rsidP="005A3DA1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drawing>
          <wp:anchor distT="0" distB="0" distL="114300" distR="114300" simplePos="0" relativeHeight="251673600" behindDoc="1" locked="0" layoutInCell="1" allowOverlap="1" wp14:anchorId="089C2ED9" wp14:editId="6ABDEF5B">
            <wp:simplePos x="0" y="0"/>
            <wp:positionH relativeFrom="column">
              <wp:posOffset>170180</wp:posOffset>
            </wp:positionH>
            <wp:positionV relativeFrom="paragraph">
              <wp:posOffset>270510</wp:posOffset>
            </wp:positionV>
            <wp:extent cx="1126490" cy="845185"/>
            <wp:effectExtent l="0" t="0" r="0" b="0"/>
            <wp:wrapTight wrapText="bothSides">
              <wp:wrapPolygon edited="0">
                <wp:start x="0" y="0"/>
                <wp:lineTo x="0" y="20935"/>
                <wp:lineTo x="21186" y="20935"/>
                <wp:lineTo x="21186" y="0"/>
                <wp:lineTo x="0" y="0"/>
              </wp:wrapPolygon>
            </wp:wrapTight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6490" cy="845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3DA1"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 xml:space="preserve">   </w:t>
      </w:r>
      <w:r w:rsidR="005A3DA1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Рятівники захистили собою не лише станцію та </w:t>
      </w:r>
      <w:proofErr w:type="spellStart"/>
      <w:r w:rsidR="005A3DA1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Європу,вони</w:t>
      </w:r>
      <w:proofErr w:type="spellEnd"/>
      <w:r w:rsidR="005A3DA1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врятували Землю від загибелі.</w:t>
      </w:r>
    </w:p>
    <w:p w:rsidR="00011352" w:rsidRPr="005B65C1" w:rsidRDefault="00011352" w:rsidP="0017041C">
      <w:pPr>
        <w:pStyle w:val="a5"/>
        <w:ind w:left="142"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011352" w:rsidRDefault="00011352" w:rsidP="0017041C">
      <w:pPr>
        <w:pStyle w:val="a5"/>
        <w:ind w:left="142"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2E5CD4" w:rsidRDefault="002E5CD4" w:rsidP="0017041C">
      <w:pPr>
        <w:pStyle w:val="a5"/>
        <w:ind w:left="142"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2E5CD4" w:rsidRPr="005B65C1" w:rsidRDefault="002E5CD4" w:rsidP="0017041C">
      <w:pPr>
        <w:pStyle w:val="a5"/>
        <w:ind w:left="142"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682FDE" w:rsidRPr="006F11AF" w:rsidRDefault="005A3DA1" w:rsidP="006F11AF">
      <w:pPr>
        <w:ind w:left="360"/>
        <w:jc w:val="both"/>
        <w:rPr>
          <w:rFonts w:ascii="Times New Roman" w:hAnsi="Times New Roman" w:cs="Times New Roman"/>
          <w:color w:val="0D0D0D" w:themeColor="text1" w:themeTint="F2"/>
          <w:lang w:val="ru-RU"/>
        </w:rPr>
        <w:sectPr w:rsidR="00682FDE" w:rsidRPr="006F11AF" w:rsidSect="002E5CD4">
          <w:type w:val="continuous"/>
          <w:pgSz w:w="11906" w:h="16838"/>
          <w:pgMar w:top="426" w:right="707" w:bottom="142" w:left="1418" w:header="708" w:footer="708" w:gutter="0"/>
          <w:cols w:space="708"/>
          <w:docGrid w:linePitch="360"/>
        </w:sectPr>
      </w:pPr>
      <w:r w:rsidRPr="005B65C1">
        <w:rPr>
          <w:rFonts w:ascii="Times New Roman" w:hAnsi="Times New Roman" w:cs="Times New Roman"/>
          <w:color w:val="0D0D0D" w:themeColor="text1" w:themeTint="F2"/>
        </w:rPr>
        <w:t>Фізкультхвилинка</w:t>
      </w:r>
      <w:r w:rsidR="006F11AF">
        <w:rPr>
          <w:rFonts w:ascii="Times New Roman" w:hAnsi="Times New Roman" w:cs="Times New Roman"/>
          <w:color w:val="0D0D0D" w:themeColor="text1" w:themeTint="F2"/>
          <w:lang w:val="ru-RU"/>
        </w:rPr>
        <w:t xml:space="preserve"> «</w:t>
      </w:r>
      <w:r w:rsidR="006F11AF">
        <w:rPr>
          <w:rFonts w:ascii="Times New Roman" w:hAnsi="Times New Roman" w:cs="Times New Roman"/>
          <w:color w:val="0D0D0D" w:themeColor="text1" w:themeTint="F2"/>
          <w:shd w:val="clear" w:color="auto" w:fill="FFFFFF"/>
          <w:lang w:val="ru-RU"/>
        </w:rPr>
        <w:t>Д</w:t>
      </w:r>
      <w:proofErr w:type="spellStart"/>
      <w:r w:rsidR="006F11AF">
        <w:rPr>
          <w:rFonts w:ascii="Times New Roman" w:hAnsi="Times New Roman" w:cs="Times New Roman"/>
          <w:color w:val="0D0D0D" w:themeColor="text1" w:themeTint="F2"/>
          <w:shd w:val="clear" w:color="auto" w:fill="FFFFFF"/>
        </w:rPr>
        <w:t>иво</w:t>
      </w:r>
      <w:proofErr w:type="spellEnd"/>
      <w:r w:rsidR="006F11AF">
        <w:rPr>
          <w:rFonts w:ascii="Times New Roman" w:hAnsi="Times New Roman" w:cs="Times New Roman"/>
          <w:color w:val="0D0D0D" w:themeColor="text1" w:themeTint="F2"/>
          <w:shd w:val="clear" w:color="auto" w:fill="FFFFFF"/>
        </w:rPr>
        <w:t>-чарівник</w:t>
      </w:r>
      <w:r w:rsidR="006F11AF">
        <w:rPr>
          <w:rFonts w:ascii="Times New Roman" w:hAnsi="Times New Roman" w:cs="Times New Roman"/>
          <w:color w:val="0D0D0D" w:themeColor="text1" w:themeTint="F2"/>
          <w:shd w:val="clear" w:color="auto" w:fill="FFFFFF"/>
          <w:lang w:val="ru-RU"/>
        </w:rPr>
        <w:t>»</w:t>
      </w:r>
    </w:p>
    <w:p w:rsidR="00682FDE" w:rsidRPr="005B65C1" w:rsidRDefault="00682FDE" w:rsidP="00682FDE">
      <w:pPr>
        <w:rPr>
          <w:rFonts w:ascii="Times New Roman" w:hAnsi="Times New Roman" w:cs="Times New Roman"/>
          <w:color w:val="0D0D0D" w:themeColor="text1" w:themeTint="F2"/>
          <w:shd w:val="clear" w:color="auto" w:fill="FFFFFF"/>
        </w:rPr>
      </w:pPr>
      <w:r w:rsidRPr="005B65C1">
        <w:rPr>
          <w:rFonts w:ascii="Times New Roman" w:hAnsi="Times New Roman" w:cs="Times New Roman"/>
          <w:color w:val="0D0D0D" w:themeColor="text1" w:themeTint="F2"/>
          <w:shd w:val="clear" w:color="auto" w:fill="FFFFFF"/>
        </w:rPr>
        <w:lastRenderedPageBreak/>
        <w:t>Знаю я, що є на світі добрий диво-чарівник,</w:t>
      </w:r>
      <w:r w:rsidRPr="005B65C1">
        <w:rPr>
          <w:rFonts w:ascii="Times New Roman" w:hAnsi="Times New Roman" w:cs="Times New Roman"/>
          <w:color w:val="0D0D0D" w:themeColor="text1" w:themeTint="F2"/>
        </w:rPr>
        <w:br/>
      </w:r>
      <w:r w:rsidRPr="005B65C1">
        <w:rPr>
          <w:rFonts w:ascii="Times New Roman" w:hAnsi="Times New Roman" w:cs="Times New Roman"/>
          <w:color w:val="0D0D0D" w:themeColor="text1" w:themeTint="F2"/>
          <w:shd w:val="clear" w:color="auto" w:fill="FFFFFF"/>
        </w:rPr>
        <w:t>Наче сонечко привітний, всім добро робити звик,</w:t>
      </w:r>
      <w:r w:rsidRPr="005B65C1">
        <w:rPr>
          <w:rFonts w:ascii="Times New Roman" w:hAnsi="Times New Roman" w:cs="Times New Roman"/>
          <w:color w:val="0D0D0D" w:themeColor="text1" w:themeTint="F2"/>
        </w:rPr>
        <w:br/>
      </w:r>
      <w:r w:rsidRPr="005B65C1">
        <w:rPr>
          <w:rFonts w:ascii="Times New Roman" w:hAnsi="Times New Roman" w:cs="Times New Roman"/>
          <w:color w:val="0D0D0D" w:themeColor="text1" w:themeTint="F2"/>
          <w:shd w:val="clear" w:color="auto" w:fill="FFFFFF"/>
        </w:rPr>
        <w:t>Та ніхто не помічає він – сумний на самоті,</w:t>
      </w:r>
      <w:r w:rsidRPr="005B65C1">
        <w:rPr>
          <w:rFonts w:ascii="Times New Roman" w:hAnsi="Times New Roman" w:cs="Times New Roman"/>
          <w:color w:val="0D0D0D" w:themeColor="text1" w:themeTint="F2"/>
        </w:rPr>
        <w:br/>
      </w:r>
      <w:r w:rsidRPr="005B65C1">
        <w:rPr>
          <w:rFonts w:ascii="Times New Roman" w:hAnsi="Times New Roman" w:cs="Times New Roman"/>
          <w:color w:val="0D0D0D" w:themeColor="text1" w:themeTint="F2"/>
          <w:shd w:val="clear" w:color="auto" w:fill="FFFFFF"/>
        </w:rPr>
        <w:t>Сталось так, що він не має вірних друзів у житті.</w:t>
      </w:r>
      <w:r w:rsidRPr="005B65C1">
        <w:rPr>
          <w:rFonts w:ascii="Times New Roman" w:hAnsi="Times New Roman" w:cs="Times New Roman"/>
          <w:color w:val="0D0D0D" w:themeColor="text1" w:themeTint="F2"/>
        </w:rPr>
        <w:br/>
      </w:r>
      <w:r w:rsidRPr="005B65C1">
        <w:rPr>
          <w:rFonts w:ascii="Times New Roman" w:hAnsi="Times New Roman" w:cs="Times New Roman"/>
          <w:color w:val="0D0D0D" w:themeColor="text1" w:themeTint="F2"/>
          <w:shd w:val="clear" w:color="auto" w:fill="FFFFFF"/>
        </w:rPr>
        <w:t>Приспів:</w:t>
      </w:r>
      <w:r w:rsidRPr="005B65C1">
        <w:rPr>
          <w:rFonts w:ascii="Times New Roman" w:hAnsi="Times New Roman" w:cs="Times New Roman"/>
          <w:color w:val="0D0D0D" w:themeColor="text1" w:themeTint="F2"/>
        </w:rPr>
        <w:br/>
      </w:r>
      <w:r w:rsidRPr="005B65C1">
        <w:rPr>
          <w:rFonts w:ascii="Times New Roman" w:hAnsi="Times New Roman" w:cs="Times New Roman"/>
          <w:i/>
          <w:color w:val="0D0D0D" w:themeColor="text1" w:themeTint="F2"/>
          <w:shd w:val="clear" w:color="auto" w:fill="FFFFFF"/>
        </w:rPr>
        <w:t>Не сумуй, не журись, забери усе, що маю,</w:t>
      </w:r>
      <w:r w:rsidRPr="005B65C1">
        <w:rPr>
          <w:rFonts w:ascii="Times New Roman" w:hAnsi="Times New Roman" w:cs="Times New Roman"/>
          <w:i/>
          <w:color w:val="0D0D0D" w:themeColor="text1" w:themeTint="F2"/>
        </w:rPr>
        <w:br/>
      </w:r>
      <w:r w:rsidRPr="005B65C1">
        <w:rPr>
          <w:rFonts w:ascii="Times New Roman" w:hAnsi="Times New Roman" w:cs="Times New Roman"/>
          <w:i/>
          <w:color w:val="0D0D0D" w:themeColor="text1" w:themeTint="F2"/>
          <w:shd w:val="clear" w:color="auto" w:fill="FFFFFF"/>
        </w:rPr>
        <w:lastRenderedPageBreak/>
        <w:t>Просто так посміхнись – я для тебе заспіваю.</w:t>
      </w:r>
      <w:r w:rsidRPr="005B65C1">
        <w:rPr>
          <w:rFonts w:ascii="Times New Roman" w:hAnsi="Times New Roman" w:cs="Times New Roman"/>
          <w:i/>
          <w:color w:val="0D0D0D" w:themeColor="text1" w:themeTint="F2"/>
        </w:rPr>
        <w:br/>
      </w:r>
      <w:r w:rsidRPr="005B65C1">
        <w:rPr>
          <w:rFonts w:ascii="Times New Roman" w:hAnsi="Times New Roman" w:cs="Times New Roman"/>
          <w:i/>
          <w:color w:val="0D0D0D" w:themeColor="text1" w:themeTint="F2"/>
          <w:shd w:val="clear" w:color="auto" w:fill="FFFFFF"/>
        </w:rPr>
        <w:t>Не сумуй, не журись – стане світлою дорога,</w:t>
      </w:r>
      <w:r w:rsidRPr="005B65C1">
        <w:rPr>
          <w:rFonts w:ascii="Times New Roman" w:hAnsi="Times New Roman" w:cs="Times New Roman"/>
          <w:i/>
          <w:color w:val="0D0D0D" w:themeColor="text1" w:themeTint="F2"/>
        </w:rPr>
        <w:br/>
      </w:r>
      <w:r w:rsidRPr="005B65C1">
        <w:rPr>
          <w:rFonts w:ascii="Times New Roman" w:hAnsi="Times New Roman" w:cs="Times New Roman"/>
          <w:i/>
          <w:color w:val="0D0D0D" w:themeColor="text1" w:themeTint="F2"/>
          <w:shd w:val="clear" w:color="auto" w:fill="FFFFFF"/>
        </w:rPr>
        <w:t>Просто так посміхнись – я прийду на допомогу.</w:t>
      </w:r>
      <w:r w:rsidRPr="005B65C1">
        <w:rPr>
          <w:rFonts w:ascii="Times New Roman" w:hAnsi="Times New Roman" w:cs="Times New Roman"/>
          <w:color w:val="0D0D0D" w:themeColor="text1" w:themeTint="F2"/>
        </w:rPr>
        <w:br/>
      </w:r>
      <w:r w:rsidRPr="005B65C1">
        <w:rPr>
          <w:rFonts w:ascii="Times New Roman" w:hAnsi="Times New Roman" w:cs="Times New Roman"/>
          <w:color w:val="0D0D0D" w:themeColor="text1" w:themeTint="F2"/>
          <w:shd w:val="clear" w:color="auto" w:fill="FFFFFF"/>
        </w:rPr>
        <w:t>Буде дощик стукотіти у віконце тук-тук-тук,</w:t>
      </w:r>
      <w:r w:rsidRPr="005B65C1">
        <w:rPr>
          <w:rFonts w:ascii="Times New Roman" w:hAnsi="Times New Roman" w:cs="Times New Roman"/>
          <w:color w:val="0D0D0D" w:themeColor="text1" w:themeTint="F2"/>
        </w:rPr>
        <w:br/>
      </w:r>
      <w:r w:rsidRPr="005B65C1">
        <w:rPr>
          <w:rFonts w:ascii="Times New Roman" w:hAnsi="Times New Roman" w:cs="Times New Roman"/>
          <w:color w:val="0D0D0D" w:themeColor="text1" w:themeTint="F2"/>
          <w:shd w:val="clear" w:color="auto" w:fill="FFFFFF"/>
        </w:rPr>
        <w:t>Та якщо у тебе лихо – допоможе вірний друг.</w:t>
      </w:r>
      <w:r w:rsidRPr="005B65C1">
        <w:rPr>
          <w:rFonts w:ascii="Times New Roman" w:hAnsi="Times New Roman" w:cs="Times New Roman"/>
          <w:color w:val="0D0D0D" w:themeColor="text1" w:themeTint="F2"/>
        </w:rPr>
        <w:br/>
      </w:r>
      <w:r w:rsidRPr="005B65C1">
        <w:rPr>
          <w:rFonts w:ascii="Times New Roman" w:hAnsi="Times New Roman" w:cs="Times New Roman"/>
          <w:color w:val="0D0D0D" w:themeColor="text1" w:themeTint="F2"/>
          <w:shd w:val="clear" w:color="auto" w:fill="FFFFFF"/>
        </w:rPr>
        <w:t>Навіть сонечко ясніше засміється з висоти,</w:t>
      </w:r>
      <w:r w:rsidRPr="005B65C1">
        <w:rPr>
          <w:rFonts w:ascii="Times New Roman" w:hAnsi="Times New Roman" w:cs="Times New Roman"/>
          <w:color w:val="0D0D0D" w:themeColor="text1" w:themeTint="F2"/>
        </w:rPr>
        <w:br/>
      </w:r>
      <w:r w:rsidRPr="005B65C1">
        <w:rPr>
          <w:rFonts w:ascii="Times New Roman" w:hAnsi="Times New Roman" w:cs="Times New Roman"/>
          <w:color w:val="0D0D0D" w:themeColor="text1" w:themeTint="F2"/>
          <w:shd w:val="clear" w:color="auto" w:fill="FFFFFF"/>
        </w:rPr>
        <w:t>Буде пісня веселіша, як співаєш з другом ти.</w:t>
      </w:r>
    </w:p>
    <w:p w:rsidR="00682FDE" w:rsidRPr="005B65C1" w:rsidRDefault="00682FDE" w:rsidP="00855BFB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682FDE" w:rsidRPr="005B65C1" w:rsidSect="002E5CD4">
          <w:type w:val="continuous"/>
          <w:pgSz w:w="11906" w:h="16838"/>
          <w:pgMar w:top="426" w:right="566" w:bottom="142" w:left="1418" w:header="708" w:footer="708" w:gutter="0"/>
          <w:cols w:num="2" w:space="142"/>
          <w:docGrid w:linePitch="360"/>
        </w:sectPr>
      </w:pPr>
    </w:p>
    <w:p w:rsidR="00D2779D" w:rsidRPr="005B65C1" w:rsidRDefault="00D2779D" w:rsidP="005D2D1F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F75BB7" w:rsidRPr="005B65C1" w:rsidRDefault="00F75BB7" w:rsidP="006F11AF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91404D" w:rsidRPr="005B65C1" w:rsidRDefault="0091404D" w:rsidP="0091404D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2. Розповідь учителя про види пожеж , предмети та речовини пожежогасіння .</w:t>
      </w:r>
    </w:p>
    <w:p w:rsidR="0091404D" w:rsidRPr="005B65C1" w:rsidRDefault="0091404D" w:rsidP="0091404D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>Види пожеж Пожежі бувають таких видів</w:t>
      </w:r>
    </w:p>
    <w:p w:rsidR="0091404D" w:rsidRPr="005B65C1" w:rsidRDefault="0091404D" w:rsidP="0091404D">
      <w:pPr>
        <w:pStyle w:val="ab"/>
        <w:numPr>
          <w:ilvl w:val="0"/>
          <w:numId w:val="2"/>
        </w:numPr>
        <w:spacing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лісові пожежі;</w:t>
      </w:r>
    </w:p>
    <w:p w:rsidR="00D80BAE" w:rsidRPr="005B65C1" w:rsidRDefault="00D80BAE" w:rsidP="0091404D">
      <w:pPr>
        <w:pStyle w:val="ab"/>
        <w:numPr>
          <w:ilvl w:val="0"/>
          <w:numId w:val="2"/>
        </w:numPr>
        <w:spacing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пожежі нафтопродуктів </w:t>
      </w:r>
    </w:p>
    <w:p w:rsidR="0091404D" w:rsidRPr="005B65C1" w:rsidRDefault="0091404D" w:rsidP="0091404D">
      <w:pPr>
        <w:pStyle w:val="ab"/>
        <w:numPr>
          <w:ilvl w:val="0"/>
          <w:numId w:val="2"/>
        </w:numPr>
        <w:spacing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торф’яні пожежі;</w:t>
      </w:r>
    </w:p>
    <w:p w:rsidR="0091404D" w:rsidRPr="005B65C1" w:rsidRDefault="0091404D" w:rsidP="0091404D">
      <w:pPr>
        <w:pStyle w:val="ab"/>
        <w:numPr>
          <w:ilvl w:val="0"/>
          <w:numId w:val="2"/>
        </w:numPr>
        <w:spacing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побутові пожежі;</w:t>
      </w:r>
    </w:p>
    <w:p w:rsidR="0091404D" w:rsidRPr="005B65C1" w:rsidRDefault="0091404D" w:rsidP="00D80BAE">
      <w:pPr>
        <w:ind w:left="1135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2779D" w:rsidRPr="005B65C1" w:rsidRDefault="00D2779D" w:rsidP="005D2D1F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drawing>
          <wp:inline distT="0" distB="0" distL="0" distR="0" wp14:anchorId="35BB5552" wp14:editId="6EC4F32B">
            <wp:extent cx="1384299" cy="1038225"/>
            <wp:effectExtent l="0" t="0" r="698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92358" cy="104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t xml:space="preserve"> </w:t>
      </w: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drawing>
          <wp:inline distT="0" distB="0" distL="0" distR="0" wp14:anchorId="14B1A44C" wp14:editId="7DF8ABD5">
            <wp:extent cx="1377950" cy="1033463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85154" cy="1038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t xml:space="preserve"> </w:t>
      </w: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drawing>
          <wp:inline distT="0" distB="0" distL="0" distR="0" wp14:anchorId="47E4FB5F" wp14:editId="368C420E">
            <wp:extent cx="1371599" cy="1028700"/>
            <wp:effectExtent l="0" t="0" r="63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78451" cy="1033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t xml:space="preserve"> </w:t>
      </w: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drawing>
          <wp:inline distT="0" distB="0" distL="0" distR="0" wp14:anchorId="3DCEE50F" wp14:editId="45363F59">
            <wp:extent cx="1400175" cy="105013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00370" cy="1050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7361" w:rsidRPr="005B65C1" w:rsidRDefault="002D7361" w:rsidP="002D7361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</w:pPr>
    </w:p>
    <w:p w:rsidR="00D80BAE" w:rsidRPr="005B65C1" w:rsidRDefault="00AF6DF9" w:rsidP="00D80BAE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Дуже швидко загоряються під час пожежі </w:t>
      </w:r>
      <w:r w:rsidR="00D80BA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деякі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горючі речовини </w:t>
      </w:r>
    </w:p>
    <w:p w:rsidR="00D80BAE" w:rsidRPr="005B65C1" w:rsidRDefault="006F11AF" w:rsidP="00D80BAE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 xml:space="preserve">3 </w:t>
      </w:r>
      <w:r w:rsidR="00D80BA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Вправа «Запитання – </w:t>
      </w:r>
      <w:proofErr w:type="gramStart"/>
      <w:r w:rsidR="00D80BA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відповідь»   </w:t>
      </w:r>
      <w:proofErr w:type="gramEnd"/>
      <w:r w:rsidR="00D80BA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Учитель називає речовину, а учні плескають в долоні, якщо вона належить до горючих.</w:t>
      </w:r>
    </w:p>
    <w:p w:rsidR="00AF6DF9" w:rsidRPr="005B65C1" w:rsidRDefault="00D80BAE" w:rsidP="00D80BAE">
      <w:pPr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 xml:space="preserve">Пісок, тканина, пластик, папір, вода, </w:t>
      </w:r>
      <w:proofErr w:type="spellStart"/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дерево,молоко,нафта,цегла,бензин</w:t>
      </w:r>
      <w:proofErr w:type="spellEnd"/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 xml:space="preserve">, </w:t>
      </w:r>
      <w:proofErr w:type="spellStart"/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скло,вата</w:t>
      </w:r>
      <w:proofErr w:type="spellEnd"/>
    </w:p>
    <w:p w:rsidR="00D80BAE" w:rsidRPr="005B65C1" w:rsidRDefault="002E5CD4" w:rsidP="00D80BAE">
      <w:pPr>
        <w:jc w:val="both"/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lang w:val="ru-RU"/>
        </w:rPr>
      </w:pP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drawing>
          <wp:anchor distT="0" distB="0" distL="114300" distR="114300" simplePos="0" relativeHeight="251657216" behindDoc="0" locked="0" layoutInCell="1" allowOverlap="1" wp14:anchorId="6783C0B0" wp14:editId="44840D2F">
            <wp:simplePos x="0" y="0"/>
            <wp:positionH relativeFrom="column">
              <wp:posOffset>226695</wp:posOffset>
            </wp:positionH>
            <wp:positionV relativeFrom="paragraph">
              <wp:posOffset>24765</wp:posOffset>
            </wp:positionV>
            <wp:extent cx="1155700" cy="866775"/>
            <wp:effectExtent l="0" t="0" r="6350" b="9525"/>
            <wp:wrapSquare wrapText="bothSides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D80BAE" w:rsidRPr="005B65C1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lang w:val="ru-RU"/>
        </w:rPr>
        <w:t>Первинні</w:t>
      </w:r>
      <w:proofErr w:type="spellEnd"/>
      <w:r w:rsidR="00D80BAE" w:rsidRPr="005B65C1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lang w:val="ru-RU"/>
        </w:rPr>
        <w:t xml:space="preserve">  </w:t>
      </w:r>
      <w:proofErr w:type="spellStart"/>
      <w:r w:rsidR="00D80BAE" w:rsidRPr="005B65C1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lang w:val="ru-RU"/>
        </w:rPr>
        <w:t>засоби</w:t>
      </w:r>
      <w:proofErr w:type="spellEnd"/>
      <w:proofErr w:type="gramEnd"/>
      <w:r w:rsidR="00D80BAE" w:rsidRPr="005B65C1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lang w:val="ru-RU"/>
        </w:rPr>
        <w:t xml:space="preserve">  </w:t>
      </w:r>
      <w:proofErr w:type="spellStart"/>
      <w:r w:rsidR="00D80BAE" w:rsidRPr="005B65C1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lang w:val="ru-RU"/>
        </w:rPr>
        <w:t>пожежогасіння</w:t>
      </w:r>
      <w:proofErr w:type="spellEnd"/>
    </w:p>
    <w:p w:rsidR="00AF6DF9" w:rsidRPr="005B65C1" w:rsidRDefault="00AF6DF9" w:rsidP="00AF6DF9">
      <w:pPr>
        <w:ind w:firstLine="426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D80BA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Під час гасіння пожеж використовують різні предмети та речовини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u w:val="single"/>
        </w:rPr>
        <w:t xml:space="preserve">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пожежогасіння.</w:t>
      </w:r>
    </w:p>
    <w:p w:rsidR="00D80BAE" w:rsidRPr="005B65C1" w:rsidRDefault="00AF6DF9" w:rsidP="00AF6DF9">
      <w:pPr>
        <w:ind w:firstLine="426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D80BA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--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D80BA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Чим гасять пожежі :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піском, ґрунтом, водою, піною та порошком з вогнегасників, цупкою тканиною. </w:t>
      </w:r>
    </w:p>
    <w:p w:rsidR="00D80BAE" w:rsidRPr="005B65C1" w:rsidRDefault="00AF6DF9" w:rsidP="00AF6DF9">
      <w:pPr>
        <w:ind w:firstLine="426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u w:val="single"/>
        </w:rPr>
        <w:t>Нафтопродукти (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бензин, керосин, мастила) не можна гасити водою (вони легші за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воду,тому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спливуть на поверхню і продовжуватимуть горіти). </w:t>
      </w:r>
    </w:p>
    <w:p w:rsidR="00D80BAE" w:rsidRPr="005B65C1" w:rsidRDefault="00D80BAE" w:rsidP="00AF6DF9">
      <w:pPr>
        <w:ind w:firstLine="426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D80BAE" w:rsidRPr="005B65C1" w:rsidSect="002E5CD4">
          <w:type w:val="continuous"/>
          <w:pgSz w:w="11906" w:h="16838"/>
          <w:pgMar w:top="1134" w:right="707" w:bottom="142" w:left="1418" w:header="708" w:footer="708" w:gutter="0"/>
          <w:cols w:space="708"/>
          <w:docGrid w:linePitch="360"/>
        </w:sectPr>
      </w:pPr>
    </w:p>
    <w:p w:rsidR="00AF6DF9" w:rsidRPr="005B65C1" w:rsidRDefault="00AF6DF9" w:rsidP="00AF6DF9">
      <w:pPr>
        <w:ind w:firstLine="426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 xml:space="preserve">Включені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u w:val="single"/>
        </w:rPr>
        <w:t>електричні прилади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не гасять водою і піною.</w:t>
      </w:r>
    </w:p>
    <w:p w:rsidR="00997186" w:rsidRPr="005B65C1" w:rsidRDefault="00997186" w:rsidP="00997186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997186" w:rsidRPr="005B65C1" w:rsidSect="002E5CD4">
          <w:type w:val="continuous"/>
          <w:pgSz w:w="11906" w:h="16838"/>
          <w:pgMar w:top="284" w:right="707" w:bottom="142" w:left="1418" w:header="708" w:footer="708" w:gutter="0"/>
          <w:cols w:space="708"/>
          <w:docGrid w:linePitch="360"/>
        </w:sectPr>
      </w:pPr>
    </w:p>
    <w:p w:rsidR="00D01305" w:rsidRPr="005B65C1" w:rsidRDefault="00D01305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6BBEC170" wp14:editId="100FE73E">
            <wp:simplePos x="0" y="0"/>
            <wp:positionH relativeFrom="column">
              <wp:posOffset>-28575</wp:posOffset>
            </wp:positionH>
            <wp:positionV relativeFrom="paragraph">
              <wp:posOffset>133350</wp:posOffset>
            </wp:positionV>
            <wp:extent cx="1122680" cy="841375"/>
            <wp:effectExtent l="0" t="0" r="1270" b="0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2680" cy="841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11AF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 xml:space="preserve">4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Робота в групах Вивчення правил протипожежної безпеки</w:t>
      </w:r>
    </w:p>
    <w:p w:rsidR="00D01305" w:rsidRPr="005B65C1" w:rsidRDefault="00D01305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Перед початком роботи школярі повторюють правила роботи в групі.</w:t>
      </w:r>
    </w:p>
    <w:p w:rsidR="00D01305" w:rsidRPr="005B65C1" w:rsidRDefault="00D01305" w:rsidP="00D01305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•    Спочатку оберіть лідера.</w:t>
      </w:r>
    </w:p>
    <w:p w:rsidR="00D01305" w:rsidRPr="005B65C1" w:rsidRDefault="00D01305" w:rsidP="00D01305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•    Уважно слухайте та читайте завдання.</w:t>
      </w:r>
    </w:p>
    <w:p w:rsidR="00D01305" w:rsidRPr="005B65C1" w:rsidRDefault="00D01305" w:rsidP="00D01305">
      <w:pPr>
        <w:pStyle w:val="ab"/>
        <w:spacing w:after="0" w:line="240" w:lineRule="auto"/>
        <w:ind w:left="360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•    Говоріть по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черзі,не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 перебивайте один одного.</w:t>
      </w:r>
    </w:p>
    <w:p w:rsidR="00D01305" w:rsidRPr="005B65C1" w:rsidRDefault="00D01305" w:rsidP="00D01305">
      <w:pPr>
        <w:pStyle w:val="ab"/>
        <w:spacing w:after="0" w:line="240" w:lineRule="auto"/>
        <w:ind w:left="360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•    Працюйте так, щоб не заважати іншим.</w:t>
      </w:r>
    </w:p>
    <w:p w:rsidR="00F75BB7" w:rsidRPr="005B65C1" w:rsidRDefault="00D01305" w:rsidP="00D01305">
      <w:pPr>
        <w:pStyle w:val="ab"/>
        <w:tabs>
          <w:tab w:val="left" w:pos="709"/>
        </w:tabs>
        <w:spacing w:after="0" w:line="240" w:lineRule="auto"/>
        <w:ind w:left="360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•    Дотримуйтесь правил піднятої руки.</w:t>
      </w:r>
    </w:p>
    <w:p w:rsidR="00D01305" w:rsidRPr="005B65C1" w:rsidRDefault="00D01305" w:rsidP="00F75BB7">
      <w:pPr>
        <w:tabs>
          <w:tab w:val="left" w:pos="3402"/>
        </w:tabs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                      </w:t>
      </w:r>
    </w:p>
    <w:tbl>
      <w:tblPr>
        <w:tblpPr w:leftFromText="180" w:rightFromText="180" w:vertAnchor="text" w:horzAnchor="page" w:tblpX="6682" w:tblpY="168"/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3"/>
        <w:gridCol w:w="274"/>
        <w:gridCol w:w="274"/>
        <w:gridCol w:w="316"/>
        <w:gridCol w:w="343"/>
        <w:gridCol w:w="274"/>
        <w:gridCol w:w="316"/>
        <w:gridCol w:w="343"/>
        <w:gridCol w:w="343"/>
        <w:gridCol w:w="316"/>
        <w:gridCol w:w="274"/>
        <w:gridCol w:w="274"/>
        <w:gridCol w:w="316"/>
        <w:gridCol w:w="274"/>
        <w:gridCol w:w="274"/>
        <w:gridCol w:w="274"/>
      </w:tblGrid>
      <w:tr w:rsidR="006F11AF" w:rsidRPr="005B65C1" w:rsidTr="006F11AF">
        <w:trPr>
          <w:trHeight w:val="323"/>
        </w:trPr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  <w:t>2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</w:tr>
      <w:tr w:rsidR="006F11AF" w:rsidRPr="005B65C1" w:rsidTr="006F11AF">
        <w:trPr>
          <w:trHeight w:val="323"/>
        </w:trPr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  <w:t>3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</w:tr>
      <w:tr w:rsidR="006F11AF" w:rsidRPr="005B65C1" w:rsidTr="006F11AF">
        <w:trPr>
          <w:trHeight w:val="323"/>
        </w:trPr>
        <w:tc>
          <w:tcPr>
            <w:tcW w:w="343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  <w:t>1</w:t>
            </w:r>
          </w:p>
        </w:tc>
        <w:tc>
          <w:tcPr>
            <w:tcW w:w="274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</w:tr>
      <w:tr w:rsidR="006F11AF" w:rsidRPr="005B65C1" w:rsidTr="006F11AF">
        <w:trPr>
          <w:trHeight w:val="323"/>
        </w:trPr>
        <w:tc>
          <w:tcPr>
            <w:tcW w:w="343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  <w:t>8</w:t>
            </w:r>
          </w:p>
        </w:tc>
        <w:tc>
          <w:tcPr>
            <w:tcW w:w="343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  <w:t>5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</w:tr>
      <w:tr w:rsidR="006F11AF" w:rsidRPr="005B65C1" w:rsidTr="006F11AF">
        <w:trPr>
          <w:trHeight w:val="323"/>
        </w:trPr>
        <w:tc>
          <w:tcPr>
            <w:tcW w:w="343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  <w:t>4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</w:tr>
      <w:tr w:rsidR="006F11AF" w:rsidRPr="005B65C1" w:rsidTr="006F11AF">
        <w:trPr>
          <w:trHeight w:val="323"/>
        </w:trPr>
        <w:tc>
          <w:tcPr>
            <w:tcW w:w="343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  <w:t>7</w:t>
            </w:r>
          </w:p>
        </w:tc>
        <w:tc>
          <w:tcPr>
            <w:tcW w:w="274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</w:tr>
      <w:tr w:rsidR="006F11AF" w:rsidRPr="005B65C1" w:rsidTr="006F11AF">
        <w:trPr>
          <w:trHeight w:val="323"/>
        </w:trPr>
        <w:tc>
          <w:tcPr>
            <w:tcW w:w="343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auto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</w:tr>
      <w:tr w:rsidR="006F11AF" w:rsidRPr="005B65C1" w:rsidTr="006F11AF">
        <w:trPr>
          <w:trHeight w:val="323"/>
        </w:trPr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28"/>
                <w:szCs w:val="28"/>
              </w:rPr>
              <w:t>6</w:t>
            </w:r>
          </w:p>
        </w:tc>
        <w:tc>
          <w:tcPr>
            <w:tcW w:w="343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</w:tr>
      <w:tr w:rsidR="006F11AF" w:rsidRPr="005B65C1" w:rsidTr="006F11AF">
        <w:trPr>
          <w:trHeight w:val="323"/>
        </w:trPr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43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316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  <w:tc>
          <w:tcPr>
            <w:tcW w:w="274" w:type="dxa"/>
            <w:vAlign w:val="center"/>
            <w:hideMark/>
          </w:tcPr>
          <w:p w:rsidR="006F11AF" w:rsidRPr="005B65C1" w:rsidRDefault="006F11AF" w:rsidP="006F11AF">
            <w:pPr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 w:rsidRPr="005B65C1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 </w:t>
            </w:r>
          </w:p>
        </w:tc>
      </w:tr>
    </w:tbl>
    <w:p w:rsidR="00D01305" w:rsidRPr="005B65C1" w:rsidRDefault="006F11AF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t>5</w:t>
      </w:r>
      <w:r w:rsidR="00D01305"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t xml:space="preserve"> </w:t>
      </w:r>
      <w:r w:rsidR="00D01305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Кросворд</w:t>
      </w:r>
    </w:p>
    <w:p w:rsidR="00D01305" w:rsidRPr="005B65C1" w:rsidRDefault="006F11AF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val="ru-RU" w:eastAsia="ru-RU"/>
        </w:rPr>
        <w:drawing>
          <wp:anchor distT="0" distB="0" distL="114300" distR="114300" simplePos="0" relativeHeight="251672576" behindDoc="1" locked="0" layoutInCell="1" allowOverlap="1" wp14:anchorId="7E48EA32" wp14:editId="4E4D8D7A">
            <wp:simplePos x="0" y="0"/>
            <wp:positionH relativeFrom="column">
              <wp:posOffset>523653</wp:posOffset>
            </wp:positionH>
            <wp:positionV relativeFrom="paragraph">
              <wp:posOffset>107389</wp:posOffset>
            </wp:positionV>
            <wp:extent cx="2519680" cy="1743710"/>
            <wp:effectExtent l="0" t="0" r="0" b="8890"/>
            <wp:wrapTight wrapText="bothSides">
              <wp:wrapPolygon edited="0">
                <wp:start x="0" y="0"/>
                <wp:lineTo x="0" y="21474"/>
                <wp:lineTo x="21393" y="21474"/>
                <wp:lineTo x="21393" y="0"/>
                <wp:lineTo x="0" y="0"/>
              </wp:wrapPolygon>
            </wp:wrapTight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Презентация1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9680" cy="1743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305" w:rsidRPr="005B65C1" w:rsidRDefault="00D01305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01305" w:rsidRPr="005B65C1" w:rsidRDefault="00D01305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01305" w:rsidRPr="005B65C1" w:rsidRDefault="00D01305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01305" w:rsidRPr="005B65C1" w:rsidRDefault="00D01305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01305" w:rsidRPr="005B65C1" w:rsidRDefault="00D01305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01305" w:rsidRDefault="00D01305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5B65C1" w:rsidRDefault="005B65C1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5B65C1" w:rsidRDefault="005B65C1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5B65C1" w:rsidRPr="005B65C1" w:rsidRDefault="005B65C1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01305" w:rsidRPr="005B65C1" w:rsidRDefault="00D01305" w:rsidP="00D01305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6F11AF" w:rsidRDefault="006F11AF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6F11AF" w:rsidRDefault="006F11AF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6F11AF" w:rsidRDefault="006F11AF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sectPr w:rsidR="006F11AF" w:rsidSect="002E5CD4">
          <w:type w:val="continuous"/>
          <w:pgSz w:w="11906" w:h="16838"/>
          <w:pgMar w:top="284" w:right="707" w:bottom="426" w:left="1418" w:header="708" w:footer="708" w:gutter="0"/>
          <w:cols w:space="708"/>
          <w:docGrid w:linePitch="360"/>
        </w:sectPr>
      </w:pPr>
    </w:p>
    <w:p w:rsidR="00D01305" w:rsidRPr="005B65C1" w:rsidRDefault="006F11AF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D01305" w:rsidRPr="005B65C1" w:rsidSect="002E5CD4">
          <w:type w:val="continuous"/>
          <w:pgSz w:w="11906" w:h="16838"/>
          <w:pgMar w:top="284" w:right="707" w:bottom="426" w:left="1418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lastRenderedPageBreak/>
        <w:t xml:space="preserve">6 </w:t>
      </w:r>
      <w:r w:rsidR="00D01305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Поради -частівки</w:t>
      </w:r>
    </w:p>
    <w:p w:rsidR="00D01305" w:rsidRPr="005B65C1" w:rsidRDefault="00643119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 xml:space="preserve">  </w:t>
      </w:r>
      <w:r w:rsidR="00D01305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Діти, всім вам знати варто,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Що з вогнем погані жарти,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Будьте всюди обережні –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Вивчіть правила пожежні!</w:t>
      </w:r>
    </w:p>
    <w:p w:rsidR="00D01305" w:rsidRPr="005B65C1" w:rsidRDefault="00F87A0E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</w:t>
      </w:r>
      <w:r w:rsidR="00D01305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Якщо виникла пожежа,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Всюди полум’я і дим,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Побіжіть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до телефону</w:t>
      </w:r>
    </w:p>
    <w:p w:rsidR="00D01305" w:rsidRPr="005B65C1" w:rsidRDefault="00643119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</w:t>
      </w:r>
      <w:r w:rsidR="00D01305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Та дзвоніть на „101”.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Грались діти сірниками,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Не послухалися мами.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А тепер вони в лікарні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Опіки лікують й травми.</w:t>
      </w:r>
    </w:p>
    <w:p w:rsidR="00D01305" w:rsidRPr="005B65C1" w:rsidRDefault="00F87A0E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</w:t>
      </w:r>
      <w:r w:rsidR="00D01305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Запальничка, діти, теж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Є причиною пожеж.</w:t>
      </w:r>
    </w:p>
    <w:p w:rsidR="00D01305" w:rsidRPr="005B65C1" w:rsidRDefault="006F11AF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</w:t>
      </w:r>
      <w:r w:rsidR="00D01305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Пам’ятай, дитино, кожна:</w:t>
      </w:r>
    </w:p>
    <w:p w:rsidR="00D01305" w:rsidRPr="005B65C1" w:rsidRDefault="00F87A0E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</w:t>
      </w:r>
      <w:r w:rsidR="00D01305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З нею гратися не можна!</w:t>
      </w:r>
    </w:p>
    <w:p w:rsidR="00643119" w:rsidRPr="005B65C1" w:rsidRDefault="00643119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Якщо  будеш  ти  в  поході,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Завжди  другом  будь  природі.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Від  пожежі  бережися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Не  розводь  багаття  в  лісі.</w:t>
      </w:r>
    </w:p>
    <w:p w:rsidR="00D01305" w:rsidRPr="005B65C1" w:rsidRDefault="006F11AF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</w:t>
      </w:r>
      <w:r w:rsidR="00D01305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Будь  уважним  в  </w:t>
      </w:r>
      <w:proofErr w:type="spellStart"/>
      <w:r w:rsidR="00D01305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школі,вдома</w:t>
      </w:r>
      <w:proofErr w:type="spellEnd"/>
      <w:r w:rsidR="00D01305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- </w:t>
      </w:r>
    </w:p>
    <w:p w:rsidR="00D01305" w:rsidRPr="005B65C1" w:rsidRDefault="00F87A0E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</w:t>
      </w:r>
      <w:r w:rsidR="00D01305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Людям  давно  всім  відомо.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Важно  полум’я  згасить,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Воно  знищить  все  умить.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D01305" w:rsidRPr="005B65C1" w:rsidSect="002E5CD4">
          <w:type w:val="continuous"/>
          <w:pgSz w:w="11906" w:h="16838"/>
          <w:pgMar w:top="1134" w:right="282" w:bottom="568" w:left="1418" w:header="708" w:footer="708" w:gutter="0"/>
          <w:cols w:space="285"/>
          <w:docGrid w:linePitch="360"/>
        </w:sectPr>
      </w:pPr>
    </w:p>
    <w:p w:rsidR="006F11AF" w:rsidRDefault="00D01305" w:rsidP="00D01305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 xml:space="preserve">         </w:t>
      </w:r>
    </w:p>
    <w:p w:rsidR="006F11AF" w:rsidRDefault="006F11AF" w:rsidP="00D01305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01305" w:rsidRPr="005B65C1" w:rsidRDefault="00D01305" w:rsidP="00D01305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ПРИСЛІВ'Я про  вогонь та пожежу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Не май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звички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сірники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носити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в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кишені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.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Сірник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маленький, а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біда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велика.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З вогнем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погані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жарти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–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жартувати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з ними не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варто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.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Сірники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не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чіпай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- в них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вогонь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.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Не май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звичку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сірники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носити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в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кишені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.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Сірник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невеликий -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вогонь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велетень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.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Вогонь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наш друг, та не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завжди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,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чекати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можна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і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біди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.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Хай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пам'ятає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дітвора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,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що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газ та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сірники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- не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гра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!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Від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іскри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пожежа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розгоряється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.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Маленька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іскорка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-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велике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полум'я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шукає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. 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Поки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іскра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в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попілу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,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тоді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і гаси. </w:t>
      </w:r>
    </w:p>
    <w:p w:rsidR="00D01305" w:rsidRPr="005B65C1" w:rsidRDefault="006F11AF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5A3ADB22" wp14:editId="1EF58CF5">
            <wp:simplePos x="0" y="0"/>
            <wp:positionH relativeFrom="column">
              <wp:posOffset>-63795</wp:posOffset>
            </wp:positionH>
            <wp:positionV relativeFrom="paragraph">
              <wp:posOffset>158425</wp:posOffset>
            </wp:positionV>
            <wp:extent cx="1159510" cy="993140"/>
            <wp:effectExtent l="0" t="0" r="254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05" t="3509" r="13596" b="4666"/>
                    <a:stretch/>
                  </pic:blipFill>
                  <pic:spPr bwMode="auto">
                    <a:xfrm>
                      <a:off x="0" y="0"/>
                      <a:ext cx="1159510" cy="993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1305"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Не </w:t>
      </w:r>
      <w:proofErr w:type="spellStart"/>
      <w:r w:rsidR="00D01305" w:rsidRPr="005B65C1">
        <w:rPr>
          <w:rFonts w:ascii="Times New Roman" w:hAnsi="Times New Roman"/>
          <w:color w:val="0D0D0D" w:themeColor="text1" w:themeTint="F2"/>
          <w:sz w:val="28"/>
          <w:szCs w:val="28"/>
        </w:rPr>
        <w:t>шуткуй</w:t>
      </w:r>
      <w:proofErr w:type="spellEnd"/>
      <w:r w:rsidR="00D01305"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з вогнем - </w:t>
      </w:r>
      <w:proofErr w:type="spellStart"/>
      <w:r w:rsidR="00D01305" w:rsidRPr="005B65C1">
        <w:rPr>
          <w:rFonts w:ascii="Times New Roman" w:hAnsi="Times New Roman"/>
          <w:color w:val="0D0D0D" w:themeColor="text1" w:themeTint="F2"/>
          <w:sz w:val="28"/>
          <w:szCs w:val="28"/>
        </w:rPr>
        <w:t>обпечешся</w:t>
      </w:r>
      <w:proofErr w:type="spellEnd"/>
      <w:r w:rsidR="00D01305"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. 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Іскру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гаси до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пожежі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, лихо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відводь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завчасно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.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</w:pP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Від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маленької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іскорки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-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велике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лихо. </w:t>
      </w:r>
    </w:p>
    <w:p w:rsidR="00D01305" w:rsidRPr="005B65C1" w:rsidRDefault="00D01305" w:rsidP="00D01305">
      <w:pPr>
        <w:pStyle w:val="ab"/>
        <w:numPr>
          <w:ilvl w:val="0"/>
          <w:numId w:val="7"/>
        </w:numPr>
        <w:rPr>
          <w:rFonts w:ascii="Times New Roman" w:hAnsi="Times New Roman"/>
          <w:color w:val="0D0D0D" w:themeColor="text1" w:themeTint="F2"/>
          <w:sz w:val="28"/>
          <w:szCs w:val="28"/>
        </w:rPr>
        <w:sectPr w:rsidR="00D01305" w:rsidRPr="005B65C1" w:rsidSect="002E5CD4">
          <w:type w:val="continuous"/>
          <w:pgSz w:w="11906" w:h="16838"/>
          <w:pgMar w:top="142" w:right="850" w:bottom="426" w:left="1418" w:header="708" w:footer="708" w:gutter="0"/>
          <w:cols w:space="708"/>
          <w:docGrid w:linePitch="360"/>
        </w:sect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Коробка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сірників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,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хоч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і мала,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багато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може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>спричинити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</w:rPr>
        <w:t xml:space="preserve"> зла. </w:t>
      </w:r>
    </w:p>
    <w:p w:rsidR="00D01305" w:rsidRPr="005B65C1" w:rsidRDefault="00D01305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D01305" w:rsidRPr="005B65C1" w:rsidSect="002E5CD4">
          <w:type w:val="continuous"/>
          <w:pgSz w:w="11906" w:h="16838"/>
          <w:pgMar w:top="284" w:right="707" w:bottom="142" w:left="1418" w:header="708" w:footer="708" w:gutter="0"/>
          <w:cols w:space="708"/>
          <w:docGrid w:linePitch="360"/>
        </w:sectPr>
      </w:pPr>
      <w:bookmarkStart w:id="0" w:name="_GoBack"/>
      <w:bookmarkEnd w:id="0"/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 xml:space="preserve">Дітям добре треба знати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Правила протипожежні.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з вогнем не пустувати,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pacing w:val="-1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pacing w:val="-1"/>
          <w:sz w:val="28"/>
          <w:szCs w:val="28"/>
        </w:rPr>
        <w:t xml:space="preserve">Бути дуже обережним. </w:t>
      </w:r>
    </w:p>
    <w:p w:rsidR="00D01305" w:rsidRPr="005B65C1" w:rsidRDefault="00D01305" w:rsidP="00D01305">
      <w:pPr>
        <w:rPr>
          <w:rFonts w:ascii="Times New Roman" w:eastAsiaTheme="minorEastAsia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- </w:t>
      </w:r>
      <w:r w:rsidRPr="005B65C1">
        <w:rPr>
          <w:rFonts w:ascii="Times New Roman" w:hAnsi="Times New Roman" w:cs="Times New Roman"/>
          <w:color w:val="0D0D0D" w:themeColor="text1" w:themeTint="F2"/>
          <w:spacing w:val="-1"/>
          <w:sz w:val="28"/>
          <w:szCs w:val="28"/>
        </w:rPr>
        <w:t xml:space="preserve">У світі безліч речовин: </w:t>
      </w:r>
    </w:p>
    <w:p w:rsidR="00D01305" w:rsidRPr="005B65C1" w:rsidRDefault="00D01305" w:rsidP="00D01305">
      <w:pPr>
        <w:rPr>
          <w:rFonts w:ascii="Times New Roman" w:eastAsiaTheme="minorHAnsi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І спирт, і газ, і керосин.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pacing w:val="-1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pacing w:val="-1"/>
          <w:sz w:val="28"/>
          <w:szCs w:val="28"/>
        </w:rPr>
        <w:t xml:space="preserve">Вони загальну рису мають: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pacing w:val="-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pacing w:val="-2"/>
          <w:sz w:val="28"/>
          <w:szCs w:val="28"/>
        </w:rPr>
        <w:t xml:space="preserve">Від іскри навіть вибухають.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-Якщо ви йдете десь із дому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Надовго до своїх знайомих,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Про газ і струм не забувайте,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Ретельно все перевіряйте.</w:t>
      </w:r>
    </w:p>
    <w:p w:rsidR="00D01305" w:rsidRPr="005B65C1" w:rsidRDefault="00D01305" w:rsidP="00D01305">
      <w:pPr>
        <w:rPr>
          <w:rFonts w:ascii="Times New Roman" w:eastAsiaTheme="minorEastAsia" w:hAnsi="Times New Roman" w:cs="Times New Roman"/>
          <w:color w:val="0D0D0D" w:themeColor="text1" w:themeTint="F2"/>
          <w:sz w:val="28"/>
          <w:szCs w:val="28"/>
          <w:lang w:val="ru-RU"/>
        </w:rPr>
      </w:pPr>
    </w:p>
    <w:p w:rsidR="00643119" w:rsidRPr="005B65C1" w:rsidRDefault="00643119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643119" w:rsidRPr="005B65C1" w:rsidRDefault="00643119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643119" w:rsidRPr="005B65C1" w:rsidRDefault="00643119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01305" w:rsidRPr="005B65C1" w:rsidRDefault="00D01305" w:rsidP="00D01305">
      <w:pPr>
        <w:rPr>
          <w:rFonts w:ascii="Times New Roman" w:eastAsiaTheme="minorHAnsi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Правила протипожежні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pacing w:val="-3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pacing w:val="-3"/>
          <w:sz w:val="28"/>
          <w:szCs w:val="28"/>
        </w:rPr>
        <w:t xml:space="preserve">Вивчіть й будьте обережні!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Знає хай дитина кожна: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pacing w:val="-3"/>
          <w:sz w:val="28"/>
          <w:szCs w:val="28"/>
        </w:rPr>
      </w:pP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Жартувать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з вогнем </w:t>
      </w:r>
      <w:r w:rsidRPr="005B65C1">
        <w:rPr>
          <w:rFonts w:ascii="Times New Roman" w:hAnsi="Times New Roman" w:cs="Times New Roman"/>
          <w:color w:val="0D0D0D" w:themeColor="text1" w:themeTint="F2"/>
          <w:spacing w:val="-3"/>
          <w:sz w:val="28"/>
          <w:szCs w:val="28"/>
        </w:rPr>
        <w:t xml:space="preserve">не можна!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У дворі, садку чи в лісі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Пам'ятати маєш ти: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Сірники та запальничка,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Факел, вогнище та свічка — </w:t>
      </w:r>
    </w:p>
    <w:p w:rsidR="00D01305" w:rsidRPr="005B65C1" w:rsidRDefault="00D01305" w:rsidP="00D01305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Шлях короткий до біди</w:t>
      </w:r>
    </w:p>
    <w:p w:rsidR="00D01305" w:rsidRPr="005B65C1" w:rsidRDefault="00D01305" w:rsidP="00997186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D01305" w:rsidRPr="005B65C1" w:rsidSect="002E5CD4">
          <w:type w:val="continuous"/>
          <w:pgSz w:w="11906" w:h="16838"/>
          <w:pgMar w:top="284" w:right="140" w:bottom="142" w:left="1418" w:header="708" w:footer="708" w:gutter="0"/>
          <w:cols w:num="2" w:space="285"/>
          <w:docGrid w:linePitch="360"/>
        </w:sectPr>
      </w:pPr>
    </w:p>
    <w:p w:rsidR="00D80BAE" w:rsidRPr="005B65C1" w:rsidRDefault="00D80BAE" w:rsidP="00997186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01305" w:rsidRPr="005B65C1" w:rsidRDefault="00D01305" w:rsidP="00D01305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b/>
          <w:noProof/>
          <w:color w:val="0D0D0D" w:themeColor="text1" w:themeTint="F2"/>
          <w:sz w:val="28"/>
          <w:szCs w:val="28"/>
          <w:lang w:val="ru-RU" w:eastAsia="ru-RU"/>
        </w:rPr>
        <w:drawing>
          <wp:anchor distT="0" distB="0" distL="114300" distR="114300" simplePos="0" relativeHeight="251658240" behindDoc="0" locked="0" layoutInCell="1" allowOverlap="1" wp14:anchorId="66A6E697" wp14:editId="2BE92EAF">
            <wp:simplePos x="0" y="0"/>
            <wp:positionH relativeFrom="column">
              <wp:posOffset>6985</wp:posOffset>
            </wp:positionH>
            <wp:positionV relativeFrom="paragraph">
              <wp:posOffset>40005</wp:posOffset>
            </wp:positionV>
            <wp:extent cx="1459865" cy="1094740"/>
            <wp:effectExtent l="0" t="0" r="6985" b="0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865" cy="1094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305" w:rsidRPr="005B65C1" w:rsidRDefault="00D01305" w:rsidP="00D01305">
      <w:pPr>
        <w:ind w:left="360"/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М</w:t>
      </w:r>
      <w:proofErr w:type="spellStart"/>
      <w:r w:rsidR="006F11AF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lang w:val="ru-RU"/>
        </w:rPr>
        <w:t>ульт</w:t>
      </w:r>
      <w:proofErr w:type="spellEnd"/>
      <w:r w:rsidRPr="005B65C1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/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Ф</w:t>
      </w:r>
      <w:proofErr w:type="spellStart"/>
      <w:r w:rsidR="006F11AF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ільм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Які причини пожежі</w:t>
      </w:r>
      <w:r w:rsidRPr="005B65C1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? </w:t>
      </w:r>
    </w:p>
    <w:p w:rsidR="00D80BAE" w:rsidRPr="005B65C1" w:rsidRDefault="00D80BAE" w:rsidP="00997186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D80BAE" w:rsidRPr="005B65C1" w:rsidRDefault="00D01305" w:rsidP="00997186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Які треба дії при пожежі?</w:t>
      </w:r>
    </w:p>
    <w:p w:rsidR="00D80BAE" w:rsidRPr="005B65C1" w:rsidRDefault="00D80BAE" w:rsidP="00997186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D80BAE" w:rsidRPr="005B65C1" w:rsidSect="002E5CD4">
          <w:type w:val="continuous"/>
          <w:pgSz w:w="11906" w:h="16838"/>
          <w:pgMar w:top="284" w:right="707" w:bottom="142" w:left="1418" w:header="708" w:footer="708" w:gutter="0"/>
          <w:cols w:space="708"/>
          <w:docGrid w:linePitch="360"/>
        </w:sectPr>
      </w:pPr>
    </w:p>
    <w:p w:rsidR="00D80BAE" w:rsidRPr="005B65C1" w:rsidRDefault="00D80BAE" w:rsidP="00997186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D80BAE" w:rsidRPr="005B65C1" w:rsidSect="002E5CD4">
          <w:type w:val="continuous"/>
          <w:pgSz w:w="11906" w:h="16838"/>
          <w:pgMar w:top="284" w:right="707" w:bottom="142" w:left="1418" w:header="708" w:footer="708" w:gutter="0"/>
          <w:cols w:space="708"/>
          <w:docGrid w:linePitch="360"/>
        </w:sectPr>
      </w:pPr>
    </w:p>
    <w:p w:rsidR="00997186" w:rsidRPr="005B65C1" w:rsidRDefault="00997186" w:rsidP="00C54189">
      <w:pPr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sectPr w:rsidR="00997186" w:rsidRPr="005B65C1" w:rsidSect="002E5CD4">
          <w:type w:val="continuous"/>
          <w:pgSz w:w="11906" w:h="16838"/>
          <w:pgMar w:top="284" w:right="707" w:bottom="142" w:left="1418" w:header="708" w:footer="708" w:gutter="0"/>
          <w:cols w:space="708"/>
          <w:docGrid w:linePitch="360"/>
        </w:sectPr>
      </w:pPr>
    </w:p>
    <w:p w:rsidR="00AF6DF9" w:rsidRPr="005B65C1" w:rsidRDefault="00AF6DF9" w:rsidP="00997186">
      <w:pPr>
        <w:tabs>
          <w:tab w:val="left" w:pos="3402"/>
        </w:tabs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>1група</w:t>
      </w:r>
    </w:p>
    <w:p w:rsidR="00AF6DF9" w:rsidRPr="005B65C1" w:rsidRDefault="00AF6DF9" w:rsidP="00AF6DF9">
      <w:pPr>
        <w:tabs>
          <w:tab w:val="left" w:pos="2127"/>
        </w:tabs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Правила протипожежної безпеки в побуті.</w:t>
      </w:r>
    </w:p>
    <w:p w:rsidR="00AF6DF9" w:rsidRPr="005B65C1" w:rsidRDefault="00555C48" w:rsidP="00AF6DF9">
      <w:pPr>
        <w:pStyle w:val="ab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2BB0C4C5" wp14:editId="37798133">
            <wp:simplePos x="0" y="0"/>
            <wp:positionH relativeFrom="column">
              <wp:posOffset>4962525</wp:posOffset>
            </wp:positionH>
            <wp:positionV relativeFrom="paragraph">
              <wp:posOffset>26670</wp:posOffset>
            </wp:positionV>
            <wp:extent cx="1318260" cy="987425"/>
            <wp:effectExtent l="0" t="0" r="0" b="3175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8260" cy="987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6DF9"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Не грайся </w:t>
      </w:r>
      <w:r w:rsidR="00AF6DF9" w:rsidRPr="005B65C1">
        <w:rPr>
          <w:rFonts w:ascii="Times New Roman" w:hAnsi="Times New Roman"/>
          <w:i/>
          <w:color w:val="0D0D0D" w:themeColor="text1" w:themeTint="F2"/>
          <w:sz w:val="28"/>
          <w:szCs w:val="28"/>
          <w:lang w:val="uk-UA"/>
        </w:rPr>
        <w:t>сірниками</w:t>
      </w:r>
      <w:r w:rsidR="00AF6DF9"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 й запальничками.</w:t>
      </w:r>
    </w:p>
    <w:p w:rsidR="00AF6DF9" w:rsidRPr="005B65C1" w:rsidRDefault="00AF6DF9" w:rsidP="00643119">
      <w:pPr>
        <w:pStyle w:val="ab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Не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суши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 </w:t>
      </w:r>
      <w:r w:rsidRPr="005B65C1">
        <w:rPr>
          <w:rFonts w:ascii="Times New Roman" w:hAnsi="Times New Roman"/>
          <w:color w:val="0D0D0D" w:themeColor="text1" w:themeTint="F2"/>
          <w:sz w:val="28"/>
          <w:szCs w:val="28"/>
          <w:u w:val="single"/>
          <w:lang w:val="uk-UA"/>
        </w:rPr>
        <w:t xml:space="preserve">білизну </w:t>
      </w: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над газовою плитою, на  каміні.</w:t>
      </w:r>
      <w:r w:rsidR="00643119" w:rsidRPr="005B65C1">
        <w:rPr>
          <w:rFonts w:ascii="Times New Roman" w:eastAsia="Arial Unicode MS" w:hAnsi="Times New Roman"/>
          <w:noProof/>
          <w:color w:val="0D0D0D" w:themeColor="text1" w:themeTint="F2"/>
          <w:sz w:val="28"/>
          <w:szCs w:val="28"/>
        </w:rPr>
        <w:t xml:space="preserve"> </w:t>
      </w:r>
    </w:p>
    <w:p w:rsidR="00AF6DF9" w:rsidRPr="005B65C1" w:rsidRDefault="00AF6DF9" w:rsidP="00AF6DF9">
      <w:pPr>
        <w:pStyle w:val="ab"/>
        <w:numPr>
          <w:ilvl w:val="0"/>
          <w:numId w:val="3"/>
        </w:numPr>
        <w:tabs>
          <w:tab w:val="left" w:pos="2552"/>
          <w:tab w:val="left" w:pos="2694"/>
        </w:tabs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Не залишай увімкнені електроприлади без нагляду.</w:t>
      </w:r>
    </w:p>
    <w:p w:rsidR="00AF6DF9" w:rsidRPr="005B65C1" w:rsidRDefault="00AF6DF9" w:rsidP="00AF6DF9">
      <w:pPr>
        <w:pStyle w:val="ab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Не вмикай одночасно багато </w:t>
      </w:r>
      <w:r w:rsidRPr="005B65C1">
        <w:rPr>
          <w:rFonts w:ascii="Times New Roman" w:hAnsi="Times New Roman"/>
          <w:color w:val="0D0D0D" w:themeColor="text1" w:themeTint="F2"/>
          <w:sz w:val="28"/>
          <w:szCs w:val="28"/>
          <w:u w:val="single"/>
          <w:lang w:val="uk-UA"/>
        </w:rPr>
        <w:t>електричних</w:t>
      </w: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 приладів.</w:t>
      </w:r>
    </w:p>
    <w:p w:rsidR="00AF6DF9" w:rsidRPr="005B65C1" w:rsidRDefault="00AF6DF9" w:rsidP="00AF6DF9">
      <w:pPr>
        <w:pStyle w:val="ab"/>
        <w:tabs>
          <w:tab w:val="left" w:pos="2552"/>
        </w:tabs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</w:p>
    <w:p w:rsidR="00AF6DF9" w:rsidRPr="005B65C1" w:rsidRDefault="00AF6DF9" w:rsidP="00AF6DF9">
      <w:pPr>
        <w:pStyle w:val="ab"/>
        <w:tabs>
          <w:tab w:val="left" w:pos="2410"/>
          <w:tab w:val="left" w:pos="2552"/>
          <w:tab w:val="left" w:pos="3544"/>
        </w:tabs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                                      2група</w:t>
      </w:r>
    </w:p>
    <w:p w:rsidR="00AF6DF9" w:rsidRPr="005B65C1" w:rsidRDefault="00AF6DF9" w:rsidP="00AF6DF9">
      <w:pPr>
        <w:tabs>
          <w:tab w:val="left" w:pos="851"/>
        </w:tabs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Правила протипожежної безпеки в лісі.</w:t>
      </w:r>
    </w:p>
    <w:p w:rsidR="00AF6DF9" w:rsidRPr="005B65C1" w:rsidRDefault="00555C48" w:rsidP="00AF6DF9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69504" behindDoc="0" locked="0" layoutInCell="1" allowOverlap="1" wp14:anchorId="4B5E4DE1" wp14:editId="7BDE8E18">
            <wp:simplePos x="0" y="0"/>
            <wp:positionH relativeFrom="column">
              <wp:posOffset>353695</wp:posOffset>
            </wp:positionH>
            <wp:positionV relativeFrom="paragraph">
              <wp:posOffset>107315</wp:posOffset>
            </wp:positionV>
            <wp:extent cx="1009015" cy="756285"/>
            <wp:effectExtent l="0" t="0" r="635" b="5715"/>
            <wp:wrapSquare wrapText="bothSides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756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6DF9"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Не розпалюй багаття в спекотну й вітряну погоду.</w:t>
      </w:r>
    </w:p>
    <w:p w:rsidR="00AF6DF9" w:rsidRPr="005B65C1" w:rsidRDefault="00AF6DF9" w:rsidP="00AF6DF9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Вибирай місце для вогнища якомога далі від сухої трави, моху, листя та сухих дерев.</w:t>
      </w:r>
    </w:p>
    <w:p w:rsidR="00AF6DF9" w:rsidRPr="005B65C1" w:rsidRDefault="00AF6DF9" w:rsidP="00AF6DF9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Не залишай вогнище не загашеним, обов’язково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залий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 жар водою і </w:t>
      </w:r>
      <w:proofErr w:type="spellStart"/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присип</w:t>
      </w:r>
      <w:proofErr w:type="spellEnd"/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 землею.</w:t>
      </w:r>
    </w:p>
    <w:p w:rsidR="00AF6DF9" w:rsidRPr="005B65C1" w:rsidRDefault="00AF6DF9" w:rsidP="00AF6DF9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Не залишай бите скло, що діє як лінза і може від сонячного проміння запалити суху траву.</w:t>
      </w:r>
    </w:p>
    <w:p w:rsidR="00AF6DF9" w:rsidRPr="005B65C1" w:rsidRDefault="00AF6DF9" w:rsidP="00AF6DF9">
      <w:pPr>
        <w:pStyle w:val="ab"/>
        <w:tabs>
          <w:tab w:val="left" w:pos="2552"/>
        </w:tabs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                                       3група</w:t>
      </w:r>
    </w:p>
    <w:p w:rsidR="00AF6DF9" w:rsidRPr="005B65C1" w:rsidRDefault="00AF6DF9" w:rsidP="00AF6DF9">
      <w:pPr>
        <w:tabs>
          <w:tab w:val="left" w:pos="284"/>
        </w:tabs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Правило протипожежної безпеки біля ялинки.</w:t>
      </w:r>
      <w:r w:rsidR="00555C48"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t xml:space="preserve"> </w:t>
      </w:r>
    </w:p>
    <w:p w:rsidR="00AF6DF9" w:rsidRPr="005B65C1" w:rsidRDefault="00AF6DF9" w:rsidP="00AF6DF9">
      <w:pPr>
        <w:pStyle w:val="ab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Ялинку потрібно встановлювати на безпечній відстані від печей та нагрівальних приладів.</w:t>
      </w:r>
    </w:p>
    <w:p w:rsidR="00AF6DF9" w:rsidRPr="005B65C1" w:rsidRDefault="00555C48" w:rsidP="00AF6DF9">
      <w:pPr>
        <w:pStyle w:val="ab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68480" behindDoc="0" locked="0" layoutInCell="1" allowOverlap="1" wp14:anchorId="23FE3B5C" wp14:editId="6B381003">
            <wp:simplePos x="0" y="0"/>
            <wp:positionH relativeFrom="column">
              <wp:posOffset>258445</wp:posOffset>
            </wp:positionH>
            <wp:positionV relativeFrom="paragraph">
              <wp:posOffset>224155</wp:posOffset>
            </wp:positionV>
            <wp:extent cx="1166495" cy="874395"/>
            <wp:effectExtent l="0" t="0" r="0" b="1905"/>
            <wp:wrapSquare wrapText="bothSides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874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6DF9"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Не можна прикрашати ялинку свічками, бо може зайнятися хвоя, паперові іграшки.</w:t>
      </w:r>
    </w:p>
    <w:p w:rsidR="00AF6DF9" w:rsidRPr="005B65C1" w:rsidRDefault="00AF6DF9" w:rsidP="00AF6DF9">
      <w:pPr>
        <w:pStyle w:val="ab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Не можна гратись сірниками біля ялинки.</w:t>
      </w:r>
    </w:p>
    <w:p w:rsidR="00AF6DF9" w:rsidRPr="005B65C1" w:rsidRDefault="00AF6DF9" w:rsidP="00AF6DF9">
      <w:pPr>
        <w:pStyle w:val="ab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Не запалюй свічок, бенгальських вогнів, феєрверків у приміщенні.</w:t>
      </w:r>
    </w:p>
    <w:p w:rsidR="00AF6DF9" w:rsidRPr="005B65C1" w:rsidRDefault="00AF6DF9" w:rsidP="00AF6DF9">
      <w:pPr>
        <w:pStyle w:val="ab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Не користуйся хлопавками, петардами біля ялинки.</w:t>
      </w:r>
    </w:p>
    <w:p w:rsidR="00AF6DF9" w:rsidRPr="005B65C1" w:rsidRDefault="00AF6DF9" w:rsidP="00AF6DF9">
      <w:pPr>
        <w:pStyle w:val="ab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Відключай електрогірлянди, коли виходиш з квартири.</w:t>
      </w:r>
    </w:p>
    <w:p w:rsidR="00AF6DF9" w:rsidRPr="005B65C1" w:rsidRDefault="00AF6DF9" w:rsidP="00AF6DF9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4.</w:t>
      </w:r>
      <w:r w:rsidR="002E5CD4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lang w:val="ru-RU"/>
        </w:rPr>
        <w:t xml:space="preserve">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Виступи представника кожної групи. Доповнення вчителя.</w:t>
      </w:r>
    </w:p>
    <w:p w:rsidR="00C54189" w:rsidRPr="005B65C1" w:rsidRDefault="00C54189" w:rsidP="00E62743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C54189" w:rsidRPr="005B65C1" w:rsidRDefault="002E5CD4" w:rsidP="00E62743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4609E4F7" wp14:editId="04A1BC83">
            <wp:simplePos x="0" y="0"/>
            <wp:positionH relativeFrom="column">
              <wp:posOffset>4520624</wp:posOffset>
            </wp:positionH>
            <wp:positionV relativeFrom="paragraph">
              <wp:posOffset>154438</wp:posOffset>
            </wp:positionV>
            <wp:extent cx="1709420" cy="1282065"/>
            <wp:effectExtent l="0" t="0" r="5080" b="0"/>
            <wp:wrapSquare wrapText="bothSides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9420" cy="1282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1352" w:rsidRPr="002E5CD4" w:rsidRDefault="00011352" w:rsidP="00011352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u w:val="single"/>
        </w:rPr>
        <w:t>Вчит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  <w:u w:val="single"/>
        </w:rPr>
        <w:t xml:space="preserve">   </w:t>
      </w:r>
      <w:r w:rsidRPr="002E5CD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Правила пожежні бездоганно знайте!</w:t>
      </w:r>
    </w:p>
    <w:p w:rsidR="00011352" w:rsidRPr="002E5CD4" w:rsidRDefault="00011352" w:rsidP="00011352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E5CD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</w:t>
      </w:r>
      <w:r w:rsidR="00E00B71" w:rsidRPr="002E5CD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НА </w:t>
      </w:r>
      <w:r w:rsidRPr="002E5CD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Правила пожежні не зневажайте!</w:t>
      </w:r>
    </w:p>
    <w:p w:rsidR="00682FDE" w:rsidRPr="005B65C1" w:rsidRDefault="00682FDE" w:rsidP="00682FDE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Гра «ОЦЕ Я, ОЦЕ МИ, ОЦЕ ДРУЗІ  ВСІ  МОЇ »</w:t>
      </w:r>
    </w:p>
    <w:p w:rsidR="00682FDE" w:rsidRPr="005B65C1" w:rsidRDefault="00AD7BE9" w:rsidP="00682FDE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682FD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А  зараз  ми  пограємо  з  вами   в цікаву </w:t>
      </w:r>
      <w:proofErr w:type="spellStart"/>
      <w:r w:rsidR="00682FD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ігру</w:t>
      </w:r>
      <w:proofErr w:type="spellEnd"/>
      <w:r w:rsidR="00682FD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 перевіримо , чи ви не порушуєте правил пожежної безпеки. Я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-</w:t>
      </w:r>
      <w:r w:rsidR="00682FD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рядки, а  ви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- слова</w:t>
      </w:r>
      <w:r w:rsidR="00682FD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: “Оце я, о це ми, оце друзі всі мої”, якщо  потрібно. Будьте  уважні.</w:t>
      </w:r>
    </w:p>
    <w:p w:rsidR="00682FDE" w:rsidRPr="005B65C1" w:rsidRDefault="00682FDE" w:rsidP="00682FDE">
      <w:pPr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- Хто без дозволу із вас не вимикає в плитці газ?</w:t>
      </w:r>
    </w:p>
    <w:p w:rsidR="00682FDE" w:rsidRPr="005B65C1" w:rsidRDefault="00682FDE" w:rsidP="00682FDE">
      <w:pPr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 xml:space="preserve"> - Зараз гості всі почують, хто з електрикою пустує?</w:t>
      </w:r>
    </w:p>
    <w:p w:rsidR="00682FDE" w:rsidRPr="005B65C1" w:rsidRDefault="00682FDE" w:rsidP="00682FDE">
      <w:pPr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 xml:space="preserve"> - Якщо в полі хліб палає, хто пожежних викликає?</w:t>
      </w:r>
    </w:p>
    <w:p w:rsidR="00682FDE" w:rsidRPr="005B65C1" w:rsidRDefault="00682FDE" w:rsidP="00682FDE">
      <w:pPr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 xml:space="preserve"> - </w:t>
      </w:r>
      <w:proofErr w:type="spellStart"/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Розігрівсь</w:t>
      </w:r>
      <w:proofErr w:type="spellEnd"/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 xml:space="preserve">  утюг  твій  дуже, що  робити  будеш ,друже?  За  гаряче  не  хапай,  із  розетки  </w:t>
      </w:r>
      <w:proofErr w:type="spellStart"/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вимикай.Хто</w:t>
      </w:r>
      <w:proofErr w:type="spellEnd"/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 xml:space="preserve">  так  робить ?</w:t>
      </w:r>
    </w:p>
    <w:p w:rsidR="00682FDE" w:rsidRPr="005B65C1" w:rsidRDefault="00682FDE" w:rsidP="00682FDE">
      <w:pPr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 xml:space="preserve"> - Новий рік! Зійшлись хлоп'ята, щоб ялинку прикрашати. Хтось на гілку ставить свічку і вона починає палати. Хто це робить з вас, малята?</w:t>
      </w:r>
    </w:p>
    <w:p w:rsidR="00682FDE" w:rsidRPr="005B65C1" w:rsidRDefault="00682FDE" w:rsidP="00682FDE">
      <w:pPr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 xml:space="preserve"> - Хто почув, що пахне дим, викликає 101.</w:t>
      </w:r>
    </w:p>
    <w:p w:rsidR="00682FDE" w:rsidRPr="005B65C1" w:rsidRDefault="00682FDE" w:rsidP="005A3DA1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0E0920" w:rsidRPr="006F11AF" w:rsidRDefault="000E0920" w:rsidP="000E0920">
      <w:pPr>
        <w:pStyle w:val="a5"/>
        <w:rPr>
          <w:rFonts w:ascii="Times New Roman" w:hAnsi="Times New Roman" w:cs="Times New Roman"/>
          <w:i/>
          <w:color w:val="0D0D0D" w:themeColor="text1" w:themeTint="F2"/>
          <w:sz w:val="28"/>
          <w:szCs w:val="28"/>
          <w:u w:val="single"/>
        </w:rPr>
      </w:pPr>
      <w:r w:rsidRPr="006F11AF">
        <w:rPr>
          <w:rFonts w:ascii="Times New Roman" w:hAnsi="Times New Roman" w:cs="Times New Roman"/>
          <w:i/>
          <w:color w:val="0D0D0D" w:themeColor="text1" w:themeTint="F2"/>
          <w:sz w:val="28"/>
          <w:szCs w:val="28"/>
          <w:u w:val="single"/>
        </w:rPr>
        <w:t>Пісенька про вогонь</w:t>
      </w:r>
      <w:r w:rsidR="006F11AF">
        <w:rPr>
          <w:rFonts w:ascii="Times New Roman" w:hAnsi="Times New Roman" w:cs="Times New Roman"/>
          <w:i/>
          <w:color w:val="0D0D0D" w:themeColor="text1" w:themeTint="F2"/>
          <w:sz w:val="28"/>
          <w:szCs w:val="28"/>
          <w:u w:val="single"/>
        </w:rPr>
        <w:t xml:space="preserve"> «Усмішка»</w:t>
      </w:r>
    </w:p>
    <w:p w:rsidR="000E0920" w:rsidRPr="005B65C1" w:rsidRDefault="000E0920" w:rsidP="000E0920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Із вогнем ти обережний будь,</w:t>
      </w:r>
    </w:p>
    <w:p w:rsidR="000E0920" w:rsidRPr="005B65C1" w:rsidRDefault="00C27301" w:rsidP="000E0920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 w:bidi="ar-SA"/>
        </w:rPr>
        <w:drawing>
          <wp:anchor distT="0" distB="0" distL="114300" distR="114300" simplePos="0" relativeHeight="251663360" behindDoc="0" locked="0" layoutInCell="1" allowOverlap="1" wp14:anchorId="44407C44" wp14:editId="78EC26B9">
            <wp:simplePos x="0" y="0"/>
            <wp:positionH relativeFrom="column">
              <wp:posOffset>3563916</wp:posOffset>
            </wp:positionH>
            <wp:positionV relativeFrom="paragraph">
              <wp:posOffset>44391</wp:posOffset>
            </wp:positionV>
            <wp:extent cx="2092960" cy="1569720"/>
            <wp:effectExtent l="0" t="0" r="2540" b="0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2960" cy="1569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0920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Бо таїть він у собі велику силу.</w:t>
      </w:r>
      <w:r w:rsidR="00D258C6" w:rsidRPr="005B65C1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  <w:lang w:val="ru-RU" w:eastAsia="ru-RU" w:bidi="ar-SA"/>
        </w:rPr>
        <w:t xml:space="preserve"> </w:t>
      </w:r>
    </w:p>
    <w:p w:rsidR="000E0920" w:rsidRPr="005B65C1" w:rsidRDefault="000E0920" w:rsidP="000E0920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Руйнівник, палій і ворог він,</w:t>
      </w:r>
    </w:p>
    <w:p w:rsidR="000E0920" w:rsidRPr="005B65C1" w:rsidRDefault="000E0920" w:rsidP="000E0920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Він і друг, — як користуєшся ти вміло.</w:t>
      </w:r>
    </w:p>
    <w:p w:rsidR="000E0920" w:rsidRPr="005B65C1" w:rsidRDefault="000E0920" w:rsidP="000E0920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Приспів:</w:t>
      </w:r>
    </w:p>
    <w:p w:rsidR="000E0920" w:rsidRPr="005B65C1" w:rsidRDefault="000E0920" w:rsidP="000E0920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Він і ворог твій, і друг.</w:t>
      </w:r>
    </w:p>
    <w:p w:rsidR="000E0920" w:rsidRPr="005B65C1" w:rsidRDefault="000E0920" w:rsidP="000E0920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Він тепло і світла круг.</w:t>
      </w:r>
    </w:p>
    <w:p w:rsidR="000E0920" w:rsidRPr="005B65C1" w:rsidRDefault="000E0920" w:rsidP="000E0920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Знає кожен, що вогонь потрібен дуже.</w:t>
      </w:r>
    </w:p>
    <w:p w:rsidR="000E0920" w:rsidRPr="005B65C1" w:rsidRDefault="000E0920" w:rsidP="000E0920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Хай в серцях горить вогонь,</w:t>
      </w:r>
    </w:p>
    <w:p w:rsidR="000E0920" w:rsidRPr="005B65C1" w:rsidRDefault="000E0920" w:rsidP="000E0920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Хай буде тепло долонь,</w:t>
      </w:r>
    </w:p>
    <w:p w:rsidR="000E0920" w:rsidRPr="005B65C1" w:rsidRDefault="000E0920" w:rsidP="000E0920">
      <w:pPr>
        <w:pStyle w:val="a5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Пам’ятай про обережність, юний друже!</w:t>
      </w:r>
    </w:p>
    <w:p w:rsidR="00643119" w:rsidRPr="005B65C1" w:rsidRDefault="00643119" w:rsidP="00F7424A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643119" w:rsidRPr="005B65C1" w:rsidSect="002E5CD4">
          <w:type w:val="continuous"/>
          <w:pgSz w:w="11906" w:h="16838"/>
          <w:pgMar w:top="1134" w:right="850" w:bottom="426" w:left="1418" w:header="708" w:footer="708" w:gutter="0"/>
          <w:cols w:space="708"/>
          <w:docGrid w:linePitch="360"/>
        </w:sectPr>
      </w:pPr>
    </w:p>
    <w:p w:rsidR="00F87A0E" w:rsidRPr="005B65C1" w:rsidRDefault="00F87A0E" w:rsidP="007C5C76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F7424A" w:rsidRPr="005B65C1" w:rsidRDefault="00F87A0E" w:rsidP="007C5C76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ІІІ </w:t>
      </w:r>
      <w:r w:rsidR="00D46043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855BFB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Підсумок уроку.</w:t>
      </w:r>
      <w:r w:rsidR="00F7424A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</w:t>
      </w:r>
    </w:p>
    <w:p w:rsidR="00855BFB" w:rsidRPr="005B65C1" w:rsidRDefault="00855BFB" w:rsidP="00855BFB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–  Чи сподобався вам урок?</w:t>
      </w:r>
    </w:p>
    <w:p w:rsidR="00855BFB" w:rsidRPr="005B65C1" w:rsidRDefault="00F75BB7" w:rsidP="00643119">
      <w:pPr>
        <w:pStyle w:val="ab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3E41F995" wp14:editId="04108FF1">
            <wp:simplePos x="0" y="0"/>
            <wp:positionH relativeFrom="column">
              <wp:posOffset>4688323</wp:posOffset>
            </wp:positionH>
            <wp:positionV relativeFrom="paragraph">
              <wp:posOffset>60960</wp:posOffset>
            </wp:positionV>
            <wp:extent cx="1475740" cy="1106805"/>
            <wp:effectExtent l="0" t="0" r="0" b="0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5740" cy="1106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5BFB"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 xml:space="preserve">Що нового ви дізнались на </w:t>
      </w:r>
      <w:proofErr w:type="spellStart"/>
      <w:r w:rsidR="00855BFB"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уроці</w:t>
      </w:r>
      <w:proofErr w:type="spellEnd"/>
      <w:r w:rsidR="00855BFB"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?</w:t>
      </w:r>
      <w:r w:rsidR="00643119" w:rsidRPr="005B65C1">
        <w:rPr>
          <w:rFonts w:ascii="Times New Roman" w:eastAsia="Arial Unicode MS" w:hAnsi="Times New Roman"/>
          <w:noProof/>
          <w:color w:val="0D0D0D" w:themeColor="text1" w:themeTint="F2"/>
          <w:sz w:val="28"/>
          <w:szCs w:val="28"/>
        </w:rPr>
        <w:t xml:space="preserve"> </w:t>
      </w:r>
    </w:p>
    <w:p w:rsidR="00D46043" w:rsidRPr="005B65C1" w:rsidRDefault="00855BFB" w:rsidP="00855BFB">
      <w:pPr>
        <w:pStyle w:val="ab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</w:pPr>
      <w:r w:rsidRPr="005B65C1">
        <w:rPr>
          <w:rFonts w:ascii="Times New Roman" w:hAnsi="Times New Roman"/>
          <w:color w:val="0D0D0D" w:themeColor="text1" w:themeTint="F2"/>
          <w:sz w:val="28"/>
          <w:szCs w:val="28"/>
          <w:lang w:val="uk-UA"/>
        </w:rPr>
        <w:t>Що нам треба завжди пам’ятати?</w:t>
      </w:r>
    </w:p>
    <w:p w:rsidR="00855BFB" w:rsidRPr="005B65C1" w:rsidRDefault="00855BFB" w:rsidP="00D46043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Домашнє завдання.</w:t>
      </w:r>
    </w:p>
    <w:p w:rsidR="00855BFB" w:rsidRPr="005B65C1" w:rsidRDefault="00855BFB" w:rsidP="00855BFB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Дотримуватись правил протипожежної безпеки. Ознайомити з правилами батьків, друзів, сусідів.</w:t>
      </w:r>
    </w:p>
    <w:p w:rsidR="00682FDE" w:rsidRPr="005B65C1" w:rsidRDefault="00682FDE" w:rsidP="005A3DA1">
      <w:pPr>
        <w:ind w:firstLine="708"/>
        <w:rPr>
          <w:rFonts w:ascii="Times New Roman" w:hAnsi="Times New Roman" w:cs="Times New Roman"/>
          <w:color w:val="0D0D0D" w:themeColor="text1" w:themeTint="F2"/>
          <w:sz w:val="28"/>
          <w:szCs w:val="28"/>
        </w:rPr>
        <w:sectPr w:rsidR="00682FDE" w:rsidRPr="005B65C1" w:rsidSect="002E5CD4">
          <w:type w:val="continuous"/>
          <w:pgSz w:w="11906" w:h="16838"/>
          <w:pgMar w:top="1134" w:right="850" w:bottom="851" w:left="1418" w:header="708" w:footer="708" w:gutter="0"/>
          <w:cols w:space="708"/>
          <w:docGrid w:linePitch="360"/>
        </w:sectPr>
      </w:pPr>
    </w:p>
    <w:p w:rsidR="00E00B71" w:rsidRPr="005B65C1" w:rsidRDefault="00E00B71" w:rsidP="00E00B71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E00B71" w:rsidRPr="005B65C1" w:rsidRDefault="00E00B71" w:rsidP="00E00B71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0E0920" w:rsidRPr="005B65C1" w:rsidRDefault="000E0920" w:rsidP="00E00B71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E00B71" w:rsidRPr="005B65C1" w:rsidRDefault="00E00B71" w:rsidP="00E00B71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F87A0E" w:rsidRPr="005B65C1" w:rsidRDefault="00F87A0E" w:rsidP="00E00B71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F87A0E" w:rsidRPr="005B65C1" w:rsidRDefault="00F87A0E" w:rsidP="00E00B71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F87A0E" w:rsidRPr="005B65C1" w:rsidRDefault="00F87A0E" w:rsidP="00E00B71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F87A0E" w:rsidRPr="005B65C1" w:rsidRDefault="00F87A0E" w:rsidP="00E00B71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F87A0E" w:rsidRPr="005B65C1" w:rsidRDefault="00F87A0E" w:rsidP="00E00B71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F87A0E" w:rsidRPr="005B65C1" w:rsidRDefault="00F87A0E" w:rsidP="002E5CD4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F87A0E" w:rsidRPr="005B65C1" w:rsidRDefault="00F87A0E" w:rsidP="00E00B71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F87A0E" w:rsidRDefault="002E5CD4" w:rsidP="00F87A0E">
      <w:pPr>
        <w:ind w:left="360"/>
        <w:jc w:val="center"/>
        <w:rPr>
          <w:noProof/>
          <w:lang w:val="ru-RU" w:eastAsia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4624" behindDoc="1" locked="0" layoutInCell="1" allowOverlap="1" wp14:anchorId="35CABDBC" wp14:editId="3DDDB1C2">
            <wp:simplePos x="0" y="0"/>
            <wp:positionH relativeFrom="column">
              <wp:posOffset>3916045</wp:posOffset>
            </wp:positionH>
            <wp:positionV relativeFrom="paragraph">
              <wp:posOffset>-210185</wp:posOffset>
            </wp:positionV>
            <wp:extent cx="2378710" cy="1364615"/>
            <wp:effectExtent l="0" t="0" r="0" b="6985"/>
            <wp:wrapTight wrapText="bothSides">
              <wp:wrapPolygon edited="0">
                <wp:start x="2076" y="302"/>
                <wp:lineTo x="2076" y="5729"/>
                <wp:lineTo x="0" y="9348"/>
                <wp:lineTo x="0" y="13569"/>
                <wp:lineTo x="1038" y="15378"/>
                <wp:lineTo x="2941" y="15378"/>
                <wp:lineTo x="2768" y="16886"/>
                <wp:lineTo x="2768" y="20203"/>
                <wp:lineTo x="3460" y="21409"/>
                <wp:lineTo x="19720" y="21409"/>
                <wp:lineTo x="20239" y="16283"/>
                <wp:lineTo x="18855" y="15981"/>
                <wp:lineTo x="14877" y="15378"/>
                <wp:lineTo x="20931" y="13569"/>
                <wp:lineTo x="20931" y="7840"/>
                <wp:lineTo x="20239" y="5729"/>
                <wp:lineTo x="20585" y="2111"/>
                <wp:lineTo x="18855" y="1809"/>
                <wp:lineTo x="5190" y="302"/>
                <wp:lineTo x="2076" y="302"/>
              </wp:wrapPolygon>
            </wp:wrapTight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8710" cy="1364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7A0E"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Додаток</w:t>
      </w:r>
      <w:r w:rsidRPr="002E5CD4">
        <w:rPr>
          <w:noProof/>
          <w:lang w:val="ru-RU" w:eastAsia="ru-RU"/>
        </w:rPr>
        <w:t xml:space="preserve"> </w:t>
      </w:r>
    </w:p>
    <w:p w:rsidR="002E5CD4" w:rsidRDefault="002E5CD4" w:rsidP="00F87A0E">
      <w:pPr>
        <w:ind w:left="360"/>
        <w:jc w:val="center"/>
        <w:rPr>
          <w:noProof/>
          <w:lang w:val="ru-RU" w:eastAsia="ru-RU"/>
        </w:rPr>
      </w:pPr>
    </w:p>
    <w:p w:rsidR="002E5CD4" w:rsidRDefault="002E5CD4" w:rsidP="00F87A0E">
      <w:pPr>
        <w:ind w:left="360"/>
        <w:jc w:val="center"/>
        <w:rPr>
          <w:noProof/>
          <w:lang w:val="ru-RU" w:eastAsia="ru-RU"/>
        </w:rPr>
      </w:pPr>
    </w:p>
    <w:p w:rsidR="002E5CD4" w:rsidRDefault="002E5CD4" w:rsidP="00F87A0E">
      <w:pPr>
        <w:ind w:left="360"/>
        <w:jc w:val="center"/>
        <w:rPr>
          <w:noProof/>
          <w:lang w:val="ru-RU" w:eastAsia="ru-RU"/>
        </w:rPr>
      </w:pPr>
    </w:p>
    <w:p w:rsidR="002E5CD4" w:rsidRPr="005B65C1" w:rsidRDefault="002E5CD4" w:rsidP="00F87A0E">
      <w:pPr>
        <w:ind w:left="360"/>
        <w:jc w:val="center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F87A0E" w:rsidRPr="005B65C1" w:rsidRDefault="00F87A0E" w:rsidP="00F87A0E">
      <w:pPr>
        <w:ind w:left="360"/>
        <w:jc w:val="center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E00B71" w:rsidRPr="005B65C1" w:rsidRDefault="00E00B71" w:rsidP="00E00B71">
      <w:pPr>
        <w:ind w:right="-143"/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</w:pPr>
      <w:r w:rsidRPr="005B65C1">
        <w:rPr>
          <w:rFonts w:ascii="Times New Roman" w:hAnsi="Times New Roman" w:cs="Times New Roman"/>
          <w:i/>
          <w:iCs/>
          <w:color w:val="0D0D0D" w:themeColor="text1" w:themeTint="F2"/>
          <w:sz w:val="28"/>
          <w:szCs w:val="28"/>
          <w:lang w:eastAsia="ru-RU"/>
        </w:rPr>
        <w:t xml:space="preserve">         Утвори і </w:t>
      </w:r>
      <w:proofErr w:type="spellStart"/>
      <w:r w:rsidRPr="005B65C1">
        <w:rPr>
          <w:rFonts w:ascii="Times New Roman" w:hAnsi="Times New Roman" w:cs="Times New Roman"/>
          <w:i/>
          <w:iCs/>
          <w:color w:val="0D0D0D" w:themeColor="text1" w:themeTint="F2"/>
          <w:sz w:val="28"/>
          <w:szCs w:val="28"/>
          <w:lang w:eastAsia="ru-RU"/>
        </w:rPr>
        <w:t>запиши</w:t>
      </w:r>
      <w:proofErr w:type="spellEnd"/>
      <w:r w:rsidRPr="005B65C1">
        <w:rPr>
          <w:rFonts w:ascii="Times New Roman" w:hAnsi="Times New Roman" w:cs="Times New Roman"/>
          <w:i/>
          <w:iCs/>
          <w:color w:val="0D0D0D" w:themeColor="text1" w:themeTint="F2"/>
          <w:sz w:val="28"/>
          <w:szCs w:val="28"/>
          <w:lang w:eastAsia="ru-RU"/>
        </w:rPr>
        <w:t xml:space="preserve"> речення, з’єднавши правильно ліву та праву частини.</w:t>
      </w:r>
    </w:p>
    <w:p w:rsidR="00E00B71" w:rsidRPr="005B65C1" w:rsidRDefault="00E00B71" w:rsidP="00E00B71">
      <w:pPr>
        <w:ind w:right="-143"/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</w:pPr>
      <w:r w:rsidRPr="005B65C1">
        <w:rPr>
          <w:rFonts w:ascii="Times New Roman" w:hAnsi="Times New Roman" w:cs="Times New Roman"/>
          <w:i/>
          <w:iCs/>
          <w:color w:val="0D0D0D" w:themeColor="text1" w:themeTint="F2"/>
          <w:sz w:val="28"/>
          <w:szCs w:val="28"/>
          <w:lang w:eastAsia="ru-RU"/>
        </w:rPr>
        <w:t>Для розваги і для гри                           а не в лісі, а ні в хаті.</w:t>
      </w:r>
    </w:p>
    <w:p w:rsidR="00E00B71" w:rsidRPr="005B65C1" w:rsidRDefault="00E00B71" w:rsidP="00E00B71">
      <w:pPr>
        <w:ind w:right="-143"/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</w:pPr>
      <w:r w:rsidRPr="005B65C1">
        <w:rPr>
          <w:rFonts w:ascii="Times New Roman" w:hAnsi="Times New Roman" w:cs="Times New Roman"/>
          <w:i/>
          <w:iCs/>
          <w:color w:val="0D0D0D" w:themeColor="text1" w:themeTint="F2"/>
          <w:sz w:val="28"/>
          <w:szCs w:val="28"/>
          <w:lang w:eastAsia="ru-RU"/>
        </w:rPr>
        <w:t>Не розпалюй сам багаття,                умикати нам не слід.</w:t>
      </w:r>
    </w:p>
    <w:p w:rsidR="00E00B71" w:rsidRPr="005B65C1" w:rsidRDefault="00E00B71" w:rsidP="00E00B71">
      <w:pPr>
        <w:ind w:right="-143"/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</w:pPr>
      <w:r w:rsidRPr="005B65C1">
        <w:rPr>
          <w:rFonts w:ascii="Times New Roman" w:hAnsi="Times New Roman" w:cs="Times New Roman"/>
          <w:i/>
          <w:iCs/>
          <w:color w:val="0D0D0D" w:themeColor="text1" w:themeTint="F2"/>
          <w:sz w:val="28"/>
          <w:szCs w:val="28"/>
          <w:lang w:eastAsia="ru-RU"/>
        </w:rPr>
        <w:t>З грубки жару не беріть                    то вимкни всі електроприлади.</w:t>
      </w:r>
    </w:p>
    <w:p w:rsidR="00E00B71" w:rsidRPr="005B65C1" w:rsidRDefault="00E00B71" w:rsidP="00E00B71">
      <w:pPr>
        <w:ind w:right="-143"/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</w:pPr>
      <w:r w:rsidRPr="005B65C1">
        <w:rPr>
          <w:rFonts w:ascii="Times New Roman" w:hAnsi="Times New Roman" w:cs="Times New Roman"/>
          <w:i/>
          <w:iCs/>
          <w:color w:val="0D0D0D" w:themeColor="text1" w:themeTint="F2"/>
          <w:sz w:val="28"/>
          <w:szCs w:val="28"/>
          <w:lang w:eastAsia="ru-RU"/>
        </w:rPr>
        <w:t> Плитку, праску                                  це небезпечно.</w:t>
      </w:r>
    </w:p>
    <w:p w:rsidR="00E00B71" w:rsidRPr="005B65C1" w:rsidRDefault="00E00B71" w:rsidP="00E00B71">
      <w:pPr>
        <w:ind w:right="-143"/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</w:pPr>
      <w:r w:rsidRPr="005B65C1">
        <w:rPr>
          <w:rFonts w:ascii="Times New Roman" w:hAnsi="Times New Roman" w:cs="Times New Roman"/>
          <w:i/>
          <w:iCs/>
          <w:color w:val="0D0D0D" w:themeColor="text1" w:themeTint="F2"/>
          <w:sz w:val="28"/>
          <w:szCs w:val="28"/>
          <w:lang w:eastAsia="ru-RU"/>
        </w:rPr>
        <w:t> Коли йдеш з квартири,                     користуйся ліхтариком.</w:t>
      </w:r>
    </w:p>
    <w:p w:rsidR="00E00B71" w:rsidRPr="005B65C1" w:rsidRDefault="00E00B71" w:rsidP="00E00B71">
      <w:pPr>
        <w:ind w:right="-143"/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</w:pPr>
      <w:r w:rsidRPr="005B65C1">
        <w:rPr>
          <w:rFonts w:ascii="Times New Roman" w:hAnsi="Times New Roman" w:cs="Times New Roman"/>
          <w:i/>
          <w:iCs/>
          <w:color w:val="0D0D0D" w:themeColor="text1" w:themeTint="F2"/>
          <w:sz w:val="28"/>
          <w:szCs w:val="28"/>
          <w:lang w:eastAsia="ru-RU"/>
        </w:rPr>
        <w:t>Не грайся з вогнем -                           жар в собі вогонь таїть.</w:t>
      </w:r>
    </w:p>
    <w:p w:rsidR="00E00B71" w:rsidRPr="005B65C1" w:rsidRDefault="00E00B71" w:rsidP="00E00B71">
      <w:pPr>
        <w:ind w:right="-143"/>
        <w:rPr>
          <w:rFonts w:ascii="Times New Roman" w:hAnsi="Times New Roman" w:cs="Times New Roman"/>
          <w:color w:val="0D0D0D" w:themeColor="text1" w:themeTint="F2"/>
          <w:sz w:val="28"/>
          <w:szCs w:val="28"/>
          <w:lang w:eastAsia="ru-RU"/>
        </w:rPr>
      </w:pPr>
      <w:r w:rsidRPr="005B65C1">
        <w:rPr>
          <w:rFonts w:ascii="Times New Roman" w:hAnsi="Times New Roman" w:cs="Times New Roman"/>
          <w:i/>
          <w:iCs/>
          <w:color w:val="0D0D0D" w:themeColor="text1" w:themeTint="F2"/>
          <w:sz w:val="28"/>
          <w:szCs w:val="28"/>
          <w:lang w:eastAsia="ru-RU"/>
        </w:rPr>
        <w:t>Не грайся запальничкою,                  сірників ти не бери.</w:t>
      </w:r>
    </w:p>
    <w:p w:rsidR="000E0920" w:rsidRPr="005B65C1" w:rsidRDefault="000E0920" w:rsidP="00643119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0E0920" w:rsidRPr="005B65C1" w:rsidRDefault="000E0920" w:rsidP="000E0920">
      <w:pPr>
        <w:pStyle w:val="a5"/>
        <w:ind w:left="142"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У вересні 2009 року в Києві встановили скульптуру «Сірник, що ожив» заввишки 3 м та масою 160 кг. Вона виготовлена зі сталі. Основа пофарбована під дерево, а верх зроблений чорним, ніби обвугленим. Про те, що сірник «ожив», свідчать зелені листочки, котрі проростають з нього. Скульптор закликає людей захищати екологію та своє здоров’я.</w:t>
      </w:r>
    </w:p>
    <w:p w:rsidR="000E0920" w:rsidRPr="005B65C1" w:rsidRDefault="000E0920" w:rsidP="000E0920">
      <w:pPr>
        <w:pStyle w:val="a5"/>
        <w:ind w:left="142"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В австралійському Сіднеї споруджена скульптурна композиція з двох велетенських сірників. Один — цілий, інший — майже повністю згорів.</w:t>
      </w:r>
    </w:p>
    <w:p w:rsidR="000E0920" w:rsidRPr="005B65C1" w:rsidRDefault="000E0920" w:rsidP="000E0920">
      <w:pPr>
        <w:pStyle w:val="a5"/>
        <w:ind w:left="142"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В Ізраїлі (м.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Акко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) теж встановлено пам’ятник сірникам. У містечку працювала фабрика сірників.</w:t>
      </w:r>
    </w:p>
    <w:p w:rsidR="000E0920" w:rsidRPr="005B65C1" w:rsidRDefault="000E0920" w:rsidP="000E0920">
      <w:pPr>
        <w:pStyle w:val="a5"/>
        <w:ind w:left="142"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У датському місті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Оденсі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встановлено пам’ятник сірникові і голці, вочевидь на це надихнув сюжет казки Г. X. Андерсена, який народився в цьому населеному пункті.</w:t>
      </w:r>
    </w:p>
    <w:p w:rsidR="000E0920" w:rsidRPr="005B65C1" w:rsidRDefault="000E0920" w:rsidP="000E0920">
      <w:pPr>
        <w:pStyle w:val="a5"/>
        <w:ind w:left="142"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Є скульптура сірникові у фінському містечку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Рованієм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0E0920" w:rsidRPr="005B65C1" w:rsidRDefault="000E0920" w:rsidP="000E0920">
      <w:pPr>
        <w:pStyle w:val="a5"/>
        <w:ind w:left="142"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Пам’ятник трьом обгорілим сірникам споруджено в словацькому місті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Твердошині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0E0920" w:rsidRPr="005B65C1" w:rsidRDefault="000E0920" w:rsidP="000E0920">
      <w:pPr>
        <w:pStyle w:val="a5"/>
        <w:ind w:left="142"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До відкриття 25-х олімпійських ігор у Барселоні створено композицію </w:t>
      </w:r>
      <w:r w:rsidRPr="005B65C1">
        <w:rPr>
          <w:rStyle w:val="2"/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із </w:t>
      </w: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велетенських сірників.</w:t>
      </w:r>
    </w:p>
    <w:p w:rsidR="000E0920" w:rsidRPr="005B65C1" w:rsidRDefault="000E0920" w:rsidP="000E0920">
      <w:pPr>
        <w:pStyle w:val="a5"/>
        <w:ind w:left="142" w:firstLine="426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0E0920" w:rsidRPr="005B65C1" w:rsidRDefault="000E0920" w:rsidP="00643119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0E0920" w:rsidRPr="005B65C1" w:rsidRDefault="000E0920" w:rsidP="00F75BB7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0E0920" w:rsidRPr="005B65C1" w:rsidRDefault="000E0920" w:rsidP="00643119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643119" w:rsidRPr="005B65C1" w:rsidRDefault="00643119" w:rsidP="00643119">
      <w:pPr>
        <w:ind w:left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– Назвіть дії дітей до приїзду пожежників.</w:t>
      </w:r>
    </w:p>
    <w:p w:rsidR="00643119" w:rsidRPr="005B65C1" w:rsidRDefault="00643119" w:rsidP="00643119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1.Ніколи не панікуй! Якщо загорілась    невелика річ – кинь її на підлогу.                                Полум’я затопчи ногами,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накрий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мокрою ковдрою або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залий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водою.</w:t>
      </w:r>
    </w:p>
    <w:p w:rsidR="00643119" w:rsidRPr="005B65C1" w:rsidRDefault="00643119" w:rsidP="00643119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2.Якщо вогонь не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загас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залиши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помешкання й поклич дорослих.</w:t>
      </w:r>
    </w:p>
    <w:p w:rsidR="00643119" w:rsidRPr="005B65C1" w:rsidRDefault="00643119" w:rsidP="00643119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3.Якщо в квартирі багато диму, лягай на підлогу, дихай через зволожений     рушничок,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серветку,футболку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тощо.</w:t>
      </w:r>
    </w:p>
    <w:p w:rsidR="00643119" w:rsidRPr="005B65C1" w:rsidRDefault="00643119" w:rsidP="00643119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 xml:space="preserve">4.На випадок пожежі телефонуй 101. При цьому чітко повідомляй адресу(вулицю, дім, квартиру), код </w:t>
      </w:r>
      <w:proofErr w:type="spellStart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під’їзду,своє</w:t>
      </w:r>
      <w:proofErr w:type="spellEnd"/>
      <w:r w:rsidRPr="005B65C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ім’я та прізвище , що загорілось і з якої причини.</w:t>
      </w:r>
    </w:p>
    <w:p w:rsidR="005A3DA1" w:rsidRPr="005B65C1" w:rsidRDefault="005A3DA1" w:rsidP="005A3DA1">
      <w:pPr>
        <w:ind w:firstLine="708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sectPr w:rsidR="005A3DA1" w:rsidRPr="005B65C1" w:rsidSect="002E5CD4">
      <w:type w:val="continuous"/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altName w:val="MS Mincho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1D53C2"/>
    <w:multiLevelType w:val="hybridMultilevel"/>
    <w:tmpl w:val="4B00BAC8"/>
    <w:lvl w:ilvl="0" w:tplc="608A207A">
      <w:start w:val="1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515D5C"/>
    <w:multiLevelType w:val="hybridMultilevel"/>
    <w:tmpl w:val="A36C040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B74F22"/>
    <w:multiLevelType w:val="hybridMultilevel"/>
    <w:tmpl w:val="9B3CD952"/>
    <w:lvl w:ilvl="0" w:tplc="9E2A27A8">
      <w:start w:val="1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8C1036"/>
    <w:multiLevelType w:val="hybridMultilevel"/>
    <w:tmpl w:val="1CDECC9C"/>
    <w:lvl w:ilvl="0" w:tplc="04190001">
      <w:start w:val="1"/>
      <w:numFmt w:val="bullet"/>
      <w:lvlText w:val=""/>
      <w:lvlJc w:val="left"/>
      <w:pPr>
        <w:ind w:left="1495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4" w15:restartNumberingAfterBreak="0">
    <w:nsid w:val="45644E48"/>
    <w:multiLevelType w:val="hybridMultilevel"/>
    <w:tmpl w:val="202A53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4F57BB"/>
    <w:multiLevelType w:val="hybridMultilevel"/>
    <w:tmpl w:val="8166BC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93A1EFE"/>
    <w:multiLevelType w:val="hybridMultilevel"/>
    <w:tmpl w:val="762A84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5"/>
  </w:num>
  <w:num w:numId="5">
    <w:abstractNumId w:val="4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242E"/>
    <w:rsid w:val="00011352"/>
    <w:rsid w:val="00061D27"/>
    <w:rsid w:val="000E0920"/>
    <w:rsid w:val="000E380D"/>
    <w:rsid w:val="0017041C"/>
    <w:rsid w:val="00211200"/>
    <w:rsid w:val="00265DB8"/>
    <w:rsid w:val="002D7361"/>
    <w:rsid w:val="002E5CD4"/>
    <w:rsid w:val="002F6B09"/>
    <w:rsid w:val="003A729E"/>
    <w:rsid w:val="003D2E88"/>
    <w:rsid w:val="004D24F3"/>
    <w:rsid w:val="00522775"/>
    <w:rsid w:val="00535364"/>
    <w:rsid w:val="00551491"/>
    <w:rsid w:val="00555C48"/>
    <w:rsid w:val="005A3DA1"/>
    <w:rsid w:val="005B65C1"/>
    <w:rsid w:val="005D2D1F"/>
    <w:rsid w:val="00623939"/>
    <w:rsid w:val="00643119"/>
    <w:rsid w:val="00682FDE"/>
    <w:rsid w:val="006F11AF"/>
    <w:rsid w:val="006F4628"/>
    <w:rsid w:val="00730B7F"/>
    <w:rsid w:val="007C5C76"/>
    <w:rsid w:val="00855BFB"/>
    <w:rsid w:val="008B0E5E"/>
    <w:rsid w:val="0091404D"/>
    <w:rsid w:val="00925599"/>
    <w:rsid w:val="00941D2A"/>
    <w:rsid w:val="00997186"/>
    <w:rsid w:val="009B7A10"/>
    <w:rsid w:val="00A5242E"/>
    <w:rsid w:val="00AD7BE9"/>
    <w:rsid w:val="00AF6DF9"/>
    <w:rsid w:val="00B96663"/>
    <w:rsid w:val="00C27301"/>
    <w:rsid w:val="00C54189"/>
    <w:rsid w:val="00C55FE6"/>
    <w:rsid w:val="00C809DB"/>
    <w:rsid w:val="00CB0AFC"/>
    <w:rsid w:val="00CF38C9"/>
    <w:rsid w:val="00D01305"/>
    <w:rsid w:val="00D258C6"/>
    <w:rsid w:val="00D2779D"/>
    <w:rsid w:val="00D46043"/>
    <w:rsid w:val="00D80BAE"/>
    <w:rsid w:val="00DF66B0"/>
    <w:rsid w:val="00E00B71"/>
    <w:rsid w:val="00E62743"/>
    <w:rsid w:val="00E635D5"/>
    <w:rsid w:val="00E81EF1"/>
    <w:rsid w:val="00E97EAB"/>
    <w:rsid w:val="00F25254"/>
    <w:rsid w:val="00F649A6"/>
    <w:rsid w:val="00F7424A"/>
    <w:rsid w:val="00F75BB7"/>
    <w:rsid w:val="00F87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F5C4BC"/>
  <w15:docId w15:val="{9792E8E1-DD0A-4F7B-B567-F776E38286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Arial Unicode MS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2743"/>
    <w:pPr>
      <w:spacing w:after="0" w:line="240" w:lineRule="auto"/>
    </w:pPr>
    <w:rPr>
      <w:rFonts w:ascii="Arial Unicode MS" w:hAnsi="Arial Unicode MS" w:cs="Arial Unicode MS"/>
      <w:color w:val="000000"/>
      <w:sz w:val="24"/>
      <w:szCs w:val="24"/>
      <w:lang w:val="uk-UA"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nhideWhenUsed/>
    <w:rsid w:val="004D24F3"/>
    <w:pPr>
      <w:shd w:val="clear" w:color="auto" w:fill="FFFFFF"/>
      <w:spacing w:line="240" w:lineRule="atLeast"/>
      <w:jc w:val="both"/>
    </w:pPr>
    <w:rPr>
      <w:rFonts w:ascii="Century Schoolbook" w:hAnsi="Century Schoolbook" w:cs="Century Schoolbook"/>
      <w:color w:val="auto"/>
      <w:sz w:val="18"/>
      <w:szCs w:val="18"/>
    </w:rPr>
  </w:style>
  <w:style w:type="character" w:customStyle="1" w:styleId="a4">
    <w:name w:val="Основной текст Знак"/>
    <w:basedOn w:val="a0"/>
    <w:link w:val="a3"/>
    <w:rsid w:val="004D24F3"/>
    <w:rPr>
      <w:rFonts w:ascii="Century Schoolbook" w:eastAsia="Arial Unicode MS" w:hAnsi="Century Schoolbook" w:cs="Century Schoolbook"/>
      <w:sz w:val="18"/>
      <w:szCs w:val="18"/>
      <w:shd w:val="clear" w:color="auto" w:fill="FFFFFF"/>
      <w:lang w:val="uk-UA" w:eastAsia="uk-UA"/>
    </w:rPr>
  </w:style>
  <w:style w:type="character" w:customStyle="1" w:styleId="2">
    <w:name w:val="Основной текст (2)"/>
    <w:link w:val="21"/>
    <w:locked/>
    <w:rsid w:val="004D24F3"/>
    <w:rPr>
      <w:rFonts w:ascii="Century Schoolbook" w:hAnsi="Century Schoolbook"/>
      <w:sz w:val="18"/>
      <w:szCs w:val="18"/>
      <w:shd w:val="clear" w:color="auto" w:fill="FFFFFF"/>
    </w:rPr>
  </w:style>
  <w:style w:type="paragraph" w:customStyle="1" w:styleId="21">
    <w:name w:val="Основной текст (2)1"/>
    <w:basedOn w:val="a"/>
    <w:link w:val="2"/>
    <w:rsid w:val="004D24F3"/>
    <w:pPr>
      <w:shd w:val="clear" w:color="auto" w:fill="FFFFFF"/>
      <w:spacing w:line="240" w:lineRule="atLeast"/>
      <w:jc w:val="both"/>
    </w:pPr>
    <w:rPr>
      <w:rFonts w:ascii="Century Schoolbook" w:eastAsiaTheme="minorHAnsi" w:hAnsi="Century Schoolbook" w:cstheme="minorBidi"/>
      <w:color w:val="auto"/>
      <w:sz w:val="18"/>
      <w:szCs w:val="18"/>
      <w:lang w:val="ru-RU" w:eastAsia="en-US"/>
    </w:rPr>
  </w:style>
  <w:style w:type="paragraph" w:customStyle="1" w:styleId="Style1">
    <w:name w:val="Style1"/>
    <w:basedOn w:val="a"/>
    <w:rsid w:val="004D24F3"/>
    <w:pPr>
      <w:widowControl w:val="0"/>
      <w:autoSpaceDE w:val="0"/>
      <w:autoSpaceDN w:val="0"/>
      <w:adjustRightInd w:val="0"/>
    </w:pPr>
    <w:rPr>
      <w:rFonts w:ascii="Candara" w:eastAsia="Times New Roman" w:hAnsi="Candara" w:cs="Times New Roman"/>
      <w:color w:val="auto"/>
      <w:lang w:val="ru-RU" w:eastAsia="ru-RU"/>
    </w:rPr>
  </w:style>
  <w:style w:type="character" w:customStyle="1" w:styleId="FontStyle11">
    <w:name w:val="Font Style11"/>
    <w:rsid w:val="004D24F3"/>
    <w:rPr>
      <w:rFonts w:ascii="Candara" w:hAnsi="Candara" w:cs="Candara" w:hint="default"/>
      <w:b/>
      <w:bCs/>
      <w:sz w:val="28"/>
      <w:szCs w:val="28"/>
    </w:rPr>
  </w:style>
  <w:style w:type="paragraph" w:styleId="a5">
    <w:name w:val="No Spacing"/>
    <w:uiPriority w:val="1"/>
    <w:qFormat/>
    <w:rsid w:val="00E62743"/>
    <w:pPr>
      <w:widowControl w:val="0"/>
      <w:spacing w:after="0" w:line="240" w:lineRule="auto"/>
    </w:pPr>
    <w:rPr>
      <w:rFonts w:ascii="Arial Unicode MS" w:hAnsi="Arial Unicode MS" w:cs="Arial Unicode MS"/>
      <w:color w:val="000000"/>
      <w:sz w:val="24"/>
      <w:szCs w:val="24"/>
      <w:lang w:val="uk-UA" w:eastAsia="uk-UA" w:bidi="uk-UA"/>
    </w:rPr>
  </w:style>
  <w:style w:type="character" w:customStyle="1" w:styleId="20">
    <w:name w:val="Основной текст (2) + Полужирный"/>
    <w:basedOn w:val="a0"/>
    <w:rsid w:val="00E62743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sz w:val="21"/>
      <w:szCs w:val="21"/>
      <w:u w:val="none"/>
      <w:effect w:val="none"/>
    </w:rPr>
  </w:style>
  <w:style w:type="paragraph" w:styleId="a6">
    <w:name w:val="Body Text Indent"/>
    <w:basedOn w:val="a"/>
    <w:link w:val="a7"/>
    <w:semiHidden/>
    <w:unhideWhenUsed/>
    <w:rsid w:val="00C54189"/>
    <w:pPr>
      <w:spacing w:line="360" w:lineRule="auto"/>
      <w:ind w:firstLine="561"/>
      <w:jc w:val="both"/>
    </w:pPr>
    <w:rPr>
      <w:rFonts w:ascii="Times New Roman" w:eastAsia="Times New Roman" w:hAnsi="Times New Roman" w:cs="Times New Roman"/>
      <w:color w:val="auto"/>
      <w:sz w:val="28"/>
      <w:lang w:eastAsia="ru-RU"/>
    </w:rPr>
  </w:style>
  <w:style w:type="character" w:customStyle="1" w:styleId="a7">
    <w:name w:val="Основной текст с отступом Знак"/>
    <w:basedOn w:val="a0"/>
    <w:link w:val="a6"/>
    <w:semiHidden/>
    <w:rsid w:val="00C54189"/>
    <w:rPr>
      <w:rFonts w:ascii="Times New Roman" w:eastAsia="Times New Roman" w:hAnsi="Times New Roman" w:cs="Times New Roman"/>
      <w:sz w:val="28"/>
      <w:szCs w:val="24"/>
      <w:lang w:val="uk-UA" w:eastAsia="ru-RU"/>
    </w:rPr>
  </w:style>
  <w:style w:type="paragraph" w:styleId="a8">
    <w:name w:val="Normal (Web)"/>
    <w:basedOn w:val="a"/>
    <w:semiHidden/>
    <w:unhideWhenUsed/>
    <w:rsid w:val="00C54189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val="ru-RU" w:eastAsia="ru-RU"/>
    </w:rPr>
  </w:style>
  <w:style w:type="paragraph" w:styleId="a9">
    <w:name w:val="Balloon Text"/>
    <w:basedOn w:val="a"/>
    <w:link w:val="aa"/>
    <w:uiPriority w:val="99"/>
    <w:semiHidden/>
    <w:unhideWhenUsed/>
    <w:rsid w:val="00C5418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54189"/>
    <w:rPr>
      <w:rFonts w:ascii="Tahoma" w:hAnsi="Tahoma" w:cs="Tahoma"/>
      <w:color w:val="000000"/>
      <w:sz w:val="16"/>
      <w:szCs w:val="16"/>
      <w:lang w:val="uk-UA" w:eastAsia="uk-UA"/>
    </w:rPr>
  </w:style>
  <w:style w:type="paragraph" w:styleId="ab">
    <w:name w:val="List Paragraph"/>
    <w:basedOn w:val="a"/>
    <w:uiPriority w:val="34"/>
    <w:qFormat/>
    <w:rsid w:val="00E97EAB"/>
    <w:pPr>
      <w:spacing w:after="200" w:line="276" w:lineRule="auto"/>
      <w:ind w:left="720"/>
      <w:contextualSpacing/>
    </w:pPr>
    <w:rPr>
      <w:rFonts w:ascii="Calibri" w:eastAsia="Times New Roman" w:hAnsi="Calibri" w:cs="Times New Roman"/>
      <w:color w:val="auto"/>
      <w:sz w:val="22"/>
      <w:szCs w:val="22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2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9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4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7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8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4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3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1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55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8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82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5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7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7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97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1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6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92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2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97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8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7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86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95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9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3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75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29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33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microsoft.com/office/2007/relationships/hdphoto" Target="media/hdphoto1.wdp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7.png"/><Relationship Id="rId37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8</Pages>
  <Words>1842</Words>
  <Characters>10504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Инна</dc:creator>
  <cp:keywords/>
  <dc:description/>
  <cp:lastModifiedBy>Пользователь</cp:lastModifiedBy>
  <cp:revision>54</cp:revision>
  <cp:lastPrinted>2016-02-09T05:01:00Z</cp:lastPrinted>
  <dcterms:created xsi:type="dcterms:W3CDTF">2016-02-05T02:02:00Z</dcterms:created>
  <dcterms:modified xsi:type="dcterms:W3CDTF">2016-12-14T11:42:00Z</dcterms:modified>
</cp:coreProperties>
</file>