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7DB" w:rsidRPr="007B27DB" w:rsidRDefault="007B27DB" w:rsidP="007B27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7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Функціональні ознаки та способи творення псевдонімів</w:t>
      </w:r>
    </w:p>
    <w:p w:rsidR="007B27DB" w:rsidRPr="007B27DB" w:rsidRDefault="007B27DB" w:rsidP="007B27D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27DB" w:rsidRPr="007B27DB" w:rsidRDefault="007B27DB" w:rsidP="007B27D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Псевдон</w:t>
      </w: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іми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характеризуються</w:t>
      </w:r>
      <w:proofErr w:type="gram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певними ознаками, які дозволяють виділити їх в окремий клас: </w:t>
      </w:r>
    </w:p>
    <w:p w:rsidR="007B27DB" w:rsidRPr="007B27DB" w:rsidRDefault="007B27DB" w:rsidP="007B27DB">
      <w:pPr>
        <w:numPr>
          <w:ilvl w:val="0"/>
          <w:numId w:val="2"/>
        </w:numPr>
        <w:spacing w:before="20" w:after="20" w:line="360" w:lineRule="auto"/>
        <w:ind w:left="924" w:right="56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особливе призначення псевдонімів – зберігати таємницю справжнього імені;</w:t>
      </w:r>
    </w:p>
    <w:p w:rsidR="007B27DB" w:rsidRPr="007B27DB" w:rsidRDefault="007B27DB" w:rsidP="007B27DB">
      <w:pPr>
        <w:numPr>
          <w:ilvl w:val="0"/>
          <w:numId w:val="2"/>
        </w:numPr>
        <w:spacing w:before="20" w:after="20" w:line="360" w:lineRule="auto"/>
        <w:ind w:left="924" w:right="56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вони існують паралельно із справжніми іменами або замість них;</w:t>
      </w:r>
    </w:p>
    <w:p w:rsidR="007B27DB" w:rsidRPr="007B27DB" w:rsidRDefault="007B27DB" w:rsidP="007B27DB">
      <w:pPr>
        <w:numPr>
          <w:ilvl w:val="0"/>
          <w:numId w:val="2"/>
        </w:numPr>
        <w:spacing w:before="20" w:after="20" w:line="360" w:lineRule="auto"/>
        <w:ind w:left="924" w:right="56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псевдоніми наділені значним інформативним потенціалом;</w:t>
      </w:r>
    </w:p>
    <w:p w:rsidR="007B27DB" w:rsidRPr="007B27DB" w:rsidRDefault="007B27DB" w:rsidP="007B27DB">
      <w:pPr>
        <w:numPr>
          <w:ilvl w:val="0"/>
          <w:numId w:val="2"/>
        </w:numPr>
        <w:spacing w:before="20" w:after="20" w:line="360" w:lineRule="auto"/>
        <w:ind w:left="924" w:right="56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вони багатофункціональні – залежно від сфери вживання, крім основної функції умовної номінації, виконують  інші функції;</w:t>
      </w:r>
    </w:p>
    <w:p w:rsidR="007B27DB" w:rsidRPr="007B27DB" w:rsidRDefault="007B27DB" w:rsidP="007B27DB">
      <w:pPr>
        <w:numPr>
          <w:ilvl w:val="0"/>
          <w:numId w:val="2"/>
        </w:numPr>
        <w:spacing w:before="20" w:after="20" w:line="360" w:lineRule="auto"/>
        <w:ind w:left="924" w:right="56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людина може мати один, кілька і багато псевдонімів;</w:t>
      </w:r>
    </w:p>
    <w:p w:rsidR="007B27DB" w:rsidRPr="007B27DB" w:rsidRDefault="007B27DB" w:rsidP="007B27DB">
      <w:pPr>
        <w:numPr>
          <w:ilvl w:val="0"/>
          <w:numId w:val="2"/>
        </w:numPr>
        <w:spacing w:before="20" w:after="20" w:line="360" w:lineRule="auto"/>
        <w:ind w:left="924" w:right="567" w:hanging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псевдоніми бувають промовисті (літературно-художні) та створені за принципом антитези (політичні).</w:t>
      </w:r>
    </w:p>
    <w:p w:rsidR="007B27DB" w:rsidRPr="007B27DB" w:rsidRDefault="007B27DB" w:rsidP="007B27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Аналізуючи функціональні ознаки  псевдонімів, слід виділити насамперед їх </w:t>
      </w:r>
      <w:r w:rsidRPr="007B27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номінативну</w:t>
      </w: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B27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функцію.</w:t>
      </w: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Безперечно, після номінативної для літературної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псевдонімії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характерна </w:t>
      </w:r>
      <w:r w:rsidRPr="007B27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езотерична</w:t>
      </w: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B27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функція</w:t>
      </w: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Езотеричний –  той, що містить глибинний, таємний сенс, співвідношення імені і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номінатора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відоме лише посвяченим у таємницю, вузькому колу людей. Залежно від сфери вживання  псевдоніми мають різний </w:t>
      </w:r>
      <w:r w:rsidR="00057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«об’єм» цієї функції</w:t>
      </w: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B27DB" w:rsidRPr="007B27DB" w:rsidRDefault="007B27DB" w:rsidP="007B27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літературно-мистецькій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псевдонімії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спостерігається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поліфунк-ціональність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тобто основна функція обов’язково взаємодіє з іншими функціями. Серед додаткових функцій розрізняємо  характеристичну, оцінну, експресивну та символічну. </w:t>
      </w:r>
    </w:p>
    <w:p w:rsidR="007B27DB" w:rsidRPr="007B27DB" w:rsidRDefault="007B27DB" w:rsidP="007B27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Pr="007B27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арактеристична функція</w:t>
      </w: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яскраво проявляється у псевдонімах, похідних від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номенів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позначення діячів за професією, постійним або тимчасовим заняттям, посадами; сформованих від назв осіб за становищем у суспільстві, від етнонімів, від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номенів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позначення зовнішності, вікових особливостей людини:</w:t>
      </w:r>
    </w:p>
    <w:p w:rsidR="007B27DB" w:rsidRPr="007B27DB" w:rsidRDefault="007B27DB" w:rsidP="007B27DB">
      <w:pPr>
        <w:numPr>
          <w:ilvl w:val="0"/>
          <w:numId w:val="7"/>
        </w:numPr>
        <w:spacing w:before="20" w:after="20" w:line="36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Пантелеймон Куліш – Гладкий,  поміщик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Черниговской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губернии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штаб-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лекарь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 Хуторянин, Панько,  Ратай;</w:t>
      </w:r>
    </w:p>
    <w:p w:rsidR="007B27DB" w:rsidRPr="007B27DB" w:rsidRDefault="007B27DB" w:rsidP="007B27DB">
      <w:pPr>
        <w:numPr>
          <w:ilvl w:val="0"/>
          <w:numId w:val="7"/>
        </w:numPr>
        <w:spacing w:before="20" w:after="20" w:line="360" w:lineRule="auto"/>
        <w:ind w:left="567" w:righ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Осип Маковей – Кандидат на патріота,  Літописець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Spektator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Панна з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Чортківщини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Самовидець, Турист;</w:t>
      </w:r>
    </w:p>
    <w:p w:rsidR="007B27DB" w:rsidRPr="007B27DB" w:rsidRDefault="007B27DB" w:rsidP="007B27DB">
      <w:pPr>
        <w:numPr>
          <w:ilvl w:val="0"/>
          <w:numId w:val="7"/>
        </w:numPr>
        <w:spacing w:before="20" w:after="20" w:line="360" w:lineRule="auto"/>
        <w:ind w:left="567" w:righ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Іван Франко – Віршороб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Голопупенко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Оден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русинів міста Львова,   Рижий;</w:t>
      </w:r>
    </w:p>
    <w:p w:rsidR="007B27DB" w:rsidRPr="007B27DB" w:rsidRDefault="007B27DB" w:rsidP="007B27DB">
      <w:pPr>
        <w:numPr>
          <w:ilvl w:val="0"/>
          <w:numId w:val="7"/>
        </w:numPr>
        <w:spacing w:before="20" w:after="20" w:line="360" w:lineRule="auto"/>
        <w:ind w:left="567" w:righ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Спиридон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Черкасенко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Аматор,  Дід Киянин,  Педагог,  Подолянин,  Провінціал,  Свій,  Скептик;</w:t>
      </w:r>
    </w:p>
    <w:p w:rsidR="007B27DB" w:rsidRPr="007B27DB" w:rsidRDefault="007B27DB" w:rsidP="007B27DB">
      <w:pPr>
        <w:numPr>
          <w:ilvl w:val="0"/>
          <w:numId w:val="7"/>
        </w:numPr>
        <w:spacing w:before="20" w:after="20" w:line="360" w:lineRule="auto"/>
        <w:ind w:left="567" w:righ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Олександр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Кониський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Горобець,  Дід  Перебендя, Людина,  Фауст, Сирота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Украины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B27DB" w:rsidRPr="007B27DB" w:rsidRDefault="007B27DB" w:rsidP="007B27DB">
      <w:pPr>
        <w:numPr>
          <w:ilvl w:val="0"/>
          <w:numId w:val="7"/>
        </w:numPr>
        <w:spacing w:before="20" w:after="20" w:line="360" w:lineRule="auto"/>
        <w:ind w:left="567" w:righ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Григорій Квітка – Земляк  Ваш 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Основьяненко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Пампушкин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 штаб-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лекарь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Шестеркин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А, 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Юноша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Белого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Города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B27DB" w:rsidRPr="007B27DB" w:rsidRDefault="007B27DB" w:rsidP="007B27DB">
      <w:pPr>
        <w:numPr>
          <w:ilvl w:val="0"/>
          <w:numId w:val="7"/>
        </w:numPr>
        <w:spacing w:before="20" w:after="20" w:line="360" w:lineRule="auto"/>
        <w:ind w:left="567" w:righ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Сидір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Воробкевич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Видавець,  Іванів, 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Млака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    Морозенко,  Волох С.;</w:t>
      </w:r>
    </w:p>
    <w:p w:rsidR="007B27DB" w:rsidRPr="007B27DB" w:rsidRDefault="007B27DB" w:rsidP="007B27DB">
      <w:pPr>
        <w:numPr>
          <w:ilvl w:val="0"/>
          <w:numId w:val="7"/>
        </w:numPr>
        <w:spacing w:before="20" w:after="20" w:line="360" w:lineRule="auto"/>
        <w:ind w:left="567" w:righ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Микола Вороний – Віщий Олег, Арлекін, 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Гомо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Микольчик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Сірюк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Pr="007B27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Sirius</w:t>
      </w: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B27DB" w:rsidRPr="007B27DB" w:rsidRDefault="007B27DB" w:rsidP="007B27DB">
      <w:pPr>
        <w:spacing w:before="20" w:after="20" w:line="360" w:lineRule="auto"/>
        <w:ind w:righ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Оцінна функція</w:t>
      </w: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притаманна переважно псевдонімам прикметникового походження та похідним від атрибутивних назв осіб:</w:t>
      </w:r>
    </w:p>
    <w:p w:rsidR="007B27DB" w:rsidRPr="007B27DB" w:rsidRDefault="007B27DB" w:rsidP="007B27DB">
      <w:pPr>
        <w:numPr>
          <w:ilvl w:val="0"/>
          <w:numId w:val="4"/>
        </w:numPr>
        <w:spacing w:before="20" w:after="20" w:line="360" w:lineRule="auto"/>
        <w:ind w:left="567" w:righ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Невідомий,  Нефаховий,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Общій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(Іван Франко); </w:t>
      </w:r>
    </w:p>
    <w:p w:rsidR="007B27DB" w:rsidRPr="007B27DB" w:rsidRDefault="007B27DB" w:rsidP="007B27DB">
      <w:pPr>
        <w:numPr>
          <w:ilvl w:val="0"/>
          <w:numId w:val="4"/>
        </w:numPr>
        <w:spacing w:before="20" w:after="20" w:line="360" w:lineRule="auto"/>
        <w:ind w:left="567" w:righ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Солодкий,  Необачний,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Макогон-Небреха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(Пантелеймон Куліш);</w:t>
      </w:r>
    </w:p>
    <w:p w:rsidR="007B27DB" w:rsidRPr="007B27DB" w:rsidRDefault="007B27DB" w:rsidP="007B27DB">
      <w:pPr>
        <w:numPr>
          <w:ilvl w:val="0"/>
          <w:numId w:val="4"/>
        </w:numPr>
        <w:spacing w:before="20" w:after="20" w:line="360" w:lineRule="auto"/>
        <w:ind w:left="567" w:righ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Балагур (Яків Головацький); </w:t>
      </w:r>
    </w:p>
    <w:p w:rsidR="007B27DB" w:rsidRPr="007B27DB" w:rsidRDefault="007B27DB" w:rsidP="007B27DB">
      <w:pPr>
        <w:numPr>
          <w:ilvl w:val="0"/>
          <w:numId w:val="4"/>
        </w:numPr>
        <w:spacing w:before="20" w:after="20" w:line="360" w:lineRule="auto"/>
        <w:ind w:left="567" w:righ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Кивайголова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(Іван Рудченко);</w:t>
      </w:r>
    </w:p>
    <w:p w:rsidR="007B27DB" w:rsidRPr="007B27DB" w:rsidRDefault="007B27DB" w:rsidP="007B27DB">
      <w:pPr>
        <w:numPr>
          <w:ilvl w:val="0"/>
          <w:numId w:val="4"/>
        </w:numPr>
        <w:spacing w:before="20" w:after="20" w:line="360" w:lineRule="auto"/>
        <w:ind w:left="567" w:righ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Мандрівний (Леонід Смілянський);</w:t>
      </w:r>
    </w:p>
    <w:p w:rsidR="007B27DB" w:rsidRPr="007B27DB" w:rsidRDefault="007B27DB" w:rsidP="007B27DB">
      <w:pPr>
        <w:numPr>
          <w:ilvl w:val="0"/>
          <w:numId w:val="4"/>
        </w:numPr>
        <w:spacing w:before="20" w:after="20" w:line="360" w:lineRule="auto"/>
        <w:ind w:left="567" w:righ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Спостережливий,  Щирий, Театрал,  Шершень  (Спиридон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Черкасенко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7B27DB" w:rsidRPr="007B27DB" w:rsidRDefault="007B27DB" w:rsidP="007B27DB">
      <w:pPr>
        <w:numPr>
          <w:ilvl w:val="0"/>
          <w:numId w:val="4"/>
        </w:numPr>
        <w:spacing w:before="20" w:after="20" w:line="360" w:lineRule="auto"/>
        <w:ind w:left="567" w:righ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Великий, Дрібний, Лисий, Подорожний, Шкода,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Галайда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(Олександр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Кониський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7B27DB" w:rsidRPr="007B27DB" w:rsidRDefault="007B27DB" w:rsidP="007B27DB">
      <w:pPr>
        <w:spacing w:before="20" w:after="20" w:line="360" w:lineRule="auto"/>
        <w:ind w:right="567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Експресивна функція </w:t>
      </w: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проявляється у псевдонімах, сформованих від субстантивованих прикметників, від назв географічних об’єктів, від назв на позначення гірських порід, світлових та звукових явищ:</w:t>
      </w:r>
    </w:p>
    <w:p w:rsidR="007B27DB" w:rsidRPr="007B27DB" w:rsidRDefault="007B27DB" w:rsidP="007B27DB">
      <w:pPr>
        <w:numPr>
          <w:ilvl w:val="0"/>
          <w:numId w:val="5"/>
        </w:numPr>
        <w:spacing w:before="20" w:after="20" w:line="360" w:lineRule="auto"/>
        <w:ind w:left="924" w:right="56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Хвильовий (Микола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Фітільов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7B27DB" w:rsidRPr="007B27DB" w:rsidRDefault="007B27DB" w:rsidP="007B27DB">
      <w:pPr>
        <w:numPr>
          <w:ilvl w:val="0"/>
          <w:numId w:val="5"/>
        </w:numPr>
        <w:spacing w:before="20" w:after="20" w:line="360" w:lineRule="auto"/>
        <w:ind w:left="924" w:right="56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Дніпровий (Адріан Кащенко);</w:t>
      </w:r>
    </w:p>
    <w:p w:rsidR="007B27DB" w:rsidRPr="007B27DB" w:rsidRDefault="007B27DB" w:rsidP="007B27DB">
      <w:pPr>
        <w:numPr>
          <w:ilvl w:val="0"/>
          <w:numId w:val="5"/>
        </w:numPr>
        <w:spacing w:before="20" w:after="20" w:line="360" w:lineRule="auto"/>
        <w:ind w:left="924" w:right="56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Хмара (Михайло Павлик);</w:t>
      </w:r>
    </w:p>
    <w:p w:rsidR="007B27DB" w:rsidRPr="007B27DB" w:rsidRDefault="007B27DB" w:rsidP="007B27DB">
      <w:pPr>
        <w:numPr>
          <w:ilvl w:val="0"/>
          <w:numId w:val="5"/>
        </w:numPr>
        <w:spacing w:before="20" w:after="20" w:line="360" w:lineRule="auto"/>
        <w:ind w:left="924" w:right="56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Капля (Валеріан Поліщук);</w:t>
      </w:r>
    </w:p>
    <w:p w:rsidR="007B27DB" w:rsidRPr="007B27DB" w:rsidRDefault="007B27DB" w:rsidP="007B27DB">
      <w:pPr>
        <w:numPr>
          <w:ilvl w:val="0"/>
          <w:numId w:val="5"/>
        </w:numPr>
        <w:spacing w:before="20" w:after="20" w:line="360" w:lineRule="auto"/>
        <w:ind w:left="924" w:right="56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Степовик, Шелест (Іван Липа);</w:t>
      </w:r>
    </w:p>
    <w:p w:rsidR="007B27DB" w:rsidRPr="007B27DB" w:rsidRDefault="007B27DB" w:rsidP="007B27DB">
      <w:pPr>
        <w:numPr>
          <w:ilvl w:val="0"/>
          <w:numId w:val="5"/>
        </w:numPr>
        <w:spacing w:before="20" w:after="20" w:line="360" w:lineRule="auto"/>
        <w:ind w:left="924" w:right="56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Блискавка (Володимир Сосюра);</w:t>
      </w:r>
    </w:p>
    <w:p w:rsidR="007B27DB" w:rsidRPr="007B27DB" w:rsidRDefault="007B27DB" w:rsidP="007B27DB">
      <w:pPr>
        <w:numPr>
          <w:ilvl w:val="0"/>
          <w:numId w:val="5"/>
        </w:numPr>
        <w:spacing w:before="20" w:after="20" w:line="360" w:lineRule="auto"/>
        <w:ind w:left="924" w:right="56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Сумний, Смутний (Володимир Самійленко);</w:t>
      </w:r>
    </w:p>
    <w:p w:rsidR="007B27DB" w:rsidRPr="007B27DB" w:rsidRDefault="007B27DB" w:rsidP="007B27DB">
      <w:pPr>
        <w:numPr>
          <w:ilvl w:val="0"/>
          <w:numId w:val="5"/>
        </w:numPr>
        <w:spacing w:before="20" w:after="20" w:line="360" w:lineRule="auto"/>
        <w:ind w:left="924" w:right="56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Реготун (Олександр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Кониський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7B27DB" w:rsidRPr="007B27DB" w:rsidRDefault="007B27DB" w:rsidP="007B27DB">
      <w:pPr>
        <w:spacing w:before="20" w:after="20" w:line="360" w:lineRule="auto"/>
        <w:ind w:righ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Символічна функція </w:t>
      </w: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посідає особливе місце серед додаткових функцій псевдонімів. До складу таких псевдонімів входить лексика, що має виразні національні конотації. Це опоетизовані  рослини, тварини, фольклорні образи:</w:t>
      </w:r>
    </w:p>
    <w:p w:rsidR="007B27DB" w:rsidRPr="007B27DB" w:rsidRDefault="007B27DB" w:rsidP="007B27DB">
      <w:pPr>
        <w:numPr>
          <w:ilvl w:val="0"/>
          <w:numId w:val="6"/>
        </w:numPr>
        <w:spacing w:before="20" w:after="20" w:line="360" w:lineRule="auto"/>
        <w:ind w:left="924" w:right="56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Марко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Черемшина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Іван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Семанюк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7B27DB" w:rsidRPr="007B27DB" w:rsidRDefault="007B27DB" w:rsidP="007B27DB">
      <w:pPr>
        <w:numPr>
          <w:ilvl w:val="0"/>
          <w:numId w:val="6"/>
        </w:numPr>
        <w:spacing w:before="20" w:after="20" w:line="360" w:lineRule="auto"/>
        <w:ind w:left="924" w:right="56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Олена Пчілка (Ольга Косач); </w:t>
      </w:r>
    </w:p>
    <w:p w:rsidR="007B27DB" w:rsidRPr="007B27DB" w:rsidRDefault="007B27DB" w:rsidP="007B27DB">
      <w:pPr>
        <w:numPr>
          <w:ilvl w:val="0"/>
          <w:numId w:val="6"/>
        </w:numPr>
        <w:spacing w:before="20" w:after="20" w:line="360" w:lineRule="auto"/>
        <w:ind w:left="924" w:right="56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Віче (Чумак Василь);</w:t>
      </w:r>
    </w:p>
    <w:p w:rsidR="007B27DB" w:rsidRPr="007B27DB" w:rsidRDefault="007B27DB" w:rsidP="007B27DB">
      <w:pPr>
        <w:numPr>
          <w:ilvl w:val="0"/>
          <w:numId w:val="6"/>
        </w:numPr>
        <w:spacing w:before="20" w:after="20" w:line="360" w:lineRule="auto"/>
        <w:ind w:left="924" w:right="56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Журавель, Кошовий, Перебендя (Олександр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Кониський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7B27DB" w:rsidRPr="007B27DB" w:rsidRDefault="007B27DB" w:rsidP="007B27DB">
      <w:pPr>
        <w:spacing w:before="20" w:after="20" w:line="360" w:lineRule="auto"/>
        <w:ind w:righ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Важливим етапом у дослідженні номінаційних особливостей псевдоніма стало питання при </w:t>
      </w:r>
      <w:r w:rsidRPr="007B27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вибір номінативних форм</w:t>
      </w: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Цей вибір зумовлюється як загальними закономірностями виникнення лексичних одиниць, так і специфікою засобів вторинного називання. У ролі псевдонімів використовуються готові слова (</w:t>
      </w:r>
      <w:r w:rsidRPr="007B27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спосіб </w:t>
      </w:r>
      <w:proofErr w:type="spellStart"/>
      <w:r w:rsidRPr="007B27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онімізації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або створюються нові (</w:t>
      </w:r>
      <w:proofErr w:type="spellStart"/>
      <w:r w:rsidRPr="007B27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трансонімізації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Як готові лексичні одиниці застосовуються: антропоніми, тобто прізвища, імена, по батькові; топоніми (гідроніми,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ойконіми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омоніми);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міфоніми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астроніми;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апелятиви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7B27DB" w:rsidRPr="007B27DB" w:rsidRDefault="007B27DB" w:rsidP="007B27DB">
      <w:pPr>
        <w:spacing w:before="20" w:after="20" w:line="36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Псевдоніми, сформовані шляхом перенесення готової лексеми на людину, мають форму іменників, прикметників, рідше – дієслівних форм, займенників, числівників, вигуків. Авторське самолюбство примушувало митця хитрувати, і він все-таки наближав псевдонім до власної особи: </w:t>
      </w:r>
    </w:p>
    <w:p w:rsidR="007B27DB" w:rsidRPr="007B27DB" w:rsidRDefault="007B27DB" w:rsidP="007B27DB">
      <w:pPr>
        <w:numPr>
          <w:ilvl w:val="0"/>
          <w:numId w:val="3"/>
        </w:numPr>
        <w:spacing w:before="20" w:after="20" w:line="360" w:lineRule="auto"/>
        <w:ind w:left="567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залишав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правильне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ім’я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ініціали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Лариса Косач – Леся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Українка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B27DB" w:rsidRPr="007B27DB" w:rsidRDefault="007B27DB" w:rsidP="007B27DB">
      <w:pPr>
        <w:spacing w:before="20" w:after="20" w:line="360" w:lineRule="auto"/>
        <w:ind w:left="567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Степовий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Я. Якименко;</w:t>
      </w:r>
    </w:p>
    <w:p w:rsidR="007B27DB" w:rsidRPr="007B27DB" w:rsidRDefault="007B27DB" w:rsidP="007B27DB">
      <w:pPr>
        <w:numPr>
          <w:ilvl w:val="0"/>
          <w:numId w:val="3"/>
        </w:numPr>
        <w:spacing w:before="20" w:after="20" w:line="36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творилися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псевдоніми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назви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села:</w:t>
      </w: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лександр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Кониський</w:t>
      </w:r>
      <w:proofErr w:type="spellEnd"/>
      <w:proofErr w:type="gram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Вакула із Лубен</w:t>
      </w:r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Задесенський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Василь Королів – Диканський</w:t>
      </w:r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Спиридон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Черкасенко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Дід Киянин,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Подолянин;Сидір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Воробкевич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Іван з-під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Кіцманя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Данило з Буковини;</w:t>
      </w:r>
    </w:p>
    <w:p w:rsidR="007B27DB" w:rsidRPr="007B27DB" w:rsidRDefault="007B27DB" w:rsidP="007B27DB">
      <w:pPr>
        <w:numPr>
          <w:ilvl w:val="0"/>
          <w:numId w:val="3"/>
        </w:numPr>
        <w:spacing w:before="20" w:after="20" w:line="36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творилися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псевдоніми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фізичних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олодимир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Самійленко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Сивенький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Іван </w:t>
      </w:r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Франко </w:t>
      </w: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proofErr w:type="spellStart"/>
      <w:proofErr w:type="gram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Рижий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proofErr w:type="gramEnd"/>
    </w:p>
    <w:p w:rsidR="007B27DB" w:rsidRPr="007B27DB" w:rsidRDefault="007B27DB" w:rsidP="007B27DB">
      <w:pPr>
        <w:numPr>
          <w:ilvl w:val="0"/>
          <w:numId w:val="3"/>
        </w:numPr>
        <w:spacing w:before="20" w:after="20" w:line="36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псевдонім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подвійну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структуру: </w:t>
      </w: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Ольга Косач –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Колодяжинська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тому що </w:t>
      </w:r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Колодезем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називали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її </w:t>
      </w:r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батька та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предків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водночас </w:t>
      </w:r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вона мала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садибу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Колодяжному на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Волині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27DB" w:rsidRPr="007B27DB" w:rsidRDefault="007B27DB" w:rsidP="007B27DB">
      <w:pPr>
        <w:spacing w:before="20" w:after="20" w:line="360" w:lineRule="auto"/>
        <w:ind w:left="207" w:right="567" w:firstLine="5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Спосіб деривації</w:t>
      </w: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теж широко застосовується у літературно-мистецькій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псевдонімії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Це афіксація довільно обраних назв чи справжнього імені автора, штучна деформація справжнього імені та субституція його окремих елементів. Популярними  є префіксальні утворення з афіксом-часткою </w:t>
      </w:r>
      <w:r w:rsidRPr="007B27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не-</w:t>
      </w: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7B27DB" w:rsidRPr="007B27DB" w:rsidRDefault="007B27DB" w:rsidP="007B27DB">
      <w:pPr>
        <w:numPr>
          <w:ilvl w:val="0"/>
          <w:numId w:val="3"/>
        </w:numPr>
        <w:spacing w:before="20" w:after="20" w:line="36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власне прізвище перекладалося на інші мови: Д</w:t>
      </w:r>
      <w:r w:rsidR="00EB3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рагоманов – </w:t>
      </w:r>
      <w:proofErr w:type="spellStart"/>
      <w:r w:rsidR="00EB3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Толмачев</w:t>
      </w:r>
      <w:proofErr w:type="spellEnd"/>
      <w:r w:rsidR="00EB3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Гребінка –</w:t>
      </w: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Гребенкин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Лавренті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  </w:t>
      </w:r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Куколь </w:t>
      </w: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Зизані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й; </w:t>
      </w:r>
    </w:p>
    <w:p w:rsidR="007B27DB" w:rsidRPr="007B27DB" w:rsidRDefault="007B27DB" w:rsidP="007B27DB">
      <w:pPr>
        <w:numPr>
          <w:ilvl w:val="0"/>
          <w:numId w:val="3"/>
        </w:numPr>
        <w:spacing w:before="20" w:after="20" w:line="36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Осип Маковей – Не-Шевченко;</w:t>
      </w:r>
    </w:p>
    <w:p w:rsidR="007B27DB" w:rsidRPr="007B27DB" w:rsidRDefault="007B27DB" w:rsidP="007B27DB">
      <w:pPr>
        <w:numPr>
          <w:ilvl w:val="0"/>
          <w:numId w:val="3"/>
        </w:numPr>
        <w:spacing w:before="20" w:after="20" w:line="36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 Франко – Не-Давид, Не-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Теофраст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B27DB" w:rsidRPr="007B27DB" w:rsidRDefault="007B27DB" w:rsidP="007B27DB">
      <w:pPr>
        <w:numPr>
          <w:ilvl w:val="0"/>
          <w:numId w:val="3"/>
        </w:numPr>
        <w:spacing w:before="20" w:after="20" w:line="36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змішувалися склади імені й прізвища: Андрій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Марцинюк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Андринюк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І.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Манжура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І. Мара;</w:t>
      </w:r>
    </w:p>
    <w:p w:rsidR="007B27DB" w:rsidRPr="007B27DB" w:rsidRDefault="007B27DB" w:rsidP="007B27DB">
      <w:pPr>
        <w:numPr>
          <w:ilvl w:val="0"/>
          <w:numId w:val="3"/>
        </w:numPr>
        <w:spacing w:before="20" w:after="20" w:line="36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створювалися так звані анаграми: Максимович –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Чивомискам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Симонів –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Номис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Прохор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Воронин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Хорпро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B27DB" w:rsidRPr="007B27DB" w:rsidRDefault="007B27DB" w:rsidP="007B27DB">
      <w:pPr>
        <w:spacing w:before="20" w:after="20" w:line="360" w:lineRule="auto"/>
        <w:ind w:left="207" w:right="567" w:firstLine="5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Спосіб модифікації</w:t>
      </w: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справжнього представлений використанням замість повного іменування лише особового імені, зміною особового імені чи імен при збереженні прізвища, розширенням офіційного іменування за рахунок додавання  до прізвища певного елемента:</w:t>
      </w:r>
    </w:p>
    <w:p w:rsidR="007B27DB" w:rsidRPr="007B27DB" w:rsidRDefault="007B27DB" w:rsidP="007B27DB">
      <w:pPr>
        <w:numPr>
          <w:ilvl w:val="0"/>
          <w:numId w:val="3"/>
        </w:numPr>
        <w:spacing w:before="20" w:after="20" w:line="36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Олександр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Якович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Кониський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О. Яковенко,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Карпович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Тобілевич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Карпенко</w:t>
      </w: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B27DB" w:rsidRPr="007B27DB" w:rsidRDefault="007B27DB" w:rsidP="007B27DB">
      <w:pPr>
        <w:numPr>
          <w:ilvl w:val="0"/>
          <w:numId w:val="3"/>
        </w:numPr>
        <w:spacing w:before="20" w:after="20" w:line="36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Осип Маковей – Осип з Буковини;</w:t>
      </w:r>
    </w:p>
    <w:p w:rsidR="007B27DB" w:rsidRPr="007B27DB" w:rsidRDefault="007B27DB" w:rsidP="007B27DB">
      <w:pPr>
        <w:numPr>
          <w:ilvl w:val="0"/>
          <w:numId w:val="3"/>
        </w:numPr>
        <w:spacing w:before="20" w:after="20" w:line="36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 Франко – Живий, Іван;</w:t>
      </w:r>
    </w:p>
    <w:p w:rsidR="007B27DB" w:rsidRPr="007B27DB" w:rsidRDefault="007B27DB" w:rsidP="007B27DB">
      <w:pPr>
        <w:numPr>
          <w:ilvl w:val="0"/>
          <w:numId w:val="3"/>
        </w:numPr>
        <w:spacing w:before="20" w:after="20" w:line="36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Панас Рудченко – Панас Мирний.</w:t>
      </w:r>
    </w:p>
    <w:p w:rsidR="00580419" w:rsidRPr="007B27DB" w:rsidRDefault="004738DC" w:rsidP="00F00D3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чином, </w:t>
      </w: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специфіка псевдонімів полягає насамперед у їх особливому призначенні – зберігати таємницю справжнього імені</w:t>
      </w:r>
      <w:r w:rsidR="00F00D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0C21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0C2189"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севдоніми наділені зн</w:t>
      </w:r>
      <w:r w:rsidR="00F00D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ачним інформативним потенціалом, вони багатофункціональні.</w:t>
      </w:r>
      <w:r w:rsidR="00580419" w:rsidRPr="0058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80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580419"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ідомі та</w:t>
      </w:r>
      <w:r w:rsidR="00B00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 способи творення псевдонімів, як</w:t>
      </w:r>
      <w:r w:rsidR="00580419"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80419"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онімізація</w:t>
      </w:r>
      <w:proofErr w:type="spellEnd"/>
      <w:r w:rsidR="00580419"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580419"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трансонімізац</w:t>
      </w:r>
      <w:r w:rsidR="00B00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</w:t>
      </w:r>
      <w:proofErr w:type="spellEnd"/>
      <w:r w:rsidR="00B00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деривація, модифікація імен.</w:t>
      </w:r>
      <w:r w:rsidR="00EB3C79" w:rsidRPr="00EB3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0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EB3C79"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севдонімам належить особливе місце в </w:t>
      </w:r>
      <w:proofErr w:type="spellStart"/>
      <w:r w:rsidR="00EB3C79"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антропонімічній</w:t>
      </w:r>
      <w:proofErr w:type="spellEnd"/>
      <w:r w:rsidR="00EB3C79"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системі на </w:t>
      </w:r>
      <w:proofErr w:type="spellStart"/>
      <w:r w:rsidR="00EB3C79"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ціональної</w:t>
      </w:r>
      <w:proofErr w:type="spellEnd"/>
      <w:r w:rsidR="00EB3C79"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мови</w:t>
      </w:r>
      <w:r w:rsidR="00B00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0" w:name="_GoBack"/>
      <w:bookmarkEnd w:id="0"/>
    </w:p>
    <w:p w:rsidR="0005736A" w:rsidRDefault="0005736A" w:rsidP="000573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27DB" w:rsidRPr="007B27DB" w:rsidRDefault="007B27DB" w:rsidP="007A1E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B27D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7B27DB" w:rsidRPr="007B27DB" w:rsidRDefault="007B27DB" w:rsidP="007B27DB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7DB">
        <w:rPr>
          <w:rFonts w:ascii="Times New Roman" w:eastAsia="Times New Roman" w:hAnsi="Times New Roman" w:cs="Times New Roman"/>
          <w:sz w:val="28"/>
          <w:szCs w:val="28"/>
        </w:rPr>
        <w:t xml:space="preserve">Дей О. І. Словник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</w:rPr>
        <w:t>українських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</w:rPr>
        <w:t>псевдонімів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</w:rPr>
        <w:t>криптонімів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</w:rPr>
        <w:t xml:space="preserve"> (XVI–ХХ ст.). – К.: Наук. думка, 1969. – 559 с.</w:t>
      </w:r>
    </w:p>
    <w:p w:rsidR="007B27DB" w:rsidRPr="007B27DB" w:rsidRDefault="007B27DB" w:rsidP="007B27DB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/>
        </w:rPr>
        <w:t>Еппель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 Нові матеріали до словника українських псевдонімів.– Київ, 1999.</w:t>
      </w:r>
    </w:p>
    <w:p w:rsidR="007B27DB" w:rsidRPr="007B27DB" w:rsidRDefault="007B27DB" w:rsidP="007B27DB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Клименко Н.Ф.,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/>
        </w:rPr>
        <w:t>Карпіловська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Є.А.,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/>
        </w:rPr>
        <w:t>Карпіловський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В.С., Недозим Т.І. Словник афіксальних морфем української мови. – К.: ВАТ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/>
        </w:rPr>
        <w:t>Укр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/>
        </w:rPr>
        <w:t>. НДІ ПСК, 1998. – 435 с.</w:t>
      </w:r>
    </w:p>
    <w:p w:rsidR="007B27DB" w:rsidRPr="007B27DB" w:rsidRDefault="007B27DB" w:rsidP="007B27DB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0A6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Павликівська</w:t>
      </w:r>
      <w:proofErr w:type="spellEnd"/>
      <w:r w:rsidRPr="00B00A6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Наталія. Принцип номінації «людина як така» у </w:t>
      </w:r>
      <w:proofErr w:type="spellStart"/>
      <w:r w:rsidRPr="00B00A6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псевдонімії</w:t>
      </w:r>
      <w:proofErr w:type="spellEnd"/>
      <w:r w:rsidRPr="00B00A64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B00A6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// Лінгвістичні студії: </w:t>
      </w:r>
      <w:proofErr w:type="spellStart"/>
      <w:r w:rsidRPr="00B00A6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Зб</w:t>
      </w:r>
      <w:proofErr w:type="spellEnd"/>
      <w:r w:rsidRPr="00B00A6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наук. праць. </w:t>
      </w:r>
      <w:proofErr w:type="spellStart"/>
      <w:r w:rsidRPr="007B27DB">
        <w:rPr>
          <w:rFonts w:ascii="Times New Roman" w:eastAsia="Times New Roman" w:hAnsi="Times New Roman" w:cs="Times New Roman"/>
          <w:bCs/>
          <w:sz w:val="28"/>
          <w:szCs w:val="28"/>
        </w:rPr>
        <w:t>Випуск</w:t>
      </w:r>
      <w:proofErr w:type="spellEnd"/>
      <w:r w:rsidRPr="007B27DB">
        <w:rPr>
          <w:rFonts w:ascii="Times New Roman" w:eastAsia="Times New Roman" w:hAnsi="Times New Roman" w:cs="Times New Roman"/>
          <w:bCs/>
          <w:sz w:val="28"/>
          <w:szCs w:val="28"/>
        </w:rPr>
        <w:t xml:space="preserve"> 16 / </w:t>
      </w:r>
      <w:proofErr w:type="spellStart"/>
      <w:r w:rsidRPr="007B27DB">
        <w:rPr>
          <w:rFonts w:ascii="Times New Roman" w:eastAsia="Times New Roman" w:hAnsi="Times New Roman" w:cs="Times New Roman"/>
          <w:bCs/>
          <w:sz w:val="28"/>
          <w:szCs w:val="28"/>
        </w:rPr>
        <w:t>Укл</w:t>
      </w:r>
      <w:proofErr w:type="spellEnd"/>
      <w:r w:rsidRPr="007B27DB">
        <w:rPr>
          <w:rFonts w:ascii="Times New Roman" w:eastAsia="Times New Roman" w:hAnsi="Times New Roman" w:cs="Times New Roman"/>
          <w:bCs/>
          <w:sz w:val="28"/>
          <w:szCs w:val="28"/>
        </w:rPr>
        <w:t xml:space="preserve">.: </w:t>
      </w:r>
      <w:proofErr w:type="spellStart"/>
      <w:r w:rsidRPr="007B27DB">
        <w:rPr>
          <w:rFonts w:ascii="Times New Roman" w:eastAsia="Times New Roman" w:hAnsi="Times New Roman" w:cs="Times New Roman"/>
          <w:bCs/>
          <w:sz w:val="28"/>
          <w:szCs w:val="28"/>
        </w:rPr>
        <w:t>Анатолій</w:t>
      </w:r>
      <w:proofErr w:type="spellEnd"/>
      <w:r w:rsidRPr="007B27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B27DB">
        <w:rPr>
          <w:rFonts w:ascii="Times New Roman" w:eastAsia="Times New Roman" w:hAnsi="Times New Roman" w:cs="Times New Roman"/>
          <w:bCs/>
          <w:sz w:val="28"/>
          <w:szCs w:val="28"/>
        </w:rPr>
        <w:t>Загнітко</w:t>
      </w:r>
      <w:proofErr w:type="spellEnd"/>
      <w:r w:rsidRPr="007B27DB">
        <w:rPr>
          <w:rFonts w:ascii="Times New Roman" w:eastAsia="Times New Roman" w:hAnsi="Times New Roman" w:cs="Times New Roman"/>
          <w:bCs/>
          <w:sz w:val="28"/>
          <w:szCs w:val="28"/>
        </w:rPr>
        <w:t xml:space="preserve"> (наук. ред.) та </w:t>
      </w:r>
      <w:proofErr w:type="spellStart"/>
      <w:r w:rsidRPr="007B27DB">
        <w:rPr>
          <w:rFonts w:ascii="Times New Roman" w:eastAsia="Times New Roman" w:hAnsi="Times New Roman" w:cs="Times New Roman"/>
          <w:bCs/>
          <w:sz w:val="28"/>
          <w:szCs w:val="28"/>
        </w:rPr>
        <w:t>ін</w:t>
      </w:r>
      <w:proofErr w:type="spellEnd"/>
      <w:r w:rsidRPr="007B27DB">
        <w:rPr>
          <w:rFonts w:ascii="Times New Roman" w:eastAsia="Times New Roman" w:hAnsi="Times New Roman" w:cs="Times New Roman"/>
          <w:bCs/>
          <w:sz w:val="28"/>
          <w:szCs w:val="28"/>
        </w:rPr>
        <w:t xml:space="preserve">. — </w:t>
      </w:r>
      <w:proofErr w:type="spellStart"/>
      <w:r w:rsidRPr="007B27DB">
        <w:rPr>
          <w:rFonts w:ascii="Times New Roman" w:eastAsia="Times New Roman" w:hAnsi="Times New Roman" w:cs="Times New Roman"/>
          <w:bCs/>
          <w:sz w:val="28"/>
          <w:szCs w:val="28"/>
        </w:rPr>
        <w:t>Донецьк</w:t>
      </w:r>
      <w:proofErr w:type="spellEnd"/>
      <w:r w:rsidRPr="007B27DB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7B27DB">
        <w:rPr>
          <w:rFonts w:ascii="Times New Roman" w:eastAsia="Times New Roman" w:hAnsi="Times New Roman" w:cs="Times New Roman"/>
          <w:bCs/>
          <w:sz w:val="28"/>
          <w:szCs w:val="28"/>
        </w:rPr>
        <w:t>ДонНУ</w:t>
      </w:r>
      <w:proofErr w:type="spellEnd"/>
      <w:r w:rsidRPr="007B27DB">
        <w:rPr>
          <w:rFonts w:ascii="Times New Roman" w:eastAsia="Times New Roman" w:hAnsi="Times New Roman" w:cs="Times New Roman"/>
          <w:bCs/>
          <w:sz w:val="28"/>
          <w:szCs w:val="28"/>
        </w:rPr>
        <w:t>, 2008.</w:t>
      </w:r>
    </w:p>
    <w:p w:rsidR="007B27DB" w:rsidRPr="007B27DB" w:rsidRDefault="007B27DB" w:rsidP="007B27DB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7DB">
        <w:rPr>
          <w:rFonts w:ascii="Times New Roman" w:eastAsia="Times New Roman" w:hAnsi="Times New Roman" w:cs="Times New Roman"/>
          <w:sz w:val="28"/>
          <w:szCs w:val="28"/>
        </w:rPr>
        <w:t xml:space="preserve">Словник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</w:rPr>
        <w:t>прізвищ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</w:rPr>
        <w:t>практичний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</w:rPr>
        <w:t>словозмінно-орфографічний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</w:rPr>
        <w:t xml:space="preserve"> (на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</w:rPr>
        <w:t>матеріалі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</w:rPr>
        <w:t>Чернівеччини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</w:rPr>
        <w:t xml:space="preserve">) / Гол. ред.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</w:rPr>
        <w:t>Лук’янюк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</w:rPr>
        <w:t xml:space="preserve"> К.М.; Уклад.: Бабич Н.Д., Колесник Н.С.,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</w:rPr>
        <w:t>Лук’янюк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</w:rPr>
        <w:t xml:space="preserve"> К.М. та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</w:rPr>
        <w:t>ін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</w:rPr>
        <w:t>Чернівці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</w:rPr>
        <w:t>Букрек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</w:rPr>
        <w:t>, 2002. – 423 с.</w:t>
      </w:r>
    </w:p>
    <w:p w:rsidR="007B27DB" w:rsidRPr="007B27DB" w:rsidRDefault="007B27DB" w:rsidP="007B27DB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7DB">
        <w:rPr>
          <w:rFonts w:ascii="Times New Roman" w:eastAsia="Times New Roman" w:hAnsi="Times New Roman" w:cs="Times New Roman"/>
          <w:sz w:val="28"/>
          <w:szCs w:val="28"/>
        </w:rPr>
        <w:t xml:space="preserve">Словник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</w:rPr>
        <w:t>українських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</w:rPr>
        <w:t xml:space="preserve"> морфем.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</w:rPr>
        <w:t>Близько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</w:rPr>
        <w:t xml:space="preserve"> 40 000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</w:rPr>
        <w:t>слів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</w:rPr>
        <w:t xml:space="preserve"> / Л.М.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</w:rPr>
        <w:t>Полюга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</w:rPr>
        <w:t xml:space="preserve">. – л.6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</w:rPr>
        <w:t>Світ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</w:rPr>
        <w:t>, 2001.</w:t>
      </w:r>
    </w:p>
    <w:p w:rsidR="007B27DB" w:rsidRPr="007B27DB" w:rsidRDefault="007B27DB" w:rsidP="007B27DB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Українська</w:t>
      </w:r>
      <w:r w:rsidRPr="007B27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літературна енциклопедія: В 5-ти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т.т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.- т.1. - К., 1988; т. 2. - К., 1990. </w:t>
      </w:r>
    </w:p>
    <w:p w:rsidR="007B27DB" w:rsidRPr="007B27DB" w:rsidRDefault="007B27DB" w:rsidP="007B27DB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7DB">
        <w:rPr>
          <w:rFonts w:ascii="Times New Roman" w:eastAsia="Times New Roman" w:hAnsi="Times New Roman" w:cs="Times New Roman"/>
          <w:sz w:val="28"/>
          <w:szCs w:val="28"/>
          <w:lang w:val="uk-UA"/>
        </w:rPr>
        <w:t>Ч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</w:rPr>
        <w:t>учка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</w:rPr>
        <w:t xml:space="preserve"> П. П.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</w:rPr>
        <w:t>Українські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</w:rPr>
        <w:t>псевдоніми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</w:rPr>
        <w:t xml:space="preserve">: статус, структура і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</w:rPr>
        <w:t>функції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</w:rPr>
        <w:t>Наукові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</w:rPr>
        <w:t xml:space="preserve"> записки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</w:rPr>
        <w:t>Кіровоградського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</w:rPr>
        <w:t>держ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</w:rPr>
        <w:t>педуніверситету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</w:rPr>
        <w:t>В.Винниченка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</w:rPr>
        <w:t>Серія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</w:rPr>
        <w:t>філол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</w:rPr>
        <w:t>. науки (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</w:rPr>
        <w:t>мовознавство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</w:rPr>
        <w:t xml:space="preserve">). – 2001. – </w:t>
      </w:r>
      <w:proofErr w:type="spellStart"/>
      <w:r w:rsidRPr="007B27DB">
        <w:rPr>
          <w:rFonts w:ascii="Times New Roman" w:eastAsia="Times New Roman" w:hAnsi="Times New Roman" w:cs="Times New Roman"/>
          <w:sz w:val="28"/>
          <w:szCs w:val="28"/>
        </w:rPr>
        <w:t>Вип</w:t>
      </w:r>
      <w:proofErr w:type="spellEnd"/>
      <w:r w:rsidRPr="007B27DB">
        <w:rPr>
          <w:rFonts w:ascii="Times New Roman" w:eastAsia="Times New Roman" w:hAnsi="Times New Roman" w:cs="Times New Roman"/>
          <w:sz w:val="28"/>
          <w:szCs w:val="28"/>
        </w:rPr>
        <w:t>. 37. – С. 82–83.</w:t>
      </w:r>
      <w:bookmarkStart w:id="1" w:name="YANDEX_1"/>
      <w:bookmarkEnd w:id="1"/>
    </w:p>
    <w:p w:rsidR="00B056DF" w:rsidRDefault="00B056DF"/>
    <w:sectPr w:rsidR="00B0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F732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A0670D4"/>
    <w:multiLevelType w:val="hybridMultilevel"/>
    <w:tmpl w:val="983255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82F33"/>
    <w:multiLevelType w:val="hybridMultilevel"/>
    <w:tmpl w:val="FED4AC8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5365B7"/>
    <w:multiLevelType w:val="hybridMultilevel"/>
    <w:tmpl w:val="BA0012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6853FDA"/>
    <w:multiLevelType w:val="hybridMultilevel"/>
    <w:tmpl w:val="88140F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72C470D"/>
    <w:multiLevelType w:val="hybridMultilevel"/>
    <w:tmpl w:val="7D5A5D3A"/>
    <w:lvl w:ilvl="0" w:tplc="16AE61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7E2725"/>
    <w:multiLevelType w:val="hybridMultilevel"/>
    <w:tmpl w:val="004838A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D131387"/>
    <w:multiLevelType w:val="hybridMultilevel"/>
    <w:tmpl w:val="AE545D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DB"/>
    <w:rsid w:val="0005736A"/>
    <w:rsid w:val="000C2189"/>
    <w:rsid w:val="004738DC"/>
    <w:rsid w:val="00580419"/>
    <w:rsid w:val="00765D0E"/>
    <w:rsid w:val="007A1E05"/>
    <w:rsid w:val="007B27DB"/>
    <w:rsid w:val="00B00A64"/>
    <w:rsid w:val="00B056DF"/>
    <w:rsid w:val="00E20016"/>
    <w:rsid w:val="00EB3C79"/>
    <w:rsid w:val="00F00D3C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0993"/>
  <w15:chartTrackingRefBased/>
  <w15:docId w15:val="{35E2F4E8-F255-4AD4-A561-EED5B625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4753</Words>
  <Characters>2710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Zxxxx</dc:creator>
  <cp:keywords/>
  <dc:description/>
  <cp:lastModifiedBy>Zxxxx</cp:lastModifiedBy>
  <cp:revision>2</cp:revision>
  <dcterms:created xsi:type="dcterms:W3CDTF">2016-12-23T05:32:00Z</dcterms:created>
  <dcterms:modified xsi:type="dcterms:W3CDTF">2016-12-23T05:50:00Z</dcterms:modified>
</cp:coreProperties>
</file>