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CF9" w:rsidRPr="001D3854" w:rsidRDefault="002B4CF9" w:rsidP="002B4CF9">
      <w:pPr>
        <w:rPr>
          <w:rFonts w:ascii="Monotype Corsiva" w:hAnsi="Monotype Corsiva"/>
          <w:b/>
          <w:color w:val="002060"/>
          <w:sz w:val="32"/>
          <w:szCs w:val="32"/>
          <w:lang w:val="uk-UA"/>
        </w:rPr>
      </w:pPr>
      <w:r w:rsidRPr="001D3854">
        <w:rPr>
          <w:rFonts w:ascii="Monotype Corsiva" w:hAnsi="Monotype Corsiva"/>
          <w:b/>
          <w:color w:val="002060"/>
          <w:sz w:val="32"/>
          <w:szCs w:val="32"/>
          <w:lang w:val="uk-UA"/>
        </w:rPr>
        <w:t xml:space="preserve">                       </w:t>
      </w:r>
      <w:r>
        <w:rPr>
          <w:rFonts w:ascii="Monotype Corsiva" w:hAnsi="Monotype Corsiva"/>
          <w:b/>
          <w:color w:val="002060"/>
          <w:sz w:val="32"/>
          <w:szCs w:val="32"/>
          <w:lang w:val="uk-UA"/>
        </w:rPr>
        <w:t xml:space="preserve">             </w:t>
      </w:r>
      <w:r w:rsidRPr="001D3854">
        <w:rPr>
          <w:rFonts w:ascii="Monotype Corsiva" w:hAnsi="Monotype Corsiva"/>
          <w:b/>
          <w:color w:val="002060"/>
          <w:sz w:val="32"/>
          <w:szCs w:val="32"/>
          <w:lang w:val="uk-UA"/>
        </w:rPr>
        <w:t xml:space="preserve">   Відділ освіти молоді та спорту</w:t>
      </w:r>
    </w:p>
    <w:p w:rsidR="002B4CF9" w:rsidRPr="001D3854" w:rsidRDefault="002B4CF9" w:rsidP="002B4CF9">
      <w:pPr>
        <w:jc w:val="center"/>
        <w:rPr>
          <w:rFonts w:ascii="Monotype Corsiva" w:hAnsi="Monotype Corsiva"/>
          <w:b/>
          <w:color w:val="002060"/>
          <w:sz w:val="32"/>
          <w:szCs w:val="32"/>
          <w:lang w:val="uk-UA"/>
        </w:rPr>
      </w:pPr>
      <w:r w:rsidRPr="001D3854">
        <w:rPr>
          <w:rFonts w:ascii="Monotype Corsiva" w:hAnsi="Monotype Corsiva"/>
          <w:b/>
          <w:color w:val="002060"/>
          <w:sz w:val="32"/>
          <w:szCs w:val="32"/>
          <w:lang w:val="uk-UA"/>
        </w:rPr>
        <w:t xml:space="preserve">    Чорнухинської районної ради</w:t>
      </w:r>
    </w:p>
    <w:p w:rsidR="002B4CF9" w:rsidRPr="001D3854" w:rsidRDefault="002B4CF9" w:rsidP="002B4CF9">
      <w:pPr>
        <w:spacing w:before="120"/>
        <w:jc w:val="center"/>
        <w:rPr>
          <w:rFonts w:ascii="Monotype Corsiva" w:hAnsi="Monotype Corsiva"/>
          <w:b/>
          <w:color w:val="002060"/>
          <w:sz w:val="32"/>
          <w:szCs w:val="32"/>
          <w:lang w:val="uk-UA"/>
        </w:rPr>
      </w:pPr>
      <w:r w:rsidRPr="001D3854">
        <w:rPr>
          <w:rFonts w:ascii="Monotype Corsiva" w:eastAsia="Comic Sans MS" w:hAnsi="Monotype Corsiva" w:cs="Comic Sans MS"/>
          <w:b/>
          <w:bCs/>
          <w:color w:val="002060"/>
          <w:sz w:val="32"/>
          <w:szCs w:val="32"/>
          <w:lang w:val="uk-UA"/>
        </w:rPr>
        <w:t xml:space="preserve"> Полтавської області</w:t>
      </w:r>
    </w:p>
    <w:p w:rsidR="002B4CF9" w:rsidRPr="001D3854" w:rsidRDefault="002B4CF9" w:rsidP="002B4CF9">
      <w:pPr>
        <w:ind w:firstLine="360"/>
        <w:jc w:val="both"/>
        <w:rPr>
          <w:rFonts w:ascii="Monotype Corsiva" w:hAnsi="Monotype Corsiva"/>
          <w:sz w:val="32"/>
          <w:szCs w:val="32"/>
          <w:lang w:val="uk-UA"/>
        </w:rPr>
      </w:pPr>
    </w:p>
    <w:p w:rsidR="002B4CF9" w:rsidRDefault="002B4CF9" w:rsidP="002B4CF9">
      <w:pPr>
        <w:ind w:firstLine="360"/>
        <w:jc w:val="both"/>
        <w:rPr>
          <w:sz w:val="28"/>
          <w:szCs w:val="28"/>
          <w:lang w:val="uk-UA"/>
        </w:rPr>
      </w:pPr>
    </w:p>
    <w:p w:rsidR="002B4CF9" w:rsidRDefault="002B4CF9" w:rsidP="002B4CF9">
      <w:pPr>
        <w:ind w:firstLine="360"/>
        <w:jc w:val="both"/>
        <w:rPr>
          <w:sz w:val="28"/>
          <w:szCs w:val="28"/>
          <w:lang w:val="uk-UA"/>
        </w:rPr>
      </w:pPr>
    </w:p>
    <w:p w:rsidR="002B4CF9" w:rsidRDefault="002B4CF9" w:rsidP="002B4CF9">
      <w:pPr>
        <w:ind w:firstLine="360"/>
        <w:jc w:val="both"/>
        <w:rPr>
          <w:sz w:val="28"/>
          <w:szCs w:val="28"/>
          <w:lang w:val="uk-UA"/>
        </w:rPr>
      </w:pPr>
    </w:p>
    <w:p w:rsidR="002B4CF9" w:rsidRDefault="002B4CF9" w:rsidP="002B4CF9">
      <w:pPr>
        <w:ind w:firstLine="360"/>
        <w:jc w:val="both"/>
        <w:rPr>
          <w:sz w:val="28"/>
          <w:szCs w:val="28"/>
          <w:lang w:val="uk-UA"/>
        </w:rPr>
      </w:pPr>
    </w:p>
    <w:p w:rsidR="002B4CF9" w:rsidRDefault="002B4CF9" w:rsidP="002B4CF9">
      <w:pPr>
        <w:ind w:firstLine="360"/>
        <w:jc w:val="both"/>
        <w:rPr>
          <w:sz w:val="28"/>
          <w:szCs w:val="28"/>
          <w:lang w:val="uk-UA"/>
        </w:rPr>
      </w:pPr>
    </w:p>
    <w:p w:rsidR="002B4CF9" w:rsidRDefault="002B4CF9" w:rsidP="002B4CF9">
      <w:pPr>
        <w:ind w:firstLine="360"/>
        <w:jc w:val="both"/>
        <w:rPr>
          <w:sz w:val="28"/>
          <w:szCs w:val="28"/>
          <w:lang w:val="uk-UA"/>
        </w:rPr>
      </w:pPr>
    </w:p>
    <w:p w:rsidR="002B4CF9" w:rsidRPr="001D3854" w:rsidRDefault="002B4CF9" w:rsidP="002B4CF9">
      <w:pPr>
        <w:ind w:hanging="851"/>
        <w:jc w:val="center"/>
        <w:rPr>
          <w:rFonts w:ascii="Monotype Corsiva" w:hAnsi="Monotype Corsiva"/>
          <w:b/>
          <w:color w:val="C00000"/>
          <w:sz w:val="96"/>
          <w:szCs w:val="96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1D3854">
        <w:rPr>
          <w:rFonts w:ascii="Monotype Corsiva" w:hAnsi="Monotype Corsiva"/>
          <w:b/>
          <w:color w:val="C00000"/>
          <w:sz w:val="96"/>
          <w:szCs w:val="96"/>
          <w:lang w:val="uk-UA"/>
        </w:rPr>
        <w:t xml:space="preserve">«Обережно!  </w:t>
      </w:r>
    </w:p>
    <w:p w:rsidR="002B4CF9" w:rsidRPr="001D3854" w:rsidRDefault="002B4CF9" w:rsidP="002B4CF9">
      <w:pPr>
        <w:ind w:hanging="851"/>
        <w:jc w:val="center"/>
        <w:rPr>
          <w:rFonts w:ascii="Monotype Corsiva" w:hAnsi="Monotype Corsiva"/>
          <w:b/>
          <w:color w:val="C00000"/>
          <w:sz w:val="96"/>
          <w:szCs w:val="96"/>
          <w:lang w:val="uk-UA"/>
        </w:rPr>
      </w:pPr>
      <w:r w:rsidRPr="001D3854">
        <w:rPr>
          <w:rFonts w:ascii="Monotype Corsiva" w:hAnsi="Monotype Corsiva"/>
          <w:b/>
          <w:color w:val="C00000"/>
          <w:sz w:val="96"/>
          <w:szCs w:val="96"/>
          <w:lang w:val="uk-UA"/>
        </w:rPr>
        <w:t>Отруйні рослини»</w:t>
      </w:r>
    </w:p>
    <w:p w:rsidR="002B4CF9" w:rsidRDefault="002B4CF9" w:rsidP="002B4CF9">
      <w:pPr>
        <w:ind w:firstLine="360"/>
        <w:rPr>
          <w:rFonts w:ascii="Monotype Corsiva" w:hAnsi="Monotype Corsiva"/>
          <w:color w:val="FF0000"/>
          <w:sz w:val="96"/>
          <w:szCs w:val="96"/>
          <w:lang w:val="uk-UA"/>
        </w:rPr>
      </w:pPr>
      <w:r>
        <w:rPr>
          <w:rFonts w:ascii="Monotype Corsiva" w:hAnsi="Monotype Corsiva"/>
          <w:b/>
          <w:color w:val="002060"/>
          <w:sz w:val="32"/>
          <w:szCs w:val="32"/>
          <w:lang w:val="uk-UA"/>
        </w:rPr>
        <w:t xml:space="preserve">                                        </w:t>
      </w:r>
      <w:r w:rsidRPr="001D3854">
        <w:rPr>
          <w:rFonts w:ascii="Monotype Corsiva" w:hAnsi="Monotype Corsiva"/>
          <w:b/>
          <w:color w:val="002060"/>
          <w:sz w:val="32"/>
          <w:szCs w:val="32"/>
          <w:lang w:val="uk-UA"/>
        </w:rPr>
        <w:t>Наочний посібник</w:t>
      </w:r>
      <w:r>
        <w:rPr>
          <w:sz w:val="28"/>
          <w:szCs w:val="28"/>
          <w:lang w:val="uk-UA"/>
        </w:rPr>
        <w:t xml:space="preserve">    </w:t>
      </w:r>
    </w:p>
    <w:p w:rsidR="002B4CF9" w:rsidRDefault="002B4CF9" w:rsidP="002B4CF9">
      <w:pPr>
        <w:ind w:firstLine="360"/>
        <w:jc w:val="center"/>
        <w:rPr>
          <w:rFonts w:ascii="Monotype Corsiva" w:hAnsi="Monotype Corsiva"/>
          <w:color w:val="FF0000"/>
          <w:sz w:val="96"/>
          <w:szCs w:val="96"/>
          <w:lang w:val="uk-UA"/>
        </w:rPr>
      </w:pPr>
    </w:p>
    <w:p w:rsidR="002B4CF9" w:rsidRDefault="002B4CF9" w:rsidP="002B4CF9">
      <w:pPr>
        <w:ind w:firstLine="360"/>
        <w:jc w:val="center"/>
        <w:rPr>
          <w:rFonts w:ascii="Monotype Corsiva" w:hAnsi="Monotype Corsiva"/>
          <w:color w:val="FF0000"/>
          <w:sz w:val="96"/>
          <w:szCs w:val="96"/>
          <w:lang w:val="uk-UA"/>
        </w:rPr>
      </w:pPr>
    </w:p>
    <w:p w:rsidR="002B4CF9" w:rsidRPr="001D3854" w:rsidRDefault="002B4CF9" w:rsidP="002B4CF9">
      <w:pPr>
        <w:jc w:val="right"/>
        <w:rPr>
          <w:rFonts w:ascii="Monotype Corsiva" w:hAnsi="Monotype Corsiva"/>
          <w:b/>
          <w:bCs/>
          <w:color w:val="002060"/>
          <w:sz w:val="40"/>
          <w:szCs w:val="40"/>
          <w:lang w:val="uk-UA"/>
        </w:rPr>
      </w:pPr>
      <w:r w:rsidRPr="001D3854">
        <w:rPr>
          <w:rFonts w:ascii="Monotype Corsiva" w:eastAsia="Comic Sans MS,Times New Roman" w:hAnsi="Monotype Corsiva" w:cs="Comic Sans MS,Times New Roman"/>
          <w:b/>
          <w:bCs/>
          <w:color w:val="002060"/>
          <w:sz w:val="40"/>
          <w:szCs w:val="40"/>
          <w:lang w:val="uk-UA"/>
        </w:rPr>
        <w:t xml:space="preserve">Підготувала учениця 9 класу </w:t>
      </w:r>
    </w:p>
    <w:p w:rsidR="002B4CF9" w:rsidRPr="001D3854" w:rsidRDefault="002B4CF9" w:rsidP="002B4CF9">
      <w:pPr>
        <w:jc w:val="right"/>
        <w:rPr>
          <w:rFonts w:ascii="Monotype Corsiva" w:hAnsi="Monotype Corsiva"/>
          <w:b/>
          <w:bCs/>
          <w:color w:val="002060"/>
          <w:sz w:val="40"/>
          <w:szCs w:val="40"/>
          <w:lang w:val="uk-UA"/>
        </w:rPr>
      </w:pPr>
      <w:r w:rsidRPr="001D3854">
        <w:rPr>
          <w:rFonts w:ascii="Monotype Corsiva" w:eastAsia="Comic Sans MS,Times New Roman" w:hAnsi="Monotype Corsiva" w:cs="Comic Sans MS,Times New Roman"/>
          <w:b/>
          <w:bCs/>
          <w:color w:val="002060"/>
          <w:sz w:val="40"/>
          <w:szCs w:val="40"/>
          <w:lang w:val="uk-UA"/>
        </w:rPr>
        <w:t>Гілецької ЗОШ І-ІІІ ступенів</w:t>
      </w:r>
    </w:p>
    <w:p w:rsidR="002B4CF9" w:rsidRPr="001D3854" w:rsidRDefault="002B4CF9" w:rsidP="002B4CF9">
      <w:pPr>
        <w:jc w:val="right"/>
        <w:rPr>
          <w:rFonts w:ascii="Monotype Corsiva" w:hAnsi="Monotype Corsiva"/>
          <w:b/>
          <w:bCs/>
          <w:color w:val="002060"/>
          <w:sz w:val="40"/>
          <w:szCs w:val="40"/>
          <w:lang w:val="uk-UA"/>
        </w:rPr>
      </w:pPr>
      <w:r w:rsidRPr="001D3854">
        <w:rPr>
          <w:rFonts w:ascii="Monotype Corsiva" w:eastAsia="Comic Sans MS,Times New Roman" w:hAnsi="Monotype Corsiva" w:cs="Comic Sans MS,Times New Roman"/>
          <w:b/>
          <w:bCs/>
          <w:color w:val="002060"/>
          <w:sz w:val="40"/>
          <w:szCs w:val="40"/>
          <w:lang w:val="uk-UA"/>
        </w:rPr>
        <w:t xml:space="preserve">Іващенко Юлія </w:t>
      </w:r>
    </w:p>
    <w:p w:rsidR="002B4CF9" w:rsidRPr="001D3854" w:rsidRDefault="002B4CF9" w:rsidP="002B4CF9">
      <w:pPr>
        <w:jc w:val="right"/>
        <w:rPr>
          <w:rFonts w:ascii="Monotype Corsiva" w:hAnsi="Monotype Corsiva"/>
          <w:b/>
          <w:bCs/>
          <w:color w:val="002060"/>
          <w:sz w:val="40"/>
          <w:szCs w:val="40"/>
          <w:lang w:val="uk-UA"/>
        </w:rPr>
      </w:pPr>
      <w:r w:rsidRPr="001D3854">
        <w:rPr>
          <w:rFonts w:ascii="Monotype Corsiva" w:eastAsia="Comic Sans MS,Times New Roman" w:hAnsi="Monotype Corsiva" w:cs="Comic Sans MS,Times New Roman"/>
          <w:b/>
          <w:bCs/>
          <w:color w:val="002060"/>
          <w:sz w:val="40"/>
          <w:szCs w:val="40"/>
          <w:lang w:val="uk-UA"/>
        </w:rPr>
        <w:t xml:space="preserve">          Керівник: Сидорова Олена Миколаївна</w:t>
      </w:r>
    </w:p>
    <w:p w:rsidR="002B4CF9" w:rsidRPr="001D3854" w:rsidRDefault="002B4CF9" w:rsidP="002B4CF9">
      <w:pPr>
        <w:ind w:firstLine="360"/>
        <w:jc w:val="center"/>
        <w:rPr>
          <w:rFonts w:ascii="Monotype Corsiva" w:hAnsi="Monotype Corsiva"/>
          <w:color w:val="002060"/>
          <w:sz w:val="40"/>
          <w:szCs w:val="40"/>
          <w:lang w:val="uk-UA"/>
        </w:rPr>
      </w:pPr>
    </w:p>
    <w:p w:rsidR="002B4CF9" w:rsidRPr="001D3854" w:rsidRDefault="002B4CF9" w:rsidP="002B4CF9">
      <w:pPr>
        <w:ind w:firstLine="360"/>
        <w:jc w:val="center"/>
        <w:rPr>
          <w:sz w:val="28"/>
          <w:szCs w:val="28"/>
          <w:lang w:val="uk-UA"/>
        </w:rPr>
      </w:pPr>
    </w:p>
    <w:p w:rsidR="002B4CF9" w:rsidRPr="009C3E5F" w:rsidRDefault="002B4CF9" w:rsidP="002B4CF9">
      <w:pPr>
        <w:pStyle w:val="a3"/>
        <w:jc w:val="center"/>
        <w:rPr>
          <w:rFonts w:ascii="Monotype Corsiva" w:hAnsi="Monotype Corsiva" w:cs="Times New Roman"/>
          <w:color w:val="FF0000"/>
          <w:sz w:val="96"/>
          <w:szCs w:val="96"/>
          <w:lang w:val="uk-UA"/>
        </w:rPr>
      </w:pPr>
    </w:p>
    <w:p w:rsidR="002B4CF9" w:rsidRDefault="002B4CF9" w:rsidP="002B4CF9">
      <w:pPr>
        <w:rPr>
          <w:rFonts w:ascii="Monotype Corsiva" w:hAnsi="Monotype Corsiva"/>
          <w:sz w:val="32"/>
          <w:szCs w:val="32"/>
          <w:lang w:val="uk-UA"/>
        </w:rPr>
      </w:pPr>
    </w:p>
    <w:p w:rsidR="002B4CF9" w:rsidRDefault="002B4CF9" w:rsidP="002B4CF9">
      <w:pPr>
        <w:rPr>
          <w:rFonts w:ascii="Monotype Corsiva" w:hAnsi="Monotype Corsiva"/>
          <w:sz w:val="32"/>
          <w:szCs w:val="32"/>
          <w:lang w:val="uk-UA"/>
        </w:rPr>
      </w:pPr>
    </w:p>
    <w:p w:rsidR="002B4CF9" w:rsidRDefault="002B4CF9" w:rsidP="002B4CF9">
      <w:pPr>
        <w:rPr>
          <w:rFonts w:ascii="Monotype Corsiva" w:hAnsi="Monotype Corsiva"/>
          <w:sz w:val="32"/>
          <w:szCs w:val="32"/>
          <w:lang w:val="uk-UA"/>
        </w:rPr>
      </w:pPr>
    </w:p>
    <w:p w:rsidR="002B4CF9" w:rsidRDefault="002B4CF9" w:rsidP="002B4CF9">
      <w:pPr>
        <w:rPr>
          <w:rFonts w:ascii="Monotype Corsiva" w:hAnsi="Monotype Corsiva"/>
          <w:sz w:val="32"/>
          <w:szCs w:val="32"/>
          <w:lang w:val="uk-UA"/>
        </w:rPr>
      </w:pPr>
    </w:p>
    <w:p w:rsidR="002B4CF9" w:rsidRDefault="002B4CF9" w:rsidP="002B4CF9">
      <w:pPr>
        <w:rPr>
          <w:rFonts w:ascii="Monotype Corsiva" w:hAnsi="Monotype Corsiva"/>
          <w:sz w:val="32"/>
          <w:szCs w:val="32"/>
          <w:lang w:val="uk-UA"/>
        </w:rPr>
      </w:pPr>
    </w:p>
    <w:p w:rsidR="002B4CF9" w:rsidRDefault="002B4CF9" w:rsidP="002B4CF9">
      <w:pPr>
        <w:rPr>
          <w:rFonts w:ascii="Monotype Corsiva" w:hAnsi="Monotype Corsiva"/>
          <w:sz w:val="32"/>
          <w:szCs w:val="32"/>
          <w:lang w:val="uk-UA"/>
        </w:rPr>
      </w:pPr>
    </w:p>
    <w:p w:rsidR="002B4CF9" w:rsidRDefault="002B4CF9" w:rsidP="002B4CF9">
      <w:pPr>
        <w:rPr>
          <w:rFonts w:ascii="Monotype Corsiva" w:hAnsi="Monotype Corsiva"/>
          <w:sz w:val="32"/>
          <w:szCs w:val="32"/>
          <w:lang w:val="uk-UA"/>
        </w:rPr>
      </w:pPr>
    </w:p>
    <w:p w:rsidR="002B4CF9" w:rsidRPr="001D3854" w:rsidRDefault="002B4CF9" w:rsidP="002B4CF9">
      <w:pPr>
        <w:jc w:val="center"/>
        <w:rPr>
          <w:rFonts w:ascii="Monotype Corsiva" w:hAnsi="Monotype Corsiva"/>
          <w:b/>
          <w:color w:val="002060"/>
          <w:sz w:val="36"/>
          <w:szCs w:val="36"/>
          <w:lang w:val="uk-UA"/>
        </w:rPr>
      </w:pPr>
      <w:r w:rsidRPr="001D3854">
        <w:rPr>
          <w:rFonts w:ascii="Monotype Corsiva" w:hAnsi="Monotype Corsiva"/>
          <w:b/>
          <w:color w:val="002060"/>
          <w:sz w:val="36"/>
          <w:szCs w:val="36"/>
          <w:lang w:val="uk-UA"/>
        </w:rPr>
        <w:t>2016-2017н.р.</w:t>
      </w:r>
    </w:p>
    <w:p w:rsidR="006C287B" w:rsidRDefault="006C287B">
      <w:pPr>
        <w:rPr>
          <w:lang w:val="uk-UA"/>
        </w:rPr>
      </w:pPr>
    </w:p>
    <w:p w:rsidR="002B4CF9" w:rsidRDefault="002B4CF9">
      <w:pPr>
        <w:rPr>
          <w:lang w:val="uk-UA"/>
        </w:rPr>
      </w:pPr>
    </w:p>
    <w:p w:rsidR="002B4CF9" w:rsidRDefault="002B4CF9">
      <w:pPr>
        <w:rPr>
          <w:lang w:val="uk-UA"/>
        </w:rPr>
      </w:pPr>
    </w:p>
    <w:p w:rsidR="002B4CF9" w:rsidRPr="00A71660" w:rsidRDefault="002B4CF9" w:rsidP="002B4CF9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A71660">
        <w:rPr>
          <w:b/>
          <w:sz w:val="32"/>
          <w:szCs w:val="32"/>
          <w:lang w:val="uk-UA"/>
        </w:rPr>
        <w:lastRenderedPageBreak/>
        <w:t>ЗМІСТ</w:t>
      </w:r>
    </w:p>
    <w:p w:rsidR="002B4CF9" w:rsidRPr="00A71660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uk-UA"/>
        </w:rPr>
        <w:t xml:space="preserve">. </w:t>
      </w:r>
      <w:proofErr w:type="gramStart"/>
      <w:r w:rsidRPr="00A71660">
        <w:rPr>
          <w:sz w:val="28"/>
          <w:szCs w:val="28"/>
        </w:rPr>
        <w:t>Вступ</w:t>
      </w:r>
      <w:proofErr w:type="gramEnd"/>
    </w:p>
    <w:p w:rsidR="002B4CF9" w:rsidRPr="00A71660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>II</w:t>
      </w:r>
      <w:r>
        <w:rPr>
          <w:sz w:val="28"/>
          <w:szCs w:val="28"/>
          <w:lang w:val="uk-UA"/>
        </w:rPr>
        <w:t>.</w:t>
      </w:r>
      <w:r w:rsidRPr="00A71660">
        <w:rPr>
          <w:sz w:val="28"/>
          <w:szCs w:val="28"/>
        </w:rPr>
        <w:t xml:space="preserve"> Основна частина</w:t>
      </w:r>
    </w:p>
    <w:p w:rsidR="002B4CF9" w:rsidRPr="00A71660" w:rsidRDefault="002B4CF9" w:rsidP="002B4CF9">
      <w:pPr>
        <w:tabs>
          <w:tab w:val="left" w:pos="7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1</w:t>
      </w:r>
      <w:r w:rsidRPr="00A71660">
        <w:rPr>
          <w:sz w:val="28"/>
          <w:szCs w:val="28"/>
        </w:rPr>
        <w:t>.</w:t>
      </w:r>
      <w:r w:rsidRPr="00A71660">
        <w:rPr>
          <w:sz w:val="28"/>
          <w:szCs w:val="28"/>
          <w:lang w:val="uk-UA"/>
        </w:rPr>
        <w:t>Родини</w:t>
      </w:r>
      <w:r w:rsidRPr="00A71660">
        <w:rPr>
          <w:sz w:val="28"/>
          <w:szCs w:val="28"/>
        </w:rPr>
        <w:t xml:space="preserve"> отруйних рослин</w:t>
      </w:r>
    </w:p>
    <w:p w:rsidR="002B4CF9" w:rsidRPr="00666128" w:rsidRDefault="002B4CF9" w:rsidP="002B4CF9">
      <w:pPr>
        <w:pStyle w:val="a6"/>
        <w:tabs>
          <w:tab w:val="left" w:pos="738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1.1 </w:t>
      </w:r>
      <w:r w:rsidRPr="00666128">
        <w:rPr>
          <w:rFonts w:ascii="Times New Roman" w:hAnsi="Times New Roman" w:cs="Times New Roman"/>
          <w:sz w:val="28"/>
          <w:szCs w:val="28"/>
          <w:lang w:val="uk-UA"/>
        </w:rPr>
        <w:t>Родина</w:t>
      </w:r>
      <w:r w:rsidRPr="00666128">
        <w:rPr>
          <w:rFonts w:ascii="Times New Roman" w:hAnsi="Times New Roman" w:cs="Times New Roman"/>
          <w:sz w:val="28"/>
          <w:szCs w:val="28"/>
        </w:rPr>
        <w:t xml:space="preserve"> </w:t>
      </w:r>
      <w:r w:rsidRPr="00666128">
        <w:rPr>
          <w:rFonts w:ascii="Times New Roman" w:hAnsi="Times New Roman" w:cs="Times New Roman"/>
          <w:sz w:val="28"/>
          <w:szCs w:val="28"/>
          <w:lang w:val="uk-UA"/>
        </w:rPr>
        <w:t>макових</w:t>
      </w:r>
    </w:p>
    <w:p w:rsidR="002B4CF9" w:rsidRPr="00666128" w:rsidRDefault="002B4CF9" w:rsidP="002B4CF9">
      <w:pPr>
        <w:pStyle w:val="a6"/>
        <w:tabs>
          <w:tab w:val="left" w:pos="738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1.2 </w:t>
      </w:r>
      <w:r w:rsidRPr="00666128">
        <w:rPr>
          <w:rFonts w:ascii="Times New Roman" w:hAnsi="Times New Roman" w:cs="Times New Roman"/>
          <w:sz w:val="28"/>
          <w:szCs w:val="28"/>
          <w:lang w:val="uk-UA"/>
        </w:rPr>
        <w:t>Родина</w:t>
      </w:r>
      <w:r w:rsidRPr="00666128">
        <w:rPr>
          <w:rFonts w:ascii="Times New Roman" w:hAnsi="Times New Roman" w:cs="Times New Roman"/>
          <w:sz w:val="28"/>
          <w:szCs w:val="28"/>
        </w:rPr>
        <w:t xml:space="preserve"> пасльонов</w:t>
      </w:r>
      <w:r w:rsidRPr="00666128">
        <w:rPr>
          <w:rFonts w:ascii="Times New Roman" w:hAnsi="Times New Roman" w:cs="Times New Roman"/>
          <w:sz w:val="28"/>
          <w:szCs w:val="28"/>
          <w:lang w:val="uk-UA"/>
        </w:rPr>
        <w:t>их</w:t>
      </w:r>
    </w:p>
    <w:p w:rsidR="002B4CF9" w:rsidRPr="00666128" w:rsidRDefault="002B4CF9" w:rsidP="002B4CF9">
      <w:pPr>
        <w:pStyle w:val="a6"/>
        <w:tabs>
          <w:tab w:val="left" w:pos="738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1.3 </w:t>
      </w:r>
      <w:r w:rsidRPr="00666128">
        <w:rPr>
          <w:rFonts w:ascii="Times New Roman" w:hAnsi="Times New Roman" w:cs="Times New Roman"/>
          <w:sz w:val="28"/>
          <w:szCs w:val="28"/>
          <w:lang w:val="uk-UA"/>
        </w:rPr>
        <w:t>Родина зонтичних</w:t>
      </w:r>
    </w:p>
    <w:p w:rsidR="002B4CF9" w:rsidRDefault="002B4CF9" w:rsidP="002B4CF9">
      <w:pPr>
        <w:pStyle w:val="a6"/>
        <w:tabs>
          <w:tab w:val="left" w:pos="738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1.4 </w:t>
      </w:r>
      <w:r w:rsidRPr="00666128">
        <w:rPr>
          <w:rFonts w:ascii="Times New Roman" w:hAnsi="Times New Roman" w:cs="Times New Roman"/>
          <w:sz w:val="28"/>
          <w:szCs w:val="28"/>
          <w:lang w:val="uk-UA"/>
        </w:rPr>
        <w:t>Родина спаржевих</w:t>
      </w:r>
    </w:p>
    <w:p w:rsidR="002B4CF9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Кімнатні отруйні рослини</w:t>
      </w:r>
    </w:p>
    <w:p w:rsidR="002B4CF9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2.1 Дифенбахія</w:t>
      </w:r>
    </w:p>
    <w:p w:rsidR="002B4CF9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2.2 Монстера</w:t>
      </w:r>
    </w:p>
    <w:p w:rsidR="002B4CF9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2.3 Фікус</w:t>
      </w:r>
    </w:p>
    <w:p w:rsidR="002B4CF9" w:rsidRPr="00666128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2.4 Філодендрон</w:t>
      </w:r>
    </w:p>
    <w:p w:rsidR="002B4CF9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>3.</w:t>
      </w:r>
      <w:r>
        <w:rPr>
          <w:sz w:val="28"/>
          <w:szCs w:val="28"/>
          <w:lang w:val="uk-UA"/>
        </w:rPr>
        <w:t>1.</w:t>
      </w:r>
      <w:r w:rsidRPr="0066612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</w:t>
      </w:r>
      <w:r w:rsidRPr="00A71660">
        <w:rPr>
          <w:sz w:val="28"/>
          <w:szCs w:val="28"/>
          <w:lang w:val="uk-UA"/>
        </w:rPr>
        <w:t>знаки отруєння отруйними рослинами</w:t>
      </w:r>
      <w:r>
        <w:rPr>
          <w:sz w:val="28"/>
          <w:szCs w:val="28"/>
          <w:lang w:val="uk-UA"/>
        </w:rPr>
        <w:t>.</w:t>
      </w:r>
    </w:p>
    <w:p w:rsidR="002B4CF9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 Н</w:t>
      </w:r>
      <w:r w:rsidRPr="00A71660">
        <w:rPr>
          <w:sz w:val="28"/>
          <w:szCs w:val="28"/>
          <w:lang w:val="uk-UA"/>
        </w:rPr>
        <w:t>адання першої допомоги при отруєн</w:t>
      </w:r>
      <w:r w:rsidRPr="00A71660">
        <w:rPr>
          <w:sz w:val="28"/>
          <w:szCs w:val="28"/>
        </w:rPr>
        <w:t>нях</w:t>
      </w:r>
      <w:r>
        <w:rPr>
          <w:sz w:val="28"/>
          <w:szCs w:val="28"/>
          <w:lang w:val="uk-UA"/>
        </w:rPr>
        <w:t>.</w:t>
      </w:r>
    </w:p>
    <w:p w:rsidR="002B4CF9" w:rsidRPr="00A71660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3.3</w:t>
      </w:r>
      <w:r w:rsidRPr="00A716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</w:t>
      </w:r>
      <w:r w:rsidRPr="00A71660">
        <w:rPr>
          <w:sz w:val="28"/>
          <w:szCs w:val="28"/>
        </w:rPr>
        <w:t>астосування в медицині і гомеопатії</w:t>
      </w:r>
      <w:r w:rsidRPr="00A71660">
        <w:rPr>
          <w:sz w:val="28"/>
          <w:szCs w:val="28"/>
          <w:lang w:val="uk-UA"/>
        </w:rPr>
        <w:t>.</w:t>
      </w:r>
    </w:p>
    <w:p w:rsidR="002B4CF9" w:rsidRPr="00A71660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>IV</w:t>
      </w:r>
      <w:r>
        <w:rPr>
          <w:sz w:val="28"/>
          <w:szCs w:val="28"/>
          <w:lang w:val="uk-UA"/>
        </w:rPr>
        <w:t>.</w:t>
      </w:r>
      <w:r w:rsidRPr="00A71660">
        <w:rPr>
          <w:sz w:val="28"/>
          <w:szCs w:val="28"/>
        </w:rPr>
        <w:t xml:space="preserve"> Висновок</w:t>
      </w:r>
    </w:p>
    <w:p w:rsidR="002B4CF9" w:rsidRPr="00A71660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>V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 Використ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ані</w:t>
      </w:r>
      <w:r w:rsidRPr="00A71660">
        <w:rPr>
          <w:sz w:val="28"/>
          <w:szCs w:val="28"/>
        </w:rPr>
        <w:t xml:space="preserve"> ресурси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E95355" w:rsidRPr="00A71660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A71660" w:rsidRDefault="002B4CF9" w:rsidP="002B4CF9">
      <w:pPr>
        <w:spacing w:line="360" w:lineRule="auto"/>
        <w:jc w:val="center"/>
        <w:rPr>
          <w:b/>
          <w:sz w:val="36"/>
          <w:szCs w:val="36"/>
          <w:lang w:val="uk-UA"/>
        </w:rPr>
      </w:pPr>
      <w:r w:rsidRPr="00A71660">
        <w:rPr>
          <w:b/>
          <w:sz w:val="36"/>
          <w:szCs w:val="36"/>
          <w:lang w:val="uk-UA"/>
        </w:rPr>
        <w:t>Вступ</w:t>
      </w:r>
    </w:p>
    <w:p w:rsidR="002B4CF9" w:rsidRPr="00A71660" w:rsidRDefault="002B4CF9" w:rsidP="002B4CF9">
      <w:pPr>
        <w:tabs>
          <w:tab w:val="left" w:pos="240"/>
        </w:tabs>
        <w:spacing w:line="360" w:lineRule="auto"/>
        <w:jc w:val="right"/>
        <w:rPr>
          <w:i/>
          <w:color w:val="002060"/>
          <w:sz w:val="32"/>
          <w:szCs w:val="32"/>
        </w:rPr>
      </w:pPr>
      <w:r w:rsidRPr="00A71660">
        <w:rPr>
          <w:i/>
          <w:color w:val="002060"/>
          <w:sz w:val="32"/>
          <w:szCs w:val="32"/>
          <w:lang w:val="uk-UA"/>
        </w:rPr>
        <w:t xml:space="preserve">          </w:t>
      </w:r>
      <w:r w:rsidRPr="00A71660">
        <w:rPr>
          <w:i/>
          <w:color w:val="002060"/>
          <w:sz w:val="32"/>
          <w:szCs w:val="32"/>
        </w:rPr>
        <w:t xml:space="preserve">«Природу </w:t>
      </w:r>
      <w:r w:rsidRPr="00A71660">
        <w:rPr>
          <w:i/>
          <w:color w:val="002060"/>
          <w:sz w:val="32"/>
          <w:szCs w:val="32"/>
          <w:lang w:val="uk-UA"/>
        </w:rPr>
        <w:t>перемагають</w:t>
      </w:r>
      <w:r w:rsidRPr="00A71660">
        <w:rPr>
          <w:i/>
          <w:color w:val="002060"/>
          <w:sz w:val="32"/>
          <w:szCs w:val="32"/>
        </w:rPr>
        <w:t xml:space="preserve"> </w:t>
      </w:r>
      <w:r w:rsidRPr="00A71660">
        <w:rPr>
          <w:i/>
          <w:color w:val="002060"/>
          <w:sz w:val="32"/>
          <w:szCs w:val="32"/>
          <w:lang w:val="uk-UA"/>
        </w:rPr>
        <w:t xml:space="preserve">тільки </w:t>
      </w:r>
      <w:r w:rsidRPr="00A71660">
        <w:rPr>
          <w:i/>
          <w:color w:val="002060"/>
          <w:sz w:val="32"/>
          <w:szCs w:val="32"/>
        </w:rPr>
        <w:t xml:space="preserve"> </w:t>
      </w:r>
      <w:proofErr w:type="gramStart"/>
      <w:r w:rsidRPr="00A71660">
        <w:rPr>
          <w:i/>
          <w:color w:val="002060"/>
          <w:sz w:val="32"/>
          <w:szCs w:val="32"/>
          <w:lang w:val="uk-UA"/>
        </w:rPr>
        <w:t>п</w:t>
      </w:r>
      <w:proofErr w:type="gramEnd"/>
      <w:r w:rsidRPr="00A71660">
        <w:rPr>
          <w:i/>
          <w:color w:val="002060"/>
          <w:sz w:val="32"/>
          <w:szCs w:val="32"/>
          <w:lang w:val="uk-UA"/>
        </w:rPr>
        <w:t>ідкорюючись її законам»</w:t>
      </w:r>
    </w:p>
    <w:p w:rsidR="002B4CF9" w:rsidRPr="00A71660" w:rsidRDefault="002B4CF9" w:rsidP="002B4CF9">
      <w:pPr>
        <w:spacing w:line="360" w:lineRule="auto"/>
        <w:jc w:val="right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>Ф.Бекон</w:t>
      </w:r>
    </w:p>
    <w:p w:rsidR="002B4CF9" w:rsidRPr="00A71660" w:rsidRDefault="002B4CF9" w:rsidP="002B4CF9">
      <w:pPr>
        <w:spacing w:line="360" w:lineRule="auto"/>
        <w:rPr>
          <w:b/>
          <w:sz w:val="28"/>
          <w:szCs w:val="28"/>
          <w:lang w:val="uk-UA"/>
        </w:rPr>
      </w:pPr>
      <w:r w:rsidRPr="00A71660">
        <w:rPr>
          <w:b/>
          <w:sz w:val="28"/>
          <w:szCs w:val="28"/>
          <w:lang w:val="uk-UA"/>
        </w:rPr>
        <w:t>Актуальність дослідження</w:t>
      </w:r>
    </w:p>
    <w:p w:rsidR="002B4CF9" w:rsidRPr="00A71660" w:rsidRDefault="002B4CF9" w:rsidP="002B4CF9">
      <w:pPr>
        <w:tabs>
          <w:tab w:val="left" w:pos="7380"/>
        </w:tabs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Як звернути увагу дітей і дорослих </w:t>
      </w:r>
      <w:proofErr w:type="gramStart"/>
      <w:r w:rsidRPr="00A71660">
        <w:rPr>
          <w:sz w:val="28"/>
          <w:szCs w:val="28"/>
        </w:rPr>
        <w:t>на</w:t>
      </w:r>
      <w:proofErr w:type="gramEnd"/>
      <w:r w:rsidRPr="00A71660">
        <w:rPr>
          <w:sz w:val="28"/>
          <w:szCs w:val="28"/>
        </w:rPr>
        <w:t xml:space="preserve"> </w:t>
      </w:r>
      <w:proofErr w:type="gramStart"/>
      <w:r w:rsidRPr="00A71660">
        <w:rPr>
          <w:sz w:val="28"/>
          <w:szCs w:val="28"/>
        </w:rPr>
        <w:t>та</w:t>
      </w:r>
      <w:proofErr w:type="gramEnd"/>
      <w:r w:rsidRPr="00A71660">
        <w:rPr>
          <w:sz w:val="28"/>
          <w:szCs w:val="28"/>
        </w:rPr>
        <w:t>ємниці природи, що оточують нас, заповнити пропуски в знаннях, як навчитися розпізнавати рослини з “</w:t>
      </w:r>
      <w:r w:rsidRPr="00A71660">
        <w:rPr>
          <w:sz w:val="28"/>
          <w:szCs w:val="28"/>
          <w:lang w:val="uk-UA"/>
        </w:rPr>
        <w:t>отруйним</w:t>
      </w:r>
      <w:r w:rsidRPr="00A71660">
        <w:rPr>
          <w:sz w:val="28"/>
          <w:szCs w:val="28"/>
        </w:rPr>
        <w:t>” характером?</w:t>
      </w:r>
    </w:p>
    <w:p w:rsidR="002B4CF9" w:rsidRPr="00A71660" w:rsidRDefault="002B4CF9" w:rsidP="002B4CF9">
      <w:pPr>
        <w:tabs>
          <w:tab w:val="left" w:pos="7380"/>
        </w:tabs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 xml:space="preserve">     Відповіддю на це питання буде моя </w:t>
      </w:r>
      <w:r w:rsidRPr="00A71660">
        <w:rPr>
          <w:sz w:val="28"/>
          <w:szCs w:val="28"/>
          <w:lang w:val="uk-UA"/>
        </w:rPr>
        <w:t>науково</w:t>
      </w:r>
      <w:r w:rsidRPr="00A71660">
        <w:rPr>
          <w:sz w:val="28"/>
          <w:szCs w:val="28"/>
        </w:rPr>
        <w:t>–проєктна робота, мета якої: створення інформаційного продукту, за допомогою якого можна зацікавити дітей даною темою</w:t>
      </w:r>
      <w:r w:rsidRPr="00A71660">
        <w:rPr>
          <w:sz w:val="28"/>
          <w:szCs w:val="28"/>
          <w:lang w:val="uk-UA"/>
        </w:rPr>
        <w:t>.</w:t>
      </w:r>
    </w:p>
    <w:p w:rsidR="002B4CF9" w:rsidRPr="00A71660" w:rsidRDefault="002B4CF9" w:rsidP="002B4CF9">
      <w:pPr>
        <w:tabs>
          <w:tab w:val="left" w:pos="7380"/>
        </w:tabs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Смертельно отруйний.  </w:t>
      </w:r>
      <w:r w:rsidRPr="00A71660">
        <w:rPr>
          <w:sz w:val="28"/>
          <w:szCs w:val="28"/>
          <w:lang w:val="uk-UA"/>
        </w:rPr>
        <w:t>Ц</w:t>
      </w:r>
      <w:r w:rsidRPr="00A71660">
        <w:rPr>
          <w:sz w:val="28"/>
          <w:szCs w:val="28"/>
        </w:rPr>
        <w:t xml:space="preserve">е словосполучення у нас асоціюється із зміями, скорпіонами, павуками. Але отруйними бувають не тільки ці, що вселяють страх тварини, але і непримітні на перший </w:t>
      </w:r>
      <w:proofErr w:type="gramStart"/>
      <w:r w:rsidRPr="00A71660">
        <w:rPr>
          <w:sz w:val="28"/>
          <w:szCs w:val="28"/>
        </w:rPr>
        <w:t>погляд</w:t>
      </w:r>
      <w:proofErr w:type="gramEnd"/>
      <w:r w:rsidRPr="00A71660">
        <w:rPr>
          <w:sz w:val="28"/>
          <w:szCs w:val="28"/>
        </w:rPr>
        <w:t xml:space="preserve"> рослини. </w:t>
      </w:r>
      <w:r w:rsidRPr="00A71660">
        <w:rPr>
          <w:sz w:val="28"/>
          <w:szCs w:val="28"/>
          <w:lang w:val="uk-UA"/>
        </w:rPr>
        <w:t>С</w:t>
      </w:r>
      <w:r w:rsidRPr="00A71660">
        <w:rPr>
          <w:sz w:val="28"/>
          <w:szCs w:val="28"/>
        </w:rPr>
        <w:t>уть цих отруйних рослин, здатна нанести непоправну утрату здоров'ю людини або навіть загрожувати його життю.</w:t>
      </w:r>
    </w:p>
    <w:p w:rsidR="002B4CF9" w:rsidRPr="00A71660" w:rsidRDefault="002B4CF9" w:rsidP="002B4CF9">
      <w:pPr>
        <w:tabs>
          <w:tab w:val="left" w:pos="240"/>
        </w:tabs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Щоб зустріти отруйні рослини, не обов'язково відправлятися на екзотичні острови – з ними легко зіткнутися і у нас. </w:t>
      </w:r>
      <w:proofErr w:type="gramStart"/>
      <w:r w:rsidRPr="00A71660">
        <w:rPr>
          <w:sz w:val="28"/>
          <w:szCs w:val="28"/>
        </w:rPr>
        <w:t>Вони ростуть не тільки в лісах, полях і на лугах, але і біля житлових будинків, на городах і навіть в нас удома.</w:t>
      </w:r>
      <w:proofErr w:type="gramEnd"/>
      <w:r w:rsidRPr="00D6778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Про лікарськи рослини згадується при вивченні курсу природознавства, біології у 6 класі але про отруйні рослини які знаходяться навколо нас в повсякденному житті інформація майже відсутня. Тому перед  початком роботи було проведено </w:t>
      </w:r>
      <w:r w:rsidRPr="00A71660">
        <w:rPr>
          <w:sz w:val="28"/>
          <w:szCs w:val="28"/>
          <w:lang w:val="uk-UA"/>
        </w:rPr>
        <w:t>анкетування учнів</w:t>
      </w:r>
      <w:r>
        <w:rPr>
          <w:sz w:val="28"/>
          <w:szCs w:val="28"/>
          <w:lang w:val="uk-UA"/>
        </w:rPr>
        <w:t xml:space="preserve"> 4-11 класів</w:t>
      </w:r>
      <w:r w:rsidRPr="00A71660">
        <w:rPr>
          <w:sz w:val="28"/>
          <w:szCs w:val="28"/>
          <w:lang w:val="uk-UA"/>
        </w:rPr>
        <w:t xml:space="preserve"> щодо виявлення ступені знань про різноманіття отруйних рослин, правил поводження з ними, ознаками отрує</w:t>
      </w:r>
      <w:r>
        <w:rPr>
          <w:sz w:val="28"/>
          <w:szCs w:val="28"/>
          <w:lang w:val="uk-UA"/>
        </w:rPr>
        <w:t>ння</w:t>
      </w:r>
      <w:r w:rsidRPr="00A71660">
        <w:rPr>
          <w:sz w:val="28"/>
          <w:szCs w:val="28"/>
        </w:rPr>
        <w:t xml:space="preserve">. </w:t>
      </w:r>
    </w:p>
    <w:p w:rsidR="002B4CF9" w:rsidRPr="00A71660" w:rsidRDefault="002B4CF9" w:rsidP="002B4CF9">
      <w:pPr>
        <w:tabs>
          <w:tab w:val="left" w:pos="7380"/>
        </w:tabs>
        <w:spacing w:line="360" w:lineRule="auto"/>
        <w:jc w:val="both"/>
        <w:rPr>
          <w:sz w:val="28"/>
          <w:szCs w:val="28"/>
        </w:rPr>
      </w:pPr>
    </w:p>
    <w:p w:rsidR="002B4CF9" w:rsidRPr="00A71660" w:rsidRDefault="002B4CF9" w:rsidP="002B4CF9">
      <w:pPr>
        <w:tabs>
          <w:tab w:val="left" w:pos="7380"/>
        </w:tabs>
        <w:spacing w:line="360" w:lineRule="auto"/>
        <w:rPr>
          <w:sz w:val="28"/>
          <w:szCs w:val="28"/>
          <w:lang w:val="uk-UA"/>
        </w:rPr>
      </w:pPr>
    </w:p>
    <w:p w:rsidR="002B4CF9" w:rsidRPr="00A71660" w:rsidRDefault="002B4CF9" w:rsidP="002B4CF9">
      <w:pPr>
        <w:spacing w:line="360" w:lineRule="auto"/>
        <w:rPr>
          <w:sz w:val="28"/>
          <w:szCs w:val="28"/>
          <w:lang w:val="uk-UA"/>
        </w:rPr>
      </w:pPr>
    </w:p>
    <w:p w:rsidR="002B4CF9" w:rsidRDefault="002B4CF9" w:rsidP="002B4CF9">
      <w:pPr>
        <w:spacing w:line="360" w:lineRule="auto"/>
        <w:rPr>
          <w:sz w:val="28"/>
          <w:szCs w:val="28"/>
          <w:lang w:val="uk-UA"/>
        </w:rPr>
      </w:pPr>
    </w:p>
    <w:p w:rsidR="00E95355" w:rsidRDefault="00E95355" w:rsidP="002B4CF9">
      <w:pPr>
        <w:spacing w:line="360" w:lineRule="auto"/>
        <w:rPr>
          <w:sz w:val="28"/>
          <w:szCs w:val="28"/>
          <w:lang w:val="uk-UA"/>
        </w:rPr>
      </w:pPr>
    </w:p>
    <w:p w:rsidR="002B4CF9" w:rsidRPr="00A71660" w:rsidRDefault="002B4CF9" w:rsidP="002B4CF9">
      <w:pPr>
        <w:spacing w:line="360" w:lineRule="auto"/>
        <w:rPr>
          <w:sz w:val="28"/>
          <w:szCs w:val="28"/>
          <w:lang w:val="uk-UA"/>
        </w:rPr>
      </w:pPr>
    </w:p>
    <w:p w:rsidR="002B4CF9" w:rsidRDefault="002B4CF9" w:rsidP="002B4CF9">
      <w:pPr>
        <w:spacing w:line="360" w:lineRule="auto"/>
        <w:rPr>
          <w:b/>
          <w:sz w:val="32"/>
          <w:szCs w:val="32"/>
          <w:lang w:val="uk-UA"/>
        </w:rPr>
      </w:pPr>
      <w:r w:rsidRPr="00A71660">
        <w:rPr>
          <w:b/>
          <w:sz w:val="32"/>
          <w:szCs w:val="32"/>
          <w:lang w:val="uk-UA"/>
        </w:rPr>
        <w:lastRenderedPageBreak/>
        <w:t>РОЗДІЛ І</w:t>
      </w:r>
    </w:p>
    <w:p w:rsidR="002B4CF9" w:rsidRPr="004E739D" w:rsidRDefault="002B4CF9" w:rsidP="002B4CF9">
      <w:pPr>
        <w:spacing w:line="360" w:lineRule="auto"/>
        <w:jc w:val="center"/>
        <w:rPr>
          <w:b/>
          <w:color w:val="0070C0"/>
          <w:sz w:val="32"/>
          <w:szCs w:val="32"/>
          <w:lang w:val="uk-UA"/>
        </w:rPr>
      </w:pPr>
      <w:r w:rsidRPr="004E739D">
        <w:rPr>
          <w:b/>
          <w:color w:val="0070C0"/>
          <w:sz w:val="28"/>
          <w:szCs w:val="28"/>
          <w:u w:val="single"/>
          <w:lang w:val="uk-UA"/>
        </w:rPr>
        <w:t>ОТРУЙНІ РОСЛИНИ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>Отруйні рослини – це рослини, виробляючі і накопичуючі в процесі життєдіяльності отрути, що викликають отруєння людей і тварин.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</w:rPr>
        <w:t>Отруйність (токсичність) рослин пояснюється вмістом в них деяких хімічних сполук:</w:t>
      </w:r>
    </w:p>
    <w:p w:rsidR="002B4CF9" w:rsidRPr="00A71660" w:rsidRDefault="002B4CF9" w:rsidP="002B4CF9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71660">
        <w:rPr>
          <w:sz w:val="28"/>
          <w:szCs w:val="28"/>
        </w:rPr>
        <w:t>Алкалоїди, що</w:t>
      </w:r>
      <w:r w:rsidRPr="00A71660">
        <w:rPr>
          <w:sz w:val="28"/>
          <w:szCs w:val="28"/>
          <w:lang w:val="uk-UA"/>
        </w:rPr>
        <w:t xml:space="preserve"> вони</w:t>
      </w:r>
      <w:r w:rsidRPr="00A71660">
        <w:rPr>
          <w:sz w:val="28"/>
          <w:szCs w:val="28"/>
        </w:rPr>
        <w:t xml:space="preserve"> </w:t>
      </w:r>
      <w:proofErr w:type="gramStart"/>
      <w:r w:rsidRPr="00A71660">
        <w:rPr>
          <w:sz w:val="28"/>
          <w:szCs w:val="28"/>
        </w:rPr>
        <w:t>м</w:t>
      </w:r>
      <w:proofErr w:type="gramEnd"/>
      <w:r w:rsidRPr="00A71660">
        <w:rPr>
          <w:sz w:val="28"/>
          <w:szCs w:val="28"/>
        </w:rPr>
        <w:t>істять. Вражають ЦНС, надають збудливу або пригн</w:t>
      </w:r>
      <w:r w:rsidRPr="00A71660">
        <w:rPr>
          <w:sz w:val="28"/>
          <w:szCs w:val="28"/>
          <w:lang w:val="uk-UA"/>
        </w:rPr>
        <w:t>ічувальну</w:t>
      </w:r>
      <w:r w:rsidRPr="00A71660">
        <w:rPr>
          <w:sz w:val="28"/>
          <w:szCs w:val="28"/>
        </w:rPr>
        <w:t xml:space="preserve"> дію, негативно впливають </w:t>
      </w:r>
      <w:proofErr w:type="gramStart"/>
      <w:r w:rsidRPr="00A71660">
        <w:rPr>
          <w:sz w:val="28"/>
          <w:szCs w:val="28"/>
        </w:rPr>
        <w:t>на</w:t>
      </w:r>
      <w:proofErr w:type="gramEnd"/>
      <w:r w:rsidRPr="00A71660">
        <w:rPr>
          <w:sz w:val="28"/>
          <w:szCs w:val="28"/>
        </w:rPr>
        <w:t xml:space="preserve"> роботу серця, шлун</w:t>
      </w:r>
      <w:r w:rsidRPr="00A71660">
        <w:rPr>
          <w:sz w:val="28"/>
          <w:szCs w:val="28"/>
          <w:lang w:val="uk-UA"/>
        </w:rPr>
        <w:t>ка</w:t>
      </w:r>
      <w:r w:rsidRPr="00A71660">
        <w:rPr>
          <w:sz w:val="28"/>
          <w:szCs w:val="28"/>
        </w:rPr>
        <w:t xml:space="preserve">, нирок і печінки. До алкалоїдів </w:t>
      </w:r>
      <w:proofErr w:type="gramStart"/>
      <w:r w:rsidRPr="00A71660">
        <w:rPr>
          <w:sz w:val="28"/>
          <w:szCs w:val="28"/>
        </w:rPr>
        <w:t>в</w:t>
      </w:r>
      <w:proofErr w:type="gramEnd"/>
      <w:r w:rsidRPr="00A71660">
        <w:rPr>
          <w:sz w:val="28"/>
          <w:szCs w:val="28"/>
        </w:rPr>
        <w:t>ідносяться: кодеїн, ефедрин, гиосциамін, атропін. Алкалоїди впливають на нервову систему і серцево-судинну систем</w:t>
      </w:r>
      <w:r w:rsidRPr="00A71660">
        <w:rPr>
          <w:sz w:val="28"/>
          <w:szCs w:val="28"/>
          <w:lang w:val="uk-UA"/>
        </w:rPr>
        <w:t>у</w:t>
      </w:r>
      <w:r w:rsidRPr="00A71660">
        <w:rPr>
          <w:sz w:val="28"/>
          <w:szCs w:val="28"/>
        </w:rPr>
        <w:t xml:space="preserve">. Рослини, які </w:t>
      </w:r>
      <w:proofErr w:type="gramStart"/>
      <w:r w:rsidRPr="00A71660">
        <w:rPr>
          <w:sz w:val="28"/>
          <w:szCs w:val="28"/>
        </w:rPr>
        <w:t>м</w:t>
      </w:r>
      <w:proofErr w:type="gramEnd"/>
      <w:r w:rsidRPr="00A71660">
        <w:rPr>
          <w:sz w:val="28"/>
          <w:szCs w:val="28"/>
        </w:rPr>
        <w:t>істять алкалоїди:  білена чорна, дурман, беладонна.</w:t>
      </w:r>
    </w:p>
    <w:p w:rsidR="002B4CF9" w:rsidRPr="00A71660" w:rsidRDefault="002B4CF9" w:rsidP="002B4CF9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 </w:t>
      </w:r>
      <w:r w:rsidRPr="00A71660">
        <w:rPr>
          <w:sz w:val="28"/>
          <w:szCs w:val="28"/>
        </w:rPr>
        <w:tab/>
        <w:t>Глікозиди, що</w:t>
      </w:r>
      <w:r w:rsidRPr="00A71660">
        <w:rPr>
          <w:sz w:val="28"/>
          <w:szCs w:val="28"/>
          <w:lang w:val="uk-UA"/>
        </w:rPr>
        <w:t xml:space="preserve"> </w:t>
      </w:r>
      <w:proofErr w:type="gramStart"/>
      <w:r w:rsidRPr="00A71660">
        <w:rPr>
          <w:sz w:val="28"/>
          <w:szCs w:val="28"/>
          <w:lang w:val="uk-UA"/>
        </w:rPr>
        <w:t>вони</w:t>
      </w:r>
      <w:proofErr w:type="gramEnd"/>
      <w:r w:rsidRPr="00A71660">
        <w:rPr>
          <w:sz w:val="28"/>
          <w:szCs w:val="28"/>
        </w:rPr>
        <w:t xml:space="preserve"> містять. Викликають ураження серцево-судинної системи і одночасно діють на шлунково-кишковий тракт і ЦНС. До глікозидів </w:t>
      </w:r>
      <w:proofErr w:type="gramStart"/>
      <w:r w:rsidRPr="00A71660">
        <w:rPr>
          <w:sz w:val="28"/>
          <w:szCs w:val="28"/>
        </w:rPr>
        <w:t>в</w:t>
      </w:r>
      <w:proofErr w:type="gramEnd"/>
      <w:r w:rsidRPr="00A71660">
        <w:rPr>
          <w:sz w:val="28"/>
          <w:szCs w:val="28"/>
        </w:rPr>
        <w:t>ідносяться: сапонін, строфантін, адонітоксин, ерізімін. Під впливом глікозидів посилюється швидкість кровотоку, по</w:t>
      </w:r>
      <w:r w:rsidRPr="00A71660">
        <w:rPr>
          <w:sz w:val="28"/>
          <w:szCs w:val="28"/>
          <w:lang w:val="uk-UA"/>
        </w:rPr>
        <w:t>гір</w:t>
      </w:r>
      <w:r w:rsidRPr="00A71660">
        <w:rPr>
          <w:sz w:val="28"/>
          <w:szCs w:val="28"/>
        </w:rPr>
        <w:t>шується діяльність серця. Рослини, що містять глікозиди: конвалія, вовче лико, жовтець.</w:t>
      </w:r>
    </w:p>
    <w:p w:rsidR="002B4CF9" w:rsidRPr="00A71660" w:rsidRDefault="002B4CF9" w:rsidP="002B4CF9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  Органічні кислоти, що</w:t>
      </w:r>
      <w:r w:rsidRPr="00A71660">
        <w:rPr>
          <w:sz w:val="28"/>
          <w:szCs w:val="28"/>
          <w:lang w:val="uk-UA"/>
        </w:rPr>
        <w:t xml:space="preserve"> вони</w:t>
      </w:r>
      <w:r w:rsidRPr="00A71660">
        <w:rPr>
          <w:sz w:val="28"/>
          <w:szCs w:val="28"/>
        </w:rPr>
        <w:t xml:space="preserve"> </w:t>
      </w:r>
      <w:proofErr w:type="gramStart"/>
      <w:r w:rsidRPr="00A71660">
        <w:rPr>
          <w:sz w:val="28"/>
          <w:szCs w:val="28"/>
        </w:rPr>
        <w:t>м</w:t>
      </w:r>
      <w:proofErr w:type="gramEnd"/>
      <w:r w:rsidRPr="00A71660">
        <w:rPr>
          <w:sz w:val="28"/>
          <w:szCs w:val="28"/>
        </w:rPr>
        <w:t>істять. При попаданні в шлунок, рослини, що містять органічні кислоти викликають ураження шлунково-кишкового тракту і діють на ЦНС і на серцево-судинну систему. У медицині застосовуються як жарознижуючий, потогінний засіб. До цих рослин відносяться: вороняче око.</w:t>
      </w:r>
    </w:p>
    <w:p w:rsidR="002B4CF9" w:rsidRPr="00A71660" w:rsidRDefault="002B4CF9" w:rsidP="002B4CF9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 </w:t>
      </w:r>
      <w:r w:rsidRPr="00A71660">
        <w:rPr>
          <w:sz w:val="28"/>
          <w:szCs w:val="28"/>
        </w:rPr>
        <w:tab/>
        <w:t>Ефірні масла, що</w:t>
      </w:r>
      <w:r w:rsidRPr="00A71660">
        <w:rPr>
          <w:sz w:val="28"/>
          <w:szCs w:val="28"/>
          <w:lang w:val="uk-UA"/>
        </w:rPr>
        <w:t xml:space="preserve"> вони</w:t>
      </w:r>
      <w:r w:rsidRPr="00A71660">
        <w:rPr>
          <w:sz w:val="28"/>
          <w:szCs w:val="28"/>
        </w:rPr>
        <w:t xml:space="preserve"> </w:t>
      </w:r>
      <w:proofErr w:type="gramStart"/>
      <w:r w:rsidRPr="00A71660">
        <w:rPr>
          <w:sz w:val="28"/>
          <w:szCs w:val="28"/>
        </w:rPr>
        <w:t>м</w:t>
      </w:r>
      <w:proofErr w:type="gramEnd"/>
      <w:r w:rsidRPr="00A71660">
        <w:rPr>
          <w:sz w:val="28"/>
          <w:szCs w:val="28"/>
        </w:rPr>
        <w:t>істять. Викликають ураження шкіри і слизистих оболонок, а при проковтуванні шлунково-кишкового тракту. У медицині застосовують як жовчогінн</w:t>
      </w:r>
      <w:r w:rsidRPr="00A71660">
        <w:rPr>
          <w:sz w:val="28"/>
          <w:szCs w:val="28"/>
          <w:lang w:val="uk-UA"/>
        </w:rPr>
        <w:t>і</w:t>
      </w:r>
      <w:r w:rsidRPr="00A71660">
        <w:rPr>
          <w:sz w:val="28"/>
          <w:szCs w:val="28"/>
        </w:rPr>
        <w:t>, відхаркувальн</w:t>
      </w:r>
      <w:r w:rsidRPr="00A71660">
        <w:rPr>
          <w:sz w:val="28"/>
          <w:szCs w:val="28"/>
          <w:lang w:val="uk-UA"/>
        </w:rPr>
        <w:t>і</w:t>
      </w:r>
      <w:r w:rsidRPr="00A71660">
        <w:rPr>
          <w:sz w:val="28"/>
          <w:szCs w:val="28"/>
        </w:rPr>
        <w:t xml:space="preserve"> засоби. Рослини, що містять ефірні масла – болиголов, дурман.</w:t>
      </w:r>
    </w:p>
    <w:p w:rsidR="002B4CF9" w:rsidRPr="00A71660" w:rsidRDefault="002B4CF9" w:rsidP="002B4CF9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 Дубильні речовини (таніни). У медицині рослини, що містять таніни, використовують як терпкий засіб, протизапальний, кровоспинний і бактерицидний засіб. Всередину приймають при захворюванях шлунково</w:t>
      </w:r>
      <w:r w:rsidRPr="00A71660">
        <w:rPr>
          <w:sz w:val="28"/>
          <w:szCs w:val="28"/>
          <w:lang w:eastAsia="uk-UA"/>
        </w:rPr>
        <w:t>-кишкового</w:t>
      </w:r>
      <w:r w:rsidRPr="00A71660">
        <w:rPr>
          <w:sz w:val="28"/>
          <w:szCs w:val="28"/>
          <w:lang w:val="uk-UA" w:eastAsia="uk-UA"/>
        </w:rPr>
        <w:t xml:space="preserve"> тракту</w:t>
      </w:r>
      <w:r w:rsidRPr="00A71660">
        <w:rPr>
          <w:sz w:val="28"/>
          <w:szCs w:val="28"/>
        </w:rPr>
        <w:t xml:space="preserve">. Рослина, що </w:t>
      </w:r>
      <w:proofErr w:type="gramStart"/>
      <w:r w:rsidRPr="00A71660">
        <w:rPr>
          <w:sz w:val="28"/>
          <w:szCs w:val="28"/>
        </w:rPr>
        <w:t>містить</w:t>
      </w:r>
      <w:proofErr w:type="gramEnd"/>
      <w:r w:rsidRPr="00A71660">
        <w:rPr>
          <w:sz w:val="28"/>
          <w:szCs w:val="28"/>
        </w:rPr>
        <w:t xml:space="preserve"> таніни – дурман.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>Вмі</w:t>
      </w:r>
      <w:proofErr w:type="gramStart"/>
      <w:r w:rsidRPr="00A71660">
        <w:rPr>
          <w:sz w:val="28"/>
          <w:szCs w:val="28"/>
        </w:rPr>
        <w:t>ст</w:t>
      </w:r>
      <w:proofErr w:type="gramEnd"/>
      <w:r w:rsidRPr="00A71660">
        <w:rPr>
          <w:sz w:val="28"/>
          <w:szCs w:val="28"/>
        </w:rPr>
        <w:t xml:space="preserve"> отруйних речовин в рослинах залежить від умов зростання і фази розвитку рослини. Як правило, отруйні рослини, що ростуть на </w:t>
      </w:r>
      <w:proofErr w:type="gramStart"/>
      <w:r w:rsidRPr="00A71660">
        <w:rPr>
          <w:sz w:val="28"/>
          <w:szCs w:val="28"/>
          <w:lang w:val="uk-UA"/>
        </w:rPr>
        <w:t>п</w:t>
      </w:r>
      <w:proofErr w:type="gramEnd"/>
      <w:r w:rsidRPr="00A71660">
        <w:rPr>
          <w:sz w:val="28"/>
          <w:szCs w:val="28"/>
        </w:rPr>
        <w:t xml:space="preserve">івдні, </w:t>
      </w:r>
      <w:r w:rsidRPr="00A71660">
        <w:rPr>
          <w:sz w:val="28"/>
          <w:szCs w:val="28"/>
        </w:rPr>
        <w:lastRenderedPageBreak/>
        <w:t xml:space="preserve">накопичують речовин, що діють, більше, ніж </w:t>
      </w:r>
      <w:r w:rsidRPr="00A71660">
        <w:rPr>
          <w:sz w:val="28"/>
          <w:szCs w:val="28"/>
          <w:lang w:val="uk-UA"/>
        </w:rPr>
        <w:t xml:space="preserve">ті, </w:t>
      </w:r>
      <w:r w:rsidRPr="00A71660">
        <w:rPr>
          <w:sz w:val="28"/>
          <w:szCs w:val="28"/>
        </w:rPr>
        <w:t>що виростають на півночі. Одні рослини токсичніші перед зацвітанням, інші - в період цвітіння, треті - при плодоношенні. Токсичність рослин значно залежить від їх</w:t>
      </w:r>
      <w:r w:rsidRPr="00A71660">
        <w:rPr>
          <w:sz w:val="28"/>
          <w:szCs w:val="28"/>
          <w:lang w:val="uk-UA"/>
        </w:rPr>
        <w:t>нього</w:t>
      </w:r>
      <w:r w:rsidRPr="00A71660">
        <w:rPr>
          <w:sz w:val="28"/>
          <w:szCs w:val="28"/>
        </w:rPr>
        <w:t xml:space="preserve"> віку, умов зростання (кліматичних, грунтових). Встановлено, що отруйні рослини, що виросли в тіні, токсичніші, ніж рослини відкритих сонячних місць. У окремих</w:t>
      </w:r>
      <w:r w:rsidRPr="00A71660">
        <w:rPr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</w:rPr>
        <w:t xml:space="preserve">рослинах (дурман, </w:t>
      </w:r>
      <w:proofErr w:type="gramStart"/>
      <w:r w:rsidRPr="00A71660">
        <w:rPr>
          <w:sz w:val="28"/>
          <w:szCs w:val="28"/>
        </w:rPr>
        <w:t>б</w:t>
      </w:r>
      <w:proofErr w:type="gramEnd"/>
      <w:r w:rsidRPr="00A71660">
        <w:rPr>
          <w:sz w:val="28"/>
          <w:szCs w:val="28"/>
        </w:rPr>
        <w:t xml:space="preserve">ілена) отруйні речовини інтенсивніше утворюється вночі. При дощовій і холодній погоді в деяких рослинах (дурман, аконіт) утворення отруйних речовин </w:t>
      </w:r>
      <w:r w:rsidRPr="00A71660">
        <w:rPr>
          <w:sz w:val="28"/>
          <w:szCs w:val="28"/>
          <w:lang w:val="uk-UA"/>
        </w:rPr>
        <w:t>п</w:t>
      </w:r>
      <w:r w:rsidRPr="00A71660">
        <w:rPr>
          <w:sz w:val="28"/>
          <w:szCs w:val="28"/>
        </w:rPr>
        <w:t>ослабл</w:t>
      </w:r>
      <w:r w:rsidRPr="00A71660">
        <w:rPr>
          <w:sz w:val="28"/>
          <w:szCs w:val="28"/>
          <w:lang w:val="uk-UA"/>
        </w:rPr>
        <w:t>ює</w:t>
      </w:r>
      <w:r w:rsidRPr="00A71660">
        <w:rPr>
          <w:sz w:val="28"/>
          <w:szCs w:val="28"/>
        </w:rPr>
        <w:t xml:space="preserve">ться. Найбільш отруйні рослини в </w:t>
      </w:r>
      <w:proofErr w:type="gramStart"/>
      <w:r w:rsidRPr="00A71660">
        <w:rPr>
          <w:sz w:val="28"/>
          <w:szCs w:val="28"/>
        </w:rPr>
        <w:t>св</w:t>
      </w:r>
      <w:proofErr w:type="gramEnd"/>
      <w:r w:rsidRPr="00A71660">
        <w:rPr>
          <w:sz w:val="28"/>
          <w:szCs w:val="28"/>
        </w:rPr>
        <w:t>іжому вигляді, проте у більшості з них токсичність зберігається і після перероб</w:t>
      </w:r>
      <w:r w:rsidRPr="00A71660">
        <w:rPr>
          <w:sz w:val="28"/>
          <w:szCs w:val="28"/>
          <w:lang w:val="uk-UA"/>
        </w:rPr>
        <w:t>ки</w:t>
      </w:r>
      <w:r w:rsidRPr="00A71660">
        <w:rPr>
          <w:sz w:val="28"/>
          <w:szCs w:val="28"/>
        </w:rPr>
        <w:t>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 xml:space="preserve">Можна виділити: безумовно отруйні (з </w:t>
      </w:r>
      <w:proofErr w:type="gramStart"/>
      <w:r w:rsidRPr="00A71660">
        <w:rPr>
          <w:sz w:val="28"/>
          <w:szCs w:val="28"/>
        </w:rPr>
        <w:t>п</w:t>
      </w:r>
      <w:proofErr w:type="gramEnd"/>
      <w:r w:rsidRPr="00A71660">
        <w:rPr>
          <w:sz w:val="28"/>
          <w:szCs w:val="28"/>
        </w:rPr>
        <w:t xml:space="preserve">ідгрупою особливо отруйних) і умовно отруйні (токсичні лише в певних житлах або при неправильному зберіганні). Наприклад, у конвалії – вся рослина цілком і навіть вода, </w:t>
      </w:r>
      <w:proofErr w:type="gramStart"/>
      <w:r w:rsidRPr="00A71660">
        <w:rPr>
          <w:sz w:val="28"/>
          <w:szCs w:val="28"/>
        </w:rPr>
        <w:t>в</w:t>
      </w:r>
      <w:proofErr w:type="gramEnd"/>
      <w:r w:rsidRPr="00A71660">
        <w:rPr>
          <w:sz w:val="28"/>
          <w:szCs w:val="28"/>
        </w:rPr>
        <w:t xml:space="preserve"> якій знаходилися квіти умовна отруйна рослина. У малих </w:t>
      </w:r>
      <w:proofErr w:type="gramStart"/>
      <w:r w:rsidRPr="00A71660">
        <w:rPr>
          <w:sz w:val="28"/>
          <w:szCs w:val="28"/>
        </w:rPr>
        <w:t>дозах</w:t>
      </w:r>
      <w:proofErr w:type="gramEnd"/>
      <w:r w:rsidRPr="00A71660">
        <w:rPr>
          <w:sz w:val="28"/>
          <w:szCs w:val="28"/>
        </w:rPr>
        <w:t xml:space="preserve"> отруйні речовини надають лікувальну дію, а види, що містять ці речовини, одночасно є лікарськими рослинами. Тому застосування лікарських рослин вимагає обережності і обов'язкової рекомендації фахівців. Лікарська рослинна сировина - це правильно висушені, </w:t>
      </w:r>
      <w:proofErr w:type="gramStart"/>
      <w:r w:rsidRPr="00A71660">
        <w:rPr>
          <w:sz w:val="28"/>
          <w:szCs w:val="28"/>
        </w:rPr>
        <w:t>р</w:t>
      </w:r>
      <w:proofErr w:type="gramEnd"/>
      <w:r w:rsidRPr="00A71660">
        <w:rPr>
          <w:sz w:val="28"/>
          <w:szCs w:val="28"/>
        </w:rPr>
        <w:t>ідше свіжозібрані отруйні рослини (або їх</w:t>
      </w:r>
      <w:r w:rsidRPr="00A71660">
        <w:rPr>
          <w:sz w:val="28"/>
          <w:szCs w:val="28"/>
          <w:lang w:val="uk-UA"/>
        </w:rPr>
        <w:t>ні</w:t>
      </w:r>
      <w:r w:rsidRPr="00A71660">
        <w:rPr>
          <w:sz w:val="28"/>
          <w:szCs w:val="28"/>
        </w:rPr>
        <w:t xml:space="preserve"> частини), використовувані для приготування лікарського засобу.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>Розрізняють дію отруйних речовин на організм: одні речовини діють при попаданні в шлунок, інші – при контакті зі шкірою, слизистою оболонкою, треті – при вдиханні отруйних рослин.</w:t>
      </w:r>
    </w:p>
    <w:p w:rsidR="002B4CF9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 xml:space="preserve">   </w:t>
      </w:r>
      <w:r w:rsidRPr="00A71660">
        <w:rPr>
          <w:sz w:val="28"/>
          <w:szCs w:val="28"/>
        </w:rPr>
        <w:t xml:space="preserve">Я розділила отруйні рослини </w:t>
      </w:r>
      <w:proofErr w:type="gramStart"/>
      <w:r w:rsidRPr="00A71660">
        <w:rPr>
          <w:sz w:val="28"/>
          <w:szCs w:val="28"/>
        </w:rPr>
        <w:t>по</w:t>
      </w:r>
      <w:proofErr w:type="gramEnd"/>
      <w:r w:rsidRPr="00A71660">
        <w:rPr>
          <w:sz w:val="28"/>
          <w:szCs w:val="28"/>
        </w:rPr>
        <w:t xml:space="preserve"> родинах.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color w:val="00B050"/>
          <w:sz w:val="28"/>
          <w:szCs w:val="28"/>
          <w:lang w:val="uk-UA"/>
        </w:rPr>
        <w:t>Родини</w:t>
      </w:r>
      <w:r w:rsidRPr="00A71660">
        <w:rPr>
          <w:color w:val="00B050"/>
          <w:sz w:val="28"/>
          <w:szCs w:val="28"/>
        </w:rPr>
        <w:t xml:space="preserve"> отруйних рослин</w:t>
      </w:r>
      <w:r w:rsidRPr="00A71660">
        <w:rPr>
          <w:color w:val="00B050"/>
          <w:sz w:val="28"/>
          <w:szCs w:val="28"/>
          <w:lang w:val="uk-UA"/>
        </w:rPr>
        <w:t xml:space="preserve">, </w:t>
      </w:r>
      <w:r w:rsidRPr="00A71660">
        <w:rPr>
          <w:color w:val="00B050"/>
          <w:sz w:val="28"/>
          <w:szCs w:val="28"/>
        </w:rPr>
        <w:t>як</w:t>
      </w:r>
      <w:r w:rsidRPr="00A71660">
        <w:rPr>
          <w:color w:val="00B050"/>
          <w:sz w:val="28"/>
          <w:szCs w:val="28"/>
          <w:lang w:val="uk-UA"/>
        </w:rPr>
        <w:t>і</w:t>
      </w:r>
      <w:r w:rsidRPr="00A71660">
        <w:rPr>
          <w:color w:val="00B050"/>
          <w:sz w:val="28"/>
          <w:szCs w:val="28"/>
        </w:rPr>
        <w:t xml:space="preserve"> зуст</w:t>
      </w:r>
      <w:r w:rsidRPr="00A71660">
        <w:rPr>
          <w:color w:val="00B050"/>
          <w:sz w:val="28"/>
          <w:szCs w:val="28"/>
          <w:lang w:val="uk-UA"/>
        </w:rPr>
        <w:t xml:space="preserve">ічаються на теріторії </w:t>
      </w:r>
      <w:r>
        <w:rPr>
          <w:color w:val="00B050"/>
          <w:sz w:val="28"/>
          <w:szCs w:val="28"/>
          <w:lang w:val="uk-UA"/>
        </w:rPr>
        <w:t>с. Гільці:</w:t>
      </w:r>
    </w:p>
    <w:p w:rsidR="002B4CF9" w:rsidRPr="00A71660" w:rsidRDefault="002B4CF9" w:rsidP="002B4CF9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/>
        </w:rPr>
        <w:t xml:space="preserve">Макові </w:t>
      </w:r>
    </w:p>
    <w:p w:rsidR="002B4CF9" w:rsidRPr="00A71660" w:rsidRDefault="002B4CF9" w:rsidP="002B4CF9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71660">
        <w:rPr>
          <w:sz w:val="28"/>
          <w:szCs w:val="28"/>
        </w:rPr>
        <w:t>Пасльонові</w:t>
      </w:r>
    </w:p>
    <w:p w:rsidR="002B4CF9" w:rsidRPr="00A71660" w:rsidRDefault="002B4CF9" w:rsidP="002B4CF9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Зонтічні</w:t>
      </w:r>
    </w:p>
    <w:p w:rsidR="002B4CF9" w:rsidRPr="00A71660" w:rsidRDefault="002B4CF9" w:rsidP="002B4CF9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Спаржеві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>Давайте поговоримо про них  детальніше.</w:t>
      </w:r>
    </w:p>
    <w:p w:rsidR="00E95355" w:rsidRDefault="00E95355" w:rsidP="002B4CF9">
      <w:pPr>
        <w:spacing w:line="360" w:lineRule="auto"/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E95355" w:rsidRDefault="00E95355" w:rsidP="002B4CF9">
      <w:pPr>
        <w:spacing w:line="360" w:lineRule="auto"/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E95355" w:rsidRDefault="00E95355" w:rsidP="002B4CF9">
      <w:pPr>
        <w:spacing w:line="360" w:lineRule="auto"/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2B4CF9" w:rsidRPr="00A71660" w:rsidRDefault="002B4CF9" w:rsidP="002B4CF9">
      <w:pPr>
        <w:spacing w:line="360" w:lineRule="auto"/>
        <w:jc w:val="center"/>
        <w:rPr>
          <w:b/>
          <w:color w:val="FF0000"/>
          <w:sz w:val="32"/>
          <w:szCs w:val="32"/>
          <w:u w:val="single"/>
        </w:rPr>
      </w:pPr>
      <w:r w:rsidRPr="00A71660">
        <w:rPr>
          <w:b/>
          <w:color w:val="FF0000"/>
          <w:sz w:val="32"/>
          <w:szCs w:val="32"/>
          <w:u w:val="single"/>
          <w:lang w:val="uk-UA"/>
        </w:rPr>
        <w:lastRenderedPageBreak/>
        <w:t>Родина Макові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>Родина</w:t>
      </w:r>
      <w:r w:rsidRPr="00A71660">
        <w:rPr>
          <w:sz w:val="28"/>
          <w:szCs w:val="28"/>
        </w:rPr>
        <w:t xml:space="preserve"> </w:t>
      </w:r>
      <w:r w:rsidRPr="00A71660">
        <w:rPr>
          <w:sz w:val="28"/>
          <w:szCs w:val="28"/>
          <w:lang w:val="uk-UA"/>
        </w:rPr>
        <w:t>макових</w:t>
      </w:r>
      <w:r w:rsidRPr="00A71660">
        <w:rPr>
          <w:sz w:val="28"/>
          <w:szCs w:val="28"/>
        </w:rPr>
        <w:t xml:space="preserve"> належить до найбільш великих і найбільш важливих в господарському відношенні сімейств квіткових рослин. Воно включає близько 300 </w:t>
      </w:r>
      <w:r w:rsidRPr="00A71660">
        <w:rPr>
          <w:sz w:val="28"/>
          <w:szCs w:val="28"/>
          <w:lang w:val="uk-UA"/>
        </w:rPr>
        <w:t>роді</w:t>
      </w:r>
      <w:proofErr w:type="gramStart"/>
      <w:r w:rsidRPr="00A71660">
        <w:rPr>
          <w:sz w:val="28"/>
          <w:szCs w:val="28"/>
          <w:lang w:val="uk-UA"/>
        </w:rPr>
        <w:t>в</w:t>
      </w:r>
      <w:proofErr w:type="gramEnd"/>
      <w:r w:rsidRPr="00A71660">
        <w:rPr>
          <w:sz w:val="28"/>
          <w:szCs w:val="28"/>
        </w:rPr>
        <w:t>. До цього сімейства відноситься</w:t>
      </w:r>
      <w:r w:rsidRPr="00A71660">
        <w:rPr>
          <w:sz w:val="28"/>
          <w:szCs w:val="28"/>
          <w:lang w:val="uk-UA"/>
        </w:rPr>
        <w:t xml:space="preserve"> чистотіл.</w:t>
      </w:r>
    </w:p>
    <w:p w:rsidR="002B4CF9" w:rsidRPr="00A71660" w:rsidRDefault="002B4CF9" w:rsidP="002B4CF9">
      <w:pPr>
        <w:spacing w:line="360" w:lineRule="auto"/>
        <w:jc w:val="center"/>
        <w:rPr>
          <w:b/>
          <w:bCs/>
          <w:color w:val="00B050"/>
          <w:sz w:val="28"/>
          <w:szCs w:val="28"/>
          <w:u w:val="single"/>
          <w:lang w:val="uk-UA"/>
        </w:rPr>
      </w:pPr>
      <w:r w:rsidRPr="0022216A">
        <w:rPr>
          <w:b/>
          <w:bCs/>
          <w:color w:val="00B050"/>
          <w:sz w:val="28"/>
          <w:szCs w:val="28"/>
          <w:u w:val="single"/>
          <w:lang w:val="uk-UA"/>
        </w:rPr>
        <w:t>Чистотіл звичайний</w:t>
      </w:r>
      <w:r>
        <w:rPr>
          <w:b/>
          <w:bCs/>
          <w:color w:val="00B050"/>
          <w:sz w:val="28"/>
          <w:szCs w:val="28"/>
          <w:u w:val="single"/>
          <w:lang w:val="uk-UA"/>
        </w:rPr>
        <w:t xml:space="preserve"> </w:t>
      </w:r>
      <w:r w:rsidRPr="00A71660">
        <w:rPr>
          <w:bCs/>
          <w:sz w:val="28"/>
          <w:szCs w:val="28"/>
          <w:lang w:val="uk-UA"/>
        </w:rPr>
        <w:t>(</w:t>
      </w:r>
      <w:r w:rsidRPr="00A71660">
        <w:rPr>
          <w:bCs/>
          <w:sz w:val="28"/>
          <w:szCs w:val="28"/>
          <w:lang w:val="en-US"/>
        </w:rPr>
        <w:t>Chelidonium</w:t>
      </w:r>
      <w:r w:rsidRPr="00A71660">
        <w:rPr>
          <w:bCs/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  <w:lang w:val="uk-UA" w:eastAsia="uk-UA"/>
        </w:rPr>
        <w:t>mahus</w:t>
      </w:r>
      <w:r w:rsidRPr="00A71660">
        <w:rPr>
          <w:bCs/>
          <w:sz w:val="28"/>
          <w:szCs w:val="28"/>
          <w:lang w:val="uk-UA"/>
        </w:rPr>
        <w:t>)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  <w:lang w:val="uk-UA"/>
        </w:rPr>
        <w:t>Родина:</w:t>
      </w:r>
    </w:p>
    <w:p w:rsidR="002B4CF9" w:rsidRPr="00A71660" w:rsidRDefault="002B4CF9" w:rsidP="002B4CF9">
      <w:pPr>
        <w:spacing w:line="360" w:lineRule="auto"/>
        <w:rPr>
          <w:sz w:val="28"/>
          <w:szCs w:val="28"/>
          <w:lang w:val="uk-UA" w:eastAsia="uk-UA"/>
        </w:rPr>
      </w:pPr>
      <w:r w:rsidRPr="00A71660">
        <w:rPr>
          <w:sz w:val="28"/>
          <w:szCs w:val="28"/>
          <w:lang w:val="uk-UA" w:eastAsia="uk-UA"/>
        </w:rPr>
        <w:t>Макові</w:t>
      </w:r>
    </w:p>
    <w:p w:rsidR="002B4CF9" w:rsidRPr="00A71660" w:rsidRDefault="00E95355" w:rsidP="002B4CF9">
      <w:pPr>
        <w:spacing w:line="360" w:lineRule="auto"/>
        <w:rPr>
          <w:color w:val="FF0000"/>
          <w:sz w:val="28"/>
          <w:szCs w:val="28"/>
          <w:lang w:val="uk-UA" w:eastAsia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3319145</wp:posOffset>
            </wp:positionH>
            <wp:positionV relativeFrom="margin">
              <wp:posOffset>2207895</wp:posOffset>
            </wp:positionV>
            <wp:extent cx="2936240" cy="2200910"/>
            <wp:effectExtent l="19050" t="0" r="0" b="0"/>
            <wp:wrapSquare wrapText="bothSides"/>
            <wp:docPr id="4" name="Рисунок 4" descr="чисто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истоте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CF9" w:rsidRPr="00A71660">
        <w:rPr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  <w:t xml:space="preserve"> </w:t>
      </w:r>
      <w:r w:rsidR="002B4CF9" w:rsidRPr="00A71660">
        <w:rPr>
          <w:color w:val="FF0000"/>
          <w:sz w:val="28"/>
          <w:szCs w:val="28"/>
          <w:lang w:val="uk-UA" w:eastAsia="uk-UA"/>
        </w:rPr>
        <w:t>Історія застосування чистотілу: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sz w:val="28"/>
          <w:szCs w:val="28"/>
          <w:lang w:val="uk-UA" w:eastAsia="uk-UA"/>
        </w:rPr>
        <w:t>Чистотіл – це найпоширеніша, але далека не єдина назва чудової рослини. У науці його називають «</w:t>
      </w:r>
      <w:r w:rsidRPr="00A71660">
        <w:rPr>
          <w:sz w:val="28"/>
          <w:szCs w:val="28"/>
          <w:lang w:eastAsia="uk-UA"/>
        </w:rPr>
        <w:t>Chelidonium</w:t>
      </w:r>
      <w:r w:rsidRPr="00A71660">
        <w:rPr>
          <w:sz w:val="28"/>
          <w:szCs w:val="28"/>
          <w:lang w:val="uk-UA" w:eastAsia="uk-UA"/>
        </w:rPr>
        <w:t xml:space="preserve"> </w:t>
      </w:r>
      <w:r w:rsidRPr="00A71660">
        <w:rPr>
          <w:sz w:val="28"/>
          <w:szCs w:val="28"/>
          <w:lang w:eastAsia="uk-UA"/>
        </w:rPr>
        <w:t>mahus</w:t>
      </w:r>
      <w:r w:rsidRPr="00A71660">
        <w:rPr>
          <w:sz w:val="28"/>
          <w:szCs w:val="28"/>
          <w:lang w:val="uk-UA" w:eastAsia="uk-UA"/>
        </w:rPr>
        <w:t>», що буквально переводиться як «ластівчина трава». Так чистотіл назвали, тому що розцвітає з прильотом ластівок і припиняє квітнути, коли ластівки відлітають. В Україні теж є аналогічна назва – «ластовень».</w:t>
      </w:r>
    </w:p>
    <w:p w:rsidR="002B4CF9" w:rsidRPr="00A71660" w:rsidRDefault="00E95355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3255645</wp:posOffset>
            </wp:positionH>
            <wp:positionV relativeFrom="margin">
              <wp:posOffset>6481445</wp:posOffset>
            </wp:positionV>
            <wp:extent cx="2734310" cy="3317240"/>
            <wp:effectExtent l="19050" t="0" r="8890" b="0"/>
            <wp:wrapSquare wrapText="bothSides"/>
            <wp:docPr id="3" name="Рисунок 3" descr="ch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32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CF9" w:rsidRPr="00A71660">
        <w:rPr>
          <w:sz w:val="28"/>
          <w:szCs w:val="28"/>
          <w:lang w:val="uk-UA" w:eastAsia="uk-UA"/>
        </w:rPr>
        <w:t xml:space="preserve">У деякій літературі його називають </w:t>
      </w:r>
      <w:r w:rsidR="002B4CF9" w:rsidRPr="00A71660">
        <w:rPr>
          <w:sz w:val="28"/>
          <w:szCs w:val="28"/>
          <w:lang w:eastAsia="uk-UA"/>
        </w:rPr>
        <w:t>п</w:t>
      </w:r>
      <w:r w:rsidR="002B4CF9" w:rsidRPr="00A71660">
        <w:rPr>
          <w:sz w:val="28"/>
          <w:szCs w:val="28"/>
          <w:lang w:val="uk-UA" w:eastAsia="uk-UA"/>
        </w:rPr>
        <w:t>і</w:t>
      </w:r>
      <w:r w:rsidR="002B4CF9" w:rsidRPr="00A71660">
        <w:rPr>
          <w:sz w:val="28"/>
          <w:szCs w:val="28"/>
          <w:lang w:eastAsia="uk-UA"/>
        </w:rPr>
        <w:t>дт</w:t>
      </w:r>
      <w:r w:rsidR="002B4CF9" w:rsidRPr="00A71660">
        <w:rPr>
          <w:sz w:val="28"/>
          <w:szCs w:val="28"/>
          <w:lang w:val="uk-UA" w:eastAsia="uk-UA"/>
        </w:rPr>
        <w:t>и</w:t>
      </w:r>
      <w:r w:rsidR="002B4CF9" w:rsidRPr="00A71660">
        <w:rPr>
          <w:sz w:val="28"/>
          <w:szCs w:val="28"/>
          <w:lang w:eastAsia="uk-UA"/>
        </w:rPr>
        <w:t>нником</w:t>
      </w:r>
      <w:r w:rsidR="002B4CF9" w:rsidRPr="00A71660">
        <w:rPr>
          <w:sz w:val="28"/>
          <w:szCs w:val="28"/>
          <w:lang w:val="uk-UA" w:eastAsia="uk-UA"/>
        </w:rPr>
        <w:t xml:space="preserve"> – через те, що чистотіл часто росте у огорожі, тобто «під тином». Є і ще одна назва – «жовтий молочай»: чистотіл, як і молочай, виділяє сік, але тільки сік цей жовтий. Дуже багато назв чистотіл отримав завдяки своїм чудовим лікувальним властивостям. Його називали «</w:t>
      </w:r>
      <w:r w:rsidR="002B4CF9" w:rsidRPr="00A71660">
        <w:rPr>
          <w:sz w:val="28"/>
          <w:szCs w:val="28"/>
          <w:lang w:eastAsia="uk-UA"/>
        </w:rPr>
        <w:t>ж</w:t>
      </w:r>
      <w:r w:rsidR="002B4CF9" w:rsidRPr="00A71660">
        <w:rPr>
          <w:sz w:val="28"/>
          <w:szCs w:val="28"/>
          <w:lang w:val="uk-UA" w:eastAsia="uk-UA"/>
        </w:rPr>
        <w:t>ов</w:t>
      </w:r>
      <w:r w:rsidR="002B4CF9" w:rsidRPr="00A71660">
        <w:rPr>
          <w:sz w:val="28"/>
          <w:szCs w:val="28"/>
          <w:lang w:eastAsia="uk-UA"/>
        </w:rPr>
        <w:t>тушник</w:t>
      </w:r>
      <w:r w:rsidR="002B4CF9" w:rsidRPr="00A71660">
        <w:rPr>
          <w:sz w:val="28"/>
          <w:szCs w:val="28"/>
          <w:lang w:val="uk-UA" w:eastAsia="uk-UA"/>
        </w:rPr>
        <w:t>» (через здатність лікувати жовтяницю), «празелень» (через здатність виводити бородавки), «</w:t>
      </w:r>
      <w:r w:rsidR="002B4CF9" w:rsidRPr="00A71660">
        <w:rPr>
          <w:sz w:val="28"/>
          <w:szCs w:val="28"/>
          <w:lang w:eastAsia="uk-UA"/>
        </w:rPr>
        <w:t>прозорник</w:t>
      </w:r>
      <w:r w:rsidR="002B4CF9" w:rsidRPr="00A71660">
        <w:rPr>
          <w:sz w:val="28"/>
          <w:szCs w:val="28"/>
          <w:lang w:val="uk-UA" w:eastAsia="uk-UA"/>
        </w:rPr>
        <w:t>» (через здатність  лікувати очі). А ще – «лишайна трава», «диявольське молоко», «</w:t>
      </w:r>
      <w:r w:rsidR="002B4CF9" w:rsidRPr="00A71660">
        <w:rPr>
          <w:sz w:val="28"/>
          <w:szCs w:val="28"/>
          <w:lang w:eastAsia="uk-UA"/>
        </w:rPr>
        <w:t>гладушник</w:t>
      </w:r>
      <w:r w:rsidR="002B4CF9" w:rsidRPr="00A71660">
        <w:rPr>
          <w:sz w:val="28"/>
          <w:szCs w:val="28"/>
          <w:lang w:val="uk-UA" w:eastAsia="uk-UA"/>
        </w:rPr>
        <w:t>», «золота», «чистяча трава»...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sz w:val="28"/>
          <w:szCs w:val="28"/>
          <w:lang w:val="uk-UA" w:eastAsia="uk-UA"/>
        </w:rPr>
        <w:t xml:space="preserve">До речі, чаклуни і знахарі вірять, що, крім лікувального ефекту, чистотіл, що належить до стихії вогню, допомагає позбавитися від дій темних сил, що </w:t>
      </w:r>
      <w:r w:rsidRPr="00A71660">
        <w:rPr>
          <w:sz w:val="28"/>
          <w:szCs w:val="28"/>
          <w:lang w:val="uk-UA" w:eastAsia="uk-UA"/>
        </w:rPr>
        <w:lastRenderedPageBreak/>
        <w:t>йдуть з-під землі, а також допомагає людині визволити себе з в'язниці або звільнити невинного з-під варти. До того ж свіжий чистотіл, який людина носить прямо на тілі, міняючи кожні три дні, здатний позбавити від депресії. Чистотіл – це прекрасний засіб, який допомагає налагодити мир; стародавні вірили, що людина, яка носить мішечок з висушеним чистотілом на тілі, житиме зі всіма в згоді і виграє будь-який суд.</w:t>
      </w:r>
    </w:p>
    <w:p w:rsidR="002B4CF9" w:rsidRPr="00A71660" w:rsidRDefault="00E95355" w:rsidP="002B4CF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3687445</wp:posOffset>
            </wp:positionH>
            <wp:positionV relativeFrom="margin">
              <wp:posOffset>5248275</wp:posOffset>
            </wp:positionV>
            <wp:extent cx="2306320" cy="3115310"/>
            <wp:effectExtent l="19050" t="0" r="0" b="0"/>
            <wp:wrapSquare wrapText="bothSides"/>
            <wp:docPr id="5" name="Рисунок 5" descr="72077_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2077_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CF9" w:rsidRPr="00A71660">
        <w:rPr>
          <w:color w:val="FF0000"/>
          <w:sz w:val="28"/>
          <w:szCs w:val="28"/>
          <w:lang w:val="uk-UA"/>
        </w:rPr>
        <w:t>Ботанічний опис:</w:t>
      </w:r>
      <w:r w:rsidR="002B4CF9" w:rsidRPr="00A71660">
        <w:rPr>
          <w:sz w:val="28"/>
          <w:szCs w:val="28"/>
          <w:lang w:val="uk-UA"/>
        </w:rPr>
        <w:t xml:space="preserve"> </w:t>
      </w:r>
      <w:r w:rsidR="002B4CF9" w:rsidRPr="00A71660">
        <w:rPr>
          <w:sz w:val="28"/>
          <w:szCs w:val="28"/>
          <w:lang w:val="uk-UA" w:eastAsia="uk-UA"/>
        </w:rPr>
        <w:t>Багаторічна трав'яниста рослина, заввишки 40 – 100 см. Всі частини рослини містять жовтий або оранжевий молочний сік. Корінь гіллястий, стрижньовий, з коротким багатоголовим кореневищем і гіллястими стеблами. Листя прикореневе і нижнє стеблове – черешкові, верхні – сидячі. Пластинки листя глибокороздільні. Квітки золотисто – жовті, зібрані в зонтичновидні суцвіття. Плід – струковидна коробочка; насіння блискуче, чорне, яйцевидне. Вага 1000 насіння близько 0,6 – 0,8 г.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Лікарська сировина: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>Трава.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Місце</w:t>
      </w:r>
      <w:r>
        <w:rPr>
          <w:color w:val="FF0000"/>
          <w:sz w:val="28"/>
          <w:szCs w:val="28"/>
          <w:lang w:val="uk-UA" w:eastAsia="uk-UA"/>
        </w:rPr>
        <w:t xml:space="preserve"> існування</w:t>
      </w:r>
      <w:r w:rsidRPr="00A71660">
        <w:rPr>
          <w:color w:val="FF0000"/>
          <w:sz w:val="28"/>
          <w:szCs w:val="28"/>
          <w:lang w:val="uk-UA" w:eastAsia="uk-UA"/>
        </w:rPr>
        <w:t>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>Росте біля житлових приміщень, в садах, городах, по ярах, на покладах і полях. У нашій місцевості зустрічаеться дуже часто.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Склад  речовин, що діють: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 xml:space="preserve">У траві і корінні чистотілу міститься ряд алкалоїдів: хелідонін, гомохелідонін, хелеретрін. Крім того, в траві є ефірне масло, вітаміни А і С, органічні кислоти ( </w:t>
      </w:r>
      <w:r w:rsidRPr="00A71660">
        <w:rPr>
          <w:sz w:val="28"/>
          <w:szCs w:val="28"/>
          <w:lang w:eastAsia="uk-UA"/>
        </w:rPr>
        <w:t>хилодонова</w:t>
      </w:r>
      <w:r w:rsidRPr="00A71660">
        <w:rPr>
          <w:sz w:val="28"/>
          <w:szCs w:val="28"/>
          <w:lang w:val="uk-UA" w:eastAsia="uk-UA"/>
        </w:rPr>
        <w:t>, лимонна, яблучна), а в молочному соку – смолянисті речовини, до складу яких входить близько 40 % жирного масла. Ще більше жирного масла в насінні чистотілу – 40% -  68%.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Застосування: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 w:eastAsia="uk-UA"/>
        </w:rPr>
        <w:t xml:space="preserve">Наполяжи трави і свіжий сік широко застосовуються для припікання бородавок. У народній медицині чистотіл з якнайдавніших часів </w:t>
      </w:r>
      <w:r w:rsidRPr="00A71660">
        <w:rPr>
          <w:sz w:val="28"/>
          <w:szCs w:val="28"/>
          <w:lang w:val="uk-UA" w:eastAsia="uk-UA"/>
        </w:rPr>
        <w:lastRenderedPageBreak/>
        <w:t>користується великою популярністю. Коріння, траву і особливо молочний сік його застосовували для лікування найрізноманітніших захворювань. Особливо часто вживали чистотіл при лікуванні шкірних захворювань. Чистотілом лікували жовтяницю, подагру, шкірний туберкульоз.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sz w:val="28"/>
          <w:szCs w:val="28"/>
          <w:lang w:val="uk-UA" w:eastAsia="uk-UA"/>
        </w:rPr>
        <w:t>В даний час чистотіл застосовують в різних країнах при лікуванні жовчного міхура, печінці, як болезаспокійливе при виразковій хворобі. Есенції зі свіжого коріння рослини застосовують в гомеопатичній практиці при лікуванні печінки, нирок і легенів.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Рецепт: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 w:eastAsia="uk-UA"/>
        </w:rPr>
        <w:t>Бородавки видаляються соком або маззю з чистотілу і свинячого сала – 1:1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Збір: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>Траву збирають протягом всього періоду цвітіння (з травня до серпня).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Сушка: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>Проводять на відкритому повітрі, в тіні або в добре провітрюваних приміщеннях.</w:t>
      </w:r>
    </w:p>
    <w:p w:rsidR="002B4CF9" w:rsidRPr="00A71660" w:rsidRDefault="002B4CF9" w:rsidP="002B4CF9">
      <w:pPr>
        <w:spacing w:line="360" w:lineRule="auto"/>
        <w:rPr>
          <w:color w:val="FF0000"/>
          <w:sz w:val="28"/>
          <w:szCs w:val="28"/>
        </w:rPr>
      </w:pPr>
      <w:r w:rsidRPr="00A71660">
        <w:rPr>
          <w:color w:val="FF0000"/>
          <w:sz w:val="28"/>
          <w:szCs w:val="28"/>
          <w:lang w:val="uk-UA" w:eastAsia="uk-UA"/>
        </w:rPr>
        <w:t>Домашнє вирощування чистотілу:</w:t>
      </w:r>
    </w:p>
    <w:p w:rsidR="002B4CF9" w:rsidRPr="00A71660" w:rsidRDefault="002B4CF9" w:rsidP="002B4CF9">
      <w:pPr>
        <w:spacing w:line="360" w:lineRule="auto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>Існує два способи штучного розмноження чистотілу – відрізками кореневищ і насінням.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 xml:space="preserve">Добре використовувати свіже насіння, проте можна і зібрані </w:t>
      </w:r>
      <w:r w:rsidRPr="00A71660">
        <w:rPr>
          <w:sz w:val="28"/>
          <w:szCs w:val="28"/>
          <w:lang w:eastAsia="uk-UA"/>
        </w:rPr>
        <w:t>роком-двум</w:t>
      </w:r>
      <w:r w:rsidRPr="00A71660">
        <w:rPr>
          <w:sz w:val="28"/>
          <w:szCs w:val="28"/>
          <w:lang w:val="uk-UA" w:eastAsia="uk-UA"/>
        </w:rPr>
        <w:t>а раніше. Оскільки чистотіл за літо дає насіння кілька разів, потрібно узяти перші, які з'являються в червні-липні, і відразу ж висіяти на потрібному місці. Проте майте на увазі, що ваші сіянці зацвітуть не відразу, а тільки через 2 – 3 роки. Сіяти треба з міжряддям 40 – 50 см.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 xml:space="preserve">Якщо ви сієте чистотіл на зиму, то його взагалі не варто присипати землею. Якщо ж ви робите це навесні або в інший час, </w:t>
      </w:r>
      <w:r w:rsidRPr="00A71660">
        <w:rPr>
          <w:sz w:val="28"/>
          <w:szCs w:val="28"/>
          <w:lang w:eastAsia="uk-UA"/>
        </w:rPr>
        <w:t>прис</w:t>
      </w:r>
      <w:r w:rsidRPr="00A71660">
        <w:rPr>
          <w:sz w:val="28"/>
          <w:szCs w:val="28"/>
          <w:lang w:val="uk-UA" w:eastAsia="uk-UA"/>
        </w:rPr>
        <w:t>и</w:t>
      </w:r>
      <w:r w:rsidRPr="00A71660">
        <w:rPr>
          <w:sz w:val="28"/>
          <w:szCs w:val="28"/>
          <w:lang w:eastAsia="uk-UA"/>
        </w:rPr>
        <w:t>пте</w:t>
      </w:r>
      <w:r w:rsidRPr="00A71660">
        <w:rPr>
          <w:sz w:val="28"/>
          <w:szCs w:val="28"/>
          <w:lang w:val="uk-UA" w:eastAsia="uk-UA"/>
        </w:rPr>
        <w:t xml:space="preserve"> насіння тонким шаром.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>Садити чистотіл слід в сирих або вологих місцях, які протягом дня практично не освітлюють сонцем. І майте на увазі, що чистотіл щорічно утворює на корінні 2 – 3 нирки відновлення (тобто розмножується не тільки за допомогою насіння), а отже, з часом утворюється достатньо щільний покрив.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  <w:lang w:val="uk-UA" w:eastAsia="uk-UA"/>
        </w:rPr>
        <w:t xml:space="preserve">Коли чистотіл зійде, добре прополіть ділянку, полийте водою, розпушіть землю. Загалом, це єдиний випадок, коли додаткові зусилля бажані і </w:t>
      </w:r>
      <w:r w:rsidRPr="00A71660">
        <w:rPr>
          <w:sz w:val="28"/>
          <w:szCs w:val="28"/>
          <w:lang w:val="uk-UA" w:eastAsia="uk-UA"/>
        </w:rPr>
        <w:lastRenderedPageBreak/>
        <w:t>потрібні: чистотіл можуть забити інші рослини. Але коли він набереться сили, якийсь спеціальний догляд за ним вже не потрібний.</w:t>
      </w:r>
    </w:p>
    <w:p w:rsidR="002B4CF9" w:rsidRPr="00A71660" w:rsidRDefault="00E95355" w:rsidP="00322B48">
      <w:pPr>
        <w:spacing w:line="360" w:lineRule="auto"/>
        <w:jc w:val="center"/>
        <w:rPr>
          <w:sz w:val="28"/>
          <w:szCs w:val="28"/>
          <w:lang w:val="uk-UA"/>
        </w:rPr>
      </w:pPr>
      <w:r w:rsidRPr="00E95355">
        <w:rPr>
          <w:sz w:val="28"/>
          <w:szCs w:val="28"/>
          <w:lang w:val="uk-UA"/>
        </w:rPr>
        <w:drawing>
          <wp:inline distT="0" distB="0" distL="0" distR="0">
            <wp:extent cx="2596559" cy="2488018"/>
            <wp:effectExtent l="19050" t="0" r="0" b="0"/>
            <wp:docPr id="20" name="Рисунок 17" descr="http://alter-zdrav.ru/wp-content/uploads/2013/04/lekarstvennaya-trava-chist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ter-zdrav.ru/wp-content/uploads/2013/04/lekarstvennaya-trava-chistot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68" cy="24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Default="002B4CF9" w:rsidP="00322B48">
      <w:pPr>
        <w:spacing w:line="360" w:lineRule="auto"/>
        <w:rPr>
          <w:b/>
          <w:color w:val="FF0000"/>
          <w:sz w:val="32"/>
          <w:szCs w:val="32"/>
          <w:u w:val="single"/>
          <w:lang w:val="uk-UA"/>
        </w:rPr>
      </w:pPr>
    </w:p>
    <w:p w:rsidR="002B4CF9" w:rsidRPr="004E739D" w:rsidRDefault="002B4CF9" w:rsidP="002B4CF9">
      <w:pPr>
        <w:spacing w:line="360" w:lineRule="auto"/>
        <w:jc w:val="center"/>
        <w:rPr>
          <w:b/>
          <w:color w:val="FF0000"/>
          <w:sz w:val="32"/>
          <w:szCs w:val="32"/>
          <w:u w:val="single"/>
          <w:lang w:val="uk-UA"/>
        </w:rPr>
      </w:pPr>
      <w:r w:rsidRPr="004E739D">
        <w:rPr>
          <w:b/>
          <w:color w:val="FF0000"/>
          <w:sz w:val="32"/>
          <w:szCs w:val="32"/>
          <w:u w:val="single"/>
          <w:lang w:val="uk-UA"/>
        </w:rPr>
        <w:t>Родина Зонтічних</w:t>
      </w:r>
    </w:p>
    <w:p w:rsidR="002B4CF9" w:rsidRPr="004E739D" w:rsidRDefault="002B4CF9" w:rsidP="002B4CF9">
      <w:pPr>
        <w:spacing w:line="360" w:lineRule="auto"/>
        <w:jc w:val="center"/>
        <w:rPr>
          <w:b/>
          <w:color w:val="00B050"/>
          <w:sz w:val="28"/>
          <w:szCs w:val="28"/>
          <w:lang w:val="uk-UA"/>
        </w:rPr>
      </w:pPr>
      <w:r w:rsidRPr="004E739D">
        <w:rPr>
          <w:rFonts w:eastAsiaTheme="minorEastAsia"/>
          <w:b/>
          <w:bCs/>
          <w:color w:val="00B050"/>
          <w:kern w:val="24"/>
          <w:sz w:val="28"/>
          <w:szCs w:val="28"/>
          <w:lang w:val="uk-UA"/>
        </w:rPr>
        <w:t>Віх отруйний</w:t>
      </w:r>
    </w:p>
    <w:p w:rsidR="002B4CF9" w:rsidRPr="004E739D" w:rsidRDefault="002B4CF9" w:rsidP="002B4CF9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297180</wp:posOffset>
            </wp:positionV>
            <wp:extent cx="2228215" cy="1643380"/>
            <wp:effectExtent l="19050" t="0" r="635" b="0"/>
            <wp:wrapTight wrapText="bothSides">
              <wp:wrapPolygon edited="0">
                <wp:start x="-185" y="0"/>
                <wp:lineTo x="-185" y="21283"/>
                <wp:lineTo x="21606" y="21283"/>
                <wp:lineTo x="21606" y="0"/>
                <wp:lineTo x="-18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bCs/>
          <w:color w:val="000000" w:themeColor="text1"/>
          <w:kern w:val="24"/>
          <w:sz w:val="28"/>
          <w:szCs w:val="28"/>
          <w:lang w:val="uk-UA"/>
        </w:rPr>
        <w:t xml:space="preserve">(цикута отруйна </w:t>
      </w:r>
      <w:r w:rsidRPr="00A71660">
        <w:rPr>
          <w:sz w:val="28"/>
          <w:szCs w:val="28"/>
          <w:lang w:val="uk-UA"/>
        </w:rPr>
        <w:t>Cicuta virosa L.)</w:t>
      </w:r>
    </w:p>
    <w:p w:rsidR="002B4CF9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 xml:space="preserve">Цикута отруйна (Cicuta virosa L.) — рослина з родини зонтичних. </w:t>
      </w:r>
    </w:p>
    <w:p w:rsidR="002B4CF9" w:rsidRPr="00F21440" w:rsidRDefault="002B4CF9" w:rsidP="002B4CF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1440">
        <w:rPr>
          <w:rFonts w:ascii="Times New Roman" w:hAnsi="Times New Roman" w:cs="Times New Roman"/>
          <w:b/>
          <w:sz w:val="28"/>
          <w:szCs w:val="28"/>
          <w:lang w:val="uk-UA"/>
        </w:rPr>
        <w:t>Цікавий факт:</w:t>
      </w: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>Раніше вважалося, що Сократ покінчив життя шляхом прийняття соку цикути, проте в даний час вважають більш імовірним, що Сократ прийняв напій на основі болиголова плямистого (Conium maculatum).</w:t>
      </w:r>
    </w:p>
    <w:p w:rsidR="002B4CF9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4CF9" w:rsidRPr="004E739D" w:rsidRDefault="002B4CF9" w:rsidP="002B4CF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Ботанічний опис:</w:t>
      </w: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 xml:space="preserve">Гола, трав'яниста багаторічна рослина 50-120 см заввишки, з товстим кореневищем, що навесні майже кругле, восени — довгасте, порожнисте і поділене поперечними перегородками на окремі камери. З надрізів кореневища виділяється світло-жовтий сік. Стебло прямостояче, вгорі розгалужене, порожнисте, тонкоборозенчасте, часто з фіолетовим або пурпурним відтінком. Листки 2-3-перистороздільні, з вузьколанцетними або лінійно-ланцетними гостропилчастими частками. у зонтику 5-20 променів. </w:t>
      </w:r>
      <w:r w:rsidRPr="00A71660">
        <w:rPr>
          <w:rFonts w:ascii="Times New Roman" w:hAnsi="Times New Roman" w:cs="Times New Roman"/>
          <w:sz w:val="28"/>
          <w:szCs w:val="28"/>
          <w:lang w:val="uk-UA"/>
        </w:rPr>
        <w:lastRenderedPageBreak/>
        <w:t>Обгортки немає, або є вона з 1-2 листочків; біля зонтичків є обгортки з 8-12 ланцетних листочків. Зубці чашечки трикутні, гострі, добре помітні.</w:t>
      </w:r>
    </w:p>
    <w:p w:rsidR="002B4CF9" w:rsidRPr="00F2144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 xml:space="preserve">Квітки дрібні, пелюстки білі. Двосімянка 1,5-2 мм завдовжки і 2 мм завширшки, майже округла, стуснута з боків, з 10 тупими, широкими, ниткоподібними, зубчастими реберцями. Стовпчики довгі, в кінці цвітіння відігнуті донизу. </w:t>
      </w:r>
    </w:p>
    <w:p w:rsidR="002B4CF9" w:rsidRPr="00F21440" w:rsidRDefault="002B4CF9" w:rsidP="002B4CF9">
      <w:pPr>
        <w:spacing w:line="360" w:lineRule="auto"/>
        <w:jc w:val="both"/>
        <w:rPr>
          <w:b/>
          <w:color w:val="000000" w:themeColor="text1"/>
          <w:sz w:val="28"/>
          <w:szCs w:val="28"/>
          <w:lang w:val="uk-UA" w:eastAsia="uk-UA"/>
        </w:rPr>
      </w:pPr>
      <w:r w:rsidRPr="00F21440">
        <w:rPr>
          <w:b/>
          <w:color w:val="000000" w:themeColor="text1"/>
          <w:sz w:val="28"/>
          <w:szCs w:val="28"/>
          <w:lang w:val="uk-UA" w:eastAsia="uk-UA"/>
        </w:rPr>
        <w:t>Лікарська сировина:</w:t>
      </w:r>
    </w:p>
    <w:p w:rsidR="002B4CF9" w:rsidRPr="00F2144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 w:eastAsia="uk-UA"/>
        </w:rPr>
        <w:t>Трава.</w:t>
      </w:r>
    </w:p>
    <w:p w:rsidR="002B4CF9" w:rsidRPr="004E739D" w:rsidRDefault="002B4CF9" w:rsidP="002B4CF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739D">
        <w:rPr>
          <w:rFonts w:ascii="Times New Roman" w:hAnsi="Times New Roman" w:cs="Times New Roman"/>
          <w:b/>
          <w:sz w:val="28"/>
          <w:szCs w:val="28"/>
          <w:lang w:val="uk-UA"/>
        </w:rPr>
        <w:t>Поширення</w:t>
      </w: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>Росте на вологих місцях, по берегах річок, озер, боліт, нерідко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воді по всій території України.</w:t>
      </w:r>
    </w:p>
    <w:p w:rsidR="002B4CF9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4072">
        <w:rPr>
          <w:rFonts w:ascii="Times New Roman" w:hAnsi="Times New Roman" w:cs="Times New Roman"/>
          <w:b/>
          <w:sz w:val="28"/>
          <w:szCs w:val="28"/>
          <w:lang w:val="uk-UA"/>
        </w:rPr>
        <w:t>Розмноження</w:t>
      </w: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>Розмножується цикута насінням та вегетативно(частинами кореневища та зимуючими бруньками).</w:t>
      </w:r>
    </w:p>
    <w:p w:rsidR="002B4CF9" w:rsidRPr="004E739D" w:rsidRDefault="002B4CF9" w:rsidP="002B4CF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739D">
        <w:rPr>
          <w:rFonts w:ascii="Times New Roman" w:hAnsi="Times New Roman" w:cs="Times New Roman"/>
          <w:b/>
          <w:sz w:val="28"/>
          <w:szCs w:val="28"/>
          <w:lang w:val="uk-UA"/>
        </w:rPr>
        <w:t>Отруйні властивості</w:t>
      </w:r>
    </w:p>
    <w:p w:rsidR="002B4CF9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>Надзвичайно отруйна рослина, особливо кореневище.</w:t>
      </w:r>
    </w:p>
    <w:p w:rsidR="002B4CF9" w:rsidRPr="002F4072" w:rsidRDefault="002B4CF9" w:rsidP="002B4CF9">
      <w:pPr>
        <w:jc w:val="both"/>
        <w:rPr>
          <w:color w:val="000000" w:themeColor="text1"/>
          <w:sz w:val="28"/>
          <w:szCs w:val="28"/>
          <w:lang w:val="uk-UA" w:eastAsia="uk-UA"/>
        </w:rPr>
      </w:pPr>
      <w:r w:rsidRPr="002F4072">
        <w:rPr>
          <w:b/>
          <w:color w:val="000000" w:themeColor="text1"/>
          <w:sz w:val="28"/>
          <w:szCs w:val="28"/>
          <w:lang w:val="uk-UA" w:eastAsia="uk-UA"/>
        </w:rPr>
        <w:t>Склад  речовин, що діють:</w:t>
      </w: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 xml:space="preserve"> Вона містить смолисту речовину цикутотоксин і алкалоїд цикутин — наркотик, який діє на довгастий мозок. Характерно, що отруйні властивості зберігаються навіть після висушування і силосування. Відомо чимало випадків отруєння цикутою тварин (400 г сіна — смертельна доза для коня).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1660">
        <w:rPr>
          <w:rFonts w:ascii="Times New Roman" w:hAnsi="Times New Roman" w:cs="Times New Roman"/>
          <w:sz w:val="28"/>
          <w:szCs w:val="28"/>
          <w:lang w:val="uk-UA"/>
        </w:rPr>
        <w:t>Небезпечна для дітей, які не знаючи отруйних властивостей рослини, їдять її кореневище, що мають запах моркви і солодкуваті на смак. Цікаво, що птахи, які поїдають плоди цикути, не зазнають при цьому ніяких хоробливих змін, але людина м'ясом цих птахів може отруїтися.</w:t>
      </w:r>
    </w:p>
    <w:p w:rsidR="002B4CF9" w:rsidRPr="0022216A" w:rsidRDefault="002B4CF9" w:rsidP="002B4CF9">
      <w:pPr>
        <w:shd w:val="clear" w:color="auto" w:fill="FFFFFF"/>
        <w:spacing w:before="404" w:line="360" w:lineRule="auto"/>
        <w:jc w:val="both"/>
        <w:outlineLvl w:val="1"/>
        <w:rPr>
          <w:b/>
          <w:bCs/>
          <w:color w:val="303030"/>
          <w:sz w:val="28"/>
          <w:szCs w:val="28"/>
          <w:lang w:val="uk-UA"/>
        </w:rPr>
      </w:pPr>
      <w:r w:rsidRPr="0022216A">
        <w:rPr>
          <w:b/>
          <w:bCs/>
          <w:color w:val="303030"/>
          <w:sz w:val="28"/>
          <w:szCs w:val="28"/>
          <w:lang w:val="uk-UA"/>
        </w:rPr>
        <w:t>Застосування віха отруйного або цикута</w:t>
      </w:r>
    </w:p>
    <w:p w:rsidR="002B4CF9" w:rsidRPr="00F21440" w:rsidRDefault="002B4CF9" w:rsidP="002B4CF9">
      <w:pPr>
        <w:shd w:val="clear" w:color="auto" w:fill="FFFFFF"/>
        <w:spacing w:before="243" w:line="360" w:lineRule="auto"/>
        <w:jc w:val="both"/>
        <w:rPr>
          <w:color w:val="303030"/>
          <w:sz w:val="28"/>
          <w:szCs w:val="28"/>
        </w:rPr>
      </w:pPr>
      <w:r w:rsidRPr="0022216A">
        <w:rPr>
          <w:color w:val="303030"/>
          <w:sz w:val="28"/>
          <w:szCs w:val="28"/>
          <w:lang w:val="uk-UA"/>
        </w:rPr>
        <w:t xml:space="preserve">Настій на основі рослини застосовують при бронхіальній астмі, паралічу, епілепсії, істерії, психозах, судомах, коклюші, це одне з кращих потогінних, заспокійливих, протисудомних і відхаркувальних засобів. </w:t>
      </w:r>
      <w:r w:rsidRPr="00F21440">
        <w:rPr>
          <w:color w:val="303030"/>
          <w:sz w:val="28"/>
          <w:szCs w:val="28"/>
        </w:rPr>
        <w:t xml:space="preserve">Настоянка з </w:t>
      </w:r>
      <w:proofErr w:type="gramStart"/>
      <w:r w:rsidRPr="00F21440">
        <w:rPr>
          <w:color w:val="303030"/>
          <w:sz w:val="28"/>
          <w:szCs w:val="28"/>
        </w:rPr>
        <w:t>в</w:t>
      </w:r>
      <w:proofErr w:type="gramEnd"/>
      <w:r w:rsidRPr="00F21440">
        <w:rPr>
          <w:color w:val="303030"/>
          <w:sz w:val="28"/>
          <w:szCs w:val="28"/>
        </w:rPr>
        <w:t xml:space="preserve">іха може втамувати біль, але </w:t>
      </w:r>
      <w:proofErr w:type="gramStart"/>
      <w:r w:rsidRPr="00F21440">
        <w:rPr>
          <w:color w:val="303030"/>
          <w:sz w:val="28"/>
          <w:szCs w:val="28"/>
        </w:rPr>
        <w:t>в</w:t>
      </w:r>
      <w:proofErr w:type="gramEnd"/>
      <w:r w:rsidRPr="00F21440">
        <w:rPr>
          <w:color w:val="303030"/>
          <w:sz w:val="28"/>
          <w:szCs w:val="28"/>
        </w:rPr>
        <w:t xml:space="preserve"> той же момент її відносять до наркотичного </w:t>
      </w:r>
      <w:r w:rsidRPr="00F21440">
        <w:rPr>
          <w:color w:val="303030"/>
          <w:sz w:val="28"/>
          <w:szCs w:val="28"/>
        </w:rPr>
        <w:lastRenderedPageBreak/>
        <w:t>засобу, народні цілителі часто її радять приймати при запамороченнях, мігрені, ревматизмі і подагрі.</w:t>
      </w:r>
    </w:p>
    <w:p w:rsidR="002B4CF9" w:rsidRPr="00F21440" w:rsidRDefault="002B4CF9" w:rsidP="002B4CF9">
      <w:pPr>
        <w:shd w:val="clear" w:color="auto" w:fill="FFFFFF"/>
        <w:spacing w:before="243" w:line="360" w:lineRule="auto"/>
        <w:jc w:val="both"/>
        <w:rPr>
          <w:color w:val="303030"/>
          <w:sz w:val="28"/>
          <w:szCs w:val="28"/>
        </w:rPr>
      </w:pPr>
      <w:r w:rsidRPr="00F21440">
        <w:rPr>
          <w:color w:val="303030"/>
          <w:sz w:val="28"/>
          <w:szCs w:val="28"/>
        </w:rPr>
        <w:t xml:space="preserve">Зовнішньо настої на основі віха отруйного можуть використовувати для компресу, за допомогою якого можна позбутися від </w:t>
      </w:r>
      <w:proofErr w:type="gramStart"/>
      <w:r w:rsidRPr="00F21440">
        <w:rPr>
          <w:color w:val="303030"/>
          <w:sz w:val="28"/>
          <w:szCs w:val="28"/>
        </w:rPr>
        <w:t>запального</w:t>
      </w:r>
      <w:proofErr w:type="gramEnd"/>
      <w:r w:rsidRPr="00F21440">
        <w:rPr>
          <w:color w:val="303030"/>
          <w:sz w:val="28"/>
          <w:szCs w:val="28"/>
        </w:rPr>
        <w:t xml:space="preserve"> процесу в лімфатичних вузлах, жінкам, якщо у них затверділи молочні заліза.</w:t>
      </w:r>
    </w:p>
    <w:p w:rsidR="002B4CF9" w:rsidRPr="00F21440" w:rsidRDefault="002B4CF9" w:rsidP="002B4CF9">
      <w:pPr>
        <w:shd w:val="clear" w:color="auto" w:fill="FFFFFF"/>
        <w:spacing w:before="243" w:line="360" w:lineRule="auto"/>
        <w:jc w:val="both"/>
        <w:rPr>
          <w:color w:val="303030"/>
          <w:sz w:val="28"/>
          <w:szCs w:val="28"/>
        </w:rPr>
      </w:pPr>
      <w:r w:rsidRPr="00F21440">
        <w:rPr>
          <w:color w:val="303030"/>
          <w:sz w:val="28"/>
          <w:szCs w:val="28"/>
        </w:rPr>
        <w:t xml:space="preserve">Листя і коріння рослини входять до складу мазей, які можна використовувати </w:t>
      </w:r>
      <w:proofErr w:type="gramStart"/>
      <w:r w:rsidRPr="00F21440">
        <w:rPr>
          <w:color w:val="303030"/>
          <w:sz w:val="28"/>
          <w:szCs w:val="28"/>
        </w:rPr>
        <w:t>при</w:t>
      </w:r>
      <w:proofErr w:type="gramEnd"/>
      <w:r w:rsidRPr="00F21440">
        <w:rPr>
          <w:color w:val="303030"/>
          <w:sz w:val="28"/>
          <w:szCs w:val="28"/>
        </w:rPr>
        <w:t xml:space="preserve"> болю в попереку і артриті.</w:t>
      </w:r>
    </w:p>
    <w:p w:rsidR="002B4CF9" w:rsidRPr="00F21440" w:rsidRDefault="002B4CF9" w:rsidP="002B4CF9">
      <w:pPr>
        <w:shd w:val="clear" w:color="auto" w:fill="FFFFFF"/>
        <w:spacing w:before="404" w:line="360" w:lineRule="auto"/>
        <w:jc w:val="both"/>
        <w:outlineLvl w:val="1"/>
        <w:rPr>
          <w:b/>
          <w:bCs/>
          <w:color w:val="303030"/>
          <w:sz w:val="28"/>
          <w:szCs w:val="28"/>
        </w:rPr>
      </w:pPr>
      <w:r w:rsidRPr="00F21440">
        <w:rPr>
          <w:b/>
          <w:bCs/>
          <w:color w:val="303030"/>
          <w:sz w:val="28"/>
          <w:szCs w:val="28"/>
        </w:rPr>
        <w:t xml:space="preserve">Лікувальні рецепти </w:t>
      </w:r>
      <w:proofErr w:type="gramStart"/>
      <w:r w:rsidRPr="00F21440">
        <w:rPr>
          <w:b/>
          <w:bCs/>
          <w:color w:val="303030"/>
          <w:sz w:val="28"/>
          <w:szCs w:val="28"/>
        </w:rPr>
        <w:t>на</w:t>
      </w:r>
      <w:proofErr w:type="gramEnd"/>
      <w:r w:rsidRPr="00F21440">
        <w:rPr>
          <w:b/>
          <w:bCs/>
          <w:color w:val="303030"/>
          <w:sz w:val="28"/>
          <w:szCs w:val="28"/>
        </w:rPr>
        <w:t xml:space="preserve"> основі віха отруйного (цикута)</w:t>
      </w:r>
    </w:p>
    <w:p w:rsidR="002B4CF9" w:rsidRPr="00F21440" w:rsidRDefault="002B4CF9" w:rsidP="002B4CF9">
      <w:pPr>
        <w:shd w:val="clear" w:color="auto" w:fill="FFFFFF"/>
        <w:spacing w:before="243" w:line="360" w:lineRule="auto"/>
        <w:jc w:val="both"/>
        <w:rPr>
          <w:color w:val="303030"/>
          <w:sz w:val="28"/>
          <w:szCs w:val="28"/>
        </w:rPr>
      </w:pPr>
      <w:r w:rsidRPr="00F21440">
        <w:rPr>
          <w:color w:val="303030"/>
          <w:sz w:val="28"/>
          <w:szCs w:val="28"/>
        </w:rPr>
        <w:t xml:space="preserve">Дуже обережно потрібно ставитися до застосування препаратів з цієї отруйної рослини, ні в якому разі не можна їх приймати самостійно, тільки </w:t>
      </w:r>
      <w:proofErr w:type="gramStart"/>
      <w:r w:rsidRPr="00F21440">
        <w:rPr>
          <w:color w:val="303030"/>
          <w:sz w:val="28"/>
          <w:szCs w:val="28"/>
        </w:rPr>
        <w:t>п</w:t>
      </w:r>
      <w:proofErr w:type="gramEnd"/>
      <w:r w:rsidRPr="00F21440">
        <w:rPr>
          <w:color w:val="303030"/>
          <w:sz w:val="28"/>
          <w:szCs w:val="28"/>
        </w:rPr>
        <w:t>ісля консультацій і рекомендацій лікуючого лікаря.</w:t>
      </w:r>
    </w:p>
    <w:p w:rsidR="002B4CF9" w:rsidRPr="00F21440" w:rsidRDefault="002B4CF9" w:rsidP="002B4CF9">
      <w:pPr>
        <w:shd w:val="clear" w:color="auto" w:fill="FFFFFF"/>
        <w:spacing w:before="243" w:line="360" w:lineRule="auto"/>
        <w:jc w:val="both"/>
        <w:rPr>
          <w:color w:val="303030"/>
          <w:sz w:val="28"/>
          <w:szCs w:val="28"/>
        </w:rPr>
      </w:pPr>
      <w:r w:rsidRPr="00F21440">
        <w:rPr>
          <w:color w:val="303030"/>
          <w:sz w:val="28"/>
          <w:szCs w:val="28"/>
        </w:rPr>
        <w:t xml:space="preserve">1. </w:t>
      </w:r>
      <w:proofErr w:type="gramStart"/>
      <w:r w:rsidRPr="00F21440">
        <w:rPr>
          <w:color w:val="303030"/>
          <w:sz w:val="28"/>
          <w:szCs w:val="28"/>
        </w:rPr>
        <w:t>При</w:t>
      </w:r>
      <w:proofErr w:type="gramEnd"/>
      <w:r w:rsidRPr="00F21440">
        <w:rPr>
          <w:color w:val="303030"/>
          <w:sz w:val="28"/>
          <w:szCs w:val="28"/>
        </w:rPr>
        <w:t xml:space="preserve"> істеріях і якщо людина сильно збуджується, потрібно використовувати настій на основі кореневища віха, для цього його потрібно ретельно подрібнити в порошок, потім набрати на кінчик ножа, розвести в склянці окропу, настояти до 4-х годин.</w:t>
      </w:r>
    </w:p>
    <w:p w:rsidR="002B4CF9" w:rsidRPr="00F21440" w:rsidRDefault="002B4CF9" w:rsidP="002B4CF9">
      <w:pPr>
        <w:shd w:val="clear" w:color="auto" w:fill="FFFFFF"/>
        <w:spacing w:before="243" w:line="360" w:lineRule="auto"/>
        <w:jc w:val="both"/>
        <w:rPr>
          <w:color w:val="303030"/>
          <w:sz w:val="28"/>
          <w:szCs w:val="28"/>
        </w:rPr>
      </w:pPr>
      <w:r w:rsidRPr="00F21440">
        <w:rPr>
          <w:color w:val="303030"/>
          <w:sz w:val="28"/>
          <w:szCs w:val="28"/>
        </w:rPr>
        <w:t xml:space="preserve">2. </w:t>
      </w:r>
      <w:proofErr w:type="gramStart"/>
      <w:r w:rsidRPr="00F21440">
        <w:rPr>
          <w:color w:val="303030"/>
          <w:sz w:val="28"/>
          <w:szCs w:val="28"/>
        </w:rPr>
        <w:t>Настоянку на основі кореневища і трави віха отруйного зовнішньо використовують при ревматизмі і подагрі, для її приготування потрібно порошок трави віха - одна чайна ложка, склянку спирту, настояти один місяць.</w:t>
      </w:r>
      <w:proofErr w:type="gramEnd"/>
    </w:p>
    <w:p w:rsidR="002B4CF9" w:rsidRPr="00F21440" w:rsidRDefault="002B4CF9" w:rsidP="002B4CF9">
      <w:pPr>
        <w:shd w:val="clear" w:color="auto" w:fill="FFFFFF"/>
        <w:spacing w:before="243" w:line="360" w:lineRule="auto"/>
        <w:jc w:val="both"/>
        <w:rPr>
          <w:color w:val="303030"/>
          <w:sz w:val="28"/>
          <w:szCs w:val="28"/>
        </w:rPr>
      </w:pPr>
      <w:r w:rsidRPr="00F21440">
        <w:rPr>
          <w:color w:val="303030"/>
          <w:sz w:val="28"/>
          <w:szCs w:val="28"/>
        </w:rPr>
        <w:t xml:space="preserve">3. Мазь </w:t>
      </w:r>
      <w:proofErr w:type="gramStart"/>
      <w:r w:rsidRPr="00F21440">
        <w:rPr>
          <w:color w:val="303030"/>
          <w:sz w:val="28"/>
          <w:szCs w:val="28"/>
        </w:rPr>
        <w:t>на</w:t>
      </w:r>
      <w:proofErr w:type="gramEnd"/>
      <w:r w:rsidRPr="00F21440">
        <w:rPr>
          <w:color w:val="303030"/>
          <w:sz w:val="28"/>
          <w:szCs w:val="28"/>
        </w:rPr>
        <w:t xml:space="preserve"> </w:t>
      </w:r>
      <w:proofErr w:type="gramStart"/>
      <w:r w:rsidRPr="00F21440">
        <w:rPr>
          <w:color w:val="303030"/>
          <w:sz w:val="28"/>
          <w:szCs w:val="28"/>
        </w:rPr>
        <w:t>основ</w:t>
      </w:r>
      <w:proofErr w:type="gramEnd"/>
      <w:r w:rsidRPr="00F21440">
        <w:rPr>
          <w:color w:val="303030"/>
          <w:sz w:val="28"/>
          <w:szCs w:val="28"/>
        </w:rPr>
        <w:t xml:space="preserve">і кореневища і трави віха отруйного допоможе вилікувати подагру і ревматизм. Щоб її приготувати, потрібно взяти 300 </w:t>
      </w:r>
      <w:proofErr w:type="gramStart"/>
      <w:r w:rsidRPr="00F21440">
        <w:rPr>
          <w:color w:val="303030"/>
          <w:sz w:val="28"/>
          <w:szCs w:val="28"/>
        </w:rPr>
        <w:t>грам</w:t>
      </w:r>
      <w:proofErr w:type="gramEnd"/>
      <w:r w:rsidRPr="00F21440">
        <w:rPr>
          <w:color w:val="303030"/>
          <w:sz w:val="28"/>
          <w:szCs w:val="28"/>
        </w:rPr>
        <w:t xml:space="preserve"> розтопленого жиру, краще всього свинячого, порошок віха - одна чайна ложка, настояти 10 днів.</w:t>
      </w:r>
    </w:p>
    <w:p w:rsidR="002B4CF9" w:rsidRPr="00F21440" w:rsidRDefault="002B4CF9" w:rsidP="002B4CF9">
      <w:pPr>
        <w:spacing w:line="360" w:lineRule="auto"/>
        <w:jc w:val="both"/>
        <w:rPr>
          <w:sz w:val="28"/>
          <w:szCs w:val="28"/>
        </w:rPr>
      </w:pP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4E739D" w:rsidRDefault="002B4CF9" w:rsidP="002B4CF9">
      <w:pPr>
        <w:spacing w:line="360" w:lineRule="auto"/>
        <w:jc w:val="center"/>
        <w:rPr>
          <w:b/>
          <w:color w:val="FF0000"/>
          <w:sz w:val="32"/>
          <w:szCs w:val="32"/>
          <w:u w:val="single"/>
          <w:lang w:val="uk-UA"/>
        </w:rPr>
      </w:pPr>
      <w:r w:rsidRPr="004E739D">
        <w:rPr>
          <w:b/>
          <w:color w:val="FF0000"/>
          <w:sz w:val="32"/>
          <w:szCs w:val="32"/>
          <w:u w:val="single"/>
          <w:lang w:val="uk-UA"/>
        </w:rPr>
        <w:t>Родина Пасльонових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>Пасльонові</w:t>
      </w:r>
      <w:r w:rsidR="00322B48">
        <w:rPr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</w:rPr>
        <w:t xml:space="preserve"> рослини – достатньо крупна родина, що </w:t>
      </w:r>
      <w:proofErr w:type="gramStart"/>
      <w:r w:rsidRPr="00A71660">
        <w:rPr>
          <w:sz w:val="28"/>
          <w:szCs w:val="28"/>
        </w:rPr>
        <w:t>містить</w:t>
      </w:r>
      <w:proofErr w:type="gramEnd"/>
      <w:r w:rsidRPr="00A71660">
        <w:rPr>
          <w:sz w:val="28"/>
          <w:szCs w:val="28"/>
        </w:rPr>
        <w:t xml:space="preserve"> понад 90 </w:t>
      </w:r>
      <w:r w:rsidRPr="00A71660">
        <w:rPr>
          <w:sz w:val="28"/>
          <w:szCs w:val="28"/>
          <w:lang w:val="uk-UA"/>
        </w:rPr>
        <w:t>родів</w:t>
      </w:r>
      <w:r w:rsidRPr="00A71660">
        <w:rPr>
          <w:sz w:val="28"/>
          <w:szCs w:val="28"/>
        </w:rPr>
        <w:t xml:space="preserve"> і близько 3000 видів. Представники цього сімейства – чагарники, трави. Пасльонові містять алкалоїди, унаслідок чого багато хто з них отруйний.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>До представникі</w:t>
      </w:r>
      <w:proofErr w:type="gramStart"/>
      <w:r w:rsidRPr="00A71660">
        <w:rPr>
          <w:sz w:val="28"/>
          <w:szCs w:val="28"/>
        </w:rPr>
        <w:t>в</w:t>
      </w:r>
      <w:proofErr w:type="gramEnd"/>
      <w:r w:rsidRPr="00A71660">
        <w:rPr>
          <w:sz w:val="28"/>
          <w:szCs w:val="28"/>
        </w:rPr>
        <w:t xml:space="preserve"> сімейства пасльонових рослин відносяться такі, </w:t>
      </w:r>
      <w:proofErr w:type="gramStart"/>
      <w:r w:rsidRPr="00A71660">
        <w:rPr>
          <w:sz w:val="28"/>
          <w:szCs w:val="28"/>
        </w:rPr>
        <w:t>як</w:t>
      </w:r>
      <w:proofErr w:type="gramEnd"/>
      <w:r w:rsidRPr="00A71660">
        <w:rPr>
          <w:sz w:val="28"/>
          <w:szCs w:val="28"/>
        </w:rPr>
        <w:t xml:space="preserve"> дурман, пасльон, беладонна, картопля, білена</w:t>
      </w:r>
      <w:r w:rsidRPr="00A71660">
        <w:rPr>
          <w:sz w:val="28"/>
          <w:szCs w:val="28"/>
          <w:lang w:val="uk-UA"/>
        </w:rPr>
        <w:t>, баклажан.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>Докладні</w:t>
      </w:r>
      <w:proofErr w:type="gramStart"/>
      <w:r w:rsidRPr="00A71660">
        <w:rPr>
          <w:sz w:val="28"/>
          <w:szCs w:val="28"/>
        </w:rPr>
        <w:t>ше я</w:t>
      </w:r>
      <w:proofErr w:type="gramEnd"/>
      <w:r w:rsidRPr="00A71660">
        <w:rPr>
          <w:sz w:val="28"/>
          <w:szCs w:val="28"/>
        </w:rPr>
        <w:t xml:space="preserve"> розповім про блекот</w:t>
      </w:r>
      <w:r w:rsidRPr="00A71660">
        <w:rPr>
          <w:sz w:val="28"/>
          <w:szCs w:val="28"/>
          <w:lang w:val="uk-UA"/>
        </w:rPr>
        <w:t>у,</w:t>
      </w:r>
      <w:r w:rsidRPr="00A71660">
        <w:rPr>
          <w:sz w:val="28"/>
          <w:szCs w:val="28"/>
        </w:rPr>
        <w:t xml:space="preserve"> дурман</w:t>
      </w:r>
      <w:r w:rsidRPr="00A71660">
        <w:rPr>
          <w:sz w:val="28"/>
          <w:szCs w:val="28"/>
          <w:lang w:val="uk-UA"/>
        </w:rPr>
        <w:t>, пасльон.</w:t>
      </w:r>
    </w:p>
    <w:p w:rsidR="002B4CF9" w:rsidRPr="0022216A" w:rsidRDefault="002B4CF9" w:rsidP="002B4CF9">
      <w:pPr>
        <w:spacing w:line="360" w:lineRule="auto"/>
        <w:jc w:val="center"/>
        <w:rPr>
          <w:b/>
          <w:color w:val="76923C" w:themeColor="accent3" w:themeShade="BF"/>
          <w:sz w:val="32"/>
          <w:szCs w:val="32"/>
          <w:u w:val="single"/>
          <w:lang w:val="uk-UA"/>
        </w:rPr>
      </w:pPr>
      <w:r>
        <w:rPr>
          <w:b/>
          <w:bCs/>
          <w:noProof/>
          <w:color w:val="76923C" w:themeColor="accent3" w:themeShade="BF"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3049905</wp:posOffset>
            </wp:positionV>
            <wp:extent cx="2498090" cy="2958465"/>
            <wp:effectExtent l="19050" t="0" r="0" b="0"/>
            <wp:wrapSquare wrapText="bothSides"/>
            <wp:docPr id="8" name="Рисунок 8" descr="pasl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slen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16A">
        <w:rPr>
          <w:b/>
          <w:bCs/>
          <w:color w:val="76923C" w:themeColor="accent3" w:themeShade="BF"/>
          <w:sz w:val="32"/>
          <w:szCs w:val="32"/>
          <w:u w:val="single"/>
          <w:lang w:val="uk-UA"/>
        </w:rPr>
        <w:t>Паслін псевдоперцевий</w:t>
      </w:r>
    </w:p>
    <w:p w:rsidR="002B4CF9" w:rsidRPr="004E739D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> </w:t>
      </w:r>
      <w:r w:rsidRPr="0022216A">
        <w:rPr>
          <w:sz w:val="28"/>
          <w:szCs w:val="28"/>
          <w:lang w:val="uk-UA"/>
        </w:rPr>
        <w:t>(</w:t>
      </w:r>
      <w:r w:rsidRPr="00A71660">
        <w:rPr>
          <w:iCs/>
          <w:sz w:val="28"/>
          <w:szCs w:val="28"/>
          <w:lang w:val="en-US"/>
        </w:rPr>
        <w:t>Solanum</w:t>
      </w:r>
      <w:r w:rsidRPr="0022216A">
        <w:rPr>
          <w:iCs/>
          <w:sz w:val="28"/>
          <w:szCs w:val="28"/>
          <w:lang w:val="uk-UA"/>
        </w:rPr>
        <w:t xml:space="preserve"> </w:t>
      </w:r>
      <w:r w:rsidRPr="00A71660">
        <w:rPr>
          <w:iCs/>
          <w:sz w:val="28"/>
          <w:szCs w:val="28"/>
          <w:lang w:val="en-US"/>
        </w:rPr>
        <w:t>pseudocapsicum</w:t>
      </w:r>
      <w:r w:rsidRPr="0022216A">
        <w:rPr>
          <w:sz w:val="28"/>
          <w:szCs w:val="28"/>
          <w:lang w:val="uk-UA"/>
        </w:rPr>
        <w:t>)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  <w:lang w:val="uk-UA"/>
        </w:rPr>
        <w:t>Наукова назва:</w:t>
      </w:r>
      <w:r w:rsidRPr="00A71660">
        <w:rPr>
          <w:sz w:val="28"/>
          <w:szCs w:val="28"/>
          <w:lang w:val="uk-UA"/>
        </w:rPr>
        <w:t xml:space="preserve">(Solatium). 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  <w:lang w:val="uk-UA" w:eastAsia="uk-UA"/>
        </w:rPr>
        <w:t>Народна назва:</w:t>
      </w:r>
      <w:r w:rsidRPr="00A71660">
        <w:rPr>
          <w:sz w:val="28"/>
          <w:szCs w:val="28"/>
          <w:lang w:val="uk-UA" w:eastAsia="uk-UA"/>
        </w:rPr>
        <w:t xml:space="preserve">  воронячі ягоди, </w:t>
      </w:r>
      <w:r w:rsidRPr="00A71660">
        <w:rPr>
          <w:sz w:val="28"/>
          <w:szCs w:val="28"/>
          <w:lang w:eastAsia="uk-UA"/>
        </w:rPr>
        <w:t>л</w:t>
      </w:r>
      <w:r w:rsidRPr="00A71660">
        <w:rPr>
          <w:sz w:val="28"/>
          <w:szCs w:val="28"/>
          <w:lang w:val="uk-UA" w:eastAsia="uk-UA"/>
        </w:rPr>
        <w:t>и</w:t>
      </w:r>
      <w:r w:rsidRPr="00A71660">
        <w:rPr>
          <w:sz w:val="28"/>
          <w:szCs w:val="28"/>
          <w:lang w:eastAsia="uk-UA"/>
        </w:rPr>
        <w:t>суха</w:t>
      </w:r>
      <w:r w:rsidRPr="00A71660">
        <w:rPr>
          <w:sz w:val="28"/>
          <w:szCs w:val="28"/>
          <w:lang w:val="uk-UA" w:eastAsia="uk-UA"/>
        </w:rPr>
        <w:t xml:space="preserve">, скажена ягода. 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 xml:space="preserve">  </w:t>
      </w:r>
      <w:r w:rsidRPr="00A71660">
        <w:rPr>
          <w:color w:val="FF0000"/>
          <w:sz w:val="28"/>
          <w:szCs w:val="28"/>
          <w:lang w:val="uk-UA"/>
        </w:rPr>
        <w:t xml:space="preserve">Ботанічний опис: </w:t>
      </w:r>
    </w:p>
    <w:p w:rsidR="002B4CF9" w:rsidRPr="004E739D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sz w:val="28"/>
          <w:szCs w:val="28"/>
          <w:lang w:val="uk-UA" w:eastAsia="uk-UA"/>
        </w:rPr>
        <w:t xml:space="preserve">Чагарник з родини </w:t>
      </w:r>
      <w:r w:rsidRPr="00A71660">
        <w:rPr>
          <w:sz w:val="28"/>
          <w:szCs w:val="28"/>
          <w:lang w:eastAsia="uk-UA"/>
        </w:rPr>
        <w:t>пасльонових</w:t>
      </w:r>
      <w:r w:rsidRPr="00A71660">
        <w:rPr>
          <w:sz w:val="28"/>
          <w:szCs w:val="28"/>
          <w:lang w:val="uk-UA" w:eastAsia="uk-UA"/>
        </w:rPr>
        <w:t xml:space="preserve"> висотою 2 – 2,5 м. Коренева система потужно розвинена. Стебло прямостояче, таке, що дерев'яніє, у підстави округлий, голий, ребристий, вгорі </w:t>
      </w:r>
      <w:r w:rsidRPr="00A71660">
        <w:rPr>
          <w:sz w:val="28"/>
          <w:szCs w:val="28"/>
          <w:lang w:eastAsia="uk-UA"/>
        </w:rPr>
        <w:t>в</w:t>
      </w:r>
      <w:r w:rsidRPr="00A71660">
        <w:rPr>
          <w:sz w:val="28"/>
          <w:szCs w:val="28"/>
          <w:lang w:val="uk-UA" w:eastAsia="uk-UA"/>
        </w:rPr>
        <w:t>і</w:t>
      </w:r>
      <w:r w:rsidRPr="00A71660">
        <w:rPr>
          <w:sz w:val="28"/>
          <w:szCs w:val="28"/>
          <w:lang w:eastAsia="uk-UA"/>
        </w:rPr>
        <w:t>льча</w:t>
      </w:r>
      <w:r w:rsidRPr="00A71660">
        <w:rPr>
          <w:sz w:val="28"/>
          <w:szCs w:val="28"/>
          <w:lang w:val="uk-UA" w:eastAsia="uk-UA"/>
        </w:rPr>
        <w:t>с</w:t>
      </w:r>
      <w:r w:rsidRPr="00A71660">
        <w:rPr>
          <w:sz w:val="28"/>
          <w:szCs w:val="28"/>
          <w:lang w:eastAsia="uk-UA"/>
        </w:rPr>
        <w:t>то</w:t>
      </w:r>
      <w:r w:rsidRPr="00A71660">
        <w:rPr>
          <w:sz w:val="28"/>
          <w:szCs w:val="28"/>
          <w:lang w:val="uk-UA" w:eastAsia="uk-UA"/>
        </w:rPr>
        <w:t>гіллястий, темно – фіолетовий, а внизу зелений. Листя темно – зелені зверху, ясно – зелені знизу, перисторозсічені, на коротких черешках завдовжки 10 – 40, шириною 5 – 25 см, у підстави вузькокленовидні. Квітки зібрані в гроновидні завитки. Плід – овальна, висяча, оранжева ягода завдовжки до 2 см. Насіння почкоподібне дрібне.Квітне з липня до осені; насіння дозріває в серпні – жовтні.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Склад речовин, що діють: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sz w:val="28"/>
          <w:szCs w:val="28"/>
          <w:lang w:val="uk-UA" w:eastAsia="uk-UA"/>
        </w:rPr>
        <w:t xml:space="preserve">У траві пасльону містяться два стероїдних </w:t>
      </w:r>
      <w:r w:rsidRPr="00A71660">
        <w:rPr>
          <w:sz w:val="28"/>
          <w:szCs w:val="28"/>
          <w:lang w:eastAsia="uk-UA"/>
        </w:rPr>
        <w:t>гликоалкалоида</w:t>
      </w:r>
      <w:r w:rsidRPr="00A71660">
        <w:rPr>
          <w:sz w:val="28"/>
          <w:szCs w:val="28"/>
          <w:lang w:val="uk-UA" w:eastAsia="uk-UA"/>
        </w:rPr>
        <w:t xml:space="preserve"> – </w:t>
      </w:r>
      <w:r w:rsidRPr="00A71660">
        <w:rPr>
          <w:sz w:val="28"/>
          <w:szCs w:val="28"/>
          <w:lang w:eastAsia="uk-UA"/>
        </w:rPr>
        <w:t>соласонин</w:t>
      </w:r>
      <w:r w:rsidRPr="00A71660">
        <w:rPr>
          <w:sz w:val="28"/>
          <w:szCs w:val="28"/>
          <w:lang w:val="uk-UA" w:eastAsia="uk-UA"/>
        </w:rPr>
        <w:t xml:space="preserve"> і </w:t>
      </w:r>
      <w:r w:rsidRPr="00A71660">
        <w:rPr>
          <w:sz w:val="28"/>
          <w:szCs w:val="28"/>
          <w:lang w:eastAsia="uk-UA"/>
        </w:rPr>
        <w:t>соламаргин</w:t>
      </w:r>
      <w:r w:rsidRPr="00A71660">
        <w:rPr>
          <w:sz w:val="28"/>
          <w:szCs w:val="28"/>
          <w:lang w:val="uk-UA" w:eastAsia="uk-UA"/>
        </w:rPr>
        <w:t xml:space="preserve">, які дають один і той же </w:t>
      </w:r>
      <w:r w:rsidRPr="00A71660">
        <w:rPr>
          <w:sz w:val="28"/>
          <w:szCs w:val="28"/>
          <w:lang w:eastAsia="uk-UA"/>
        </w:rPr>
        <w:t>агликон</w:t>
      </w:r>
      <w:r w:rsidRPr="00A71660">
        <w:rPr>
          <w:sz w:val="28"/>
          <w:szCs w:val="28"/>
          <w:lang w:val="uk-UA" w:eastAsia="uk-UA"/>
        </w:rPr>
        <w:t xml:space="preserve"> </w:t>
      </w:r>
      <w:r w:rsidRPr="00A71660">
        <w:rPr>
          <w:sz w:val="28"/>
          <w:szCs w:val="28"/>
          <w:lang w:eastAsia="uk-UA"/>
        </w:rPr>
        <w:t>соласодин</w:t>
      </w:r>
      <w:r w:rsidRPr="00A71660">
        <w:rPr>
          <w:sz w:val="28"/>
          <w:szCs w:val="28"/>
          <w:lang w:val="uk-UA" w:eastAsia="uk-UA"/>
        </w:rPr>
        <w:t>.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 w:eastAsia="uk-UA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40005</wp:posOffset>
            </wp:positionV>
            <wp:extent cx="2876550" cy="1920875"/>
            <wp:effectExtent l="19050" t="0" r="0" b="0"/>
            <wp:wrapSquare wrapText="bothSides"/>
            <wp:docPr id="7" name="Рисунок 7" descr="p0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011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660">
        <w:rPr>
          <w:color w:val="FF0000"/>
          <w:sz w:val="28"/>
          <w:szCs w:val="28"/>
          <w:lang w:val="uk-UA" w:eastAsia="uk-UA"/>
        </w:rPr>
        <w:t>Застосування:</w:t>
      </w:r>
      <w:r>
        <w:rPr>
          <w:color w:val="FF0000"/>
          <w:sz w:val="28"/>
          <w:szCs w:val="28"/>
          <w:lang w:val="uk-UA" w:eastAsia="uk-UA"/>
        </w:rPr>
        <w:t xml:space="preserve"> </w:t>
      </w:r>
      <w:r w:rsidRPr="00A71660">
        <w:rPr>
          <w:sz w:val="28"/>
          <w:szCs w:val="28"/>
          <w:lang w:val="uk-UA" w:eastAsia="uk-UA"/>
        </w:rPr>
        <w:t>Препарати з пасльону застосовуються при лікуванні багатьох захворювань: поліартриту, ревматизму, деяких форм лейкозу, бронхіальної астми, шкірних захворювань. Деякі препарати пасльону застосовуються як стимулятори для підтримки старіючого організму, при порушенні білкового обміну.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Лікарська сировина:</w:t>
      </w:r>
      <w:r w:rsidRPr="00A71660">
        <w:rPr>
          <w:sz w:val="28"/>
          <w:szCs w:val="28"/>
          <w:lang w:val="uk-UA" w:eastAsia="uk-UA"/>
        </w:rPr>
        <w:t xml:space="preserve"> трава, листя, ягоди.</w:t>
      </w:r>
    </w:p>
    <w:p w:rsidR="002B4CF9" w:rsidRPr="00A71660" w:rsidRDefault="002B4CF9" w:rsidP="002B4CF9">
      <w:pPr>
        <w:spacing w:line="360" w:lineRule="auto"/>
        <w:rPr>
          <w:color w:val="FF0000"/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 xml:space="preserve">Рецепт: 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 w:eastAsia="uk-UA"/>
        </w:rPr>
        <w:t xml:space="preserve"> 1.Чайна ложка подрібненої сировини на стакан води, кип'ятити 5 хв., пити по 2 чайних ложки в день. Кашкою зі свіжого листя і плодів у вареному вигляді, змішаною з рослинним маслом, робляться припарки для швидкого прориву </w:t>
      </w:r>
      <w:r w:rsidRPr="00A71660">
        <w:rPr>
          <w:sz w:val="28"/>
          <w:szCs w:val="28"/>
          <w:lang w:eastAsia="uk-UA"/>
        </w:rPr>
        <w:t>чир</w:t>
      </w:r>
      <w:r w:rsidRPr="00A71660">
        <w:rPr>
          <w:sz w:val="28"/>
          <w:szCs w:val="28"/>
          <w:lang w:val="uk-UA" w:eastAsia="uk-UA"/>
        </w:rPr>
        <w:t>ї</w:t>
      </w:r>
      <w:r w:rsidRPr="00A71660">
        <w:rPr>
          <w:sz w:val="28"/>
          <w:szCs w:val="28"/>
          <w:lang w:eastAsia="uk-UA"/>
        </w:rPr>
        <w:t>в</w:t>
      </w:r>
      <w:r w:rsidRPr="00A71660">
        <w:rPr>
          <w:sz w:val="28"/>
          <w:szCs w:val="28"/>
          <w:lang w:val="uk-UA" w:eastAsia="uk-UA"/>
        </w:rPr>
        <w:t>. Відвар використовують для полоскання рота при гнійниках на яснах.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 xml:space="preserve"> 2.</w:t>
      </w:r>
      <w:r w:rsidRPr="00A71660">
        <w:rPr>
          <w:sz w:val="28"/>
          <w:szCs w:val="28"/>
          <w:lang w:val="uk-UA" w:eastAsia="uk-UA"/>
        </w:rPr>
        <w:t>Препарати з трави  пасльону знижують кров'яний тиск, розширюють кров'яні судини, тому рекомендують застосовувати при гіпертонії.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sz w:val="28"/>
          <w:szCs w:val="28"/>
          <w:lang w:val="uk-UA" w:eastAsia="uk-UA"/>
        </w:rPr>
        <w:t>В цьому випадку використовують сік з листя і квітів, перемішують їх в рівних долях з медом і приймають по 2–3 ст. л. на ніч. Такий склад спочатку легко порушує, потім заспокоює, також застосовують при варикозі вен. Спиртна настоянка готується із стакана подрібненої трави і 0,5 л горілки. Наполягають 2–3 тижні, приймають по 1 ч. л. 2–3 рази на день, запиваючи водою.</w:t>
      </w:r>
    </w:p>
    <w:p w:rsidR="002B4CF9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 xml:space="preserve">Розмноження </w:t>
      </w:r>
      <w:r w:rsidRPr="00A71660">
        <w:rPr>
          <w:sz w:val="28"/>
          <w:szCs w:val="28"/>
          <w:lang w:val="uk-UA" w:eastAsia="uk-UA"/>
        </w:rPr>
        <w:t>пасльону краще всього вдається за допомогою насіння, доспілі плоди, що  впали на грунт, самостійно проростають</w:t>
      </w:r>
    </w:p>
    <w:p w:rsidR="00322B48" w:rsidRPr="002F4072" w:rsidRDefault="00322B48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4E739D" w:rsidRDefault="002B4CF9" w:rsidP="002B4CF9">
      <w:pPr>
        <w:spacing w:line="360" w:lineRule="auto"/>
        <w:jc w:val="center"/>
        <w:rPr>
          <w:b/>
          <w:color w:val="76923C" w:themeColor="accent3" w:themeShade="BF"/>
          <w:sz w:val="32"/>
          <w:szCs w:val="32"/>
          <w:u w:val="single"/>
          <w:lang w:val="uk-UA" w:eastAsia="uk-UA"/>
        </w:rPr>
      </w:pPr>
      <w:r w:rsidRPr="004E739D">
        <w:rPr>
          <w:b/>
          <w:color w:val="76923C" w:themeColor="accent3" w:themeShade="BF"/>
          <w:sz w:val="32"/>
          <w:szCs w:val="32"/>
          <w:u w:val="single"/>
          <w:lang w:val="uk-UA" w:eastAsia="uk-UA"/>
        </w:rPr>
        <w:t xml:space="preserve">БЛЕКОТА ЧОРНА 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  <w:lang w:val="uk-UA"/>
        </w:rPr>
        <w:t>(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  <w:lang w:val="en-US"/>
        </w:rPr>
        <w:t>Hyosc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  <w:lang w:val="uk-UA"/>
        </w:rPr>
        <w:t>ý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  <w:lang w:val="en-US"/>
        </w:rPr>
        <w:t>amus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  <w:lang w:val="uk-UA"/>
        </w:rPr>
        <w:t xml:space="preserve"> 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  <w:lang w:val="en-US"/>
        </w:rPr>
        <w:t>n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  <w:lang w:val="uk-UA"/>
        </w:rPr>
        <w:t>í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  <w:lang w:val="en-US"/>
        </w:rPr>
        <w:t>ger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  <w:lang w:val="uk-UA"/>
        </w:rPr>
        <w:t>)</w:t>
      </w:r>
    </w:p>
    <w:p w:rsidR="002B4CF9" w:rsidRPr="00A71660" w:rsidRDefault="002B4CF9" w:rsidP="002B4CF9">
      <w:pPr>
        <w:spacing w:line="360" w:lineRule="auto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/>
        </w:rPr>
        <w:t>Родина:</w:t>
      </w:r>
      <w:r w:rsidRPr="00A71660">
        <w:rPr>
          <w:sz w:val="28"/>
          <w:szCs w:val="28"/>
          <w:lang w:val="uk-UA"/>
        </w:rPr>
        <w:t>Пасльонові.</w:t>
      </w:r>
    </w:p>
    <w:p w:rsidR="002B4CF9" w:rsidRPr="00A71660" w:rsidRDefault="002B4CF9" w:rsidP="002B4CF9">
      <w:pPr>
        <w:spacing w:line="360" w:lineRule="auto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Народні назви:</w:t>
      </w:r>
      <w:r w:rsidRPr="00A71660">
        <w:rPr>
          <w:sz w:val="28"/>
          <w:szCs w:val="28"/>
          <w:lang w:val="uk-UA" w:eastAsia="uk-UA"/>
        </w:rPr>
        <w:t xml:space="preserve">  куряча сліпота, бесиво, дурь-трава, одур.</w:t>
      </w:r>
    </w:p>
    <w:p w:rsidR="002B4CF9" w:rsidRPr="00322B48" w:rsidRDefault="002B4CF9" w:rsidP="002B4CF9">
      <w:pPr>
        <w:spacing w:line="360" w:lineRule="auto"/>
        <w:jc w:val="both"/>
        <w:rPr>
          <w:color w:val="FF6600"/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  <w:lang w:val="uk-UA"/>
        </w:rPr>
        <w:lastRenderedPageBreak/>
        <w:t>Ботанічний опис:</w:t>
      </w:r>
      <w:r w:rsidR="00322B48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-131445</wp:posOffset>
            </wp:positionV>
            <wp:extent cx="2189480" cy="3019425"/>
            <wp:effectExtent l="19050" t="0" r="1270" b="0"/>
            <wp:wrapTight wrapText="bothSides">
              <wp:wrapPolygon edited="0">
                <wp:start x="-188" y="0"/>
                <wp:lineTo x="-188" y="21532"/>
                <wp:lineTo x="21613" y="21532"/>
                <wp:lineTo x="21613" y="0"/>
                <wp:lineTo x="-188" y="0"/>
              </wp:wrapPolygon>
            </wp:wrapTight>
            <wp:docPr id="9" name="Рисунок 9" descr="enc_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c_46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660">
        <w:rPr>
          <w:sz w:val="28"/>
          <w:szCs w:val="28"/>
        </w:rPr>
        <w:t xml:space="preserve">Дворічна рослина. Коренева система з </w:t>
      </w:r>
      <w:r w:rsidRPr="00A71660">
        <w:rPr>
          <w:sz w:val="28"/>
          <w:szCs w:val="28"/>
          <w:lang w:val="uk-UA" w:eastAsia="uk-UA"/>
        </w:rPr>
        <w:t>потовщено</w:t>
      </w:r>
      <w:r w:rsidRPr="00A71660">
        <w:rPr>
          <w:sz w:val="28"/>
          <w:szCs w:val="28"/>
        </w:rPr>
        <w:t xml:space="preserve"> </w:t>
      </w:r>
      <w:proofErr w:type="gramStart"/>
      <w:r w:rsidRPr="00A71660">
        <w:rPr>
          <w:sz w:val="28"/>
          <w:szCs w:val="28"/>
        </w:rPr>
        <w:t>-ц</w:t>
      </w:r>
      <w:proofErr w:type="gramEnd"/>
      <w:r w:rsidRPr="00A71660">
        <w:rPr>
          <w:sz w:val="28"/>
          <w:szCs w:val="28"/>
        </w:rPr>
        <w:t>иліндріч</w:t>
      </w:r>
      <w:r w:rsidRPr="00A71660">
        <w:rPr>
          <w:sz w:val="28"/>
          <w:szCs w:val="28"/>
          <w:lang w:val="uk-UA"/>
        </w:rPr>
        <w:t>ним</w:t>
      </w:r>
      <w:r w:rsidRPr="00A71660">
        <w:rPr>
          <w:sz w:val="28"/>
          <w:szCs w:val="28"/>
        </w:rPr>
        <w:t xml:space="preserve"> головним коренем з невеликими відгалуженнями. Стебло заввишки до </w:t>
      </w:r>
      <w:smartTag w:uri="urn:schemas-microsoft-com:office:smarttags" w:element="metricconverter">
        <w:smartTagPr>
          <w:attr w:name="ProductID" w:val="1 метра"/>
        </w:smartTagPr>
        <w:r w:rsidRPr="00A71660">
          <w:rPr>
            <w:sz w:val="28"/>
            <w:szCs w:val="28"/>
          </w:rPr>
          <w:t>1 метра</w:t>
        </w:r>
      </w:smartTag>
      <w:r w:rsidRPr="00A71660">
        <w:rPr>
          <w:sz w:val="28"/>
          <w:szCs w:val="28"/>
        </w:rPr>
        <w:t xml:space="preserve">, покритий щільними, міцними, залізисто-пухнастими волосками. Листя чергове, яйцевидне, </w:t>
      </w:r>
      <w:r w:rsidRPr="00A71660">
        <w:rPr>
          <w:sz w:val="28"/>
          <w:szCs w:val="28"/>
          <w:lang w:val="uk-UA" w:eastAsia="uk-UA"/>
        </w:rPr>
        <w:t>крупно</w:t>
      </w:r>
      <w:r w:rsidRPr="00A71660">
        <w:rPr>
          <w:sz w:val="28"/>
          <w:szCs w:val="28"/>
        </w:rPr>
        <w:t>зубчат</w:t>
      </w:r>
      <w:r w:rsidRPr="00A71660">
        <w:rPr>
          <w:sz w:val="28"/>
          <w:szCs w:val="28"/>
          <w:lang w:val="uk-UA"/>
        </w:rPr>
        <w:t>е</w:t>
      </w:r>
      <w:r w:rsidRPr="00A71660">
        <w:rPr>
          <w:sz w:val="28"/>
          <w:szCs w:val="28"/>
        </w:rPr>
        <w:t>, прикореневі короткочерешков</w:t>
      </w:r>
      <w:r w:rsidRPr="00A71660">
        <w:rPr>
          <w:sz w:val="28"/>
          <w:szCs w:val="28"/>
          <w:lang w:val="uk-UA"/>
        </w:rPr>
        <w:t>і</w:t>
      </w:r>
      <w:r w:rsidRPr="00A71660">
        <w:rPr>
          <w:sz w:val="28"/>
          <w:szCs w:val="28"/>
        </w:rPr>
        <w:t xml:space="preserve">, стеблові, – сидячі, покриті залізистими волосками. Квітки знаходяться </w:t>
      </w:r>
      <w:proofErr w:type="gramStart"/>
      <w:r w:rsidRPr="00A71660">
        <w:rPr>
          <w:sz w:val="28"/>
          <w:szCs w:val="28"/>
        </w:rPr>
        <w:t>на верх</w:t>
      </w:r>
      <w:proofErr w:type="gramEnd"/>
      <w:r w:rsidRPr="00A71660">
        <w:rPr>
          <w:sz w:val="28"/>
          <w:szCs w:val="28"/>
        </w:rPr>
        <w:t>івці стебел, в пазухах листя. Квіти блідо-жовтуваті або димчасті, з бузковими прожилками, майже сидячі, зі</w:t>
      </w:r>
      <w:proofErr w:type="gramStart"/>
      <w:r w:rsidRPr="00A71660">
        <w:rPr>
          <w:sz w:val="28"/>
          <w:szCs w:val="28"/>
        </w:rPr>
        <w:t>бран</w:t>
      </w:r>
      <w:proofErr w:type="gramEnd"/>
      <w:r w:rsidRPr="00A71660">
        <w:rPr>
          <w:sz w:val="28"/>
          <w:szCs w:val="28"/>
        </w:rPr>
        <w:t xml:space="preserve">і в скупчене суцвіття-завиток. Плоди – </w:t>
      </w:r>
      <w:r w:rsidRPr="00A71660">
        <w:rPr>
          <w:sz w:val="28"/>
          <w:szCs w:val="28"/>
          <w:lang w:val="uk-UA" w:eastAsia="uk-UA"/>
        </w:rPr>
        <w:t>глек</w:t>
      </w:r>
      <w:r w:rsidRPr="00A71660">
        <w:rPr>
          <w:sz w:val="28"/>
          <w:szCs w:val="28"/>
        </w:rPr>
        <w:t>ообразн</w:t>
      </w:r>
      <w:r w:rsidRPr="00A71660">
        <w:rPr>
          <w:sz w:val="28"/>
          <w:szCs w:val="28"/>
          <w:lang w:val="uk-UA"/>
        </w:rPr>
        <w:t>і</w:t>
      </w:r>
      <w:r w:rsidRPr="00A71660">
        <w:rPr>
          <w:sz w:val="28"/>
          <w:szCs w:val="28"/>
        </w:rPr>
        <w:t>, двухгн</w:t>
      </w:r>
      <w:r w:rsidRPr="00A71660">
        <w:rPr>
          <w:sz w:val="28"/>
          <w:szCs w:val="28"/>
          <w:lang w:val="uk-UA"/>
        </w:rPr>
        <w:t>іздчаті</w:t>
      </w:r>
      <w:r w:rsidRPr="00A71660">
        <w:rPr>
          <w:sz w:val="28"/>
          <w:szCs w:val="28"/>
        </w:rPr>
        <w:t xml:space="preserve">, багатосім'яні коробочки, вгорі з кришками. При </w:t>
      </w:r>
      <w:proofErr w:type="gramStart"/>
      <w:r w:rsidRPr="00A71660">
        <w:rPr>
          <w:sz w:val="28"/>
          <w:szCs w:val="28"/>
        </w:rPr>
        <w:t>р</w:t>
      </w:r>
      <w:proofErr w:type="gramEnd"/>
      <w:r w:rsidRPr="00A71660">
        <w:rPr>
          <w:sz w:val="28"/>
          <w:szCs w:val="28"/>
        </w:rPr>
        <w:t>ізких поривах вітру кришки відкриваються, і насіння висипається, розповсюджуючись самосівом. Насіння сіро-жовт</w:t>
      </w:r>
      <w:r w:rsidRPr="00A71660">
        <w:rPr>
          <w:sz w:val="28"/>
          <w:szCs w:val="28"/>
          <w:lang w:val="uk-UA"/>
        </w:rPr>
        <w:t>е</w:t>
      </w:r>
      <w:r w:rsidRPr="00A71660">
        <w:rPr>
          <w:sz w:val="28"/>
          <w:szCs w:val="28"/>
        </w:rPr>
        <w:t xml:space="preserve"> або мишаст</w:t>
      </w:r>
      <w:r w:rsidRPr="00A71660">
        <w:rPr>
          <w:sz w:val="28"/>
          <w:szCs w:val="28"/>
          <w:lang w:val="uk-UA"/>
        </w:rPr>
        <w:t>е</w:t>
      </w:r>
      <w:r w:rsidRPr="00A71660">
        <w:rPr>
          <w:sz w:val="28"/>
          <w:szCs w:val="28"/>
        </w:rPr>
        <w:t xml:space="preserve">, </w:t>
      </w:r>
      <w:proofErr w:type="gramStart"/>
      <w:r w:rsidRPr="00A71660">
        <w:rPr>
          <w:sz w:val="28"/>
          <w:szCs w:val="28"/>
        </w:rPr>
        <w:t>др</w:t>
      </w:r>
      <w:proofErr w:type="gramEnd"/>
      <w:r w:rsidRPr="00A71660">
        <w:rPr>
          <w:sz w:val="28"/>
          <w:szCs w:val="28"/>
        </w:rPr>
        <w:t>ібн</w:t>
      </w:r>
      <w:r w:rsidRPr="00A71660">
        <w:rPr>
          <w:sz w:val="28"/>
          <w:szCs w:val="28"/>
          <w:lang w:val="uk-UA"/>
        </w:rPr>
        <w:t>е</w:t>
      </w:r>
      <w:r w:rsidRPr="00A71660">
        <w:rPr>
          <w:sz w:val="28"/>
          <w:szCs w:val="28"/>
        </w:rPr>
        <w:t xml:space="preserve">. Плодючість однієї рослини – до 450 тисяч насіння. Цвітіння починається в кінці літа і триває до </w:t>
      </w:r>
      <w:proofErr w:type="gramStart"/>
      <w:r w:rsidRPr="00A71660">
        <w:rPr>
          <w:sz w:val="28"/>
          <w:szCs w:val="28"/>
          <w:lang w:val="uk-UA"/>
        </w:rPr>
        <w:t>п</w:t>
      </w:r>
      <w:proofErr w:type="gramEnd"/>
      <w:r w:rsidRPr="00A71660">
        <w:rPr>
          <w:sz w:val="28"/>
          <w:szCs w:val="28"/>
          <w:lang w:val="uk-UA"/>
        </w:rPr>
        <w:t>ізньої осені</w:t>
      </w:r>
      <w:r w:rsidRPr="00A71660">
        <w:rPr>
          <w:sz w:val="28"/>
          <w:szCs w:val="28"/>
        </w:rPr>
        <w:t>.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  <w:lang w:val="uk-UA"/>
        </w:rPr>
        <w:t xml:space="preserve">  Місце </w:t>
      </w:r>
      <w:r>
        <w:rPr>
          <w:color w:val="FF0000"/>
          <w:sz w:val="28"/>
          <w:szCs w:val="28"/>
          <w:lang w:val="uk-UA"/>
        </w:rPr>
        <w:t>існування</w:t>
      </w:r>
      <w:r w:rsidRPr="00A71660">
        <w:rPr>
          <w:color w:val="FF0000"/>
          <w:sz w:val="28"/>
          <w:szCs w:val="28"/>
          <w:lang w:val="uk-UA"/>
        </w:rPr>
        <w:t xml:space="preserve">: </w:t>
      </w:r>
      <w:r w:rsidRPr="00A71660">
        <w:rPr>
          <w:sz w:val="28"/>
          <w:szCs w:val="28"/>
        </w:rPr>
        <w:t>Ця рослина росте біля житла, на городах, уздовж вулиць, на пустирях, звалищах, попідтинню.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</w:rPr>
        <w:t>Отруйні частини рослини:</w:t>
      </w:r>
      <w:r w:rsidRPr="00A71660">
        <w:rPr>
          <w:color w:val="FF6600"/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</w:rPr>
        <w:t xml:space="preserve">Загалом, рослина отруйна все, але більше </w:t>
      </w:r>
      <w:r w:rsidRPr="00A71660">
        <w:rPr>
          <w:sz w:val="28"/>
          <w:szCs w:val="28"/>
          <w:lang w:val="uk-UA"/>
        </w:rPr>
        <w:t xml:space="preserve">  </w:t>
      </w:r>
      <w:r w:rsidRPr="00A71660">
        <w:rPr>
          <w:sz w:val="28"/>
          <w:szCs w:val="28"/>
        </w:rPr>
        <w:t xml:space="preserve">отрути переважають в </w:t>
      </w:r>
      <w:proofErr w:type="gramStart"/>
      <w:r w:rsidRPr="00A71660">
        <w:rPr>
          <w:sz w:val="28"/>
          <w:szCs w:val="28"/>
        </w:rPr>
        <w:t>листі б</w:t>
      </w:r>
      <w:proofErr w:type="gramEnd"/>
      <w:r w:rsidRPr="00A71660">
        <w:rPr>
          <w:sz w:val="28"/>
          <w:szCs w:val="28"/>
        </w:rPr>
        <w:t>ілен</w:t>
      </w:r>
      <w:r w:rsidRPr="00A71660">
        <w:rPr>
          <w:sz w:val="28"/>
          <w:szCs w:val="28"/>
          <w:lang w:val="uk-UA"/>
        </w:rPr>
        <w:t>и</w:t>
      </w:r>
      <w:r w:rsidRPr="00A71660">
        <w:rPr>
          <w:sz w:val="28"/>
          <w:szCs w:val="28"/>
        </w:rPr>
        <w:t>.</w:t>
      </w:r>
      <w:r w:rsidRPr="00A71660">
        <w:rPr>
          <w:color w:val="FF0000"/>
          <w:sz w:val="28"/>
          <w:szCs w:val="28"/>
          <w:lang w:val="uk-UA"/>
        </w:rPr>
        <w:t xml:space="preserve">    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</w:rPr>
        <w:t xml:space="preserve">Застосування </w:t>
      </w:r>
      <w:proofErr w:type="gramStart"/>
      <w:r w:rsidRPr="00A71660">
        <w:rPr>
          <w:color w:val="FF0000"/>
          <w:sz w:val="28"/>
          <w:szCs w:val="28"/>
        </w:rPr>
        <w:t>в</w:t>
      </w:r>
      <w:proofErr w:type="gramEnd"/>
      <w:r w:rsidRPr="00A71660">
        <w:rPr>
          <w:color w:val="FF0000"/>
          <w:sz w:val="28"/>
          <w:szCs w:val="28"/>
        </w:rPr>
        <w:t xml:space="preserve"> медицині</w:t>
      </w:r>
      <w:r w:rsidRPr="00A71660">
        <w:rPr>
          <w:color w:val="FF0000"/>
          <w:sz w:val="28"/>
          <w:szCs w:val="28"/>
          <w:lang w:val="uk-UA"/>
        </w:rPr>
        <w:t xml:space="preserve">: </w:t>
      </w:r>
      <w:proofErr w:type="gramStart"/>
      <w:r w:rsidRPr="00A71660">
        <w:rPr>
          <w:sz w:val="28"/>
          <w:szCs w:val="28"/>
        </w:rPr>
        <w:t>Препарати блекоти застосовують як болезаспокійливий і спазмолітичний засіб. Листя рослини входить до складу протиастматичного збору і сигарет астматол, вживаних при бронхіальній астмі. Білене масло використовують при ревматизмі і невралгії. У народній медицині дим від спалюваного насіння вдихали при зубному болі, а мазь з них використовували при туберкульозі кісток.</w:t>
      </w:r>
      <w:proofErr w:type="gramEnd"/>
    </w:p>
    <w:p w:rsidR="002B4CF9" w:rsidRPr="00A71660" w:rsidRDefault="002B4CF9" w:rsidP="002B4CF9">
      <w:pPr>
        <w:spacing w:line="360" w:lineRule="auto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 w:eastAsia="uk-UA"/>
        </w:rPr>
        <w:t>Рецепт:</w:t>
      </w:r>
      <w:r w:rsidRPr="00A71660">
        <w:rPr>
          <w:sz w:val="28"/>
          <w:szCs w:val="28"/>
          <w:lang w:val="uk-UA" w:eastAsia="uk-UA"/>
        </w:rPr>
        <w:t xml:space="preserve"> приготування масла: настоювати на соняшниковій олії листя білени, заздалегідь подрібнені і змочені в спирту .  Вживати    для втирань.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color w:val="FF0000"/>
          <w:sz w:val="28"/>
          <w:szCs w:val="28"/>
          <w:lang w:val="uk-UA" w:eastAsia="uk-UA"/>
        </w:rPr>
        <w:t>Розмноження</w:t>
      </w:r>
      <w:r w:rsidRPr="00A71660">
        <w:rPr>
          <w:sz w:val="28"/>
          <w:szCs w:val="28"/>
          <w:lang w:val="uk-UA" w:eastAsia="uk-UA"/>
        </w:rPr>
        <w:t xml:space="preserve"> (</w:t>
      </w:r>
      <w:r w:rsidRPr="00A71660">
        <w:rPr>
          <w:sz w:val="28"/>
          <w:szCs w:val="28"/>
          <w:lang w:eastAsia="uk-UA"/>
        </w:rPr>
        <w:t>штучне</w:t>
      </w:r>
      <w:r w:rsidRPr="00A71660">
        <w:rPr>
          <w:sz w:val="28"/>
          <w:szCs w:val="28"/>
          <w:lang w:val="uk-UA" w:eastAsia="uk-UA"/>
        </w:rPr>
        <w:t>): проводиться висіванням насіння безпосередньо в грунт ранньою весною або під зиму, з використанням овочевих або зернових сівалок. Під зиму сіють якомога пізніше, перед настанням заморозків, щоб уникнути проростання насіння осінню.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</w:p>
    <w:p w:rsidR="002B4CF9" w:rsidRPr="004E739D" w:rsidRDefault="002B4CF9" w:rsidP="002B4CF9">
      <w:pPr>
        <w:spacing w:line="360" w:lineRule="auto"/>
        <w:jc w:val="center"/>
        <w:rPr>
          <w:b/>
          <w:bCs/>
          <w:color w:val="76923C" w:themeColor="accent3" w:themeShade="BF"/>
          <w:sz w:val="32"/>
          <w:szCs w:val="32"/>
          <w:u w:val="single"/>
          <w:lang w:val="uk-UA"/>
        </w:rPr>
      </w:pPr>
      <w:r w:rsidRPr="002F4072">
        <w:rPr>
          <w:b/>
          <w:bCs/>
          <w:color w:val="00B050"/>
          <w:sz w:val="32"/>
          <w:szCs w:val="32"/>
          <w:u w:val="single"/>
          <w:lang w:val="uk-UA"/>
        </w:rPr>
        <w:t>ДУРМАН ЗВИЧАЙНИЙ</w:t>
      </w:r>
      <w:r w:rsidRPr="004E739D">
        <w:rPr>
          <w:b/>
          <w:bCs/>
          <w:color w:val="76923C" w:themeColor="accent3" w:themeShade="BF"/>
          <w:sz w:val="32"/>
          <w:szCs w:val="32"/>
          <w:u w:val="single"/>
        </w:rPr>
        <w:t xml:space="preserve">    </w:t>
      </w:r>
      <w:r w:rsidRPr="002F4072">
        <w:rPr>
          <w:b/>
          <w:bCs/>
          <w:color w:val="000000" w:themeColor="text1"/>
          <w:sz w:val="32"/>
          <w:szCs w:val="32"/>
          <w:u w:val="single"/>
        </w:rPr>
        <w:t>(</w:t>
      </w:r>
      <w:r w:rsidRPr="002F4072">
        <w:rPr>
          <w:b/>
          <w:bCs/>
          <w:color w:val="000000" w:themeColor="text1"/>
          <w:sz w:val="32"/>
          <w:szCs w:val="32"/>
          <w:u w:val="single"/>
          <w:lang w:val="en-US"/>
        </w:rPr>
        <w:t>Datura</w:t>
      </w:r>
      <w:r w:rsidRPr="002F4072">
        <w:rPr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2F4072">
        <w:rPr>
          <w:b/>
          <w:bCs/>
          <w:color w:val="000000" w:themeColor="text1"/>
          <w:sz w:val="32"/>
          <w:szCs w:val="32"/>
          <w:u w:val="single"/>
          <w:lang w:val="en-US"/>
        </w:rPr>
        <w:t>stramonium</w:t>
      </w:r>
      <w:r w:rsidRPr="002F4072">
        <w:rPr>
          <w:b/>
          <w:bCs/>
          <w:color w:val="000000" w:themeColor="text1"/>
          <w:sz w:val="32"/>
          <w:szCs w:val="32"/>
          <w:u w:val="single"/>
        </w:rPr>
        <w:t>)</w:t>
      </w:r>
    </w:p>
    <w:p w:rsidR="002B4CF9" w:rsidRPr="004E739D" w:rsidRDefault="002B4CF9" w:rsidP="002B4CF9">
      <w:pPr>
        <w:spacing w:line="360" w:lineRule="auto"/>
        <w:jc w:val="both"/>
        <w:rPr>
          <w:color w:val="00B0F0"/>
          <w:sz w:val="28"/>
          <w:szCs w:val="28"/>
        </w:rPr>
      </w:pPr>
      <w:r w:rsidRPr="00A71660">
        <w:rPr>
          <w:color w:val="00B0F0"/>
          <w:sz w:val="28"/>
          <w:szCs w:val="28"/>
        </w:rPr>
        <w:t xml:space="preserve"> </w:t>
      </w:r>
      <w:r w:rsidRPr="00A71660">
        <w:rPr>
          <w:color w:val="00B0F0"/>
          <w:sz w:val="28"/>
          <w:szCs w:val="28"/>
          <w:lang w:val="uk-UA"/>
        </w:rPr>
        <w:t>Родина</w:t>
      </w:r>
      <w:r w:rsidRPr="00A71660">
        <w:rPr>
          <w:color w:val="00B0F0"/>
          <w:sz w:val="28"/>
          <w:szCs w:val="28"/>
        </w:rPr>
        <w:t>:</w:t>
      </w:r>
      <w:r w:rsidRPr="00A71660">
        <w:rPr>
          <w:sz w:val="28"/>
          <w:szCs w:val="28"/>
        </w:rPr>
        <w:t>Пасльо</w:t>
      </w:r>
      <w:r w:rsidRPr="00A71660">
        <w:rPr>
          <w:sz w:val="28"/>
          <w:szCs w:val="28"/>
          <w:lang w:val="uk-UA"/>
        </w:rPr>
        <w:t>нові</w:t>
      </w:r>
      <w:r w:rsidRPr="00A71660">
        <w:rPr>
          <w:sz w:val="28"/>
          <w:szCs w:val="28"/>
        </w:rPr>
        <w:t>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color w:val="00B0F0"/>
          <w:sz w:val="28"/>
          <w:szCs w:val="28"/>
          <w:lang w:val="uk-UA"/>
        </w:rPr>
        <w:t>Народні назви:</w:t>
      </w:r>
      <w:r w:rsidRPr="00A71660">
        <w:rPr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  <w:lang w:eastAsia="uk-UA"/>
        </w:rPr>
        <w:t>дивдерево</w:t>
      </w:r>
      <w:r w:rsidRPr="00A71660">
        <w:rPr>
          <w:sz w:val="28"/>
          <w:szCs w:val="28"/>
          <w:lang w:val="uk-UA" w:eastAsia="uk-UA"/>
        </w:rPr>
        <w:t xml:space="preserve">, яблука колючі, дурневе зілля і смердючий дурман.                                                </w:t>
      </w:r>
    </w:p>
    <w:p w:rsidR="002B4CF9" w:rsidRPr="00A71660" w:rsidRDefault="002B4CF9" w:rsidP="002B4CF9">
      <w:pPr>
        <w:spacing w:line="360" w:lineRule="auto"/>
        <w:jc w:val="both"/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50165</wp:posOffset>
            </wp:positionV>
            <wp:extent cx="2829560" cy="2120265"/>
            <wp:effectExtent l="19050" t="0" r="8890" b="0"/>
            <wp:wrapTight wrapText="bothSides">
              <wp:wrapPolygon edited="0">
                <wp:start x="-145" y="0"/>
                <wp:lineTo x="-145" y="21348"/>
                <wp:lineTo x="21668" y="21348"/>
                <wp:lineTo x="21668" y="0"/>
                <wp:lineTo x="-145" y="0"/>
              </wp:wrapPolygon>
            </wp:wrapTight>
            <wp:docPr id="10" name="Рисунок 10" descr="enc_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nc_42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660">
        <w:rPr>
          <w:color w:val="00B0F0"/>
          <w:sz w:val="28"/>
          <w:szCs w:val="28"/>
        </w:rPr>
        <w:t>Ботан</w:t>
      </w:r>
      <w:r w:rsidRPr="00A71660">
        <w:rPr>
          <w:color w:val="00B0F0"/>
          <w:sz w:val="28"/>
          <w:szCs w:val="28"/>
          <w:lang w:val="uk-UA"/>
        </w:rPr>
        <w:t>ічний опис</w:t>
      </w:r>
      <w:r w:rsidRPr="00A71660">
        <w:rPr>
          <w:color w:val="00B0F0"/>
          <w:sz w:val="28"/>
          <w:szCs w:val="28"/>
        </w:rPr>
        <w:t xml:space="preserve">: </w:t>
      </w:r>
    </w:p>
    <w:p w:rsidR="002B4CF9" w:rsidRPr="00322B48" w:rsidRDefault="002B4CF9" w:rsidP="002B4CF9">
      <w:pPr>
        <w:spacing w:line="360" w:lineRule="auto"/>
        <w:jc w:val="both"/>
        <w:rPr>
          <w:noProof/>
          <w:sz w:val="28"/>
          <w:szCs w:val="28"/>
          <w:lang w:val="uk-UA"/>
        </w:rPr>
      </w:pPr>
      <w:r w:rsidRPr="00A71660">
        <w:rPr>
          <w:sz w:val="28"/>
          <w:szCs w:val="28"/>
        </w:rPr>
        <w:t xml:space="preserve"> </w:t>
      </w:r>
      <w:r w:rsidRPr="00A71660">
        <w:rPr>
          <w:noProof/>
          <w:sz w:val="28"/>
          <w:szCs w:val="28"/>
        </w:rPr>
        <w:t>Однорічна рослина, що швидко росте і неприємно пахуче,</w:t>
      </w:r>
      <w:r w:rsidRPr="00A71660">
        <w:rPr>
          <w:noProof/>
          <w:sz w:val="28"/>
          <w:szCs w:val="28"/>
          <w:lang w:val="uk-UA"/>
        </w:rPr>
        <w:t>висотою</w:t>
      </w:r>
      <w:r w:rsidRPr="00A71660">
        <w:rPr>
          <w:noProof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1 метра"/>
        </w:smartTagPr>
        <w:r w:rsidRPr="00A71660">
          <w:rPr>
            <w:noProof/>
            <w:sz w:val="28"/>
            <w:szCs w:val="28"/>
          </w:rPr>
          <w:t>1 метра</w:t>
        </w:r>
      </w:smartTag>
      <w:r w:rsidRPr="00A71660">
        <w:rPr>
          <w:noProof/>
          <w:sz w:val="28"/>
          <w:szCs w:val="28"/>
        </w:rPr>
        <w:t>. Корінь стрижньовий, білий, гіллястий. Стебло прямостояче, вільчато</w:t>
      </w:r>
      <w:r w:rsidRPr="00A71660">
        <w:rPr>
          <w:noProof/>
          <w:sz w:val="28"/>
          <w:szCs w:val="28"/>
          <w:lang w:val="uk-UA"/>
        </w:rPr>
        <w:t>гілястий</w:t>
      </w:r>
      <w:r w:rsidRPr="00A71660">
        <w:rPr>
          <w:noProof/>
          <w:sz w:val="28"/>
          <w:szCs w:val="28"/>
        </w:rPr>
        <w:t xml:space="preserve">, голий. Листя чергове, яйцевидне, із загостреною верхівкою, </w:t>
      </w:r>
      <w:r w:rsidRPr="00A71660">
        <w:rPr>
          <w:noProof/>
          <w:sz w:val="28"/>
          <w:szCs w:val="28"/>
          <w:lang w:val="uk-UA" w:eastAsia="uk-UA"/>
        </w:rPr>
        <w:t>виїмчасто</w:t>
      </w:r>
      <w:r w:rsidRPr="00A71660">
        <w:rPr>
          <w:noProof/>
          <w:sz w:val="28"/>
          <w:szCs w:val="28"/>
        </w:rPr>
        <w:t xml:space="preserve"> –</w:t>
      </w:r>
      <w:r w:rsidRPr="00A71660">
        <w:rPr>
          <w:noProof/>
          <w:sz w:val="28"/>
          <w:szCs w:val="28"/>
          <w:lang w:val="uk-UA"/>
        </w:rPr>
        <w:t xml:space="preserve"> </w:t>
      </w:r>
      <w:r w:rsidRPr="00A71660">
        <w:rPr>
          <w:noProof/>
          <w:sz w:val="28"/>
          <w:szCs w:val="28"/>
        </w:rPr>
        <w:t xml:space="preserve">зубчаті, знизу ясно-зелені, зверху темно-зелені. Квітки </w:t>
      </w:r>
      <w:r w:rsidRPr="00A71660">
        <w:rPr>
          <w:noProof/>
          <w:sz w:val="28"/>
          <w:szCs w:val="28"/>
          <w:lang w:val="uk-UA"/>
        </w:rPr>
        <w:t>одиночні</w:t>
      </w:r>
      <w:r w:rsidRPr="00A71660">
        <w:rPr>
          <w:noProof/>
          <w:sz w:val="28"/>
          <w:szCs w:val="28"/>
        </w:rPr>
        <w:t xml:space="preserve">, верхівкові, великі, білі; розпускаються до вечора і швидко відцвітають. Плід – колюча багатосім'яна коробочка величиною з волоський горіх, яка при дозріванні розкривається на чотири стулки. Насіння </w:t>
      </w:r>
      <w:r w:rsidRPr="00A71660">
        <w:rPr>
          <w:noProof/>
          <w:sz w:val="28"/>
          <w:szCs w:val="28"/>
          <w:lang w:val="uk-UA" w:eastAsia="uk-UA"/>
        </w:rPr>
        <w:t>матово</w:t>
      </w:r>
      <w:r w:rsidRPr="00A71660">
        <w:rPr>
          <w:noProof/>
          <w:sz w:val="28"/>
          <w:szCs w:val="28"/>
        </w:rPr>
        <w:t xml:space="preserve"> –</w:t>
      </w:r>
      <w:r w:rsidRPr="00A71660">
        <w:rPr>
          <w:noProof/>
          <w:sz w:val="28"/>
          <w:szCs w:val="28"/>
          <w:lang w:val="uk-UA"/>
        </w:rPr>
        <w:t xml:space="preserve"> </w:t>
      </w:r>
      <w:r w:rsidRPr="00A71660">
        <w:rPr>
          <w:noProof/>
          <w:sz w:val="28"/>
          <w:szCs w:val="28"/>
        </w:rPr>
        <w:t>чорне</w:t>
      </w:r>
      <w:r w:rsidRPr="00A71660">
        <w:rPr>
          <w:noProof/>
          <w:sz w:val="28"/>
          <w:szCs w:val="28"/>
          <w:lang w:val="uk-UA"/>
        </w:rPr>
        <w:t>.</w:t>
      </w:r>
      <w:r w:rsidRPr="00A71660">
        <w:rPr>
          <w:noProof/>
          <w:sz w:val="28"/>
          <w:szCs w:val="28"/>
        </w:rPr>
        <w:t>Квітне дурман з червня по вересень. Плоди дозрівають з липня по жовтень.</w:t>
      </w:r>
      <w:r w:rsidRPr="00A71660"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2B4CF9" w:rsidRPr="00A71660" w:rsidRDefault="002B4CF9" w:rsidP="002B4CF9">
      <w:pPr>
        <w:spacing w:line="360" w:lineRule="auto"/>
        <w:jc w:val="both"/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173355</wp:posOffset>
            </wp:positionV>
            <wp:extent cx="2672715" cy="2013585"/>
            <wp:effectExtent l="19050" t="0" r="0" b="0"/>
            <wp:wrapTight wrapText="bothSides">
              <wp:wrapPolygon edited="0">
                <wp:start x="-154" y="0"/>
                <wp:lineTo x="-154" y="21457"/>
                <wp:lineTo x="21554" y="21457"/>
                <wp:lineTo x="21554" y="0"/>
                <wp:lineTo x="-154" y="0"/>
              </wp:wrapPolygon>
            </wp:wrapTight>
            <wp:docPr id="11" name="Рисунок 11" descr="enc_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c_42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660">
        <w:rPr>
          <w:color w:val="00B0F0"/>
          <w:sz w:val="28"/>
          <w:szCs w:val="28"/>
          <w:lang w:val="uk-UA"/>
        </w:rPr>
        <w:t xml:space="preserve">Місце </w:t>
      </w:r>
      <w:r>
        <w:rPr>
          <w:color w:val="00B0F0"/>
          <w:sz w:val="28"/>
          <w:szCs w:val="28"/>
          <w:lang w:val="uk-UA"/>
        </w:rPr>
        <w:t>існування</w:t>
      </w:r>
      <w:r w:rsidRPr="00A71660">
        <w:rPr>
          <w:color w:val="00B0F0"/>
          <w:sz w:val="28"/>
          <w:szCs w:val="28"/>
        </w:rPr>
        <w:t>:</w:t>
      </w:r>
    </w:p>
    <w:p w:rsidR="002B4CF9" w:rsidRPr="004E739D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Дурман </w:t>
      </w:r>
      <w:proofErr w:type="gramStart"/>
      <w:r w:rsidRPr="00A71660">
        <w:rPr>
          <w:sz w:val="28"/>
          <w:szCs w:val="28"/>
        </w:rPr>
        <w:t>росте</w:t>
      </w:r>
      <w:proofErr w:type="gramEnd"/>
      <w:r w:rsidRPr="00A71660">
        <w:rPr>
          <w:sz w:val="28"/>
          <w:szCs w:val="28"/>
        </w:rPr>
        <w:t xml:space="preserve"> на пустирях, як бур'ян, на околицях пол</w:t>
      </w:r>
      <w:r w:rsidRPr="00A71660">
        <w:rPr>
          <w:sz w:val="28"/>
          <w:szCs w:val="28"/>
          <w:lang w:val="uk-UA"/>
        </w:rPr>
        <w:t>ів</w:t>
      </w:r>
      <w:r w:rsidRPr="00A71660">
        <w:rPr>
          <w:sz w:val="28"/>
          <w:szCs w:val="28"/>
        </w:rPr>
        <w:t>, уподовж дороги, біля житла, в лісовій і лісостеповій зонах.</w:t>
      </w:r>
    </w:p>
    <w:p w:rsidR="002B4CF9" w:rsidRPr="00A71660" w:rsidRDefault="002B4CF9" w:rsidP="002B4CF9">
      <w:pPr>
        <w:spacing w:line="360" w:lineRule="auto"/>
        <w:jc w:val="both"/>
        <w:rPr>
          <w:color w:val="00B0F0"/>
          <w:sz w:val="28"/>
          <w:szCs w:val="28"/>
          <w:lang w:val="uk-UA"/>
        </w:rPr>
      </w:pPr>
      <w:r w:rsidRPr="00A71660">
        <w:rPr>
          <w:color w:val="00B0F0"/>
          <w:sz w:val="28"/>
          <w:szCs w:val="28"/>
          <w:lang w:val="uk-UA"/>
        </w:rPr>
        <w:t>Застосування в медицині: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>У медицині використовується вся рослина, проте насіння дурману володіє надзвичайно могутньою лікувальною дією, і це насіння слід використовувати для приготування ліків після професійної відчистки.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 xml:space="preserve">Дурман застосовується при лікуванні виразкової хвороби шлунку, жовчно-кам'яній хворобі, спазмах, при бронхіальній астмі, при захворюванні верхніх дихальних шляхів, входить до складу аерозоля “Ефатін”, вживаного при хронічних захворюваннях органів дихання. </w:t>
      </w:r>
      <w:r w:rsidRPr="00A71660">
        <w:rPr>
          <w:sz w:val="28"/>
          <w:szCs w:val="28"/>
        </w:rPr>
        <w:t>Масло дурманне – при невралгіях, ревматизмі як зовнішній засіб для розтирання. Препарати з листя дурману надають заспокійливу дію на центральну нервову систему, зменшують секрецію залоз шлунково-кишкового тракту.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lastRenderedPageBreak/>
        <w:t xml:space="preserve">      </w:t>
      </w:r>
      <w:r w:rsidRPr="00A71660">
        <w:rPr>
          <w:sz w:val="28"/>
          <w:szCs w:val="28"/>
        </w:rPr>
        <w:t>У народній медицині використовується дуже мало.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00B0F0"/>
          <w:sz w:val="28"/>
          <w:szCs w:val="28"/>
          <w:lang w:val="uk-UA" w:eastAsia="uk-UA"/>
        </w:rPr>
        <w:t>Рецепт(протиастматичний):</w:t>
      </w:r>
      <w:r w:rsidRPr="00A71660">
        <w:rPr>
          <w:sz w:val="28"/>
          <w:szCs w:val="28"/>
          <w:lang w:val="uk-UA" w:eastAsia="uk-UA"/>
        </w:rPr>
        <w:t xml:space="preserve"> 2 частини листя красавки, 1 частина листя білені, 6 частин листя дурману і 1 частина натрію нітрату. Застосовують шляхом вдихання диму, що утворюється при спалюванні 1/2 чайної ложки порошку.</w:t>
      </w:r>
    </w:p>
    <w:p w:rsidR="002B4CF9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color w:val="00B0F0"/>
          <w:sz w:val="28"/>
          <w:szCs w:val="28"/>
          <w:lang w:val="uk-UA" w:eastAsia="uk-UA"/>
        </w:rPr>
        <w:t>Розмножується:</w:t>
      </w:r>
      <w:r w:rsidRPr="00A71660">
        <w:rPr>
          <w:sz w:val="28"/>
          <w:szCs w:val="28"/>
          <w:lang w:val="uk-UA" w:eastAsia="uk-UA"/>
        </w:rPr>
        <w:t xml:space="preserve"> насінням і вегетативно.</w:t>
      </w:r>
    </w:p>
    <w:p w:rsidR="002B4CF9" w:rsidRPr="002F4072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</w:p>
    <w:p w:rsidR="002B4CF9" w:rsidRPr="004E739D" w:rsidRDefault="002B4CF9" w:rsidP="002B4CF9">
      <w:pPr>
        <w:spacing w:line="360" w:lineRule="auto"/>
        <w:jc w:val="center"/>
        <w:rPr>
          <w:b/>
          <w:color w:val="FF0000"/>
          <w:sz w:val="32"/>
          <w:szCs w:val="32"/>
          <w:u w:val="single"/>
          <w:lang w:val="uk-UA"/>
        </w:rPr>
      </w:pPr>
      <w:r w:rsidRPr="004E739D">
        <w:rPr>
          <w:b/>
          <w:color w:val="FF0000"/>
          <w:sz w:val="32"/>
          <w:szCs w:val="32"/>
          <w:u w:val="single"/>
          <w:lang w:val="uk-UA"/>
        </w:rPr>
        <w:t>РОДИНА СПАРЖЕВИХ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 xml:space="preserve">Представники </w:t>
      </w:r>
      <w:r w:rsidRPr="00A71660">
        <w:rPr>
          <w:sz w:val="28"/>
          <w:szCs w:val="28"/>
          <w:lang w:val="uk-UA"/>
        </w:rPr>
        <w:t xml:space="preserve">цієї родини </w:t>
      </w:r>
      <w:r w:rsidRPr="00A71660">
        <w:rPr>
          <w:sz w:val="28"/>
          <w:szCs w:val="28"/>
        </w:rPr>
        <w:t xml:space="preserve">зазвичай трави, </w:t>
      </w:r>
      <w:proofErr w:type="gramStart"/>
      <w:r w:rsidRPr="00A71660">
        <w:rPr>
          <w:sz w:val="28"/>
          <w:szCs w:val="28"/>
        </w:rPr>
        <w:t>р</w:t>
      </w:r>
      <w:proofErr w:type="gramEnd"/>
      <w:r w:rsidRPr="00A71660">
        <w:rPr>
          <w:sz w:val="28"/>
          <w:szCs w:val="28"/>
        </w:rPr>
        <w:t>ідше чагарники. До них відносяться більше 2000 видів. Це конвалія</w:t>
      </w:r>
      <w:r w:rsidRPr="00A71660">
        <w:rPr>
          <w:sz w:val="28"/>
          <w:szCs w:val="28"/>
          <w:lang w:val="uk-UA"/>
        </w:rPr>
        <w:t>.</w:t>
      </w:r>
    </w:p>
    <w:p w:rsidR="002B4CF9" w:rsidRPr="00A71660" w:rsidRDefault="00322B48" w:rsidP="002B4CF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222250</wp:posOffset>
            </wp:positionV>
            <wp:extent cx="3032125" cy="2583180"/>
            <wp:effectExtent l="19050" t="0" r="0" b="0"/>
            <wp:wrapTight wrapText="bothSides">
              <wp:wrapPolygon edited="0">
                <wp:start x="-136" y="0"/>
                <wp:lineTo x="-136" y="21504"/>
                <wp:lineTo x="21577" y="21504"/>
                <wp:lineTo x="21577" y="0"/>
                <wp:lineTo x="-136" y="0"/>
              </wp:wrapPolygon>
            </wp:wrapTight>
            <wp:docPr id="13" name="Рисунок 13" descr="mayflow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flower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4CF9" w:rsidRPr="004E739D" w:rsidRDefault="002B4CF9" w:rsidP="00322B48">
      <w:pPr>
        <w:spacing w:line="360" w:lineRule="auto"/>
        <w:rPr>
          <w:b/>
          <w:color w:val="00B050"/>
          <w:sz w:val="32"/>
          <w:szCs w:val="32"/>
          <w:u w:val="single"/>
          <w:lang w:val="uk-UA"/>
        </w:rPr>
      </w:pPr>
      <w:r>
        <w:rPr>
          <w:b/>
          <w:bCs/>
          <w:color w:val="00B050"/>
          <w:sz w:val="32"/>
          <w:szCs w:val="32"/>
          <w:u w:val="single"/>
          <w:lang w:val="uk-UA"/>
        </w:rPr>
        <w:t>Конвалія звичайна</w:t>
      </w:r>
      <w:r w:rsidRPr="004E739D">
        <w:rPr>
          <w:b/>
          <w:bCs/>
          <w:color w:val="00B050"/>
          <w:sz w:val="32"/>
          <w:szCs w:val="32"/>
          <w:u w:val="single"/>
          <w:lang w:val="uk-UA"/>
        </w:rPr>
        <w:br/>
      </w:r>
      <w:r w:rsidRPr="004E739D">
        <w:rPr>
          <w:b/>
          <w:bCs/>
          <w:color w:val="000000" w:themeColor="text1"/>
          <w:sz w:val="32"/>
          <w:szCs w:val="32"/>
          <w:u w:val="single"/>
          <w:lang w:val="uk-UA"/>
        </w:rPr>
        <w:t>(</w:t>
      </w:r>
      <w:r w:rsidRPr="004E739D">
        <w:rPr>
          <w:b/>
          <w:bCs/>
          <w:color w:val="000000" w:themeColor="text1"/>
          <w:sz w:val="32"/>
          <w:szCs w:val="32"/>
          <w:u w:val="single"/>
          <w:lang w:val="la-Latn"/>
        </w:rPr>
        <w:t>Convallaria majalis </w:t>
      </w:r>
      <w:r w:rsidRPr="004E739D">
        <w:rPr>
          <w:b/>
          <w:bCs/>
          <w:color w:val="000000" w:themeColor="text1"/>
          <w:sz w:val="32"/>
          <w:szCs w:val="32"/>
          <w:u w:val="single"/>
          <w:lang w:val="uk-UA"/>
        </w:rPr>
        <w:t>)</w:t>
      </w:r>
    </w:p>
    <w:p w:rsidR="002B4CF9" w:rsidRPr="00A71660" w:rsidRDefault="002B4CF9" w:rsidP="002B4CF9">
      <w:pPr>
        <w:spacing w:line="360" w:lineRule="auto"/>
        <w:jc w:val="both"/>
        <w:rPr>
          <w:color w:val="00B0F0"/>
          <w:sz w:val="28"/>
          <w:szCs w:val="28"/>
        </w:rPr>
      </w:pPr>
      <w:r w:rsidRPr="00A71660">
        <w:rPr>
          <w:color w:val="00B0F0"/>
          <w:sz w:val="28"/>
          <w:szCs w:val="28"/>
          <w:lang w:val="uk-UA"/>
        </w:rPr>
        <w:t>Історія рослини</w:t>
      </w:r>
      <w:r w:rsidRPr="00A71660">
        <w:rPr>
          <w:color w:val="00B0F0"/>
          <w:sz w:val="28"/>
          <w:szCs w:val="28"/>
        </w:rPr>
        <w:t>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Існує </w:t>
      </w:r>
      <w:proofErr w:type="gramStart"/>
      <w:r w:rsidRPr="00A71660">
        <w:rPr>
          <w:sz w:val="28"/>
          <w:szCs w:val="28"/>
        </w:rPr>
        <w:t>безл</w:t>
      </w:r>
      <w:proofErr w:type="gramEnd"/>
      <w:r w:rsidRPr="00A71660">
        <w:rPr>
          <w:sz w:val="28"/>
          <w:szCs w:val="28"/>
        </w:rPr>
        <w:t>іч легенд присвячених конвалії. Наприклад, українська легенда, що розповідає про те, що квітка виросла, де впали сльози дівчини, яка чекала судженого з далекого походу.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>У легендах розпові</w:t>
      </w:r>
      <w:proofErr w:type="gramStart"/>
      <w:r w:rsidRPr="00A71660">
        <w:rPr>
          <w:sz w:val="28"/>
          <w:szCs w:val="28"/>
        </w:rPr>
        <w:t>дається</w:t>
      </w:r>
      <w:proofErr w:type="gramEnd"/>
      <w:r w:rsidRPr="00A71660">
        <w:rPr>
          <w:sz w:val="28"/>
          <w:szCs w:val="28"/>
        </w:rPr>
        <w:t xml:space="preserve"> про те, що конвалія з'явилася з намист Белосніжки.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 xml:space="preserve">Існує легенда, яка </w:t>
      </w:r>
      <w:proofErr w:type="gramStart"/>
      <w:r w:rsidRPr="00A71660">
        <w:rPr>
          <w:sz w:val="28"/>
          <w:szCs w:val="28"/>
        </w:rPr>
        <w:t>св</w:t>
      </w:r>
      <w:proofErr w:type="gramEnd"/>
      <w:r w:rsidRPr="00A71660">
        <w:rPr>
          <w:sz w:val="28"/>
          <w:szCs w:val="28"/>
        </w:rPr>
        <w:t>ідчить не тільки про квіти, але і про червоні ягоди цієї рослини; хлопець на ім'я Конвалії так гірко плакав про весну, що покинула його, що сльози перетворилися на білі квіточки, а кров серця офарбувала ягоди.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 xml:space="preserve">        Конвалія була колись емблемою доктора медицини. Навіть на деяких старовинних портретах Микола Коперник зображений з маленькими букетиками конвалії в руці.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>Рослина володіє сильним вегетативним розмноженням. Часто невеликі групи конвалієвих чагарників є лише одним екземпляром, що сильно розрісся.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/>
        </w:rPr>
      </w:pPr>
      <w:r w:rsidRPr="00A71660">
        <w:rPr>
          <w:color w:val="00B0F0"/>
          <w:sz w:val="28"/>
          <w:szCs w:val="28"/>
          <w:lang w:val="uk-UA"/>
        </w:rPr>
        <w:t>Родина:</w:t>
      </w:r>
      <w:r w:rsidRPr="00A71660">
        <w:rPr>
          <w:color w:val="FF0000"/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  <w:lang w:val="uk-UA"/>
        </w:rPr>
        <w:t>Спаржеві.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color w:val="00B0F0"/>
          <w:sz w:val="28"/>
          <w:szCs w:val="28"/>
          <w:lang w:val="uk-UA" w:eastAsia="uk-UA"/>
        </w:rPr>
        <w:t>Народні назви:</w:t>
      </w:r>
      <w:r w:rsidRPr="00A71660">
        <w:rPr>
          <w:sz w:val="28"/>
          <w:szCs w:val="28"/>
          <w:lang w:val="uk-UA" w:eastAsia="uk-UA"/>
        </w:rPr>
        <w:t xml:space="preserve"> </w:t>
      </w:r>
      <w:r w:rsidRPr="00A71660">
        <w:rPr>
          <w:sz w:val="28"/>
          <w:szCs w:val="28"/>
          <w:lang w:eastAsia="uk-UA"/>
        </w:rPr>
        <w:t>ванник</w:t>
      </w:r>
      <w:r w:rsidRPr="00A71660">
        <w:rPr>
          <w:sz w:val="28"/>
          <w:szCs w:val="28"/>
          <w:lang w:val="uk-UA" w:eastAsia="uk-UA"/>
        </w:rPr>
        <w:t>, винуватець, воронець, заяча сіль, заячі вушка.</w:t>
      </w:r>
    </w:p>
    <w:p w:rsidR="002B4CF9" w:rsidRPr="004E739D" w:rsidRDefault="002B4CF9" w:rsidP="002B4CF9">
      <w:pPr>
        <w:spacing w:line="360" w:lineRule="auto"/>
        <w:jc w:val="both"/>
        <w:rPr>
          <w:color w:val="00B0F0"/>
          <w:sz w:val="28"/>
          <w:szCs w:val="28"/>
          <w:lang w:val="uk-UA"/>
        </w:rPr>
      </w:pPr>
      <w:r>
        <w:rPr>
          <w:noProof/>
          <w:color w:val="00B0F0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1036320</wp:posOffset>
            </wp:positionV>
            <wp:extent cx="2405380" cy="3174365"/>
            <wp:effectExtent l="19050" t="0" r="0" b="0"/>
            <wp:wrapTight wrapText="bothSides">
              <wp:wrapPolygon edited="0">
                <wp:start x="-171" y="0"/>
                <wp:lineTo x="-171" y="21518"/>
                <wp:lineTo x="21554" y="21518"/>
                <wp:lineTo x="21554" y="0"/>
                <wp:lineTo x="-171" y="0"/>
              </wp:wrapPolygon>
            </wp:wrapTight>
            <wp:docPr id="14" name="Рисунок 14" descr="mayflow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yflower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660">
        <w:rPr>
          <w:color w:val="00B0F0"/>
          <w:sz w:val="28"/>
          <w:szCs w:val="28"/>
          <w:lang w:val="uk-UA"/>
        </w:rPr>
        <w:t>Ботанічний опис:</w:t>
      </w:r>
      <w:r>
        <w:rPr>
          <w:color w:val="00B0F0"/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  <w:lang w:val="uk-UA"/>
        </w:rPr>
        <w:t>Багаторічна трав'яниста рослина, заввишки до 30 см. Кореневище довге, повзуче, що гілкуються, тонке. Колір від світло-коричневого до білувато-сірого. Листя велике, темно-зелене, овальне або ланцетове, з подовжніми паралельними жолобками над жилками. Квітки запашні, такі, що поникнули, дзвонові, з білими сростнолістним 6-ти зубчатою оцвітиною з відігнутими по краю зубчиками, кольором молочно-білі. Плоди – блискучі, кулясті, трьохсім'яні червоні або оранжеві ягоди.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  <w:lang w:val="uk-UA"/>
        </w:rPr>
        <w:t xml:space="preserve"> Насіння ясно-жовте. </w:t>
      </w:r>
      <w:r w:rsidRPr="00A71660">
        <w:rPr>
          <w:sz w:val="28"/>
          <w:szCs w:val="28"/>
        </w:rPr>
        <w:t>Квітне конвалія в квітні – червні.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  <w:lang w:val="uk-UA"/>
        </w:rPr>
        <w:t>Місце існування</w:t>
      </w:r>
      <w:r w:rsidRPr="00A71660">
        <w:rPr>
          <w:color w:val="FF0000"/>
          <w:sz w:val="28"/>
          <w:szCs w:val="28"/>
        </w:rPr>
        <w:t>:</w:t>
      </w:r>
      <w:r w:rsidRPr="00A71660">
        <w:rPr>
          <w:color w:val="FF0000"/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</w:rPr>
        <w:t>Росте в тінистих і листяних лісах і між чагарниками, на лісових узліссях, по берегах річок. Любить вологі</w:t>
      </w:r>
      <w:r w:rsidRPr="00A71660">
        <w:rPr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</w:rPr>
        <w:t>місця.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  <w:lang w:val="uk-UA"/>
        </w:rPr>
        <w:t xml:space="preserve">Сировина: </w:t>
      </w:r>
      <w:r w:rsidRPr="00A71660">
        <w:rPr>
          <w:sz w:val="28"/>
          <w:szCs w:val="28"/>
          <w:lang w:val="uk-UA"/>
        </w:rPr>
        <w:t>листя, ягіди.</w:t>
      </w:r>
    </w:p>
    <w:p w:rsidR="002B4CF9" w:rsidRPr="00A71660" w:rsidRDefault="002B4CF9" w:rsidP="002B4CF9">
      <w:pPr>
        <w:spacing w:line="360" w:lineRule="auto"/>
        <w:jc w:val="both"/>
        <w:rPr>
          <w:color w:val="FF0000"/>
          <w:sz w:val="28"/>
          <w:szCs w:val="28"/>
          <w:lang w:val="uk-UA"/>
        </w:rPr>
      </w:pPr>
      <w:r w:rsidRPr="00A71660">
        <w:rPr>
          <w:color w:val="FF0000"/>
          <w:sz w:val="28"/>
          <w:szCs w:val="28"/>
        </w:rPr>
        <w:t xml:space="preserve">Застосування </w:t>
      </w:r>
      <w:proofErr w:type="gramStart"/>
      <w:r w:rsidRPr="00A71660">
        <w:rPr>
          <w:color w:val="FF0000"/>
          <w:sz w:val="28"/>
          <w:szCs w:val="28"/>
        </w:rPr>
        <w:t>в</w:t>
      </w:r>
      <w:proofErr w:type="gramEnd"/>
      <w:r w:rsidRPr="00A71660">
        <w:rPr>
          <w:color w:val="FF0000"/>
          <w:sz w:val="28"/>
          <w:szCs w:val="28"/>
        </w:rPr>
        <w:t xml:space="preserve"> медицині: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Лікарською сировиною є листя і квіти. При прийомі всередину препарати конвалії діють слабо і зазвичай застосовуються при неврозах, як заспокійливе. При занепаді серцевої діяльності 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>глікозид</w:t>
      </w:r>
      <w:r w:rsidRPr="00A71660">
        <w:rPr>
          <w:sz w:val="28"/>
          <w:szCs w:val="28"/>
          <w:lang w:val="uk-UA"/>
        </w:rPr>
        <w:t>и</w:t>
      </w:r>
      <w:r w:rsidRPr="00A71660">
        <w:rPr>
          <w:sz w:val="28"/>
          <w:szCs w:val="28"/>
        </w:rPr>
        <w:t xml:space="preserve"> вводять внутрішньовенно.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>У народній медицині конвалія застосовується при захворюваннях серця, набряках, паралічі, лихоман</w:t>
      </w:r>
      <w:r w:rsidRPr="00A71660">
        <w:rPr>
          <w:sz w:val="28"/>
          <w:szCs w:val="28"/>
          <w:lang w:val="uk-UA"/>
        </w:rPr>
        <w:t>ці</w:t>
      </w:r>
      <w:r w:rsidRPr="00A71660">
        <w:rPr>
          <w:sz w:val="28"/>
          <w:szCs w:val="28"/>
        </w:rPr>
        <w:t>, епілепсії. Застосовують зовнішньо у вигляді примочок і захворюваннях очей.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sz w:val="28"/>
          <w:szCs w:val="28"/>
        </w:rPr>
        <w:t xml:space="preserve">Використовується </w:t>
      </w:r>
      <w:proofErr w:type="gramStart"/>
      <w:r w:rsidRPr="00A71660">
        <w:rPr>
          <w:sz w:val="28"/>
          <w:szCs w:val="28"/>
        </w:rPr>
        <w:t>в</w:t>
      </w:r>
      <w:proofErr w:type="gramEnd"/>
      <w:r w:rsidRPr="00A71660">
        <w:rPr>
          <w:sz w:val="28"/>
          <w:szCs w:val="28"/>
        </w:rPr>
        <w:t xml:space="preserve"> гомеопатії.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FF0000"/>
          <w:sz w:val="28"/>
          <w:szCs w:val="28"/>
          <w:lang w:val="uk-UA"/>
        </w:rPr>
        <w:t>Рецепт:</w:t>
      </w:r>
      <w:r w:rsidRPr="00A71660">
        <w:rPr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  <w:lang w:val="uk-UA" w:eastAsia="uk-UA"/>
        </w:rPr>
        <w:t xml:space="preserve">1 столову ложку трави настоюють з 200 </w:t>
      </w:r>
      <w:r w:rsidRPr="00A71660">
        <w:rPr>
          <w:sz w:val="28"/>
          <w:szCs w:val="28"/>
          <w:lang w:eastAsia="uk-UA"/>
        </w:rPr>
        <w:t>мл</w:t>
      </w:r>
      <w:r w:rsidRPr="00A71660">
        <w:rPr>
          <w:sz w:val="28"/>
          <w:szCs w:val="28"/>
          <w:lang w:val="uk-UA" w:eastAsia="uk-UA"/>
        </w:rPr>
        <w:t xml:space="preserve"> кип'ятку (у термосі). Приймають по 1–2 столових ло</w:t>
      </w:r>
      <w:r>
        <w:rPr>
          <w:sz w:val="28"/>
          <w:szCs w:val="28"/>
          <w:lang w:val="uk-UA" w:eastAsia="uk-UA"/>
        </w:rPr>
        <w:t>жки 3–4 рази на день перед їжею.</w:t>
      </w:r>
    </w:p>
    <w:p w:rsidR="00322B48" w:rsidRDefault="00322B48" w:rsidP="002B4CF9">
      <w:pPr>
        <w:spacing w:line="360" w:lineRule="auto"/>
        <w:rPr>
          <w:sz w:val="32"/>
          <w:szCs w:val="32"/>
          <w:lang w:val="uk-UA"/>
        </w:rPr>
      </w:pPr>
    </w:p>
    <w:p w:rsidR="00322B48" w:rsidRDefault="00322B48" w:rsidP="002B4CF9">
      <w:pPr>
        <w:spacing w:line="360" w:lineRule="auto"/>
        <w:rPr>
          <w:sz w:val="32"/>
          <w:szCs w:val="32"/>
          <w:lang w:val="uk-UA"/>
        </w:rPr>
      </w:pPr>
    </w:p>
    <w:p w:rsidR="00322B48" w:rsidRDefault="00322B48" w:rsidP="002B4CF9">
      <w:pPr>
        <w:spacing w:line="360" w:lineRule="auto"/>
        <w:rPr>
          <w:sz w:val="32"/>
          <w:szCs w:val="32"/>
          <w:lang w:val="uk-UA"/>
        </w:rPr>
      </w:pPr>
    </w:p>
    <w:p w:rsidR="00322B48" w:rsidRDefault="00322B48" w:rsidP="002B4CF9">
      <w:pPr>
        <w:spacing w:line="360" w:lineRule="auto"/>
        <w:rPr>
          <w:sz w:val="32"/>
          <w:szCs w:val="32"/>
          <w:lang w:val="uk-UA"/>
        </w:rPr>
      </w:pPr>
    </w:p>
    <w:p w:rsidR="002B4CF9" w:rsidRDefault="002B4CF9" w:rsidP="002B4CF9">
      <w:pPr>
        <w:spacing w:line="360" w:lineRule="auto"/>
        <w:rPr>
          <w:sz w:val="32"/>
          <w:szCs w:val="32"/>
          <w:lang w:val="uk-UA"/>
        </w:rPr>
      </w:pPr>
      <w:r w:rsidRPr="004E739D">
        <w:rPr>
          <w:sz w:val="32"/>
          <w:szCs w:val="32"/>
          <w:lang w:val="uk-UA"/>
        </w:rPr>
        <w:lastRenderedPageBreak/>
        <w:t>РОЗДІЛ ІІ</w:t>
      </w:r>
    </w:p>
    <w:p w:rsidR="002B4CF9" w:rsidRPr="004E739D" w:rsidRDefault="002B4CF9" w:rsidP="002B4CF9">
      <w:pPr>
        <w:spacing w:line="360" w:lineRule="auto"/>
        <w:jc w:val="center"/>
        <w:rPr>
          <w:b/>
          <w:color w:val="0070C0"/>
          <w:sz w:val="32"/>
          <w:szCs w:val="32"/>
          <w:u w:val="single"/>
          <w:lang w:val="uk-UA"/>
        </w:rPr>
      </w:pPr>
      <w:r>
        <w:rPr>
          <w:b/>
          <w:color w:val="0070C0"/>
          <w:sz w:val="32"/>
          <w:szCs w:val="32"/>
          <w:u w:val="single"/>
          <w:lang w:val="uk-UA"/>
        </w:rPr>
        <w:t xml:space="preserve">ОТРУЙНІ </w:t>
      </w:r>
      <w:r w:rsidRPr="004E739D">
        <w:rPr>
          <w:b/>
          <w:color w:val="0070C0"/>
          <w:sz w:val="32"/>
          <w:szCs w:val="32"/>
          <w:u w:val="single"/>
          <w:lang w:val="uk-UA"/>
        </w:rPr>
        <w:t>КІМНАТНІ РОСЛИНИ</w:t>
      </w:r>
    </w:p>
    <w:p w:rsidR="002B4CF9" w:rsidRPr="002F4072" w:rsidRDefault="002B4CF9" w:rsidP="002B4CF9">
      <w:pPr>
        <w:pStyle w:val="a4"/>
        <w:spacing w:line="360" w:lineRule="auto"/>
        <w:jc w:val="center"/>
        <w:rPr>
          <w:b/>
          <w:bCs/>
          <w:color w:val="00B050"/>
          <w:sz w:val="32"/>
          <w:szCs w:val="32"/>
          <w:u w:val="single"/>
          <w:lang w:val="uk-UA"/>
        </w:rPr>
      </w:pPr>
      <w:r w:rsidRPr="002F4072">
        <w:rPr>
          <w:b/>
          <w:bCs/>
          <w:color w:val="00B050"/>
          <w:sz w:val="32"/>
          <w:szCs w:val="32"/>
          <w:u w:val="single"/>
          <w:lang w:val="uk-UA"/>
        </w:rPr>
        <w:t xml:space="preserve">Дифенбахія </w:t>
      </w:r>
      <w:r w:rsidRPr="004E739D">
        <w:rPr>
          <w:b/>
          <w:bCs/>
          <w:color w:val="000000" w:themeColor="text1"/>
          <w:sz w:val="32"/>
          <w:szCs w:val="32"/>
          <w:u w:val="single"/>
          <w:lang w:val="uk-UA"/>
        </w:rPr>
        <w:t>(</w:t>
      </w:r>
      <w:r w:rsidRPr="004E739D">
        <w:rPr>
          <w:b/>
          <w:bCs/>
          <w:color w:val="000000" w:themeColor="text1"/>
          <w:sz w:val="32"/>
          <w:szCs w:val="32"/>
          <w:u w:val="single"/>
          <w:lang w:val="en-US"/>
        </w:rPr>
        <w:t>Dieffenbachia</w:t>
      </w:r>
      <w:r w:rsidRPr="004E739D">
        <w:rPr>
          <w:b/>
          <w:bCs/>
          <w:color w:val="000000" w:themeColor="text1"/>
          <w:sz w:val="32"/>
          <w:szCs w:val="32"/>
          <w:u w:val="single"/>
          <w:lang w:val="uk-UA"/>
        </w:rPr>
        <w:t>)</w:t>
      </w:r>
    </w:p>
    <w:p w:rsidR="002B4CF9" w:rsidRPr="00A71660" w:rsidRDefault="00322B48" w:rsidP="002B4CF9">
      <w:pPr>
        <w:spacing w:line="360" w:lineRule="auto"/>
        <w:rPr>
          <w:color w:val="FF0000"/>
          <w:sz w:val="28"/>
          <w:szCs w:val="28"/>
          <w:lang w:val="uk-UA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279400</wp:posOffset>
            </wp:positionV>
            <wp:extent cx="1607185" cy="1849755"/>
            <wp:effectExtent l="19050" t="0" r="0" b="0"/>
            <wp:wrapTight wrapText="bothSides">
              <wp:wrapPolygon edited="0">
                <wp:start x="-256" y="0"/>
                <wp:lineTo x="-256" y="21355"/>
                <wp:lineTo x="21506" y="21355"/>
                <wp:lineTo x="21506" y="0"/>
                <wp:lineTo x="-256" y="0"/>
              </wp:wrapPolygon>
            </wp:wrapTight>
            <wp:docPr id="16" name="Рисунок 16" descr="C:\Documents and Settings\юля\Рабочий стол\работа для проекта\01_files\e-diffenba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юля\Рабочий стол\работа для проекта\01_files\e-diffenbahia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CF9" w:rsidRPr="00A71660" w:rsidRDefault="002B4CF9" w:rsidP="002B4CF9">
      <w:pPr>
        <w:spacing w:line="360" w:lineRule="auto"/>
        <w:rPr>
          <w:color w:val="FF0000"/>
          <w:sz w:val="28"/>
          <w:szCs w:val="28"/>
          <w:lang w:val="uk-UA"/>
        </w:rPr>
      </w:pPr>
      <w:r w:rsidRPr="00A71660">
        <w:rPr>
          <w:color w:val="00B0F0"/>
          <w:sz w:val="28"/>
          <w:szCs w:val="28"/>
        </w:rPr>
        <w:t>Ботан</w:t>
      </w:r>
      <w:r w:rsidRPr="00A71660">
        <w:rPr>
          <w:color w:val="00B0F0"/>
          <w:sz w:val="28"/>
          <w:szCs w:val="28"/>
          <w:lang w:val="uk-UA"/>
        </w:rPr>
        <w:t>ічний опис</w:t>
      </w:r>
      <w:r w:rsidRPr="00A71660">
        <w:rPr>
          <w:color w:val="00B0F0"/>
          <w:sz w:val="28"/>
          <w:szCs w:val="28"/>
        </w:rPr>
        <w:t>:</w:t>
      </w:r>
      <w:r w:rsidRPr="00A71660">
        <w:rPr>
          <w:color w:val="FF0000"/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</w:rPr>
        <w:t>Це напівчагарник, нерідко досягаючий 1</w:t>
      </w:r>
      <w:r w:rsidRPr="00A71660">
        <w:rPr>
          <w:sz w:val="28"/>
          <w:szCs w:val="28"/>
          <w:lang w:val="uk-UA"/>
        </w:rPr>
        <w:t>м</w:t>
      </w:r>
      <w:r w:rsidRPr="00A71660">
        <w:rPr>
          <w:sz w:val="28"/>
          <w:szCs w:val="28"/>
        </w:rPr>
        <w:t xml:space="preserve"> у висоту. Листя гладке, небагато хвилясте по краю, досягають </w:t>
      </w:r>
      <w:smartTag w:uri="urn:schemas-microsoft-com:office:smarttags" w:element="metricconverter">
        <w:smartTagPr>
          <w:attr w:name="ProductID" w:val="40 см"/>
        </w:smartTagPr>
        <w:r w:rsidRPr="00A71660">
          <w:rPr>
            <w:sz w:val="28"/>
            <w:szCs w:val="28"/>
          </w:rPr>
          <w:t>40 см</w:t>
        </w:r>
      </w:smartTag>
      <w:r w:rsidRPr="00A71660">
        <w:rPr>
          <w:sz w:val="28"/>
          <w:szCs w:val="28"/>
        </w:rPr>
        <w:t xml:space="preserve"> довжини, островершинн</w:t>
      </w:r>
      <w:r w:rsidRPr="00A71660">
        <w:rPr>
          <w:sz w:val="28"/>
          <w:szCs w:val="28"/>
          <w:lang w:val="uk-UA"/>
        </w:rPr>
        <w:t>е</w:t>
      </w:r>
      <w:r w:rsidRPr="00A71660">
        <w:rPr>
          <w:sz w:val="28"/>
          <w:szCs w:val="28"/>
        </w:rPr>
        <w:t xml:space="preserve">. Забарвлені </w:t>
      </w:r>
      <w:proofErr w:type="gramStart"/>
      <w:r w:rsidRPr="00A71660">
        <w:rPr>
          <w:sz w:val="28"/>
          <w:szCs w:val="28"/>
        </w:rPr>
        <w:t>вони</w:t>
      </w:r>
      <w:proofErr w:type="gramEnd"/>
      <w:r w:rsidRPr="00A71660">
        <w:rPr>
          <w:sz w:val="28"/>
          <w:szCs w:val="28"/>
        </w:rPr>
        <w:t xml:space="preserve"> вельми декоративно і строкато: плями займають значну частину листа, вони біло-кремові із зеленуватим відтінком. Черешок </w:t>
      </w:r>
      <w:proofErr w:type="gramStart"/>
      <w:r w:rsidRPr="00A71660">
        <w:rPr>
          <w:sz w:val="28"/>
          <w:szCs w:val="28"/>
        </w:rPr>
        <w:t>р</w:t>
      </w:r>
      <w:proofErr w:type="gramEnd"/>
      <w:r w:rsidRPr="00A71660">
        <w:rPr>
          <w:sz w:val="28"/>
          <w:szCs w:val="28"/>
        </w:rPr>
        <w:t>івний довжині листа, щільно прилеглий до стебла і такий, що охоплює його. Квітне діффенбахия навесні в квітні – травні, суцвіттям-качаном, що з'</w:t>
      </w:r>
      <w:proofErr w:type="gramStart"/>
      <w:r w:rsidRPr="00A71660">
        <w:rPr>
          <w:sz w:val="28"/>
          <w:szCs w:val="28"/>
        </w:rPr>
        <w:t>являється</w:t>
      </w:r>
      <w:proofErr w:type="gramEnd"/>
      <w:r w:rsidRPr="00A71660">
        <w:rPr>
          <w:sz w:val="28"/>
          <w:szCs w:val="28"/>
        </w:rPr>
        <w:t xml:space="preserve"> в пазусі листа. Суцвіття охоплене зелено-кремовим покривалом. Квітне вона всього декілька днів, </w:t>
      </w:r>
      <w:proofErr w:type="gramStart"/>
      <w:r w:rsidRPr="00A71660">
        <w:rPr>
          <w:sz w:val="28"/>
          <w:szCs w:val="28"/>
        </w:rPr>
        <w:t>п</w:t>
      </w:r>
      <w:proofErr w:type="gramEnd"/>
      <w:r w:rsidRPr="00A71660">
        <w:rPr>
          <w:sz w:val="28"/>
          <w:szCs w:val="28"/>
        </w:rPr>
        <w:t>ісля чого квітка в'яне, хоча сам тримається ще довго.</w:t>
      </w:r>
    </w:p>
    <w:p w:rsidR="002B4CF9" w:rsidRPr="00A71660" w:rsidRDefault="00322B48" w:rsidP="002B4CF9">
      <w:pPr>
        <w:spacing w:line="360" w:lineRule="auto"/>
        <w:jc w:val="both"/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3999865</wp:posOffset>
            </wp:positionH>
            <wp:positionV relativeFrom="margin">
              <wp:posOffset>5120640</wp:posOffset>
            </wp:positionV>
            <wp:extent cx="1947545" cy="2934335"/>
            <wp:effectExtent l="19050" t="0" r="0" b="0"/>
            <wp:wrapSquare wrapText="bothSides"/>
            <wp:docPr id="15" name="Рисунок 15" descr="d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000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CF9" w:rsidRPr="00A71660">
        <w:rPr>
          <w:color w:val="00B0F0"/>
          <w:sz w:val="28"/>
          <w:szCs w:val="28"/>
        </w:rPr>
        <w:t>Отруйні частини: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 xml:space="preserve">Отруйний </w:t>
      </w:r>
      <w:proofErr w:type="gramStart"/>
      <w:r w:rsidRPr="00A71660">
        <w:rPr>
          <w:sz w:val="28"/>
          <w:szCs w:val="28"/>
        </w:rPr>
        <w:t>с</w:t>
      </w:r>
      <w:proofErr w:type="gramEnd"/>
      <w:r w:rsidRPr="00A71660">
        <w:rPr>
          <w:sz w:val="28"/>
          <w:szCs w:val="28"/>
        </w:rPr>
        <w:t>ік, що знаходиться в листі.</w:t>
      </w:r>
    </w:p>
    <w:p w:rsidR="002B4CF9" w:rsidRPr="00A71660" w:rsidRDefault="002B4CF9" w:rsidP="002B4CF9">
      <w:pPr>
        <w:spacing w:line="360" w:lineRule="auto"/>
        <w:jc w:val="both"/>
        <w:rPr>
          <w:color w:val="00B0F0"/>
          <w:sz w:val="28"/>
          <w:szCs w:val="28"/>
          <w:lang w:val="uk-UA"/>
        </w:rPr>
      </w:pPr>
      <w:r w:rsidRPr="00A71660">
        <w:rPr>
          <w:color w:val="00B0F0"/>
          <w:sz w:val="28"/>
          <w:szCs w:val="28"/>
        </w:rPr>
        <w:t xml:space="preserve">Речовини, що діють: 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</w:rPr>
      </w:pPr>
      <w:r w:rsidRPr="00A71660">
        <w:rPr>
          <w:sz w:val="28"/>
          <w:szCs w:val="28"/>
        </w:rPr>
        <w:t>Орган</w:t>
      </w:r>
      <w:r w:rsidRPr="00A71660">
        <w:rPr>
          <w:sz w:val="28"/>
          <w:szCs w:val="28"/>
          <w:lang w:val="uk-UA"/>
        </w:rPr>
        <w:t>ічні</w:t>
      </w:r>
      <w:r w:rsidRPr="00A71660">
        <w:rPr>
          <w:sz w:val="28"/>
          <w:szCs w:val="28"/>
        </w:rPr>
        <w:t xml:space="preserve"> кисло</w:t>
      </w:r>
      <w:r w:rsidRPr="00A71660">
        <w:rPr>
          <w:sz w:val="28"/>
          <w:szCs w:val="28"/>
          <w:lang w:val="uk-UA"/>
        </w:rPr>
        <w:t>ти</w:t>
      </w:r>
      <w:r w:rsidRPr="00A71660">
        <w:rPr>
          <w:sz w:val="28"/>
          <w:szCs w:val="28"/>
        </w:rPr>
        <w:t>.</w:t>
      </w:r>
    </w:p>
    <w:p w:rsidR="002B4CF9" w:rsidRPr="00A71660" w:rsidRDefault="002B4CF9" w:rsidP="002B4CF9">
      <w:pPr>
        <w:tabs>
          <w:tab w:val="left" w:pos="7905"/>
        </w:tabs>
        <w:spacing w:line="360" w:lineRule="auto"/>
        <w:jc w:val="both"/>
        <w:rPr>
          <w:color w:val="00B0F0"/>
          <w:sz w:val="28"/>
          <w:szCs w:val="28"/>
          <w:lang w:val="uk-UA"/>
        </w:rPr>
      </w:pPr>
      <w:r w:rsidRPr="00A71660">
        <w:rPr>
          <w:color w:val="00B0F0"/>
          <w:sz w:val="28"/>
          <w:szCs w:val="28"/>
          <w:lang w:val="uk-UA"/>
        </w:rPr>
        <w:t>Ознаки</w:t>
      </w:r>
      <w:r w:rsidRPr="00A71660">
        <w:rPr>
          <w:color w:val="00B0F0"/>
          <w:sz w:val="28"/>
          <w:szCs w:val="28"/>
        </w:rPr>
        <w:t xml:space="preserve"> отр</w:t>
      </w:r>
      <w:r w:rsidRPr="00A71660">
        <w:rPr>
          <w:color w:val="00B0F0"/>
          <w:sz w:val="28"/>
          <w:szCs w:val="28"/>
          <w:lang w:val="uk-UA"/>
        </w:rPr>
        <w:t>уєння</w:t>
      </w:r>
      <w:r w:rsidRPr="00A71660">
        <w:rPr>
          <w:color w:val="00B0F0"/>
          <w:sz w:val="28"/>
          <w:szCs w:val="28"/>
        </w:rPr>
        <w:t>:</w:t>
      </w:r>
    </w:p>
    <w:p w:rsidR="002B4CF9" w:rsidRPr="00A71660" w:rsidRDefault="002B4CF9" w:rsidP="002B4CF9">
      <w:pPr>
        <w:tabs>
          <w:tab w:val="left" w:pos="7905"/>
        </w:tabs>
        <w:spacing w:line="360" w:lineRule="auto"/>
        <w:jc w:val="both"/>
        <w:rPr>
          <w:color w:val="FF0000"/>
          <w:sz w:val="28"/>
          <w:szCs w:val="28"/>
        </w:rPr>
      </w:pPr>
      <w:r w:rsidRPr="00A71660">
        <w:rPr>
          <w:bCs/>
          <w:iCs/>
          <w:sz w:val="28"/>
          <w:szCs w:val="28"/>
        </w:rPr>
        <w:t xml:space="preserve">При попаданні на шкіру викликає  її роздратування, а при попаданні в рот викликає пухлину слизистих оболонок рота, мови і слинних залоз. При цьому </w:t>
      </w:r>
      <w:r w:rsidRPr="00A71660">
        <w:rPr>
          <w:bCs/>
          <w:iCs/>
          <w:sz w:val="28"/>
          <w:szCs w:val="28"/>
          <w:lang w:val="uk-UA"/>
        </w:rPr>
        <w:t>людина</w:t>
      </w:r>
      <w:r w:rsidRPr="00A71660">
        <w:rPr>
          <w:bCs/>
          <w:iCs/>
          <w:sz w:val="28"/>
          <w:szCs w:val="28"/>
        </w:rPr>
        <w:t xml:space="preserve"> втрачає дар мови, за що на батьківщині рослину отримала назва «Німа </w:t>
      </w:r>
      <w:proofErr w:type="gramStart"/>
      <w:r w:rsidRPr="00A71660">
        <w:rPr>
          <w:bCs/>
          <w:iCs/>
          <w:sz w:val="28"/>
          <w:szCs w:val="28"/>
        </w:rPr>
        <w:t>р</w:t>
      </w:r>
      <w:proofErr w:type="gramEnd"/>
      <w:r w:rsidRPr="00A71660">
        <w:rPr>
          <w:bCs/>
          <w:iCs/>
          <w:sz w:val="28"/>
          <w:szCs w:val="28"/>
        </w:rPr>
        <w:t>ізка».</w:t>
      </w:r>
    </w:p>
    <w:p w:rsidR="002B4CF9" w:rsidRPr="00A71660" w:rsidRDefault="002B4CF9" w:rsidP="002B4CF9">
      <w:pPr>
        <w:pStyle w:val="a4"/>
        <w:spacing w:line="360" w:lineRule="auto"/>
        <w:jc w:val="both"/>
        <w:rPr>
          <w:bCs/>
          <w:iCs/>
          <w:sz w:val="28"/>
          <w:szCs w:val="28"/>
        </w:rPr>
      </w:pPr>
      <w:r w:rsidRPr="00A71660">
        <w:rPr>
          <w:bCs/>
          <w:iCs/>
          <w:sz w:val="28"/>
          <w:szCs w:val="28"/>
        </w:rPr>
        <w:t>Д</w:t>
      </w:r>
      <w:r w:rsidRPr="00A71660">
        <w:rPr>
          <w:bCs/>
          <w:iCs/>
          <w:sz w:val="28"/>
          <w:szCs w:val="28"/>
          <w:lang w:val="uk-UA"/>
        </w:rPr>
        <w:t>е</w:t>
      </w:r>
      <w:r w:rsidRPr="00A71660">
        <w:rPr>
          <w:bCs/>
          <w:iCs/>
          <w:sz w:val="28"/>
          <w:szCs w:val="28"/>
        </w:rPr>
        <w:t>ффенбах</w:t>
      </w:r>
      <w:r w:rsidRPr="00A71660">
        <w:rPr>
          <w:bCs/>
          <w:iCs/>
          <w:sz w:val="28"/>
          <w:szCs w:val="28"/>
          <w:lang w:val="uk-UA"/>
        </w:rPr>
        <w:t>і</w:t>
      </w:r>
      <w:r w:rsidRPr="00A71660">
        <w:rPr>
          <w:bCs/>
          <w:iCs/>
          <w:sz w:val="28"/>
          <w:szCs w:val="28"/>
        </w:rPr>
        <w:t>я широко використовується, як декоративна рослина.</w:t>
      </w:r>
      <w:r w:rsidRPr="00A71660">
        <w:rPr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  <w:t xml:space="preserve"> </w:t>
      </w:r>
    </w:p>
    <w:p w:rsidR="00322B48" w:rsidRDefault="00322B48" w:rsidP="002B4CF9">
      <w:pPr>
        <w:spacing w:line="360" w:lineRule="auto"/>
        <w:jc w:val="center"/>
        <w:rPr>
          <w:b/>
          <w:color w:val="00B050"/>
          <w:sz w:val="32"/>
          <w:szCs w:val="32"/>
          <w:u w:val="single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color w:val="00B050"/>
          <w:sz w:val="32"/>
          <w:szCs w:val="32"/>
          <w:u w:val="single"/>
          <w:lang w:val="uk-UA"/>
        </w:rPr>
      </w:pPr>
    </w:p>
    <w:p w:rsidR="002B4CF9" w:rsidRPr="004E739D" w:rsidRDefault="002B4CF9" w:rsidP="002B4CF9">
      <w:pPr>
        <w:spacing w:line="360" w:lineRule="auto"/>
        <w:jc w:val="center"/>
        <w:rPr>
          <w:b/>
          <w:color w:val="00B050"/>
          <w:sz w:val="32"/>
          <w:szCs w:val="32"/>
          <w:u w:val="single"/>
        </w:rPr>
      </w:pPr>
      <w:r w:rsidRPr="004E739D">
        <w:rPr>
          <w:b/>
          <w:color w:val="00B050"/>
          <w:sz w:val="32"/>
          <w:szCs w:val="32"/>
          <w:u w:val="single"/>
          <w:lang w:val="uk-UA"/>
        </w:rPr>
        <w:lastRenderedPageBreak/>
        <w:t xml:space="preserve">МОНСТЕРА </w:t>
      </w:r>
      <w:r w:rsidRPr="004E739D">
        <w:rPr>
          <w:b/>
          <w:color w:val="000000" w:themeColor="text1"/>
          <w:sz w:val="32"/>
          <w:szCs w:val="32"/>
          <w:u w:val="single"/>
          <w:lang w:val="uk-UA"/>
        </w:rPr>
        <w:t>(</w:t>
      </w:r>
      <w:r w:rsidRPr="004E739D">
        <w:rPr>
          <w:b/>
          <w:bCs/>
          <w:color w:val="000000" w:themeColor="text1"/>
          <w:sz w:val="32"/>
          <w:szCs w:val="32"/>
          <w:u w:val="single"/>
          <w:lang w:val="en-US"/>
        </w:rPr>
        <w:t>monstrum</w:t>
      </w:r>
      <w:r w:rsidRPr="004E739D">
        <w:rPr>
          <w:b/>
          <w:color w:val="000000" w:themeColor="text1"/>
          <w:sz w:val="32"/>
          <w:szCs w:val="32"/>
          <w:u w:val="single"/>
          <w:lang w:val="uk-UA"/>
        </w:rPr>
        <w:t>)</w:t>
      </w:r>
    </w:p>
    <w:p w:rsidR="002B4CF9" w:rsidRPr="00A71660" w:rsidRDefault="002B4CF9" w:rsidP="002B4CF9">
      <w:pPr>
        <w:spacing w:line="360" w:lineRule="auto"/>
        <w:rPr>
          <w:sz w:val="28"/>
          <w:szCs w:val="28"/>
        </w:rPr>
      </w:pPr>
    </w:p>
    <w:p w:rsidR="002B4CF9" w:rsidRPr="00A71660" w:rsidRDefault="00322B48" w:rsidP="002B4CF9">
      <w:pPr>
        <w:autoSpaceDE w:val="0"/>
        <w:autoSpaceDN w:val="0"/>
        <w:adjustRightInd w:val="0"/>
        <w:spacing w:before="120" w:line="360" w:lineRule="auto"/>
        <w:jc w:val="both"/>
        <w:rPr>
          <w:sz w:val="28"/>
          <w:szCs w:val="28"/>
          <w:lang w:val="uk-UA"/>
        </w:rPr>
      </w:pPr>
      <w:r>
        <w:rPr>
          <w:noProof/>
          <w:color w:val="00B0F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4488815</wp:posOffset>
            </wp:positionH>
            <wp:positionV relativeFrom="margin">
              <wp:posOffset>538480</wp:posOffset>
            </wp:positionV>
            <wp:extent cx="1586230" cy="2381250"/>
            <wp:effectExtent l="19050" t="0" r="0" b="0"/>
            <wp:wrapSquare wrapText="bothSides"/>
            <wp:docPr id="17" name="Рисунок 17" descr="m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000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CF9" w:rsidRPr="00A71660">
        <w:rPr>
          <w:color w:val="00B0F0"/>
          <w:sz w:val="28"/>
          <w:szCs w:val="28"/>
          <w:lang w:val="uk-UA"/>
        </w:rPr>
        <w:t>Ботанічний опис:</w:t>
      </w:r>
      <w:r w:rsidR="002B4CF9" w:rsidRPr="00A71660">
        <w:rPr>
          <w:sz w:val="28"/>
          <w:szCs w:val="28"/>
          <w:lang w:val="uk-UA"/>
        </w:rPr>
        <w:t xml:space="preserve"> Це напівчагарник. Листя гладке, небагато хвилясте по краю, досягають </w:t>
      </w:r>
      <w:smartTag w:uri="urn:schemas-microsoft-com:office:smarttags" w:element="metricconverter">
        <w:smartTagPr>
          <w:attr w:name="ProductID" w:val="40 см"/>
        </w:smartTagPr>
        <w:r w:rsidR="002B4CF9" w:rsidRPr="00A71660">
          <w:rPr>
            <w:sz w:val="28"/>
            <w:szCs w:val="28"/>
            <w:lang w:val="uk-UA"/>
          </w:rPr>
          <w:t>40 см</w:t>
        </w:r>
      </w:smartTag>
      <w:r w:rsidR="002B4CF9" w:rsidRPr="00A71660">
        <w:rPr>
          <w:sz w:val="28"/>
          <w:szCs w:val="28"/>
          <w:lang w:val="uk-UA"/>
        </w:rPr>
        <w:t xml:space="preserve"> довжини,воно ніби вірізано ножицями.Ця рослина темно – зеленого кольору. </w:t>
      </w:r>
      <w:r w:rsidR="002B4CF9" w:rsidRPr="00A71660">
        <w:rPr>
          <w:sz w:val="28"/>
          <w:szCs w:val="28"/>
          <w:lang w:val="uk-UA" w:eastAsia="uk-UA"/>
        </w:rPr>
        <w:t xml:space="preserve">Ліани, що обвивають стовбури дерев </w:t>
      </w:r>
      <w:r w:rsidR="002B4CF9" w:rsidRPr="00A71660">
        <w:rPr>
          <w:sz w:val="28"/>
          <w:szCs w:val="28"/>
          <w:lang w:val="uk-UA"/>
        </w:rPr>
        <w:t>–це монстера.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/>
        </w:rPr>
      </w:pPr>
      <w:r w:rsidRPr="00A71660">
        <w:rPr>
          <w:color w:val="00B0F0"/>
          <w:sz w:val="28"/>
          <w:szCs w:val="28"/>
        </w:rPr>
        <w:t>Отруйні частини:</w:t>
      </w:r>
      <w:r>
        <w:rPr>
          <w:color w:val="00B0F0"/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</w:rPr>
        <w:t xml:space="preserve">Отруйний </w:t>
      </w:r>
      <w:proofErr w:type="gramStart"/>
      <w:r w:rsidRPr="00A71660">
        <w:rPr>
          <w:sz w:val="28"/>
          <w:szCs w:val="28"/>
        </w:rPr>
        <w:t>с</w:t>
      </w:r>
      <w:proofErr w:type="gramEnd"/>
      <w:r w:rsidRPr="00A71660">
        <w:rPr>
          <w:sz w:val="28"/>
          <w:szCs w:val="28"/>
        </w:rPr>
        <w:t xml:space="preserve">ік, що </w:t>
      </w:r>
      <w:r w:rsidRPr="00A71660">
        <w:rPr>
          <w:sz w:val="28"/>
          <w:szCs w:val="28"/>
          <w:lang w:val="uk-UA"/>
        </w:rPr>
        <w:t xml:space="preserve">   </w:t>
      </w:r>
      <w:r w:rsidRPr="00A71660">
        <w:rPr>
          <w:sz w:val="28"/>
          <w:szCs w:val="28"/>
        </w:rPr>
        <w:t>знаходиться в листі.</w:t>
      </w:r>
    </w:p>
    <w:p w:rsidR="002B4CF9" w:rsidRPr="00A71660" w:rsidRDefault="002B4CF9" w:rsidP="002B4CF9">
      <w:pPr>
        <w:spacing w:line="360" w:lineRule="auto"/>
        <w:jc w:val="both"/>
        <w:rPr>
          <w:sz w:val="28"/>
          <w:szCs w:val="28"/>
          <w:lang w:val="uk-UA" w:eastAsia="uk-UA"/>
        </w:rPr>
      </w:pPr>
      <w:r w:rsidRPr="00A71660">
        <w:rPr>
          <w:color w:val="00B0F0"/>
          <w:sz w:val="28"/>
          <w:szCs w:val="28"/>
          <w:lang w:val="uk-UA"/>
        </w:rPr>
        <w:t>Застосування:</w:t>
      </w:r>
      <w:r w:rsidRPr="00A71660">
        <w:rPr>
          <w:color w:val="FF0000"/>
          <w:sz w:val="28"/>
          <w:szCs w:val="28"/>
          <w:lang w:val="uk-UA"/>
        </w:rPr>
        <w:t xml:space="preserve"> </w:t>
      </w:r>
      <w:r w:rsidRPr="00A71660">
        <w:rPr>
          <w:sz w:val="28"/>
          <w:szCs w:val="28"/>
          <w:lang w:val="uk-UA" w:eastAsia="uk-UA"/>
        </w:rPr>
        <w:t>Присутність в листі і качані монстери кристалів щавлевокислого кальцію дозволяє використовувати їх як відволікаючий (дратівливе) засіб для розтирань при ревматичних болях.</w:t>
      </w:r>
    </w:p>
    <w:p w:rsidR="002B4CF9" w:rsidRPr="00666128" w:rsidRDefault="002B4CF9" w:rsidP="002B4CF9">
      <w:pPr>
        <w:pBdr>
          <w:bottom w:val="single" w:sz="6" w:space="0" w:color="AAAAAA"/>
        </w:pBdr>
        <w:shd w:val="clear" w:color="auto" w:fill="FFFFFF"/>
        <w:spacing w:before="240" w:after="60" w:line="360" w:lineRule="auto"/>
        <w:outlineLvl w:val="1"/>
        <w:rPr>
          <w:b/>
          <w:color w:val="000000"/>
          <w:sz w:val="28"/>
          <w:szCs w:val="28"/>
        </w:rPr>
      </w:pPr>
      <w:r w:rsidRPr="00666128">
        <w:rPr>
          <w:b/>
          <w:color w:val="000000"/>
          <w:sz w:val="28"/>
          <w:szCs w:val="28"/>
        </w:rPr>
        <w:t>Історія відкриття</w:t>
      </w:r>
    </w:p>
    <w:p w:rsidR="002B4CF9" w:rsidRPr="00A71660" w:rsidRDefault="002B4CF9" w:rsidP="002B4CF9">
      <w:pPr>
        <w:shd w:val="clear" w:color="auto" w:fill="FFFFFF"/>
        <w:spacing w:before="120" w:after="120" w:line="360" w:lineRule="auto"/>
        <w:rPr>
          <w:color w:val="252525"/>
          <w:sz w:val="28"/>
          <w:szCs w:val="28"/>
        </w:rPr>
      </w:pPr>
      <w:r w:rsidRPr="00A71660">
        <w:rPr>
          <w:color w:val="252525"/>
          <w:sz w:val="28"/>
          <w:szCs w:val="28"/>
        </w:rPr>
        <w:t xml:space="preserve">1492 року європейці відкрили континент, названий </w:t>
      </w:r>
      <w:proofErr w:type="gramStart"/>
      <w:r w:rsidRPr="00A71660">
        <w:rPr>
          <w:color w:val="252525"/>
          <w:sz w:val="28"/>
          <w:szCs w:val="28"/>
        </w:rPr>
        <w:t>п</w:t>
      </w:r>
      <w:proofErr w:type="gramEnd"/>
      <w:r w:rsidRPr="00A71660">
        <w:rPr>
          <w:color w:val="252525"/>
          <w:sz w:val="28"/>
          <w:szCs w:val="28"/>
        </w:rPr>
        <w:t xml:space="preserve">ізніше Південною Америкою. Ще довго ця таємнича земля з непрохідними тропічними лісами була джерелом легенд і історій. На початку XVIII століття в Європі ходили легенди про гігантські рослини-вбивці, які зустрічаються в </w:t>
      </w:r>
      <w:proofErr w:type="gramStart"/>
      <w:r w:rsidRPr="00A71660">
        <w:rPr>
          <w:color w:val="252525"/>
          <w:sz w:val="28"/>
          <w:szCs w:val="28"/>
        </w:rPr>
        <w:t>п</w:t>
      </w:r>
      <w:proofErr w:type="gramEnd"/>
      <w:r w:rsidRPr="00A71660">
        <w:rPr>
          <w:color w:val="252525"/>
          <w:sz w:val="28"/>
          <w:szCs w:val="28"/>
        </w:rPr>
        <w:t xml:space="preserve">івденноамериканських нетрях. Мандрівники розповідали, що </w:t>
      </w:r>
      <w:proofErr w:type="gramStart"/>
      <w:r w:rsidRPr="00A71660">
        <w:rPr>
          <w:color w:val="252525"/>
          <w:sz w:val="28"/>
          <w:szCs w:val="28"/>
        </w:rPr>
        <w:t>п</w:t>
      </w:r>
      <w:proofErr w:type="gramEnd"/>
      <w:r w:rsidRPr="00A71660">
        <w:rPr>
          <w:color w:val="252525"/>
          <w:sz w:val="28"/>
          <w:szCs w:val="28"/>
        </w:rPr>
        <w:t>ісля нападу цих рослин, від людей і тварин залишалися одні скелети, буквально пронизані довгими відростками, що звисають із </w:t>
      </w:r>
      <w:hyperlink r:id="rId21" w:tooltip="Стовбур (ботаніка)" w:history="1">
        <w:r w:rsidRPr="00A71660">
          <w:rPr>
            <w:color w:val="0B0080"/>
            <w:sz w:val="28"/>
            <w:szCs w:val="28"/>
          </w:rPr>
          <w:t>стовбура</w:t>
        </w:r>
      </w:hyperlink>
      <w:r w:rsidRPr="00A71660">
        <w:rPr>
          <w:color w:val="252525"/>
          <w:sz w:val="28"/>
          <w:szCs w:val="28"/>
        </w:rPr>
        <w:t xml:space="preserve">. Підстави для таких розповідей були. Мандрівники приймали за </w:t>
      </w:r>
      <w:proofErr w:type="gramStart"/>
      <w:r w:rsidRPr="00A71660">
        <w:rPr>
          <w:color w:val="252525"/>
          <w:sz w:val="28"/>
          <w:szCs w:val="28"/>
        </w:rPr>
        <w:t>п</w:t>
      </w:r>
      <w:proofErr w:type="gramEnd"/>
      <w:r w:rsidRPr="00A71660">
        <w:rPr>
          <w:color w:val="252525"/>
          <w:sz w:val="28"/>
          <w:szCs w:val="28"/>
        </w:rPr>
        <w:t xml:space="preserve">ідступні щупальця повітряне коріння монстери. Звисаючи вниз, коріння могло прорости і крізь скелет людини, що загубилася в джунглях. Послужлива уява малювала абсолютно іншу картинку вбивства нещасного. Завдяки подібним легендам, монстера і отримала назву, </w:t>
      </w:r>
      <w:proofErr w:type="gramStart"/>
      <w:r w:rsidRPr="00A71660">
        <w:rPr>
          <w:color w:val="252525"/>
          <w:sz w:val="28"/>
          <w:szCs w:val="28"/>
        </w:rPr>
        <w:t>п</w:t>
      </w:r>
      <w:proofErr w:type="gramEnd"/>
      <w:r w:rsidRPr="00A71660">
        <w:rPr>
          <w:color w:val="252525"/>
          <w:sz w:val="28"/>
          <w:szCs w:val="28"/>
        </w:rPr>
        <w:t>ісля латині monstrum — чудовиська. Ще ймовірніше, що слово монстера сходить до латинського monstrosus — дивовижна, химерна.</w:t>
      </w:r>
    </w:p>
    <w:p w:rsidR="002B4CF9" w:rsidRPr="00A71660" w:rsidRDefault="002B4CF9" w:rsidP="002B4CF9">
      <w:pPr>
        <w:shd w:val="clear" w:color="auto" w:fill="FFFFFF"/>
        <w:spacing w:before="120" w:after="120" w:line="360" w:lineRule="auto"/>
        <w:rPr>
          <w:color w:val="252525"/>
          <w:sz w:val="28"/>
          <w:szCs w:val="28"/>
        </w:rPr>
      </w:pPr>
      <w:r w:rsidRPr="00A71660">
        <w:rPr>
          <w:color w:val="252525"/>
          <w:sz w:val="28"/>
          <w:szCs w:val="28"/>
        </w:rPr>
        <w:t xml:space="preserve">Спочатку ботаніки систематизували монстеру в </w:t>
      </w:r>
      <w:proofErr w:type="gramStart"/>
      <w:r w:rsidRPr="00A71660">
        <w:rPr>
          <w:color w:val="252525"/>
          <w:sz w:val="28"/>
          <w:szCs w:val="28"/>
        </w:rPr>
        <w:t>р</w:t>
      </w:r>
      <w:proofErr w:type="gramEnd"/>
      <w:r w:rsidRPr="00A71660">
        <w:rPr>
          <w:color w:val="252525"/>
          <w:sz w:val="28"/>
          <w:szCs w:val="28"/>
        </w:rPr>
        <w:t>ід </w:t>
      </w:r>
      <w:hyperlink r:id="rId22" w:tooltip="Філодендрон (ще не написана)" w:history="1">
        <w:r w:rsidRPr="00A71660">
          <w:rPr>
            <w:color w:val="A55858"/>
            <w:sz w:val="28"/>
            <w:szCs w:val="28"/>
          </w:rPr>
          <w:t>Філодендрон</w:t>
        </w:r>
      </w:hyperlink>
      <w:r w:rsidRPr="00A71660">
        <w:rPr>
          <w:color w:val="252525"/>
          <w:sz w:val="28"/>
          <w:szCs w:val="28"/>
        </w:rPr>
        <w:t>, проте в </w:t>
      </w:r>
      <w:hyperlink r:id="rId23" w:tooltip="1763" w:history="1">
        <w:r w:rsidRPr="00A71660">
          <w:rPr>
            <w:color w:val="0B0080"/>
            <w:sz w:val="28"/>
            <w:szCs w:val="28"/>
          </w:rPr>
          <w:t>1763</w:t>
        </w:r>
      </w:hyperlink>
      <w:r w:rsidRPr="00A71660">
        <w:rPr>
          <w:color w:val="252525"/>
          <w:sz w:val="28"/>
          <w:szCs w:val="28"/>
        </w:rPr>
        <w:t xml:space="preserve"> монстера була виділена в особливий рід рослин. Перші екземпляри монстери привабливою (M. deliciosa), яка спочатку була </w:t>
      </w:r>
      <w:proofErr w:type="gramStart"/>
      <w:r w:rsidRPr="00A71660">
        <w:rPr>
          <w:color w:val="252525"/>
          <w:sz w:val="28"/>
          <w:szCs w:val="28"/>
        </w:rPr>
        <w:t>описана</w:t>
      </w:r>
      <w:proofErr w:type="gramEnd"/>
      <w:r w:rsidRPr="00A71660">
        <w:rPr>
          <w:color w:val="252525"/>
          <w:sz w:val="28"/>
          <w:szCs w:val="28"/>
        </w:rPr>
        <w:t xml:space="preserve"> як Philodendron pertusum, завезли до Великобританії в 1752. На батьківщині рослини, в </w:t>
      </w:r>
      <w:proofErr w:type="gramStart"/>
      <w:r w:rsidRPr="00A71660">
        <w:rPr>
          <w:color w:val="252525"/>
          <w:sz w:val="28"/>
          <w:szCs w:val="28"/>
        </w:rPr>
        <w:t>П</w:t>
      </w:r>
      <w:proofErr w:type="gramEnd"/>
      <w:r w:rsidRPr="00A71660">
        <w:rPr>
          <w:color w:val="252525"/>
          <w:sz w:val="28"/>
          <w:szCs w:val="28"/>
        </w:rPr>
        <w:t xml:space="preserve">івденній Америці, цей вигляд був детально описаний майже </w:t>
      </w:r>
      <w:r w:rsidRPr="00A71660">
        <w:rPr>
          <w:color w:val="252525"/>
          <w:sz w:val="28"/>
          <w:szCs w:val="28"/>
        </w:rPr>
        <w:lastRenderedPageBreak/>
        <w:t>століття опісля ботаніком з Данії Фредеріком Міхаелем Лібманом (1813 — 1856), який в 1849 видав монографію, присвячену рослинам Південної Америки.</w:t>
      </w:r>
    </w:p>
    <w:p w:rsidR="002B4CF9" w:rsidRPr="00A71660" w:rsidRDefault="002B4CF9" w:rsidP="002B4CF9">
      <w:pPr>
        <w:shd w:val="clear" w:color="auto" w:fill="FFFFFF"/>
        <w:spacing w:before="120" w:after="120" w:line="360" w:lineRule="auto"/>
        <w:rPr>
          <w:color w:val="252525"/>
          <w:sz w:val="28"/>
          <w:szCs w:val="28"/>
        </w:rPr>
      </w:pPr>
      <w:proofErr w:type="gramStart"/>
      <w:r w:rsidRPr="00A71660">
        <w:rPr>
          <w:color w:val="252525"/>
          <w:sz w:val="28"/>
          <w:szCs w:val="28"/>
        </w:rPr>
        <w:t>З</w:t>
      </w:r>
      <w:proofErr w:type="gramEnd"/>
      <w:r w:rsidRPr="00A71660">
        <w:rPr>
          <w:color w:val="252525"/>
          <w:sz w:val="28"/>
          <w:szCs w:val="28"/>
        </w:rPr>
        <w:t xml:space="preserve"> монстерами, в їхньому природному середовищі зростання, стикався пізніше барон </w:t>
      </w:r>
      <w:hyperlink r:id="rId24" w:tooltip="Вільгельм Фрідріх Карвінський (ще не написана)" w:history="1">
        <w:r w:rsidRPr="00A71660">
          <w:rPr>
            <w:color w:val="A55858"/>
            <w:sz w:val="28"/>
            <w:szCs w:val="28"/>
          </w:rPr>
          <w:t>Вільгельм Фрідріх Карвінський</w:t>
        </w:r>
      </w:hyperlink>
      <w:r w:rsidRPr="00A71660">
        <w:rPr>
          <w:color w:val="252525"/>
          <w:sz w:val="28"/>
          <w:szCs w:val="28"/>
        </w:rPr>
        <w:t>, який в 1841-43 очолював експедицію до Південної Америки, організованої Петербурзькою Академією наук. Від тієї експедиції зберігся, зокрема, лист гербарію, датований квітнем 1841 року з парою листя монстери, зібраною в мексиканському прибережному регіоні Веракрус. Опісля вісімнадцять років цей вид монстери був описаний Шоттом як Monstera Karwinsky.</w:t>
      </w:r>
    </w:p>
    <w:p w:rsidR="002B4CF9" w:rsidRPr="00A71660" w:rsidRDefault="002B4CF9" w:rsidP="002B4CF9">
      <w:pPr>
        <w:shd w:val="clear" w:color="auto" w:fill="FFFFFF"/>
        <w:spacing w:before="120" w:after="120" w:line="360" w:lineRule="auto"/>
        <w:rPr>
          <w:color w:val="252525"/>
          <w:sz w:val="28"/>
          <w:szCs w:val="28"/>
        </w:rPr>
      </w:pPr>
      <w:r w:rsidRPr="00A71660">
        <w:rPr>
          <w:color w:val="252525"/>
          <w:sz w:val="28"/>
          <w:szCs w:val="28"/>
        </w:rPr>
        <w:t>Починаючи з кінця XVIII ст. монстера стає все популярнішою кімнатною рослиною в </w:t>
      </w:r>
      <w:hyperlink r:id="rId25" w:tooltip="Європа" w:history="1">
        <w:r w:rsidRPr="00322B48">
          <w:rPr>
            <w:sz w:val="28"/>
            <w:szCs w:val="28"/>
          </w:rPr>
          <w:t>Європі</w:t>
        </w:r>
      </w:hyperlink>
      <w:r w:rsidRPr="00322B48">
        <w:rPr>
          <w:sz w:val="28"/>
          <w:szCs w:val="28"/>
        </w:rPr>
        <w:t>.</w:t>
      </w:r>
      <w:r w:rsidRPr="00A71660">
        <w:rPr>
          <w:color w:val="252525"/>
          <w:sz w:val="28"/>
          <w:szCs w:val="28"/>
        </w:rPr>
        <w:t xml:space="preserve"> Завдяки британським колоніальним устремлінням рослина потрапляє до </w:t>
      </w:r>
      <w:hyperlink r:id="rId26" w:tooltip="Індія" w:history="1">
        <w:r w:rsidRPr="00322B48">
          <w:rPr>
            <w:sz w:val="28"/>
            <w:szCs w:val="28"/>
          </w:rPr>
          <w:t>Індії</w:t>
        </w:r>
      </w:hyperlink>
      <w:r w:rsidRPr="00322B48">
        <w:rPr>
          <w:sz w:val="28"/>
          <w:szCs w:val="28"/>
        </w:rPr>
        <w:t> в </w:t>
      </w:r>
      <w:hyperlink r:id="rId27" w:tooltip="1878" w:history="1">
        <w:r w:rsidRPr="00322B48">
          <w:rPr>
            <w:sz w:val="28"/>
            <w:szCs w:val="28"/>
          </w:rPr>
          <w:t>1878</w:t>
        </w:r>
      </w:hyperlink>
      <w:r w:rsidRPr="00A71660">
        <w:rPr>
          <w:color w:val="252525"/>
          <w:sz w:val="28"/>
          <w:szCs w:val="28"/>
        </w:rPr>
        <w:t> і розповсюджується далі на схід. В наш час</w:t>
      </w:r>
      <w:r w:rsidR="00322B48">
        <w:rPr>
          <w:color w:val="252525"/>
          <w:sz w:val="28"/>
          <w:szCs w:val="28"/>
          <w:vertAlign w:val="superscript"/>
          <w:lang w:val="uk-UA"/>
        </w:rPr>
        <w:t xml:space="preserve"> </w:t>
      </w:r>
      <w:r w:rsidRPr="00A71660">
        <w:rPr>
          <w:color w:val="252525"/>
          <w:sz w:val="28"/>
          <w:szCs w:val="28"/>
        </w:rPr>
        <w:t>монстера — одна з найпопулярніших і відоміших кімнатних рослин, чиєю батьківщиною є </w:t>
      </w:r>
      <w:hyperlink r:id="rId28" w:tooltip="Південна Америка" w:history="1">
        <w:proofErr w:type="gramStart"/>
        <w:r w:rsidRPr="00322B48">
          <w:rPr>
            <w:sz w:val="28"/>
            <w:szCs w:val="28"/>
          </w:rPr>
          <w:t>П</w:t>
        </w:r>
        <w:proofErr w:type="gramEnd"/>
        <w:r w:rsidRPr="00322B48">
          <w:rPr>
            <w:sz w:val="28"/>
            <w:szCs w:val="28"/>
          </w:rPr>
          <w:t>івденна Америка</w:t>
        </w:r>
      </w:hyperlink>
      <w:r w:rsidRPr="00A71660">
        <w:rPr>
          <w:color w:val="252525"/>
          <w:sz w:val="28"/>
          <w:szCs w:val="28"/>
        </w:rPr>
        <w:t xml:space="preserve">. Дослідження ботаніків, що вивчають цей </w:t>
      </w:r>
      <w:proofErr w:type="gramStart"/>
      <w:r w:rsidRPr="00A71660">
        <w:rPr>
          <w:color w:val="252525"/>
          <w:sz w:val="28"/>
          <w:szCs w:val="28"/>
        </w:rPr>
        <w:t>р</w:t>
      </w:r>
      <w:proofErr w:type="gramEnd"/>
      <w:r w:rsidRPr="00A71660">
        <w:rPr>
          <w:color w:val="252525"/>
          <w:sz w:val="28"/>
          <w:szCs w:val="28"/>
        </w:rPr>
        <w:t>ід тропічних ліан, продовжується і в наші дні. Провідним фахівцем в області систематики ароїдних рослин є американський ботанік, професор </w:t>
      </w:r>
      <w:hyperlink r:id="rId29" w:tooltip="Університет штату Міссурі (ще не написана)" w:history="1">
        <w:r w:rsidRPr="00322B48">
          <w:rPr>
            <w:sz w:val="28"/>
            <w:szCs w:val="28"/>
          </w:rPr>
          <w:t>Університету штату Міссурі</w:t>
        </w:r>
      </w:hyperlink>
      <w:r w:rsidRPr="00322B48">
        <w:rPr>
          <w:sz w:val="28"/>
          <w:szCs w:val="28"/>
        </w:rPr>
        <w:t> </w:t>
      </w:r>
      <w:r w:rsidRPr="00A71660">
        <w:rPr>
          <w:color w:val="252525"/>
          <w:sz w:val="28"/>
          <w:szCs w:val="28"/>
        </w:rPr>
        <w:t xml:space="preserve">Томас Кроатт. Наприкінці XX ст. </w:t>
      </w:r>
      <w:proofErr w:type="gramStart"/>
      <w:r w:rsidRPr="00A71660">
        <w:rPr>
          <w:color w:val="252525"/>
          <w:sz w:val="28"/>
          <w:szCs w:val="28"/>
        </w:rPr>
        <w:t>в</w:t>
      </w:r>
      <w:proofErr w:type="gramEnd"/>
      <w:r w:rsidRPr="00A71660">
        <w:rPr>
          <w:color w:val="252525"/>
          <w:sz w:val="28"/>
          <w:szCs w:val="28"/>
        </w:rPr>
        <w:t xml:space="preserve">ін описав шість </w:t>
      </w:r>
      <w:proofErr w:type="gramStart"/>
      <w:r w:rsidRPr="00A71660">
        <w:rPr>
          <w:color w:val="252525"/>
          <w:sz w:val="28"/>
          <w:szCs w:val="28"/>
        </w:rPr>
        <w:t>нового</w:t>
      </w:r>
      <w:proofErr w:type="gramEnd"/>
      <w:r w:rsidRPr="00A71660">
        <w:rPr>
          <w:color w:val="252525"/>
          <w:sz w:val="28"/>
          <w:szCs w:val="28"/>
        </w:rPr>
        <w:t xml:space="preserve"> вигляду монстер.</w:t>
      </w:r>
    </w:p>
    <w:p w:rsidR="002B4CF9" w:rsidRDefault="002B4CF9" w:rsidP="002B4CF9">
      <w:pPr>
        <w:spacing w:line="360" w:lineRule="auto"/>
        <w:rPr>
          <w:sz w:val="28"/>
          <w:szCs w:val="28"/>
          <w:lang w:val="uk-UA"/>
        </w:rPr>
      </w:pPr>
    </w:p>
    <w:p w:rsidR="002B4CF9" w:rsidRPr="00A71660" w:rsidRDefault="002B4CF9" w:rsidP="002B4CF9">
      <w:pPr>
        <w:tabs>
          <w:tab w:val="left" w:pos="2573"/>
        </w:tabs>
        <w:spacing w:line="360" w:lineRule="auto"/>
        <w:rPr>
          <w:sz w:val="28"/>
          <w:szCs w:val="28"/>
          <w:lang w:val="uk-UA"/>
        </w:rPr>
      </w:pPr>
    </w:p>
    <w:p w:rsidR="002B4CF9" w:rsidRPr="00666128" w:rsidRDefault="00322B48" w:rsidP="002B4CF9">
      <w:pPr>
        <w:spacing w:line="360" w:lineRule="auto"/>
        <w:jc w:val="center"/>
        <w:rPr>
          <w:rFonts w:eastAsiaTheme="minorEastAsia"/>
          <w:b/>
          <w:color w:val="00B050"/>
          <w:kern w:val="24"/>
          <w:sz w:val="36"/>
          <w:szCs w:val="36"/>
          <w:u w:val="single"/>
          <w:lang w:val="uk-UA"/>
        </w:rPr>
      </w:pPr>
      <w:r>
        <w:rPr>
          <w:rFonts w:eastAsiaTheme="minorEastAsia"/>
          <w:b/>
          <w:noProof/>
          <w:color w:val="00B050"/>
          <w:kern w:val="24"/>
          <w:sz w:val="36"/>
          <w:szCs w:val="36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196215</wp:posOffset>
            </wp:positionV>
            <wp:extent cx="1649730" cy="2658110"/>
            <wp:effectExtent l="19050" t="0" r="7620" b="0"/>
            <wp:wrapTight wrapText="bothSides">
              <wp:wrapPolygon edited="0">
                <wp:start x="-249" y="0"/>
                <wp:lineTo x="-249" y="21517"/>
                <wp:lineTo x="21700" y="21517"/>
                <wp:lineTo x="21700" y="0"/>
                <wp:lineTo x="-249" y="0"/>
              </wp:wrapPolygon>
            </wp:wrapTight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u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CF9" w:rsidRPr="00666128">
        <w:rPr>
          <w:rFonts w:eastAsiaTheme="minorEastAsia"/>
          <w:b/>
          <w:color w:val="00B050"/>
          <w:kern w:val="24"/>
          <w:sz w:val="36"/>
          <w:szCs w:val="36"/>
          <w:u w:val="single"/>
          <w:lang w:val="uk-UA"/>
        </w:rPr>
        <w:t>Фікус</w:t>
      </w:r>
    </w:p>
    <w:p w:rsidR="002B4CF9" w:rsidRPr="00A71660" w:rsidRDefault="002B4CF9" w:rsidP="002B4CF9">
      <w:pPr>
        <w:spacing w:line="360" w:lineRule="auto"/>
        <w:rPr>
          <w:sz w:val="28"/>
          <w:szCs w:val="28"/>
          <w:lang w:val="uk-UA"/>
        </w:rPr>
      </w:pP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>Фі́кус (Ficus) — рід рослин родини Шовковицевих (Moraceae). Включає біля 800 видів дерев, кущів, ліан, епіфітів та інших типів рослин. Більшість видів — вічнозелені, деякі — листопадні. Найвідомішим представником роду є інжирне дерево, смоква або фіґа (Ficus carica L.).</w:t>
      </w: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22B48" w:rsidRDefault="00322B48" w:rsidP="002B4CF9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2B4CF9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bCs/>
          <w:sz w:val="28"/>
          <w:szCs w:val="28"/>
        </w:rPr>
        <w:lastRenderedPageBreak/>
        <w:t>Фі</w:t>
      </w:r>
      <w:proofErr w:type="gramStart"/>
      <w:r w:rsidRPr="00A71660">
        <w:rPr>
          <w:rFonts w:ascii="Times New Roman" w:hAnsi="Times New Roman" w:cs="Times New Roman"/>
          <w:bCs/>
          <w:sz w:val="28"/>
          <w:szCs w:val="28"/>
        </w:rPr>
        <w:t>кус</w:t>
      </w:r>
      <w:proofErr w:type="gramEnd"/>
      <w:r w:rsidRPr="00A71660">
        <w:rPr>
          <w:rFonts w:ascii="Times New Roman" w:hAnsi="Times New Roman" w:cs="Times New Roman"/>
          <w:bCs/>
          <w:sz w:val="28"/>
          <w:szCs w:val="28"/>
        </w:rPr>
        <w:t>.</w:t>
      </w:r>
      <w:r w:rsidRPr="00A71660">
        <w:rPr>
          <w:rFonts w:ascii="Times New Roman" w:hAnsi="Times New Roman" w:cs="Times New Roman"/>
          <w:sz w:val="28"/>
          <w:szCs w:val="28"/>
        </w:rPr>
        <w:t xml:space="preserve"> Це – дуже </w:t>
      </w:r>
      <w:proofErr w:type="gramStart"/>
      <w:r w:rsidRPr="00A71660">
        <w:rPr>
          <w:rFonts w:ascii="Times New Roman" w:hAnsi="Times New Roman" w:cs="Times New Roman"/>
          <w:sz w:val="28"/>
          <w:szCs w:val="28"/>
        </w:rPr>
        <w:t>популярна</w:t>
      </w:r>
      <w:proofErr w:type="gramEnd"/>
      <w:r w:rsidRPr="00A71660">
        <w:rPr>
          <w:rFonts w:ascii="Times New Roman" w:hAnsi="Times New Roman" w:cs="Times New Roman"/>
          <w:sz w:val="28"/>
          <w:szCs w:val="28"/>
        </w:rPr>
        <w:t xml:space="preserve"> кімнатна рослина, котра є у багатьох квартирах і домівках. Проте вона також є отруйною. Фікус містить отруйні речовини у своїх стеблах та листі. Через сік фікуса у вас може з’явитися подразнення на шкі</w:t>
      </w:r>
      <w:proofErr w:type="gramStart"/>
      <w:r w:rsidRPr="00A7166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71660">
        <w:rPr>
          <w:rFonts w:ascii="Times New Roman" w:hAnsi="Times New Roman" w:cs="Times New Roman"/>
          <w:sz w:val="28"/>
          <w:szCs w:val="28"/>
        </w:rPr>
        <w:t>і, почервоніння, можуть навіть вискочити пухирці та початися алергія. Якщо дитина чи тварина наїлися фікусу, треба терміново промити рот та шлунок, аби мінімізувати опіки слизової оболонки.</w:t>
      </w:r>
    </w:p>
    <w:p w:rsidR="002B4CF9" w:rsidRPr="00666128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4CF9" w:rsidRPr="00666128" w:rsidRDefault="00322B48" w:rsidP="002B4CF9">
      <w:pPr>
        <w:pStyle w:val="a3"/>
        <w:spacing w:line="360" w:lineRule="auto"/>
        <w:jc w:val="center"/>
        <w:rPr>
          <w:rFonts w:ascii="Times New Roman" w:eastAsia="+mn-ea" w:hAnsi="Times New Roman" w:cs="Times New Roman"/>
          <w:b/>
          <w:bCs/>
          <w:color w:val="00B050"/>
          <w:kern w:val="24"/>
          <w:sz w:val="32"/>
          <w:szCs w:val="32"/>
          <w:u w:val="single"/>
          <w:lang w:val="uk-UA"/>
        </w:rPr>
      </w:pPr>
      <w:r>
        <w:rPr>
          <w:rFonts w:ascii="Times New Roman" w:eastAsia="+mn-ea" w:hAnsi="Times New Roman" w:cs="Times New Roman"/>
          <w:b/>
          <w:bCs/>
          <w:noProof/>
          <w:color w:val="00B050"/>
          <w:kern w:val="24"/>
          <w:sz w:val="32"/>
          <w:szCs w:val="32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81915</wp:posOffset>
            </wp:positionV>
            <wp:extent cx="2117725" cy="2827655"/>
            <wp:effectExtent l="19050" t="0" r="0" b="0"/>
            <wp:wrapSquare wrapText="bothSides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c82cf1cf0de08022752f9ab891965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CF9" w:rsidRPr="00666128">
        <w:rPr>
          <w:rFonts w:ascii="Times New Roman" w:eastAsia="+mn-ea" w:hAnsi="Times New Roman" w:cs="Times New Roman"/>
          <w:b/>
          <w:bCs/>
          <w:color w:val="00B050"/>
          <w:kern w:val="24"/>
          <w:sz w:val="32"/>
          <w:szCs w:val="32"/>
          <w:u w:val="single"/>
        </w:rPr>
        <w:t>Філодендрон</w:t>
      </w: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1660">
        <w:rPr>
          <w:rFonts w:ascii="Times New Roman" w:hAnsi="Times New Roman" w:cs="Times New Roman"/>
          <w:sz w:val="28"/>
          <w:szCs w:val="28"/>
          <w:lang w:val="uk-UA"/>
        </w:rPr>
        <w:t>Філодендрон. Це – ще одна група популярних домашніх рослин, і проте філодендрони від цього не стали менш отруйними. Якщо з’їсти листя цієї рослини, це може викликати печіння і набряк губ, язика та горла, блювання та діарею.</w:t>
      </w: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4CF9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4CF9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4CF9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4CF9" w:rsidRPr="00A71660" w:rsidRDefault="002B4CF9" w:rsidP="002B4C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4CF9" w:rsidRDefault="002B4CF9" w:rsidP="002B4CF9">
      <w:pPr>
        <w:spacing w:line="360" w:lineRule="auto"/>
        <w:rPr>
          <w:sz w:val="28"/>
          <w:szCs w:val="28"/>
          <w:lang w:val="uk-UA"/>
        </w:rPr>
      </w:pPr>
    </w:p>
    <w:p w:rsidR="002B4CF9" w:rsidRDefault="002B4CF9" w:rsidP="002B4CF9">
      <w:pPr>
        <w:spacing w:line="360" w:lineRule="auto"/>
        <w:rPr>
          <w:sz w:val="32"/>
          <w:szCs w:val="32"/>
          <w:lang w:val="uk-UA"/>
        </w:rPr>
      </w:pPr>
      <w:r w:rsidRPr="00666128">
        <w:rPr>
          <w:sz w:val="32"/>
          <w:szCs w:val="32"/>
          <w:lang w:val="uk-UA"/>
        </w:rPr>
        <w:t>РОЗДІЛ ІІІ</w:t>
      </w:r>
    </w:p>
    <w:p w:rsidR="002B4CF9" w:rsidRDefault="002B4CF9" w:rsidP="002B4CF9">
      <w:pPr>
        <w:tabs>
          <w:tab w:val="left" w:pos="7380"/>
        </w:tabs>
        <w:spacing w:line="360" w:lineRule="auto"/>
        <w:rPr>
          <w:b/>
          <w:color w:val="0070C0"/>
          <w:sz w:val="32"/>
          <w:szCs w:val="32"/>
          <w:u w:val="single"/>
          <w:lang w:val="uk-UA"/>
        </w:rPr>
      </w:pPr>
      <w:r>
        <w:rPr>
          <w:b/>
          <w:color w:val="0070C0"/>
          <w:sz w:val="32"/>
          <w:szCs w:val="32"/>
          <w:u w:val="single"/>
          <w:lang w:val="uk-UA"/>
        </w:rPr>
        <w:t xml:space="preserve">3.1 </w:t>
      </w:r>
      <w:r w:rsidRPr="00666128">
        <w:rPr>
          <w:b/>
          <w:color w:val="0070C0"/>
          <w:sz w:val="32"/>
          <w:szCs w:val="32"/>
          <w:u w:val="single"/>
          <w:lang w:val="uk-UA"/>
        </w:rPr>
        <w:t>Ознаки отруєння отруйними рослинами</w:t>
      </w:r>
      <w:r>
        <w:rPr>
          <w:b/>
          <w:color w:val="0070C0"/>
          <w:sz w:val="32"/>
          <w:szCs w:val="32"/>
          <w:u w:val="single"/>
          <w:lang w:val="uk-UA"/>
        </w:rPr>
        <w:t>.</w:t>
      </w:r>
    </w:p>
    <w:p w:rsidR="002B4CF9" w:rsidRPr="003C4E03" w:rsidRDefault="002B4CF9" w:rsidP="002B4CF9">
      <w:pPr>
        <w:tabs>
          <w:tab w:val="left" w:pos="7380"/>
        </w:tabs>
        <w:spacing w:line="360" w:lineRule="auto"/>
        <w:rPr>
          <w:b/>
          <w:color w:val="0070C0"/>
          <w:sz w:val="28"/>
          <w:szCs w:val="28"/>
          <w:u w:val="single"/>
          <w:lang w:val="uk-UA"/>
        </w:rPr>
      </w:pPr>
      <w:r w:rsidRPr="0074451D">
        <w:rPr>
          <w:color w:val="000000"/>
          <w:sz w:val="28"/>
          <w:szCs w:val="28"/>
          <w:bdr w:val="none" w:sz="0" w:space="0" w:color="auto" w:frame="1"/>
        </w:rPr>
        <w:t xml:space="preserve">Квіти прикрашають сади, парки, дачі та </w:t>
      </w:r>
      <w:proofErr w:type="gramStart"/>
      <w:r w:rsidRPr="0074451D">
        <w:rPr>
          <w:color w:val="000000"/>
          <w:sz w:val="28"/>
          <w:szCs w:val="28"/>
          <w:bdr w:val="none" w:sz="0" w:space="0" w:color="auto" w:frame="1"/>
        </w:rPr>
        <w:t>п</w:t>
      </w:r>
      <w:proofErr w:type="gramEnd"/>
      <w:r w:rsidRPr="0074451D">
        <w:rPr>
          <w:color w:val="000000"/>
          <w:sz w:val="28"/>
          <w:szCs w:val="28"/>
          <w:bdr w:val="none" w:sz="0" w:space="0" w:color="auto" w:frame="1"/>
        </w:rPr>
        <w:t>ідвіконня квартир. Проте деякі з «миролюбних» на вигляд, а головне звичних для нас рослин можуть спричинити небезпечне отруєння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. </w:t>
      </w:r>
      <w:r w:rsidRPr="0074451D">
        <w:rPr>
          <w:color w:val="000000"/>
          <w:sz w:val="28"/>
          <w:szCs w:val="28"/>
          <w:bdr w:val="none" w:sz="0" w:space="0" w:color="auto" w:frame="1"/>
        </w:rPr>
        <w:t>Нічого дивного у цьому нема</w:t>
      </w:r>
      <w:proofErr w:type="gramStart"/>
      <w:r w:rsidRPr="0074451D">
        <w:rPr>
          <w:color w:val="000000"/>
          <w:sz w:val="28"/>
          <w:szCs w:val="28"/>
          <w:bdr w:val="none" w:sz="0" w:space="0" w:color="auto" w:frame="1"/>
        </w:rPr>
        <w:t>є,</w:t>
      </w:r>
      <w:proofErr w:type="gramEnd"/>
      <w:r w:rsidRPr="0074451D">
        <w:rPr>
          <w:color w:val="000000"/>
          <w:sz w:val="28"/>
          <w:szCs w:val="28"/>
          <w:bdr w:val="none" w:sz="0" w:space="0" w:color="auto" w:frame="1"/>
        </w:rPr>
        <w:t xml:space="preserve"> адже часто рослини містять природні отрути, можуть виділяти надто сильний аромат чи містити сік, здатний завдати опіків. Групою ризику є діти до шести років,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вони</w:t>
      </w:r>
      <w:r w:rsidRPr="0074451D">
        <w:rPr>
          <w:color w:val="000000"/>
          <w:sz w:val="28"/>
          <w:szCs w:val="28"/>
          <w:bdr w:val="none" w:sz="0" w:space="0" w:color="auto" w:frame="1"/>
        </w:rPr>
        <w:t xml:space="preserve"> без догляду дорослих можуть скоштувати квітки отруйних рослин, які яскравим виглядом привертають дитячу увагу. </w:t>
      </w:r>
      <w:r w:rsidRPr="0074451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4451D">
        <w:rPr>
          <w:color w:val="000000"/>
          <w:sz w:val="28"/>
          <w:szCs w:val="28"/>
          <w:shd w:val="clear" w:color="auto" w:fill="FFFFFF"/>
        </w:rPr>
        <w:t>Звичайно ж, це не означа</w:t>
      </w:r>
      <w:proofErr w:type="gramStart"/>
      <w:r w:rsidRPr="0074451D">
        <w:rPr>
          <w:color w:val="000000"/>
          <w:sz w:val="28"/>
          <w:szCs w:val="28"/>
          <w:shd w:val="clear" w:color="auto" w:fill="FFFFFF"/>
        </w:rPr>
        <w:t>є,</w:t>
      </w:r>
      <w:proofErr w:type="gramEnd"/>
      <w:r w:rsidRPr="0074451D">
        <w:rPr>
          <w:color w:val="000000"/>
          <w:sz w:val="28"/>
          <w:szCs w:val="28"/>
          <w:shd w:val="clear" w:color="auto" w:fill="FFFFFF"/>
        </w:rPr>
        <w:t xml:space="preserve"> що потрібно негайно викинути такі рослини. Необхідно доглядати за ними з обережністю.</w:t>
      </w:r>
      <w:r w:rsidRPr="0074451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B4CF9" w:rsidRPr="003C4E03" w:rsidRDefault="002B4CF9" w:rsidP="002B4CF9">
      <w:pPr>
        <w:spacing w:line="360" w:lineRule="auto"/>
        <w:rPr>
          <w:sz w:val="28"/>
          <w:szCs w:val="28"/>
          <w:lang w:val="uk-UA"/>
        </w:rPr>
      </w:pPr>
      <w:r>
        <w:rPr>
          <w:b/>
          <w:color w:val="0070C0"/>
          <w:sz w:val="32"/>
          <w:szCs w:val="32"/>
          <w:u w:val="single"/>
          <w:lang w:val="uk-UA"/>
        </w:rPr>
        <w:lastRenderedPageBreak/>
        <w:t>3.2 Н</w:t>
      </w:r>
      <w:r w:rsidRPr="00666128">
        <w:rPr>
          <w:b/>
          <w:color w:val="0070C0"/>
          <w:sz w:val="32"/>
          <w:szCs w:val="32"/>
          <w:u w:val="single"/>
          <w:lang w:val="uk-UA"/>
        </w:rPr>
        <w:t>адання першої допомоги при отруєн</w:t>
      </w:r>
      <w:r w:rsidRPr="00666128">
        <w:rPr>
          <w:b/>
          <w:color w:val="0070C0"/>
          <w:sz w:val="32"/>
          <w:szCs w:val="32"/>
          <w:u w:val="single"/>
        </w:rPr>
        <w:t>нях</w:t>
      </w:r>
      <w:r w:rsidRPr="003C4E03">
        <w:rPr>
          <w:color w:val="000000"/>
          <w:sz w:val="28"/>
          <w:szCs w:val="28"/>
        </w:rPr>
        <w:br/>
      </w:r>
      <w:r w:rsidRPr="003C4E03">
        <w:rPr>
          <w:color w:val="000000"/>
          <w:sz w:val="28"/>
          <w:szCs w:val="28"/>
          <w:shd w:val="clear" w:color="auto" w:fill="FFFFFF"/>
        </w:rPr>
        <w:t>Перше, що необхідно зробити при отруєнні отруйними рослинами — видалити отруту з організму і уповільнити всмоктування в кров. Видалити отруту з організму допоможе навмисний виклик блювоти, давши для цього потерпілому рясне пиття. </w:t>
      </w:r>
      <w:proofErr w:type="gramStart"/>
      <w:r w:rsidRPr="003C4E03">
        <w:rPr>
          <w:color w:val="000000"/>
          <w:sz w:val="28"/>
          <w:szCs w:val="28"/>
          <w:shd w:val="clear" w:color="auto" w:fill="FFFFFF"/>
        </w:rPr>
        <w:t>З</w:t>
      </w:r>
      <w:proofErr w:type="gramEnd"/>
      <w:r w:rsidRPr="003C4E03">
        <w:rPr>
          <w:color w:val="000000"/>
          <w:sz w:val="28"/>
          <w:szCs w:val="28"/>
          <w:shd w:val="clear" w:color="auto" w:fill="FFFFFF"/>
        </w:rPr>
        <w:t xml:space="preserve"> метою нейтралізації отрути необхідно провести промивання шлунка перманганатом калію.</w:t>
      </w:r>
      <w:r w:rsidRPr="003C4E03">
        <w:rPr>
          <w:color w:val="000000"/>
          <w:sz w:val="28"/>
          <w:szCs w:val="28"/>
        </w:rPr>
        <w:br/>
      </w:r>
      <w:r w:rsidRPr="003C4E03">
        <w:rPr>
          <w:color w:val="000000"/>
          <w:sz w:val="28"/>
          <w:szCs w:val="28"/>
          <w:shd w:val="clear" w:color="auto" w:fill="FFFFFF"/>
        </w:rPr>
        <w:t>Щоб сповільнити всмоктування отрути в кров, необхідно приготувати суспензію активованого вугілля і дати потерпілому випити. Для приготування суспензії потрібно подрібнити активоване вугілля в порошок і змішати з водою.</w:t>
      </w:r>
      <w:r w:rsidRPr="003C4E03">
        <w:rPr>
          <w:color w:val="000000"/>
          <w:sz w:val="28"/>
          <w:szCs w:val="28"/>
        </w:rPr>
        <w:br/>
      </w:r>
      <w:r w:rsidRPr="003C4E03">
        <w:rPr>
          <w:color w:val="000000"/>
          <w:sz w:val="28"/>
          <w:szCs w:val="28"/>
          <w:shd w:val="clear" w:color="auto" w:fill="FFFFFF"/>
        </w:rPr>
        <w:t>При ураженні ділянки шкіри отрутою рослини необхідно кілька разів промити його розчином перманганату калію або обмити водою з милом.</w:t>
      </w:r>
    </w:p>
    <w:p w:rsidR="002B4CF9" w:rsidRPr="00A71660" w:rsidRDefault="002B4CF9" w:rsidP="002B4CF9">
      <w:pPr>
        <w:spacing w:line="360" w:lineRule="auto"/>
        <w:rPr>
          <w:sz w:val="28"/>
          <w:szCs w:val="28"/>
          <w:lang w:val="uk-UA"/>
        </w:rPr>
      </w:pPr>
      <w:r>
        <w:rPr>
          <w:b/>
          <w:color w:val="0070C0"/>
          <w:sz w:val="32"/>
          <w:szCs w:val="32"/>
          <w:u w:val="single"/>
          <w:lang w:val="uk-UA"/>
        </w:rPr>
        <w:t>3.3 З</w:t>
      </w:r>
      <w:r w:rsidRPr="0022216A">
        <w:rPr>
          <w:b/>
          <w:color w:val="0070C0"/>
          <w:sz w:val="32"/>
          <w:szCs w:val="32"/>
          <w:u w:val="single"/>
          <w:lang w:val="uk-UA"/>
        </w:rPr>
        <w:t>астосування в медицині і гомеопатії</w:t>
      </w:r>
    </w:p>
    <w:p w:rsidR="002B4CF9" w:rsidRPr="003C4E03" w:rsidRDefault="002B4CF9" w:rsidP="002B4CF9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3C4E03">
        <w:rPr>
          <w:sz w:val="28"/>
          <w:szCs w:val="28"/>
          <w:lang w:val="uk-UA"/>
        </w:rPr>
        <w:t>Отруєння отруйними рослинами – це отруєння, що розвивається при попаданні в організм людини (зокрема – дитини) хімічних речовин рослинного походження в токсичній дозі, здатних викликати порушення життєво важливих функцій органів і систем і створювати загрозу для життя.</w:t>
      </w:r>
    </w:p>
    <w:p w:rsidR="002B4CF9" w:rsidRPr="003C4E03" w:rsidRDefault="002B4CF9" w:rsidP="002B4CF9">
      <w:pPr>
        <w:spacing w:line="360" w:lineRule="auto"/>
        <w:ind w:firstLine="567"/>
        <w:jc w:val="both"/>
        <w:rPr>
          <w:sz w:val="28"/>
          <w:szCs w:val="28"/>
        </w:rPr>
      </w:pPr>
      <w:r w:rsidRPr="003C4E03">
        <w:rPr>
          <w:sz w:val="28"/>
          <w:szCs w:val="28"/>
        </w:rPr>
        <w:t xml:space="preserve">Отруєння отруйними рослинами відносять до дуже поширених видів харчових інтоксикацій. Вони виникають переважно </w:t>
      </w:r>
      <w:proofErr w:type="gramStart"/>
      <w:r w:rsidRPr="003C4E03">
        <w:rPr>
          <w:sz w:val="28"/>
          <w:szCs w:val="28"/>
        </w:rPr>
        <w:t>в</w:t>
      </w:r>
      <w:proofErr w:type="gramEnd"/>
      <w:r w:rsidRPr="003C4E03">
        <w:rPr>
          <w:sz w:val="28"/>
          <w:szCs w:val="28"/>
        </w:rPr>
        <w:t xml:space="preserve"> </w:t>
      </w:r>
      <w:proofErr w:type="gramStart"/>
      <w:r w:rsidRPr="003C4E03">
        <w:rPr>
          <w:sz w:val="28"/>
          <w:szCs w:val="28"/>
        </w:rPr>
        <w:t>теплу</w:t>
      </w:r>
      <w:proofErr w:type="gramEnd"/>
      <w:r w:rsidRPr="003C4E03">
        <w:rPr>
          <w:sz w:val="28"/>
          <w:szCs w:val="28"/>
        </w:rPr>
        <w:t xml:space="preserve"> пору року. Зазвичай отруєнням </w:t>
      </w:r>
      <w:proofErr w:type="gramStart"/>
      <w:r w:rsidRPr="003C4E03">
        <w:rPr>
          <w:sz w:val="28"/>
          <w:szCs w:val="28"/>
        </w:rPr>
        <w:t>п</w:t>
      </w:r>
      <w:proofErr w:type="gramEnd"/>
      <w:r w:rsidRPr="003C4E03">
        <w:rPr>
          <w:sz w:val="28"/>
          <w:szCs w:val="28"/>
        </w:rPr>
        <w:t>іддаються діти від 1 – 7 років, туристи, які ризикують приймати в їжу незнайомі рослини.</w:t>
      </w:r>
    </w:p>
    <w:p w:rsidR="002B4CF9" w:rsidRPr="003C4E03" w:rsidRDefault="002B4CF9" w:rsidP="002B4CF9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3C4E03">
        <w:rPr>
          <w:sz w:val="28"/>
          <w:szCs w:val="28"/>
        </w:rPr>
        <w:t>В більшості випадків отруєння отруйними рослинами виявляються нудотою, блювотою, болями в животі, проносом.</w:t>
      </w:r>
      <w:proofErr w:type="gramEnd"/>
      <w:r w:rsidRPr="003C4E03">
        <w:rPr>
          <w:sz w:val="28"/>
          <w:szCs w:val="28"/>
        </w:rPr>
        <w:t xml:space="preserve"> </w:t>
      </w:r>
      <w:proofErr w:type="gramStart"/>
      <w:r w:rsidRPr="003C4E03">
        <w:rPr>
          <w:sz w:val="28"/>
          <w:szCs w:val="28"/>
        </w:rPr>
        <w:t>Ц</w:t>
      </w:r>
      <w:proofErr w:type="gramEnd"/>
      <w:r w:rsidRPr="003C4E03">
        <w:rPr>
          <w:sz w:val="28"/>
          <w:szCs w:val="28"/>
        </w:rPr>
        <w:t>і симптоми є неспецифічними і обумовлені високим вмістом в отруйних рослинах різних органічних кислот, дратівливих слизисту оболонку і кишечника.</w:t>
      </w:r>
    </w:p>
    <w:p w:rsidR="002B4CF9" w:rsidRPr="003C4E03" w:rsidRDefault="002B4CF9" w:rsidP="002B4CF9">
      <w:pPr>
        <w:spacing w:line="360" w:lineRule="auto"/>
        <w:ind w:firstLine="567"/>
        <w:jc w:val="both"/>
        <w:rPr>
          <w:sz w:val="28"/>
          <w:szCs w:val="28"/>
        </w:rPr>
      </w:pPr>
      <w:r w:rsidRPr="003C4E03">
        <w:rPr>
          <w:sz w:val="28"/>
          <w:szCs w:val="28"/>
        </w:rPr>
        <w:t xml:space="preserve">Специфічний для конкретних отрут симптомо – комплекс розвивається </w:t>
      </w:r>
      <w:proofErr w:type="gramStart"/>
      <w:r w:rsidRPr="003C4E03">
        <w:rPr>
          <w:sz w:val="28"/>
          <w:szCs w:val="28"/>
        </w:rPr>
        <w:t>п</w:t>
      </w:r>
      <w:proofErr w:type="gramEnd"/>
      <w:r w:rsidRPr="003C4E03">
        <w:rPr>
          <w:sz w:val="28"/>
          <w:szCs w:val="28"/>
        </w:rPr>
        <w:t>ісля їх всмоктування в кров.</w:t>
      </w:r>
    </w:p>
    <w:p w:rsidR="002B4CF9" w:rsidRPr="003C4E03" w:rsidRDefault="002B4CF9" w:rsidP="002B4CF9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3C4E03">
        <w:rPr>
          <w:sz w:val="28"/>
          <w:szCs w:val="28"/>
        </w:rPr>
        <w:t>При отру</w:t>
      </w:r>
      <w:proofErr w:type="gramEnd"/>
      <w:r w:rsidRPr="003C4E03">
        <w:rPr>
          <w:sz w:val="28"/>
          <w:szCs w:val="28"/>
        </w:rPr>
        <w:t>єнні будь-якими отруйними рослинами спостерігається прихований період. Тривалість його може сильно коливатис</w:t>
      </w:r>
      <w:proofErr w:type="gramStart"/>
      <w:r w:rsidRPr="003C4E03">
        <w:rPr>
          <w:sz w:val="28"/>
          <w:szCs w:val="28"/>
        </w:rPr>
        <w:t>я(</w:t>
      </w:r>
      <w:proofErr w:type="gramEnd"/>
      <w:r w:rsidRPr="003C4E03">
        <w:rPr>
          <w:sz w:val="28"/>
          <w:szCs w:val="28"/>
        </w:rPr>
        <w:t xml:space="preserve"> від декількох хвилин, до декількох годин). Отруєння отруйними рослинами може бути </w:t>
      </w:r>
      <w:proofErr w:type="gramStart"/>
      <w:r w:rsidRPr="003C4E03">
        <w:rPr>
          <w:sz w:val="28"/>
          <w:szCs w:val="28"/>
        </w:rPr>
        <w:t>р</w:t>
      </w:r>
      <w:proofErr w:type="gramEnd"/>
      <w:r w:rsidRPr="003C4E03">
        <w:rPr>
          <w:sz w:val="28"/>
          <w:szCs w:val="28"/>
        </w:rPr>
        <w:t>ізн</w:t>
      </w:r>
      <w:r w:rsidRPr="003C4E03">
        <w:rPr>
          <w:sz w:val="28"/>
          <w:szCs w:val="28"/>
          <w:lang w:val="uk-UA"/>
        </w:rPr>
        <w:t>ої</w:t>
      </w:r>
      <w:r w:rsidRPr="003C4E03">
        <w:rPr>
          <w:sz w:val="28"/>
          <w:szCs w:val="28"/>
        </w:rPr>
        <w:t xml:space="preserve"> тяжкості, це залежить від агресивності  отрути, його кількості, що приходить на одиницю, віку малюка.</w:t>
      </w:r>
    </w:p>
    <w:p w:rsidR="002B4CF9" w:rsidRPr="003C4E03" w:rsidRDefault="002B4CF9" w:rsidP="002B4CF9">
      <w:pPr>
        <w:spacing w:line="360" w:lineRule="auto"/>
        <w:ind w:firstLine="567"/>
        <w:jc w:val="both"/>
        <w:rPr>
          <w:sz w:val="28"/>
          <w:szCs w:val="28"/>
        </w:rPr>
      </w:pPr>
      <w:r w:rsidRPr="003C4E03">
        <w:rPr>
          <w:sz w:val="28"/>
          <w:szCs w:val="28"/>
        </w:rPr>
        <w:lastRenderedPageBreak/>
        <w:t>При гострих отруєннях переважаючими є поразка нервової системи з розвитком холіноліт</w:t>
      </w:r>
      <w:r w:rsidRPr="003C4E03">
        <w:rPr>
          <w:sz w:val="28"/>
          <w:szCs w:val="28"/>
          <w:lang w:val="uk-UA"/>
        </w:rPr>
        <w:t>ичного</w:t>
      </w:r>
      <w:r w:rsidRPr="003C4E03">
        <w:rPr>
          <w:sz w:val="28"/>
          <w:szCs w:val="28"/>
        </w:rPr>
        <w:t xml:space="preserve"> (</w:t>
      </w:r>
      <w:r w:rsidRPr="003C4E03">
        <w:rPr>
          <w:sz w:val="28"/>
          <w:szCs w:val="28"/>
          <w:lang w:eastAsia="uk-UA"/>
        </w:rPr>
        <w:t>антронопод</w:t>
      </w:r>
      <w:r w:rsidRPr="003C4E03">
        <w:rPr>
          <w:sz w:val="28"/>
          <w:szCs w:val="28"/>
          <w:lang w:val="uk-UA" w:eastAsia="uk-UA"/>
        </w:rPr>
        <w:t>і</w:t>
      </w:r>
      <w:r w:rsidRPr="003C4E03">
        <w:rPr>
          <w:sz w:val="28"/>
          <w:szCs w:val="28"/>
          <w:lang w:eastAsia="uk-UA"/>
        </w:rPr>
        <w:t>бного</w:t>
      </w:r>
      <w:r w:rsidRPr="003C4E03">
        <w:rPr>
          <w:sz w:val="28"/>
          <w:szCs w:val="28"/>
        </w:rPr>
        <w:t xml:space="preserve">) синдрому (наприклад, </w:t>
      </w:r>
      <w:proofErr w:type="gramStart"/>
      <w:r w:rsidRPr="003C4E03">
        <w:rPr>
          <w:sz w:val="28"/>
          <w:szCs w:val="28"/>
        </w:rPr>
        <w:t>при</w:t>
      </w:r>
      <w:proofErr w:type="gramEnd"/>
      <w:r w:rsidRPr="003C4E03">
        <w:rPr>
          <w:sz w:val="28"/>
          <w:szCs w:val="28"/>
        </w:rPr>
        <w:t xml:space="preserve"> отруєнні блекотою) або никотіноподобного синдрому (наприклад, при отруєнні  вехом отруйним, хвощем польовим).</w:t>
      </w:r>
      <w:r w:rsidRPr="003C4E03">
        <w:t xml:space="preserve"> </w:t>
      </w:r>
      <w:r w:rsidRPr="003C4E03">
        <w:rPr>
          <w:sz w:val="28"/>
          <w:szCs w:val="28"/>
        </w:rPr>
        <w:t xml:space="preserve">Психічні розлади протікають у вигляді психозу інтоксикації з явищами </w:t>
      </w:r>
      <w:proofErr w:type="gramStart"/>
      <w:r w:rsidRPr="003C4E03">
        <w:rPr>
          <w:sz w:val="28"/>
          <w:szCs w:val="28"/>
        </w:rPr>
        <w:t>р</w:t>
      </w:r>
      <w:proofErr w:type="gramEnd"/>
      <w:r w:rsidRPr="003C4E03">
        <w:rPr>
          <w:sz w:val="28"/>
          <w:szCs w:val="28"/>
        </w:rPr>
        <w:t>ізкого психомоторного збудження, перехідного в стан оглушення і кому. Переважна поразка серця наголошується при отруєнні отруйними рослинами, що містять серцеві глікозиди (конвалією) Їх</w:t>
      </w:r>
      <w:r w:rsidRPr="003C4E03">
        <w:rPr>
          <w:sz w:val="28"/>
          <w:szCs w:val="28"/>
          <w:lang w:val="uk-UA"/>
        </w:rPr>
        <w:t>ня</w:t>
      </w:r>
      <w:r w:rsidRPr="003C4E03">
        <w:rPr>
          <w:sz w:val="28"/>
          <w:szCs w:val="28"/>
        </w:rPr>
        <w:t xml:space="preserve"> виборча токсичність виявляється в ранньому розвитку порушень ритму і провідності. Токсична дія на печінку рослинних отрут, характеризується розвитком жовтяниці, появою геморагічних висипань на шкі</w:t>
      </w:r>
      <w:proofErr w:type="gramStart"/>
      <w:r w:rsidRPr="003C4E03">
        <w:rPr>
          <w:sz w:val="28"/>
          <w:szCs w:val="28"/>
        </w:rPr>
        <w:t>р</w:t>
      </w:r>
      <w:proofErr w:type="gramEnd"/>
      <w:r w:rsidRPr="003C4E03">
        <w:rPr>
          <w:sz w:val="28"/>
          <w:szCs w:val="28"/>
        </w:rPr>
        <w:t>і (голіотропний токсикоз). Гострі отруєння деякими отруйними рослинами супроводжуються переважним ураженням шкіри – токсичним дерматитом, що ма</w:t>
      </w:r>
      <w:proofErr w:type="gramStart"/>
      <w:r w:rsidRPr="003C4E03">
        <w:rPr>
          <w:sz w:val="28"/>
          <w:szCs w:val="28"/>
        </w:rPr>
        <w:t>є,</w:t>
      </w:r>
      <w:proofErr w:type="gramEnd"/>
      <w:r w:rsidRPr="003C4E03">
        <w:rPr>
          <w:sz w:val="28"/>
          <w:szCs w:val="28"/>
        </w:rPr>
        <w:t xml:space="preserve"> як правило, сприятливу течію.</w:t>
      </w:r>
    </w:p>
    <w:p w:rsidR="002B4CF9" w:rsidRPr="0022216A" w:rsidRDefault="002B4CF9" w:rsidP="002B4CF9">
      <w:pPr>
        <w:jc w:val="both"/>
        <w:rPr>
          <w:color w:val="0000FF"/>
          <w:sz w:val="32"/>
          <w:szCs w:val="32"/>
        </w:rPr>
      </w:pPr>
    </w:p>
    <w:p w:rsidR="002B4CF9" w:rsidRPr="00496AFD" w:rsidRDefault="002B4CF9" w:rsidP="002B4CF9">
      <w:pPr>
        <w:tabs>
          <w:tab w:val="left" w:pos="240"/>
        </w:tabs>
        <w:spacing w:line="360" w:lineRule="auto"/>
        <w:ind w:firstLine="567"/>
        <w:jc w:val="both"/>
        <w:rPr>
          <w:sz w:val="28"/>
          <w:szCs w:val="28"/>
        </w:rPr>
      </w:pPr>
    </w:p>
    <w:p w:rsidR="002B4CF9" w:rsidRPr="0022216A" w:rsidRDefault="002B4CF9" w:rsidP="002B4CF9">
      <w:pPr>
        <w:spacing w:line="360" w:lineRule="auto"/>
        <w:jc w:val="center"/>
        <w:rPr>
          <w:b/>
          <w:sz w:val="28"/>
          <w:szCs w:val="28"/>
        </w:rPr>
      </w:pPr>
    </w:p>
    <w:p w:rsidR="002B4CF9" w:rsidRPr="0022216A" w:rsidRDefault="002B4CF9" w:rsidP="002B4CF9">
      <w:pPr>
        <w:spacing w:line="360" w:lineRule="auto"/>
        <w:jc w:val="center"/>
        <w:rPr>
          <w:b/>
          <w:sz w:val="28"/>
          <w:szCs w:val="28"/>
        </w:rPr>
      </w:pPr>
    </w:p>
    <w:p w:rsidR="002B4CF9" w:rsidRPr="0022216A" w:rsidRDefault="002B4CF9" w:rsidP="002B4CF9">
      <w:pPr>
        <w:spacing w:line="360" w:lineRule="auto"/>
        <w:jc w:val="center"/>
        <w:rPr>
          <w:b/>
          <w:sz w:val="28"/>
          <w:szCs w:val="28"/>
        </w:rPr>
      </w:pPr>
    </w:p>
    <w:p w:rsidR="002B4CF9" w:rsidRPr="0022216A" w:rsidRDefault="002B4CF9" w:rsidP="002B4CF9">
      <w:pPr>
        <w:spacing w:line="360" w:lineRule="auto"/>
        <w:jc w:val="center"/>
        <w:rPr>
          <w:b/>
          <w:sz w:val="28"/>
          <w:szCs w:val="28"/>
        </w:rPr>
      </w:pPr>
    </w:p>
    <w:p w:rsidR="002B4CF9" w:rsidRPr="0022216A" w:rsidRDefault="002B4CF9" w:rsidP="002B4CF9">
      <w:pPr>
        <w:spacing w:line="360" w:lineRule="auto"/>
        <w:jc w:val="center"/>
        <w:rPr>
          <w:b/>
          <w:sz w:val="28"/>
          <w:szCs w:val="28"/>
        </w:rPr>
      </w:pPr>
    </w:p>
    <w:p w:rsidR="002B4CF9" w:rsidRDefault="002B4CF9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2B48" w:rsidRPr="00322B48" w:rsidRDefault="00322B48" w:rsidP="002B4CF9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2B4CF9" w:rsidRPr="00496AFD" w:rsidRDefault="002B4CF9" w:rsidP="002B4CF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96AF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2B4CF9">
        <w:rPr>
          <w:sz w:val="28"/>
          <w:szCs w:val="28"/>
        </w:rPr>
        <w:t>Д. С. Ивашин, З.Ф. Катина, И. З. Рыбачук, Л. Т. Бутенко, В. С. Иванов, Л. С. Никольская - Справочник по заготовке лекарственных растений - Киев «Урожай» 1983</w:t>
      </w:r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2B4CF9">
        <w:rPr>
          <w:sz w:val="28"/>
          <w:szCs w:val="28"/>
        </w:rPr>
        <w:t xml:space="preserve">Степура А. В. -  Домашнее декоративное цветоводство. Современная энциклопедия: 5000 ценных советов профессионалов – Донецк: ООО ПКФ «БАО», 2005. – 384 </w:t>
      </w:r>
      <w:proofErr w:type="gramStart"/>
      <w:r w:rsidRPr="002B4CF9">
        <w:rPr>
          <w:sz w:val="28"/>
          <w:szCs w:val="28"/>
        </w:rPr>
        <w:t>с</w:t>
      </w:r>
      <w:proofErr w:type="gramEnd"/>
      <w:r w:rsidRPr="002B4CF9">
        <w:rPr>
          <w:sz w:val="28"/>
          <w:szCs w:val="28"/>
        </w:rPr>
        <w:t>.</w:t>
      </w:r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2B4CF9">
        <w:rPr>
          <w:sz w:val="28"/>
          <w:szCs w:val="28"/>
        </w:rPr>
        <w:t>Пашинский В. Г. Лечение травами</w:t>
      </w:r>
      <w:proofErr w:type="gramStart"/>
      <w:r w:rsidRPr="002B4CF9">
        <w:rPr>
          <w:sz w:val="28"/>
          <w:szCs w:val="28"/>
        </w:rPr>
        <w:t>.И</w:t>
      </w:r>
      <w:proofErr w:type="gramEnd"/>
      <w:r w:rsidRPr="002B4CF9">
        <w:rPr>
          <w:sz w:val="28"/>
          <w:szCs w:val="28"/>
        </w:rPr>
        <w:t xml:space="preserve">зд. 3 – е, стереотипное. – Л.: «Наука», 1990. – 144 </w:t>
      </w:r>
      <w:proofErr w:type="gramStart"/>
      <w:r w:rsidRPr="002B4CF9">
        <w:rPr>
          <w:sz w:val="28"/>
          <w:szCs w:val="28"/>
        </w:rPr>
        <w:t>с</w:t>
      </w:r>
      <w:proofErr w:type="gramEnd"/>
      <w:r w:rsidRPr="002B4CF9">
        <w:rPr>
          <w:sz w:val="28"/>
          <w:szCs w:val="28"/>
        </w:rPr>
        <w:t>.</w:t>
      </w:r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2B4CF9">
        <w:rPr>
          <w:sz w:val="28"/>
          <w:szCs w:val="28"/>
        </w:rPr>
        <w:t xml:space="preserve">Джангалиев А. Д. и Родионов Б. С.. Д 40 Дары природы. </w:t>
      </w:r>
      <w:proofErr w:type="gramStart"/>
      <w:r w:rsidRPr="002B4CF9">
        <w:rPr>
          <w:sz w:val="28"/>
          <w:szCs w:val="28"/>
        </w:rPr>
        <w:t>Алма – Ата</w:t>
      </w:r>
      <w:proofErr w:type="gramEnd"/>
      <w:r w:rsidRPr="002B4CF9">
        <w:rPr>
          <w:sz w:val="28"/>
          <w:szCs w:val="28"/>
        </w:rPr>
        <w:t xml:space="preserve">, «Кайнар», 1978. 168 с. </w:t>
      </w:r>
      <w:r w:rsidRPr="002B4CF9">
        <w:rPr>
          <w:sz w:val="28"/>
          <w:szCs w:val="28"/>
        </w:rPr>
        <w:tab/>
      </w:r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2B4CF9">
        <w:rPr>
          <w:sz w:val="28"/>
          <w:szCs w:val="28"/>
        </w:rPr>
        <w:t xml:space="preserve"> </w:t>
      </w:r>
      <w:hyperlink r:id="rId32" w:history="1">
        <w:r w:rsidRPr="002B4CF9">
          <w:rPr>
            <w:rStyle w:val="a5"/>
            <w:color w:val="auto"/>
            <w:sz w:val="28"/>
            <w:szCs w:val="28"/>
            <w:lang w:val="en-US"/>
          </w:rPr>
          <w:t>http</w:t>
        </w:r>
        <w:r w:rsidRPr="002B4CF9">
          <w:rPr>
            <w:rStyle w:val="a5"/>
            <w:color w:val="auto"/>
            <w:sz w:val="28"/>
            <w:szCs w:val="28"/>
          </w:rPr>
          <w:t>://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roslyna</w:t>
        </w:r>
        <w:r w:rsidRPr="002B4CF9">
          <w:rPr>
            <w:rStyle w:val="a5"/>
            <w:color w:val="auto"/>
            <w:sz w:val="28"/>
            <w:szCs w:val="28"/>
          </w:rPr>
          <w:t>.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com</w:t>
        </w:r>
        <w:r w:rsidRPr="002B4CF9">
          <w:rPr>
            <w:rStyle w:val="a5"/>
            <w:color w:val="auto"/>
            <w:sz w:val="28"/>
            <w:szCs w:val="28"/>
          </w:rPr>
          <w:t>/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otrujni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roslini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shho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zastosovuyutsya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v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narodnij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meditsini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spisok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kimnatnih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otrujnih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roslin</w:t>
        </w:r>
        <w:r w:rsidRPr="002B4CF9">
          <w:rPr>
            <w:rStyle w:val="a5"/>
            <w:color w:val="auto"/>
            <w:sz w:val="28"/>
            <w:szCs w:val="28"/>
          </w:rPr>
          <w:t>/</w:t>
        </w:r>
      </w:hyperlink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2B4CF9">
        <w:rPr>
          <w:sz w:val="28"/>
          <w:szCs w:val="28"/>
        </w:rPr>
        <w:t xml:space="preserve"> </w:t>
      </w:r>
      <w:hyperlink r:id="rId33" w:history="1">
        <w:r w:rsidRPr="002B4CF9">
          <w:rPr>
            <w:rStyle w:val="a5"/>
            <w:color w:val="auto"/>
            <w:sz w:val="28"/>
            <w:szCs w:val="28"/>
            <w:lang w:val="en-US"/>
          </w:rPr>
          <w:t>http</w:t>
        </w:r>
        <w:r w:rsidRPr="002B4CF9">
          <w:rPr>
            <w:rStyle w:val="a5"/>
            <w:color w:val="auto"/>
            <w:sz w:val="28"/>
            <w:szCs w:val="28"/>
          </w:rPr>
          <w:t>://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poradumo</w:t>
        </w:r>
        <w:r w:rsidRPr="002B4CF9">
          <w:rPr>
            <w:rStyle w:val="a5"/>
            <w:color w:val="auto"/>
            <w:sz w:val="28"/>
            <w:szCs w:val="28"/>
          </w:rPr>
          <w:t>.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com</w:t>
        </w:r>
        <w:r w:rsidRPr="002B4CF9">
          <w:rPr>
            <w:rStyle w:val="a5"/>
            <w:color w:val="auto"/>
            <w:sz w:val="28"/>
            <w:szCs w:val="28"/>
          </w:rPr>
          <w:t>.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ua</w:t>
        </w:r>
        <w:r w:rsidRPr="002B4CF9">
          <w:rPr>
            <w:rStyle w:val="a5"/>
            <w:color w:val="auto"/>
            <w:sz w:val="28"/>
            <w:szCs w:val="28"/>
          </w:rPr>
          <w:t>/202561-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zastosyvannia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otryinih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roslin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v</w:t>
        </w:r>
        <w:r w:rsidRPr="002B4CF9">
          <w:rPr>
            <w:rStyle w:val="a5"/>
            <w:color w:val="auto"/>
            <w:sz w:val="28"/>
            <w:szCs w:val="28"/>
          </w:rPr>
          <w:t>-</w:t>
        </w:r>
        <w:r w:rsidRPr="002B4CF9">
          <w:rPr>
            <w:rStyle w:val="a5"/>
            <w:color w:val="auto"/>
            <w:sz w:val="28"/>
            <w:szCs w:val="28"/>
            <w:lang w:val="en-US"/>
          </w:rPr>
          <w:t>medicini</w:t>
        </w:r>
        <w:r w:rsidRPr="002B4CF9">
          <w:rPr>
            <w:rStyle w:val="a5"/>
            <w:color w:val="auto"/>
            <w:sz w:val="28"/>
            <w:szCs w:val="28"/>
          </w:rPr>
          <w:t>/</w:t>
        </w:r>
      </w:hyperlink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hyperlink r:id="rId34" w:history="1">
        <w:r w:rsidRPr="002B4CF9">
          <w:rPr>
            <w:rStyle w:val="a5"/>
            <w:color w:val="auto"/>
            <w:sz w:val="28"/>
            <w:szCs w:val="28"/>
          </w:rPr>
          <w:t>http://mednews.in.ua/home/inshi-temi/24017-otruennja-otrujnimi-roslinami-i-persha-dopomoga</w:t>
        </w:r>
      </w:hyperlink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hyperlink r:id="rId35" w:history="1">
        <w:r w:rsidRPr="002B4CF9">
          <w:rPr>
            <w:rStyle w:val="a5"/>
            <w:color w:val="auto"/>
            <w:sz w:val="28"/>
            <w:szCs w:val="28"/>
          </w:rPr>
          <w:t>http://www.vnarode.net/отруйні-рослини-і-надання-допомоги-пр/</w:t>
        </w:r>
      </w:hyperlink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hyperlink r:id="rId36" w:history="1">
        <w:r w:rsidRPr="002B4CF9">
          <w:rPr>
            <w:rStyle w:val="a5"/>
            <w:color w:val="auto"/>
            <w:sz w:val="28"/>
            <w:szCs w:val="28"/>
          </w:rPr>
          <w:t>http://jakvylikuvaty.pp.ua/3128-vh-otrutniy-cikuta-opis-korisn-vlastivost-zastosuvannya.html</w:t>
        </w:r>
      </w:hyperlink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hyperlink r:id="rId37" w:history="1">
        <w:r w:rsidRPr="002B4CF9">
          <w:rPr>
            <w:rStyle w:val="a5"/>
            <w:color w:val="auto"/>
            <w:sz w:val="28"/>
            <w:szCs w:val="28"/>
          </w:rPr>
          <w:t>https://uk.wikipedia.org/wiki/Конвалія_звичайна</w:t>
        </w:r>
      </w:hyperlink>
    </w:p>
    <w:p w:rsidR="002B4CF9" w:rsidRPr="002B4CF9" w:rsidRDefault="002B4CF9" w:rsidP="002B4C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hyperlink r:id="rId38" w:history="1">
        <w:r w:rsidRPr="002B4CF9">
          <w:rPr>
            <w:rStyle w:val="a5"/>
            <w:color w:val="auto"/>
            <w:sz w:val="28"/>
            <w:szCs w:val="28"/>
          </w:rPr>
          <w:t>http://femel.com.ua/otryuni-kimnatni-roslunu/</w:t>
        </w:r>
      </w:hyperlink>
    </w:p>
    <w:sectPr w:rsidR="002B4CF9" w:rsidRPr="002B4CF9" w:rsidSect="00C7677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mic Sans MS,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9pt;height:10.05pt" o:bullet="t">
        <v:imagedata r:id="rId1" o:title="BD21300_"/>
      </v:shape>
    </w:pict>
  </w:numPicBullet>
  <w:abstractNum w:abstractNumId="0">
    <w:nsid w:val="19226CF5"/>
    <w:multiLevelType w:val="hybridMultilevel"/>
    <w:tmpl w:val="90688124"/>
    <w:lvl w:ilvl="0" w:tplc="23A02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C9D45CE"/>
    <w:multiLevelType w:val="hybridMultilevel"/>
    <w:tmpl w:val="41D61AA4"/>
    <w:lvl w:ilvl="0" w:tplc="343C2A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6DA76A51"/>
    <w:multiLevelType w:val="hybridMultilevel"/>
    <w:tmpl w:val="EC74C2DA"/>
    <w:lvl w:ilvl="0" w:tplc="343C2A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2B4CF9"/>
    <w:rsid w:val="002B4CF9"/>
    <w:rsid w:val="00322B48"/>
    <w:rsid w:val="006C287B"/>
    <w:rsid w:val="00E95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C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4CF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B4CF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B4CF9"/>
  </w:style>
  <w:style w:type="character" w:styleId="a5">
    <w:name w:val="Hyperlink"/>
    <w:basedOn w:val="a0"/>
    <w:unhideWhenUsed/>
    <w:rsid w:val="002B4CF9"/>
    <w:rPr>
      <w:color w:val="0000FF"/>
      <w:u w:val="single"/>
    </w:rPr>
  </w:style>
  <w:style w:type="paragraph" w:customStyle="1" w:styleId="western">
    <w:name w:val="western"/>
    <w:basedOn w:val="a"/>
    <w:rsid w:val="002B4CF9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B4CF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B4CF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C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file:///C:\Documents%20and%20Settings\&#1102;&#1083;&#1103;\&#1056;&#1072;&#1073;&#1086;&#1095;&#1080;&#1081;%20&#1089;&#1090;&#1086;&#1083;\&#1088;&#1072;&#1073;&#1086;&#1090;&#1072;%20&#1076;&#1083;&#1103;%20&#1087;&#1088;&#1086;&#1077;&#1082;&#1090;&#1072;\01_files\e-diffenbahia.jpg" TargetMode="External"/><Relationship Id="rId26" Type="http://schemas.openxmlformats.org/officeDocument/2006/relationships/hyperlink" Target="https://uk.wikipedia.org/wiki/%D0%86%D0%BD%D0%B4%D1%96%D1%8F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k.wikipedia.org/wiki/%D0%A1%D1%82%D0%BE%D0%B2%D0%B1%D1%83%D1%80_(%D0%B1%D0%BE%D1%82%D0%B0%D0%BD%D1%96%D0%BA%D0%B0)" TargetMode="External"/><Relationship Id="rId34" Type="http://schemas.openxmlformats.org/officeDocument/2006/relationships/hyperlink" Target="http://mednews.in.ua/home/inshi-temi/24017-otruennja-otrujnimi-roslinami-i-persha-dopomoga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uk.wikipedia.org/wiki/%D0%84%D0%B2%D1%80%D0%BE%D0%BF%D0%B0" TargetMode="External"/><Relationship Id="rId33" Type="http://schemas.openxmlformats.org/officeDocument/2006/relationships/hyperlink" Target="http://poradumo.com.ua/202561-zastosyvannia-otryinih-roslin-v-medicini/" TargetMode="External"/><Relationship Id="rId38" Type="http://schemas.openxmlformats.org/officeDocument/2006/relationships/hyperlink" Target="http://femel.com.ua/otryuni-kimnatni-roslun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29" Type="http://schemas.openxmlformats.org/officeDocument/2006/relationships/hyperlink" Target="https://uk.wikipedia.org/w/index.php?title=%D0%A3%D0%BD%D1%96%D0%B2%D0%B5%D1%80%D1%81%D0%B8%D1%82%D0%B5%D1%82_%D1%88%D1%82%D0%B0%D1%82%D1%83_%D0%9C%D1%96%D1%81%D1%81%D1%83%D1%80%D1%96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uk.wikipedia.org/w/index.php?title=%D0%92%D1%96%D0%BB%D1%8C%D0%B3%D0%B5%D0%BB%D1%8C%D0%BC_%D0%A4%D1%80%D1%96%D0%B4%D1%80%D1%96%D1%85_%D0%9A%D0%B0%D1%80%D0%B2%D1%96%D0%BD%D1%81%D1%8C%D0%BA%D0%B8%D0%B9&amp;action=edit&amp;redlink=1" TargetMode="External"/><Relationship Id="rId32" Type="http://schemas.openxmlformats.org/officeDocument/2006/relationships/hyperlink" Target="http://roslyna.com/otrujni-roslini-shho-zastosovuyutsya-v-narodnij-meditsini-spisok-kimnatnih-otrujnih-roslin/" TargetMode="External"/><Relationship Id="rId37" Type="http://schemas.openxmlformats.org/officeDocument/2006/relationships/hyperlink" Target="https://uk.wikipedia.org/wiki/&#1050;&#1086;&#1085;&#1074;&#1072;&#1083;&#1110;&#1103;_&#1079;&#1074;&#1080;&#1095;&#1072;&#1081;&#1085;&#1072;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uk.wikipedia.org/wiki/1763" TargetMode="External"/><Relationship Id="rId28" Type="http://schemas.openxmlformats.org/officeDocument/2006/relationships/hyperlink" Target="https://uk.wikipedia.org/wiki/%D0%9F%D1%96%D0%B2%D0%B4%D0%B5%D0%BD%D0%BD%D0%B0_%D0%90%D0%BC%D0%B5%D1%80%D0%B8%D0%BA%D0%B0" TargetMode="External"/><Relationship Id="rId36" Type="http://schemas.openxmlformats.org/officeDocument/2006/relationships/hyperlink" Target="http://jakvylikuvaty.pp.ua/3128-vh-otrutniy-cikuta-opis-korisn-vlastivost-zastosuvannya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uk.wikipedia.org/w/index.php?title=%D0%A4%D1%96%D0%BB%D0%BE%D0%B4%D0%B5%D0%BD%D0%B4%D1%80%D0%BE%D0%BD&amp;action=edit&amp;redlink=1" TargetMode="External"/><Relationship Id="rId27" Type="http://schemas.openxmlformats.org/officeDocument/2006/relationships/hyperlink" Target="https://uk.wikipedia.org/wiki/1878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www.vnarode.net/&#1086;&#1090;&#1088;&#1091;&#1081;&#1085;&#1110;-&#1088;&#1086;&#1089;&#1083;&#1080;&#1085;&#1080;-&#1110;-&#1085;&#1072;&#1076;&#1072;&#1085;&#1085;&#1103;-&#1076;&#1086;&#1087;&#1086;&#1084;&#1086;&#1075;&#1080;-&#1087;&#1088;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24</Pages>
  <Words>5161</Words>
  <Characters>29421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Фокстрот</dc:creator>
  <cp:keywords/>
  <dc:description/>
  <cp:lastModifiedBy>Фокстрот</cp:lastModifiedBy>
  <cp:revision>2</cp:revision>
  <dcterms:created xsi:type="dcterms:W3CDTF">2017-01-18T13:49:00Z</dcterms:created>
  <dcterms:modified xsi:type="dcterms:W3CDTF">2017-01-18T14:14:00Z</dcterms:modified>
</cp:coreProperties>
</file>