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797" w:rsidRPr="0035233B" w:rsidRDefault="00AB7797" w:rsidP="0002327E">
      <w:pPr>
        <w:ind w:left="969"/>
        <w:rPr>
          <w:b/>
          <w:sz w:val="28"/>
          <w:szCs w:val="28"/>
          <w:lang w:val="uk-UA"/>
        </w:rPr>
      </w:pPr>
    </w:p>
    <w:p w:rsidR="00AB7797" w:rsidRPr="001B5128" w:rsidRDefault="00AB7797" w:rsidP="0002327E">
      <w:pPr>
        <w:rPr>
          <w:lang w:val="uk-UA"/>
        </w:rPr>
      </w:pPr>
    </w:p>
    <w:p w:rsidR="00C24035" w:rsidRPr="001B5128" w:rsidRDefault="00C24035" w:rsidP="0002327E">
      <w:pPr>
        <w:rPr>
          <w:lang w:val="uk-UA"/>
        </w:rPr>
      </w:pPr>
    </w:p>
    <w:p w:rsidR="00AB7797" w:rsidRPr="00E72413" w:rsidRDefault="00E72413" w:rsidP="00E72413">
      <w:pPr>
        <w:rPr>
          <w:b/>
          <w:sz w:val="52"/>
          <w:szCs w:val="52"/>
          <w:lang w:val="uk-UA"/>
        </w:rPr>
      </w:pPr>
      <w:r w:rsidRPr="00E72413">
        <w:t xml:space="preserve">     </w:t>
      </w:r>
      <w:r>
        <w:rPr>
          <w:lang w:val="uk-UA"/>
        </w:rPr>
        <w:t xml:space="preserve">                                                  </w:t>
      </w:r>
      <w:r w:rsidRPr="00E72413">
        <w:t xml:space="preserve">    </w:t>
      </w:r>
      <w:r>
        <w:rPr>
          <w:b/>
          <w:sz w:val="52"/>
          <w:szCs w:val="52"/>
          <w:lang w:val="uk-UA"/>
        </w:rPr>
        <w:t>Урок  ге</w:t>
      </w:r>
      <w:bookmarkStart w:id="0" w:name="_GoBack"/>
      <w:bookmarkEnd w:id="0"/>
      <w:r>
        <w:rPr>
          <w:b/>
          <w:sz w:val="52"/>
          <w:szCs w:val="52"/>
          <w:lang w:val="uk-UA"/>
        </w:rPr>
        <w:t xml:space="preserve">ометрії  </w:t>
      </w:r>
    </w:p>
    <w:p w:rsidR="00AB7797" w:rsidRPr="001B5128" w:rsidRDefault="00AB7797" w:rsidP="0002327E">
      <w:pPr>
        <w:jc w:val="center"/>
        <w:rPr>
          <w:sz w:val="72"/>
          <w:szCs w:val="72"/>
          <w:lang w:val="uk-UA"/>
        </w:rPr>
      </w:pPr>
    </w:p>
    <w:p w:rsidR="00AB7797" w:rsidRPr="001B5128" w:rsidRDefault="00AB7797" w:rsidP="0002327E">
      <w:pPr>
        <w:jc w:val="center"/>
        <w:rPr>
          <w:i/>
          <w:sz w:val="56"/>
          <w:szCs w:val="56"/>
          <w:lang w:val="uk-UA"/>
        </w:rPr>
      </w:pPr>
    </w:p>
    <w:p w:rsidR="00AB7797" w:rsidRPr="001B5128" w:rsidRDefault="00E72413" w:rsidP="0002327E">
      <w:pPr>
        <w:jc w:val="center"/>
        <w:rPr>
          <w:i/>
          <w:sz w:val="56"/>
          <w:szCs w:val="56"/>
          <w:lang w:val="uk-UA"/>
        </w:rPr>
      </w:pPr>
      <w:r>
        <w:rPr>
          <w:i/>
          <w:sz w:val="48"/>
          <w:szCs w:val="48"/>
          <w:lang w:val="uk-UA"/>
        </w:rPr>
        <w:t>7-й клас</w:t>
      </w:r>
    </w:p>
    <w:p w:rsidR="00AB7797" w:rsidRPr="001B5128" w:rsidRDefault="00AB7797" w:rsidP="0002327E">
      <w:pPr>
        <w:jc w:val="center"/>
        <w:rPr>
          <w:i/>
          <w:sz w:val="56"/>
          <w:szCs w:val="56"/>
          <w:lang w:val="uk-UA"/>
        </w:rPr>
      </w:pPr>
    </w:p>
    <w:p w:rsidR="0002327E" w:rsidRPr="001B5128" w:rsidRDefault="0002327E" w:rsidP="0002327E">
      <w:pPr>
        <w:jc w:val="center"/>
        <w:rPr>
          <w:i/>
          <w:sz w:val="56"/>
          <w:szCs w:val="56"/>
          <w:lang w:val="uk-UA"/>
        </w:rPr>
      </w:pPr>
    </w:p>
    <w:p w:rsidR="00B27019" w:rsidRDefault="00AB7797" w:rsidP="00E72413">
      <w:pPr>
        <w:jc w:val="center"/>
        <w:rPr>
          <w:i/>
          <w:sz w:val="48"/>
          <w:szCs w:val="48"/>
          <w:lang w:val="uk-UA"/>
        </w:rPr>
      </w:pPr>
      <w:r w:rsidRPr="001B5128">
        <w:rPr>
          <w:i/>
          <w:sz w:val="48"/>
          <w:szCs w:val="48"/>
          <w:lang w:val="uk-UA"/>
        </w:rPr>
        <w:t>ТЕМА:</w:t>
      </w:r>
      <w:r w:rsidR="00E72413">
        <w:rPr>
          <w:i/>
          <w:sz w:val="48"/>
          <w:szCs w:val="48"/>
          <w:lang w:val="uk-UA"/>
        </w:rPr>
        <w:t xml:space="preserve">   </w:t>
      </w:r>
    </w:p>
    <w:p w:rsidR="00AB7797" w:rsidRPr="001B5128" w:rsidRDefault="00E72413" w:rsidP="00E72413">
      <w:pPr>
        <w:jc w:val="center"/>
        <w:rPr>
          <w:i/>
          <w:sz w:val="48"/>
          <w:szCs w:val="48"/>
          <w:lang w:val="uk-UA"/>
        </w:rPr>
      </w:pPr>
      <w:r>
        <w:rPr>
          <w:i/>
          <w:sz w:val="48"/>
          <w:szCs w:val="48"/>
          <w:lang w:val="uk-UA"/>
        </w:rPr>
        <w:t xml:space="preserve"> </w:t>
      </w:r>
      <w:r w:rsidR="00AB7797" w:rsidRPr="001B5128">
        <w:rPr>
          <w:i/>
          <w:sz w:val="48"/>
          <w:szCs w:val="48"/>
          <w:lang w:val="uk-UA"/>
        </w:rPr>
        <w:t>«</w:t>
      </w:r>
      <w:r w:rsidR="00097B96">
        <w:rPr>
          <w:i/>
          <w:sz w:val="48"/>
          <w:szCs w:val="48"/>
          <w:lang w:val="uk-UA"/>
        </w:rPr>
        <w:t>УЗАГАЛЬНЕННЯ Й СИСТЕМАТИЗАЦІЯ ЗНАНЬ З ТЕМИ «</w:t>
      </w:r>
      <w:r w:rsidR="00C24035" w:rsidRPr="001B5128">
        <w:rPr>
          <w:i/>
          <w:sz w:val="48"/>
          <w:szCs w:val="48"/>
          <w:lang w:val="uk-UA"/>
        </w:rPr>
        <w:t>Трикутник</w:t>
      </w:r>
      <w:r w:rsidR="00AB7797" w:rsidRPr="001B5128">
        <w:rPr>
          <w:i/>
          <w:sz w:val="48"/>
          <w:szCs w:val="48"/>
          <w:lang w:val="uk-UA"/>
        </w:rPr>
        <w:t xml:space="preserve">»  </w:t>
      </w:r>
    </w:p>
    <w:p w:rsidR="00AB7797" w:rsidRPr="001B5128" w:rsidRDefault="00C24035" w:rsidP="00C24035">
      <w:pPr>
        <w:tabs>
          <w:tab w:val="left" w:pos="6320"/>
        </w:tabs>
        <w:rPr>
          <w:sz w:val="72"/>
          <w:szCs w:val="72"/>
          <w:lang w:val="uk-UA"/>
        </w:rPr>
      </w:pPr>
      <w:r w:rsidRPr="001B5128">
        <w:rPr>
          <w:sz w:val="72"/>
          <w:szCs w:val="72"/>
          <w:lang w:val="uk-UA"/>
        </w:rPr>
        <w:tab/>
      </w:r>
    </w:p>
    <w:p w:rsidR="00AB7797" w:rsidRPr="001B5128" w:rsidRDefault="00AB7797" w:rsidP="0002327E">
      <w:pPr>
        <w:ind w:left="1276" w:right="1701"/>
        <w:jc w:val="center"/>
        <w:rPr>
          <w:rFonts w:ascii="Franklin Gothic Medium" w:hAnsi="Franklin Gothic Medium"/>
          <w:sz w:val="32"/>
          <w:szCs w:val="32"/>
          <w:lang w:val="uk-UA"/>
        </w:rPr>
      </w:pPr>
    </w:p>
    <w:p w:rsidR="00AB7797" w:rsidRPr="001B5128" w:rsidRDefault="00AB7797" w:rsidP="0002327E">
      <w:pPr>
        <w:jc w:val="center"/>
        <w:rPr>
          <w:rFonts w:ascii="Franklin Gothic Medium" w:hAnsi="Franklin Gothic Medium"/>
          <w:b/>
          <w:i/>
          <w:sz w:val="40"/>
          <w:szCs w:val="40"/>
          <w:lang w:val="uk-UA"/>
        </w:rPr>
      </w:pPr>
    </w:p>
    <w:p w:rsidR="00AB7797" w:rsidRPr="001B5128" w:rsidRDefault="00AB7797" w:rsidP="0002327E">
      <w:pPr>
        <w:jc w:val="center"/>
        <w:rPr>
          <w:rFonts w:ascii="Franklin Gothic Medium" w:hAnsi="Franklin Gothic Medium"/>
          <w:b/>
          <w:i/>
          <w:sz w:val="40"/>
          <w:szCs w:val="40"/>
          <w:lang w:val="uk-UA"/>
        </w:rPr>
      </w:pPr>
    </w:p>
    <w:p w:rsidR="00AB7797" w:rsidRPr="001B5128" w:rsidRDefault="00AB7797" w:rsidP="0002327E">
      <w:pPr>
        <w:ind w:left="3540" w:firstLine="708"/>
        <w:rPr>
          <w:sz w:val="40"/>
          <w:szCs w:val="40"/>
          <w:lang w:val="uk-UA"/>
        </w:rPr>
      </w:pPr>
      <w:r w:rsidRPr="001B5128">
        <w:rPr>
          <w:sz w:val="52"/>
          <w:szCs w:val="52"/>
          <w:lang w:val="uk-UA"/>
        </w:rPr>
        <w:t xml:space="preserve">   </w:t>
      </w:r>
      <w:r w:rsidRPr="001B5128">
        <w:rPr>
          <w:sz w:val="40"/>
          <w:szCs w:val="40"/>
          <w:lang w:val="uk-UA"/>
        </w:rPr>
        <w:t xml:space="preserve">Вчитель </w:t>
      </w:r>
      <w:r w:rsidR="00097B96">
        <w:rPr>
          <w:sz w:val="40"/>
          <w:szCs w:val="40"/>
          <w:lang w:val="uk-UA"/>
        </w:rPr>
        <w:t xml:space="preserve"> </w:t>
      </w:r>
      <w:r w:rsidRPr="001B5128">
        <w:rPr>
          <w:sz w:val="40"/>
          <w:szCs w:val="40"/>
          <w:lang w:val="uk-UA"/>
        </w:rPr>
        <w:t>Лісовик В.М.</w:t>
      </w:r>
    </w:p>
    <w:p w:rsidR="00AB7797" w:rsidRPr="001B5128" w:rsidRDefault="00AB7797" w:rsidP="0002327E">
      <w:pPr>
        <w:ind w:left="3540" w:firstLine="708"/>
        <w:rPr>
          <w:sz w:val="40"/>
          <w:szCs w:val="40"/>
          <w:lang w:val="uk-UA"/>
        </w:rPr>
      </w:pPr>
      <w:r w:rsidRPr="001B5128">
        <w:rPr>
          <w:sz w:val="40"/>
          <w:szCs w:val="40"/>
          <w:lang w:val="uk-UA"/>
        </w:rPr>
        <w:t xml:space="preserve">   </w:t>
      </w:r>
      <w:r w:rsidR="00DD5FB9" w:rsidRPr="001B5128">
        <w:rPr>
          <w:sz w:val="40"/>
          <w:szCs w:val="40"/>
          <w:lang w:val="uk-UA"/>
        </w:rPr>
        <w:t xml:space="preserve"> </w:t>
      </w:r>
      <w:r w:rsidRPr="001B5128">
        <w:rPr>
          <w:sz w:val="40"/>
          <w:szCs w:val="40"/>
          <w:lang w:val="uk-UA"/>
        </w:rPr>
        <w:t>НВК № 33</w:t>
      </w:r>
    </w:p>
    <w:p w:rsidR="00AB7797" w:rsidRPr="001B5128" w:rsidRDefault="00AB7797" w:rsidP="0002327E">
      <w:pPr>
        <w:ind w:left="3540" w:firstLine="708"/>
        <w:rPr>
          <w:color w:val="333333"/>
          <w:sz w:val="28"/>
          <w:szCs w:val="28"/>
          <w:lang w:val="uk-UA"/>
        </w:rPr>
      </w:pPr>
    </w:p>
    <w:p w:rsidR="00C24035" w:rsidRPr="001B5128" w:rsidRDefault="00C24035" w:rsidP="0002327E">
      <w:pPr>
        <w:ind w:left="3540" w:firstLine="708"/>
        <w:rPr>
          <w:color w:val="333333"/>
          <w:sz w:val="28"/>
          <w:szCs w:val="28"/>
          <w:lang w:val="uk-UA"/>
        </w:rPr>
      </w:pPr>
    </w:p>
    <w:p w:rsidR="00C24035" w:rsidRPr="001B5128" w:rsidRDefault="00C24035" w:rsidP="0002327E">
      <w:pPr>
        <w:ind w:left="3540" w:firstLine="708"/>
        <w:rPr>
          <w:color w:val="333333"/>
          <w:sz w:val="28"/>
          <w:szCs w:val="28"/>
          <w:lang w:val="uk-UA"/>
        </w:rPr>
      </w:pPr>
    </w:p>
    <w:p w:rsidR="00C24035" w:rsidRPr="001B5128" w:rsidRDefault="00C24035" w:rsidP="0002327E">
      <w:pPr>
        <w:ind w:left="3540" w:firstLine="708"/>
        <w:rPr>
          <w:color w:val="333333"/>
          <w:sz w:val="28"/>
          <w:szCs w:val="28"/>
          <w:lang w:val="uk-UA"/>
        </w:rPr>
      </w:pPr>
    </w:p>
    <w:p w:rsidR="00C24035" w:rsidRPr="001B5128" w:rsidRDefault="00C24035" w:rsidP="0002327E">
      <w:pPr>
        <w:ind w:left="3540" w:firstLine="708"/>
        <w:rPr>
          <w:color w:val="333333"/>
          <w:sz w:val="28"/>
          <w:szCs w:val="28"/>
          <w:lang w:val="uk-UA"/>
        </w:rPr>
      </w:pPr>
    </w:p>
    <w:p w:rsidR="00C24035" w:rsidRPr="001B5128" w:rsidRDefault="00C24035" w:rsidP="0002327E">
      <w:pPr>
        <w:ind w:left="3540" w:firstLine="708"/>
        <w:rPr>
          <w:color w:val="333333"/>
          <w:sz w:val="28"/>
          <w:szCs w:val="28"/>
          <w:lang w:val="uk-UA"/>
        </w:rPr>
      </w:pPr>
    </w:p>
    <w:p w:rsidR="00C24035" w:rsidRPr="001B5128" w:rsidRDefault="00C24035" w:rsidP="0002327E">
      <w:pPr>
        <w:ind w:left="3540" w:firstLine="708"/>
        <w:rPr>
          <w:color w:val="333333"/>
          <w:sz w:val="28"/>
          <w:szCs w:val="28"/>
          <w:lang w:val="uk-UA"/>
        </w:rPr>
      </w:pPr>
    </w:p>
    <w:p w:rsidR="00C24035" w:rsidRDefault="00C24035" w:rsidP="0002327E">
      <w:pPr>
        <w:ind w:left="3540" w:firstLine="708"/>
        <w:rPr>
          <w:color w:val="333333"/>
          <w:sz w:val="28"/>
          <w:szCs w:val="28"/>
          <w:lang w:val="uk-UA"/>
        </w:rPr>
      </w:pPr>
    </w:p>
    <w:p w:rsidR="00492632" w:rsidRPr="001B5128" w:rsidRDefault="00492632" w:rsidP="0002327E">
      <w:pPr>
        <w:ind w:left="3540" w:firstLine="708"/>
        <w:rPr>
          <w:color w:val="333333"/>
          <w:sz w:val="28"/>
          <w:szCs w:val="28"/>
          <w:lang w:val="uk-UA"/>
        </w:rPr>
      </w:pPr>
    </w:p>
    <w:p w:rsidR="00AB7797" w:rsidRPr="001B5128" w:rsidRDefault="00AB7797" w:rsidP="0002327E">
      <w:pPr>
        <w:ind w:left="3540" w:firstLine="708"/>
        <w:rPr>
          <w:color w:val="333333"/>
          <w:sz w:val="28"/>
          <w:szCs w:val="28"/>
          <w:lang w:val="uk-UA"/>
        </w:rPr>
      </w:pPr>
    </w:p>
    <w:p w:rsidR="00AB7797" w:rsidRPr="001B5128" w:rsidRDefault="00E72413" w:rsidP="0002327E">
      <w:pPr>
        <w:pStyle w:val="a7"/>
        <w:jc w:val="center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м. Дніпро</w:t>
      </w:r>
    </w:p>
    <w:p w:rsidR="00AB7797" w:rsidRDefault="00AB7797" w:rsidP="0002327E">
      <w:pPr>
        <w:pStyle w:val="a7"/>
        <w:jc w:val="center"/>
        <w:rPr>
          <w:color w:val="333333"/>
          <w:sz w:val="32"/>
          <w:szCs w:val="32"/>
        </w:rPr>
      </w:pPr>
      <w:r w:rsidRPr="001B5128">
        <w:rPr>
          <w:color w:val="333333"/>
          <w:sz w:val="32"/>
          <w:szCs w:val="32"/>
        </w:rPr>
        <w:t>201</w:t>
      </w:r>
      <w:r w:rsidR="00E72413">
        <w:rPr>
          <w:color w:val="333333"/>
          <w:sz w:val="32"/>
          <w:szCs w:val="32"/>
        </w:rPr>
        <w:t>6</w:t>
      </w:r>
    </w:p>
    <w:p w:rsidR="00E72413" w:rsidRDefault="00E72413" w:rsidP="0002327E">
      <w:pPr>
        <w:pStyle w:val="a7"/>
        <w:jc w:val="center"/>
        <w:rPr>
          <w:color w:val="333333"/>
          <w:sz w:val="32"/>
          <w:szCs w:val="32"/>
        </w:rPr>
      </w:pPr>
    </w:p>
    <w:p w:rsidR="00E72413" w:rsidRDefault="00E72413" w:rsidP="0002327E">
      <w:pPr>
        <w:pStyle w:val="a7"/>
        <w:jc w:val="center"/>
        <w:rPr>
          <w:color w:val="333333"/>
          <w:sz w:val="32"/>
          <w:szCs w:val="32"/>
        </w:rPr>
      </w:pPr>
    </w:p>
    <w:p w:rsidR="00E72413" w:rsidRPr="001B5128" w:rsidRDefault="00E72413" w:rsidP="0002327E">
      <w:pPr>
        <w:pStyle w:val="a7"/>
        <w:jc w:val="center"/>
        <w:rPr>
          <w:color w:val="333333"/>
          <w:sz w:val="32"/>
          <w:szCs w:val="32"/>
        </w:rPr>
      </w:pPr>
    </w:p>
    <w:p w:rsidR="00633771" w:rsidRPr="001B5128" w:rsidRDefault="00633771" w:rsidP="0002327E">
      <w:pPr>
        <w:tabs>
          <w:tab w:val="left" w:pos="2127"/>
        </w:tabs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 w:rsidRPr="001B5128">
        <w:rPr>
          <w:b/>
          <w:i/>
          <w:sz w:val="28"/>
          <w:szCs w:val="28"/>
          <w:lang w:val="uk-UA"/>
        </w:rPr>
        <w:t xml:space="preserve">Мета:  </w:t>
      </w:r>
      <w:r w:rsidR="00C24035" w:rsidRPr="001B5128">
        <w:rPr>
          <w:i/>
          <w:sz w:val="28"/>
          <w:szCs w:val="28"/>
          <w:lang w:val="uk-UA"/>
        </w:rPr>
        <w:t>узагальнити та систематизувати знання учнів з теми «Трикутник», дати загальне уявлення про деякі напрями з</w:t>
      </w:r>
      <w:r w:rsidR="004D44B1">
        <w:rPr>
          <w:i/>
          <w:sz w:val="28"/>
          <w:szCs w:val="28"/>
          <w:lang w:val="uk-UA"/>
        </w:rPr>
        <w:t xml:space="preserve">астосування трикутників в житті, </w:t>
      </w:r>
      <w:r w:rsidR="00395C15">
        <w:rPr>
          <w:i/>
          <w:sz w:val="28"/>
          <w:szCs w:val="28"/>
          <w:lang w:val="uk-UA"/>
        </w:rPr>
        <w:t xml:space="preserve">формувати соціально-позитивну орієнтацію громадянської позиції учня, </w:t>
      </w:r>
      <w:r w:rsidR="004D44B1">
        <w:rPr>
          <w:i/>
          <w:sz w:val="28"/>
          <w:szCs w:val="28"/>
          <w:lang w:val="uk-UA"/>
        </w:rPr>
        <w:t>вчити точності та повноті математичних висловлювань;</w:t>
      </w:r>
    </w:p>
    <w:p w:rsidR="00C24035" w:rsidRPr="001B5128" w:rsidRDefault="00C24035" w:rsidP="00C24035">
      <w:pPr>
        <w:tabs>
          <w:tab w:val="left" w:pos="2127"/>
        </w:tabs>
        <w:spacing w:line="360" w:lineRule="auto"/>
        <w:jc w:val="both"/>
        <w:rPr>
          <w:i/>
          <w:sz w:val="28"/>
          <w:szCs w:val="28"/>
          <w:lang w:val="uk-UA"/>
        </w:rPr>
      </w:pPr>
      <w:r w:rsidRPr="001B5128">
        <w:rPr>
          <w:i/>
          <w:sz w:val="28"/>
          <w:szCs w:val="28"/>
          <w:lang w:val="uk-UA"/>
        </w:rPr>
        <w:t>розвивати творче та логічне мислення, пошукові здібності, вміння виступати перед аудиторією;</w:t>
      </w:r>
    </w:p>
    <w:p w:rsidR="00C24035" w:rsidRDefault="00C24035" w:rsidP="00C24035">
      <w:pPr>
        <w:tabs>
          <w:tab w:val="left" w:pos="2127"/>
        </w:tabs>
        <w:spacing w:line="360" w:lineRule="auto"/>
        <w:jc w:val="both"/>
        <w:rPr>
          <w:i/>
          <w:sz w:val="28"/>
          <w:szCs w:val="28"/>
          <w:lang w:val="uk-UA"/>
        </w:rPr>
      </w:pPr>
      <w:r w:rsidRPr="001B5128">
        <w:rPr>
          <w:i/>
          <w:sz w:val="28"/>
          <w:szCs w:val="28"/>
          <w:lang w:val="uk-UA"/>
        </w:rPr>
        <w:t xml:space="preserve">підвищувати інтерес до геометрії, </w:t>
      </w:r>
      <w:r w:rsidR="004D44B1">
        <w:rPr>
          <w:i/>
          <w:sz w:val="28"/>
          <w:szCs w:val="28"/>
          <w:lang w:val="uk-UA"/>
        </w:rPr>
        <w:t>виховувати культуру спілкування,</w:t>
      </w:r>
      <w:r w:rsidR="00395C15">
        <w:rPr>
          <w:i/>
          <w:sz w:val="28"/>
          <w:szCs w:val="28"/>
          <w:lang w:val="uk-UA"/>
        </w:rPr>
        <w:t xml:space="preserve"> взаємодопомогу  при роботі парами ,рядами, поширювати світогляд учнів</w:t>
      </w:r>
      <w:r w:rsidR="00476EF8">
        <w:rPr>
          <w:i/>
          <w:sz w:val="28"/>
          <w:szCs w:val="28"/>
          <w:lang w:val="uk-UA"/>
        </w:rPr>
        <w:t>.</w:t>
      </w:r>
    </w:p>
    <w:p w:rsidR="00395C15" w:rsidRDefault="00395C15" w:rsidP="00C24035">
      <w:pPr>
        <w:tabs>
          <w:tab w:val="left" w:pos="2127"/>
        </w:tabs>
        <w:spacing w:line="360" w:lineRule="auto"/>
        <w:jc w:val="both"/>
        <w:rPr>
          <w:i/>
          <w:sz w:val="28"/>
          <w:szCs w:val="28"/>
          <w:lang w:val="uk-UA"/>
        </w:rPr>
      </w:pPr>
    </w:p>
    <w:p w:rsidR="00C24035" w:rsidRPr="001B5128" w:rsidRDefault="00C24035" w:rsidP="00C24035">
      <w:pPr>
        <w:pStyle w:val="a3"/>
        <w:spacing w:line="360" w:lineRule="auto"/>
        <w:ind w:left="0" w:right="567" w:firstLine="567"/>
        <w:rPr>
          <w:i/>
          <w:szCs w:val="28"/>
        </w:rPr>
      </w:pPr>
      <w:r w:rsidRPr="001B5128">
        <w:rPr>
          <w:b/>
          <w:i/>
          <w:szCs w:val="28"/>
        </w:rPr>
        <w:t xml:space="preserve">Тип уроку:   </w:t>
      </w:r>
      <w:r w:rsidRPr="001B5128">
        <w:rPr>
          <w:i/>
          <w:szCs w:val="28"/>
        </w:rPr>
        <w:t>узагальнення та систематизація знань учнів.</w:t>
      </w:r>
    </w:p>
    <w:p w:rsidR="00C24035" w:rsidRPr="001B5128" w:rsidRDefault="00C24035" w:rsidP="00C24035">
      <w:pPr>
        <w:pStyle w:val="a3"/>
        <w:spacing w:line="360" w:lineRule="auto"/>
        <w:ind w:left="0" w:right="567" w:firstLine="567"/>
        <w:rPr>
          <w:i/>
          <w:szCs w:val="28"/>
        </w:rPr>
      </w:pPr>
    </w:p>
    <w:p w:rsidR="00C24035" w:rsidRDefault="00C24035" w:rsidP="001B5128">
      <w:pPr>
        <w:pStyle w:val="a3"/>
        <w:spacing w:line="360" w:lineRule="auto"/>
        <w:ind w:left="0" w:right="567" w:firstLine="567"/>
        <w:rPr>
          <w:i/>
          <w:szCs w:val="28"/>
        </w:rPr>
      </w:pPr>
      <w:r w:rsidRPr="001B5128">
        <w:rPr>
          <w:b/>
          <w:i/>
          <w:szCs w:val="28"/>
        </w:rPr>
        <w:t>Обладнання</w:t>
      </w:r>
      <w:r w:rsidRPr="001B5128">
        <w:rPr>
          <w:i/>
          <w:szCs w:val="28"/>
        </w:rPr>
        <w:t>:  картки для геометричного лото, конверти з різними видами трикутників, кольоровий ватман, маркери, малюнки для демонстрації, картки з назвами видів трикутників та їх зображення, плакат над дошкою «Трикутник – тільки трикутник? Чи ?...»</w:t>
      </w:r>
      <w:r w:rsidR="004B09DB">
        <w:rPr>
          <w:i/>
          <w:szCs w:val="28"/>
        </w:rPr>
        <w:t>,</w:t>
      </w:r>
      <w:r w:rsidR="00B72DDB">
        <w:rPr>
          <w:i/>
          <w:szCs w:val="28"/>
        </w:rPr>
        <w:t xml:space="preserve"> </w:t>
      </w:r>
      <w:r w:rsidR="004B09DB">
        <w:rPr>
          <w:i/>
          <w:szCs w:val="28"/>
        </w:rPr>
        <w:t>презентація з теми</w:t>
      </w:r>
      <w:r w:rsidR="00E72413">
        <w:rPr>
          <w:i/>
          <w:szCs w:val="28"/>
        </w:rPr>
        <w:t>.</w:t>
      </w:r>
      <w:r w:rsidRPr="001B5128">
        <w:rPr>
          <w:i/>
          <w:szCs w:val="28"/>
        </w:rPr>
        <w:t xml:space="preserve"> </w:t>
      </w:r>
    </w:p>
    <w:p w:rsidR="004F78F8" w:rsidRDefault="004F78F8" w:rsidP="001B5128">
      <w:pPr>
        <w:pStyle w:val="a3"/>
        <w:spacing w:line="360" w:lineRule="auto"/>
        <w:ind w:left="0" w:right="567" w:firstLine="567"/>
        <w:rPr>
          <w:i/>
          <w:szCs w:val="28"/>
        </w:rPr>
      </w:pPr>
    </w:p>
    <w:p w:rsidR="00476EF8" w:rsidRPr="00476EF8" w:rsidRDefault="00476EF8" w:rsidP="00476EF8">
      <w:pPr>
        <w:pStyle w:val="a3"/>
        <w:ind w:left="0" w:firstLine="567"/>
        <w:rPr>
          <w:b/>
          <w:i/>
          <w:szCs w:val="28"/>
        </w:rPr>
      </w:pPr>
      <w:r w:rsidRPr="00476EF8">
        <w:rPr>
          <w:b/>
          <w:i/>
          <w:szCs w:val="28"/>
        </w:rPr>
        <w:t xml:space="preserve">Структура уроку з хронометражем:    </w:t>
      </w:r>
    </w:p>
    <w:p w:rsidR="00476EF8" w:rsidRPr="00476EF8" w:rsidRDefault="00476EF8" w:rsidP="00476EF8">
      <w:pPr>
        <w:pStyle w:val="a3"/>
        <w:ind w:left="0" w:firstLine="567"/>
        <w:rPr>
          <w:b/>
          <w:i/>
          <w:szCs w:val="28"/>
        </w:rPr>
      </w:pPr>
    </w:p>
    <w:p w:rsidR="00476EF8" w:rsidRPr="000D0370" w:rsidRDefault="004F78F8" w:rsidP="00476EF8">
      <w:pPr>
        <w:pStyle w:val="a3"/>
        <w:ind w:left="0" w:firstLine="567"/>
        <w:rPr>
          <w:i/>
          <w:szCs w:val="28"/>
          <w:lang w:val="ru-RU"/>
        </w:rPr>
      </w:pPr>
      <w:r>
        <w:rPr>
          <w:i/>
          <w:szCs w:val="28"/>
        </w:rPr>
        <w:t>І.    Організаційний момент .( 1</w:t>
      </w:r>
      <w:r w:rsidR="00476EF8" w:rsidRPr="00476EF8">
        <w:rPr>
          <w:i/>
          <w:szCs w:val="28"/>
        </w:rPr>
        <w:t xml:space="preserve"> хв.).</w:t>
      </w:r>
    </w:p>
    <w:p w:rsidR="000D0370" w:rsidRPr="000D0370" w:rsidRDefault="000D0370" w:rsidP="00476EF8">
      <w:pPr>
        <w:pStyle w:val="a3"/>
        <w:ind w:left="0" w:firstLine="567"/>
        <w:rPr>
          <w:i/>
          <w:szCs w:val="28"/>
          <w:lang w:val="ru-RU"/>
        </w:rPr>
      </w:pPr>
    </w:p>
    <w:p w:rsidR="00476EF8" w:rsidRPr="00B27019" w:rsidRDefault="004F78F8" w:rsidP="00476EF8">
      <w:pPr>
        <w:pStyle w:val="a3"/>
        <w:ind w:left="0" w:firstLine="567"/>
        <w:rPr>
          <w:i/>
          <w:szCs w:val="28"/>
          <w:lang w:val="ru-RU"/>
        </w:rPr>
      </w:pPr>
      <w:r>
        <w:rPr>
          <w:i/>
          <w:szCs w:val="28"/>
        </w:rPr>
        <w:t>ІІ.  Мотивація</w:t>
      </w:r>
      <w:r w:rsidR="00B72DDB">
        <w:rPr>
          <w:i/>
          <w:szCs w:val="28"/>
        </w:rPr>
        <w:t xml:space="preserve"> навчання.</w:t>
      </w:r>
      <w:r>
        <w:rPr>
          <w:i/>
          <w:szCs w:val="28"/>
        </w:rPr>
        <w:t>( 2</w:t>
      </w:r>
      <w:r w:rsidR="00476EF8" w:rsidRPr="00476EF8">
        <w:rPr>
          <w:i/>
          <w:szCs w:val="28"/>
        </w:rPr>
        <w:t xml:space="preserve"> хв.).</w:t>
      </w:r>
    </w:p>
    <w:p w:rsidR="000D0370" w:rsidRPr="00B27019" w:rsidRDefault="000D0370" w:rsidP="00476EF8">
      <w:pPr>
        <w:pStyle w:val="a3"/>
        <w:ind w:left="0" w:firstLine="567"/>
        <w:rPr>
          <w:i/>
          <w:szCs w:val="28"/>
          <w:lang w:val="ru-RU"/>
        </w:rPr>
      </w:pPr>
    </w:p>
    <w:p w:rsidR="00476EF8" w:rsidRPr="00B27019" w:rsidRDefault="00476EF8" w:rsidP="00476EF8">
      <w:pPr>
        <w:pStyle w:val="a3"/>
        <w:ind w:left="0" w:firstLine="567"/>
        <w:rPr>
          <w:i/>
          <w:szCs w:val="28"/>
          <w:lang w:val="ru-RU"/>
        </w:rPr>
      </w:pPr>
      <w:r w:rsidRPr="00476EF8">
        <w:rPr>
          <w:i/>
          <w:szCs w:val="28"/>
        </w:rPr>
        <w:t xml:space="preserve">ІІІ.  </w:t>
      </w:r>
      <w:r w:rsidR="004F78F8">
        <w:rPr>
          <w:i/>
          <w:szCs w:val="28"/>
        </w:rPr>
        <w:t>Узагальнення й систематизація знань.( 40</w:t>
      </w:r>
      <w:r w:rsidRPr="00476EF8">
        <w:rPr>
          <w:i/>
          <w:szCs w:val="28"/>
        </w:rPr>
        <w:t xml:space="preserve"> хв.).</w:t>
      </w:r>
    </w:p>
    <w:p w:rsidR="000D0370" w:rsidRPr="00B27019" w:rsidRDefault="000D0370" w:rsidP="00476EF8">
      <w:pPr>
        <w:pStyle w:val="a3"/>
        <w:ind w:left="0" w:firstLine="567"/>
        <w:rPr>
          <w:i/>
          <w:szCs w:val="28"/>
          <w:lang w:val="ru-RU"/>
        </w:rPr>
      </w:pPr>
    </w:p>
    <w:p w:rsidR="00476EF8" w:rsidRPr="00476EF8" w:rsidRDefault="004F78F8" w:rsidP="00476EF8">
      <w:pPr>
        <w:pStyle w:val="a3"/>
        <w:ind w:left="0" w:firstLine="567"/>
        <w:rPr>
          <w:i/>
          <w:szCs w:val="28"/>
        </w:rPr>
      </w:pPr>
      <w:r>
        <w:rPr>
          <w:i/>
          <w:szCs w:val="28"/>
        </w:rPr>
        <w:t>ІV.  Підсумок уроку. ( 2</w:t>
      </w:r>
      <w:r w:rsidR="00476EF8" w:rsidRPr="00476EF8">
        <w:rPr>
          <w:i/>
          <w:szCs w:val="28"/>
        </w:rPr>
        <w:t xml:space="preserve"> хв.).</w:t>
      </w:r>
    </w:p>
    <w:p w:rsidR="00644FF4" w:rsidRPr="001B5128" w:rsidRDefault="00D77CD8" w:rsidP="00D77CD8">
      <w:pPr>
        <w:tabs>
          <w:tab w:val="left" w:pos="-142"/>
        </w:tabs>
        <w:spacing w:line="360" w:lineRule="auto"/>
        <w:ind w:left="2268" w:hanging="2268"/>
        <w:jc w:val="both"/>
        <w:rPr>
          <w:b/>
          <w:i/>
          <w:sz w:val="28"/>
          <w:szCs w:val="28"/>
          <w:lang w:val="uk-UA"/>
        </w:rPr>
      </w:pPr>
      <w:r w:rsidRPr="00D77CD8">
        <w:rPr>
          <w:b/>
          <w:i/>
          <w:sz w:val="28"/>
          <w:szCs w:val="28"/>
        </w:rPr>
        <w:object w:dxaOrig="7198" w:dyaOrig="5398">
          <v:shape id="_x0000_i1025" type="#_x0000_t75" style="width:497.25pt;height:435.75pt" o:ole="">
            <v:imagedata r:id="rId7" o:title=""/>
          </v:shape>
          <o:OLEObject Type="Embed" ProgID="PowerPoint.Slide.12" ShapeID="_x0000_i1025" DrawAspect="Content" ObjectID="_1546536895" r:id="rId8"/>
        </w:object>
      </w:r>
    </w:p>
    <w:p w:rsidR="00644FF4" w:rsidRPr="001B5128" w:rsidRDefault="00644FF4" w:rsidP="0002327E">
      <w:pPr>
        <w:pStyle w:val="3"/>
        <w:spacing w:line="360" w:lineRule="auto"/>
        <w:ind w:firstLine="567"/>
        <w:rPr>
          <w:sz w:val="32"/>
          <w:szCs w:val="32"/>
          <w:u w:val="double"/>
          <w:lang w:val="uk-UA"/>
        </w:rPr>
      </w:pPr>
      <w:r w:rsidRPr="001B5128">
        <w:rPr>
          <w:sz w:val="32"/>
          <w:szCs w:val="32"/>
          <w:u w:val="double"/>
          <w:lang w:val="uk-UA"/>
        </w:rPr>
        <w:t xml:space="preserve">Х </w:t>
      </w:r>
      <w:r w:rsidR="00633771" w:rsidRPr="001B5128">
        <w:rPr>
          <w:sz w:val="32"/>
          <w:szCs w:val="32"/>
          <w:u w:val="double"/>
          <w:lang w:val="uk-UA"/>
        </w:rPr>
        <w:t>І</w:t>
      </w:r>
      <w:r w:rsidRPr="001B5128">
        <w:rPr>
          <w:sz w:val="32"/>
          <w:szCs w:val="32"/>
          <w:u w:val="double"/>
          <w:lang w:val="uk-UA"/>
        </w:rPr>
        <w:t xml:space="preserve"> Д      У Р О К </w:t>
      </w:r>
      <w:r w:rsidR="00633771" w:rsidRPr="001B5128">
        <w:rPr>
          <w:sz w:val="32"/>
          <w:szCs w:val="32"/>
          <w:u w:val="double"/>
          <w:lang w:val="uk-UA"/>
        </w:rPr>
        <w:t>У</w:t>
      </w:r>
    </w:p>
    <w:p w:rsidR="00644FF4" w:rsidRPr="001B5128" w:rsidRDefault="00644FF4" w:rsidP="0002327E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4D44B1" w:rsidRPr="001B5128" w:rsidRDefault="006741DD" w:rsidP="001D5C13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1B5128">
        <w:rPr>
          <w:b/>
          <w:sz w:val="28"/>
          <w:szCs w:val="28"/>
          <w:lang w:val="uk-UA"/>
        </w:rPr>
        <w:t xml:space="preserve">І. </w:t>
      </w:r>
      <w:r w:rsidRPr="001B5128">
        <w:rPr>
          <w:b/>
          <w:sz w:val="28"/>
          <w:szCs w:val="28"/>
          <w:u w:val="single"/>
          <w:lang w:val="uk-UA"/>
        </w:rPr>
        <w:t xml:space="preserve">Організаційний момент. </w:t>
      </w:r>
    </w:p>
    <w:p w:rsidR="004D44B1" w:rsidRDefault="004D44B1" w:rsidP="004D44B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Перевірка готовності учнів до уроку.</w:t>
      </w:r>
    </w:p>
    <w:p w:rsidR="004D44B1" w:rsidRDefault="004D44B1" w:rsidP="001D5C1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06300" w:rsidRPr="00B06300">
        <w:rPr>
          <w:sz w:val="28"/>
          <w:szCs w:val="28"/>
          <w:lang w:val="uk-UA"/>
        </w:rPr>
        <w:t>Повідомлення теми, мети уроку.</w:t>
      </w:r>
    </w:p>
    <w:p w:rsidR="006741DD" w:rsidRPr="004D44B1" w:rsidRDefault="006741DD" w:rsidP="001D5C13">
      <w:pPr>
        <w:spacing w:line="360" w:lineRule="auto"/>
        <w:jc w:val="both"/>
        <w:rPr>
          <w:sz w:val="28"/>
          <w:szCs w:val="28"/>
          <w:lang w:val="uk-UA"/>
        </w:rPr>
      </w:pPr>
      <w:r w:rsidRPr="001B5128">
        <w:rPr>
          <w:b/>
          <w:sz w:val="28"/>
          <w:szCs w:val="28"/>
          <w:lang w:val="uk-UA"/>
        </w:rPr>
        <w:t xml:space="preserve">ІІ. </w:t>
      </w:r>
      <w:r w:rsidR="001B5128">
        <w:rPr>
          <w:b/>
          <w:sz w:val="28"/>
          <w:szCs w:val="28"/>
          <w:u w:val="single"/>
          <w:lang w:val="uk-UA"/>
        </w:rPr>
        <w:t>Мотивація навчан</w:t>
      </w:r>
      <w:r w:rsidR="00507BBF">
        <w:rPr>
          <w:b/>
          <w:sz w:val="28"/>
          <w:szCs w:val="28"/>
          <w:u w:val="single"/>
          <w:lang w:val="uk-UA"/>
        </w:rPr>
        <w:t>ня.</w:t>
      </w:r>
    </w:p>
    <w:p w:rsidR="00B06300" w:rsidRDefault="001D5C13" w:rsidP="00B0630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</w:t>
      </w:r>
      <w:r w:rsidR="00960E4E">
        <w:rPr>
          <w:sz w:val="28"/>
          <w:szCs w:val="28"/>
          <w:lang w:val="uk-UA"/>
        </w:rPr>
        <w:t xml:space="preserve">итель: </w:t>
      </w:r>
      <w:r>
        <w:rPr>
          <w:sz w:val="28"/>
          <w:szCs w:val="28"/>
          <w:lang w:val="uk-UA"/>
        </w:rPr>
        <w:t xml:space="preserve"> </w:t>
      </w:r>
      <w:r w:rsidR="00B06300" w:rsidRPr="00B06300">
        <w:rPr>
          <w:sz w:val="28"/>
          <w:szCs w:val="28"/>
          <w:lang w:val="uk-UA"/>
        </w:rPr>
        <w:t>Ми вивчаємо математику з першого класу. А як ви гадаєте, все, що ми тут вивчаємо оточує нас у житті</w:t>
      </w:r>
      <w:r w:rsidR="00B06300" w:rsidRPr="00B06300">
        <w:rPr>
          <w:i/>
          <w:sz w:val="28"/>
          <w:szCs w:val="28"/>
          <w:lang w:val="uk-UA"/>
        </w:rPr>
        <w:t xml:space="preserve">? (думки дітей). </w:t>
      </w:r>
      <w:r w:rsidR="00B06300" w:rsidRPr="00B06300">
        <w:rPr>
          <w:sz w:val="28"/>
          <w:szCs w:val="28"/>
          <w:lang w:val="uk-UA"/>
        </w:rPr>
        <w:t>Сьогодні без математики не може обійтися жодна сфера людської діяльності. Математика потрібна не тільки в професійній діяльності, а й в звичайному житті кожній освіченій людині. Тому дуже важливо в шкільні роки навчитися застосовувати математику для розв’язання різних задач, зокрема життєвих, побутових.</w:t>
      </w:r>
    </w:p>
    <w:p w:rsidR="004D44B1" w:rsidRPr="00B06300" w:rsidRDefault="004D44B1" w:rsidP="00B0630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857546" w:rsidRPr="001B5128" w:rsidRDefault="00857546" w:rsidP="001D5C13">
      <w:pPr>
        <w:spacing w:line="360" w:lineRule="auto"/>
        <w:jc w:val="both"/>
        <w:rPr>
          <w:b/>
          <w:sz w:val="28"/>
          <w:szCs w:val="28"/>
          <w:u w:val="single"/>
          <w:lang w:val="uk-UA"/>
        </w:rPr>
      </w:pPr>
      <w:proofErr w:type="spellStart"/>
      <w:r w:rsidRPr="004B5A55">
        <w:rPr>
          <w:b/>
          <w:sz w:val="28"/>
          <w:szCs w:val="28"/>
          <w:u w:val="single"/>
          <w:lang w:val="uk-UA"/>
        </w:rPr>
        <w:lastRenderedPageBreak/>
        <w:t>ІІІ.</w:t>
      </w:r>
      <w:r w:rsidR="00D9328E" w:rsidRPr="004B5A55">
        <w:rPr>
          <w:b/>
          <w:sz w:val="28"/>
          <w:szCs w:val="28"/>
          <w:u w:val="single"/>
          <w:lang w:val="uk-UA"/>
        </w:rPr>
        <w:t>Узагальнення</w:t>
      </w:r>
      <w:proofErr w:type="spellEnd"/>
      <w:r w:rsidR="00D9328E" w:rsidRPr="00857546">
        <w:rPr>
          <w:b/>
          <w:sz w:val="28"/>
          <w:szCs w:val="28"/>
          <w:u w:val="single"/>
          <w:lang w:val="uk-UA"/>
        </w:rPr>
        <w:t xml:space="preserve"> </w:t>
      </w:r>
      <w:r>
        <w:rPr>
          <w:b/>
          <w:sz w:val="28"/>
          <w:szCs w:val="28"/>
          <w:u w:val="single"/>
          <w:lang w:val="uk-UA"/>
        </w:rPr>
        <w:t>й систематизація знань</w:t>
      </w:r>
    </w:p>
    <w:p w:rsidR="006741DD" w:rsidRDefault="00960E4E" w:rsidP="00852F7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Вчитель: </w:t>
      </w:r>
      <w:r w:rsidR="00507BBF">
        <w:rPr>
          <w:sz w:val="28"/>
          <w:szCs w:val="28"/>
          <w:lang w:val="uk-UA"/>
        </w:rPr>
        <w:t>Сьогодні ми з Вами поговоримо про те, де в нашому житті знайшла своє відображення одна з найпростіших геометричних фігур – трикутник.</w:t>
      </w:r>
    </w:p>
    <w:p w:rsidR="00F86DEE" w:rsidRPr="00960E4E" w:rsidRDefault="00CE6636" w:rsidP="00960E4E">
      <w:pPr>
        <w:pStyle w:val="aa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r w:rsidRPr="00CE6636">
        <w:rPr>
          <w:b/>
          <w:sz w:val="28"/>
          <w:szCs w:val="28"/>
          <w:lang w:val="uk-UA"/>
        </w:rPr>
        <w:t>Робота з слайдами</w:t>
      </w:r>
      <w:r>
        <w:rPr>
          <w:sz w:val="28"/>
          <w:szCs w:val="28"/>
          <w:lang w:val="uk-UA"/>
        </w:rPr>
        <w:t xml:space="preserve">.  </w:t>
      </w:r>
      <w:r w:rsidR="00F86DEE" w:rsidRPr="00960E4E">
        <w:rPr>
          <w:sz w:val="28"/>
          <w:szCs w:val="28"/>
          <w:lang w:val="uk-UA"/>
        </w:rPr>
        <w:t>Давайте подивимося на екран і разом поміркуємо на цю тему.</w:t>
      </w:r>
      <w:r w:rsidR="00857546" w:rsidRPr="00960E4E">
        <w:rPr>
          <w:sz w:val="28"/>
          <w:szCs w:val="28"/>
          <w:lang w:val="uk-UA"/>
        </w:rPr>
        <w:t>(Біля дошки працюють кілька учнів, що готували це завдання вдома)</w:t>
      </w:r>
      <w:r w:rsidR="004D44B1">
        <w:rPr>
          <w:sz w:val="28"/>
          <w:szCs w:val="28"/>
          <w:lang w:val="uk-UA"/>
        </w:rPr>
        <w:t>.</w:t>
      </w:r>
    </w:p>
    <w:p w:rsidR="00B72DDB" w:rsidRDefault="00B72DDB" w:rsidP="00852F71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</w:p>
    <w:p w:rsidR="006741DD" w:rsidRDefault="00F86DEE" w:rsidP="00852F71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F86DEE">
        <w:rPr>
          <w:i/>
          <w:sz w:val="28"/>
          <w:szCs w:val="28"/>
          <w:u w:val="single"/>
          <w:lang w:val="uk-UA"/>
        </w:rPr>
        <w:t>Слайд № 1.</w:t>
      </w:r>
      <w:r w:rsidR="00857546">
        <w:rPr>
          <w:i/>
          <w:sz w:val="28"/>
          <w:szCs w:val="28"/>
          <w:u w:val="single"/>
          <w:lang w:val="uk-UA"/>
        </w:rPr>
        <w:t>(розповідь учня)</w:t>
      </w:r>
    </w:p>
    <w:p w:rsidR="00F86DEE" w:rsidRPr="00F86DEE" w:rsidRDefault="00F86DEE" w:rsidP="00852F71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CE6636">
        <w:rPr>
          <w:noProof/>
          <w:lang w:val="uk-UA"/>
        </w:rPr>
        <w:t xml:space="preserve"> </w:t>
      </w:r>
      <w:r>
        <w:rPr>
          <w:noProof/>
          <w:lang w:val="uk-UA"/>
        </w:rPr>
        <w:t xml:space="preserve">  </w:t>
      </w:r>
      <w:r w:rsidR="009F62EA">
        <w:rPr>
          <w:i/>
          <w:noProof/>
          <w:sz w:val="28"/>
          <w:szCs w:val="28"/>
          <w:u w:val="single"/>
        </w:rPr>
        <w:drawing>
          <wp:inline distT="0" distB="0" distL="0" distR="0" wp14:anchorId="188F30EE" wp14:editId="4854E59D">
            <wp:extent cx="2933700" cy="3095625"/>
            <wp:effectExtent l="0" t="0" r="0" b="0"/>
            <wp:docPr id="9" name="Рисунок 1" descr="http://www.placen.com.ua/sites/default/files/userfiles/den_svyatoy_Troit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lacen.com.ua/sites/default/files/userfiles/den_svyatoy_Troit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</w:t>
      </w:r>
    </w:p>
    <w:p w:rsidR="00D77CD8" w:rsidRDefault="003F0FF6" w:rsidP="00F86DEE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Релігія стверджує, що трикутник – символ Бога, «</w:t>
      </w:r>
      <w:proofErr w:type="spellStart"/>
      <w:r>
        <w:rPr>
          <w:sz w:val="28"/>
          <w:szCs w:val="28"/>
          <w:lang w:val="uk-UA"/>
        </w:rPr>
        <w:t>яко</w:t>
      </w:r>
      <w:proofErr w:type="spellEnd"/>
      <w:r>
        <w:rPr>
          <w:sz w:val="28"/>
          <w:szCs w:val="28"/>
          <w:lang w:val="uk-UA"/>
        </w:rPr>
        <w:t xml:space="preserve"> верховного геометра». Згідно з біблійними твердженнями, Бог – </w:t>
      </w:r>
      <w:proofErr w:type="spellStart"/>
      <w:r>
        <w:rPr>
          <w:sz w:val="28"/>
          <w:szCs w:val="28"/>
          <w:lang w:val="uk-UA"/>
        </w:rPr>
        <w:t>триликий</w:t>
      </w:r>
      <w:proofErr w:type="spellEnd"/>
      <w:r>
        <w:rPr>
          <w:sz w:val="28"/>
          <w:szCs w:val="28"/>
          <w:lang w:val="uk-UA"/>
        </w:rPr>
        <w:t xml:space="preserve"> (Бог – син, Бог – отець, Бог – святий дух). </w:t>
      </w:r>
    </w:p>
    <w:p w:rsidR="003F0FF6" w:rsidRDefault="003F0FF6" w:rsidP="003F0FF6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F86DEE">
        <w:rPr>
          <w:i/>
          <w:sz w:val="28"/>
          <w:szCs w:val="28"/>
          <w:u w:val="single"/>
          <w:lang w:val="uk-UA"/>
        </w:rPr>
        <w:t xml:space="preserve">Слайд № </w:t>
      </w:r>
      <w:r>
        <w:rPr>
          <w:i/>
          <w:sz w:val="28"/>
          <w:szCs w:val="28"/>
          <w:u w:val="single"/>
          <w:lang w:val="uk-UA"/>
        </w:rPr>
        <w:t>2</w:t>
      </w:r>
      <w:r w:rsidRPr="00F86DEE">
        <w:rPr>
          <w:i/>
          <w:sz w:val="28"/>
          <w:szCs w:val="28"/>
          <w:u w:val="single"/>
          <w:lang w:val="uk-UA"/>
        </w:rPr>
        <w:t>.</w:t>
      </w:r>
    </w:p>
    <w:p w:rsidR="006741DD" w:rsidRPr="001B5128" w:rsidRDefault="00E326B0" w:rsidP="001F162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i/>
          <w:noProof/>
          <w:sz w:val="28"/>
          <w:szCs w:val="28"/>
          <w:u w:val="single"/>
        </w:rPr>
        <w:drawing>
          <wp:inline distT="0" distB="0" distL="0" distR="0">
            <wp:extent cx="3200400" cy="2705100"/>
            <wp:effectExtent l="0" t="0" r="0" b="0"/>
            <wp:docPr id="10" name="Рисунок 2" descr="http://www.magiclavka.ru/published/publicdata/DB33703M/attachments/SC/products_pictures/%D0%90%D0%BC%D1%83%D0%BB%D0%B5%D1%82%20%D0%A5%D1%80%D0%B8%D1%81%D1%82%D0%B8%D0%B0%D0%BD%D1%81%D0%BA%D0%B8%D0%B9%20%D1%81%D0%B8%D0%BC%D0%B2%D0%BE%D0%BB%20%D0%A2%D1%80%D0%BE%D0%B8%D1%86%D1%8B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agiclavka.ru/published/publicdata/DB33703M/attachments/SC/products_pictures/%D0%90%D0%BC%D1%83%D0%BB%D0%B5%D1%82%20%D0%A5%D1%80%D0%B8%D1%81%D1%82%D0%B8%D0%B0%D0%BD%D1%81%D0%BA%D0%B8%D0%B9%20%D1%81%D0%B8%D0%BC%D0%B2%D0%BE%D0%BB%20%D0%A2%D1%80%D0%BE%D0%B8%D1%86%D1%8B_en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F6" w:rsidRDefault="003F0FF6" w:rsidP="003F0FF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 зараз на екрані Ви бачите амулет «Християнський символ </w:t>
      </w:r>
      <w:proofErr w:type="spellStart"/>
      <w:r>
        <w:rPr>
          <w:sz w:val="28"/>
          <w:szCs w:val="28"/>
          <w:lang w:val="uk-UA"/>
        </w:rPr>
        <w:t>Троїці</w:t>
      </w:r>
      <w:proofErr w:type="spellEnd"/>
      <w:r>
        <w:rPr>
          <w:sz w:val="28"/>
          <w:szCs w:val="28"/>
          <w:lang w:val="uk-UA"/>
        </w:rPr>
        <w:t>». А взагалі не лише трикутник, але й число три вважають священним.</w:t>
      </w:r>
    </w:p>
    <w:p w:rsidR="00D77CD8" w:rsidRDefault="00D77CD8" w:rsidP="00B01B42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</w:p>
    <w:p w:rsidR="00B72DDB" w:rsidRDefault="00B72DDB" w:rsidP="00B01B42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</w:p>
    <w:p w:rsidR="00B01B42" w:rsidRDefault="00B01B42" w:rsidP="00B01B42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F86DEE">
        <w:rPr>
          <w:i/>
          <w:sz w:val="28"/>
          <w:szCs w:val="28"/>
          <w:u w:val="single"/>
          <w:lang w:val="uk-UA"/>
        </w:rPr>
        <w:t xml:space="preserve">Слайд № </w:t>
      </w:r>
      <w:r>
        <w:rPr>
          <w:i/>
          <w:sz w:val="28"/>
          <w:szCs w:val="28"/>
          <w:u w:val="single"/>
          <w:lang w:val="uk-UA"/>
        </w:rPr>
        <w:t>3</w:t>
      </w:r>
      <w:r w:rsidRPr="00F86DEE">
        <w:rPr>
          <w:i/>
          <w:sz w:val="28"/>
          <w:szCs w:val="28"/>
          <w:u w:val="single"/>
          <w:lang w:val="uk-UA"/>
        </w:rPr>
        <w:t>.</w:t>
      </w:r>
    </w:p>
    <w:p w:rsidR="00B01B42" w:rsidRDefault="00B01B42" w:rsidP="003F0FF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хто знає, що це?</w:t>
      </w:r>
    </w:p>
    <w:p w:rsidR="003F0FF6" w:rsidRDefault="00E326B0" w:rsidP="003F0FF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67075" cy="2886075"/>
            <wp:effectExtent l="0" t="0" r="0" b="0"/>
            <wp:docPr id="12" name="Рисунок 3" descr="http://stars.org.ua/img/T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tars.org.ua/img/Tri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42" w:rsidRDefault="00B01B42" w:rsidP="00B01B4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 сузір’я північної півкулі неба, яке називається «Трикутник». У цьому сузір’ї знаходиться спіральна галактика М33. ЇЇ ще називають «Галактика трикутника». Вона третя за величиною в Місцевій групі.</w:t>
      </w:r>
    </w:p>
    <w:p w:rsidR="00D77CD8" w:rsidRDefault="00D77CD8" w:rsidP="00B01B42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</w:p>
    <w:p w:rsidR="00B01B42" w:rsidRDefault="00B01B42" w:rsidP="00B01B42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F86DEE">
        <w:rPr>
          <w:i/>
          <w:sz w:val="28"/>
          <w:szCs w:val="28"/>
          <w:u w:val="single"/>
          <w:lang w:val="uk-UA"/>
        </w:rPr>
        <w:t xml:space="preserve">Слайд № </w:t>
      </w:r>
      <w:r>
        <w:rPr>
          <w:i/>
          <w:sz w:val="28"/>
          <w:szCs w:val="28"/>
          <w:u w:val="single"/>
          <w:lang w:val="uk-UA"/>
        </w:rPr>
        <w:t>4</w:t>
      </w:r>
      <w:r w:rsidRPr="00F86DEE">
        <w:rPr>
          <w:i/>
          <w:sz w:val="28"/>
          <w:szCs w:val="28"/>
          <w:u w:val="single"/>
          <w:lang w:val="uk-UA"/>
        </w:rPr>
        <w:t>.</w:t>
      </w:r>
    </w:p>
    <w:p w:rsidR="00492632" w:rsidRDefault="00492632" w:rsidP="00492632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хто знає, що це?</w:t>
      </w:r>
    </w:p>
    <w:p w:rsidR="00492632" w:rsidRDefault="00492632" w:rsidP="00B01B42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492632">
        <w:rPr>
          <w:i/>
          <w:noProof/>
          <w:sz w:val="28"/>
          <w:szCs w:val="28"/>
          <w:u w:val="single"/>
        </w:rPr>
        <w:drawing>
          <wp:inline distT="0" distB="0" distL="0" distR="0">
            <wp:extent cx="2838450" cy="2733675"/>
            <wp:effectExtent l="0" t="0" r="0" b="0"/>
            <wp:docPr id="11" name="Рисунок 9" descr="http://media.news.de/resources/thumbs/18/cd/855046868_800x600/1feeefcc79a225c0cebe5193a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http://media.news.de/resources/thumbs/18/cd/855046868_800x600/1feeefcc79a225c0cebe5193a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632" w:rsidRDefault="00492632" w:rsidP="0049263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Бермудський трикутник – це назва, що зазвичай вживається на території площею 4 тис. квадратних кілометрів і  що на карті формує уявний трикутник. Існує інформація, що в цих межах за незвичайних обставин зникають </w:t>
      </w:r>
      <w:proofErr w:type="spellStart"/>
      <w:r>
        <w:rPr>
          <w:sz w:val="28"/>
          <w:szCs w:val="28"/>
          <w:lang w:val="uk-UA"/>
        </w:rPr>
        <w:t>суда</w:t>
      </w:r>
      <w:proofErr w:type="spellEnd"/>
      <w:r>
        <w:rPr>
          <w:sz w:val="28"/>
          <w:szCs w:val="28"/>
          <w:lang w:val="uk-UA"/>
        </w:rPr>
        <w:t xml:space="preserve"> та літаки.</w:t>
      </w:r>
    </w:p>
    <w:p w:rsidR="00B72DDB" w:rsidRDefault="00B72DDB" w:rsidP="00492632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</w:p>
    <w:p w:rsidR="00492632" w:rsidRDefault="00492632" w:rsidP="00492632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F86DEE">
        <w:rPr>
          <w:i/>
          <w:sz w:val="28"/>
          <w:szCs w:val="28"/>
          <w:u w:val="single"/>
          <w:lang w:val="uk-UA"/>
        </w:rPr>
        <w:t xml:space="preserve">Слайд № </w:t>
      </w:r>
      <w:r>
        <w:rPr>
          <w:i/>
          <w:sz w:val="28"/>
          <w:szCs w:val="28"/>
          <w:u w:val="single"/>
          <w:lang w:val="uk-UA"/>
        </w:rPr>
        <w:t>5</w:t>
      </w:r>
      <w:r w:rsidRPr="00F86DEE">
        <w:rPr>
          <w:i/>
          <w:sz w:val="28"/>
          <w:szCs w:val="28"/>
          <w:u w:val="single"/>
          <w:lang w:val="uk-UA"/>
        </w:rPr>
        <w:t>.</w:t>
      </w:r>
    </w:p>
    <w:p w:rsidR="00B72DDB" w:rsidRDefault="00B72DDB" w:rsidP="008C6F7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723A17F3" wp14:editId="39B5CBD9">
            <wp:extent cx="2247900" cy="2295525"/>
            <wp:effectExtent l="0" t="0" r="0" b="0"/>
            <wp:docPr id="14" name="Рисунок 4" descr="http://clipart-finder.com/data/png/ryanlerch_Traffic_lights_ahead_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lipart-finder.com/data/png/ryanlerch_Traffic_lights_ahead_sig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42" w:rsidRDefault="00B01B42" w:rsidP="009F62EA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Відгадайте загадку: «Що має три ока?»</w:t>
      </w:r>
      <w:r w:rsidR="008C6F7F">
        <w:rPr>
          <w:sz w:val="28"/>
          <w:szCs w:val="28"/>
          <w:lang w:val="uk-UA"/>
        </w:rPr>
        <w:t xml:space="preserve"> (Світлофор).</w:t>
      </w:r>
      <w:r w:rsidR="008C6F7F" w:rsidRPr="008C6F7F">
        <w:rPr>
          <w:sz w:val="28"/>
          <w:szCs w:val="28"/>
          <w:lang w:val="uk-UA"/>
        </w:rPr>
        <w:t xml:space="preserve"> </w:t>
      </w:r>
    </w:p>
    <w:p w:rsidR="00B01B42" w:rsidRDefault="008C6F7F" w:rsidP="008C6F7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Всім перехожим я моргаю,</w:t>
      </w:r>
    </w:p>
    <w:p w:rsidR="008C6F7F" w:rsidRDefault="008C6F7F" w:rsidP="008C6F7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пильно глянули на мене.</w:t>
      </w:r>
    </w:p>
    <w:p w:rsidR="008C6F7F" w:rsidRDefault="008C6F7F" w:rsidP="008C6F7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Очей же я аж троє маю:</w:t>
      </w:r>
    </w:p>
    <w:p w:rsidR="008C6F7F" w:rsidRDefault="008C6F7F" w:rsidP="008C6F7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Червоне, жовте і зелене.</w:t>
      </w:r>
    </w:p>
    <w:p w:rsidR="008C6F7F" w:rsidRDefault="008C6F7F" w:rsidP="008C6F7F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Всі світлофори мають обов’язково три сигнали: жовтий, зелений, червоний. </w:t>
      </w:r>
    </w:p>
    <w:p w:rsidR="00B72DDB" w:rsidRDefault="00B72DDB" w:rsidP="008C6F7F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</w:p>
    <w:p w:rsidR="008C6F7F" w:rsidRDefault="008C6F7F" w:rsidP="008C6F7F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F86DEE">
        <w:rPr>
          <w:i/>
          <w:sz w:val="28"/>
          <w:szCs w:val="28"/>
          <w:u w:val="single"/>
          <w:lang w:val="uk-UA"/>
        </w:rPr>
        <w:t xml:space="preserve">Слайд № </w:t>
      </w:r>
      <w:r w:rsidR="00492632">
        <w:rPr>
          <w:i/>
          <w:sz w:val="28"/>
          <w:szCs w:val="28"/>
          <w:u w:val="single"/>
          <w:lang w:val="uk-UA"/>
        </w:rPr>
        <w:t>6</w:t>
      </w:r>
      <w:r w:rsidRPr="00F86DEE">
        <w:rPr>
          <w:i/>
          <w:sz w:val="28"/>
          <w:szCs w:val="28"/>
          <w:u w:val="single"/>
          <w:lang w:val="uk-UA"/>
        </w:rPr>
        <w:t>.</w:t>
      </w:r>
    </w:p>
    <w:p w:rsidR="00B01B42" w:rsidRDefault="00E326B0" w:rsidP="00B01B42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33750" cy="3028950"/>
            <wp:effectExtent l="0" t="0" r="0" b="0"/>
            <wp:docPr id="19" name="Рисунок 5" descr="http://www.referent.ru/1/7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referent.ru/1/736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38" cy="303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7F" w:rsidRDefault="008C6F7F" w:rsidP="008C6F7F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Дорожні знаки теж відрізняються між собою. Одна з груп має форму трикутника з червоною облямівкою. Це попереджувальні знаки. Вони розповідають про те, що водія чекає на дорозі. </w:t>
      </w:r>
    </w:p>
    <w:p w:rsidR="00B72DDB" w:rsidRDefault="00B72DDB" w:rsidP="00D77CD8">
      <w:pPr>
        <w:spacing w:line="360" w:lineRule="auto"/>
        <w:ind w:firstLine="720"/>
        <w:jc w:val="both"/>
        <w:rPr>
          <w:i/>
          <w:sz w:val="28"/>
          <w:szCs w:val="28"/>
          <w:u w:val="single"/>
          <w:lang w:val="uk-UA"/>
        </w:rPr>
      </w:pPr>
    </w:p>
    <w:p w:rsidR="00990B00" w:rsidRDefault="008C6F7F" w:rsidP="00990B00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F86DEE">
        <w:rPr>
          <w:i/>
          <w:sz w:val="28"/>
          <w:szCs w:val="28"/>
          <w:u w:val="single"/>
          <w:lang w:val="uk-UA"/>
        </w:rPr>
        <w:t xml:space="preserve">Слайд № </w:t>
      </w:r>
      <w:r w:rsidR="00492632">
        <w:rPr>
          <w:i/>
          <w:sz w:val="28"/>
          <w:szCs w:val="28"/>
          <w:u w:val="single"/>
          <w:lang w:val="uk-UA"/>
        </w:rPr>
        <w:t>7</w:t>
      </w:r>
      <w:r w:rsidRPr="00F86DEE">
        <w:rPr>
          <w:i/>
          <w:sz w:val="28"/>
          <w:szCs w:val="28"/>
          <w:u w:val="single"/>
          <w:lang w:val="uk-UA"/>
        </w:rPr>
        <w:t>.</w:t>
      </w:r>
      <w:r w:rsidR="00D77CD8" w:rsidRPr="00D77CD8">
        <w:rPr>
          <w:sz w:val="28"/>
          <w:szCs w:val="28"/>
          <w:lang w:val="uk-UA"/>
        </w:rPr>
        <w:t xml:space="preserve"> </w:t>
      </w:r>
      <w:r w:rsidR="00D77CD8">
        <w:rPr>
          <w:sz w:val="28"/>
          <w:szCs w:val="28"/>
          <w:lang w:val="uk-UA"/>
        </w:rPr>
        <w:t xml:space="preserve">                 </w:t>
      </w:r>
    </w:p>
    <w:p w:rsidR="00D77CD8" w:rsidRDefault="00D77CD8" w:rsidP="00990B0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А хто знає, що це?  </w:t>
      </w:r>
    </w:p>
    <w:p w:rsidR="00990B00" w:rsidRPr="00990B00" w:rsidRDefault="00990B00" w:rsidP="00990B00">
      <w:pPr>
        <w:spacing w:line="360" w:lineRule="auto"/>
        <w:jc w:val="both"/>
        <w:rPr>
          <w:sz w:val="28"/>
          <w:szCs w:val="28"/>
          <w:lang w:val="uk-UA"/>
        </w:rPr>
      </w:pPr>
    </w:p>
    <w:p w:rsidR="008C6F7F" w:rsidRDefault="009F62EA" w:rsidP="00B01B42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8C6F7F">
        <w:rPr>
          <w:b/>
          <w:sz w:val="28"/>
          <w:szCs w:val="28"/>
        </w:rPr>
        <w:object w:dxaOrig="7198" w:dyaOrig="5398">
          <v:shape id="_x0000_i1026" type="#_x0000_t75" style="width:232.5pt;height:182.25pt" o:ole="">
            <v:imagedata r:id="rId15" o:title=""/>
          </v:shape>
          <o:OLEObject Type="Embed" ProgID="PowerPoint.Slide.12" ShapeID="_x0000_i1026" DrawAspect="Content" ObjectID="_1546536896" r:id="rId16"/>
        </w:object>
      </w:r>
    </w:p>
    <w:p w:rsidR="008C6F7F" w:rsidRDefault="008C6F7F" w:rsidP="008C6F7F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 складові, що утворюють «трикутник вогню». Існує три умови виникнення горіння: горюча речовина, наявність кисню та джерело запалювання (іскра, вогонь, висока температура тощо). Термін «трикутник вогню» запропонував французький фізик Лавуазьє для того, щоб було легше запам’ятати три умови виникнення пожежі.</w:t>
      </w:r>
    </w:p>
    <w:p w:rsidR="000C134D" w:rsidRDefault="000C134D" w:rsidP="000C134D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F86DEE">
        <w:rPr>
          <w:i/>
          <w:sz w:val="28"/>
          <w:szCs w:val="28"/>
          <w:u w:val="single"/>
          <w:lang w:val="uk-UA"/>
        </w:rPr>
        <w:t xml:space="preserve">Слайд № </w:t>
      </w:r>
      <w:r w:rsidR="00492632">
        <w:rPr>
          <w:i/>
          <w:sz w:val="28"/>
          <w:szCs w:val="28"/>
          <w:u w:val="single"/>
          <w:lang w:val="uk-UA"/>
        </w:rPr>
        <w:t>8</w:t>
      </w:r>
      <w:r w:rsidRPr="00F86DEE">
        <w:rPr>
          <w:i/>
          <w:sz w:val="28"/>
          <w:szCs w:val="28"/>
          <w:u w:val="single"/>
          <w:lang w:val="uk-UA"/>
        </w:rPr>
        <w:t>.</w:t>
      </w:r>
    </w:p>
    <w:p w:rsidR="008C6F7F" w:rsidRDefault="007752CA" w:rsidP="00B01B42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7752CA">
        <w:rPr>
          <w:b/>
          <w:noProof/>
          <w:sz w:val="28"/>
          <w:szCs w:val="28"/>
        </w:rPr>
        <w:drawing>
          <wp:inline distT="0" distB="0" distL="0" distR="0">
            <wp:extent cx="2667000" cy="2314575"/>
            <wp:effectExtent l="0" t="0" r="0" b="0"/>
            <wp:docPr id="28" name="Рисунок 18" descr="http://i573.photobucket.com/albums/ss174/nomadiyak/1000px-Penrose_triangle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http://i573.photobucket.com/albums/ss174/nomadiyak/1000px-Penrose_triangle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34D" w:rsidRDefault="000C134D" w:rsidP="000C134D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зараз ми бачимо одну із основних неможливих фігур – «Трикутник </w:t>
      </w:r>
      <w:proofErr w:type="spellStart"/>
      <w:r>
        <w:rPr>
          <w:sz w:val="28"/>
          <w:szCs w:val="28"/>
          <w:lang w:val="uk-UA"/>
        </w:rPr>
        <w:t>Пенроуза</w:t>
      </w:r>
      <w:proofErr w:type="spellEnd"/>
      <w:r>
        <w:rPr>
          <w:sz w:val="28"/>
          <w:szCs w:val="28"/>
          <w:lang w:val="uk-UA"/>
        </w:rPr>
        <w:t xml:space="preserve">», або </w:t>
      </w:r>
      <w:proofErr w:type="spellStart"/>
      <w:r>
        <w:rPr>
          <w:sz w:val="28"/>
          <w:szCs w:val="28"/>
          <w:lang w:val="uk-UA"/>
        </w:rPr>
        <w:t>трибар</w:t>
      </w:r>
      <w:proofErr w:type="spellEnd"/>
      <w:r>
        <w:rPr>
          <w:sz w:val="28"/>
          <w:szCs w:val="28"/>
          <w:lang w:val="uk-UA"/>
        </w:rPr>
        <w:t xml:space="preserve">, що був відкритий у 1934 році. </w:t>
      </w:r>
    </w:p>
    <w:p w:rsidR="00990B00" w:rsidRDefault="00990B00" w:rsidP="000C134D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</w:p>
    <w:p w:rsidR="000C134D" w:rsidRDefault="000C134D" w:rsidP="000C134D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F86DEE">
        <w:rPr>
          <w:i/>
          <w:sz w:val="28"/>
          <w:szCs w:val="28"/>
          <w:u w:val="single"/>
          <w:lang w:val="uk-UA"/>
        </w:rPr>
        <w:t xml:space="preserve">Слайд № </w:t>
      </w:r>
      <w:r w:rsidR="00492632">
        <w:rPr>
          <w:i/>
          <w:sz w:val="28"/>
          <w:szCs w:val="28"/>
          <w:u w:val="single"/>
          <w:lang w:val="uk-UA"/>
        </w:rPr>
        <w:t>9</w:t>
      </w:r>
      <w:r w:rsidRPr="00F86DEE">
        <w:rPr>
          <w:i/>
          <w:sz w:val="28"/>
          <w:szCs w:val="28"/>
          <w:u w:val="single"/>
          <w:lang w:val="uk-UA"/>
        </w:rPr>
        <w:t>.</w:t>
      </w:r>
    </w:p>
    <w:p w:rsidR="008C6F7F" w:rsidRDefault="00E326B0" w:rsidP="00B01B42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33775" cy="3048000"/>
            <wp:effectExtent l="0" t="0" r="0" b="0"/>
            <wp:docPr id="30" name="Рисунок 7" descr="http://www.whereandhow.ru/upload/countries/avstraliia/800px-ImpossibleTriangleEastPerth_edit_gobei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whereandhow.ru/upload/countries/avstraliia/800px-ImpossibleTriangleEastPerth_edit_gobeirn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4D" w:rsidRDefault="000C134D" w:rsidP="000C134D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13-метрова скульптура неможливого трикутника з алюмінію була споруджена у 1999 році в місті Перт в Австралії. </w:t>
      </w:r>
    </w:p>
    <w:p w:rsidR="00990B00" w:rsidRDefault="00990B00" w:rsidP="000C134D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</w:p>
    <w:p w:rsidR="000C134D" w:rsidRDefault="000C134D" w:rsidP="000C134D">
      <w:pPr>
        <w:spacing w:line="360" w:lineRule="auto"/>
        <w:ind w:firstLine="567"/>
        <w:jc w:val="both"/>
        <w:rPr>
          <w:i/>
          <w:sz w:val="28"/>
          <w:szCs w:val="28"/>
          <w:u w:val="single"/>
          <w:lang w:val="uk-UA"/>
        </w:rPr>
      </w:pPr>
      <w:r w:rsidRPr="00F86DEE">
        <w:rPr>
          <w:i/>
          <w:sz w:val="28"/>
          <w:szCs w:val="28"/>
          <w:u w:val="single"/>
          <w:lang w:val="uk-UA"/>
        </w:rPr>
        <w:t xml:space="preserve">Слайд № </w:t>
      </w:r>
      <w:r w:rsidR="00492632">
        <w:rPr>
          <w:i/>
          <w:sz w:val="28"/>
          <w:szCs w:val="28"/>
          <w:u w:val="single"/>
          <w:lang w:val="uk-UA"/>
        </w:rPr>
        <w:t>10</w:t>
      </w:r>
      <w:r w:rsidRPr="00F86DEE">
        <w:rPr>
          <w:i/>
          <w:sz w:val="28"/>
          <w:szCs w:val="28"/>
          <w:u w:val="single"/>
          <w:lang w:val="uk-UA"/>
        </w:rPr>
        <w:t>.</w:t>
      </w:r>
    </w:p>
    <w:p w:rsidR="008C6F7F" w:rsidRDefault="00E326B0" w:rsidP="00B01B42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38500" cy="3114675"/>
            <wp:effectExtent l="0" t="0" r="0" b="0"/>
            <wp:docPr id="32" name="Рисунок 8" descr="http://demots.co.uk/web/gfx/marcus-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demots.co.uk/web/gfx/marcus-2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4D" w:rsidRDefault="00476739" w:rsidP="000C13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Перебуваючи в захваті від </w:t>
      </w:r>
      <w:r w:rsidR="000C134D">
        <w:rPr>
          <w:sz w:val="28"/>
          <w:szCs w:val="28"/>
          <w:lang w:val="uk-UA"/>
        </w:rPr>
        <w:t>неможливого трикутника</w:t>
      </w:r>
      <w:r>
        <w:rPr>
          <w:sz w:val="28"/>
          <w:szCs w:val="28"/>
          <w:lang w:val="uk-UA"/>
        </w:rPr>
        <w:t xml:space="preserve">, голландський художник </w:t>
      </w:r>
      <w:proofErr w:type="spellStart"/>
      <w:r>
        <w:rPr>
          <w:sz w:val="28"/>
          <w:szCs w:val="28"/>
          <w:lang w:val="uk-UA"/>
        </w:rPr>
        <w:t>Ешер</w:t>
      </w:r>
      <w:proofErr w:type="spellEnd"/>
      <w:r>
        <w:rPr>
          <w:sz w:val="28"/>
          <w:szCs w:val="28"/>
          <w:lang w:val="uk-UA"/>
        </w:rPr>
        <w:t xml:space="preserve"> створив </w:t>
      </w:r>
      <w:r w:rsidR="000C13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одну зі своїх знаменитих літографій – «Водоспад»</w:t>
      </w:r>
      <w:r w:rsidR="000C134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Акведук з водоспадом має структуру неможливого трикутника </w:t>
      </w:r>
      <w:proofErr w:type="spellStart"/>
      <w:r>
        <w:rPr>
          <w:sz w:val="28"/>
          <w:szCs w:val="28"/>
          <w:lang w:val="uk-UA"/>
        </w:rPr>
        <w:t>Пенроуза</w:t>
      </w:r>
      <w:proofErr w:type="spellEnd"/>
      <w:r>
        <w:rPr>
          <w:sz w:val="28"/>
          <w:szCs w:val="28"/>
          <w:lang w:val="uk-UA"/>
        </w:rPr>
        <w:t>.</w:t>
      </w:r>
    </w:p>
    <w:p w:rsidR="00960E4E" w:rsidRDefault="00960E4E" w:rsidP="000C134D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</w:p>
    <w:p w:rsidR="00DF1670" w:rsidRDefault="00960E4E" w:rsidP="00960E4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2. </w:t>
      </w:r>
      <w:r w:rsidR="00857546" w:rsidRPr="00960E4E">
        <w:rPr>
          <w:sz w:val="28"/>
          <w:szCs w:val="28"/>
          <w:lang w:val="uk-UA"/>
        </w:rPr>
        <w:t>Вчитель:</w:t>
      </w:r>
      <w:r>
        <w:rPr>
          <w:sz w:val="28"/>
          <w:szCs w:val="28"/>
          <w:lang w:val="uk-UA"/>
        </w:rPr>
        <w:t xml:space="preserve"> </w:t>
      </w:r>
      <w:r w:rsidR="00492632">
        <w:rPr>
          <w:sz w:val="28"/>
          <w:szCs w:val="28"/>
          <w:lang w:val="uk-UA"/>
        </w:rPr>
        <w:t xml:space="preserve">В сиву давнину разом з астрономією виникла і нова наука – </w:t>
      </w:r>
      <w:r w:rsidR="00492632" w:rsidRPr="00806AEA">
        <w:rPr>
          <w:b/>
          <w:i/>
          <w:sz w:val="28"/>
          <w:szCs w:val="28"/>
          <w:u w:val="single"/>
          <w:lang w:val="uk-UA"/>
        </w:rPr>
        <w:t>тригонометрія</w:t>
      </w:r>
      <w:r w:rsidR="00492632">
        <w:rPr>
          <w:sz w:val="28"/>
          <w:szCs w:val="28"/>
          <w:lang w:val="uk-UA"/>
        </w:rPr>
        <w:t>. Слово тригонометрія походить від грецьких «трикутник» та «міряю», що дослівно перекладається як наука про вимірювання трикутників.</w:t>
      </w:r>
    </w:p>
    <w:p w:rsidR="00856234" w:rsidRDefault="00856234" w:rsidP="00960E4E">
      <w:pPr>
        <w:spacing w:line="360" w:lineRule="auto"/>
        <w:jc w:val="both"/>
        <w:rPr>
          <w:sz w:val="28"/>
          <w:szCs w:val="28"/>
          <w:lang w:val="uk-UA"/>
        </w:rPr>
      </w:pPr>
    </w:p>
    <w:p w:rsidR="00492632" w:rsidRDefault="00DF1670" w:rsidP="0049263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1670">
        <w:rPr>
          <w:b/>
          <w:sz w:val="28"/>
          <w:szCs w:val="28"/>
          <w:lang w:val="uk-UA"/>
        </w:rPr>
        <w:t xml:space="preserve"> </w:t>
      </w:r>
      <w:r w:rsidRPr="00492632">
        <w:rPr>
          <w:b/>
          <w:noProof/>
          <w:sz w:val="28"/>
          <w:szCs w:val="28"/>
        </w:rPr>
        <w:drawing>
          <wp:inline distT="0" distB="0" distL="0" distR="0">
            <wp:extent cx="3476625" cy="2905125"/>
            <wp:effectExtent l="0" t="0" r="0" b="0"/>
            <wp:docPr id="16" name="Рисунок 10" descr="http://a1053.phobos.apple.com/us/r1000/074/Purple/dc/6f/f4/mzm.cwgsvqt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http://a1053.phobos.apple.com/us/r1000/074/Purple/dc/6f/f4/mzm.cwgsvqt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234" w:rsidRDefault="00856234" w:rsidP="00711650">
      <w:pPr>
        <w:spacing w:line="360" w:lineRule="auto"/>
        <w:jc w:val="both"/>
        <w:rPr>
          <w:b/>
          <w:i/>
          <w:sz w:val="28"/>
          <w:szCs w:val="28"/>
          <w:u w:val="single"/>
          <w:lang w:val="uk-UA"/>
        </w:rPr>
      </w:pPr>
    </w:p>
    <w:p w:rsidR="00856234" w:rsidRPr="000D0370" w:rsidRDefault="00A70816" w:rsidP="009F62EA">
      <w:pPr>
        <w:spacing w:line="360" w:lineRule="auto"/>
        <w:jc w:val="both"/>
        <w:rPr>
          <w:sz w:val="28"/>
          <w:szCs w:val="28"/>
        </w:rPr>
      </w:pPr>
      <w:r w:rsidRPr="00806AEA">
        <w:rPr>
          <w:b/>
          <w:i/>
          <w:sz w:val="28"/>
          <w:szCs w:val="28"/>
          <w:u w:val="single"/>
          <w:lang w:val="uk-UA"/>
        </w:rPr>
        <w:t xml:space="preserve"> </w:t>
      </w:r>
      <w:r w:rsidR="00492632" w:rsidRPr="00806AEA">
        <w:rPr>
          <w:b/>
          <w:i/>
          <w:sz w:val="28"/>
          <w:szCs w:val="28"/>
          <w:u w:val="single"/>
          <w:lang w:val="uk-UA"/>
        </w:rPr>
        <w:t>Трикутники можна розрізняти за кількістю рівних сторін</w:t>
      </w:r>
      <w:r w:rsidR="00492632">
        <w:rPr>
          <w:sz w:val="28"/>
          <w:szCs w:val="28"/>
          <w:lang w:val="uk-UA"/>
        </w:rPr>
        <w:t xml:space="preserve"> (презентація групи «Види трикутників за довжиною сторін»</w:t>
      </w:r>
      <w:r w:rsidR="00DF1670">
        <w:rPr>
          <w:sz w:val="28"/>
          <w:szCs w:val="28"/>
          <w:lang w:val="uk-UA"/>
        </w:rPr>
        <w:t>, учні виходять до дошки та перегортають таблички з назвами трикутників</w:t>
      </w:r>
      <w:r w:rsidR="00492632">
        <w:rPr>
          <w:sz w:val="28"/>
          <w:szCs w:val="28"/>
          <w:lang w:val="uk-UA"/>
        </w:rPr>
        <w:t>).</w:t>
      </w:r>
    </w:p>
    <w:p w:rsidR="009F62EA" w:rsidRPr="000D0370" w:rsidRDefault="009F62EA" w:rsidP="009F62EA">
      <w:pPr>
        <w:spacing w:line="360" w:lineRule="auto"/>
        <w:jc w:val="both"/>
        <w:rPr>
          <w:sz w:val="28"/>
          <w:szCs w:val="28"/>
          <w:u w:val="single"/>
        </w:rPr>
      </w:pPr>
    </w:p>
    <w:p w:rsidR="009F62EA" w:rsidRPr="000D0370" w:rsidRDefault="00B27019" w:rsidP="00DF1670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b/>
          <w:noProof/>
          <w:sz w:val="28"/>
          <w:szCs w:val="28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52" type="#_x0000_t127" style="position:absolute;left:0;text-align:left;margin-left:411.3pt;margin-top:47pt;width:16.5pt;height:13.5pt;z-index:251661312"/>
        </w:pict>
      </w:r>
      <w:r>
        <w:rPr>
          <w:noProof/>
          <w:sz w:val="28"/>
          <w:szCs w:val="28"/>
          <w:u w:val="single"/>
        </w:rPr>
        <w:pict>
          <v:shape id="_x0000_s1051" type="#_x0000_t127" style="position:absolute;left:0;text-align:left;margin-left:304.8pt;margin-top:22.25pt;width:16.5pt;height:13.5pt;rotation:-27455486fd;z-index:251660288"/>
        </w:pict>
      </w:r>
      <w:r w:rsidR="00DF1670" w:rsidRPr="00DF1670">
        <w:rPr>
          <w:sz w:val="28"/>
          <w:szCs w:val="28"/>
          <w:u w:val="single"/>
          <w:lang w:val="uk-UA"/>
        </w:rPr>
        <w:t>1-й учень.</w:t>
      </w:r>
      <w:r w:rsidR="00DF1670">
        <w:rPr>
          <w:sz w:val="28"/>
          <w:szCs w:val="28"/>
          <w:lang w:val="uk-UA"/>
        </w:rPr>
        <w:t xml:space="preserve"> Різносторонній трикутник – це трикутник, у якого всі сторони різні. Слово «трикутник» античного походження, знак            для позначення трикутників запропонував ще в І столітті давньогрецький вчений </w:t>
      </w:r>
      <w:proofErr w:type="spellStart"/>
      <w:r w:rsidR="00DF1670">
        <w:rPr>
          <w:sz w:val="28"/>
          <w:szCs w:val="28"/>
          <w:lang w:val="uk-UA"/>
        </w:rPr>
        <w:t>Герон</w:t>
      </w:r>
      <w:proofErr w:type="spellEnd"/>
      <w:r w:rsidR="00DF1670">
        <w:rPr>
          <w:sz w:val="28"/>
          <w:szCs w:val="28"/>
          <w:lang w:val="uk-UA"/>
        </w:rPr>
        <w:t xml:space="preserve">. Знак          (тобто такий, який використовуємо ми), почали застосовувати в </w:t>
      </w:r>
      <w:r w:rsidR="00DF1670">
        <w:rPr>
          <w:sz w:val="28"/>
          <w:szCs w:val="28"/>
          <w:lang w:val="en-US"/>
        </w:rPr>
        <w:t>IV</w:t>
      </w:r>
      <w:r w:rsidR="00DF1670">
        <w:rPr>
          <w:sz w:val="28"/>
          <w:szCs w:val="28"/>
          <w:lang w:val="uk-UA"/>
        </w:rPr>
        <w:t>столітті.</w:t>
      </w:r>
    </w:p>
    <w:p w:rsidR="009F62EA" w:rsidRPr="000D0370" w:rsidRDefault="009F62EA" w:rsidP="00DF1670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856234" w:rsidRPr="000D0370" w:rsidRDefault="00DF1670" w:rsidP="00DF1670">
      <w:pPr>
        <w:spacing w:line="360" w:lineRule="auto"/>
        <w:ind w:firstLine="709"/>
        <w:jc w:val="both"/>
        <w:rPr>
          <w:sz w:val="28"/>
          <w:szCs w:val="28"/>
        </w:rPr>
      </w:pPr>
      <w:r w:rsidRPr="00DF1670">
        <w:rPr>
          <w:sz w:val="28"/>
          <w:szCs w:val="28"/>
          <w:u w:val="single"/>
          <w:lang w:val="uk-UA"/>
        </w:rPr>
        <w:t>2-й учень</w:t>
      </w:r>
      <w:r w:rsidRPr="00DF167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Рівнобедрений трикутник – це трикутник, у якого дві сторони рівні. Під час спорудження мостів використовують саме рівнобедрені трикутники, які слу</w:t>
      </w:r>
      <w:r w:rsidR="00CE6636">
        <w:rPr>
          <w:sz w:val="28"/>
          <w:szCs w:val="28"/>
          <w:lang w:val="uk-UA"/>
        </w:rPr>
        <w:t>гують підтримкою для опори мосту</w:t>
      </w:r>
      <w:r>
        <w:rPr>
          <w:sz w:val="28"/>
          <w:szCs w:val="28"/>
          <w:lang w:val="uk-UA"/>
        </w:rPr>
        <w:t>.</w:t>
      </w:r>
    </w:p>
    <w:p w:rsidR="009F62EA" w:rsidRPr="000D0370" w:rsidRDefault="009F62EA" w:rsidP="00DF1670">
      <w:pPr>
        <w:spacing w:line="360" w:lineRule="auto"/>
        <w:ind w:firstLine="709"/>
        <w:jc w:val="both"/>
        <w:rPr>
          <w:sz w:val="28"/>
          <w:szCs w:val="28"/>
        </w:rPr>
      </w:pPr>
    </w:p>
    <w:p w:rsidR="00DF1670" w:rsidRDefault="00DF1670" w:rsidP="00DF167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DF167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C4CC726" wp14:editId="3880EB79">
            <wp:simplePos x="0" y="0"/>
            <wp:positionH relativeFrom="column">
              <wp:posOffset>777240</wp:posOffset>
            </wp:positionH>
            <wp:positionV relativeFrom="paragraph">
              <wp:align>top</wp:align>
            </wp:positionV>
            <wp:extent cx="4305300" cy="2495550"/>
            <wp:effectExtent l="0" t="0" r="0" b="0"/>
            <wp:wrapSquare wrapText="bothSides"/>
            <wp:docPr id="17" name="Рисунок 11" descr="http://foto.spbland.ru/data/media/11/66687_P10100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2" descr="http://foto.spbland.ru/data/media/11/66687_P101009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816">
        <w:rPr>
          <w:b/>
          <w:sz w:val="28"/>
          <w:szCs w:val="28"/>
          <w:lang w:val="uk-UA"/>
        </w:rPr>
        <w:t xml:space="preserve">                     </w:t>
      </w:r>
      <w:r w:rsidR="00A70816" w:rsidRPr="00A70816">
        <w:rPr>
          <w:b/>
          <w:noProof/>
          <w:sz w:val="28"/>
          <w:szCs w:val="28"/>
        </w:rPr>
        <w:drawing>
          <wp:inline distT="0" distB="0" distL="0" distR="0" wp14:anchorId="44D665A9" wp14:editId="7006E307">
            <wp:extent cx="4429125" cy="2981325"/>
            <wp:effectExtent l="0" t="0" r="0" b="0"/>
            <wp:docPr id="18" name="Рисунок 12" descr="http://library.infodoctor.ru/handbooks/images/gortan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http://library.infodoctor.ru/handbooks/images/gortan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br w:type="textWrapping" w:clear="all"/>
      </w:r>
    </w:p>
    <w:p w:rsidR="00DF1670" w:rsidRDefault="00DF1670" w:rsidP="00DF167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F1670">
        <w:rPr>
          <w:sz w:val="28"/>
          <w:szCs w:val="28"/>
          <w:lang w:val="uk-UA"/>
        </w:rPr>
        <w:t>А ще цікавий факт: коли людина говорить, то голосова щілина має вигляд рівнобедреного трикутника.</w:t>
      </w:r>
    </w:p>
    <w:p w:rsidR="00856234" w:rsidRDefault="00856234" w:rsidP="00A70816">
      <w:pPr>
        <w:spacing w:line="360" w:lineRule="auto"/>
        <w:ind w:firstLine="709"/>
        <w:jc w:val="both"/>
        <w:rPr>
          <w:sz w:val="28"/>
          <w:szCs w:val="28"/>
          <w:u w:val="single"/>
          <w:lang w:val="uk-UA"/>
        </w:rPr>
      </w:pPr>
    </w:p>
    <w:p w:rsidR="00A70816" w:rsidRDefault="00A70816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u w:val="single"/>
          <w:lang w:val="uk-UA"/>
        </w:rPr>
        <w:t>3</w:t>
      </w:r>
      <w:r w:rsidRPr="00DF1670">
        <w:rPr>
          <w:sz w:val="28"/>
          <w:szCs w:val="28"/>
          <w:u w:val="single"/>
          <w:lang w:val="uk-UA"/>
        </w:rPr>
        <w:t>-й учень</w:t>
      </w:r>
      <w:r w:rsidRPr="00DF167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Рівносторонній трикутник – це трикутник, у якого всі сторони рівні. Цей трикутник здобув визнання, наприклад, під час ігор в більярд. Коли грають у цю гру, то кулі розкладають у вигляді рівностороннього трикутника, а втримати їх в такому положенні допомагає спеціальна трикутна рамка.</w:t>
      </w:r>
    </w:p>
    <w:p w:rsidR="00856234" w:rsidRDefault="00856234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56234" w:rsidRPr="00DF1670" w:rsidRDefault="00856234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F62EA" w:rsidRDefault="00A70816" w:rsidP="00A70816">
      <w:pPr>
        <w:spacing w:line="360" w:lineRule="auto"/>
        <w:jc w:val="both"/>
        <w:rPr>
          <w:sz w:val="28"/>
          <w:szCs w:val="28"/>
          <w:lang w:val="en-US"/>
        </w:rPr>
      </w:pPr>
      <w:r w:rsidRPr="00A70816">
        <w:rPr>
          <w:noProof/>
          <w:sz w:val="28"/>
          <w:szCs w:val="28"/>
        </w:rPr>
        <w:lastRenderedPageBreak/>
        <w:drawing>
          <wp:inline distT="0" distB="0" distL="0" distR="0">
            <wp:extent cx="4229100" cy="2924175"/>
            <wp:effectExtent l="0" t="0" r="0" b="0"/>
            <wp:docPr id="20" name="Рисунок 13" descr="http://www.v3wall.com/wallpaper/medium/1007/medium_20100730084729440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http://www.v3wall.com/wallpaper/medium/1007/medium_201007300847294402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99" cy="29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</w:p>
    <w:p w:rsidR="009F62EA" w:rsidRDefault="009F62EA" w:rsidP="00A70816">
      <w:pPr>
        <w:spacing w:line="360" w:lineRule="auto"/>
        <w:jc w:val="both"/>
        <w:rPr>
          <w:sz w:val="28"/>
          <w:szCs w:val="28"/>
          <w:lang w:val="en-US"/>
        </w:rPr>
      </w:pPr>
    </w:p>
    <w:p w:rsidR="009F62EA" w:rsidRDefault="009F62EA" w:rsidP="00A70816">
      <w:pPr>
        <w:spacing w:line="360" w:lineRule="auto"/>
        <w:jc w:val="both"/>
        <w:rPr>
          <w:sz w:val="28"/>
          <w:szCs w:val="28"/>
          <w:lang w:val="en-US"/>
        </w:rPr>
      </w:pPr>
    </w:p>
    <w:p w:rsidR="00DF1670" w:rsidRDefault="00A70816" w:rsidP="00A7081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Pr="00A70816">
        <w:rPr>
          <w:noProof/>
          <w:sz w:val="28"/>
          <w:szCs w:val="28"/>
        </w:rPr>
        <w:drawing>
          <wp:inline distT="0" distB="0" distL="0" distR="0">
            <wp:extent cx="3762375" cy="2800350"/>
            <wp:effectExtent l="0" t="0" r="0" b="0"/>
            <wp:docPr id="22" name="Рисунок 14" descr="http://img.dxcdn.com/productimages/sku_146941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img.dxcdn.com/productimages/sku_146941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475" cy="2801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234" w:rsidRDefault="00856234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56234" w:rsidRDefault="00856234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70816" w:rsidRDefault="00A70816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F1670">
        <w:rPr>
          <w:sz w:val="28"/>
          <w:szCs w:val="28"/>
          <w:lang w:val="uk-UA"/>
        </w:rPr>
        <w:t xml:space="preserve">А ще </w:t>
      </w:r>
      <w:r>
        <w:rPr>
          <w:sz w:val="28"/>
          <w:szCs w:val="28"/>
          <w:lang w:val="uk-UA"/>
        </w:rPr>
        <w:t>існує музичний трикутник</w:t>
      </w:r>
      <w:r w:rsidRPr="00DF167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Це один із самих мініатюрних інструментів симфонічного оркестру. Він являє собою стальний прут, що вигнутий у формі трикутника. Вперше про нього згадується ще в </w:t>
      </w:r>
      <w:r>
        <w:rPr>
          <w:sz w:val="28"/>
          <w:szCs w:val="28"/>
          <w:lang w:val="en-US"/>
        </w:rPr>
        <w:t>XV</w:t>
      </w:r>
      <w:r>
        <w:rPr>
          <w:sz w:val="28"/>
          <w:szCs w:val="28"/>
          <w:lang w:val="uk-UA"/>
        </w:rPr>
        <w:t xml:space="preserve"> столітті.</w:t>
      </w:r>
    </w:p>
    <w:p w:rsidR="006025BA" w:rsidRDefault="006025BA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70816" w:rsidRDefault="00A70816" w:rsidP="00A7081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806AEA">
        <w:rPr>
          <w:b/>
          <w:i/>
          <w:sz w:val="28"/>
          <w:szCs w:val="28"/>
          <w:u w:val="single"/>
          <w:lang w:val="uk-UA"/>
        </w:rPr>
        <w:t>3. Трикутники можна розрізняти за величиною найбільшого кута</w:t>
      </w:r>
      <w:r>
        <w:rPr>
          <w:sz w:val="28"/>
          <w:szCs w:val="28"/>
          <w:lang w:val="uk-UA"/>
        </w:rPr>
        <w:t>. (презентація групи «Види трикутників за величиною найбільшого кута», учні виходять до дошки та перегортають таблички з назвами трикутників).</w:t>
      </w:r>
    </w:p>
    <w:p w:rsidR="00856234" w:rsidRDefault="00856234" w:rsidP="00A70816">
      <w:pPr>
        <w:spacing w:line="360" w:lineRule="auto"/>
        <w:ind w:firstLine="709"/>
        <w:jc w:val="both"/>
        <w:rPr>
          <w:sz w:val="28"/>
          <w:szCs w:val="28"/>
          <w:u w:val="single"/>
          <w:lang w:val="uk-UA"/>
        </w:rPr>
      </w:pPr>
    </w:p>
    <w:p w:rsidR="00A70816" w:rsidRDefault="00A70816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F1670">
        <w:rPr>
          <w:sz w:val="28"/>
          <w:szCs w:val="28"/>
          <w:u w:val="single"/>
          <w:lang w:val="uk-UA"/>
        </w:rPr>
        <w:lastRenderedPageBreak/>
        <w:t>1-й учень.</w:t>
      </w:r>
      <w:r>
        <w:rPr>
          <w:sz w:val="28"/>
          <w:szCs w:val="28"/>
          <w:lang w:val="uk-UA"/>
        </w:rPr>
        <w:t xml:space="preserve"> Гострокутний трикутник – це трикутник, всі кути якого є гострими. В основу символу людської чакри покладено саме гострокутний трикутник.</w:t>
      </w:r>
    </w:p>
    <w:p w:rsidR="00856234" w:rsidRDefault="00856234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56234" w:rsidRDefault="00856234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70816" w:rsidRPr="00A70816" w:rsidRDefault="00A70816" w:rsidP="00D77CD8">
      <w:pPr>
        <w:spacing w:line="360" w:lineRule="auto"/>
        <w:jc w:val="both"/>
        <w:rPr>
          <w:sz w:val="28"/>
          <w:szCs w:val="28"/>
          <w:lang w:val="uk-UA"/>
        </w:rPr>
      </w:pPr>
      <w:r w:rsidRPr="00A70816">
        <w:rPr>
          <w:noProof/>
          <w:sz w:val="28"/>
          <w:szCs w:val="28"/>
        </w:rPr>
        <w:drawing>
          <wp:inline distT="0" distB="0" distL="0" distR="0">
            <wp:extent cx="5086350" cy="3810000"/>
            <wp:effectExtent l="0" t="0" r="0" b="0"/>
            <wp:docPr id="23" name="Рисунок 15" descr="http://stat19.privet.ru/lr/0b13a66052df36d95c09772627f99cb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http://stat19.privet.ru/lr/0b13a66052df36d95c09772627f99cbb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234" w:rsidRDefault="00856234" w:rsidP="00A70816">
      <w:pPr>
        <w:spacing w:line="360" w:lineRule="auto"/>
        <w:ind w:firstLine="709"/>
        <w:jc w:val="both"/>
        <w:rPr>
          <w:sz w:val="28"/>
          <w:szCs w:val="28"/>
          <w:u w:val="single"/>
          <w:lang w:val="uk-UA"/>
        </w:rPr>
      </w:pPr>
    </w:p>
    <w:p w:rsidR="00856234" w:rsidRDefault="00A70816" w:rsidP="00A7081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u w:val="single"/>
          <w:lang w:val="uk-UA"/>
        </w:rPr>
        <w:t>2</w:t>
      </w:r>
      <w:r w:rsidRPr="00DF1670">
        <w:rPr>
          <w:sz w:val="28"/>
          <w:szCs w:val="28"/>
          <w:u w:val="single"/>
          <w:lang w:val="uk-UA"/>
        </w:rPr>
        <w:t>-й учень.</w:t>
      </w:r>
      <w:r>
        <w:rPr>
          <w:sz w:val="28"/>
          <w:szCs w:val="28"/>
          <w:lang w:val="uk-UA"/>
        </w:rPr>
        <w:t xml:space="preserve"> Прямокутний трикутник – це трикутник, у якого один із кутів прямий. Властивості прямокутного трикутника використовують при закріпленні стовпа електромережі у вертикальному положенні. Споруда міцно підтримує стовп і не дозволяє йому впасти під час сильного вітру.</w:t>
      </w:r>
    </w:p>
    <w:p w:rsidR="00DF1670" w:rsidRDefault="009F62EA" w:rsidP="00DF167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70816">
        <w:rPr>
          <w:noProof/>
          <w:sz w:val="28"/>
          <w:szCs w:val="28"/>
        </w:rPr>
        <w:drawing>
          <wp:inline distT="0" distB="0" distL="0" distR="0" wp14:anchorId="357B23B9" wp14:editId="501638E3">
            <wp:extent cx="4219575" cy="2924175"/>
            <wp:effectExtent l="0" t="0" r="0" b="0"/>
            <wp:docPr id="24" name="Рисунок 16" descr="http://snt-navigator.narod.ru/olderfiles/2/Ustanovka_stolbov_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http://snt-navigator.narod.ru/olderfiles/2/Ustanovka_stolbov_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234" w:rsidRDefault="00856234" w:rsidP="007752CA">
      <w:pPr>
        <w:spacing w:line="360" w:lineRule="auto"/>
        <w:ind w:firstLine="709"/>
        <w:jc w:val="both"/>
        <w:rPr>
          <w:sz w:val="28"/>
          <w:szCs w:val="28"/>
          <w:u w:val="single"/>
          <w:lang w:val="uk-UA"/>
        </w:rPr>
      </w:pPr>
    </w:p>
    <w:p w:rsidR="007752CA" w:rsidRDefault="007752CA" w:rsidP="007752C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u w:val="single"/>
          <w:lang w:val="uk-UA"/>
        </w:rPr>
        <w:t>3</w:t>
      </w:r>
      <w:r w:rsidRPr="00DF1670">
        <w:rPr>
          <w:sz w:val="28"/>
          <w:szCs w:val="28"/>
          <w:u w:val="single"/>
          <w:lang w:val="uk-UA"/>
        </w:rPr>
        <w:t>-й учень.</w:t>
      </w:r>
      <w:r>
        <w:rPr>
          <w:sz w:val="28"/>
          <w:szCs w:val="28"/>
          <w:lang w:val="uk-UA"/>
        </w:rPr>
        <w:t xml:space="preserve"> Тупокутним називається трикутник, у якого один із кутів тупий.</w:t>
      </w:r>
    </w:p>
    <w:p w:rsidR="007752CA" w:rsidRDefault="007752CA" w:rsidP="007752C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 трикутники набули широкого значення під час побудови дахів.</w:t>
      </w:r>
    </w:p>
    <w:p w:rsidR="007752CA" w:rsidRDefault="007752CA" w:rsidP="007752CA">
      <w:pPr>
        <w:spacing w:line="360" w:lineRule="auto"/>
        <w:jc w:val="both"/>
        <w:rPr>
          <w:sz w:val="28"/>
          <w:szCs w:val="28"/>
          <w:lang w:val="uk-UA"/>
        </w:rPr>
      </w:pPr>
    </w:p>
    <w:p w:rsidR="007752CA" w:rsidRDefault="007752CA" w:rsidP="007752CA">
      <w:pPr>
        <w:spacing w:line="360" w:lineRule="auto"/>
        <w:jc w:val="both"/>
        <w:rPr>
          <w:sz w:val="28"/>
          <w:szCs w:val="28"/>
          <w:lang w:val="uk-UA"/>
        </w:rPr>
      </w:pPr>
    </w:p>
    <w:p w:rsidR="007752CA" w:rsidRDefault="00B9453D" w:rsidP="007752CA">
      <w:pPr>
        <w:spacing w:line="360" w:lineRule="auto"/>
        <w:jc w:val="both"/>
        <w:rPr>
          <w:sz w:val="28"/>
          <w:szCs w:val="28"/>
          <w:lang w:val="en-US"/>
        </w:rPr>
      </w:pPr>
      <w:r w:rsidRPr="007752CA">
        <w:rPr>
          <w:noProof/>
          <w:sz w:val="28"/>
          <w:szCs w:val="28"/>
        </w:rPr>
        <w:drawing>
          <wp:inline distT="0" distB="0" distL="0" distR="0" wp14:anchorId="5C9957BC" wp14:editId="01C7A26A">
            <wp:extent cx="5553075" cy="2543175"/>
            <wp:effectExtent l="0" t="0" r="0" b="0"/>
            <wp:docPr id="25" name="Рисунок 17" descr="http://s010.radikal.ru/i312/1111/11/3f64de064f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6" descr="http://s010.radikal.ru/i312/1111/11/3f64de064f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30" cy="2545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916" w:rsidRDefault="00844916" w:rsidP="007752CA">
      <w:pPr>
        <w:spacing w:line="360" w:lineRule="auto"/>
        <w:jc w:val="both"/>
        <w:rPr>
          <w:sz w:val="28"/>
          <w:szCs w:val="28"/>
          <w:lang w:val="en-US"/>
        </w:rPr>
      </w:pPr>
    </w:p>
    <w:p w:rsidR="00844916" w:rsidRPr="00844916" w:rsidRDefault="00844916" w:rsidP="007752CA">
      <w:pPr>
        <w:spacing w:line="360" w:lineRule="auto"/>
        <w:jc w:val="both"/>
        <w:rPr>
          <w:sz w:val="28"/>
          <w:szCs w:val="28"/>
          <w:lang w:val="en-US"/>
        </w:rPr>
      </w:pPr>
    </w:p>
    <w:p w:rsidR="007752CA" w:rsidRPr="00806AEA" w:rsidRDefault="007752CA" w:rsidP="007752CA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  <w:lang w:val="uk-UA"/>
        </w:rPr>
      </w:pPr>
      <w:r w:rsidRPr="00806AEA">
        <w:rPr>
          <w:b/>
          <w:i/>
          <w:sz w:val="28"/>
          <w:szCs w:val="28"/>
          <w:u w:val="single"/>
          <w:lang w:val="uk-UA"/>
        </w:rPr>
        <w:t>4. Методичний прийом «Так - ні».</w:t>
      </w:r>
    </w:p>
    <w:p w:rsidR="007752CA" w:rsidRDefault="00960E4E" w:rsidP="007752C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Вчитель: </w:t>
      </w:r>
      <w:r w:rsidR="007752CA">
        <w:rPr>
          <w:sz w:val="28"/>
          <w:szCs w:val="28"/>
          <w:lang w:val="uk-UA"/>
        </w:rPr>
        <w:t>Математика вчить не тільки точності підрахунків, а і точності висловлювання. Перевіримо… Якщо «ні», то учні підіймають руки, а якщо «так» - то просто сидять.</w:t>
      </w:r>
    </w:p>
    <w:p w:rsidR="007752CA" w:rsidRPr="00D44867" w:rsidRDefault="007752CA" w:rsidP="00D44867">
      <w:pPr>
        <w:pStyle w:val="a4"/>
        <w:spacing w:line="360" w:lineRule="auto"/>
        <w:ind w:left="567" w:firstLine="0"/>
        <w:rPr>
          <w:b/>
          <w:i/>
          <w:szCs w:val="28"/>
          <w:lang w:val="uk-UA"/>
        </w:rPr>
      </w:pPr>
      <w:r w:rsidRPr="00D44867">
        <w:rPr>
          <w:b/>
          <w:i/>
          <w:szCs w:val="28"/>
          <w:lang w:val="uk-UA"/>
        </w:rPr>
        <w:t>Чи вірите Ви, що…</w:t>
      </w:r>
    </w:p>
    <w:p w:rsidR="007752CA" w:rsidRDefault="007752CA" w:rsidP="006E390A">
      <w:pPr>
        <w:pStyle w:val="a4"/>
        <w:numPr>
          <w:ilvl w:val="0"/>
          <w:numId w:val="1"/>
        </w:numPr>
        <w:tabs>
          <w:tab w:val="clear" w:pos="1494"/>
          <w:tab w:val="num" w:pos="1134"/>
        </w:tabs>
        <w:spacing w:line="360" w:lineRule="auto"/>
        <w:ind w:left="0" w:firstLine="567"/>
        <w:rPr>
          <w:szCs w:val="28"/>
          <w:lang w:val="uk-UA"/>
        </w:rPr>
      </w:pPr>
      <w:r>
        <w:rPr>
          <w:szCs w:val="28"/>
          <w:lang w:val="uk-UA"/>
        </w:rPr>
        <w:t>Трикутник має три кути і чотири сторони (ні)</w:t>
      </w:r>
    </w:p>
    <w:p w:rsidR="00D44867" w:rsidRDefault="00D44867" w:rsidP="006E390A">
      <w:pPr>
        <w:pStyle w:val="a4"/>
        <w:numPr>
          <w:ilvl w:val="0"/>
          <w:numId w:val="1"/>
        </w:numPr>
        <w:tabs>
          <w:tab w:val="clear" w:pos="1494"/>
          <w:tab w:val="num" w:pos="1134"/>
        </w:tabs>
        <w:spacing w:line="360" w:lineRule="auto"/>
        <w:ind w:left="0" w:firstLine="567"/>
        <w:rPr>
          <w:szCs w:val="28"/>
          <w:lang w:val="uk-UA"/>
        </w:rPr>
      </w:pPr>
      <w:r>
        <w:rPr>
          <w:szCs w:val="28"/>
          <w:lang w:val="uk-UA"/>
        </w:rPr>
        <w:t>Будь-яка сторона трикутника менша від суми двох інших (так)</w:t>
      </w:r>
    </w:p>
    <w:p w:rsidR="00D44867" w:rsidRDefault="00D44867" w:rsidP="006E390A">
      <w:pPr>
        <w:pStyle w:val="a4"/>
        <w:numPr>
          <w:ilvl w:val="0"/>
          <w:numId w:val="1"/>
        </w:numPr>
        <w:tabs>
          <w:tab w:val="clear" w:pos="1494"/>
          <w:tab w:val="num" w:pos="1134"/>
        </w:tabs>
        <w:spacing w:line="360" w:lineRule="auto"/>
        <w:ind w:left="0" w:firstLine="567"/>
        <w:rPr>
          <w:szCs w:val="28"/>
          <w:lang w:val="uk-UA"/>
        </w:rPr>
      </w:pPr>
      <w:r>
        <w:rPr>
          <w:szCs w:val="28"/>
          <w:lang w:val="uk-UA"/>
        </w:rPr>
        <w:t>Сторони рівнобедреного трикутника називають гіпотенузою і катетами (ні)</w:t>
      </w:r>
    </w:p>
    <w:p w:rsidR="00D44867" w:rsidRDefault="00D44867" w:rsidP="006E390A">
      <w:pPr>
        <w:pStyle w:val="a4"/>
        <w:numPr>
          <w:ilvl w:val="0"/>
          <w:numId w:val="1"/>
        </w:numPr>
        <w:tabs>
          <w:tab w:val="clear" w:pos="1494"/>
          <w:tab w:val="num" w:pos="1134"/>
        </w:tabs>
        <w:spacing w:line="360" w:lineRule="auto"/>
        <w:ind w:left="0" w:firstLine="567"/>
        <w:rPr>
          <w:szCs w:val="28"/>
          <w:lang w:val="uk-UA"/>
        </w:rPr>
      </w:pPr>
      <w:r>
        <w:rPr>
          <w:szCs w:val="28"/>
          <w:lang w:val="uk-UA"/>
        </w:rPr>
        <w:t>Висота ділить кут пополам (ні)</w:t>
      </w:r>
    </w:p>
    <w:p w:rsidR="00D44867" w:rsidRDefault="00D44867" w:rsidP="006E390A">
      <w:pPr>
        <w:pStyle w:val="a4"/>
        <w:numPr>
          <w:ilvl w:val="0"/>
          <w:numId w:val="1"/>
        </w:numPr>
        <w:tabs>
          <w:tab w:val="clear" w:pos="1494"/>
          <w:tab w:val="num" w:pos="1134"/>
        </w:tabs>
        <w:spacing w:line="360" w:lineRule="auto"/>
        <w:ind w:left="0" w:firstLine="567"/>
        <w:rPr>
          <w:szCs w:val="28"/>
          <w:lang w:val="uk-UA"/>
        </w:rPr>
      </w:pPr>
      <w:r>
        <w:rPr>
          <w:szCs w:val="28"/>
          <w:lang w:val="uk-UA"/>
        </w:rPr>
        <w:t>Катет, що лежить напроти кута 30</w:t>
      </w:r>
      <w:r w:rsidRPr="00D44867">
        <w:rPr>
          <w:szCs w:val="28"/>
          <w:vertAlign w:val="superscript"/>
          <w:lang w:val="uk-UA"/>
        </w:rPr>
        <w:t>0</w:t>
      </w:r>
      <w:r>
        <w:rPr>
          <w:szCs w:val="28"/>
          <w:lang w:val="uk-UA"/>
        </w:rPr>
        <w:t>, дорівнює половині гіпотенузи (так)</w:t>
      </w:r>
    </w:p>
    <w:p w:rsidR="00D44867" w:rsidRDefault="00D44867" w:rsidP="006E390A">
      <w:pPr>
        <w:pStyle w:val="a4"/>
        <w:numPr>
          <w:ilvl w:val="0"/>
          <w:numId w:val="1"/>
        </w:numPr>
        <w:tabs>
          <w:tab w:val="clear" w:pos="1494"/>
          <w:tab w:val="num" w:pos="1134"/>
        </w:tabs>
        <w:spacing w:line="360" w:lineRule="auto"/>
        <w:ind w:left="0" w:firstLine="567"/>
        <w:rPr>
          <w:szCs w:val="28"/>
          <w:lang w:val="uk-UA"/>
        </w:rPr>
      </w:pPr>
      <w:r>
        <w:rPr>
          <w:szCs w:val="28"/>
          <w:lang w:val="uk-UA"/>
        </w:rPr>
        <w:t>У прямокутному трикутнику може бути два прямих кути (ні)</w:t>
      </w:r>
    </w:p>
    <w:p w:rsidR="00794BDA" w:rsidRDefault="00794BDA" w:rsidP="00794BDA">
      <w:pPr>
        <w:pStyle w:val="a4"/>
        <w:spacing w:line="360" w:lineRule="auto"/>
        <w:ind w:left="567" w:firstLine="0"/>
        <w:rPr>
          <w:szCs w:val="28"/>
          <w:lang w:val="uk-UA"/>
        </w:rPr>
      </w:pPr>
    </w:p>
    <w:p w:rsidR="00B9453D" w:rsidRDefault="001F1627" w:rsidP="001F1627">
      <w:pPr>
        <w:spacing w:line="360" w:lineRule="auto"/>
        <w:jc w:val="both"/>
        <w:rPr>
          <w:b/>
          <w:i/>
          <w:sz w:val="28"/>
          <w:szCs w:val="28"/>
          <w:lang w:val="en-US"/>
        </w:rPr>
      </w:pPr>
      <w:r w:rsidRPr="001F1627">
        <w:rPr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771900" cy="3276600"/>
            <wp:effectExtent l="0" t="0" r="0" b="0"/>
            <wp:docPr id="3" name="Рисунок 3" descr="http://www.urbanews.fr/wp-content/uploads/2012/04/tour_triangle_pari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://www.urbanews.fr/wp-content/uploads/2012/04/tour_triangle_paris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1627">
        <w:rPr>
          <w:b/>
          <w:i/>
          <w:sz w:val="28"/>
          <w:szCs w:val="28"/>
          <w:lang w:val="uk-UA"/>
        </w:rPr>
        <w:t xml:space="preserve">       </w:t>
      </w:r>
    </w:p>
    <w:p w:rsidR="00B9453D" w:rsidRDefault="00B9453D" w:rsidP="001F1627">
      <w:pPr>
        <w:spacing w:line="360" w:lineRule="auto"/>
        <w:jc w:val="both"/>
        <w:rPr>
          <w:b/>
          <w:i/>
          <w:sz w:val="28"/>
          <w:szCs w:val="28"/>
          <w:lang w:val="en-US"/>
        </w:rPr>
      </w:pPr>
    </w:p>
    <w:p w:rsidR="00B9453D" w:rsidRPr="00B9453D" w:rsidRDefault="00B9453D" w:rsidP="001F1627">
      <w:pPr>
        <w:spacing w:line="360" w:lineRule="auto"/>
        <w:jc w:val="both"/>
        <w:rPr>
          <w:b/>
          <w:i/>
          <w:sz w:val="28"/>
          <w:szCs w:val="28"/>
          <w:lang w:val="en-US"/>
        </w:rPr>
      </w:pPr>
    </w:p>
    <w:p w:rsidR="00806AEA" w:rsidRPr="001F1627" w:rsidRDefault="001F1627" w:rsidP="001F1627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1F1627">
        <w:rPr>
          <w:b/>
          <w:i/>
          <w:sz w:val="28"/>
          <w:szCs w:val="28"/>
          <w:lang w:val="uk-UA"/>
        </w:rPr>
        <w:t xml:space="preserve">   </w:t>
      </w:r>
      <w:r w:rsidRPr="001F1627">
        <w:rPr>
          <w:b/>
          <w:i/>
          <w:noProof/>
          <w:sz w:val="28"/>
          <w:szCs w:val="28"/>
        </w:rPr>
        <w:drawing>
          <wp:inline distT="0" distB="0" distL="0" distR="0">
            <wp:extent cx="4419600" cy="2867025"/>
            <wp:effectExtent l="0" t="0" r="0" b="0"/>
            <wp:docPr id="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72" cy="286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636" w:rsidRDefault="00CE6636" w:rsidP="00D44867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  <w:lang w:val="uk-UA"/>
        </w:rPr>
      </w:pPr>
    </w:p>
    <w:p w:rsidR="00970755" w:rsidRPr="00806AEA" w:rsidRDefault="00D44867" w:rsidP="00D44867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  <w:lang w:val="uk-UA"/>
        </w:rPr>
      </w:pPr>
      <w:r w:rsidRPr="00806AEA">
        <w:rPr>
          <w:b/>
          <w:i/>
          <w:sz w:val="28"/>
          <w:szCs w:val="28"/>
          <w:u w:val="single"/>
          <w:lang w:val="uk-UA"/>
        </w:rPr>
        <w:t>5. Робота в парах «Геометричне лото»</w:t>
      </w:r>
      <w:r w:rsidR="00970755" w:rsidRPr="00806AEA">
        <w:rPr>
          <w:b/>
          <w:i/>
          <w:sz w:val="28"/>
          <w:szCs w:val="28"/>
          <w:u w:val="single"/>
          <w:lang w:val="uk-UA"/>
        </w:rPr>
        <w:t xml:space="preserve">. </w:t>
      </w:r>
    </w:p>
    <w:p w:rsidR="00970755" w:rsidRDefault="00960E4E" w:rsidP="00D4486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Вчитель: </w:t>
      </w:r>
      <w:r w:rsidR="00970755">
        <w:rPr>
          <w:sz w:val="28"/>
          <w:szCs w:val="28"/>
          <w:lang w:val="uk-UA"/>
        </w:rPr>
        <w:t>Математика прагне бути до кінця зрозумілою. Правильність, повнота, певна гармонія – це також ознаки цієї науки.</w:t>
      </w:r>
    </w:p>
    <w:p w:rsidR="00D44867" w:rsidRPr="00970755" w:rsidRDefault="00D44867" w:rsidP="00970755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970755">
        <w:rPr>
          <w:i/>
          <w:sz w:val="28"/>
          <w:szCs w:val="28"/>
          <w:lang w:val="uk-UA"/>
        </w:rPr>
        <w:t>(На кожній парті лежить комплект карток. Треба скласти правильне твердження).</w:t>
      </w:r>
    </w:p>
    <w:p w:rsidR="0012618D" w:rsidRDefault="0012618D" w:rsidP="006E390A">
      <w:pPr>
        <w:pStyle w:val="a4"/>
        <w:numPr>
          <w:ilvl w:val="0"/>
          <w:numId w:val="3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Трикутник називають рівнобедреним, якщо …</w:t>
      </w:r>
    </w:p>
    <w:p w:rsidR="0012618D" w:rsidRDefault="0012618D" w:rsidP="006E390A">
      <w:pPr>
        <w:pStyle w:val="a4"/>
        <w:numPr>
          <w:ilvl w:val="0"/>
          <w:numId w:val="3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… у нього дві сторони рівні</w:t>
      </w:r>
    </w:p>
    <w:p w:rsidR="0012618D" w:rsidRDefault="0012618D" w:rsidP="006E390A">
      <w:pPr>
        <w:pStyle w:val="a4"/>
        <w:numPr>
          <w:ilvl w:val="0"/>
          <w:numId w:val="4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lastRenderedPageBreak/>
        <w:t>Якщо два кути в трикутнику рівні, то …</w:t>
      </w:r>
    </w:p>
    <w:p w:rsidR="0012618D" w:rsidRDefault="0012618D" w:rsidP="006E390A">
      <w:pPr>
        <w:pStyle w:val="a4"/>
        <w:numPr>
          <w:ilvl w:val="0"/>
          <w:numId w:val="4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… цей трикутник рівнобедрений</w:t>
      </w:r>
    </w:p>
    <w:p w:rsidR="0012618D" w:rsidRDefault="0012618D" w:rsidP="006E390A">
      <w:pPr>
        <w:pStyle w:val="a4"/>
        <w:numPr>
          <w:ilvl w:val="0"/>
          <w:numId w:val="5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Якщо медіана трикутника є його висотою, то …</w:t>
      </w:r>
    </w:p>
    <w:p w:rsidR="0012618D" w:rsidRDefault="0012618D" w:rsidP="006E390A">
      <w:pPr>
        <w:pStyle w:val="a4"/>
        <w:numPr>
          <w:ilvl w:val="0"/>
          <w:numId w:val="5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… цей трикутник рівнобедрений</w:t>
      </w:r>
    </w:p>
    <w:p w:rsidR="0012618D" w:rsidRDefault="0012618D" w:rsidP="006E390A">
      <w:pPr>
        <w:pStyle w:val="a4"/>
        <w:numPr>
          <w:ilvl w:val="0"/>
          <w:numId w:val="6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Медіана трикутника ділить …</w:t>
      </w:r>
    </w:p>
    <w:p w:rsidR="0012618D" w:rsidRDefault="0012618D" w:rsidP="006E390A">
      <w:pPr>
        <w:pStyle w:val="a4"/>
        <w:numPr>
          <w:ilvl w:val="0"/>
          <w:numId w:val="6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… протилежну сторону навпіл</w:t>
      </w:r>
    </w:p>
    <w:p w:rsidR="0012618D" w:rsidRDefault="0012618D" w:rsidP="006E390A">
      <w:pPr>
        <w:pStyle w:val="a4"/>
        <w:numPr>
          <w:ilvl w:val="0"/>
          <w:numId w:val="8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Бісектриса трикутника ділить …</w:t>
      </w:r>
    </w:p>
    <w:p w:rsidR="0012618D" w:rsidRDefault="0012618D" w:rsidP="006E390A">
      <w:pPr>
        <w:pStyle w:val="a4"/>
        <w:numPr>
          <w:ilvl w:val="0"/>
          <w:numId w:val="7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… кут навпіл</w:t>
      </w:r>
    </w:p>
    <w:p w:rsidR="0012618D" w:rsidRDefault="0012618D" w:rsidP="006E390A">
      <w:pPr>
        <w:pStyle w:val="a4"/>
        <w:numPr>
          <w:ilvl w:val="0"/>
          <w:numId w:val="9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Якщо всі кути трикутника рівні, то …</w:t>
      </w:r>
    </w:p>
    <w:p w:rsidR="0012618D" w:rsidRDefault="0012618D" w:rsidP="006E390A">
      <w:pPr>
        <w:pStyle w:val="a4"/>
        <w:numPr>
          <w:ilvl w:val="0"/>
          <w:numId w:val="9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… він рівносторонній</w:t>
      </w:r>
    </w:p>
    <w:p w:rsidR="0012618D" w:rsidRDefault="0012618D" w:rsidP="006E390A">
      <w:pPr>
        <w:pStyle w:val="a4"/>
        <w:numPr>
          <w:ilvl w:val="0"/>
          <w:numId w:val="10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Якщо в трикутнику є кут </w:t>
      </w:r>
      <w:r w:rsidR="000D7801">
        <w:rPr>
          <w:szCs w:val="28"/>
          <w:lang w:val="uk-UA"/>
        </w:rPr>
        <w:t>90</w:t>
      </w:r>
      <w:r w:rsidR="000D7801" w:rsidRPr="00D44867">
        <w:rPr>
          <w:szCs w:val="28"/>
          <w:vertAlign w:val="superscript"/>
          <w:lang w:val="uk-UA"/>
        </w:rPr>
        <w:t>0</w:t>
      </w:r>
      <w:r>
        <w:rPr>
          <w:szCs w:val="28"/>
          <w:lang w:val="uk-UA"/>
        </w:rPr>
        <w:t>, то його сторони …</w:t>
      </w:r>
    </w:p>
    <w:p w:rsidR="00D77CD8" w:rsidRPr="00CE6636" w:rsidRDefault="0012618D" w:rsidP="00CE6636">
      <w:pPr>
        <w:pStyle w:val="a4"/>
        <w:numPr>
          <w:ilvl w:val="0"/>
          <w:numId w:val="10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… </w:t>
      </w:r>
      <w:r w:rsidR="000D7801">
        <w:rPr>
          <w:szCs w:val="28"/>
          <w:lang w:val="uk-UA"/>
        </w:rPr>
        <w:t>називають катетами і гіпотенузою</w:t>
      </w:r>
    </w:p>
    <w:p w:rsidR="00B47FA6" w:rsidRDefault="00B47FA6" w:rsidP="00B74A2D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806AEA" w:rsidRPr="00CE6636" w:rsidRDefault="00806AEA" w:rsidP="00CE6636">
      <w:pPr>
        <w:pStyle w:val="aa"/>
        <w:numPr>
          <w:ilvl w:val="0"/>
          <w:numId w:val="13"/>
        </w:numPr>
        <w:spacing w:line="360" w:lineRule="auto"/>
        <w:jc w:val="both"/>
        <w:rPr>
          <w:b/>
          <w:i/>
          <w:sz w:val="28"/>
          <w:szCs w:val="28"/>
          <w:u w:val="single"/>
          <w:lang w:val="uk-UA"/>
        </w:rPr>
      </w:pPr>
      <w:r w:rsidRPr="00CE6636">
        <w:rPr>
          <w:b/>
          <w:i/>
          <w:sz w:val="28"/>
          <w:szCs w:val="28"/>
          <w:u w:val="single"/>
          <w:lang w:val="uk-UA"/>
        </w:rPr>
        <w:t>Індивідуальна робота «Покажи трикутник».</w:t>
      </w:r>
    </w:p>
    <w:p w:rsidR="006E390A" w:rsidRPr="00806AEA" w:rsidRDefault="006E390A" w:rsidP="00806AE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06AEA">
        <w:rPr>
          <w:sz w:val="28"/>
          <w:szCs w:val="28"/>
          <w:lang w:val="uk-UA"/>
        </w:rPr>
        <w:t>Кожному учню роздано конверт, у якому містяться трикутники різних видів. Учням пропонується відкрити конверти і показати трикутники, що відповідають заданому виду.</w:t>
      </w:r>
    </w:p>
    <w:p w:rsidR="006E390A" w:rsidRPr="006E390A" w:rsidRDefault="006E390A" w:rsidP="006E390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прямокутний різносторонній</w:t>
      </w:r>
    </w:p>
    <w:p w:rsidR="006E390A" w:rsidRPr="006E390A" w:rsidRDefault="006E390A" w:rsidP="006E390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гострокутний різносторонній</w:t>
      </w:r>
    </w:p>
    <w:p w:rsidR="006E390A" w:rsidRPr="006E390A" w:rsidRDefault="006E390A" w:rsidP="006E390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тупокутний різносторонній</w:t>
      </w:r>
    </w:p>
    <w:p w:rsidR="006E390A" w:rsidRPr="006E390A" w:rsidRDefault="006E390A" w:rsidP="006E390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рівнобедрений тупокутний</w:t>
      </w:r>
    </w:p>
    <w:p w:rsidR="006E390A" w:rsidRPr="006E390A" w:rsidRDefault="006E390A" w:rsidP="006E390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рівнобедрений гострокутний</w:t>
      </w:r>
    </w:p>
    <w:p w:rsidR="006E390A" w:rsidRPr="006E390A" w:rsidRDefault="006E390A" w:rsidP="006E390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рівнобедрений прямокутний</w:t>
      </w:r>
    </w:p>
    <w:p w:rsidR="006E390A" w:rsidRPr="006E390A" w:rsidRDefault="006E390A" w:rsidP="006E390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рівносторонній</w:t>
      </w:r>
    </w:p>
    <w:p w:rsidR="00806AEA" w:rsidRDefault="00806AEA" w:rsidP="006E390A">
      <w:pPr>
        <w:pStyle w:val="a4"/>
        <w:spacing w:line="360" w:lineRule="auto"/>
        <w:ind w:left="0"/>
        <w:rPr>
          <w:b/>
          <w:i/>
          <w:szCs w:val="28"/>
          <w:u w:val="single"/>
          <w:lang w:val="uk-UA"/>
        </w:rPr>
      </w:pPr>
    </w:p>
    <w:p w:rsidR="006E390A" w:rsidRDefault="006E390A" w:rsidP="00856234">
      <w:pPr>
        <w:pStyle w:val="a4"/>
        <w:numPr>
          <w:ilvl w:val="0"/>
          <w:numId w:val="13"/>
        </w:numPr>
        <w:spacing w:line="360" w:lineRule="auto"/>
        <w:rPr>
          <w:b/>
          <w:i/>
          <w:szCs w:val="28"/>
          <w:u w:val="single"/>
          <w:lang w:val="uk-UA"/>
        </w:rPr>
      </w:pPr>
      <w:r w:rsidRPr="00806AEA">
        <w:rPr>
          <w:b/>
          <w:i/>
          <w:szCs w:val="28"/>
          <w:u w:val="single"/>
          <w:lang w:val="uk-UA"/>
        </w:rPr>
        <w:t>Робота «Творчої</w:t>
      </w:r>
      <w:r w:rsidR="00B72DDB">
        <w:rPr>
          <w:b/>
          <w:i/>
          <w:szCs w:val="28"/>
          <w:u w:val="single"/>
          <w:lang w:val="uk-UA"/>
        </w:rPr>
        <w:t xml:space="preserve"> </w:t>
      </w:r>
      <w:r w:rsidRPr="00806AEA">
        <w:rPr>
          <w:b/>
          <w:i/>
          <w:szCs w:val="28"/>
          <w:u w:val="single"/>
          <w:lang w:val="uk-UA"/>
        </w:rPr>
        <w:t xml:space="preserve"> лабораторії».</w:t>
      </w:r>
    </w:p>
    <w:p w:rsidR="00856234" w:rsidRPr="00806AEA" w:rsidRDefault="00856234" w:rsidP="00856234">
      <w:pPr>
        <w:pStyle w:val="a4"/>
        <w:spacing w:line="360" w:lineRule="auto"/>
        <w:ind w:left="1069" w:firstLine="0"/>
        <w:rPr>
          <w:b/>
          <w:i/>
          <w:szCs w:val="28"/>
          <w:u w:val="single"/>
          <w:lang w:val="uk-UA"/>
        </w:rPr>
      </w:pPr>
    </w:p>
    <w:p w:rsidR="006E390A" w:rsidRDefault="00CE6636" w:rsidP="006E390A">
      <w:pPr>
        <w:pStyle w:val="a4"/>
        <w:spacing w:line="360" w:lineRule="auto"/>
        <w:ind w:left="0"/>
        <w:rPr>
          <w:szCs w:val="28"/>
          <w:lang w:val="uk-UA"/>
        </w:rPr>
      </w:pPr>
      <w:r>
        <w:rPr>
          <w:szCs w:val="28"/>
          <w:lang w:val="uk-UA"/>
        </w:rPr>
        <w:t xml:space="preserve">Вчитель: </w:t>
      </w:r>
      <w:r w:rsidR="001F1627">
        <w:rPr>
          <w:szCs w:val="28"/>
          <w:lang w:val="uk-UA"/>
        </w:rPr>
        <w:t>Геометричні фігури широко використовують при складанні орнаментів для українських рушників, сорочок тощо.</w:t>
      </w:r>
    </w:p>
    <w:p w:rsidR="001F1627" w:rsidRDefault="001F1627" w:rsidP="006E390A">
      <w:pPr>
        <w:pStyle w:val="a4"/>
        <w:spacing w:line="360" w:lineRule="auto"/>
        <w:ind w:left="0"/>
        <w:rPr>
          <w:szCs w:val="28"/>
          <w:lang w:val="uk-UA"/>
        </w:rPr>
      </w:pPr>
      <w:r>
        <w:rPr>
          <w:szCs w:val="28"/>
          <w:lang w:val="uk-UA"/>
        </w:rPr>
        <w:t>Зараз пропоную вам скласти свій орнамент із трикутників, що на парті, командами з кожного ряду.</w:t>
      </w:r>
    </w:p>
    <w:p w:rsidR="001F1627" w:rsidRDefault="001F1627" w:rsidP="006E390A">
      <w:pPr>
        <w:pStyle w:val="a4"/>
        <w:spacing w:line="360" w:lineRule="auto"/>
        <w:ind w:left="0"/>
        <w:rPr>
          <w:szCs w:val="28"/>
          <w:lang w:val="uk-UA"/>
        </w:rPr>
      </w:pPr>
      <w:r>
        <w:rPr>
          <w:szCs w:val="28"/>
          <w:lang w:val="uk-UA"/>
        </w:rPr>
        <w:lastRenderedPageBreak/>
        <w:t>Попрацюйте над темою «Ваші враження від сьогоднішнього уроку». Це може бути орнамент, жива істота, предмет тощо.</w:t>
      </w:r>
    </w:p>
    <w:p w:rsidR="00856234" w:rsidRDefault="00856234" w:rsidP="00CE6636">
      <w:pPr>
        <w:pStyle w:val="a4"/>
        <w:ind w:left="0"/>
        <w:rPr>
          <w:b/>
          <w:szCs w:val="28"/>
          <w:lang w:val="uk-UA"/>
        </w:rPr>
      </w:pPr>
    </w:p>
    <w:p w:rsidR="00856234" w:rsidRDefault="00856234" w:rsidP="00CE6636">
      <w:pPr>
        <w:pStyle w:val="a4"/>
        <w:ind w:left="0"/>
        <w:rPr>
          <w:b/>
          <w:szCs w:val="28"/>
          <w:lang w:val="uk-UA"/>
        </w:rPr>
      </w:pPr>
      <w:r w:rsidRPr="001F1627">
        <w:rPr>
          <w:noProof/>
          <w:szCs w:val="28"/>
        </w:rPr>
        <w:drawing>
          <wp:inline distT="0" distB="0" distL="0" distR="0" wp14:anchorId="0A15F1C9" wp14:editId="06E95070">
            <wp:extent cx="3962400" cy="2828925"/>
            <wp:effectExtent l="0" t="0" r="0" b="0"/>
            <wp:docPr id="1" name="Рисунок 1" descr="http://silkydesigns.com/wp-content/uploads/2013/11/Tri-patte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 descr="http://silkydesigns.com/wp-content/uploads/2013/11/Tri-patter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59" cy="2829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234" w:rsidRDefault="00856234" w:rsidP="00CE6636">
      <w:pPr>
        <w:pStyle w:val="a4"/>
        <w:ind w:left="0"/>
        <w:rPr>
          <w:b/>
          <w:szCs w:val="28"/>
          <w:lang w:val="uk-UA"/>
        </w:rPr>
      </w:pPr>
    </w:p>
    <w:p w:rsidR="00856234" w:rsidRDefault="00856234" w:rsidP="00CE6636">
      <w:pPr>
        <w:pStyle w:val="a4"/>
        <w:ind w:left="0"/>
        <w:rPr>
          <w:b/>
          <w:szCs w:val="28"/>
          <w:lang w:val="uk-UA"/>
        </w:rPr>
      </w:pPr>
    </w:p>
    <w:p w:rsidR="00CE6636" w:rsidRDefault="00CE6636" w:rsidP="00CE6636">
      <w:pPr>
        <w:pStyle w:val="a4"/>
        <w:ind w:left="0"/>
        <w:rPr>
          <w:b/>
          <w:szCs w:val="28"/>
          <w:lang w:val="uk-UA"/>
        </w:rPr>
      </w:pPr>
      <w:r w:rsidRPr="00CE6636">
        <w:rPr>
          <w:b/>
          <w:szCs w:val="28"/>
          <w:lang w:val="uk-UA"/>
        </w:rPr>
        <w:t>ІV. Підсумок уроку.</w:t>
      </w:r>
    </w:p>
    <w:p w:rsidR="00CE6636" w:rsidRPr="00CE6636" w:rsidRDefault="00CE6636" w:rsidP="00CE6636">
      <w:pPr>
        <w:pStyle w:val="a4"/>
        <w:ind w:left="0"/>
        <w:rPr>
          <w:b/>
          <w:szCs w:val="28"/>
          <w:lang w:val="uk-UA"/>
        </w:rPr>
      </w:pPr>
    </w:p>
    <w:p w:rsidR="001F1627" w:rsidRDefault="001F1627" w:rsidP="006E390A">
      <w:pPr>
        <w:pStyle w:val="a4"/>
        <w:spacing w:line="360" w:lineRule="auto"/>
        <w:ind w:left="0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="00CE6636">
        <w:rPr>
          <w:szCs w:val="28"/>
          <w:lang w:val="uk-UA"/>
        </w:rPr>
        <w:t>Виставлення оцінок.</w:t>
      </w:r>
    </w:p>
    <w:p w:rsidR="001F1627" w:rsidRDefault="001F1627" w:rsidP="006E390A">
      <w:pPr>
        <w:pStyle w:val="a4"/>
        <w:spacing w:line="360" w:lineRule="auto"/>
        <w:ind w:left="0"/>
        <w:rPr>
          <w:szCs w:val="28"/>
          <w:lang w:val="uk-UA"/>
        </w:rPr>
      </w:pPr>
      <w:r>
        <w:rPr>
          <w:szCs w:val="28"/>
          <w:lang w:val="uk-UA"/>
        </w:rPr>
        <w:t>Підведення підсумків, вибір пере</w:t>
      </w:r>
      <w:r w:rsidR="00CE6636">
        <w:rPr>
          <w:szCs w:val="28"/>
          <w:lang w:val="uk-UA"/>
        </w:rPr>
        <w:t>можця</w:t>
      </w:r>
      <w:r>
        <w:rPr>
          <w:szCs w:val="28"/>
          <w:lang w:val="uk-UA"/>
        </w:rPr>
        <w:t>.</w:t>
      </w:r>
    </w:p>
    <w:p w:rsidR="001F1627" w:rsidRDefault="001F1627" w:rsidP="006E390A">
      <w:pPr>
        <w:pStyle w:val="a4"/>
        <w:spacing w:line="360" w:lineRule="auto"/>
        <w:ind w:left="0"/>
        <w:rPr>
          <w:szCs w:val="28"/>
          <w:lang w:val="uk-UA"/>
        </w:rPr>
      </w:pPr>
    </w:p>
    <w:p w:rsidR="001F1627" w:rsidRDefault="001F1627" w:rsidP="001F1627">
      <w:pPr>
        <w:pStyle w:val="a4"/>
        <w:spacing w:line="360" w:lineRule="auto"/>
        <w:ind w:left="0" w:firstLine="0"/>
        <w:rPr>
          <w:szCs w:val="28"/>
          <w:lang w:val="uk-UA"/>
        </w:rPr>
      </w:pPr>
      <w:r>
        <w:rPr>
          <w:szCs w:val="28"/>
          <w:lang w:val="uk-UA"/>
        </w:rPr>
        <w:t xml:space="preserve">        </w:t>
      </w:r>
      <w:r>
        <w:rPr>
          <w:noProof/>
          <w:szCs w:val="28"/>
        </w:rPr>
        <w:drawing>
          <wp:inline distT="0" distB="0" distL="0" distR="0">
            <wp:extent cx="3152775" cy="1925146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2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1627" w:rsidSect="00492632">
      <w:pgSz w:w="11906" w:h="16838"/>
      <w:pgMar w:top="851" w:right="567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117"/>
      </v:shape>
    </w:pict>
  </w:numPicBullet>
  <w:abstractNum w:abstractNumId="0">
    <w:nsid w:val="03063055"/>
    <w:multiLevelType w:val="hybridMultilevel"/>
    <w:tmpl w:val="E1226CC2"/>
    <w:lvl w:ilvl="0" w:tplc="04190007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">
    <w:nsid w:val="059F43B6"/>
    <w:multiLevelType w:val="hybridMultilevel"/>
    <w:tmpl w:val="DC3EBE80"/>
    <w:lvl w:ilvl="0" w:tplc="A9A21C96">
      <w:start w:val="6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C21EED"/>
    <w:multiLevelType w:val="hybridMultilevel"/>
    <w:tmpl w:val="1D0CD504"/>
    <w:lvl w:ilvl="0" w:tplc="04190005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3">
    <w:nsid w:val="1F6801D0"/>
    <w:multiLevelType w:val="hybridMultilevel"/>
    <w:tmpl w:val="5120A2BA"/>
    <w:lvl w:ilvl="0" w:tplc="041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4">
    <w:nsid w:val="368019BA"/>
    <w:multiLevelType w:val="hybridMultilevel"/>
    <w:tmpl w:val="5C14BDA0"/>
    <w:lvl w:ilvl="0" w:tplc="543E54D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ED47BC6"/>
    <w:multiLevelType w:val="hybridMultilevel"/>
    <w:tmpl w:val="80E0A9D2"/>
    <w:lvl w:ilvl="0" w:tplc="041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6">
    <w:nsid w:val="43BC4965"/>
    <w:multiLevelType w:val="hybridMultilevel"/>
    <w:tmpl w:val="EC64546C"/>
    <w:lvl w:ilvl="0" w:tplc="04190009">
      <w:start w:val="1"/>
      <w:numFmt w:val="bullet"/>
      <w:lvlText w:val="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7">
    <w:nsid w:val="4B164344"/>
    <w:multiLevelType w:val="hybridMultilevel"/>
    <w:tmpl w:val="ACF831B0"/>
    <w:lvl w:ilvl="0" w:tplc="04190003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8">
    <w:nsid w:val="4D660D3E"/>
    <w:multiLevelType w:val="hybridMultilevel"/>
    <w:tmpl w:val="64D004B4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9">
    <w:nsid w:val="52164EF1"/>
    <w:multiLevelType w:val="hybridMultilevel"/>
    <w:tmpl w:val="5F4C84E0"/>
    <w:lvl w:ilvl="0" w:tplc="D98665BA">
      <w:numFmt w:val="bullet"/>
      <w:lvlText w:val="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0">
    <w:nsid w:val="55351F1C"/>
    <w:multiLevelType w:val="hybridMultilevel"/>
    <w:tmpl w:val="D84A17CE"/>
    <w:lvl w:ilvl="0" w:tplc="3A0082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2A6947"/>
    <w:multiLevelType w:val="hybridMultilevel"/>
    <w:tmpl w:val="31340546"/>
    <w:lvl w:ilvl="0" w:tplc="0419000D">
      <w:start w:val="1"/>
      <w:numFmt w:val="bullet"/>
      <w:lvlText w:val="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2">
    <w:nsid w:val="787319A9"/>
    <w:multiLevelType w:val="hybridMultilevel"/>
    <w:tmpl w:val="D18221D8"/>
    <w:lvl w:ilvl="0" w:tplc="AEBABD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3"/>
  </w:num>
  <w:num w:numId="9">
    <w:abstractNumId w:val="9"/>
  </w:num>
  <w:num w:numId="10">
    <w:abstractNumId w:val="0"/>
  </w:num>
  <w:num w:numId="11">
    <w:abstractNumId w:val="10"/>
  </w:num>
  <w:num w:numId="12">
    <w:abstractNumId w:val="4"/>
  </w:num>
  <w:num w:numId="13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2E2D19"/>
    <w:rsid w:val="00011A70"/>
    <w:rsid w:val="000222CA"/>
    <w:rsid w:val="0002327E"/>
    <w:rsid w:val="000236CC"/>
    <w:rsid w:val="000369E2"/>
    <w:rsid w:val="00097B96"/>
    <w:rsid w:val="000C134D"/>
    <w:rsid w:val="000D0370"/>
    <w:rsid w:val="000D7801"/>
    <w:rsid w:val="000E555F"/>
    <w:rsid w:val="000F4185"/>
    <w:rsid w:val="001056C4"/>
    <w:rsid w:val="0012618D"/>
    <w:rsid w:val="001328FB"/>
    <w:rsid w:val="00184BCA"/>
    <w:rsid w:val="001A45DD"/>
    <w:rsid w:val="001B5128"/>
    <w:rsid w:val="001B72C6"/>
    <w:rsid w:val="001D5C13"/>
    <w:rsid w:val="001F1627"/>
    <w:rsid w:val="001F20D3"/>
    <w:rsid w:val="00222A06"/>
    <w:rsid w:val="00243FD8"/>
    <w:rsid w:val="00287E5E"/>
    <w:rsid w:val="00293C0A"/>
    <w:rsid w:val="002C4F5C"/>
    <w:rsid w:val="002E2D19"/>
    <w:rsid w:val="0031012F"/>
    <w:rsid w:val="003319EB"/>
    <w:rsid w:val="0035233B"/>
    <w:rsid w:val="003552A0"/>
    <w:rsid w:val="00395C15"/>
    <w:rsid w:val="00397F0A"/>
    <w:rsid w:val="003F0FF6"/>
    <w:rsid w:val="0044539C"/>
    <w:rsid w:val="00447B66"/>
    <w:rsid w:val="00463E02"/>
    <w:rsid w:val="00476739"/>
    <w:rsid w:val="00476EF8"/>
    <w:rsid w:val="00487D6A"/>
    <w:rsid w:val="00492632"/>
    <w:rsid w:val="0049324E"/>
    <w:rsid w:val="004B09DB"/>
    <w:rsid w:val="004B27C6"/>
    <w:rsid w:val="004B5A55"/>
    <w:rsid w:val="004D44B1"/>
    <w:rsid w:val="004E5480"/>
    <w:rsid w:val="004F78F8"/>
    <w:rsid w:val="00507BBF"/>
    <w:rsid w:val="005523DD"/>
    <w:rsid w:val="005C7F35"/>
    <w:rsid w:val="005F21C0"/>
    <w:rsid w:val="006025BA"/>
    <w:rsid w:val="006134FA"/>
    <w:rsid w:val="00633771"/>
    <w:rsid w:val="00644FF4"/>
    <w:rsid w:val="00646B63"/>
    <w:rsid w:val="00671069"/>
    <w:rsid w:val="006741DD"/>
    <w:rsid w:val="006C0FB8"/>
    <w:rsid w:val="006E390A"/>
    <w:rsid w:val="0070288D"/>
    <w:rsid w:val="00711650"/>
    <w:rsid w:val="00720008"/>
    <w:rsid w:val="007315EE"/>
    <w:rsid w:val="00762322"/>
    <w:rsid w:val="00762F0F"/>
    <w:rsid w:val="0077239F"/>
    <w:rsid w:val="007752CA"/>
    <w:rsid w:val="00794BDA"/>
    <w:rsid w:val="007E49EF"/>
    <w:rsid w:val="007F3122"/>
    <w:rsid w:val="00806AEA"/>
    <w:rsid w:val="0083347E"/>
    <w:rsid w:val="0083501A"/>
    <w:rsid w:val="00844916"/>
    <w:rsid w:val="008508AC"/>
    <w:rsid w:val="00852F71"/>
    <w:rsid w:val="00856234"/>
    <w:rsid w:val="00857546"/>
    <w:rsid w:val="00872A7E"/>
    <w:rsid w:val="00876934"/>
    <w:rsid w:val="0087775F"/>
    <w:rsid w:val="008C6F7F"/>
    <w:rsid w:val="008E6016"/>
    <w:rsid w:val="00911FE1"/>
    <w:rsid w:val="0094606A"/>
    <w:rsid w:val="00960E4E"/>
    <w:rsid w:val="00970755"/>
    <w:rsid w:val="009765FD"/>
    <w:rsid w:val="009815ED"/>
    <w:rsid w:val="00985016"/>
    <w:rsid w:val="009904DC"/>
    <w:rsid w:val="00990B00"/>
    <w:rsid w:val="009F35A9"/>
    <w:rsid w:val="009F62EA"/>
    <w:rsid w:val="00A36547"/>
    <w:rsid w:val="00A5692B"/>
    <w:rsid w:val="00A70816"/>
    <w:rsid w:val="00AB7797"/>
    <w:rsid w:val="00AC78AD"/>
    <w:rsid w:val="00AE2D55"/>
    <w:rsid w:val="00AF0218"/>
    <w:rsid w:val="00B01B42"/>
    <w:rsid w:val="00B06300"/>
    <w:rsid w:val="00B10D48"/>
    <w:rsid w:val="00B12E7D"/>
    <w:rsid w:val="00B27019"/>
    <w:rsid w:val="00B47FA6"/>
    <w:rsid w:val="00B72DDB"/>
    <w:rsid w:val="00B74A2D"/>
    <w:rsid w:val="00B9453D"/>
    <w:rsid w:val="00BB0CE6"/>
    <w:rsid w:val="00C209E8"/>
    <w:rsid w:val="00C24035"/>
    <w:rsid w:val="00C53A28"/>
    <w:rsid w:val="00C74695"/>
    <w:rsid w:val="00C8737F"/>
    <w:rsid w:val="00CB327C"/>
    <w:rsid w:val="00CE1113"/>
    <w:rsid w:val="00CE6636"/>
    <w:rsid w:val="00D44867"/>
    <w:rsid w:val="00D77CD8"/>
    <w:rsid w:val="00D9328E"/>
    <w:rsid w:val="00DA52B2"/>
    <w:rsid w:val="00DD498F"/>
    <w:rsid w:val="00DD5FB9"/>
    <w:rsid w:val="00DE2816"/>
    <w:rsid w:val="00DF1670"/>
    <w:rsid w:val="00E326B0"/>
    <w:rsid w:val="00E42BCF"/>
    <w:rsid w:val="00E547A5"/>
    <w:rsid w:val="00E70625"/>
    <w:rsid w:val="00E72413"/>
    <w:rsid w:val="00EA0F71"/>
    <w:rsid w:val="00EB7B55"/>
    <w:rsid w:val="00EE6D62"/>
    <w:rsid w:val="00F300AD"/>
    <w:rsid w:val="00F40153"/>
    <w:rsid w:val="00F451A8"/>
    <w:rsid w:val="00F511EC"/>
    <w:rsid w:val="00F83F38"/>
    <w:rsid w:val="00F86DEE"/>
    <w:rsid w:val="00FB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28E"/>
  </w:style>
  <w:style w:type="paragraph" w:styleId="1">
    <w:name w:val="heading 1"/>
    <w:basedOn w:val="a"/>
    <w:next w:val="a"/>
    <w:qFormat/>
    <w:rsid w:val="005F21C0"/>
    <w:pPr>
      <w:keepNext/>
      <w:ind w:left="1276" w:hanging="1276"/>
      <w:jc w:val="center"/>
      <w:outlineLvl w:val="0"/>
    </w:pPr>
    <w:rPr>
      <w:b/>
      <w:i/>
      <w:sz w:val="28"/>
      <w:u w:val="double"/>
      <w:lang w:val="uk-UA"/>
    </w:rPr>
  </w:style>
  <w:style w:type="paragraph" w:styleId="2">
    <w:name w:val="heading 2"/>
    <w:basedOn w:val="a"/>
    <w:next w:val="a"/>
    <w:qFormat/>
    <w:rsid w:val="005F21C0"/>
    <w:pPr>
      <w:keepNext/>
      <w:ind w:left="4320"/>
      <w:outlineLvl w:val="1"/>
    </w:pPr>
    <w:rPr>
      <w:b/>
      <w:sz w:val="36"/>
      <w:lang w:val="uk-UA"/>
    </w:rPr>
  </w:style>
  <w:style w:type="paragraph" w:styleId="3">
    <w:name w:val="heading 3"/>
    <w:basedOn w:val="a"/>
    <w:next w:val="a"/>
    <w:qFormat/>
    <w:rsid w:val="005F21C0"/>
    <w:pPr>
      <w:keepNext/>
      <w:jc w:val="center"/>
      <w:outlineLvl w:val="2"/>
    </w:pPr>
    <w:rPr>
      <w:b/>
      <w:i/>
      <w:sz w:val="40"/>
      <w:u w:val="single"/>
    </w:rPr>
  </w:style>
  <w:style w:type="paragraph" w:styleId="4">
    <w:name w:val="heading 4"/>
    <w:basedOn w:val="a"/>
    <w:next w:val="a"/>
    <w:qFormat/>
    <w:rsid w:val="005F21C0"/>
    <w:pPr>
      <w:keepNext/>
      <w:ind w:left="1276" w:hanging="1276"/>
      <w:jc w:val="center"/>
      <w:outlineLvl w:val="3"/>
    </w:pPr>
    <w:rPr>
      <w:i/>
      <w:sz w:val="28"/>
    </w:rPr>
  </w:style>
  <w:style w:type="paragraph" w:styleId="5">
    <w:name w:val="heading 5"/>
    <w:basedOn w:val="a"/>
    <w:next w:val="a"/>
    <w:qFormat/>
    <w:rsid w:val="005F21C0"/>
    <w:pPr>
      <w:keepNext/>
      <w:tabs>
        <w:tab w:val="left" w:pos="2127"/>
      </w:tabs>
      <w:ind w:left="2127" w:hanging="2127"/>
      <w:jc w:val="both"/>
      <w:outlineLvl w:val="4"/>
    </w:pPr>
    <w:rPr>
      <w:b/>
      <w:i/>
      <w:sz w:val="28"/>
    </w:rPr>
  </w:style>
  <w:style w:type="paragraph" w:styleId="6">
    <w:name w:val="heading 6"/>
    <w:basedOn w:val="a"/>
    <w:next w:val="a"/>
    <w:qFormat/>
    <w:rsid w:val="005F21C0"/>
    <w:pPr>
      <w:keepNext/>
      <w:jc w:val="center"/>
      <w:outlineLvl w:val="5"/>
    </w:pPr>
    <w:rPr>
      <w:b/>
      <w:i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rsid w:val="005F21C0"/>
    <w:pPr>
      <w:ind w:left="1276" w:right="708" w:hanging="1276"/>
      <w:jc w:val="both"/>
    </w:pPr>
    <w:rPr>
      <w:sz w:val="28"/>
      <w:lang w:val="uk-UA"/>
    </w:rPr>
  </w:style>
  <w:style w:type="paragraph" w:styleId="a4">
    <w:name w:val="Body Text Indent"/>
    <w:basedOn w:val="a"/>
    <w:link w:val="a5"/>
    <w:semiHidden/>
    <w:rsid w:val="005F21C0"/>
    <w:pPr>
      <w:ind w:left="425" w:firstLine="709"/>
      <w:jc w:val="both"/>
    </w:pPr>
    <w:rPr>
      <w:sz w:val="28"/>
    </w:rPr>
  </w:style>
  <w:style w:type="paragraph" w:styleId="a6">
    <w:name w:val="Body Text"/>
    <w:basedOn w:val="a"/>
    <w:semiHidden/>
    <w:rsid w:val="005F21C0"/>
    <w:pPr>
      <w:jc w:val="center"/>
    </w:pPr>
    <w:rPr>
      <w:b/>
      <w:sz w:val="40"/>
    </w:rPr>
  </w:style>
  <w:style w:type="paragraph" w:styleId="a7">
    <w:name w:val="Normal (Web)"/>
    <w:basedOn w:val="a"/>
    <w:rsid w:val="00AB7797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8">
    <w:name w:val="Balloon Text"/>
    <w:basedOn w:val="a"/>
    <w:link w:val="a9"/>
    <w:uiPriority w:val="99"/>
    <w:semiHidden/>
    <w:unhideWhenUsed/>
    <w:rsid w:val="007723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239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70816"/>
    <w:pPr>
      <w:ind w:left="720"/>
      <w:contextualSpacing/>
    </w:pPr>
  </w:style>
  <w:style w:type="character" w:customStyle="1" w:styleId="a5">
    <w:name w:val="Основной текст с отступом Знак"/>
    <w:basedOn w:val="a0"/>
    <w:link w:val="a4"/>
    <w:semiHidden/>
    <w:rsid w:val="0012618D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0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2.sldx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84991-F5DE-4247-B74B-E15841241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16</Pages>
  <Words>1312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  Святого  Миколая</vt:lpstr>
    </vt:vector>
  </TitlesOfParts>
  <Company>ДГУ</Company>
  <LinksUpToDate>false</LinksUpToDate>
  <CharactersWithSpaces>8779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 Святого  Миколая</dc:title>
  <dc:creator>111</dc:creator>
  <dc:description>JU$t bEEn CAPuted!</dc:description>
  <cp:lastModifiedBy>Владимир</cp:lastModifiedBy>
  <cp:revision>36</cp:revision>
  <cp:lastPrinted>2002-03-22T21:37:00Z</cp:lastPrinted>
  <dcterms:created xsi:type="dcterms:W3CDTF">2014-02-15T22:32:00Z</dcterms:created>
  <dcterms:modified xsi:type="dcterms:W3CDTF">2017-01-21T18:48:00Z</dcterms:modified>
</cp:coreProperties>
</file>