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86" w:rsidRDefault="00D85886" w:rsidP="00E127D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Урок української мови</w:t>
      </w:r>
    </w:p>
    <w:p w:rsidR="00D12B07" w:rsidRPr="00E127D1" w:rsidRDefault="00675410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6CD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Твір-опис природи за картиною в художньому стилі</w:t>
      </w:r>
    </w:p>
    <w:p w:rsidR="00675410" w:rsidRPr="00E127D1" w:rsidRDefault="00675410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6C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9056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9056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Навчити</w:t>
      </w: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школярів створювати тексти-описи природи за картиною.</w:t>
      </w:r>
    </w:p>
    <w:p w:rsidR="00675410" w:rsidRPr="00E127D1" w:rsidRDefault="00675410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056CD">
        <w:rPr>
          <w:rFonts w:ascii="Times New Roman" w:hAnsi="Times New Roman" w:cs="Times New Roman"/>
          <w:i/>
          <w:sz w:val="28"/>
          <w:szCs w:val="28"/>
          <w:lang w:val="uk-UA"/>
        </w:rPr>
        <w:t>Розвивати</w:t>
      </w: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вміння осягати зміст живописного твору,помічати</w:t>
      </w:r>
      <w:r w:rsidR="00602533"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всі важливі і другорядні деталі,сприяти збагаченню словникового запасу учнів.</w:t>
      </w:r>
    </w:p>
    <w:p w:rsidR="00602533" w:rsidRPr="00E127D1" w:rsidRDefault="00602533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9056CD">
        <w:rPr>
          <w:rFonts w:ascii="Times New Roman" w:hAnsi="Times New Roman" w:cs="Times New Roman"/>
          <w:i/>
          <w:sz w:val="28"/>
          <w:szCs w:val="28"/>
          <w:lang w:val="uk-UA"/>
        </w:rPr>
        <w:t>Виховувати</w:t>
      </w:r>
      <w:r w:rsidR="00451BB5"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отримувати естетичну і моральну насолоду від прочитання художнього полотна,а також бережне ставлення до природи рідного краю.</w:t>
      </w:r>
    </w:p>
    <w:p w:rsidR="00451BB5" w:rsidRPr="00E127D1" w:rsidRDefault="00451BB5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6CD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E127D1">
        <w:rPr>
          <w:rFonts w:ascii="Times New Roman" w:hAnsi="Times New Roman" w:cs="Times New Roman"/>
          <w:sz w:val="28"/>
          <w:szCs w:val="28"/>
          <w:lang w:val="uk-UA"/>
        </w:rPr>
        <w:t>: репродукція картини Миколи Мурашка «Вид на Дніпро»</w:t>
      </w:r>
      <w:r w:rsidR="009056CD">
        <w:rPr>
          <w:rFonts w:ascii="Times New Roman" w:hAnsi="Times New Roman" w:cs="Times New Roman"/>
          <w:sz w:val="28"/>
          <w:szCs w:val="28"/>
          <w:lang w:val="uk-UA"/>
        </w:rPr>
        <w:t>,кодоскоп.</w:t>
      </w:r>
    </w:p>
    <w:p w:rsidR="00451BB5" w:rsidRPr="00E127D1" w:rsidRDefault="00451BB5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6CD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E127D1">
        <w:rPr>
          <w:rFonts w:ascii="Times New Roman" w:hAnsi="Times New Roman" w:cs="Times New Roman"/>
          <w:sz w:val="28"/>
          <w:szCs w:val="28"/>
          <w:lang w:val="uk-UA"/>
        </w:rPr>
        <w:t>: урок мовленнєвого розвитку.</w:t>
      </w:r>
    </w:p>
    <w:p w:rsidR="00451BB5" w:rsidRPr="00E127D1" w:rsidRDefault="00451BB5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6CD">
        <w:rPr>
          <w:rFonts w:ascii="Times New Roman" w:hAnsi="Times New Roman" w:cs="Times New Roman"/>
          <w:b/>
          <w:sz w:val="28"/>
          <w:szCs w:val="28"/>
          <w:lang w:val="uk-UA"/>
        </w:rPr>
        <w:t>Епіграф:</w:t>
      </w:r>
      <w:r w:rsidR="009D67ED"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Ліс і поле, річка й гай,</w:t>
      </w:r>
    </w:p>
    <w:p w:rsidR="009D67ED" w:rsidRPr="00E127D1" w:rsidRDefault="009D67ED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квітучий сад –розмай,</w:t>
      </w:r>
    </w:p>
    <w:p w:rsidR="009D67ED" w:rsidRPr="00E127D1" w:rsidRDefault="009D67ED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небес блакить</w:t>
      </w:r>
    </w:p>
    <w:p w:rsidR="009D67ED" w:rsidRPr="00E127D1" w:rsidRDefault="009D67ED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Просять: «Збережіть!»</w:t>
      </w:r>
    </w:p>
    <w:p w:rsidR="009D67ED" w:rsidRPr="00E127D1" w:rsidRDefault="009D67ED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В. Сухар</w:t>
      </w:r>
    </w:p>
    <w:p w:rsidR="009D67ED" w:rsidRPr="00E127D1" w:rsidRDefault="009D67ED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7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Перебіг уроку</w:t>
      </w:r>
    </w:p>
    <w:p w:rsidR="009D67ED" w:rsidRPr="009F4460" w:rsidRDefault="009D67ED" w:rsidP="00E127D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Уведення в тему</w:t>
      </w:r>
      <w:r w:rsidR="00905EBE" w:rsidRPr="009F44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05EBE" w:rsidRPr="009F4460" w:rsidRDefault="00905EBE" w:rsidP="00E127D1">
      <w:pPr>
        <w:pStyle w:val="20"/>
        <w:shd w:val="clear" w:color="auto" w:fill="auto"/>
        <w:spacing w:before="0" w:line="240" w:lineRule="auto"/>
        <w:ind w:left="600" w:right="20"/>
        <w:jc w:val="left"/>
        <w:rPr>
          <w:sz w:val="28"/>
          <w:szCs w:val="28"/>
          <w:lang w:val="uk-UA"/>
        </w:rPr>
      </w:pPr>
      <w:r w:rsidRPr="009F4460">
        <w:rPr>
          <w:sz w:val="28"/>
          <w:szCs w:val="28"/>
          <w:lang w:val="uk-UA"/>
        </w:rPr>
        <w:t>Прочитайте текст. Чи можна назвати автора поданого нижче тексту художником слова?</w:t>
      </w:r>
    </w:p>
    <w:p w:rsidR="00905EBE" w:rsidRPr="009F4460" w:rsidRDefault="00905EBE" w:rsidP="00E127D1">
      <w:pPr>
        <w:pStyle w:val="20"/>
        <w:shd w:val="clear" w:color="auto" w:fill="auto"/>
        <w:spacing w:before="0" w:line="240" w:lineRule="auto"/>
        <w:ind w:left="600" w:right="20"/>
        <w:jc w:val="left"/>
        <w:rPr>
          <w:sz w:val="28"/>
          <w:szCs w:val="28"/>
          <w:lang w:val="uk-UA"/>
        </w:rPr>
      </w:pPr>
    </w:p>
    <w:p w:rsidR="00905EBE" w:rsidRPr="009F4460" w:rsidRDefault="00905EBE" w:rsidP="00E127D1">
      <w:pPr>
        <w:pStyle w:val="1"/>
        <w:shd w:val="clear" w:color="auto" w:fill="auto"/>
        <w:spacing w:line="240" w:lineRule="auto"/>
        <w:ind w:left="60" w:right="20"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Пречудовий літній ранок. У холоднім легенькім вітрі ледве-ледве леліється широкий лан жита. Жито, мов золото. Колосся, наче прани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ки, аж похилилось під вагою зерна та перлових крапель роси, що по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звисали з кожної стеблинки. Стоять стебла високі та рівні, жовті і гладкі під зеленим листям повійки, осету та іншого бур'яну, що стелиться сподом. Де-не-де видніється з-посеред того золотого, шумливого та пахучого моря синє, чаруюче око блавату, або квітка куколю, або діво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че паленіюче лице польового маку.</w:t>
      </w:r>
    </w:p>
    <w:p w:rsidR="00905EBE" w:rsidRPr="009F4460" w:rsidRDefault="00905EBE" w:rsidP="00E127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5EBE" w:rsidRPr="009F4460" w:rsidRDefault="00640E9E" w:rsidP="00E127D1">
      <w:pPr>
        <w:pStyle w:val="30"/>
        <w:shd w:val="clear" w:color="auto" w:fill="auto"/>
        <w:spacing w:after="255" w:line="240" w:lineRule="auto"/>
        <w:ind w:left="542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05EBE" w:rsidRPr="009F4460">
        <w:rPr>
          <w:rFonts w:ascii="Times New Roman" w:hAnsi="Times New Roman" w:cs="Times New Roman"/>
          <w:sz w:val="28"/>
          <w:szCs w:val="28"/>
          <w:lang w:val="uk-UA"/>
        </w:rPr>
        <w:t>(За І. Франком)</w:t>
      </w:r>
    </w:p>
    <w:p w:rsidR="00640E9E" w:rsidRPr="009F4460" w:rsidRDefault="00640E9E" w:rsidP="00E127D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sz w:val="28"/>
          <w:szCs w:val="28"/>
          <w:lang w:val="uk-UA"/>
        </w:rPr>
      </w:pPr>
      <w:r w:rsidRPr="009F4460">
        <w:rPr>
          <w:sz w:val="28"/>
          <w:szCs w:val="28"/>
          <w:lang w:val="uk-UA"/>
        </w:rPr>
        <w:t>Який опис називається пейзажем?</w:t>
      </w:r>
    </w:p>
    <w:p w:rsidR="00640E9E" w:rsidRPr="009F4460" w:rsidRDefault="00640E9E" w:rsidP="00E127D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sz w:val="28"/>
          <w:szCs w:val="28"/>
          <w:lang w:val="uk-UA"/>
        </w:rPr>
      </w:pPr>
      <w:r w:rsidRPr="009F4460">
        <w:rPr>
          <w:sz w:val="28"/>
          <w:szCs w:val="28"/>
          <w:lang w:val="uk-UA"/>
        </w:rPr>
        <w:t>Як називаються ху</w:t>
      </w:r>
      <w:r w:rsidRPr="009F4460">
        <w:rPr>
          <w:sz w:val="28"/>
          <w:szCs w:val="28"/>
          <w:lang w:val="uk-UA"/>
        </w:rPr>
        <w:softHyphen/>
        <w:t>дожники, які малюють пейзажі?</w:t>
      </w:r>
    </w:p>
    <w:p w:rsidR="00640E9E" w:rsidRPr="009F4460" w:rsidRDefault="00640E9E" w:rsidP="00E127D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sz w:val="28"/>
          <w:szCs w:val="28"/>
          <w:lang w:val="uk-UA"/>
        </w:rPr>
      </w:pPr>
      <w:r w:rsidRPr="009F4460">
        <w:rPr>
          <w:sz w:val="28"/>
          <w:szCs w:val="28"/>
          <w:lang w:val="uk-UA"/>
        </w:rPr>
        <w:t>Які жанри живопису ви знаєте?</w:t>
      </w:r>
    </w:p>
    <w:p w:rsidR="00640E9E" w:rsidRPr="009F4460" w:rsidRDefault="00640E9E" w:rsidP="00E127D1">
      <w:pPr>
        <w:pStyle w:val="20"/>
        <w:numPr>
          <w:ilvl w:val="0"/>
          <w:numId w:val="1"/>
        </w:numPr>
        <w:shd w:val="clear" w:color="auto" w:fill="auto"/>
        <w:spacing w:before="0" w:after="229" w:line="240" w:lineRule="auto"/>
        <w:ind w:right="20"/>
        <w:rPr>
          <w:sz w:val="28"/>
          <w:szCs w:val="28"/>
          <w:lang w:val="uk-UA"/>
        </w:rPr>
      </w:pPr>
      <w:r w:rsidRPr="009F4460">
        <w:rPr>
          <w:sz w:val="28"/>
          <w:szCs w:val="28"/>
          <w:lang w:val="uk-UA"/>
        </w:rPr>
        <w:lastRenderedPageBreak/>
        <w:t xml:space="preserve">Художники досягають потрібного ефекту, використовуючи різні фарби та їх відтінки. </w:t>
      </w:r>
    </w:p>
    <w:p w:rsidR="00640E9E" w:rsidRPr="009F4460" w:rsidRDefault="00640E9E" w:rsidP="00E127D1">
      <w:pPr>
        <w:pStyle w:val="20"/>
        <w:numPr>
          <w:ilvl w:val="0"/>
          <w:numId w:val="1"/>
        </w:numPr>
        <w:shd w:val="clear" w:color="auto" w:fill="auto"/>
        <w:spacing w:before="0" w:after="229" w:line="240" w:lineRule="auto"/>
        <w:ind w:right="20"/>
        <w:rPr>
          <w:sz w:val="28"/>
          <w:szCs w:val="28"/>
          <w:lang w:val="uk-UA"/>
        </w:rPr>
      </w:pPr>
      <w:r w:rsidRPr="009F4460">
        <w:rPr>
          <w:sz w:val="28"/>
          <w:szCs w:val="28"/>
          <w:lang w:val="uk-UA"/>
        </w:rPr>
        <w:t xml:space="preserve"> Чим користуються письменники для того, щоб живо зобразити картину природи?</w:t>
      </w:r>
    </w:p>
    <w:p w:rsidR="00905EBE" w:rsidRPr="009F4460" w:rsidRDefault="00640E9E" w:rsidP="00E127D1">
      <w:pPr>
        <w:pStyle w:val="30"/>
        <w:shd w:val="clear" w:color="auto" w:fill="auto"/>
        <w:spacing w:after="25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епіграфом: 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>прочитайте епіграф до уроку, прокоментуйте.</w:t>
      </w:r>
    </w:p>
    <w:p w:rsidR="00640E9E" w:rsidRPr="009F4460" w:rsidRDefault="00640E9E" w:rsidP="00E127D1">
      <w:pPr>
        <w:pStyle w:val="30"/>
        <w:shd w:val="clear" w:color="auto" w:fill="auto"/>
        <w:spacing w:after="255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і мети уроку.</w:t>
      </w:r>
    </w:p>
    <w:p w:rsidR="00640E9E" w:rsidRPr="009F4460" w:rsidRDefault="00640E9E" w:rsidP="00E127D1">
      <w:pPr>
        <w:pStyle w:val="30"/>
        <w:shd w:val="clear" w:color="auto" w:fill="auto"/>
        <w:spacing w:after="255" w:line="240" w:lineRule="auto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Запишіть у зошити цілі уроки. Додайте до запропонованого переліку кілька пунктів, висловлюючи свої очікування</w:t>
      </w:r>
      <w:r w:rsidR="00404C67"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від вивченого матеріалу.</w:t>
      </w:r>
    </w:p>
    <w:p w:rsidR="00404C67" w:rsidRPr="009F4460" w:rsidRDefault="00404C67" w:rsidP="00E127D1">
      <w:pPr>
        <w:pStyle w:val="30"/>
        <w:shd w:val="clear" w:color="auto" w:fill="auto"/>
        <w:spacing w:after="255" w:line="240" w:lineRule="auto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Знати:</w:t>
      </w:r>
    </w:p>
    <w:p w:rsidR="00404C67" w:rsidRPr="009F4460" w:rsidRDefault="00404C67" w:rsidP="00E127D1">
      <w:pPr>
        <w:pStyle w:val="30"/>
        <w:shd w:val="clear" w:color="auto" w:fill="auto"/>
        <w:spacing w:after="255" w:line="240" w:lineRule="auto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26C1B"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>визначення і жанрові особливості тексту-опису природи за картиною;</w:t>
      </w:r>
    </w:p>
    <w:p w:rsidR="00404C67" w:rsidRPr="009F4460" w:rsidRDefault="00404C67" w:rsidP="00E127D1">
      <w:pPr>
        <w:pStyle w:val="30"/>
        <w:shd w:val="clear" w:color="auto" w:fill="auto"/>
        <w:spacing w:after="255" w:line="240" w:lineRule="auto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- типові мовні засоби, що використовуються в описах цього типу;</w:t>
      </w:r>
    </w:p>
    <w:p w:rsidR="00404C67" w:rsidRPr="009F4460" w:rsidRDefault="00404C67" w:rsidP="00E127D1">
      <w:pPr>
        <w:pStyle w:val="30"/>
        <w:shd w:val="clear" w:color="auto" w:fill="auto"/>
        <w:spacing w:after="255" w:line="240" w:lineRule="auto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- стильові ознаки різновидів описів</w:t>
      </w:r>
      <w:r w:rsidR="00452F94" w:rsidRPr="009F44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2F94" w:rsidRPr="009F4460" w:rsidRDefault="00452F94" w:rsidP="00E127D1">
      <w:pPr>
        <w:pStyle w:val="30"/>
        <w:shd w:val="clear" w:color="auto" w:fill="auto"/>
        <w:spacing w:after="255" w:line="240" w:lineRule="auto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- функції окремих предметних описів у художніх текстах.</w:t>
      </w:r>
    </w:p>
    <w:p w:rsidR="00452F94" w:rsidRPr="009F4460" w:rsidRDefault="00452F94" w:rsidP="00E127D1">
      <w:pPr>
        <w:pStyle w:val="30"/>
        <w:shd w:val="clear" w:color="auto" w:fill="auto"/>
        <w:spacing w:after="255" w:line="240" w:lineRule="auto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Уміти:</w:t>
      </w:r>
    </w:p>
    <w:p w:rsidR="00452F94" w:rsidRPr="009F4460" w:rsidRDefault="00226C1B" w:rsidP="00E127D1">
      <w:pPr>
        <w:pStyle w:val="30"/>
        <w:numPr>
          <w:ilvl w:val="0"/>
          <w:numId w:val="1"/>
        </w:numPr>
        <w:shd w:val="clear" w:color="auto" w:fill="auto"/>
        <w:spacing w:after="25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52F94" w:rsidRPr="009F4460">
        <w:rPr>
          <w:rFonts w:ascii="Times New Roman" w:hAnsi="Times New Roman" w:cs="Times New Roman"/>
          <w:sz w:val="28"/>
          <w:szCs w:val="28"/>
          <w:lang w:val="uk-UA"/>
        </w:rPr>
        <w:t>ирізняти тексти-описи природи з-поміж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інших видів описів;</w:t>
      </w:r>
    </w:p>
    <w:p w:rsidR="00226C1B" w:rsidRPr="009F4460" w:rsidRDefault="00226C1B" w:rsidP="00E127D1">
      <w:pPr>
        <w:pStyle w:val="30"/>
        <w:numPr>
          <w:ilvl w:val="0"/>
          <w:numId w:val="1"/>
        </w:numPr>
        <w:shd w:val="clear" w:color="auto" w:fill="auto"/>
        <w:spacing w:after="25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визначати стильову належність опису природи;</w:t>
      </w:r>
    </w:p>
    <w:p w:rsidR="00905EBE" w:rsidRPr="009F4460" w:rsidRDefault="00226C1B" w:rsidP="00E127D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аналізувати будову і мовні засоби текстів цього типу;</w:t>
      </w:r>
    </w:p>
    <w:p w:rsidR="00226C1B" w:rsidRPr="009F4460" w:rsidRDefault="00226C1B" w:rsidP="00E127D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створювати усний і письмовий опис природи за картиною.</w:t>
      </w:r>
    </w:p>
    <w:p w:rsidR="00226C1B" w:rsidRPr="009F4460" w:rsidRDefault="000A5CB6" w:rsidP="00E127D1">
      <w:pPr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знань.</w:t>
      </w:r>
    </w:p>
    <w:p w:rsidR="000A5CB6" w:rsidRPr="009F4460" w:rsidRDefault="000A5CB6" w:rsidP="00E127D1">
      <w:pPr>
        <w:spacing w:line="240" w:lineRule="auto"/>
        <w:ind w:left="60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Пригадайте вивчене в попередніх класах про типи мовлення. Заповніть відповідні комірки таблиці.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3555"/>
        <w:gridCol w:w="2745"/>
      </w:tblGrid>
      <w:tr w:rsidR="000A5CB6" w:rsidRPr="009F4460" w:rsidTr="000A5CB6">
        <w:trPr>
          <w:trHeight w:val="510"/>
        </w:trPr>
        <w:tc>
          <w:tcPr>
            <w:tcW w:w="2430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мовлення</w:t>
            </w:r>
          </w:p>
        </w:tc>
        <w:tc>
          <w:tcPr>
            <w:tcW w:w="3555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яке питання</w:t>
            </w:r>
          </w:p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дається відповідь</w:t>
            </w:r>
          </w:p>
        </w:tc>
        <w:tc>
          <w:tcPr>
            <w:tcW w:w="2745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що йдеться в</w:t>
            </w:r>
          </w:p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тексті</w:t>
            </w:r>
          </w:p>
        </w:tc>
      </w:tr>
      <w:tr w:rsidR="000A5CB6" w:rsidRPr="009F4460" w:rsidTr="000A5CB6">
        <w:trPr>
          <w:trHeight w:val="510"/>
        </w:trPr>
        <w:tc>
          <w:tcPr>
            <w:tcW w:w="2430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Розповідь </w:t>
            </w:r>
          </w:p>
        </w:tc>
        <w:tc>
          <w:tcPr>
            <w:tcW w:w="3555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45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5CB6" w:rsidRPr="009F4460" w:rsidTr="000A5CB6">
        <w:trPr>
          <w:trHeight w:val="510"/>
        </w:trPr>
        <w:tc>
          <w:tcPr>
            <w:tcW w:w="2430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Опис </w:t>
            </w:r>
          </w:p>
        </w:tc>
        <w:tc>
          <w:tcPr>
            <w:tcW w:w="3555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45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5CB6" w:rsidRPr="009F4460" w:rsidTr="000A5CB6">
        <w:trPr>
          <w:trHeight w:val="510"/>
        </w:trPr>
        <w:tc>
          <w:tcPr>
            <w:tcW w:w="2430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Роздум </w:t>
            </w:r>
          </w:p>
        </w:tc>
        <w:tc>
          <w:tcPr>
            <w:tcW w:w="3555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45" w:type="dxa"/>
          </w:tcPr>
          <w:p w:rsidR="000A5CB6" w:rsidRPr="009F4460" w:rsidRDefault="000A5CB6" w:rsidP="00E1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A5CB6" w:rsidRPr="009F4460" w:rsidRDefault="000A5CB6" w:rsidP="00E127D1">
      <w:pPr>
        <w:spacing w:line="240" w:lineRule="auto"/>
        <w:ind w:left="600"/>
        <w:rPr>
          <w:rFonts w:ascii="Times New Roman" w:hAnsi="Times New Roman" w:cs="Times New Roman"/>
          <w:sz w:val="28"/>
          <w:szCs w:val="28"/>
          <w:lang w:val="uk-UA"/>
        </w:rPr>
      </w:pPr>
    </w:p>
    <w:p w:rsidR="00A9367D" w:rsidRPr="009F4460" w:rsidRDefault="00A9367D" w:rsidP="00E127D1">
      <w:pPr>
        <w:pStyle w:val="1"/>
        <w:shd w:val="clear" w:color="auto" w:fill="auto"/>
        <w:spacing w:line="240" w:lineRule="auto"/>
        <w:ind w:left="120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описати картину, зображену художником, необхідно знати ряд особливостей такого опису(пам’ятка опису картини)</w:t>
      </w:r>
    </w:p>
    <w:p w:rsidR="00A9367D" w:rsidRPr="009F4460" w:rsidRDefault="00A9367D" w:rsidP="00E127D1">
      <w:pPr>
        <w:pStyle w:val="1"/>
        <w:numPr>
          <w:ilvl w:val="0"/>
          <w:numId w:val="2"/>
        </w:numPr>
        <w:shd w:val="clear" w:color="auto" w:fill="auto"/>
        <w:tabs>
          <w:tab w:val="left" w:pos="403"/>
        </w:tabs>
        <w:spacing w:line="240" w:lineRule="auto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Визначити жанр картини.</w:t>
      </w:r>
    </w:p>
    <w:p w:rsidR="00A9367D" w:rsidRPr="009F4460" w:rsidRDefault="00A9367D" w:rsidP="00E127D1">
      <w:pPr>
        <w:pStyle w:val="1"/>
        <w:numPr>
          <w:ilvl w:val="0"/>
          <w:numId w:val="2"/>
        </w:numPr>
        <w:shd w:val="clear" w:color="auto" w:fill="auto"/>
        <w:tabs>
          <w:tab w:val="left" w:pos="408"/>
        </w:tabs>
        <w:spacing w:line="240" w:lineRule="auto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Розповісти про задум автора.</w:t>
      </w:r>
    </w:p>
    <w:p w:rsidR="00A9367D" w:rsidRPr="009F4460" w:rsidRDefault="00A9367D" w:rsidP="00E127D1">
      <w:pPr>
        <w:pStyle w:val="1"/>
        <w:numPr>
          <w:ilvl w:val="0"/>
          <w:numId w:val="2"/>
        </w:numPr>
        <w:shd w:val="clear" w:color="auto" w:fill="auto"/>
        <w:tabs>
          <w:tab w:val="left" w:pos="413"/>
        </w:tabs>
        <w:spacing w:line="240" w:lineRule="auto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Дати словесний опис побаченого:</w:t>
      </w:r>
    </w:p>
    <w:p w:rsidR="00A9367D" w:rsidRPr="009F4460" w:rsidRDefault="00A9367D" w:rsidP="00E127D1">
      <w:pPr>
        <w:pStyle w:val="1"/>
        <w:shd w:val="clear" w:color="auto" w:fill="auto"/>
        <w:tabs>
          <w:tab w:val="left" w:pos="848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ab/>
        <w:t>що зображено в центрі картини;</w:t>
      </w:r>
    </w:p>
    <w:p w:rsidR="00A9367D" w:rsidRPr="009F4460" w:rsidRDefault="00A9367D" w:rsidP="00E127D1">
      <w:pPr>
        <w:pStyle w:val="1"/>
        <w:shd w:val="clear" w:color="auto" w:fill="auto"/>
        <w:tabs>
          <w:tab w:val="left" w:pos="834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ab/>
        <w:t>що намальовано на задньому плані картини;</w:t>
      </w:r>
    </w:p>
    <w:p w:rsidR="00A9367D" w:rsidRPr="009F4460" w:rsidRDefault="00A9367D" w:rsidP="00E127D1">
      <w:pPr>
        <w:pStyle w:val="1"/>
        <w:shd w:val="clear" w:color="auto" w:fill="auto"/>
        <w:tabs>
          <w:tab w:val="left" w:pos="941"/>
        </w:tabs>
        <w:spacing w:line="240" w:lineRule="auto"/>
        <w:ind w:left="120" w:right="20" w:firstLine="4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ab/>
        <w:t>які художні деталі використовує митець для підсилен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ня враження від картини;</w:t>
      </w:r>
    </w:p>
    <w:p w:rsidR="00A9367D" w:rsidRPr="009F4460" w:rsidRDefault="00A9367D" w:rsidP="00E127D1">
      <w:pPr>
        <w:pStyle w:val="1"/>
        <w:shd w:val="clear" w:color="auto" w:fill="auto"/>
        <w:tabs>
          <w:tab w:val="left" w:pos="838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ab/>
        <w:t>як зображено предмети на картині.</w:t>
      </w:r>
    </w:p>
    <w:p w:rsidR="00A9367D" w:rsidRPr="009F4460" w:rsidRDefault="00A9367D" w:rsidP="00E127D1">
      <w:pPr>
        <w:pStyle w:val="1"/>
        <w:numPr>
          <w:ilvl w:val="0"/>
          <w:numId w:val="2"/>
        </w:numPr>
        <w:shd w:val="clear" w:color="auto" w:fill="auto"/>
        <w:tabs>
          <w:tab w:val="left" w:pos="422"/>
        </w:tabs>
        <w:spacing w:after="300" w:line="240" w:lineRule="auto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Висловити своє ставлення до картини.</w:t>
      </w:r>
    </w:p>
    <w:p w:rsidR="00A9367D" w:rsidRPr="009F4460" w:rsidRDefault="003A5001" w:rsidP="00E127D1">
      <w:pPr>
        <w:pStyle w:val="1"/>
        <w:shd w:val="clear" w:color="auto" w:fill="auto"/>
        <w:tabs>
          <w:tab w:val="left" w:pos="422"/>
        </w:tabs>
        <w:spacing w:after="30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Художник-оповідач-1</w:t>
      </w:r>
    </w:p>
    <w:p w:rsidR="003A5001" w:rsidRPr="009F4460" w:rsidRDefault="003A5001" w:rsidP="00E127D1">
      <w:pPr>
        <w:pStyle w:val="1"/>
        <w:shd w:val="clear" w:color="auto" w:fill="auto"/>
        <w:spacing w:after="60" w:line="240" w:lineRule="auto"/>
        <w:ind w:left="560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Пейзажем називається твір живопису, у якому головним предметом зображення є природа. Для деяких видів пей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зажів існують свої назви. Скажімо, картина, на якій зоб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ражено море, називається марина; а та, на якій зображе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но міські краєвиди, називається ведута (у мистецтві XX століття міські пейзажі стали називати урбаністични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ми). А ще пейзаж називають ландшафтом.</w:t>
      </w:r>
    </w:p>
    <w:p w:rsidR="003A5001" w:rsidRPr="009F4460" w:rsidRDefault="003A5001" w:rsidP="00E127D1">
      <w:pPr>
        <w:pStyle w:val="1"/>
        <w:shd w:val="clear" w:color="auto" w:fill="auto"/>
        <w:tabs>
          <w:tab w:val="left" w:pos="422"/>
        </w:tabs>
        <w:spacing w:after="3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5CB6" w:rsidRPr="009F4460" w:rsidRDefault="003A5001" w:rsidP="00E127D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Художник-оповідач-2</w:t>
      </w:r>
    </w:p>
    <w:p w:rsidR="003A5001" w:rsidRPr="009F4460" w:rsidRDefault="003A5001" w:rsidP="00E127D1">
      <w:pPr>
        <w:pStyle w:val="1"/>
        <w:shd w:val="clear" w:color="auto" w:fill="auto"/>
        <w:spacing w:line="240" w:lineRule="auto"/>
        <w:ind w:left="120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Як же працює художник над картиною? Розглядає, обду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мує, відчуває настрій того, що збирається описати. Ваше зав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дання - відчути настрій картини, побачити неповторність саме цього ландшафту, саме цієї миті, зображеної художником. Потім треба з'ясувати, за допомогою яких засобів художник досяг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нув мети. Отже, вам необхідно буде знати значення таких ми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стецтвознавчих термінів, як композиція картини, світлотінь, фон, перспектива, палітра (або колорит).</w:t>
      </w:r>
    </w:p>
    <w:p w:rsidR="00E127D1" w:rsidRPr="009F4460" w:rsidRDefault="00E127D1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5001" w:rsidRPr="009F4460" w:rsidRDefault="003A5001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Художник-оповідач-3</w:t>
      </w:r>
      <w:r w:rsidR="009056CD" w:rsidRPr="009F4460">
        <w:rPr>
          <w:rFonts w:ascii="Times New Roman" w:hAnsi="Times New Roman" w:cs="Times New Roman"/>
          <w:sz w:val="28"/>
          <w:szCs w:val="28"/>
          <w:lang w:val="uk-UA"/>
        </w:rPr>
        <w:t>(висвітлено на мультимедійні дошці)</w:t>
      </w:r>
    </w:p>
    <w:p w:rsidR="003A5001" w:rsidRPr="009F4460" w:rsidRDefault="003A5001" w:rsidP="00E127D1">
      <w:pPr>
        <w:keepNext/>
        <w:framePr w:dropCap="drop" w:lines="3" w:hSpace="5" w:vSpace="5" w:wrap="auto" w:vAnchor="text" w:hAnchor="text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001" w:rsidRPr="009F4460" w:rsidRDefault="003A5001" w:rsidP="00E127D1">
      <w:pPr>
        <w:pStyle w:val="1"/>
        <w:shd w:val="clear" w:color="auto" w:fill="auto"/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Композиція картини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- розміщення предметів і фігур у просторі; співвідношення об'ємів, світла і тіні.</w:t>
      </w:r>
    </w:p>
    <w:p w:rsidR="003A5001" w:rsidRPr="009F4460" w:rsidRDefault="003A5001" w:rsidP="00E127D1">
      <w:pPr>
        <w:pStyle w:val="1"/>
        <w:shd w:val="clear" w:color="auto" w:fill="auto"/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Фон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- та частина поверхні полотна, на якій вималювано головні елементи композиції.</w:t>
      </w:r>
    </w:p>
    <w:p w:rsidR="003A5001" w:rsidRPr="009F4460" w:rsidRDefault="003A5001" w:rsidP="00E127D1">
      <w:pPr>
        <w:pStyle w:val="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Перспектива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- відтворення на малюнку уявної зміни розміру, форми об'ємних предметів; об'ємність зображен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ня.</w:t>
      </w:r>
    </w:p>
    <w:p w:rsidR="003A5001" w:rsidRPr="009F4460" w:rsidRDefault="003A5001" w:rsidP="00E127D1">
      <w:pPr>
        <w:pStyle w:val="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Світлотінь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- розподіл світлих і тіньових штрихів, плям як засіб передачі в живописі об'ємності зображуваного.</w:t>
      </w:r>
    </w:p>
    <w:p w:rsidR="003A5001" w:rsidRPr="009F4460" w:rsidRDefault="003A5001" w:rsidP="00E127D1">
      <w:pPr>
        <w:pStyle w:val="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Малюнок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- зображення предмета на площині, зроблене олівцем, пером, фарбами тощо.</w:t>
      </w:r>
    </w:p>
    <w:p w:rsidR="003A5001" w:rsidRPr="009F4460" w:rsidRDefault="003A5001" w:rsidP="00E127D1">
      <w:pPr>
        <w:pStyle w:val="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Палітра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(колорит) - сукупність, сполучення кольорів, характерне для окремої картини, творчості художника.</w:t>
      </w:r>
    </w:p>
    <w:p w:rsidR="003A5001" w:rsidRPr="009F4460" w:rsidRDefault="003A5001" w:rsidP="00E127D1">
      <w:pPr>
        <w:pStyle w:val="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Репродукція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- фотографічне або поліграфічне відтворен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ня зображень творів живопису, друкованого тексту, ма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люнків, карт та інше.</w:t>
      </w:r>
    </w:p>
    <w:p w:rsidR="003A5001" w:rsidRPr="009F4460" w:rsidRDefault="003A5001" w:rsidP="00E127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5CB6" w:rsidRPr="009F4460" w:rsidRDefault="003A5001" w:rsidP="009056C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ІV. Опрацювання нового матеріалу.</w:t>
      </w:r>
    </w:p>
    <w:p w:rsidR="005A738B" w:rsidRPr="009F4460" w:rsidRDefault="005A738B" w:rsidP="00E127D1">
      <w:pPr>
        <w:pStyle w:val="32"/>
        <w:keepNext/>
        <w:keepLines/>
        <w:shd w:val="clear" w:color="auto" w:fill="auto"/>
        <w:spacing w:before="0" w:line="240" w:lineRule="auto"/>
        <w:rPr>
          <w:sz w:val="28"/>
          <w:szCs w:val="28"/>
          <w:lang w:val="uk-UA"/>
        </w:rPr>
      </w:pPr>
      <w:bookmarkStart w:id="0" w:name="bookmark2"/>
      <w:r w:rsidRPr="009F4460">
        <w:rPr>
          <w:sz w:val="28"/>
          <w:szCs w:val="28"/>
          <w:lang w:val="uk-UA"/>
        </w:rPr>
        <w:t>1.Відомості про художника</w:t>
      </w:r>
      <w:bookmarkEnd w:id="0"/>
      <w:r w:rsidR="009056CD" w:rsidRPr="009F4460">
        <w:rPr>
          <w:sz w:val="28"/>
          <w:szCs w:val="28"/>
          <w:lang w:val="uk-UA"/>
        </w:rPr>
        <w:t xml:space="preserve"> (на мультимедійні дошці портрет художника)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right="20" w:firstLine="460"/>
        <w:rPr>
          <w:rFonts w:ascii="Times New Roman" w:hAnsi="Times New Roman" w:cs="Times New Roman"/>
          <w:sz w:val="28"/>
          <w:szCs w:val="28"/>
          <w:lang w:val="uk-UA"/>
        </w:rPr>
      </w:pP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right="20" w:firstLine="4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Мурашко Микола Іванович (нар. 8(20) травня 1844 р. в Глухові Сумської обл. — помер 9(22) вересня 1909 р. в Києві) — український живописець і педагог. Навча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вся в 1863-68 рр. у Петербурзькій академії мистецтв. З 1868 р. жив і працював у Києві, де в 1875 р. заснував малювальну школу, яка відіграла важливу роль у розвитку образотворчого мистецтва і художньої освіти в Україні. З цієї школи вийшло багато відомих художників (І.їжакевич, Ф.Красицький, В.Замирайло, О.Мурашко та ін.).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right="20" w:firstLine="4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Серед його творів є такі: «Мотив околиць Києва» (1879), «Осінь», «Дніп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ро», «Над Дніпром» (1880-90 рр.), «Крим» (1892), «Український пейзаж» (1896); портрети — Т.Г.Шевченка (1864-67), Петра Могили (1868), М.Ге (1906).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firstLine="4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М.І.Мурашко — автор книжки «Спогади старого вчителя» (1907-09).</w:t>
      </w:r>
    </w:p>
    <w:p w:rsidR="009056CD" w:rsidRPr="009F4460" w:rsidRDefault="009056CD" w:rsidP="00E127D1">
      <w:pPr>
        <w:pStyle w:val="32"/>
        <w:keepNext/>
        <w:keepLines/>
        <w:shd w:val="clear" w:color="auto" w:fill="auto"/>
        <w:spacing w:before="0" w:line="240" w:lineRule="auto"/>
        <w:rPr>
          <w:sz w:val="28"/>
          <w:szCs w:val="28"/>
          <w:lang w:val="uk-UA"/>
        </w:rPr>
      </w:pPr>
      <w:bookmarkStart w:id="1" w:name="bookmark3"/>
    </w:p>
    <w:p w:rsidR="005A738B" w:rsidRPr="009F4460" w:rsidRDefault="005A738B" w:rsidP="00E127D1">
      <w:pPr>
        <w:pStyle w:val="32"/>
        <w:keepNext/>
        <w:keepLines/>
        <w:shd w:val="clear" w:color="auto" w:fill="auto"/>
        <w:spacing w:before="0" w:line="240" w:lineRule="auto"/>
        <w:rPr>
          <w:b/>
          <w:sz w:val="28"/>
          <w:szCs w:val="28"/>
          <w:lang w:val="uk-UA"/>
        </w:rPr>
      </w:pPr>
      <w:r w:rsidRPr="009F4460">
        <w:rPr>
          <w:b/>
          <w:sz w:val="28"/>
          <w:szCs w:val="28"/>
          <w:lang w:val="uk-UA"/>
        </w:rPr>
        <w:t>2. Осмислення картини за запитаннями</w:t>
      </w:r>
      <w:bookmarkEnd w:id="1"/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До якого жанру належить картина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Чи можна визначити її тему і головну думку?</w:t>
      </w: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Що зображено на першому плані? Яким є правий берег?</w:t>
      </w: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Що зображено на другому плані?</w:t>
      </w: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Чим досягається відчуття простору?</w:t>
      </w: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Які засоби використав художник для створення уяви про велич ріки?</w:t>
      </w: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Які кольори переважають — теплі чи холодні? Чому?</w:t>
      </w: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Яку пору року зображено на полотні?</w:t>
      </w:r>
    </w:p>
    <w:p w:rsidR="005A738B" w:rsidRPr="009F4460" w:rsidRDefault="00ED3131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Що можна сказати про погоду?</w:t>
      </w:r>
    </w:p>
    <w:p w:rsidR="005A738B" w:rsidRPr="009F4460" w:rsidRDefault="00ED3131" w:rsidP="00E127D1">
      <w:pPr>
        <w:pStyle w:val="1"/>
        <w:shd w:val="clear" w:color="auto" w:fill="auto"/>
        <w:spacing w:after="135"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5A738B" w:rsidRPr="009F4460">
        <w:rPr>
          <w:rFonts w:ascii="Times New Roman" w:hAnsi="Times New Roman" w:cs="Times New Roman"/>
          <w:sz w:val="28"/>
          <w:szCs w:val="28"/>
          <w:lang w:val="uk-UA"/>
        </w:rPr>
        <w:t>Яке загальне враження справляє картина?</w:t>
      </w:r>
    </w:p>
    <w:p w:rsidR="005A738B" w:rsidRPr="009F4460" w:rsidRDefault="005A738B" w:rsidP="00E127D1">
      <w:pPr>
        <w:pStyle w:val="1"/>
        <w:shd w:val="clear" w:color="auto" w:fill="auto"/>
        <w:spacing w:after="135"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A738B" w:rsidRPr="009F4460" w:rsidRDefault="005A738B" w:rsidP="00E127D1">
      <w:pPr>
        <w:pStyle w:val="32"/>
        <w:keepNext/>
        <w:keepLines/>
        <w:shd w:val="clear" w:color="auto" w:fill="auto"/>
        <w:spacing w:before="0" w:line="240" w:lineRule="auto"/>
        <w:rPr>
          <w:b/>
          <w:sz w:val="28"/>
          <w:szCs w:val="28"/>
          <w:lang w:val="uk-UA"/>
        </w:rPr>
      </w:pPr>
      <w:bookmarkStart w:id="2" w:name="bookmark4"/>
      <w:r w:rsidRPr="009F4460">
        <w:rPr>
          <w:b/>
          <w:sz w:val="28"/>
          <w:szCs w:val="28"/>
          <w:lang w:val="uk-UA"/>
        </w:rPr>
        <w:t>3.Добір робочого матеріалу</w:t>
      </w:r>
      <w:bookmarkEnd w:id="2"/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380" w:right="40"/>
        <w:jc w:val="left"/>
        <w:rPr>
          <w:rStyle w:val="95pt"/>
          <w:rFonts w:eastAsia="Arial"/>
          <w:sz w:val="28"/>
          <w:szCs w:val="28"/>
          <w:lang w:val="uk-UA"/>
        </w:rPr>
      </w:pPr>
    </w:p>
    <w:p w:rsidR="00ED3131" w:rsidRPr="009F4460" w:rsidRDefault="005A738B" w:rsidP="00E127D1">
      <w:pPr>
        <w:pStyle w:val="1"/>
        <w:shd w:val="clear" w:color="auto" w:fill="auto"/>
        <w:spacing w:line="240" w:lineRule="auto"/>
        <w:ind w:left="380" w:right="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t>Зображені об'єкти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>: ріка, береги, небо, трава, дерева, кущі, стежка.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380" w:right="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460">
        <w:rPr>
          <w:rStyle w:val="95pt"/>
          <w:rFonts w:eastAsia="Arial"/>
          <w:sz w:val="28"/>
          <w:szCs w:val="28"/>
          <w:lang w:val="uk-UA"/>
        </w:rPr>
        <w:t>Характерні ознаки об'єктів: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right="4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t>Дніпро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— широкий, спокійний, глибокий, холодний, величний; </w:t>
      </w:r>
      <w:r w:rsidRPr="009F4460">
        <w:rPr>
          <w:rStyle w:val="95pt"/>
          <w:rFonts w:eastAsia="Arial"/>
          <w:sz w:val="28"/>
          <w:szCs w:val="28"/>
          <w:lang w:val="uk-UA"/>
        </w:rPr>
        <w:t>берег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— високий, крутий, стрімкий, оголений, піщаний; пологий, порос лий, безлюдний; осяяний;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lastRenderedPageBreak/>
        <w:t>дерева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— самотні, зелені, крислаті, гордовиті;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t>повітря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— чисте, свіже, прохолодне;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t>небо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— високе, безхмарне, чисте, лагідне, погідне;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t>хви</w:t>
      </w:r>
      <w:r w:rsidR="00D85886" w:rsidRPr="009F4460">
        <w:rPr>
          <w:rStyle w:val="95pt"/>
          <w:rFonts w:eastAsia="Arial"/>
          <w:sz w:val="28"/>
          <w:szCs w:val="28"/>
          <w:lang w:val="uk-UA"/>
        </w:rPr>
        <w:t>л</w:t>
      </w:r>
      <w:r w:rsidRPr="009F4460">
        <w:rPr>
          <w:rStyle w:val="95pt"/>
          <w:rFonts w:eastAsia="Arial"/>
          <w:sz w:val="28"/>
          <w:szCs w:val="28"/>
          <w:lang w:val="uk-UA"/>
        </w:rPr>
        <w:t>ьки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— дрібні, ледь помітні;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t>плесо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— рябе, безкрає, гладеньке;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right="4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t>кольори холодні,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фіолетовий, бузковий, блідо-голубий, блакитний, зелений, темно-зелений, салатовий, зеленавий;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right="4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Style w:val="95pt"/>
          <w:rFonts w:eastAsia="Arial"/>
          <w:sz w:val="28"/>
          <w:szCs w:val="28"/>
          <w:lang w:val="uk-UA"/>
        </w:rPr>
        <w:t>кольори теплі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>: світло-оранжевий, вохристий, червоно-брунатний, жовтий, золотистий;</w:t>
      </w:r>
    </w:p>
    <w:p w:rsidR="005A738B" w:rsidRPr="009F4460" w:rsidRDefault="005A738B" w:rsidP="00E127D1">
      <w:pPr>
        <w:pStyle w:val="1"/>
        <w:shd w:val="clear" w:color="auto" w:fill="auto"/>
        <w:spacing w:after="120" w:line="240" w:lineRule="auto"/>
        <w:ind w:left="20" w:firstLine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горизонт, виднокіл, видноколо, виднокрай, виднокруг, обрій.</w:t>
      </w:r>
    </w:p>
    <w:p w:rsidR="005A738B" w:rsidRPr="009F4460" w:rsidRDefault="005A738B" w:rsidP="00E127D1">
      <w:pPr>
        <w:pStyle w:val="32"/>
        <w:keepNext/>
        <w:keepLines/>
        <w:shd w:val="clear" w:color="auto" w:fill="auto"/>
        <w:spacing w:before="0" w:line="240" w:lineRule="auto"/>
        <w:rPr>
          <w:sz w:val="28"/>
          <w:szCs w:val="28"/>
          <w:lang w:val="uk-UA"/>
        </w:rPr>
      </w:pPr>
      <w:bookmarkStart w:id="3" w:name="bookmark5"/>
      <w:r w:rsidRPr="009F4460">
        <w:rPr>
          <w:rFonts w:eastAsia="Arial"/>
          <w:b/>
          <w:sz w:val="28"/>
          <w:szCs w:val="28"/>
          <w:lang w:val="uk-UA"/>
        </w:rPr>
        <w:t>4.</w:t>
      </w:r>
      <w:r w:rsidRPr="009F4460">
        <w:rPr>
          <w:b/>
          <w:sz w:val="28"/>
          <w:szCs w:val="28"/>
          <w:lang w:val="uk-UA"/>
        </w:rPr>
        <w:t>Прочитання картини</w:t>
      </w:r>
      <w:bookmarkEnd w:id="3"/>
      <w:r w:rsidR="009056CD" w:rsidRPr="009F4460">
        <w:rPr>
          <w:sz w:val="28"/>
          <w:szCs w:val="28"/>
          <w:lang w:val="uk-UA"/>
        </w:rPr>
        <w:t xml:space="preserve"> (на мультимедійні дошці картина В. Мурашка «Вид на Дніпро)</w:t>
      </w: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right="4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:rsidR="005A738B" w:rsidRPr="009F4460" w:rsidRDefault="005A738B" w:rsidP="00E127D1">
      <w:pPr>
        <w:pStyle w:val="1"/>
        <w:shd w:val="clear" w:color="auto" w:fill="auto"/>
        <w:spacing w:line="240" w:lineRule="auto"/>
        <w:ind w:left="20" w:right="4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З високого берега Дніпра перед глядачем відкривається широка, простора панорама найбільшої української ріки, що в далекій перспективі, на обрії, не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помітно зливається з небом, та два береги: високий правий і пологий лівий.</w:t>
      </w:r>
    </w:p>
    <w:p w:rsidR="00ED3131" w:rsidRPr="009F4460" w:rsidRDefault="005A738B" w:rsidP="00E127D1">
      <w:pPr>
        <w:pStyle w:val="1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Автор змушує нас поглянути на Дніпро з високої кручі, щоб вразити його широтою, глибиною русла і величавою безмежністю. Славута несе свою чисту воду у вічність спокійно й велично.' Ніщо не може зупинити цього постійного плину, як не може зупинити безперервного </w:t>
      </w:r>
      <w:r w:rsidR="00ED3131" w:rsidRPr="009F4460">
        <w:rPr>
          <w:rFonts w:ascii="Times New Roman" w:hAnsi="Times New Roman" w:cs="Times New Roman"/>
          <w:sz w:val="28"/>
          <w:szCs w:val="28"/>
          <w:lang w:val="uk-UA"/>
        </w:rPr>
        <w:t>ходу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>історії.</w:t>
      </w:r>
      <w:r w:rsidR="00ED3131"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Картина поділена по діагоналі на дві частини: зліва — правий берег стрім</w:t>
      </w:r>
      <w:r w:rsidR="00ED3131"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ко переходить у зелену кручу, яка ніби нависає над піщаною смугою, що збігає до самої води. Справа, аж до виднокраю, — широке, наче море, водне плесо гордої ріки, що оминає невеликий виступ блідо-зеленого пологого лівого бе</w:t>
      </w:r>
      <w:r w:rsidR="00ED3131"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рега, густо порізаного дрібнесенькими затоками.</w:t>
      </w:r>
    </w:p>
    <w:p w:rsidR="00ED3131" w:rsidRPr="009F4460" w:rsidRDefault="00ED3131" w:rsidP="00E127D1">
      <w:pPr>
        <w:pStyle w:val="1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На першому плані — правий берег із протоптаною широкою доріжкою, чим автор підкреслює, що немало людей приходить сюди милуватися красою цього казкового краю. Затінюють доріжку високі дерева, що своїм міцним ко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рінням тримають виступ, не дають йому осипатися. Підсилює це враження маленьке зачахле деревце, яке ніби з острахом дивиться вниз, чекаючи, що ось-ось звалиться на розігрітий сонцем пісок разом з порослою мохом і тра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вою грудкою землі.</w:t>
      </w:r>
    </w:p>
    <w:p w:rsidR="00ED3131" w:rsidRPr="009F4460" w:rsidRDefault="00ED3131" w:rsidP="00E127D1">
      <w:pPr>
        <w:pStyle w:val="1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Спокійним і могутнім постає перед нами Дніпро. І хоч автор зобразив його на другому плані картини, саме ця частина є смисловим і ідейним її центром, і погляд глядача в першу чергу спрямовується на темно-фіолетове водне плесо. Цією барвою художник досягає враження бездонної глибини, великої сили водної стихії і природної краси.</w:t>
      </w:r>
    </w:p>
    <w:p w:rsidR="00ED3131" w:rsidRPr="009F4460" w:rsidRDefault="00ED3131" w:rsidP="00E127D1">
      <w:pPr>
        <w:pStyle w:val="1"/>
        <w:shd w:val="clear" w:color="auto" w:fill="auto"/>
        <w:spacing w:after="101"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t>Темні барви поступово переходять у блідіші, прозоріші по краях і на гори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зонті. Плавне злиття кольору води зі світло-голубою барвою чистого неба ство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рює враження безконечності простору, нескінченності ріки. Все це сприймає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softHyphen/>
        <w:t>ться як символ вічності нашого народу — господаря своєї землі.</w:t>
      </w:r>
    </w:p>
    <w:p w:rsidR="00ED3131" w:rsidRPr="009F4460" w:rsidRDefault="00ED3131" w:rsidP="00E127D1">
      <w:pPr>
        <w:pStyle w:val="1"/>
        <w:shd w:val="clear" w:color="auto" w:fill="auto"/>
        <w:spacing w:after="101" w:line="240" w:lineRule="auto"/>
        <w:ind w:left="20" w:right="20"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="00E127D1" w:rsidRPr="009F4460">
        <w:rPr>
          <w:rFonts w:ascii="Times New Roman" w:hAnsi="Times New Roman" w:cs="Times New Roman"/>
          <w:b/>
          <w:sz w:val="28"/>
          <w:szCs w:val="28"/>
          <w:lang w:val="uk-UA"/>
        </w:rPr>
        <w:t>Творче завдання.</w:t>
      </w:r>
    </w:p>
    <w:p w:rsidR="00E127D1" w:rsidRPr="009F4460" w:rsidRDefault="00E127D1" w:rsidP="00E127D1">
      <w:pPr>
        <w:pStyle w:val="1"/>
        <w:shd w:val="clear" w:color="auto" w:fill="auto"/>
        <w:spacing w:after="101"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Скласти усний твір-опис природи за картиною В. Мурашка «Вид на Дніпро»</w:t>
      </w:r>
    </w:p>
    <w:p w:rsidR="00E127D1" w:rsidRPr="00E127D1" w:rsidRDefault="00E127D1" w:rsidP="00E127D1">
      <w:pPr>
        <w:pStyle w:val="1"/>
        <w:shd w:val="clear" w:color="auto" w:fill="auto"/>
        <w:spacing w:after="101" w:line="240" w:lineRule="auto"/>
        <w:ind w:left="20" w:right="2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F4460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9F4460">
        <w:rPr>
          <w:rFonts w:ascii="Times New Roman" w:hAnsi="Times New Roman" w:cs="Times New Roman"/>
          <w:sz w:val="28"/>
          <w:szCs w:val="28"/>
          <w:lang w:val="uk-UA"/>
        </w:rPr>
        <w:t xml:space="preserve"> записати, складений на уроці опис природи за картиною, передати своє власне ставлення, використовуюч</w:t>
      </w:r>
      <w:r w:rsidRPr="00E127D1">
        <w:rPr>
          <w:rFonts w:ascii="Times New Roman" w:hAnsi="Times New Roman" w:cs="Times New Roman"/>
          <w:sz w:val="28"/>
          <w:szCs w:val="28"/>
          <w:lang w:val="uk-UA"/>
        </w:rPr>
        <w:t>и відпов</w:t>
      </w:r>
      <w:bookmarkStart w:id="4" w:name="_GoBack"/>
      <w:bookmarkEnd w:id="4"/>
      <w:r w:rsidRPr="00E127D1">
        <w:rPr>
          <w:rFonts w:ascii="Times New Roman" w:hAnsi="Times New Roman" w:cs="Times New Roman"/>
          <w:sz w:val="28"/>
          <w:szCs w:val="28"/>
          <w:lang w:val="uk-UA"/>
        </w:rPr>
        <w:t>ідні художні засоби.</w:t>
      </w:r>
    </w:p>
    <w:p w:rsidR="005A738B" w:rsidRDefault="005A738B" w:rsidP="005A738B">
      <w:pPr>
        <w:pStyle w:val="1"/>
        <w:shd w:val="clear" w:color="auto" w:fill="auto"/>
        <w:spacing w:line="240" w:lineRule="exact"/>
        <w:ind w:left="20" w:right="40" w:firstLine="340"/>
        <w:sectPr w:rsidR="005A738B" w:rsidSect="005A738B">
          <w:pgSz w:w="11905" w:h="16837"/>
          <w:pgMar w:top="1753" w:right="922" w:bottom="1249" w:left="1066" w:header="0" w:footer="3" w:gutter="0"/>
          <w:cols w:space="677"/>
          <w:noEndnote/>
          <w:docGrid w:linePitch="360"/>
        </w:sectPr>
      </w:pPr>
    </w:p>
    <w:p w:rsidR="003A5001" w:rsidRPr="005A738B" w:rsidRDefault="003A5001" w:rsidP="005A738B">
      <w:pPr>
        <w:spacing w:line="240" w:lineRule="auto"/>
        <w:ind w:left="600"/>
        <w:rPr>
          <w:sz w:val="28"/>
          <w:szCs w:val="28"/>
        </w:rPr>
      </w:pPr>
    </w:p>
    <w:sectPr w:rsidR="003A5001" w:rsidRPr="005A738B" w:rsidSect="00D1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4FAB"/>
    <w:multiLevelType w:val="multilevel"/>
    <w:tmpl w:val="5972EF3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4F7F3B"/>
    <w:multiLevelType w:val="hybridMultilevel"/>
    <w:tmpl w:val="8D2C711C"/>
    <w:lvl w:ilvl="0" w:tplc="30D6FC3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410"/>
    <w:rsid w:val="000A5CB6"/>
    <w:rsid w:val="00226C1B"/>
    <w:rsid w:val="003A5001"/>
    <w:rsid w:val="00404C67"/>
    <w:rsid w:val="00451BB5"/>
    <w:rsid w:val="00452F94"/>
    <w:rsid w:val="005A738B"/>
    <w:rsid w:val="00602533"/>
    <w:rsid w:val="00640E9E"/>
    <w:rsid w:val="00675410"/>
    <w:rsid w:val="009056CD"/>
    <w:rsid w:val="00905EBE"/>
    <w:rsid w:val="009D67ED"/>
    <w:rsid w:val="009F4460"/>
    <w:rsid w:val="00A9367D"/>
    <w:rsid w:val="00D12B07"/>
    <w:rsid w:val="00D85886"/>
    <w:rsid w:val="00E127D1"/>
    <w:rsid w:val="00E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905EBE"/>
    <w:rPr>
      <w:rFonts w:ascii="Arial" w:eastAsia="Arial" w:hAnsi="Arial" w:cs="Arial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5EBE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5EBE"/>
    <w:pPr>
      <w:shd w:val="clear" w:color="auto" w:fill="FFFFFF"/>
      <w:spacing w:before="240" w:after="0" w:line="269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905EBE"/>
    <w:pPr>
      <w:shd w:val="clear" w:color="auto" w:fill="FFFFFF"/>
      <w:spacing w:after="0" w:line="283" w:lineRule="exac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905EBE"/>
    <w:pPr>
      <w:shd w:val="clear" w:color="auto" w:fill="FFFFFF"/>
      <w:spacing w:after="240" w:line="283" w:lineRule="exac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226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001"/>
    <w:rPr>
      <w:rFonts w:ascii="Tahoma" w:hAnsi="Tahoma" w:cs="Tahoma"/>
      <w:sz w:val="16"/>
      <w:szCs w:val="16"/>
    </w:rPr>
  </w:style>
  <w:style w:type="character" w:customStyle="1" w:styleId="31">
    <w:name w:val="Заголовок №3_"/>
    <w:basedOn w:val="a0"/>
    <w:link w:val="32"/>
    <w:rsid w:val="005A73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5A738B"/>
    <w:pPr>
      <w:shd w:val="clear" w:color="auto" w:fill="FFFFFF"/>
      <w:spacing w:before="120" w:after="0" w:line="254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5pt">
    <w:name w:val="Основной текст + 9;5 pt;Курсив"/>
    <w:basedOn w:val="a3"/>
    <w:rsid w:val="005A73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539B-0BE5-4A72-BB9A-867E2061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</cp:revision>
  <dcterms:created xsi:type="dcterms:W3CDTF">2006-01-01T00:13:00Z</dcterms:created>
  <dcterms:modified xsi:type="dcterms:W3CDTF">2017-02-20T15:47:00Z</dcterms:modified>
</cp:coreProperties>
</file>