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63D" w:rsidRPr="00544824" w:rsidRDefault="00F8263D" w:rsidP="00F8263D">
      <w:pPr>
        <w:pStyle w:val="a3"/>
        <w:rPr>
          <w:rFonts w:ascii="Times New Roman" w:hAnsi="Times New Roman"/>
          <w:sz w:val="28"/>
          <w:szCs w:val="28"/>
        </w:rPr>
      </w:pPr>
      <w:r w:rsidRPr="00544824">
        <w:rPr>
          <w:rFonts w:ascii="Times New Roman" w:hAnsi="Times New Roman"/>
          <w:sz w:val="28"/>
          <w:szCs w:val="28"/>
        </w:rPr>
        <w:t>Методичний кабінет  відділу  освіти, молоді  та  спорту Вол-Волинської РДА</w:t>
      </w:r>
    </w:p>
    <w:p w:rsidR="00F8263D" w:rsidRPr="00544824" w:rsidRDefault="00F8263D" w:rsidP="00F8263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544824">
        <w:rPr>
          <w:rFonts w:ascii="Times New Roman" w:hAnsi="Times New Roman"/>
          <w:sz w:val="28"/>
          <w:szCs w:val="28"/>
        </w:rPr>
        <w:t>Загальноосвітня  шк</w:t>
      </w:r>
      <w:r>
        <w:rPr>
          <w:rFonts w:ascii="Times New Roman" w:hAnsi="Times New Roman"/>
          <w:sz w:val="28"/>
          <w:szCs w:val="28"/>
        </w:rPr>
        <w:t xml:space="preserve">ола  І-ІІІ  ступеня с. </w:t>
      </w:r>
      <w:proofErr w:type="spellStart"/>
      <w:r>
        <w:rPr>
          <w:rFonts w:ascii="Times New Roman" w:hAnsi="Times New Roman"/>
          <w:sz w:val="28"/>
          <w:szCs w:val="28"/>
        </w:rPr>
        <w:t>Галинівки</w:t>
      </w:r>
      <w:proofErr w:type="spellEnd"/>
    </w:p>
    <w:p w:rsidR="00F8263D" w:rsidRDefault="00F8263D" w:rsidP="00F826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8263D" w:rsidRDefault="00F8263D" w:rsidP="00F826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8263D" w:rsidRDefault="00F8263D" w:rsidP="00F826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8263D" w:rsidRDefault="00F8263D" w:rsidP="00F826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8263D" w:rsidRDefault="00F8263D" w:rsidP="00F826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8263D" w:rsidRDefault="00F8263D" w:rsidP="00F826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8263D" w:rsidRDefault="00F8263D" w:rsidP="00F826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8263D" w:rsidRDefault="00F8263D" w:rsidP="00F826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8263D" w:rsidRDefault="00F8263D" w:rsidP="00F826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8263D" w:rsidRDefault="00F8263D" w:rsidP="00F826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8263D" w:rsidRDefault="00F8263D" w:rsidP="00F826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8263D" w:rsidRDefault="00F8263D" w:rsidP="00F826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8263D" w:rsidRPr="001D4915" w:rsidRDefault="00151D06" w:rsidP="00F8263D">
      <w:pPr>
        <w:pStyle w:val="a3"/>
        <w:jc w:val="center"/>
        <w:rPr>
          <w:rFonts w:ascii="Times New Roman" w:hAnsi="Times New Roman"/>
          <w:b/>
          <w:sz w:val="56"/>
          <w:szCs w:val="56"/>
        </w:rPr>
      </w:pPr>
      <w:bookmarkStart w:id="0" w:name="_GoBack"/>
      <w:r>
        <w:rPr>
          <w:rFonts w:ascii="Times New Roman" w:hAnsi="Times New Roman"/>
          <w:b/>
          <w:sz w:val="56"/>
          <w:szCs w:val="56"/>
        </w:rPr>
        <w:t>М</w:t>
      </w:r>
      <w:r w:rsidRPr="001D4915">
        <w:rPr>
          <w:rFonts w:ascii="Times New Roman" w:hAnsi="Times New Roman"/>
          <w:b/>
          <w:sz w:val="56"/>
          <w:szCs w:val="56"/>
        </w:rPr>
        <w:t>ожливості</w:t>
      </w:r>
    </w:p>
    <w:p w:rsidR="00F8263D" w:rsidRPr="001D4915" w:rsidRDefault="00151D06" w:rsidP="00F8263D">
      <w:pPr>
        <w:pStyle w:val="a3"/>
        <w:jc w:val="center"/>
        <w:rPr>
          <w:rFonts w:ascii="Times New Roman" w:hAnsi="Times New Roman"/>
          <w:b/>
          <w:sz w:val="56"/>
          <w:szCs w:val="56"/>
        </w:rPr>
      </w:pPr>
      <w:r w:rsidRPr="001D4915">
        <w:rPr>
          <w:rFonts w:ascii="Times New Roman" w:hAnsi="Times New Roman"/>
          <w:b/>
          <w:sz w:val="56"/>
          <w:szCs w:val="56"/>
        </w:rPr>
        <w:t>міжпредметної</w:t>
      </w:r>
    </w:p>
    <w:p w:rsidR="00F8263D" w:rsidRPr="001D4915" w:rsidRDefault="00151D06" w:rsidP="00F8263D">
      <w:pPr>
        <w:pStyle w:val="a3"/>
        <w:jc w:val="center"/>
        <w:rPr>
          <w:rFonts w:ascii="Times New Roman" w:hAnsi="Times New Roman"/>
          <w:b/>
          <w:sz w:val="56"/>
          <w:szCs w:val="56"/>
        </w:rPr>
      </w:pPr>
      <w:r w:rsidRPr="001D4915">
        <w:rPr>
          <w:rFonts w:ascii="Times New Roman" w:hAnsi="Times New Roman"/>
          <w:b/>
          <w:sz w:val="56"/>
          <w:szCs w:val="56"/>
        </w:rPr>
        <w:t>інтеграції в 4 класі</w:t>
      </w:r>
      <w:bookmarkEnd w:id="0"/>
    </w:p>
    <w:p w:rsidR="00F8263D" w:rsidRDefault="00F8263D" w:rsidP="00F826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8263D" w:rsidRDefault="00F8263D" w:rsidP="00F826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8263D" w:rsidRDefault="00F8263D" w:rsidP="00F826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8263D" w:rsidRDefault="00F8263D" w:rsidP="00F826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8263D" w:rsidRDefault="00F8263D" w:rsidP="00F826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8263D" w:rsidRDefault="00F8263D" w:rsidP="00F826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8263D" w:rsidRDefault="00F8263D" w:rsidP="00F826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8263D" w:rsidRDefault="00F8263D" w:rsidP="00F8263D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Вчитель  Тичина І.М.</w:t>
      </w:r>
    </w:p>
    <w:p w:rsidR="00F8263D" w:rsidRDefault="00F8263D" w:rsidP="00F826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8263D" w:rsidRDefault="00F8263D" w:rsidP="00F826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8263D" w:rsidRDefault="00F8263D" w:rsidP="00F826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8263D" w:rsidRDefault="00F8263D" w:rsidP="00F826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8263D" w:rsidRDefault="00F8263D" w:rsidP="00F826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8263D" w:rsidRDefault="00F8263D" w:rsidP="00F826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8263D" w:rsidRDefault="00F8263D" w:rsidP="00F826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8263D" w:rsidRDefault="00F8263D" w:rsidP="00F826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8263D" w:rsidRDefault="00F8263D" w:rsidP="00F826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8263D" w:rsidRDefault="00F8263D" w:rsidP="00F826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8263D" w:rsidRDefault="00F8263D" w:rsidP="00F826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8263D" w:rsidRDefault="00F8263D" w:rsidP="00F8263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2016</w:t>
      </w:r>
    </w:p>
    <w:p w:rsidR="00F8263D" w:rsidRDefault="00F8263D" w:rsidP="00F8263D">
      <w:pPr>
        <w:pStyle w:val="a3"/>
        <w:rPr>
          <w:rFonts w:ascii="Times New Roman" w:hAnsi="Times New Roman"/>
          <w:b/>
          <w:sz w:val="28"/>
          <w:szCs w:val="28"/>
        </w:rPr>
      </w:pPr>
    </w:p>
    <w:p w:rsidR="00F8263D" w:rsidRDefault="00F8263D" w:rsidP="00F8263D">
      <w:pPr>
        <w:jc w:val="center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F8263D" w:rsidRDefault="00F8263D" w:rsidP="00F8263D">
      <w:pPr>
        <w:jc w:val="center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F8263D" w:rsidRPr="00EC7AE0" w:rsidRDefault="00F8263D" w:rsidP="00F8263D">
      <w:pPr>
        <w:jc w:val="center"/>
        <w:rPr>
          <w:rFonts w:ascii="Times New Roman" w:hAnsi="Times New Roman" w:cs="Times New Roman"/>
          <w:i/>
          <w:color w:val="0000FF"/>
          <w:sz w:val="28"/>
          <w:szCs w:val="28"/>
        </w:rPr>
      </w:pPr>
      <w:r w:rsidRPr="00EC7AE0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Можливості   міжпредметної  інтеграції  у  4  класі</w:t>
      </w:r>
    </w:p>
    <w:p w:rsidR="00F8263D" w:rsidRPr="00EC7AE0" w:rsidRDefault="00F8263D" w:rsidP="00F8263D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C7AE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Останнім часом у практиці початкового навчання йде пошук  оптимальних варіантів викладання  навчальних дисциплін, розробляються різні форми вивчення  системи знань. Особливо актуальним стає завдання формування цілісного погляду на навколишній світ і місце дитини в ньому, починаючи з молодшого шкільного віку. Одним із шляхів вирішення цієї проблеми  є інтегроване навчання. </w:t>
      </w:r>
      <w:r w:rsidRPr="00EC7AE0">
        <w:rPr>
          <w:rFonts w:ascii="Times New Roman" w:hAnsi="Times New Roman" w:cs="Times New Roman"/>
          <w:sz w:val="28"/>
          <w:szCs w:val="28"/>
        </w:rPr>
        <w:t>Інтегровані  уроки  є  результатом  пошуку  шляхів  удосконалення  сучасного навчально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7AE0">
        <w:rPr>
          <w:rFonts w:ascii="Times New Roman" w:hAnsi="Times New Roman" w:cs="Times New Roman"/>
          <w:sz w:val="28"/>
          <w:szCs w:val="28"/>
        </w:rPr>
        <w:t xml:space="preserve">- виховного  процесу   в  початковій  школі.  Можемо стверджувати, що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інтеграція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-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це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школа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педагогічного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пошуку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змісті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формах  і   методах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навчання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у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їх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єдності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Аналіз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оновлених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програм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вивчення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досвіду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вчителів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які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застосовують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інтеграцію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уроків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</w:t>
      </w:r>
      <w:proofErr w:type="spellStart"/>
      <w:proofErr w:type="gram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св</w:t>
      </w:r>
      <w:proofErr w:type="gram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ідчать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про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широкі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можливості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для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інтеграції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навчального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матеріалу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з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окремих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тем.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Щодо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кількості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уроків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інтегрованого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змісту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однозначної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відповіді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нема</w:t>
      </w:r>
      <w:proofErr w:type="gram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є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proofErr w:type="gram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Це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залежить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від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уміння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вчителя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провести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інтегрований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урок  так,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щоб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не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було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перевантаження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дітей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щоб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він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був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не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мозаїкою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окремих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картин,  а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слугував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єдиній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меті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Для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цього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вчителю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потрібно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завчасно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проаналізувати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календарно-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тематичне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планування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відібрати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теми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програми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близькі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за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змістом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і  метою.     </w:t>
      </w:r>
    </w:p>
    <w:p w:rsidR="00F8263D" w:rsidRPr="00EC7AE0" w:rsidRDefault="00F8263D" w:rsidP="00F826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Інтегровані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уроки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цікаві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можливістю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творити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як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учителеві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так і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учням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Усі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етапи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уроку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мають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бути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пов’язані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між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собою,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розповідати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одну  і  ту  саму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історію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при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цьому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всі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завдання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мають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бути  </w:t>
      </w:r>
      <w:proofErr w:type="spellStart"/>
      <w:proofErr w:type="gram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р</w:t>
      </w:r>
      <w:proofErr w:type="gram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ізного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характеру,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від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простішого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до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складнішого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-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такі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щоб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дітям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було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нескладно  і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цікаво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їх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виконувати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</w:t>
      </w:r>
      <w:proofErr w:type="spellStart"/>
      <w:proofErr w:type="gram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Доц</w:t>
      </w:r>
      <w:proofErr w:type="gram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ільний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добір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завдань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і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інтегрованих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способів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навчання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-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важливий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складник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успіху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на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уроці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Доцільно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використовувати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на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інтегрованому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уроці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комплексні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завдання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:</w:t>
      </w:r>
    </w:p>
    <w:p w:rsidR="00F8263D" w:rsidRPr="00EC7AE0" w:rsidRDefault="00F8263D" w:rsidP="00F8263D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E0">
        <w:rPr>
          <w:rFonts w:ascii="Times New Roman" w:hAnsi="Times New Roman" w:cs="Times New Roman"/>
          <w:sz w:val="28"/>
          <w:szCs w:val="28"/>
        </w:rPr>
        <w:t>Виразне   читання   вірша   -   виконання   пісні.</w:t>
      </w:r>
    </w:p>
    <w:p w:rsidR="00F8263D" w:rsidRPr="00EC7AE0" w:rsidRDefault="00F8263D" w:rsidP="00F8263D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E0">
        <w:rPr>
          <w:rFonts w:ascii="Times New Roman" w:hAnsi="Times New Roman" w:cs="Times New Roman"/>
          <w:sz w:val="28"/>
          <w:szCs w:val="28"/>
        </w:rPr>
        <w:t>Побудова   речень   за   мотивами  прослуханого   вірша.</w:t>
      </w:r>
    </w:p>
    <w:p w:rsidR="00F8263D" w:rsidRPr="00EC7AE0" w:rsidRDefault="00F8263D" w:rsidP="00F8263D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E0">
        <w:rPr>
          <w:rFonts w:ascii="Times New Roman" w:hAnsi="Times New Roman" w:cs="Times New Roman"/>
          <w:sz w:val="28"/>
          <w:szCs w:val="28"/>
        </w:rPr>
        <w:lastRenderedPageBreak/>
        <w:t>Читання   в  особах   складання   діалогу   з   героями  прочитаного  твору.</w:t>
      </w:r>
    </w:p>
    <w:p w:rsidR="00F8263D" w:rsidRPr="00EC7AE0" w:rsidRDefault="00F8263D" w:rsidP="00F8263D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E0">
        <w:rPr>
          <w:rFonts w:ascii="Times New Roman" w:hAnsi="Times New Roman" w:cs="Times New Roman"/>
          <w:sz w:val="28"/>
          <w:szCs w:val="28"/>
        </w:rPr>
        <w:t>Складання   за  намальованим   малюнком   опису  чи  міркування.</w:t>
      </w:r>
    </w:p>
    <w:p w:rsidR="00F8263D" w:rsidRPr="00EC7AE0" w:rsidRDefault="00F8263D" w:rsidP="00F8263D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E0">
        <w:rPr>
          <w:rFonts w:ascii="Times New Roman" w:hAnsi="Times New Roman" w:cs="Times New Roman"/>
          <w:sz w:val="28"/>
          <w:szCs w:val="28"/>
        </w:rPr>
        <w:t>Порівняння   прочитаного  вірша  із   художньою  картиною.</w:t>
      </w:r>
    </w:p>
    <w:p w:rsidR="00F8263D" w:rsidRPr="00EC7AE0" w:rsidRDefault="00F8263D" w:rsidP="00F8263D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E0">
        <w:rPr>
          <w:rFonts w:ascii="Times New Roman" w:hAnsi="Times New Roman" w:cs="Times New Roman"/>
          <w:sz w:val="28"/>
          <w:szCs w:val="28"/>
        </w:rPr>
        <w:t>Сприймання   в  комплексі   вірша,  музики,  картини  (  на  обрану  тему ).</w:t>
      </w:r>
    </w:p>
    <w:p w:rsidR="00F8263D" w:rsidRPr="00EC7AE0" w:rsidRDefault="00F8263D" w:rsidP="00F8263D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E0">
        <w:rPr>
          <w:rFonts w:ascii="Times New Roman" w:hAnsi="Times New Roman" w:cs="Times New Roman"/>
          <w:sz w:val="28"/>
          <w:szCs w:val="28"/>
        </w:rPr>
        <w:t>Сприймання   двох  картин,  контрастних  за  настроєм   прослуховування   музики  (  з  якою   картиною  перегукується   ця  музика ).</w:t>
      </w:r>
    </w:p>
    <w:p w:rsidR="00F8263D" w:rsidRPr="00EC7AE0" w:rsidRDefault="00F8263D" w:rsidP="00F8263D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E0">
        <w:rPr>
          <w:rFonts w:ascii="Times New Roman" w:hAnsi="Times New Roman" w:cs="Times New Roman"/>
          <w:sz w:val="28"/>
          <w:szCs w:val="28"/>
        </w:rPr>
        <w:t>Аналіз  виставки   дитячих  малюнків  після  проведеної   екскурсії   в  природу.</w:t>
      </w:r>
    </w:p>
    <w:p w:rsidR="00F8263D" w:rsidRPr="00EC7AE0" w:rsidRDefault="00F8263D" w:rsidP="00F8263D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E0">
        <w:rPr>
          <w:rFonts w:ascii="Times New Roman" w:hAnsi="Times New Roman" w:cs="Times New Roman"/>
          <w:sz w:val="28"/>
          <w:szCs w:val="28"/>
        </w:rPr>
        <w:t>Відгадування   загадок,   ребусів,  кросвордів.  Спостереження  за  виражальними  можливостями  мовних  засобів ;  зіставлення  тексту  загадки  та  ілюстрації  до  неї.</w:t>
      </w:r>
    </w:p>
    <w:p w:rsidR="00F8263D" w:rsidRPr="00EC7AE0" w:rsidRDefault="00F8263D" w:rsidP="00F8263D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E0">
        <w:rPr>
          <w:rFonts w:ascii="Times New Roman" w:hAnsi="Times New Roman" w:cs="Times New Roman"/>
          <w:sz w:val="28"/>
          <w:szCs w:val="28"/>
        </w:rPr>
        <w:t>Робота  з  прислів’ями ,  приказками,  народними  прикметами.</w:t>
      </w:r>
    </w:p>
    <w:p w:rsidR="00F8263D" w:rsidRPr="00EC7AE0" w:rsidRDefault="00F8263D" w:rsidP="00F8263D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E0">
        <w:rPr>
          <w:rFonts w:ascii="Times New Roman" w:hAnsi="Times New Roman" w:cs="Times New Roman"/>
          <w:sz w:val="28"/>
          <w:szCs w:val="28"/>
        </w:rPr>
        <w:t>Складання   тексту  за  змістом  прислів’їв.</w:t>
      </w:r>
    </w:p>
    <w:p w:rsidR="00F8263D" w:rsidRPr="00EC7AE0" w:rsidRDefault="00F8263D" w:rsidP="00F8263D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E0">
        <w:rPr>
          <w:rFonts w:ascii="Times New Roman" w:hAnsi="Times New Roman" w:cs="Times New Roman"/>
          <w:sz w:val="28"/>
          <w:szCs w:val="28"/>
        </w:rPr>
        <w:t>Супроводження   усних   висловлювань  учнів   хореографічними  вправами.</w:t>
      </w:r>
    </w:p>
    <w:p w:rsidR="00F8263D" w:rsidRPr="00EC7AE0" w:rsidRDefault="00F8263D" w:rsidP="00F8263D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E0">
        <w:rPr>
          <w:rFonts w:ascii="Times New Roman" w:hAnsi="Times New Roman" w:cs="Times New Roman"/>
          <w:sz w:val="28"/>
          <w:szCs w:val="28"/>
        </w:rPr>
        <w:t>Виготовлення   художніх   виробів   та  композицій (  вишивка,  малюнок,  аплікація ).</w:t>
      </w:r>
    </w:p>
    <w:p w:rsidR="00F8263D" w:rsidRPr="00EC7AE0" w:rsidRDefault="00F8263D" w:rsidP="00F8263D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E0">
        <w:rPr>
          <w:rFonts w:ascii="Times New Roman" w:hAnsi="Times New Roman" w:cs="Times New Roman"/>
          <w:sz w:val="28"/>
          <w:szCs w:val="28"/>
        </w:rPr>
        <w:t>Виконання   художнього  малюнку  за  мотивами  прочитаного  тексту, казки.</w:t>
      </w:r>
    </w:p>
    <w:p w:rsidR="00F8263D" w:rsidRPr="00EC7AE0" w:rsidRDefault="00F8263D" w:rsidP="00F8263D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E0">
        <w:rPr>
          <w:rFonts w:ascii="Times New Roman" w:hAnsi="Times New Roman" w:cs="Times New Roman"/>
          <w:sz w:val="28"/>
          <w:szCs w:val="28"/>
        </w:rPr>
        <w:t>Доповнення,  поширення  відновлення  казки,  вірша,  оповідання.</w:t>
      </w:r>
    </w:p>
    <w:p w:rsidR="00F8263D" w:rsidRPr="00EC7AE0" w:rsidRDefault="00F8263D" w:rsidP="00F8263D">
      <w:pPr>
        <w:numPr>
          <w:ilvl w:val="0"/>
          <w:numId w:val="1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C7AE0">
        <w:rPr>
          <w:rFonts w:ascii="Times New Roman" w:hAnsi="Times New Roman" w:cs="Times New Roman"/>
          <w:sz w:val="28"/>
          <w:szCs w:val="28"/>
        </w:rPr>
        <w:t xml:space="preserve">Розв’язування  математичних  задач  екологічного,  природничого, </w:t>
      </w:r>
      <w:proofErr w:type="spellStart"/>
      <w:r w:rsidRPr="00EC7AE0">
        <w:rPr>
          <w:rFonts w:ascii="Times New Roman" w:hAnsi="Times New Roman" w:cs="Times New Roman"/>
          <w:sz w:val="28"/>
          <w:szCs w:val="28"/>
        </w:rPr>
        <w:t>валеологічного</w:t>
      </w:r>
      <w:proofErr w:type="spellEnd"/>
      <w:r w:rsidRPr="00EC7AE0">
        <w:rPr>
          <w:rFonts w:ascii="Times New Roman" w:hAnsi="Times New Roman" w:cs="Times New Roman"/>
          <w:sz w:val="28"/>
          <w:szCs w:val="28"/>
        </w:rPr>
        <w:t xml:space="preserve">  змісту.</w:t>
      </w:r>
    </w:p>
    <w:p w:rsidR="00F8263D" w:rsidRPr="00EC7AE0" w:rsidRDefault="00F8263D" w:rsidP="00F8263D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П</w:t>
      </w:r>
      <w:proofErr w:type="gram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ідготовка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до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інтегрованих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уроків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забирає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багато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часу.  До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нього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повинні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бути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готові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учні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а,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насамперед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вчитель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По перше,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необхідний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детальний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</w:t>
      </w:r>
      <w:proofErr w:type="gram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ідбір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матеріалу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Молодші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школярі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найкраще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сприймають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матеріал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що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подається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в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ігровій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формі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тому  </w:t>
      </w:r>
      <w:proofErr w:type="spellStart"/>
      <w:proofErr w:type="gram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доц</w:t>
      </w:r>
      <w:proofErr w:type="gram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ільно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використовувати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ігрові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ситуації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творчі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інколи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навіть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фантастичні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історії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Навчання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у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формі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гри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допомагає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учням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швидше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зорієнтуватись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знайти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правильну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відповідь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змогу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відчути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смак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змагання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перемоги.  </w:t>
      </w:r>
      <w:proofErr w:type="spellStart"/>
      <w:proofErr w:type="gram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Доц</w:t>
      </w:r>
      <w:proofErr w:type="gram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ільно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організувати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урок  так,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щоб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в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кінці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учні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виготовили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маленький  „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витвір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мистецтва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“ (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малюнок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аплікація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об’ємний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виріб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із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певного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матеріалу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тощо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).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Важливого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значення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</w:t>
      </w:r>
      <w:proofErr w:type="gram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ід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час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проведення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інтегрованих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уроків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має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опорних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таблиць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як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матеріалу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багаторазового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Таку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наочність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можна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використати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також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на  уроках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тематичного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узагальнення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або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повторення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</w:t>
      </w:r>
    </w:p>
    <w:p w:rsidR="00F8263D" w:rsidRPr="00EC7AE0" w:rsidRDefault="00F8263D" w:rsidP="00F8263D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Серед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інтегрованих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засобів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навчання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у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початковій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школі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особливе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місце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можуть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зайняти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уроки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мислення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</w:t>
      </w:r>
      <w:proofErr w:type="gram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</w:t>
      </w:r>
      <w:proofErr w:type="gram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природі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,</w:t>
      </w:r>
      <w:r w:rsidRPr="00EC7AE0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які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започаткував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Василь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Олександрович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Сухомлинський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</w:t>
      </w:r>
      <w:r w:rsidRPr="00EC7AE0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Він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вбачав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у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природі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вічне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джерело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дитячого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розуму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фантазії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словесної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творчості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 Великий  педагог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прагнув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аби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яскраві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образи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proofErr w:type="gram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р</w:t>
      </w:r>
      <w:proofErr w:type="gram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ідної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землі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живили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свідомість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дитини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впродовж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усіх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років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навчання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щоб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закони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мислення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вперше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розкривалися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не  перед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класною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дошкою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а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серед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парку,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луків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біля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річки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у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шкільному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садку.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Організація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спостережень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у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процесі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гри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спілкування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з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довкіллям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музикою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мистецьким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літературним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твором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є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однією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з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найвагоміших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проблем   у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методиці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проведення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інтегрованого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уроку.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Особливі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труднощі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становить   для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вчителя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proofErr w:type="gram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</w:t>
      </w:r>
      <w:proofErr w:type="gram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ід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час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проведення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уроків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мислення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серед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природи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добір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способів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прийомів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управління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сприйманням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уявою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мисленням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словесною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творчістю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дітей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Саме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цим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питанням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В. О.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Сухомлинський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приділяв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велику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увагу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 Створена   ним   система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спостережень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за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природними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явищами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має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назву</w:t>
      </w:r>
      <w:proofErr w:type="spellEnd"/>
      <w:proofErr w:type="gram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„Т</w:t>
      </w:r>
      <w:proofErr w:type="gram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риста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сторінок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„Книги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природи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“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Це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триста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спостережень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яскравих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картин  </w:t>
      </w:r>
      <w:proofErr w:type="spellStart"/>
      <w:proofErr w:type="gram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р</w:t>
      </w:r>
      <w:proofErr w:type="gram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ідної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землі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які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майбутньому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стають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ґрунтом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для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плекання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в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дитині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моральних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художньо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-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естетичних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цінностей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Завдання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вчителя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proofErr w:type="gram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</w:t>
      </w:r>
      <w:proofErr w:type="gram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ід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час  таких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уроків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-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навчити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дітей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не  просто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дивитися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а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бачити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відчувати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світ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фіксувати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свої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спостереження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малюнок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аплікація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стислий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запис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спостереження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творча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робота  (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складена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казка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вірш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тощо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).  Школа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сприймання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стає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засобом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оволодіння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розумовими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прийомами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Важливим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складником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успішного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уроку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мислення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gram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</w:t>
      </w:r>
      <w:proofErr w:type="gram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proofErr w:type="gram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природ</w:t>
      </w:r>
      <w:proofErr w:type="gram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є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вміння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через  систему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проблемних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запитань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пробудити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уяву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дитини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як   основу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творчої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діяльності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</w:t>
      </w:r>
    </w:p>
    <w:p w:rsidR="00F8263D" w:rsidRPr="00EC7AE0" w:rsidRDefault="00F8263D" w:rsidP="00F8263D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Основа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школи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-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це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урок. Урок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забирає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у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дитини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час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вільного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розвитку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Тому урок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має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бути  таким,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щоб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тільки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сформувати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предметну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компетентність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але і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щоб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схвилювати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дитяче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серце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збагатити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дитину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духовно,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розвинути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її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розум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</w:t>
      </w:r>
      <w:proofErr w:type="spellStart"/>
      <w:proofErr w:type="gram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Велик</w:t>
      </w:r>
      <w:proofErr w:type="gram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можливості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для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цього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мають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інтегровані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уроки.</w:t>
      </w:r>
    </w:p>
    <w:p w:rsidR="00F8263D" w:rsidRPr="00EC7AE0" w:rsidRDefault="00F8263D" w:rsidP="00F8263D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Пропоную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варіанти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proofErr w:type="gram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м</w:t>
      </w:r>
      <w:proofErr w:type="gram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іжпредметної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інтеграції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навчальних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тем у 4 </w:t>
      </w:r>
      <w:proofErr w:type="spellStart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класі</w:t>
      </w:r>
      <w:proofErr w:type="spellEnd"/>
      <w:r w:rsidRPr="00EC7AE0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F8263D" w:rsidRPr="00EC7AE0" w:rsidRDefault="00F8263D" w:rsidP="00F8263D">
      <w:pPr>
        <w:spacing w:line="36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8263D" w:rsidRPr="00EC7AE0" w:rsidRDefault="00F8263D" w:rsidP="00F8263D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8263D" w:rsidRPr="00EC7AE0" w:rsidRDefault="00F8263D" w:rsidP="00F8263D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8263D" w:rsidRPr="00EC7AE0" w:rsidRDefault="00F8263D" w:rsidP="00F826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DBD" w:rsidRDefault="00FB0DBD"/>
    <w:sectPr w:rsidR="00FB0DBD">
      <w:pgSz w:w="11906" w:h="16838"/>
      <w:pgMar w:top="1134" w:right="850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Wingdings 3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lang w:val="ru-RU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lang w:val="ru-RU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lang w:val="ru-RU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63D"/>
    <w:rsid w:val="00151D06"/>
    <w:rsid w:val="007508C9"/>
    <w:rsid w:val="00F8263D"/>
    <w:rsid w:val="00FB0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63D"/>
    <w:pPr>
      <w:suppressAutoHyphens/>
    </w:pPr>
    <w:rPr>
      <w:rFonts w:ascii="Calibri" w:eastAsia="Droid Sans Fallback" w:hAnsi="Calibri" w:cs="Calibri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8263D"/>
    <w:pPr>
      <w:spacing w:after="0" w:line="240" w:lineRule="auto"/>
    </w:pPr>
    <w:rPr>
      <w:rFonts w:ascii="Calibri" w:eastAsia="Calibri" w:hAnsi="Calibri" w:cs="Times New Roman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63D"/>
    <w:pPr>
      <w:suppressAutoHyphens/>
    </w:pPr>
    <w:rPr>
      <w:rFonts w:ascii="Calibri" w:eastAsia="Droid Sans Fallback" w:hAnsi="Calibri" w:cs="Calibri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8263D"/>
    <w:pPr>
      <w:spacing w:after="0" w:line="240" w:lineRule="auto"/>
    </w:pPr>
    <w:rPr>
      <w:rFonts w:ascii="Calibri" w:eastAsia="Calibri" w:hAnsi="Calibri" w:cs="Times New Roman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Пользователь</cp:lastModifiedBy>
  <cp:revision>5</cp:revision>
  <cp:lastPrinted>2017-03-03T12:30:00Z</cp:lastPrinted>
  <dcterms:created xsi:type="dcterms:W3CDTF">2017-03-01T18:12:00Z</dcterms:created>
  <dcterms:modified xsi:type="dcterms:W3CDTF">2017-03-03T12:30:00Z</dcterms:modified>
</cp:coreProperties>
</file>