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647" w:rsidRDefault="00262647" w:rsidP="00262647">
      <w:pPr>
        <w:pStyle w:val="2"/>
        <w:rPr>
          <w:i w:val="0"/>
          <w:lang w:val="uk-UA"/>
        </w:rPr>
      </w:pPr>
      <w:bookmarkStart w:id="0" w:name="_Toc409698946"/>
      <w:bookmarkStart w:id="1" w:name="_Toc410114820"/>
      <w:proofErr w:type="spellStart"/>
      <w:r w:rsidRPr="00D50B20">
        <w:rPr>
          <w:rFonts w:ascii="Times New Roman" w:hAnsi="Times New Roman" w:cs="Times New Roman"/>
        </w:rPr>
        <w:t>Клас</w:t>
      </w:r>
      <w:proofErr w:type="spellEnd"/>
      <w:r w:rsidRPr="00D50B2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uk-UA"/>
        </w:rPr>
        <w:t>10</w:t>
      </w:r>
      <w:r w:rsidRPr="00D50B20"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 xml:space="preserve">                           </w:t>
      </w:r>
      <w:r w:rsidRPr="00D50B20">
        <w:rPr>
          <w:rFonts w:ascii="Times New Roman" w:hAnsi="Times New Roman" w:cs="Times New Roman"/>
        </w:rPr>
        <w:t xml:space="preserve">Дата: ________________            </w:t>
      </w:r>
    </w:p>
    <w:p w:rsidR="00262647" w:rsidRPr="00262647" w:rsidRDefault="00262647" w:rsidP="00262647">
      <w:pPr>
        <w:pStyle w:val="2"/>
        <w:jc w:val="center"/>
        <w:rPr>
          <w:i w:val="0"/>
          <w:lang w:val="uk-UA"/>
        </w:rPr>
      </w:pPr>
      <w:bookmarkStart w:id="2" w:name="_GoBack"/>
      <w:r w:rsidRPr="00262647">
        <w:rPr>
          <w:i w:val="0"/>
          <w:lang w:val="uk-UA"/>
        </w:rPr>
        <w:t xml:space="preserve">Принципи дизайну: відповідність змісту, </w:t>
      </w:r>
      <w:proofErr w:type="spellStart"/>
      <w:r w:rsidRPr="00262647">
        <w:rPr>
          <w:i w:val="0"/>
          <w:lang w:val="uk-UA"/>
        </w:rPr>
        <w:t>цілістність</w:t>
      </w:r>
      <w:proofErr w:type="spellEnd"/>
      <w:r w:rsidRPr="00262647">
        <w:rPr>
          <w:i w:val="0"/>
          <w:lang w:val="uk-UA"/>
        </w:rPr>
        <w:t>, єдність форми та змісту.</w:t>
      </w:r>
      <w:bookmarkEnd w:id="0"/>
      <w:bookmarkEnd w:id="1"/>
    </w:p>
    <w:bookmarkEnd w:id="2"/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b/>
          <w:lang w:val="uk-UA"/>
        </w:rPr>
        <w:t>Мета уроку:</w:t>
      </w:r>
      <w:r w:rsidRPr="00593A1A">
        <w:rPr>
          <w:lang w:val="uk-UA"/>
        </w:rPr>
        <w:t xml:space="preserve"> Поглибити знання про принципи дизайну; </w:t>
      </w:r>
      <w:r w:rsidRPr="00593A1A">
        <w:rPr>
          <w:b/>
          <w:lang w:val="uk-UA"/>
        </w:rPr>
        <w:t>розвивати</w:t>
      </w:r>
      <w:r w:rsidRPr="00593A1A">
        <w:rPr>
          <w:lang w:val="uk-UA"/>
        </w:rPr>
        <w:t xml:space="preserve"> </w:t>
      </w:r>
      <w:proofErr w:type="spellStart"/>
      <w:r w:rsidRPr="00593A1A">
        <w:rPr>
          <w:lang w:val="uk-UA"/>
        </w:rPr>
        <w:t>критичнее</w:t>
      </w:r>
      <w:proofErr w:type="spellEnd"/>
      <w:r w:rsidRPr="00593A1A">
        <w:rPr>
          <w:lang w:val="uk-UA"/>
        </w:rPr>
        <w:t xml:space="preserve"> та логічне мислення, просторову уяву; </w:t>
      </w:r>
      <w:r w:rsidRPr="00593A1A">
        <w:rPr>
          <w:b/>
          <w:lang w:val="uk-UA"/>
        </w:rPr>
        <w:t>виховувати</w:t>
      </w:r>
      <w:r w:rsidRPr="00593A1A">
        <w:rPr>
          <w:lang w:val="uk-UA"/>
        </w:rPr>
        <w:t xml:space="preserve"> бачення прекрасного, основи естетичної культури, інтерес до професії дизайнера.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b/>
          <w:lang w:val="uk-UA"/>
        </w:rPr>
        <w:t>Обладнання</w:t>
      </w:r>
      <w:r w:rsidRPr="00593A1A">
        <w:rPr>
          <w:lang w:val="uk-UA"/>
        </w:rPr>
        <w:t xml:space="preserve">: мультимедійний проектор, комп’ютер, інструкційні картки 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b/>
          <w:lang w:val="uk-UA"/>
        </w:rPr>
        <w:t>Тип уроку</w:t>
      </w:r>
      <w:r w:rsidRPr="00593A1A">
        <w:rPr>
          <w:lang w:val="uk-UA"/>
        </w:rPr>
        <w:t>: комбінований.</w:t>
      </w:r>
    </w:p>
    <w:p w:rsidR="00262647" w:rsidRPr="00593A1A" w:rsidRDefault="00262647" w:rsidP="00262647">
      <w:pPr>
        <w:widowControl w:val="0"/>
        <w:ind w:firstLine="567"/>
        <w:jc w:val="center"/>
        <w:rPr>
          <w:b/>
          <w:lang w:val="uk-UA"/>
        </w:rPr>
      </w:pPr>
      <w:r w:rsidRPr="00593A1A">
        <w:rPr>
          <w:b/>
          <w:lang w:val="uk-UA"/>
        </w:rPr>
        <w:t>Хід уроку.</w:t>
      </w:r>
    </w:p>
    <w:p w:rsidR="00262647" w:rsidRPr="00593A1A" w:rsidRDefault="00262647" w:rsidP="00262647">
      <w:pPr>
        <w:ind w:firstLine="567"/>
        <w:rPr>
          <w:b/>
          <w:lang w:val="uk-UA"/>
        </w:rPr>
      </w:pPr>
      <w:r w:rsidRPr="00593A1A">
        <w:rPr>
          <w:b/>
          <w:lang w:val="uk-UA"/>
        </w:rPr>
        <w:t>І. Організаційна частина.</w:t>
      </w:r>
    </w:p>
    <w:p w:rsidR="00262647" w:rsidRPr="00593A1A" w:rsidRDefault="00262647" w:rsidP="00262647">
      <w:pPr>
        <w:ind w:firstLine="567"/>
        <w:rPr>
          <w:b/>
          <w:lang w:val="uk-UA"/>
        </w:rPr>
      </w:pPr>
      <w:r w:rsidRPr="00593A1A">
        <w:rPr>
          <w:b/>
          <w:lang w:val="uk-UA"/>
        </w:rPr>
        <w:t>ІІ. Актуалізація опорних знань та життєвого досвіду учнів.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b/>
          <w:lang w:val="uk-UA"/>
        </w:rPr>
        <w:t>(Бесіда</w:t>
      </w:r>
      <w:r w:rsidRPr="00593A1A">
        <w:rPr>
          <w:lang w:val="uk-UA"/>
        </w:rPr>
        <w:t>)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>-Як ви розумієте, що таке дизайн?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>-Де ви зустрічалися з дизайном?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b/>
          <w:lang w:val="uk-UA"/>
        </w:rPr>
        <w:t>Проблемне запитання</w:t>
      </w:r>
      <w:r w:rsidRPr="00593A1A">
        <w:rPr>
          <w:lang w:val="uk-UA"/>
        </w:rPr>
        <w:t>.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 xml:space="preserve">Якщо виріб тільки функціонально та технологічно досконалий, він буде </w:t>
      </w:r>
      <w:proofErr w:type="spellStart"/>
      <w:r w:rsidRPr="00593A1A">
        <w:rPr>
          <w:lang w:val="uk-UA"/>
        </w:rPr>
        <w:t>задовольнати</w:t>
      </w:r>
      <w:proofErr w:type="spellEnd"/>
      <w:r w:rsidRPr="00593A1A">
        <w:rPr>
          <w:lang w:val="uk-UA"/>
        </w:rPr>
        <w:t xml:space="preserve"> наші естетичні потреби?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b/>
          <w:lang w:val="uk-UA"/>
        </w:rPr>
        <w:t xml:space="preserve">ІІІ. Мотивація навчальної діяльності учнів. </w:t>
      </w:r>
      <w:r w:rsidRPr="00593A1A">
        <w:rPr>
          <w:lang w:val="uk-UA"/>
        </w:rPr>
        <w:t xml:space="preserve">Для того, ,щоб створені вами вироби були естетично досконалі, приваблювали своєю формою і вишуканістю, відповідали стилеві інтер’єру, ми ознайомимося з принципами дизайну. </w:t>
      </w:r>
    </w:p>
    <w:p w:rsidR="00262647" w:rsidRPr="00593A1A" w:rsidRDefault="00262647" w:rsidP="00262647">
      <w:pPr>
        <w:widowControl w:val="0"/>
        <w:ind w:firstLine="567"/>
        <w:jc w:val="both"/>
        <w:rPr>
          <w:b/>
          <w:lang w:val="uk-UA"/>
        </w:rPr>
      </w:pPr>
      <w:proofErr w:type="spellStart"/>
      <w:r w:rsidRPr="00593A1A">
        <w:rPr>
          <w:b/>
          <w:lang w:val="uk-UA"/>
        </w:rPr>
        <w:t>IV.Вивчення</w:t>
      </w:r>
      <w:proofErr w:type="spellEnd"/>
      <w:r w:rsidRPr="00593A1A">
        <w:rPr>
          <w:b/>
          <w:lang w:val="uk-UA"/>
        </w:rPr>
        <w:t xml:space="preserve"> нового матеріалу. </w:t>
      </w:r>
    </w:p>
    <w:p w:rsidR="00262647" w:rsidRPr="00593A1A" w:rsidRDefault="00262647" w:rsidP="00262647">
      <w:pPr>
        <w:widowControl w:val="0"/>
        <w:ind w:firstLine="567"/>
        <w:jc w:val="center"/>
        <w:rPr>
          <w:rFonts w:cs="MyriadPro-Regular"/>
          <w:b/>
          <w:u w:val="single"/>
          <w:lang w:val="uk-UA"/>
        </w:rPr>
      </w:pPr>
      <w:r w:rsidRPr="00593A1A">
        <w:rPr>
          <w:rFonts w:cs="MyriadPro-Regular"/>
          <w:b/>
          <w:u w:val="single"/>
          <w:lang w:val="uk-UA"/>
        </w:rPr>
        <w:t>Теоретичні відомості.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Regular"/>
          <w:lang w:val="uk-UA"/>
        </w:rPr>
      </w:pPr>
      <w:r w:rsidRPr="00593A1A">
        <w:rPr>
          <w:rFonts w:cs="Calibri"/>
          <w:lang w:val="uk-UA"/>
        </w:rPr>
        <w:t>Поняття</w:t>
      </w:r>
      <w:r w:rsidRPr="00593A1A">
        <w:rPr>
          <w:rFonts w:cs="MyriadPro-Regular"/>
          <w:lang w:val="uk-UA"/>
        </w:rPr>
        <w:t xml:space="preserve"> «</w:t>
      </w:r>
      <w:r w:rsidRPr="00593A1A">
        <w:rPr>
          <w:rFonts w:cs="Calibri"/>
          <w:lang w:val="uk-UA"/>
        </w:rPr>
        <w:t>принцип</w:t>
      </w:r>
      <w:r w:rsidRPr="00593A1A">
        <w:rPr>
          <w:rFonts w:cs="MyriadPro-Regular"/>
          <w:lang w:val="uk-UA"/>
        </w:rPr>
        <w:t xml:space="preserve">» </w:t>
      </w:r>
      <w:r w:rsidRPr="00593A1A">
        <w:rPr>
          <w:rFonts w:cs="Calibri"/>
          <w:lang w:val="uk-UA"/>
        </w:rPr>
        <w:t>має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різне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трактування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залежно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від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контексту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галузі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знань</w:t>
      </w:r>
      <w:r w:rsidRPr="00593A1A">
        <w:rPr>
          <w:rFonts w:cs="MyriadPro-Regular"/>
          <w:lang w:val="uk-UA"/>
        </w:rPr>
        <w:t xml:space="preserve">. </w:t>
      </w:r>
      <w:r w:rsidRPr="00593A1A">
        <w:rPr>
          <w:rFonts w:cs="Calibri"/>
          <w:lang w:val="uk-UA"/>
        </w:rPr>
        <w:t>Ми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будемо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розуміти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під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b/>
          <w:lang w:val="uk-UA"/>
        </w:rPr>
        <w:t>принципами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MyriadPro-Regular"/>
          <w:lang w:val="uk-UA"/>
        </w:rPr>
        <w:t xml:space="preserve">— </w:t>
      </w:r>
      <w:r w:rsidRPr="00593A1A">
        <w:rPr>
          <w:rFonts w:cs="Calibri"/>
          <w:lang w:val="uk-UA"/>
        </w:rPr>
        <w:t>вихідні</w:t>
      </w:r>
      <w:r w:rsidRPr="00593A1A">
        <w:rPr>
          <w:rFonts w:cs="MyriadPro-BoldIt"/>
          <w:lang w:val="uk-UA"/>
        </w:rPr>
        <w:t xml:space="preserve"> </w:t>
      </w:r>
      <w:r w:rsidRPr="00593A1A">
        <w:rPr>
          <w:rFonts w:cs="Calibri"/>
          <w:lang w:val="uk-UA"/>
        </w:rPr>
        <w:t>положення</w:t>
      </w:r>
      <w:r w:rsidRPr="00593A1A">
        <w:rPr>
          <w:rFonts w:cs="MyriadPro-BoldIt"/>
          <w:lang w:val="uk-UA"/>
        </w:rPr>
        <w:t>,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основні</w:t>
      </w:r>
      <w:r w:rsidRPr="00593A1A">
        <w:rPr>
          <w:rFonts w:cs="MyriadPro-BoldIt"/>
          <w:lang w:val="uk-UA"/>
        </w:rPr>
        <w:t xml:space="preserve"> </w:t>
      </w:r>
      <w:r w:rsidRPr="00593A1A">
        <w:rPr>
          <w:rFonts w:cs="Calibri"/>
          <w:lang w:val="uk-UA"/>
        </w:rPr>
        <w:t>правила</w:t>
      </w:r>
      <w:r w:rsidRPr="00593A1A">
        <w:rPr>
          <w:rFonts w:cs="MyriadPro-BoldIt"/>
          <w:lang w:val="uk-UA"/>
        </w:rPr>
        <w:t xml:space="preserve"> </w:t>
      </w:r>
      <w:r w:rsidRPr="00593A1A">
        <w:rPr>
          <w:rFonts w:cs="Calibri"/>
          <w:lang w:val="uk-UA"/>
        </w:rPr>
        <w:t>та закономірності</w:t>
      </w:r>
      <w:r w:rsidRPr="00593A1A">
        <w:rPr>
          <w:rFonts w:cs="MyriadPro-Regular"/>
          <w:lang w:val="uk-UA"/>
        </w:rPr>
        <w:t>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Bold"/>
          <w:b/>
          <w:lang w:val="uk-UA"/>
        </w:rPr>
      </w:pPr>
      <w:r w:rsidRPr="00593A1A">
        <w:rPr>
          <w:rFonts w:cs="Calibri"/>
          <w:b/>
          <w:lang w:val="uk-UA"/>
        </w:rPr>
        <w:t>Принципи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Calibri"/>
          <w:b/>
          <w:lang w:val="uk-UA"/>
        </w:rPr>
        <w:t>дизайну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Calibri"/>
          <w:lang w:val="uk-UA"/>
        </w:rPr>
        <w:t>—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це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основні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правила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та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закономірності</w:t>
      </w:r>
      <w:r w:rsidRPr="00593A1A">
        <w:rPr>
          <w:rFonts w:cs="MyriadPro-Bold"/>
          <w:lang w:val="uk-UA"/>
        </w:rPr>
        <w:t xml:space="preserve">, </w:t>
      </w:r>
      <w:r w:rsidRPr="00593A1A">
        <w:rPr>
          <w:rFonts w:cs="Calibri"/>
          <w:lang w:val="uk-UA"/>
        </w:rPr>
        <w:t>на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основі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яких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відбувається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утворення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гармонійної</w:t>
      </w:r>
      <w:r w:rsidRPr="00593A1A">
        <w:rPr>
          <w:rFonts w:cs="MyriadPro-Bold"/>
          <w:lang w:val="uk-UA"/>
        </w:rPr>
        <w:t xml:space="preserve">, </w:t>
      </w:r>
      <w:r w:rsidRPr="00593A1A">
        <w:rPr>
          <w:rFonts w:cs="Calibri"/>
          <w:lang w:val="uk-UA"/>
        </w:rPr>
        <w:t>довершеної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форми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rFonts w:cs="Calibri"/>
          <w:lang w:val="uk-UA"/>
        </w:rPr>
        <w:t>предмета</w:t>
      </w:r>
      <w:r w:rsidRPr="00593A1A">
        <w:rPr>
          <w:rFonts w:cs="MyriadPro-Bold"/>
          <w:lang w:val="uk-UA"/>
        </w:rPr>
        <w:t>.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Calibri"/>
          <w:lang w:val="uk-UA"/>
        </w:rPr>
        <w:t>Їх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існує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кілька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однак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визначальними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є</w:t>
      </w:r>
      <w:r w:rsidRPr="00593A1A">
        <w:rPr>
          <w:rFonts w:cs="MyriadPro-Regular"/>
          <w:lang w:val="uk-UA"/>
        </w:rPr>
        <w:t>: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Calibri"/>
          <w:b/>
          <w:i/>
          <w:lang w:val="uk-UA"/>
        </w:rPr>
        <w:t>відповідність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b/>
          <w:i/>
          <w:lang w:val="uk-UA"/>
        </w:rPr>
        <w:t>змісту</w:t>
      </w:r>
      <w:r w:rsidRPr="00593A1A">
        <w:rPr>
          <w:rFonts w:cs="MyriadPro-BoldIt"/>
          <w:b/>
          <w:i/>
          <w:lang w:val="uk-UA"/>
        </w:rPr>
        <w:t xml:space="preserve">, </w:t>
      </w:r>
      <w:r w:rsidRPr="00593A1A">
        <w:rPr>
          <w:rFonts w:cs="Calibri"/>
          <w:b/>
          <w:i/>
          <w:lang w:val="uk-UA"/>
        </w:rPr>
        <w:t>цілісність</w:t>
      </w:r>
      <w:r w:rsidRPr="00593A1A">
        <w:rPr>
          <w:rFonts w:cs="MyriadPro-BoldIt"/>
          <w:b/>
          <w:i/>
          <w:lang w:val="uk-UA"/>
        </w:rPr>
        <w:t xml:space="preserve">, </w:t>
      </w:r>
      <w:r w:rsidRPr="00593A1A">
        <w:rPr>
          <w:rFonts w:cs="Calibri"/>
          <w:b/>
          <w:i/>
          <w:lang w:val="uk-UA"/>
        </w:rPr>
        <w:t>єдність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b/>
          <w:i/>
          <w:lang w:val="uk-UA"/>
        </w:rPr>
        <w:t>змісту.</w:t>
      </w:r>
    </w:p>
    <w:p w:rsidR="00262647" w:rsidRPr="00593A1A" w:rsidRDefault="00262647" w:rsidP="00262647">
      <w:pPr>
        <w:widowControl w:val="0"/>
        <w:tabs>
          <w:tab w:val="left" w:pos="1725"/>
        </w:tabs>
        <w:ind w:firstLine="567"/>
        <w:jc w:val="both"/>
        <w:rPr>
          <w:rFonts w:cs="Calibri"/>
          <w:b/>
          <w:i/>
          <w:szCs w:val="28"/>
          <w:lang w:val="uk-UA"/>
        </w:rPr>
      </w:pPr>
      <w:r w:rsidRPr="00593A1A">
        <w:rPr>
          <w:rFonts w:cs="Calibri"/>
          <w:b/>
          <w:lang w:val="uk-UA"/>
        </w:rPr>
        <w:t>Відповідність змісту</w:t>
      </w:r>
      <w:r w:rsidRPr="00593A1A">
        <w:rPr>
          <w:rFonts w:cs="Calibri"/>
          <w:b/>
          <w:i/>
          <w:szCs w:val="28"/>
          <w:lang w:val="uk-UA"/>
        </w:rPr>
        <w:t>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BoldIt"/>
          <w:b/>
          <w:lang w:val="uk-UA"/>
        </w:rPr>
      </w:pPr>
      <w:r w:rsidRPr="00593A1A">
        <w:rPr>
          <w:rFonts w:cs="Calibri"/>
          <w:lang w:val="uk-UA"/>
        </w:rPr>
        <w:t>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змісті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виробу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важливу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роль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відіграє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b/>
          <w:lang w:val="uk-UA"/>
        </w:rPr>
        <w:t>призначення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lang w:val="uk-UA"/>
        </w:rPr>
        <w:t>виробу</w:t>
      </w:r>
      <w:r w:rsidRPr="00593A1A">
        <w:rPr>
          <w:rFonts w:cs="MyriadPro-Regular"/>
          <w:lang w:val="uk-UA"/>
        </w:rPr>
        <w:t xml:space="preserve">. </w:t>
      </w:r>
      <w:r w:rsidRPr="00593A1A">
        <w:rPr>
          <w:rFonts w:cs="Calibri"/>
          <w:lang w:val="uk-UA"/>
        </w:rPr>
        <w:t>За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призначенням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вироби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поділяють на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b/>
          <w:lang w:val="uk-UA"/>
        </w:rPr>
        <w:t>декоративні</w:t>
      </w:r>
      <w:r w:rsidRPr="00593A1A">
        <w:rPr>
          <w:rFonts w:cs="MyriadPro-Regular"/>
          <w:b/>
          <w:lang w:val="uk-UA"/>
        </w:rPr>
        <w:t xml:space="preserve">, </w:t>
      </w:r>
      <w:r w:rsidRPr="00593A1A">
        <w:rPr>
          <w:rFonts w:cs="Calibri"/>
          <w:b/>
          <w:lang w:val="uk-UA"/>
        </w:rPr>
        <w:t>ужиткові</w:t>
      </w:r>
      <w:r w:rsidRPr="00593A1A">
        <w:rPr>
          <w:rFonts w:cs="MyriadPro-It"/>
          <w:i/>
          <w:lang w:val="uk-UA"/>
        </w:rPr>
        <w:t xml:space="preserve"> </w:t>
      </w:r>
      <w:r w:rsidRPr="00593A1A">
        <w:rPr>
          <w:rFonts w:cs="MyriadPro-Regular"/>
          <w:lang w:val="uk-UA"/>
        </w:rPr>
        <w:t>(</w:t>
      </w:r>
      <w:r w:rsidRPr="00593A1A">
        <w:rPr>
          <w:rFonts w:cs="Calibri"/>
          <w:lang w:val="uk-UA"/>
        </w:rPr>
        <w:t>утилітарні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прикладні</w:t>
      </w:r>
      <w:r w:rsidRPr="00593A1A">
        <w:rPr>
          <w:rFonts w:cs="MyriadPro-Regular"/>
          <w:lang w:val="uk-UA"/>
        </w:rPr>
        <w:t xml:space="preserve">) </w:t>
      </w:r>
      <w:proofErr w:type="spellStart"/>
      <w:r w:rsidRPr="00593A1A">
        <w:rPr>
          <w:rFonts w:cs="Calibri"/>
          <w:b/>
          <w:lang w:val="uk-UA"/>
        </w:rPr>
        <w:t>декоративно</w:t>
      </w:r>
      <w:proofErr w:type="spellEnd"/>
      <w:r w:rsidRPr="00593A1A">
        <w:rPr>
          <w:rFonts w:cs="MyriadPro-It"/>
          <w:b/>
          <w:lang w:val="uk-UA"/>
        </w:rPr>
        <w:t>-</w:t>
      </w:r>
      <w:r w:rsidRPr="00593A1A">
        <w:rPr>
          <w:rFonts w:cs="Calibri"/>
          <w:b/>
          <w:lang w:val="uk-UA"/>
        </w:rPr>
        <w:t>ужиткові</w:t>
      </w:r>
      <w:r w:rsidRPr="00593A1A">
        <w:rPr>
          <w:rFonts w:cs="MyriadPro-It"/>
          <w:i/>
          <w:lang w:val="uk-UA"/>
        </w:rPr>
        <w:t>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Regular"/>
          <w:lang w:val="uk-UA"/>
        </w:rPr>
      </w:pPr>
      <w:r w:rsidRPr="00593A1A">
        <w:rPr>
          <w:rFonts w:cs="Calibri"/>
          <w:b/>
          <w:lang w:val="uk-UA"/>
        </w:rPr>
        <w:t>Декоративність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MyriadPro-Regular"/>
          <w:lang w:val="uk-UA"/>
        </w:rPr>
        <w:t xml:space="preserve">— </w:t>
      </w:r>
      <w:r w:rsidRPr="00593A1A">
        <w:rPr>
          <w:rFonts w:cs="Calibri"/>
          <w:lang w:val="uk-UA"/>
        </w:rPr>
        <w:t>це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сукупність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художніх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властивостей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які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підсилюють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емоційність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художність виробів.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Regular"/>
          <w:lang w:val="uk-UA"/>
        </w:rPr>
      </w:pPr>
      <w:r w:rsidRPr="00593A1A">
        <w:rPr>
          <w:rFonts w:cs="Calibri"/>
          <w:lang w:val="uk-UA"/>
        </w:rPr>
        <w:t>До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b/>
          <w:lang w:val="uk-UA"/>
        </w:rPr>
        <w:t>декоративних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lang w:val="uk-UA"/>
        </w:rPr>
        <w:t>виробів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належать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ті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які</w:t>
      </w:r>
      <w:r w:rsidRPr="00593A1A">
        <w:rPr>
          <w:rFonts w:cs="MyriadPro-Regular"/>
          <w:lang w:val="uk-UA"/>
        </w:rPr>
        <w:t xml:space="preserve"> ви</w:t>
      </w:r>
      <w:r w:rsidRPr="00593A1A">
        <w:rPr>
          <w:rFonts w:cs="Calibri"/>
          <w:lang w:val="uk-UA"/>
        </w:rPr>
        <w:t>конують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роль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прикрас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оздоблення</w:t>
      </w:r>
      <w:r w:rsidRPr="00593A1A">
        <w:rPr>
          <w:rFonts w:cs="MyriadPro-Regular"/>
          <w:lang w:val="uk-UA"/>
        </w:rPr>
        <w:t xml:space="preserve">: </w:t>
      </w:r>
      <w:r w:rsidRPr="00593A1A">
        <w:rPr>
          <w:rFonts w:cs="Calibri"/>
          <w:lang w:val="uk-UA"/>
        </w:rPr>
        <w:t>настінні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панно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декоративні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тарілки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тощо</w:t>
      </w:r>
      <w:r w:rsidRPr="00593A1A">
        <w:rPr>
          <w:rFonts w:cs="MyriadPro-Regular"/>
          <w:lang w:val="uk-UA"/>
        </w:rPr>
        <w:t>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Regular"/>
          <w:lang w:val="uk-UA"/>
        </w:rPr>
      </w:pPr>
      <w:r w:rsidRPr="00593A1A">
        <w:rPr>
          <w:rFonts w:cs="Calibri"/>
          <w:lang w:val="uk-UA"/>
        </w:rPr>
        <w:t>До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b/>
          <w:lang w:val="uk-UA"/>
        </w:rPr>
        <w:t>ужиткових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lang w:val="uk-UA"/>
        </w:rPr>
        <w:t>належать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вироби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призначені для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виконання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певної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роботи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головними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ознаками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яких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є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зручність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використанні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продуктивному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виконанні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роботи</w:t>
      </w:r>
      <w:r w:rsidRPr="00593A1A">
        <w:rPr>
          <w:rFonts w:cs="MyriadPro-Regular"/>
          <w:lang w:val="uk-UA"/>
        </w:rPr>
        <w:t xml:space="preserve">. </w:t>
      </w:r>
      <w:r w:rsidRPr="00593A1A">
        <w:rPr>
          <w:rFonts w:cs="Calibri"/>
          <w:lang w:val="uk-UA"/>
        </w:rPr>
        <w:t>Такі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вироби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часто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оточують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нас</w:t>
      </w:r>
      <w:r w:rsidRPr="00593A1A">
        <w:rPr>
          <w:rFonts w:cs="MyriadPro-Regular"/>
          <w:lang w:val="uk-UA"/>
        </w:rPr>
        <w:t xml:space="preserve">: </w:t>
      </w:r>
      <w:r w:rsidRPr="00593A1A">
        <w:rPr>
          <w:rFonts w:cs="Calibri"/>
          <w:lang w:val="uk-UA"/>
        </w:rPr>
        <w:t>ножиці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голка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різак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інші</w:t>
      </w:r>
      <w:r w:rsidRPr="00593A1A">
        <w:rPr>
          <w:rFonts w:cs="MyriadPro-Regular"/>
          <w:lang w:val="uk-UA"/>
        </w:rPr>
        <w:t>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Regular"/>
          <w:lang w:val="uk-UA"/>
        </w:rPr>
      </w:pPr>
      <w:r w:rsidRPr="00593A1A">
        <w:rPr>
          <w:rFonts w:cs="Calibri"/>
          <w:lang w:val="uk-UA"/>
        </w:rPr>
        <w:t>Якщо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утилітарні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вироби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мають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оздоблення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то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вважають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що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вони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за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призначенням</w:t>
      </w:r>
      <w:r w:rsidRPr="00593A1A">
        <w:rPr>
          <w:rFonts w:cs="MyriadPro-Regular"/>
          <w:lang w:val="uk-UA"/>
        </w:rPr>
        <w:t xml:space="preserve"> </w:t>
      </w:r>
      <w:proofErr w:type="spellStart"/>
      <w:r w:rsidRPr="00593A1A">
        <w:rPr>
          <w:rFonts w:cs="Calibri"/>
          <w:b/>
          <w:lang w:val="uk-UA"/>
        </w:rPr>
        <w:t>декоративно</w:t>
      </w:r>
      <w:proofErr w:type="spellEnd"/>
      <w:r w:rsidRPr="00593A1A">
        <w:rPr>
          <w:rFonts w:cs="MyriadPro-BoldIt"/>
          <w:b/>
          <w:lang w:val="uk-UA"/>
        </w:rPr>
        <w:t>-</w:t>
      </w:r>
      <w:r w:rsidRPr="00593A1A">
        <w:rPr>
          <w:rFonts w:cs="Calibri"/>
          <w:b/>
          <w:lang w:val="uk-UA"/>
        </w:rPr>
        <w:t>ужиткові</w:t>
      </w:r>
      <w:r w:rsidRPr="00593A1A">
        <w:rPr>
          <w:rFonts w:cs="Calibri"/>
          <w:b/>
          <w:i/>
          <w:lang w:val="uk-UA"/>
        </w:rPr>
        <w:t>.</w:t>
      </w:r>
      <w:r w:rsidRPr="00593A1A">
        <w:rPr>
          <w:rFonts w:cs="Calibri"/>
          <w:b/>
          <w:lang w:val="uk-UA"/>
        </w:rPr>
        <w:tab/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>На зовнішній вигляд утилітарного виробу, його форму, колір, вибір матеріалу, безумовно, впливає його функціональне призначення. Тобто, перераховані характеристики будь-якого предмету інтер’єру, у першу чергу, повинні відповідати його змісту. Винятком є художні вироби, що мають тільки декоративну цінність і використовуються в предметному середовищі тільки для гармонізації його естетичного вигляду. Призначення всіх інших виробів повинно легко вгадуватись за їхнім зовнішнім виглядом. Отже, одним із основних принципів при створенні предметів інтер’єру є їх відповідність змісту.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 xml:space="preserve">Під </w:t>
      </w:r>
      <w:r w:rsidRPr="00593A1A">
        <w:rPr>
          <w:b/>
          <w:lang w:val="uk-UA"/>
        </w:rPr>
        <w:t>змістом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b/>
          <w:lang w:val="uk-UA"/>
        </w:rPr>
        <w:t>предмета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lang w:val="uk-UA"/>
        </w:rPr>
        <w:t>розуміють сукупність ознак</w:t>
      </w:r>
      <w:r w:rsidRPr="00593A1A">
        <w:rPr>
          <w:rFonts w:cs="MyriadPro-Bold"/>
          <w:lang w:val="uk-UA"/>
        </w:rPr>
        <w:t xml:space="preserve">, </w:t>
      </w:r>
      <w:r w:rsidRPr="00593A1A">
        <w:rPr>
          <w:lang w:val="uk-UA"/>
        </w:rPr>
        <w:t>які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lang w:val="uk-UA"/>
        </w:rPr>
        <w:t>визначають</w:t>
      </w:r>
      <w:r w:rsidRPr="00593A1A">
        <w:rPr>
          <w:rFonts w:cs="MyriadPro-Bold"/>
          <w:lang w:val="uk-UA"/>
        </w:rPr>
        <w:t xml:space="preserve">, </w:t>
      </w:r>
      <w:r w:rsidRPr="00593A1A">
        <w:rPr>
          <w:lang w:val="uk-UA"/>
        </w:rPr>
        <w:t>виділяють</w:t>
      </w:r>
      <w:r w:rsidRPr="00593A1A">
        <w:rPr>
          <w:rFonts w:cs="MyriadPro-Bold"/>
          <w:lang w:val="uk-UA"/>
        </w:rPr>
        <w:t xml:space="preserve"> </w:t>
      </w:r>
      <w:r w:rsidRPr="00593A1A">
        <w:rPr>
          <w:lang w:val="uk-UA"/>
        </w:rPr>
        <w:t>його серед інших</w:t>
      </w:r>
      <w:r w:rsidRPr="00593A1A">
        <w:rPr>
          <w:rFonts w:cs="MyriadPro-Bold"/>
          <w:lang w:val="uk-UA"/>
        </w:rPr>
        <w:t>.</w:t>
      </w:r>
      <w:r w:rsidRPr="00593A1A">
        <w:rPr>
          <w:lang w:val="uk-UA"/>
        </w:rPr>
        <w:t xml:space="preserve"> Більшу частину свого життя людина проводить у приміщеннях: житлових чи виробничих. Мабуть, саме цим пояснюється наша цікавість до дизайну й якості предметів </w:t>
      </w:r>
      <w:proofErr w:type="spellStart"/>
      <w:r w:rsidRPr="00593A1A">
        <w:rPr>
          <w:lang w:val="uk-UA"/>
        </w:rPr>
        <w:t>інтер`єрного</w:t>
      </w:r>
      <w:proofErr w:type="spellEnd"/>
      <w:r w:rsidRPr="00593A1A">
        <w:rPr>
          <w:lang w:val="uk-UA"/>
        </w:rPr>
        <w:t xml:space="preserve"> призначення. Надійність і форма таких виробів та їх технічна й економічна ефективність значною мірою залежать від матеріалів, з яких їх виготовлено. Сучасне виробництво має в своєму розпорядженні широкий вибір матеріалів. Метал, скло, бетон, натуральне дерево, пластик, папір є серед них традиційними. Ці матеріали ми можемо побачити в кожній звичайній оселі, а їх використання визначається характером </w:t>
      </w:r>
      <w:r w:rsidRPr="00593A1A">
        <w:rPr>
          <w:lang w:val="uk-UA"/>
        </w:rPr>
        <w:lastRenderedPageBreak/>
        <w:t xml:space="preserve">конструкції предметів, призначенням та умовами </w:t>
      </w:r>
      <w:proofErr w:type="spellStart"/>
      <w:r w:rsidRPr="00593A1A">
        <w:rPr>
          <w:lang w:val="uk-UA"/>
        </w:rPr>
        <w:t>експлуатаціі</w:t>
      </w:r>
      <w:proofErr w:type="spellEnd"/>
      <w:r w:rsidRPr="00593A1A">
        <w:rPr>
          <w:lang w:val="uk-UA"/>
        </w:rPr>
        <w:t>. Вплив нових матеріалів на форму здійснюється не автоматично, іноді деякий час зберігається традиційний зовнішній вигляд виробів. А перетворення можливі тільки завдяки творчому підходу дизайнерів до процесу проектування Для того, щоб застосування матеріалів для виготовлення предметів інтер’єру було доцільним, необхідно враховувати їх властивості з усіма перевагами і недоліками. Найбільш важливими для матеріалів, що застосовуються для виготовлення виробів інтер’єру, є не тільки архітектурно-художні (естетичні) властивості, до яких належать блиск, текстура, фактура, колір, а й фізичні та механічні, що характеризують стан матеріалів, вплив на них води, температури, механічні впливи та, деякою мірою, хімічні.</w:t>
      </w:r>
    </w:p>
    <w:p w:rsidR="00262647" w:rsidRPr="00593A1A" w:rsidRDefault="00262647" w:rsidP="00262647">
      <w:pPr>
        <w:widowControl w:val="0"/>
        <w:ind w:firstLine="567"/>
        <w:jc w:val="both"/>
        <w:rPr>
          <w:b/>
          <w:lang w:val="uk-UA"/>
        </w:rPr>
      </w:pPr>
      <w:r w:rsidRPr="00593A1A">
        <w:rPr>
          <w:b/>
          <w:lang w:val="uk-UA"/>
        </w:rPr>
        <w:t>Міні-практикум.</w:t>
      </w:r>
    </w:p>
    <w:p w:rsidR="00262647" w:rsidRPr="00593A1A" w:rsidRDefault="00262647" w:rsidP="00262647">
      <w:pPr>
        <w:widowControl w:val="0"/>
        <w:ind w:firstLine="567"/>
        <w:jc w:val="both"/>
        <w:rPr>
          <w:b/>
          <w:lang w:val="uk-UA"/>
        </w:rPr>
      </w:pPr>
      <w:r w:rsidRPr="00593A1A">
        <w:rPr>
          <w:b/>
          <w:lang w:val="uk-UA"/>
        </w:rPr>
        <w:t xml:space="preserve"> Уточнення змісту предмета. </w:t>
      </w:r>
    </w:p>
    <w:p w:rsidR="00262647" w:rsidRPr="00593A1A" w:rsidRDefault="00262647" w:rsidP="00262647">
      <w:pPr>
        <w:widowControl w:val="0"/>
        <w:ind w:firstLine="567"/>
        <w:jc w:val="both"/>
        <w:rPr>
          <w:i/>
          <w:lang w:val="uk-UA"/>
        </w:rPr>
      </w:pPr>
      <w:r w:rsidRPr="00593A1A">
        <w:rPr>
          <w:b/>
          <w:i/>
          <w:lang w:val="uk-UA"/>
        </w:rPr>
        <w:t>(Робота по картках</w:t>
      </w:r>
      <w:r w:rsidRPr="00593A1A">
        <w:rPr>
          <w:i/>
          <w:lang w:val="uk-UA"/>
        </w:rPr>
        <w:t>.)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>Учні характеризують полички за призначенням, конструкційним матеріалом, декоративністю.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262647" w:rsidRPr="00593A1A" w:rsidTr="003E0E74">
        <w:tc>
          <w:tcPr>
            <w:tcW w:w="9571" w:type="dxa"/>
          </w:tcPr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b/>
                <w:lang w:val="uk-UA"/>
              </w:rPr>
            </w:pPr>
            <w:r w:rsidRPr="00593A1A">
              <w:rPr>
                <w:b/>
                <w:lang w:val="uk-UA"/>
              </w:rPr>
              <w:t>Картка 1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u w:val="single"/>
                <w:lang w:val="uk-UA"/>
              </w:rPr>
              <w:t>Завдання</w:t>
            </w:r>
            <w:r w:rsidRPr="00593A1A">
              <w:rPr>
                <w:lang w:val="uk-UA"/>
              </w:rPr>
              <w:t>. Охарактеризувати виріб за призначенням, конструкційним матеріалом, декоративністю.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"http://www.domechti.ru/wp-content/uploads/2012/01/steklyannye-polki-07.jpg"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Угловые стеклянные полки" style="width:121.5pt;height:150.75pt">
                  <v:imagedata r:id="rId5" r:href="rId6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rPr>
          <w:trHeight w:val="3399"/>
        </w:trPr>
        <w:tc>
          <w:tcPr>
            <w:tcW w:w="9571" w:type="dxa"/>
          </w:tcPr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b/>
                <w:lang w:val="uk-UA"/>
              </w:rPr>
            </w:pPr>
            <w:r w:rsidRPr="00593A1A">
              <w:rPr>
                <w:b/>
                <w:lang w:val="uk-UA"/>
              </w:rPr>
              <w:t>Картка 2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u w:val="single"/>
                <w:lang w:val="uk-UA"/>
              </w:rPr>
              <w:t>Завдання</w:t>
            </w:r>
            <w:r w:rsidRPr="00593A1A">
              <w:rPr>
                <w:lang w:val="uk-UA"/>
              </w:rPr>
              <w:t>. Охарактеризувати виріб за призначенням, конструкційним матеріалом, декоративністю.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"http://interiormag.ru/aimg/177-2.jpg"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26" type="#_x0000_t75" alt="" style="width:109.5pt;height:146.25pt">
                  <v:imagedata r:id="rId7" r:href="rId8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rPr>
          <w:trHeight w:val="3566"/>
        </w:trPr>
        <w:tc>
          <w:tcPr>
            <w:tcW w:w="9571" w:type="dxa"/>
          </w:tcPr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b/>
                <w:lang w:val="uk-UA"/>
              </w:rPr>
            </w:pPr>
            <w:r w:rsidRPr="00593A1A">
              <w:rPr>
                <w:b/>
                <w:lang w:val="uk-UA"/>
              </w:rPr>
              <w:t>Картка 3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u w:val="single"/>
                <w:lang w:val="uk-UA"/>
              </w:rPr>
              <w:t>Завдання.</w:t>
            </w:r>
            <w:r w:rsidRPr="00593A1A">
              <w:rPr>
                <w:lang w:val="uk-UA"/>
              </w:rPr>
              <w:t xml:space="preserve"> Охарактеризувати виріб за призначенням, конструкційним матеріалом, декоративністю.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"http://interiormag.ru/aimg/177-8.jpg"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27" type="#_x0000_t75" alt="" style="width:153pt;height:123pt">
                  <v:imagedata r:id="rId9" r:href="rId10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c>
          <w:tcPr>
            <w:tcW w:w="9571" w:type="dxa"/>
          </w:tcPr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b/>
                <w:lang w:val="uk-UA"/>
              </w:rPr>
            </w:pPr>
            <w:r w:rsidRPr="00593A1A">
              <w:rPr>
                <w:b/>
                <w:lang w:val="uk-UA"/>
              </w:rPr>
              <w:t>Картка 4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u w:val="single"/>
                <w:lang w:val="uk-UA"/>
              </w:rPr>
              <w:t>Завдання.</w:t>
            </w:r>
            <w:r w:rsidRPr="00593A1A">
              <w:rPr>
                <w:lang w:val="uk-UA"/>
              </w:rPr>
              <w:t xml:space="preserve"> Охарактеризувати виріб за призначенням, конструкційним матеріалом, </w:t>
            </w:r>
            <w:r w:rsidRPr="00593A1A">
              <w:rPr>
                <w:lang w:val="uk-UA"/>
              </w:rPr>
              <w:lastRenderedPageBreak/>
              <w:t>декоративністю.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"http://interiormag.ru/aimg/177-9.jpg"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28" type="#_x0000_t75" alt="" style="width:158.25pt;height:126.75pt">
                  <v:imagedata r:id="rId11" r:href="rId12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c>
          <w:tcPr>
            <w:tcW w:w="9571" w:type="dxa"/>
          </w:tcPr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b/>
                <w:lang w:val="uk-UA"/>
              </w:rPr>
            </w:pPr>
            <w:r w:rsidRPr="00593A1A">
              <w:rPr>
                <w:b/>
                <w:lang w:val="uk-UA"/>
              </w:rPr>
              <w:lastRenderedPageBreak/>
              <w:t>Картка 5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u w:val="single"/>
                <w:lang w:val="uk-UA"/>
              </w:rPr>
              <w:t>Завдання.</w:t>
            </w:r>
            <w:r w:rsidRPr="00593A1A">
              <w:rPr>
                <w:lang w:val="uk-UA"/>
              </w:rPr>
              <w:t xml:space="preserve"> Охарактеризувати виріб за призначенням, конструкційним матеріалом, декоративністю.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"http://uutvdome.ru/statii/1/26/65.jpg"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29" type="#_x0000_t75" alt="полки для дома" style="width:162.75pt;height:120pt">
                  <v:imagedata r:id="rId13" r:href="rId14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rPr>
          <w:trHeight w:val="3540"/>
        </w:trPr>
        <w:tc>
          <w:tcPr>
            <w:tcW w:w="9571" w:type="dxa"/>
          </w:tcPr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b/>
                <w:lang w:val="uk-UA"/>
              </w:rPr>
            </w:pPr>
            <w:r w:rsidRPr="00593A1A">
              <w:rPr>
                <w:b/>
                <w:lang w:val="uk-UA"/>
              </w:rPr>
              <w:t>Картка 6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u w:val="single"/>
                <w:lang w:val="uk-UA"/>
              </w:rPr>
              <w:t>Завдання.</w:t>
            </w:r>
            <w:r w:rsidRPr="00593A1A">
              <w:rPr>
                <w:lang w:val="uk-UA"/>
              </w:rPr>
              <w:t xml:space="preserve"> Охарактеризувати виріб за призначенням, конструкційним матеріалом, декоративністю.</w:t>
            </w:r>
          </w:p>
          <w:p w:rsidR="00262647" w:rsidRPr="00593A1A" w:rsidRDefault="00262647" w:rsidP="003E0E74">
            <w:pPr>
              <w:widowControl w:val="0"/>
              <w:ind w:firstLine="567"/>
              <w:jc w:val="center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"http://uutvdome.ru/statii/1/26/66.jpg"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30" type="#_x0000_t75" alt="полки для дома" style="width:172.5pt;height:127.5pt">
                  <v:imagedata r:id="rId15" r:href="rId16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</w:tbl>
    <w:p w:rsidR="00262647" w:rsidRPr="00593A1A" w:rsidRDefault="00262647" w:rsidP="00262647">
      <w:pPr>
        <w:widowControl w:val="0"/>
        <w:ind w:firstLine="567"/>
        <w:jc w:val="center"/>
        <w:rPr>
          <w:b/>
          <w:lang w:val="uk-UA"/>
        </w:rPr>
      </w:pPr>
      <w:r w:rsidRPr="00593A1A">
        <w:rPr>
          <w:b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262647" w:rsidRPr="00593A1A" w:rsidRDefault="00262647" w:rsidP="00262647">
      <w:pPr>
        <w:widowControl w:val="0"/>
        <w:ind w:firstLine="567"/>
        <w:jc w:val="center"/>
        <w:rPr>
          <w:b/>
          <w:lang w:val="uk-UA"/>
        </w:rPr>
      </w:pPr>
    </w:p>
    <w:p w:rsidR="00262647" w:rsidRPr="00593A1A" w:rsidRDefault="00262647" w:rsidP="00262647">
      <w:pPr>
        <w:widowControl w:val="0"/>
        <w:ind w:firstLine="567"/>
        <w:jc w:val="center"/>
        <w:rPr>
          <w:b/>
          <w:lang w:val="uk-UA"/>
        </w:rPr>
      </w:pPr>
      <w:r w:rsidRPr="00593A1A">
        <w:rPr>
          <w:b/>
          <w:lang w:val="uk-UA"/>
        </w:rPr>
        <w:t>Цілісність форми.</w:t>
      </w:r>
    </w:p>
    <w:p w:rsidR="00262647" w:rsidRPr="00593A1A" w:rsidRDefault="00262647" w:rsidP="00262647">
      <w:pPr>
        <w:widowControl w:val="0"/>
        <w:tabs>
          <w:tab w:val="left" w:pos="1080"/>
        </w:tabs>
        <w:ind w:firstLine="567"/>
        <w:jc w:val="both"/>
        <w:rPr>
          <w:lang w:val="uk-UA"/>
        </w:rPr>
      </w:pPr>
      <w:r w:rsidRPr="00593A1A">
        <w:rPr>
          <w:b/>
          <w:lang w:val="uk-UA"/>
        </w:rPr>
        <w:t>Цілісність</w:t>
      </w:r>
      <w:r w:rsidRPr="00593A1A">
        <w:rPr>
          <w:lang w:val="uk-UA"/>
        </w:rPr>
        <w:t xml:space="preserve"> – це всеосяжний та об’єднуючий принцип. Він припускає встановлення тісного зв’язку між засобами й прийомами побудови композиції. У результаті такого встановлення виявляється загальний характер форми, який визначає всю силу її впливу на спостерігача. Цілісності форми можна досягти відбором таких фізичних і геометричних характеристик частин всієї композиції, за яких вона сприймається як єдиний закономірний організм. Невідповідність елементів форми за одними і тими самими ознаками (пропорції, фактура, колір) призводить до порушення цілісності. Цілісність передбачає також єдність структури й тектоніки. Отже, композиційна єдність виробу передбачає підпорядкування різних ознак та стильових характеристик одній спільній ідеї.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BoldIt"/>
          <w:b/>
          <w:i/>
          <w:lang w:val="uk-UA"/>
        </w:rPr>
      </w:pPr>
      <w:r w:rsidRPr="00593A1A">
        <w:rPr>
          <w:rFonts w:cs="Calibri"/>
          <w:b/>
          <w:lang w:val="uk-UA"/>
        </w:rPr>
        <w:t>Основними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Calibri"/>
          <w:b/>
          <w:lang w:val="uk-UA"/>
        </w:rPr>
        <w:t>рисами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Calibri"/>
          <w:lang w:val="uk-UA"/>
        </w:rPr>
        <w:t>цілісності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є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i/>
          <w:lang w:val="uk-UA"/>
        </w:rPr>
        <w:t>неподільніст</w:t>
      </w:r>
      <w:r w:rsidRPr="00593A1A">
        <w:rPr>
          <w:rFonts w:cs="Calibri"/>
          <w:b/>
          <w:i/>
          <w:lang w:val="uk-UA"/>
        </w:rPr>
        <w:t>ь. Неподільність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lang w:val="uk-UA"/>
        </w:rPr>
        <w:t>композиції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спостерігається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тоді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коли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забравши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елемент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чи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його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частину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втрачається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гармонійність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єдність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виникає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відчуття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незакінченості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твору</w:t>
      </w:r>
      <w:r w:rsidRPr="00593A1A">
        <w:rPr>
          <w:rFonts w:cs="MyriadPro-Regular"/>
          <w:lang w:val="uk-UA"/>
        </w:rPr>
        <w:t xml:space="preserve">. </w:t>
      </w:r>
      <w:r w:rsidRPr="00593A1A">
        <w:rPr>
          <w:rFonts w:cs="Calibri"/>
          <w:b/>
          <w:i/>
          <w:lang w:val="uk-UA"/>
        </w:rPr>
        <w:t>Підлеглість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lang w:val="uk-UA"/>
        </w:rPr>
        <w:t>забезпечується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тому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випадку</w:t>
      </w:r>
      <w:r w:rsidRPr="00593A1A">
        <w:rPr>
          <w:rFonts w:cs="MyriadPro-Regular"/>
          <w:lang w:val="uk-UA"/>
        </w:rPr>
        <w:t>,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lang w:val="uk-UA"/>
        </w:rPr>
        <w:t>коли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основній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формі</w:t>
      </w:r>
      <w:r w:rsidRPr="00593A1A">
        <w:rPr>
          <w:rFonts w:cs="MyriadPro-Regular"/>
          <w:lang w:val="uk-UA"/>
        </w:rPr>
        <w:t xml:space="preserve"> (</w:t>
      </w:r>
      <w:r w:rsidRPr="00593A1A">
        <w:rPr>
          <w:rFonts w:cs="Calibri"/>
          <w:lang w:val="uk-UA"/>
        </w:rPr>
        <w:t>основному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кольору</w:t>
      </w:r>
      <w:r w:rsidRPr="00593A1A">
        <w:rPr>
          <w:rFonts w:cs="MyriadPro-Regular"/>
          <w:lang w:val="uk-UA"/>
        </w:rPr>
        <w:t xml:space="preserve">) </w:t>
      </w:r>
      <w:r w:rsidRPr="00593A1A">
        <w:rPr>
          <w:rFonts w:cs="Calibri"/>
          <w:lang w:val="uk-UA"/>
        </w:rPr>
        <w:t>відповідають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частини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елементи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композиції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коли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деталі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предмета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подібні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подібність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їх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поєднує</w:t>
      </w:r>
      <w:r w:rsidRPr="00593A1A">
        <w:rPr>
          <w:rFonts w:cs="MyriadPro-Regular"/>
          <w:lang w:val="uk-UA"/>
        </w:rPr>
        <w:t>.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lang w:val="uk-UA"/>
        </w:rPr>
        <w:t>Якщо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предмет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складається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з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кількох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частин</w:t>
      </w:r>
      <w:r w:rsidRPr="00593A1A">
        <w:rPr>
          <w:rFonts w:cs="MyriadPro-Regular"/>
          <w:lang w:val="uk-UA"/>
        </w:rPr>
        <w:t xml:space="preserve">, </w:t>
      </w:r>
      <w:r w:rsidRPr="00593A1A">
        <w:rPr>
          <w:rFonts w:cs="Calibri"/>
          <w:lang w:val="uk-UA"/>
        </w:rPr>
        <w:t>то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кожна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з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них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повинна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нести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b/>
          <w:lang w:val="uk-UA"/>
        </w:rPr>
        <w:t>ознаки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Calibri"/>
          <w:b/>
          <w:lang w:val="uk-UA"/>
        </w:rPr>
        <w:t>цілого.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Regular"/>
          <w:b/>
          <w:lang w:val="uk-UA"/>
        </w:rPr>
      </w:pPr>
      <w:r w:rsidRPr="00593A1A">
        <w:rPr>
          <w:rFonts w:cs="MyriadPro-Regular"/>
          <w:b/>
          <w:lang w:val="uk-UA"/>
        </w:rPr>
        <w:t xml:space="preserve">Проблемне запитання 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>Чи дотриманий принцип цілісності в підсвічниках (мал.1-2)? Відповідь обґрунтуйте .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>(Забезпечене співвідношення розмірів у цілому та в окремих деталях, використання ліній одного типу або схожих)</w:t>
      </w:r>
    </w:p>
    <w:p w:rsidR="00262647" w:rsidRPr="00593A1A" w:rsidRDefault="00262647" w:rsidP="00262647">
      <w:pPr>
        <w:pStyle w:val="a3"/>
        <w:rPr>
          <w:lang w:val="uk-UA"/>
        </w:rPr>
      </w:pPr>
      <w:r w:rsidRPr="00593A1A">
        <w:rPr>
          <w:lang w:val="uk-UA"/>
        </w:rPr>
        <w:lastRenderedPageBreak/>
        <w:fldChar w:fldCharType="begin"/>
      </w:r>
      <w:r w:rsidRPr="00593A1A">
        <w:rPr>
          <w:lang w:val="uk-UA"/>
        </w:rPr>
        <w:instrText xml:space="preserve"> HYPERLINK "http://yandex.ua/images/search?source=wiz&amp;text=%D0%BF%D1%80%D0%B5%D0%B4%D0%BC%D0%B5%D1%82%D0%B8%20%D1%96%D0%BD%D1%82%D0%B5%20%D1%94%D1%80%D1%83%20%D0%BF%D1%96%D0%B4%D1%81%D0%B2%D1%96%D1%87%D0%BD%D0%B8%D0%BA&amp;noreask=1&amp;img_url=http%3A%2F%2Fdg54.mycdn.me%2FgetImage%3FphotoId%3D298143464763%26photoType%3D6&amp;pos=26&amp;rpt=simage&amp;lr=143&amp;pin=1" </w:instrText>
      </w:r>
      <w:r w:rsidRPr="00593A1A">
        <w:rPr>
          <w:lang w:val="uk-UA"/>
        </w:rPr>
        <w:fldChar w:fldCharType="separate"/>
      </w:r>
      <w:r w:rsidRPr="00593A1A">
        <w:rPr>
          <w:lang w:val="uk-UA"/>
        </w:rPr>
        <w:fldChar w:fldCharType="begin"/>
      </w:r>
      <w:r w:rsidRPr="00593A1A">
        <w:rPr>
          <w:lang w:val="uk-UA"/>
        </w:rPr>
        <w:instrText xml:space="preserve"> INCLUDEPICTURE "http://im0-tub-ua.yandex.net/i?id=3bd5d9cfd178d61cfd91cd8b59c4e38c-123-144&amp;n=21" \* MERGEFORMATINET </w:instrText>
      </w:r>
      <w:r w:rsidRPr="00593A1A">
        <w:rPr>
          <w:lang w:val="uk-UA"/>
        </w:rPr>
        <w:fldChar w:fldCharType="separate"/>
      </w:r>
      <w:r w:rsidRPr="00593A1A">
        <w:rPr>
          <w:lang w:val="uk-UA"/>
        </w:rPr>
        <w:pict>
          <v:shape id="_x0000_i1031" type="#_x0000_t75" alt="" style="width:156.75pt;height:118.5pt" o:button="t">
            <v:imagedata r:id="rId17" r:href="rId18"/>
          </v:shape>
        </w:pict>
      </w:r>
      <w:r w:rsidRPr="00593A1A">
        <w:rPr>
          <w:lang w:val="uk-UA"/>
        </w:rPr>
        <w:fldChar w:fldCharType="end"/>
      </w:r>
      <w:proofErr w:type="spellStart"/>
      <w:r w:rsidRPr="00593A1A">
        <w:rPr>
          <w:lang w:val="uk-UA"/>
        </w:rPr>
        <w:t>Мал</w:t>
      </w:r>
      <w:proofErr w:type="spellEnd"/>
      <w:r w:rsidRPr="00593A1A">
        <w:rPr>
          <w:lang w:val="uk-UA"/>
        </w:rPr>
        <w:t xml:space="preserve">. </w:t>
      </w:r>
      <w:r w:rsidRPr="00593A1A">
        <w:rPr>
          <w:lang w:val="uk-UA"/>
        </w:rPr>
        <w:fldChar w:fldCharType="begin"/>
      </w:r>
      <w:r w:rsidRPr="00593A1A">
        <w:rPr>
          <w:lang w:val="uk-UA"/>
        </w:rPr>
        <w:instrText xml:space="preserve"> SEQ Мал. \* ARABIC </w:instrText>
      </w:r>
      <w:r w:rsidRPr="00593A1A">
        <w:rPr>
          <w:lang w:val="uk-UA"/>
        </w:rPr>
        <w:fldChar w:fldCharType="separate"/>
      </w:r>
      <w:r w:rsidRPr="00593A1A">
        <w:rPr>
          <w:lang w:val="uk-UA"/>
        </w:rPr>
        <w:t>1</w:t>
      </w:r>
      <w:r w:rsidRPr="00593A1A">
        <w:rPr>
          <w:lang w:val="uk-UA"/>
        </w:rPr>
        <w:fldChar w:fldCharType="end"/>
      </w:r>
      <w:r w:rsidRPr="00593A1A">
        <w:rPr>
          <w:lang w:val="uk-UA"/>
        </w:rPr>
        <w:fldChar w:fldCharType="begin"/>
      </w:r>
      <w:r w:rsidRPr="00593A1A">
        <w:rPr>
          <w:lang w:val="uk-UA"/>
        </w:rPr>
        <w:instrText xml:space="preserve"> INCLUDEPICTURE "http://www.ukrsteklo.com.ua/images/VZ8785.02.jpg" \* MERGEFORMATINET </w:instrText>
      </w:r>
      <w:r w:rsidRPr="00593A1A">
        <w:rPr>
          <w:lang w:val="uk-UA"/>
        </w:rPr>
        <w:fldChar w:fldCharType="separate"/>
      </w:r>
      <w:r w:rsidRPr="00593A1A">
        <w:rPr>
          <w:lang w:val="uk-UA"/>
        </w:rPr>
        <w:pict>
          <v:shape id="_x0000_i1032" type="#_x0000_t75" alt="&amp;Scy;&amp;tcy;&amp;iecy;&amp;kcy;&amp;lcy;&amp;ocy;&amp;zcy;&amp;acy;&amp;vcy;&amp;ocy;&amp;dcy; &quot;&amp;Ncy;&amp;iecy;&amp;mcy;&amp;acy;&amp;ncy;&quot; &amp;Pcy;&amp;rcy;&amp;iecy;&amp;dcy;&amp;mcy;&amp;iecy;&amp;tcy;&amp;ycy; &amp;Icy;&amp;ncy;&amp;tcy;&amp;iecy;&amp;rcy;&amp;softcy;&amp;iecy;&amp;rcy;&amp;acy; &amp;Pcy;&amp;ocy;&amp;dcy;&amp;scy;&amp;vcy;&amp;iecy;&amp;chcy;&amp;ncy;&amp;icy;&amp;kcy;&amp;icy; &amp;Scy;&amp;tcy;&amp;iecy;&amp;kcy;&amp;lcy;&amp;yacy;&amp;ncy;&amp;ncy;&amp;ycy;…" style="width:127.5pt;height:127.5pt">
            <v:imagedata r:id="rId19" r:href="rId20"/>
          </v:shape>
        </w:pict>
      </w:r>
      <w:r w:rsidRPr="00593A1A">
        <w:rPr>
          <w:lang w:val="uk-UA"/>
        </w:rPr>
        <w:fldChar w:fldCharType="end"/>
      </w:r>
      <w:proofErr w:type="spellStart"/>
      <w:r w:rsidRPr="00593A1A">
        <w:rPr>
          <w:lang w:val="uk-UA"/>
        </w:rPr>
        <w:t>Мал</w:t>
      </w:r>
      <w:proofErr w:type="spellEnd"/>
      <w:r w:rsidRPr="00593A1A">
        <w:rPr>
          <w:lang w:val="uk-UA"/>
        </w:rPr>
        <w:t xml:space="preserve">. </w:t>
      </w:r>
      <w:r w:rsidRPr="00593A1A">
        <w:rPr>
          <w:lang w:val="uk-UA"/>
        </w:rPr>
        <w:fldChar w:fldCharType="begin"/>
      </w:r>
      <w:r w:rsidRPr="00593A1A">
        <w:rPr>
          <w:lang w:val="uk-UA"/>
        </w:rPr>
        <w:instrText xml:space="preserve"> SEQ Мал. \* ARABIC </w:instrText>
      </w:r>
      <w:r w:rsidRPr="00593A1A">
        <w:rPr>
          <w:lang w:val="uk-UA"/>
        </w:rPr>
        <w:fldChar w:fldCharType="separate"/>
      </w:r>
      <w:r w:rsidRPr="00593A1A">
        <w:rPr>
          <w:lang w:val="uk-UA"/>
        </w:rPr>
        <w:t>2</w:t>
      </w:r>
      <w:r w:rsidRPr="00593A1A">
        <w:rPr>
          <w:lang w:val="uk-UA"/>
        </w:rPr>
        <w:fldChar w:fldCharType="end"/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fldChar w:fldCharType="end"/>
      </w:r>
    </w:p>
    <w:p w:rsidR="00262647" w:rsidRPr="00593A1A" w:rsidRDefault="00262647" w:rsidP="00262647">
      <w:pPr>
        <w:widowControl w:val="0"/>
        <w:ind w:firstLine="567"/>
        <w:jc w:val="center"/>
        <w:rPr>
          <w:b/>
          <w:lang w:val="uk-UA"/>
        </w:rPr>
      </w:pPr>
      <w:r w:rsidRPr="00593A1A">
        <w:rPr>
          <w:b/>
          <w:lang w:val="uk-UA"/>
        </w:rPr>
        <w:t>Єдність форми та змісту.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 xml:space="preserve">Найскладнішим і найбільш відповідальним у художньому конструюванні виробів предметного середовища є </w:t>
      </w:r>
      <w:r w:rsidRPr="00593A1A">
        <w:rPr>
          <w:b/>
          <w:lang w:val="uk-UA"/>
        </w:rPr>
        <w:t>принцип єдності форми і змісту.</w:t>
      </w:r>
      <w:r w:rsidRPr="00593A1A">
        <w:rPr>
          <w:lang w:val="uk-UA"/>
        </w:rPr>
        <w:t xml:space="preserve"> З розвитком науки, техніки, мистецтва, появою нових матеріалів і конструкцій, нових соціально-економічних і побутових умов відбуваються зміни форм і зразків </w:t>
      </w:r>
      <w:proofErr w:type="spellStart"/>
      <w:r w:rsidRPr="00593A1A">
        <w:rPr>
          <w:lang w:val="uk-UA"/>
        </w:rPr>
        <w:t>інтер’єрного</w:t>
      </w:r>
      <w:proofErr w:type="spellEnd"/>
      <w:r w:rsidRPr="00593A1A">
        <w:rPr>
          <w:lang w:val="uk-UA"/>
        </w:rPr>
        <w:t xml:space="preserve"> призначення. Форми предметів, що використовуються в сучасних стилях інтер’єру, прості й лаконічні, мають свою особливу естетику та чітко виражений зміст. Отже, тільки у випадку єдності форми і змісту виробу предметного середовища можна говорити про його образність. 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Calibri"/>
          <w:lang w:val="uk-UA"/>
        </w:rPr>
      </w:pPr>
      <w:r w:rsidRPr="00593A1A">
        <w:rPr>
          <w:rFonts w:cs="Calibri"/>
          <w:lang w:val="uk-UA"/>
        </w:rPr>
        <w:t>Під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b/>
          <w:lang w:val="uk-UA"/>
        </w:rPr>
        <w:t>формою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Calibri"/>
          <w:b/>
          <w:lang w:val="uk-UA"/>
        </w:rPr>
        <w:t>предмета</w:t>
      </w:r>
      <w:r w:rsidRPr="00593A1A">
        <w:rPr>
          <w:rFonts w:cs="MyriadPro-Bold"/>
          <w:b/>
          <w:lang w:val="uk-UA"/>
        </w:rPr>
        <w:t xml:space="preserve"> </w:t>
      </w:r>
      <w:r w:rsidRPr="00593A1A">
        <w:rPr>
          <w:rFonts w:cs="Calibri"/>
          <w:lang w:val="uk-UA"/>
        </w:rPr>
        <w:t>розуміють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взаємне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розташування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контурів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предмета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точок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твірних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лініях</w:t>
      </w:r>
      <w:r w:rsidRPr="00593A1A">
        <w:rPr>
          <w:rFonts w:cs="MyriadPro-Regular"/>
          <w:lang w:val="uk-UA"/>
        </w:rPr>
        <w:t xml:space="preserve">. </w:t>
      </w:r>
      <w:r w:rsidRPr="00593A1A">
        <w:rPr>
          <w:rFonts w:cs="Calibri"/>
          <w:lang w:val="uk-UA"/>
        </w:rPr>
        <w:t>Форму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може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мати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будь</w:t>
      </w:r>
      <w:r w:rsidRPr="00593A1A">
        <w:rPr>
          <w:rFonts w:cs="MyriadPro-Regular"/>
          <w:lang w:val="uk-UA"/>
        </w:rPr>
        <w:t>-</w:t>
      </w:r>
      <w:r w:rsidRPr="00593A1A">
        <w:rPr>
          <w:rFonts w:cs="Calibri"/>
          <w:lang w:val="uk-UA"/>
        </w:rPr>
        <w:t>який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предмет</w:t>
      </w:r>
      <w:r w:rsidRPr="00593A1A">
        <w:rPr>
          <w:rFonts w:cs="MyriadPro-Regular"/>
          <w:lang w:val="uk-UA"/>
        </w:rPr>
        <w:t xml:space="preserve">: </w:t>
      </w:r>
      <w:r w:rsidRPr="00593A1A">
        <w:rPr>
          <w:rFonts w:cs="Calibri"/>
          <w:lang w:val="uk-UA"/>
        </w:rPr>
        <w:t>об’ємний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або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плоский, природний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або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штучно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створений. Форма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залежить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також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від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b/>
          <w:i/>
          <w:lang w:val="uk-UA"/>
        </w:rPr>
        <w:t>стилю</w:t>
      </w:r>
      <w:r w:rsidRPr="00593A1A">
        <w:rPr>
          <w:rFonts w:cs="MyriadPro-BoldIt"/>
          <w:b/>
          <w:i/>
          <w:lang w:val="uk-UA"/>
        </w:rPr>
        <w:t xml:space="preserve"> </w:t>
      </w:r>
      <w:r w:rsidRPr="00593A1A">
        <w:rPr>
          <w:rFonts w:cs="Calibri"/>
          <w:b/>
          <w:i/>
          <w:lang w:val="uk-UA"/>
        </w:rPr>
        <w:t xml:space="preserve">інтер’єру, який диктує </w:t>
      </w:r>
      <w:r w:rsidRPr="00593A1A">
        <w:rPr>
          <w:rFonts w:cs="Calibri"/>
          <w:lang w:val="uk-UA"/>
        </w:rPr>
        <w:t>правила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утворення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форми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та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особливості</w:t>
      </w:r>
      <w:r w:rsidRPr="00593A1A">
        <w:rPr>
          <w:rFonts w:cs="MyriadPro-Regular"/>
          <w:lang w:val="uk-UA"/>
        </w:rPr>
        <w:t xml:space="preserve"> </w:t>
      </w:r>
      <w:r w:rsidRPr="00593A1A">
        <w:rPr>
          <w:rFonts w:cs="Calibri"/>
          <w:lang w:val="uk-UA"/>
        </w:rPr>
        <w:t>оздоблення.</w:t>
      </w:r>
    </w:p>
    <w:p w:rsidR="00262647" w:rsidRPr="00593A1A" w:rsidRDefault="00262647" w:rsidP="00262647">
      <w:pPr>
        <w:widowControl w:val="0"/>
        <w:ind w:firstLine="567"/>
        <w:jc w:val="both"/>
        <w:rPr>
          <w:rFonts w:cs="MyriadPro-Regular"/>
          <w:lang w:val="uk-UA"/>
        </w:rPr>
      </w:pPr>
    </w:p>
    <w:p w:rsidR="00262647" w:rsidRPr="00593A1A" w:rsidRDefault="00262647" w:rsidP="00262647">
      <w:pPr>
        <w:widowControl w:val="0"/>
        <w:ind w:firstLine="567"/>
        <w:jc w:val="center"/>
        <w:rPr>
          <w:b/>
          <w:lang w:val="uk-UA"/>
        </w:rPr>
      </w:pPr>
      <w:r w:rsidRPr="00593A1A">
        <w:rPr>
          <w:b/>
          <w:lang w:val="uk-UA"/>
        </w:rPr>
        <w:t>Міні-практикум.</w:t>
      </w:r>
    </w:p>
    <w:p w:rsidR="00262647" w:rsidRPr="00593A1A" w:rsidRDefault="00262647" w:rsidP="00262647">
      <w:pPr>
        <w:widowControl w:val="0"/>
        <w:ind w:firstLine="567"/>
        <w:jc w:val="center"/>
        <w:rPr>
          <w:b/>
          <w:i/>
          <w:lang w:val="uk-UA"/>
        </w:rPr>
      </w:pPr>
      <w:r w:rsidRPr="00593A1A">
        <w:rPr>
          <w:b/>
          <w:lang w:val="uk-UA"/>
        </w:rPr>
        <w:t xml:space="preserve"> </w:t>
      </w:r>
      <w:r w:rsidRPr="00593A1A">
        <w:rPr>
          <w:b/>
          <w:i/>
          <w:lang w:val="uk-UA"/>
        </w:rPr>
        <w:t>(Робота в парах)</w:t>
      </w:r>
    </w:p>
    <w:p w:rsidR="00262647" w:rsidRPr="00593A1A" w:rsidRDefault="00262647" w:rsidP="00262647">
      <w:pPr>
        <w:widowControl w:val="0"/>
        <w:ind w:firstLine="567"/>
        <w:jc w:val="both"/>
        <w:rPr>
          <w:i/>
          <w:lang w:val="uk-UA"/>
        </w:rPr>
      </w:pPr>
      <w:r w:rsidRPr="00593A1A">
        <w:rPr>
          <w:lang w:val="uk-UA"/>
        </w:rPr>
        <w:t xml:space="preserve">Визначення стилю інтер’єру  по зовнішньому вигляду ваз. </w:t>
      </w:r>
      <w:r w:rsidRPr="00593A1A">
        <w:rPr>
          <w:i/>
          <w:lang w:val="uk-UA"/>
        </w:rPr>
        <w:t>(Стилі: хай-тек, етнічний, класичний, бароко, ренесанс, мінімалізм).</w:t>
      </w:r>
    </w:p>
    <w:p w:rsidR="00262647" w:rsidRPr="00593A1A" w:rsidRDefault="00262647" w:rsidP="00262647">
      <w:pPr>
        <w:widowControl w:val="0"/>
        <w:ind w:firstLine="567"/>
        <w:jc w:val="both"/>
        <w:rPr>
          <w:i/>
          <w:lang w:val="uk-UA"/>
        </w:rPr>
      </w:pPr>
    </w:p>
    <w:p w:rsidR="00262647" w:rsidRPr="00593A1A" w:rsidRDefault="00262647" w:rsidP="00262647">
      <w:pPr>
        <w:widowControl w:val="0"/>
        <w:ind w:firstLine="567"/>
        <w:jc w:val="both"/>
        <w:rPr>
          <w:i/>
          <w:lang w:val="uk-UA"/>
        </w:rPr>
      </w:pPr>
    </w:p>
    <w:p w:rsidR="00262647" w:rsidRPr="00593A1A" w:rsidRDefault="00262647" w:rsidP="00262647">
      <w:pPr>
        <w:widowControl w:val="0"/>
        <w:ind w:firstLine="567"/>
        <w:jc w:val="both"/>
        <w:rPr>
          <w:i/>
          <w:lang w:val="uk-UA"/>
        </w:rPr>
      </w:pPr>
    </w:p>
    <w:p w:rsidR="00262647" w:rsidRPr="00593A1A" w:rsidRDefault="00262647" w:rsidP="00262647">
      <w:pPr>
        <w:widowControl w:val="0"/>
        <w:ind w:firstLine="567"/>
        <w:jc w:val="both"/>
        <w:rPr>
          <w:i/>
          <w:lang w:val="uk-UA"/>
        </w:rPr>
      </w:pPr>
    </w:p>
    <w:p w:rsidR="00262647" w:rsidRPr="00593A1A" w:rsidRDefault="00262647" w:rsidP="00262647">
      <w:pPr>
        <w:widowControl w:val="0"/>
        <w:ind w:firstLine="567"/>
        <w:jc w:val="both"/>
        <w:rPr>
          <w:i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262647" w:rsidRPr="00593A1A" w:rsidTr="003E0E74">
        <w:tc>
          <w:tcPr>
            <w:tcW w:w="9571" w:type="dxa"/>
            <w:gridSpan w:val="2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b/>
                <w:lang w:val="uk-UA"/>
              </w:rPr>
            </w:pPr>
            <w:r w:rsidRPr="00593A1A">
              <w:rPr>
                <w:b/>
                <w:lang w:val="uk-UA"/>
              </w:rPr>
              <w:t>Картка1</w:t>
            </w:r>
          </w:p>
        </w:tc>
      </w:tr>
      <w:tr w:rsidR="00262647" w:rsidRPr="00593A1A" w:rsidTr="003E0E74">
        <w:trPr>
          <w:trHeight w:val="2117"/>
        </w:trPr>
        <w:tc>
          <w:tcPr>
            <w:tcW w:w="4785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"http://justmart.ru/image/cache/data/smld/362108-400x400.jpg"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33" type="#_x0000_t75" alt="&amp;Vcy;&amp;acy;&amp;zcy;&amp;acy; &amp;KHcy;&amp;acy;&amp;jcy; &amp;tcy;&amp;iecy;&amp;kcy; &amp;chcy;&amp;iecy;&amp;rcy;&amp;ncy;&amp;acy;&amp;yacy;, &amp;kcy;&amp;vcy;&amp;acy;&amp;dcy;&amp;rcy;&amp;acy;&amp;tcy;&amp;ncy;&amp;acy;&amp;yacy; 460383 - &amp;pcy;&amp;rcy;&amp;ocy;&amp;dcy;&amp;acy;&amp;zhcy;&amp;acy; &amp;vcy; &amp;rcy;&amp;ocy;&amp;zcy;&amp;ncy;&amp;icy;&amp;tscy;&amp;ucy; &amp;icy; &amp;ocy;&amp;pcy;&amp;tcy;&amp;ocy;&amp;mcy;, &amp;dcy;&amp;ocy;&amp;scy;&amp;tcy;&amp;acy;&amp;vcy;&amp;kcy;&amp;acy; &amp;pcy;&amp;ocy; &amp;Scy;&amp;acy;&amp;ncy;&amp;kcy;&amp;tcy;-&amp;Pcy;&amp;iecy;&amp;tcy;&amp;iecy;&amp;rcy;&amp;bcy;&amp;ucy;&amp;rcy;&amp;gcy;&amp;ucy; &amp;icy; &amp;vcy;&amp;scy;&amp;iecy;&amp;jcy; &amp;Rcy;&amp;ocy;&amp;scy;&amp;scy;&amp;icy;&amp;icy;. &amp;Kcy;&amp;ucy;&amp;pcy;&amp;icy;&amp;tcy;&amp;softcy; &amp;vcy; &amp;icy;&amp;ncy;&amp;tcy;&amp;iecy;&amp;rcy;&amp;ncy;&amp;iecy;" style="width:107.25pt;height:99pt">
                  <v:imagedata r:id="rId21" r:href="rId22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  <w:tc>
          <w:tcPr>
            <w:tcW w:w="4786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"http://suvenir.segment.ru/data/images/8110201_a.jpg"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34" type="#_x0000_t75" alt="&amp;Ocy;&amp;rcy;&amp;icy;&amp;gcy;&amp;icy;&amp;ncy;&amp;acy;&amp;lcy;&amp;softcy;&amp;ncy;&amp;acy;&amp;yacy; &amp;vcy;&amp;acy;&amp;zcy;&amp;acy; &amp;vcy; &amp;fcy;&amp;ocy;&amp;rcy;&amp;mcy;&amp;iecy; &amp;lcy;&amp;acy;&amp;mcy;&amp;pcy;&amp;ocy;&amp;chcy;&amp;kcy;&amp;icy;" style="width:134.25pt;height:99pt">
                  <v:imagedata r:id="rId23" r:href="rId24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c>
          <w:tcPr>
            <w:tcW w:w="9571" w:type="dxa"/>
            <w:gridSpan w:val="2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b/>
                <w:lang w:val="uk-UA"/>
              </w:rPr>
              <w:t>Картка2</w:t>
            </w:r>
          </w:p>
        </w:tc>
      </w:tr>
      <w:tr w:rsidR="00262647" w:rsidRPr="00593A1A" w:rsidTr="003E0E74">
        <w:tc>
          <w:tcPr>
            <w:tcW w:w="4785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"http://images.ua.prom.st/5295494_w640_h640_b674.jpg"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35" type="#_x0000_t75" alt="&amp;Kcy;&amp;iecy;&amp;rcy;&amp;acy;&amp;mcy;&amp;iukcy;&amp;chcy;&amp;ncy;&amp;acy; &amp;vcy;&amp;acy;&amp;zcy;&amp;acy; &amp;vcy; &amp;ucy;&amp;kcy;&amp;rcy;&amp;acy;&amp;yicy;&amp;ncy;&amp;scy;&amp;softcy;&amp;kcy;&amp;ocy;&amp;mcy;&amp;ucy; &amp;scy;&amp;tcy;&amp;icy;&amp;lcy;&amp;iukcy; &amp;ocy;&amp;pcy;&amp;tcy;&amp;ocy;&amp;mcy;: &amp;pcy;&amp;rcy;&amp;ocy;&amp;dcy;&amp;acy;&amp;zhcy;&amp;acy;, &amp;tscy;&amp;iecy;&amp;ncy;&amp;acy; &amp;vcy; &amp;Dcy;&amp;ocy;&amp;ncy;&amp;iecy;&amp;tscy;&amp;kcy;&amp;iecy;. &amp;Pcy;&amp;ocy;&amp;dcy;&amp;acy;&amp;rcy;&amp;kcy;&amp;icy; &amp;icy; &amp;scy;&amp;ucy;&amp;vcy;&amp;iecy;&amp;ncy;&amp;icy;&amp;rcy;&amp;ycy; &amp;rcy;&amp;ucy;&amp;chcy;&amp;ncy;&amp;ocy;&amp;jcy; &amp;rcy;&amp;acy;&amp;bcy;&amp;ocy;&amp;tcy;&amp;ycy;, &amp;ocy;&amp;bcy;&amp;shchcy;&amp;iecy;&amp;iecy; &amp;ocy;&amp;tcy; &quot;&amp;Fcy;&amp;Lcy;&amp;Pcy; &amp;Fcy;&amp;iecy;&amp;dcy;&amp;ocy;&amp;rcy;&amp;ocy;&amp;vcy; &amp;Acy;&amp;lcy;&amp;iecy;&amp;kcy;" style="width:84pt;height:113.25pt">
                  <v:imagedata r:id="rId25" r:href="rId26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  <w:tc>
          <w:tcPr>
            <w:tcW w:w="4786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"http://www.artkeramica.ru/img/photo/photo_916_big.jpg"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36" type="#_x0000_t75" alt="&amp;Gcy;&amp;lcy;&amp;icy;&amp;ncy;&amp;yacy;&amp;ncy;&amp;acy;&amp;yacy; &amp;kcy;&amp;rcy;&amp;ycy;&amp;ncy;&amp;kcy;&amp;acy; &amp;vcy; &amp;ucy;&amp;kcy;&amp;rcy;&amp;acy;&amp;icy;&amp;ncy;&amp;scy;&amp;kcy;&amp;ocy;&amp;mcy; &amp;scy;&amp;tcy;&amp;icy;&amp;lcy;&amp;iecy; - &amp;Tcy;&amp;ocy;&amp;vcy;&amp;acy;&amp;rcy;&amp;ycy; &amp;dcy;&amp;lcy;&amp;yacy; &amp;kcy;&amp;ucy;&amp;khcy;&amp;ncy;&amp;icy; &amp;vcy; &amp;Zcy;&amp;acy;&amp;pcy;&amp;ocy;&amp;rcy;&amp;ocy;&amp;zhcy;&amp;softcy;&amp;iecy; - &amp;Ocy;&amp;bcy;&amp;hardcy;&amp;yacy;&amp;vcy;&amp;lcy;&amp;iecy;&amp;ncy;&amp;icy;&amp;yacy; &amp;Zcy;&amp;acy;&amp;pcy;&amp;ocy;&amp;rcy;&amp;ocy;&amp;zhcy;&amp;softcy;&amp;iecy; / &amp;Zcy;&amp;acy;&amp;pcy;&amp;ocy;&amp;rcy;&amp;ocy;&amp;zhcy;&amp;scy;&amp;kcy;&amp;acy;&amp;yacy; &amp;ocy;&amp;bcy;&amp;lcy;&amp;acy;&amp;scy;&amp;tcy;&amp;softcy; - &quot;&amp;Kcy;&amp;lcy;&amp;iukcy;&amp;jukcy;&amp;ncy;&amp;tcy;&amp;icy;.&amp;Ocy;&amp;rcy;&amp;gcy;&quot;" style="width:111.75pt;height:120pt">
                  <v:imagedata r:id="rId27" r:href="rId28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c>
          <w:tcPr>
            <w:tcW w:w="9571" w:type="dxa"/>
            <w:gridSpan w:val="2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b/>
                <w:lang w:val="uk-UA"/>
              </w:rPr>
              <w:t>Картка3</w:t>
            </w:r>
          </w:p>
        </w:tc>
      </w:tr>
      <w:tr w:rsidR="00262647" w:rsidRPr="00593A1A" w:rsidTr="003E0E74">
        <w:tc>
          <w:tcPr>
            <w:tcW w:w="4785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lastRenderedPageBreak/>
              <w:fldChar w:fldCharType="begin"/>
            </w:r>
            <w:r w:rsidRPr="00593A1A">
              <w:rPr>
                <w:lang w:val="uk-UA"/>
              </w:rPr>
              <w:instrText xml:space="preserve"> INCLUDEPICTURE "http://www.myhome.ru/uploads/public/catalog/4/39597/product/58512/510x510resize_product58512_40_1363409365.jpg"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37" type="#_x0000_t75" alt="&amp;Vcy;&amp;acy;&amp;zcy;&amp;acy; &amp;Gcy;&amp;rcy;&amp;acy;&amp;tscy;&amp;icy;&amp;yacy; (&amp;vcy;&amp;icy;&amp;shcy;&amp;ncy;&amp;iecy;&amp;vcy;&amp;acy;&amp;yacy; &amp;gcy;&amp;lcy;&amp;acy;&amp;zcy;&amp;ucy;&amp;rcy;&amp;softcy;) &amp;pcy;&amp;ocy; &amp;ncy;&amp;icy;&amp;zcy;&amp;kcy;&amp;ocy;&amp;jcy; &amp;tscy;&amp;iecy;&amp;ncy;&amp;iecy;, &amp;pcy;&amp;rcy;&amp;ocy;&amp;dcy;&amp;acy;&amp;zhcy;&amp;acy; &amp;Vcy;&amp;acy;&amp;zcy;, &amp;kcy;&amp;acy;&amp;tcy;&amp;acy;&amp;lcy;&amp;ocy;&amp;gcy; &amp;icy;&amp;ncy;&amp;tcy;&amp;iecy;&amp;rcy;&amp;ncy;&amp;iecy;&amp;tcy; &amp;mcy;&amp;acy;&amp;gcy;&amp;acy;&amp;zcy;&amp;icy;&amp;ncy;&amp;ocy;&amp;vcy;" style="width:99pt;height:99pt">
                  <v:imagedata r:id="rId29" r:href="rId30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  <w:tc>
          <w:tcPr>
            <w:tcW w:w="4786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"http://lakidaki.ru/upload/iblock/458/45880d5428e245ad67c9a9e0a486d9f7.jpg"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38" type="#_x0000_t75" alt="07000400 &amp;Vcy;&amp;acy;&amp;zcy;&amp;acy; &amp;dcy;&amp;vcy;&amp;ocy;&amp;jcy;&amp;ncy;&amp;acy;&amp;yacy; &amp;acy;&amp;zhcy;&amp;ucy;&amp;rcy;&amp;ncy;&amp;acy;&amp;yacy; &amp;scy; &amp;tscy;&amp;vcy;&amp;iecy;&amp;tcy;&amp;ncy;&amp;ocy;&amp;jcy; &amp;rcy;&amp;ocy;&amp;scy;&amp;pcy;&amp;icy;&amp;scy;&amp;softcy;&amp;yucy;, &amp;mcy;&amp;acy;&amp;tcy;&amp;iecy;&amp;rcy;&amp;icy;&amp;acy;&amp;lcy; - &amp;kcy;&amp;iecy;&amp;rcy;&amp;acy;&amp;mcy;&amp;icy;&amp;kcy;&amp;acy;, &amp;tscy;&amp;vcy;&amp;iecy;&amp;tcy; - &amp;bcy;&amp;iecy;&amp;lcy;&amp;ycy;&amp;jcy; &amp;scy; &amp;tscy;&amp;vcy;&amp;iecy;&amp;tcy;&amp;ncy;&amp;ocy;&amp;jcy; &amp;rcy;&amp;ocy;&amp;scy;&amp;pcy;&amp;icy;&amp;scy;&amp;softcy;&amp;yucy;, &amp;rcy;&amp;acy;&amp;zcy;&amp;mcy;&amp;iecy;&amp;rcy; (&amp;Dcy;&amp;khcy;&amp;SHcy;&amp;khcy;&amp;Vcy;),&amp;scy;&amp;mcy; - 18&amp;khcy;1" style="width:66.75pt;height:93pt">
                  <v:imagedata r:id="rId31" r:href="rId32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c>
          <w:tcPr>
            <w:tcW w:w="9571" w:type="dxa"/>
            <w:gridSpan w:val="2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b/>
                <w:lang w:val="uk-UA"/>
              </w:rPr>
              <w:t>Картка4</w:t>
            </w:r>
          </w:p>
        </w:tc>
      </w:tr>
      <w:tr w:rsidR="00262647" w:rsidRPr="00593A1A" w:rsidTr="003E0E74">
        <w:tc>
          <w:tcPr>
            <w:tcW w:w="4785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"http://i010.radikal.ru/1108/0b/8ba9d9ca34c1.jpg"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39" type="#_x0000_t75" alt="&amp;Scy;&amp;iecy;&amp;rcy;&amp;iecy;&amp;bcy;&amp;rcy;&amp;ocy; - % - &amp;Scy;&amp;kcy;&amp;icy;&amp;dcy;&amp;kcy;&amp;icy;!" style="width:113.25pt;height:113.25pt">
                  <v:imagedata r:id="rId33" r:href="rId34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  <w:tc>
          <w:tcPr>
            <w:tcW w:w="4786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"http://vippodarki.alloy.ru/media/images/2012/01/25/big_280x280/fa9fec0b08684290e0052992b2f216a5.jpeg"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40" type="#_x0000_t75" alt="&amp;Kcy;&amp;ucy;&amp;bcy;&amp;kcy;&amp;icy; &amp;icy; &amp;CHcy;&amp;acy;&amp;shcy;&amp;icy;: &amp;vcy;&amp;acy;&amp;zcy;&amp;acy;-&amp;kcy;&amp;ucy;&amp;bcy;&amp;ocy;&amp;kcy; &quot;&amp;dcy;&amp;vcy;&amp;acy; &amp;acy;&amp;mcy;&amp;ucy;&amp;rcy;&amp;acy;&quot; (&amp;bcy;&amp;ocy;&amp;lcy;&amp;softcy;&amp;shcy;&amp;acy;&amp;yacy;, &amp;scy; &amp;kcy;&amp;rcy;&amp;ycy;&amp;shcy;&amp;kcy;&amp;ocy;&amp;jcy;) - &amp;kcy;&amp;ucy;&amp;pcy;&amp;icy;&amp;tcy;&amp;softcy; &amp;vcy; &amp;rcy;&amp;iecy;&amp;gcy;&amp;icy;&amp;ocy;&amp;ncy;&amp;iecy; &amp;Mcy;&amp;ocy;&amp;scy;&amp;kcy;&amp;vcy;&amp;acy; &amp;vcy; &amp;icy;&amp;ncy;&amp;tcy;&amp;iecy;&amp;rcy;&amp;ncy;&amp;iecy;&amp;tcy;-&amp;mcy;&amp;acy;&amp;gcy;&amp;acy;&amp;zcy;&amp;icy;&amp;ncy;&amp;iecy; VipPodarki - &amp;Mcy;&amp;acy;&amp;gcy;&amp;acy;&amp;zcy;&amp;icy;&amp;ncy; &quot;&amp;Scy;&amp;ucy;" style="width:113.25pt;height:113.25pt">
                  <v:imagedata r:id="rId35" r:href="rId36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c>
          <w:tcPr>
            <w:tcW w:w="9571" w:type="dxa"/>
            <w:gridSpan w:val="2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b/>
                <w:lang w:val="uk-UA"/>
              </w:rPr>
              <w:t>Картка5</w:t>
            </w:r>
          </w:p>
        </w:tc>
      </w:tr>
      <w:tr w:rsidR="00262647" w:rsidRPr="00593A1A" w:rsidTr="003E0E74">
        <w:tc>
          <w:tcPr>
            <w:tcW w:w="4785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"http://www.culturaitalia.it/opencms/export/sites/culturaitalia/images/Vaso_ad_anfora_a_raffaellesche_maiolica_di_Doccia_seconda_metx_del_XIX_secolo_Firenze_Museo_di_Doccia.jpg"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41" type="#_x0000_t75" alt="&amp;Fcy;&amp;ocy;&amp;rcy;&amp;ucy;&amp;mcy; &amp;dcy;&amp;lcy;&amp;yacy; &amp;kcy;&amp;ocy;&amp;lcy;&amp;lcy;&amp;iecy;&amp;kcy;&amp;tscy;&amp;icy;&amp;ocy;&amp;ncy;&amp;iecy;&amp;rcy;&amp;ocy;&amp;vcy; &amp;acy;&amp;ncy;&amp;tcy;&amp;icy;&amp;kcy;&amp;vcy;&amp;acy;&amp;rcy;&amp;icy;&amp;acy;&amp;tcy;&amp;acy; &amp;Rcy;&amp;ucy;&amp;scy;&amp;scy;&amp;kcy;&amp;acy;&amp;yacy; &amp;vcy;&amp;iecy;&amp;rcy;&amp;scy;&amp;icy;&amp;yacy; Invision Power Board" style="width:76.5pt;height:113.25pt">
                  <v:imagedata r:id="rId37" r:href="rId38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  <w:tc>
          <w:tcPr>
            <w:tcW w:w="4786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"http://i035.radikal.ru/1105/af/21e40cf61766.jpg"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42" type="#_x0000_t75" alt="&amp;KHcy;&amp;rcy;&amp;ucy;&amp;scy;&amp;tcy;&amp;acy;&amp;lcy;&amp;softcy; &amp;vcy; &amp;scy;&amp;tcy;&amp;icy;&amp;lcy;&amp;iecy; &quot;&amp;rcy;&amp;iecy;&amp;ncy;&amp;iecy;&amp;scy;&amp;scy;&amp;acy;&amp;ncy;&amp;scy;&quot;. 19 &amp;vcy;&amp;iecy;&amp;k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 style="width:76.5pt;height:113.25pt">
                  <v:imagedata r:id="rId39" r:href="rId40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  <w:tr w:rsidR="00262647" w:rsidRPr="00593A1A" w:rsidTr="003E0E74">
        <w:tc>
          <w:tcPr>
            <w:tcW w:w="9571" w:type="dxa"/>
            <w:gridSpan w:val="2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b/>
                <w:lang w:val="uk-UA"/>
              </w:rPr>
              <w:t>Картка6</w:t>
            </w:r>
          </w:p>
        </w:tc>
      </w:tr>
      <w:tr w:rsidR="00262647" w:rsidRPr="00593A1A" w:rsidTr="003E0E74">
        <w:tc>
          <w:tcPr>
            <w:tcW w:w="4785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"http://img03.taobaocdn.com/imgextra/i3/36451137/T25opnXbRMXXXXXXXX_%21%2136451137.jpg"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43" type="#_x0000_t75" alt="&amp;Scy;&amp;ocy;&amp;vcy;&amp;rcy;&amp;iecy;&amp;mcy;&amp;iecy;&amp;ncy;&amp;ncy;&amp;ycy;&amp;iecy; &amp;mcy;&amp;icy;&amp;ncy;&amp;icy;&amp;mcy;&amp;acy;&amp;lcy;&amp;icy;&amp;zcy;&amp;mcy;&amp;acy; &amp;dcy;&amp;ocy;&amp;mcy;&amp;acy;&amp;shcy;&amp;ncy;&amp;iecy;&amp;gcy;&amp;ocy; &amp;dcy;&amp;iecy;&amp;kcy;&amp;ocy;&amp;rcy;&amp;acy; &amp;rcy;&amp;iecy;&amp;mcy;&amp;iecy;&amp;scy;&amp;iecy;&amp;lcy; beihanmei &amp;kcy;&amp;iecy;&amp;rcy;&amp;acy;&amp;mcy;&amp;icy;&amp;chcy;&amp;iecy;&amp;scy;&amp;kcy;&amp;icy;&amp;iecy; &amp;TScy;&amp;vcy;&amp;iecy;&amp;tcy;&amp;ocy;&amp;chcy;&amp;ncy;&amp;ycy;&amp;iecy; &amp;ucy;&amp;kcy;&amp;rcy;&amp;acy;&amp;shcy;&amp;iecy;&amp;ncy;&amp;icy;&amp;yacy; &amp;vcy; &amp;chcy;&amp;iecy;&amp;rcy;&amp;ncy;&amp;ocy;-&amp;bcy;&amp;iecy;&amp;lcy;&amp;ocy;&amp;jcy; &amp;vcy;&amp;acy;&amp;zcy;&amp;iecy; &amp;ocy;&amp;rcy;&amp;gcy;&amp;acy;&amp;ncy;&amp;icy;&amp;zcy;&amp;ocy;&amp;vcy;&amp;acy;&amp;lcy; China" style="width:113.25pt;height:113.25pt">
                  <v:imagedata r:id="rId41" r:href="rId42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  <w:tc>
          <w:tcPr>
            <w:tcW w:w="4786" w:type="dxa"/>
          </w:tcPr>
          <w:p w:rsidR="00262647" w:rsidRPr="00593A1A" w:rsidRDefault="00262647" w:rsidP="003E0E74">
            <w:pPr>
              <w:widowControl w:val="0"/>
              <w:ind w:firstLine="567"/>
              <w:jc w:val="both"/>
              <w:rPr>
                <w:lang w:val="uk-UA"/>
              </w:rPr>
            </w:pPr>
            <w:r w:rsidRPr="00593A1A">
              <w:rPr>
                <w:lang w:val="uk-UA"/>
              </w:rPr>
              <w:fldChar w:fldCharType="begin"/>
            </w:r>
            <w:r w:rsidRPr="00593A1A">
              <w:rPr>
                <w:lang w:val="uk-UA"/>
              </w:rPr>
              <w:instrText xml:space="preserve"> INCLUDEPICTURE "http://www.house-all.ru/image/cache/data/Hakbijl%20Glass/Hakbijl%20Vase%20Conroy%20White-800x800.jpg" \* MERGEFORMATINET </w:instrText>
            </w:r>
            <w:r w:rsidRPr="00593A1A">
              <w:rPr>
                <w:lang w:val="uk-UA"/>
              </w:rPr>
              <w:fldChar w:fldCharType="separate"/>
            </w:r>
            <w:r w:rsidRPr="00593A1A">
              <w:rPr>
                <w:lang w:val="uk-UA"/>
              </w:rPr>
              <w:pict>
                <v:shape id="_x0000_i1044" type="#_x0000_t75" alt="&amp;Vcy;&amp;acy;&amp;zcy;&amp;ycy; &quot;Hakbijl Glass&quot; (&amp;Ncy;&amp;icy;&amp;dcy;&amp;iecy;&amp;rcy;&amp;lcy;&amp;acy;&amp;ncy;&amp;dcy;&amp;ycy;)" style="width:113.25pt;height:113.25pt">
                  <v:imagedata r:id="rId43" r:href="rId44"/>
                </v:shape>
              </w:pict>
            </w:r>
            <w:r w:rsidRPr="00593A1A">
              <w:rPr>
                <w:lang w:val="uk-UA"/>
              </w:rPr>
              <w:fldChar w:fldCharType="end"/>
            </w:r>
          </w:p>
        </w:tc>
      </w:tr>
    </w:tbl>
    <w:p w:rsidR="00262647" w:rsidRPr="00593A1A" w:rsidRDefault="00262647" w:rsidP="00262647">
      <w:pPr>
        <w:widowControl w:val="0"/>
        <w:ind w:firstLine="567"/>
        <w:jc w:val="both"/>
        <w:rPr>
          <w:b/>
          <w:lang w:val="uk-UA"/>
        </w:rPr>
      </w:pPr>
      <w:r w:rsidRPr="00593A1A">
        <w:rPr>
          <w:b/>
          <w:lang w:val="uk-UA"/>
        </w:rPr>
        <w:t>V.  Підведення підсумків уроку.</w:t>
      </w:r>
    </w:p>
    <w:p w:rsidR="00262647" w:rsidRPr="00593A1A" w:rsidRDefault="00262647" w:rsidP="00262647">
      <w:pPr>
        <w:widowControl w:val="0"/>
        <w:ind w:firstLine="567"/>
        <w:jc w:val="both"/>
        <w:rPr>
          <w:b/>
          <w:lang w:val="uk-UA"/>
        </w:rPr>
      </w:pPr>
      <w:r w:rsidRPr="00593A1A">
        <w:rPr>
          <w:b/>
          <w:lang w:val="uk-UA"/>
        </w:rPr>
        <w:t xml:space="preserve">1.Закріплення знань учнів. 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b/>
          <w:lang w:val="uk-UA"/>
        </w:rPr>
        <w:t>Гра «Блеф-клуб» (</w:t>
      </w:r>
      <w:r w:rsidRPr="00593A1A">
        <w:rPr>
          <w:lang w:val="uk-UA"/>
        </w:rPr>
        <w:t>проводиться в усній формі).</w:t>
      </w:r>
    </w:p>
    <w:p w:rsidR="00262647" w:rsidRPr="00593A1A" w:rsidRDefault="00262647" w:rsidP="00262647">
      <w:pPr>
        <w:widowControl w:val="0"/>
        <w:numPr>
          <w:ilvl w:val="0"/>
          <w:numId w:val="1"/>
        </w:numPr>
        <w:jc w:val="both"/>
        <w:rPr>
          <w:lang w:val="uk-UA"/>
        </w:rPr>
      </w:pPr>
      <w:r w:rsidRPr="00593A1A">
        <w:rPr>
          <w:lang w:val="uk-UA"/>
        </w:rPr>
        <w:t>Форма предмета не залежить від стилю інтер’єру.</w:t>
      </w:r>
    </w:p>
    <w:p w:rsidR="00262647" w:rsidRPr="00593A1A" w:rsidRDefault="00262647" w:rsidP="00262647">
      <w:pPr>
        <w:widowControl w:val="0"/>
        <w:numPr>
          <w:ilvl w:val="0"/>
          <w:numId w:val="1"/>
        </w:numPr>
        <w:jc w:val="both"/>
        <w:rPr>
          <w:lang w:val="uk-UA"/>
        </w:rPr>
      </w:pPr>
      <w:r w:rsidRPr="00593A1A">
        <w:rPr>
          <w:lang w:val="uk-UA"/>
        </w:rPr>
        <w:t>Об’єднання частин виробу між собою можна забезпечити співвідношенням розмірів у цілому та окремих частин.</w:t>
      </w:r>
    </w:p>
    <w:p w:rsidR="00262647" w:rsidRPr="00593A1A" w:rsidRDefault="00262647" w:rsidP="00262647">
      <w:pPr>
        <w:widowControl w:val="0"/>
        <w:numPr>
          <w:ilvl w:val="0"/>
          <w:numId w:val="1"/>
        </w:numPr>
        <w:jc w:val="both"/>
        <w:rPr>
          <w:lang w:val="uk-UA"/>
        </w:rPr>
      </w:pPr>
      <w:r w:rsidRPr="00593A1A">
        <w:rPr>
          <w:lang w:val="uk-UA"/>
        </w:rPr>
        <w:t>Принцип єдності змісту та форми визначає залежність форми від змісту.</w:t>
      </w:r>
    </w:p>
    <w:p w:rsidR="00262647" w:rsidRPr="00593A1A" w:rsidRDefault="00262647" w:rsidP="00262647">
      <w:pPr>
        <w:widowControl w:val="0"/>
        <w:numPr>
          <w:ilvl w:val="0"/>
          <w:numId w:val="1"/>
        </w:numPr>
        <w:jc w:val="both"/>
        <w:rPr>
          <w:lang w:val="uk-UA"/>
        </w:rPr>
      </w:pPr>
      <w:r w:rsidRPr="00593A1A">
        <w:rPr>
          <w:lang w:val="uk-UA"/>
        </w:rPr>
        <w:t>На форму предмета впливають тільки технологічні властивості матеріалу, із якого він виготовляється.</w:t>
      </w:r>
    </w:p>
    <w:p w:rsidR="00262647" w:rsidRPr="00593A1A" w:rsidRDefault="00262647" w:rsidP="00262647">
      <w:pPr>
        <w:widowControl w:val="0"/>
        <w:numPr>
          <w:ilvl w:val="0"/>
          <w:numId w:val="1"/>
        </w:numPr>
        <w:jc w:val="both"/>
        <w:rPr>
          <w:lang w:val="uk-UA"/>
        </w:rPr>
      </w:pPr>
      <w:r w:rsidRPr="00593A1A">
        <w:rPr>
          <w:lang w:val="uk-UA"/>
        </w:rPr>
        <w:t>За призначенням вироби поділяють на ужиткові та декоративні.</w:t>
      </w:r>
    </w:p>
    <w:p w:rsidR="00262647" w:rsidRPr="00593A1A" w:rsidRDefault="00262647" w:rsidP="00262647">
      <w:pPr>
        <w:widowControl w:val="0"/>
        <w:ind w:firstLine="567"/>
        <w:jc w:val="both"/>
        <w:rPr>
          <w:b/>
          <w:lang w:val="uk-UA"/>
        </w:rPr>
      </w:pPr>
      <w:r w:rsidRPr="00593A1A">
        <w:rPr>
          <w:b/>
          <w:lang w:val="uk-UA"/>
        </w:rPr>
        <w:t>2.Рефлексія.</w:t>
      </w:r>
    </w:p>
    <w:p w:rsidR="00262647" w:rsidRPr="00593A1A" w:rsidRDefault="00262647" w:rsidP="00262647">
      <w:pPr>
        <w:widowControl w:val="0"/>
        <w:numPr>
          <w:ilvl w:val="0"/>
          <w:numId w:val="2"/>
        </w:numPr>
        <w:jc w:val="both"/>
        <w:rPr>
          <w:lang w:val="uk-UA"/>
        </w:rPr>
      </w:pPr>
      <w:r w:rsidRPr="00593A1A">
        <w:rPr>
          <w:lang w:val="uk-UA"/>
        </w:rPr>
        <w:t xml:space="preserve">Що нового дізналися на сьогоднішньому </w:t>
      </w:r>
      <w:proofErr w:type="spellStart"/>
      <w:r w:rsidRPr="00593A1A">
        <w:rPr>
          <w:lang w:val="uk-UA"/>
        </w:rPr>
        <w:t>уроці</w:t>
      </w:r>
      <w:proofErr w:type="spellEnd"/>
      <w:r w:rsidRPr="00593A1A">
        <w:rPr>
          <w:lang w:val="uk-UA"/>
        </w:rPr>
        <w:t>?</w:t>
      </w:r>
    </w:p>
    <w:p w:rsidR="00262647" w:rsidRPr="00593A1A" w:rsidRDefault="00262647" w:rsidP="00262647">
      <w:pPr>
        <w:widowControl w:val="0"/>
        <w:numPr>
          <w:ilvl w:val="0"/>
          <w:numId w:val="2"/>
        </w:numPr>
        <w:jc w:val="both"/>
        <w:rPr>
          <w:lang w:val="uk-UA"/>
        </w:rPr>
      </w:pPr>
      <w:r w:rsidRPr="00593A1A">
        <w:rPr>
          <w:lang w:val="uk-UA"/>
        </w:rPr>
        <w:t>Чого навчились?</w:t>
      </w:r>
    </w:p>
    <w:p w:rsidR="00262647" w:rsidRPr="00593A1A" w:rsidRDefault="00262647" w:rsidP="00262647">
      <w:pPr>
        <w:widowControl w:val="0"/>
        <w:numPr>
          <w:ilvl w:val="0"/>
          <w:numId w:val="2"/>
        </w:numPr>
        <w:jc w:val="both"/>
        <w:rPr>
          <w:lang w:val="uk-UA"/>
        </w:rPr>
      </w:pPr>
      <w:r w:rsidRPr="00593A1A">
        <w:rPr>
          <w:lang w:val="uk-UA"/>
        </w:rPr>
        <w:t>Де можна використати набуті знання?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>3. Обговорення та оцінювання практичних робіт.</w:t>
      </w:r>
    </w:p>
    <w:p w:rsidR="00262647" w:rsidRPr="00593A1A" w:rsidRDefault="00262647" w:rsidP="00262647">
      <w:pPr>
        <w:widowControl w:val="0"/>
        <w:ind w:firstLine="567"/>
        <w:jc w:val="both"/>
        <w:rPr>
          <w:b/>
          <w:lang w:val="uk-UA"/>
        </w:rPr>
      </w:pPr>
      <w:r w:rsidRPr="00593A1A">
        <w:rPr>
          <w:b/>
          <w:lang w:val="uk-UA"/>
        </w:rPr>
        <w:t>VI. Домашнє завдання.</w:t>
      </w:r>
    </w:p>
    <w:p w:rsidR="00262647" w:rsidRPr="00593A1A" w:rsidRDefault="00262647" w:rsidP="00262647">
      <w:pPr>
        <w:widowControl w:val="0"/>
        <w:ind w:firstLine="567"/>
        <w:jc w:val="both"/>
        <w:rPr>
          <w:lang w:val="uk-UA"/>
        </w:rPr>
      </w:pPr>
      <w:r w:rsidRPr="00593A1A">
        <w:rPr>
          <w:lang w:val="uk-UA"/>
        </w:rPr>
        <w:t>Розробити ескізний малюнок виробу, враховуючи інтер’єр своєї кімнати.</w:t>
      </w:r>
    </w:p>
    <w:sectPr w:rsidR="00262647" w:rsidRPr="00593A1A" w:rsidSect="002626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Bold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16EB"/>
    <w:multiLevelType w:val="hybridMultilevel"/>
    <w:tmpl w:val="F8347586"/>
    <w:lvl w:ilvl="0" w:tplc="22100A3C">
      <w:start w:val="1"/>
      <w:numFmt w:val="bullet"/>
      <w:lvlText w:val="­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2D111D7"/>
    <w:multiLevelType w:val="hybridMultilevel"/>
    <w:tmpl w:val="199E31F2"/>
    <w:lvl w:ilvl="0" w:tplc="22100A3C">
      <w:start w:val="1"/>
      <w:numFmt w:val="bullet"/>
      <w:lvlText w:val="­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647"/>
    <w:rsid w:val="00262647"/>
    <w:rsid w:val="00AC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1A787"/>
  <w15:chartTrackingRefBased/>
  <w15:docId w15:val="{36E9749B-A6C4-4B8F-90B4-FFE4EA216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6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26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264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caption"/>
    <w:basedOn w:val="a"/>
    <w:next w:val="a"/>
    <w:qFormat/>
    <w:rsid w:val="002626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nteriormag.ru/aimg/177-2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im0-tub-ua.yandex.net/i?id=3bd5d9cfd178d61cfd91cd8b59c4e38c-123-144&amp;n=21" TargetMode="External"/><Relationship Id="rId26" Type="http://schemas.openxmlformats.org/officeDocument/2006/relationships/image" Target="http://images.ua.prom.st/5295494_w640_h640_b674.jpg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http://i010.radikal.ru/1108/0b/8ba9d9ca34c1.jpg" TargetMode="External"/><Relationship Id="rId42" Type="http://schemas.openxmlformats.org/officeDocument/2006/relationships/image" Target="http://img03.taobaocdn.com/imgextra/i3/36451137/T25opnXbRMXXXXXXXX_%21%2136451137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interiormag.ru/aimg/177-9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http://www.culturaitalia.it/opencms/export/sites/culturaitalia/images/Vaso_ad_anfora_a_raffaellesche_maiolica_di_Doccia_seconda_metx_del_XIX_secolo_Firenze_Museo_di_Doccia.jp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uutvdome.ru/statii/1/26/66.jpg" TargetMode="External"/><Relationship Id="rId20" Type="http://schemas.openxmlformats.org/officeDocument/2006/relationships/image" Target="http://www.ukrsteklo.com.ua/images/VZ8785.02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http://www.domechti.ru/wp-content/uploads/2012/01/steklyannye-polki-07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://suvenir.segment.ru/data/images/8110201_a.jpg" TargetMode="External"/><Relationship Id="rId32" Type="http://schemas.openxmlformats.org/officeDocument/2006/relationships/image" Target="http://lakidaki.ru/upload/iblock/458/45880d5428e245ad67c9a9e0a486d9f7.jpg" TargetMode="External"/><Relationship Id="rId37" Type="http://schemas.openxmlformats.org/officeDocument/2006/relationships/image" Target="media/image17.jpeg"/><Relationship Id="rId40" Type="http://schemas.openxmlformats.org/officeDocument/2006/relationships/image" Target="http://i035.radikal.ru/1105/af/21e40cf61766.jpg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http://www.artkeramica.ru/img/photo/photo_916_big.jpg" TargetMode="External"/><Relationship Id="rId36" Type="http://schemas.openxmlformats.org/officeDocument/2006/relationships/image" Target="http://vippodarki.alloy.ru/media/images/2012/01/25/big_280x280/fa9fec0b08684290e0052992b2f216a5.jpeg" TargetMode="External"/><Relationship Id="rId10" Type="http://schemas.openxmlformats.org/officeDocument/2006/relationships/image" Target="http://interiormag.ru/aimg/177-8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http://www.house-all.ru/image/cache/data/Hakbijl%20Glass/Hakbijl%20Vase%20Conroy%20White-800x80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uutvdome.ru/statii/1/26/65.jpg" TargetMode="External"/><Relationship Id="rId22" Type="http://schemas.openxmlformats.org/officeDocument/2006/relationships/image" Target="http://justmart.ru/image/cache/data/smld/362108-400x400.jpg" TargetMode="External"/><Relationship Id="rId27" Type="http://schemas.openxmlformats.org/officeDocument/2006/relationships/image" Target="media/image12.jpeg"/><Relationship Id="rId30" Type="http://schemas.openxmlformats.org/officeDocument/2006/relationships/image" Target="http://www.myhome.ru/uploads/public/catalog/4/39597/product/58512/510x510resize_product58512_40_1363409365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1650</Words>
  <Characters>9410</Characters>
  <Application>Microsoft Office Word</Application>
  <DocSecurity>0</DocSecurity>
  <Lines>78</Lines>
  <Paragraphs>22</Paragraphs>
  <ScaleCrop>false</ScaleCrop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MAGELLAN</dc:creator>
  <cp:keywords/>
  <dc:description/>
  <cp:lastModifiedBy>MAGELLAN</cp:lastModifiedBy>
  <cp:revision>1</cp:revision>
  <dcterms:created xsi:type="dcterms:W3CDTF">2017-03-19T20:13:00Z</dcterms:created>
  <dcterms:modified xsi:type="dcterms:W3CDTF">2017-03-19T20:16:00Z</dcterms:modified>
</cp:coreProperties>
</file>