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C4" w:rsidRDefault="008E5EC4" w:rsidP="004A15FF">
      <w:pPr>
        <w:pStyle w:val="2"/>
        <w:shd w:val="clear" w:color="auto" w:fill="FFFFFF"/>
        <w:ind w:right="-86" w:firstLine="0"/>
        <w:jc w:val="left"/>
        <w:rPr>
          <w:i w:val="0"/>
          <w:color w:val="383838"/>
          <w:sz w:val="24"/>
          <w:szCs w:val="24"/>
          <w:shd w:val="clear" w:color="auto" w:fill="FFFFFF"/>
        </w:rPr>
      </w:pP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Проектна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діяльність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Тема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роковини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Великого Тараса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Керівник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Вакула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Л. О.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Учасники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1-4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класів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Партнери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класні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керівники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1,3, 4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класів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Термін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середньої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тривалості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(1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місяць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)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Тип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о-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інформаційний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груповий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Актуальність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.Т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ворчість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Т.Г.Шевченка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вивчається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початковій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усього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лише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протягом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декількох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уроків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шкільна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програма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не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змозі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вичерпне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уявлення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 всю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багатогранність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особистості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спадку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видатного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діяча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української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культури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Участь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школярів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даному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проекті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заохотить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самостійного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цілеспрямованого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поглибленого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досл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ідження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біографії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доробку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Кобзаря, 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відтак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– до автоматичного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напрацювання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навичок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самоосвіти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самостійного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пошуку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обробки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аналізу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синтезу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презентації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Запропонований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виховну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спрямованість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оскільки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впливає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на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емоційно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–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чуттєву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сферу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спонукає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роздумів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Мета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поглибити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актуалізувати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знання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життєвий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шлях Т.Г.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розвивати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ізнавальні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інтереси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школярів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їх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навички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вміння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застосовувати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найпростіші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форми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пошуково-дослідницької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збирати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досліджувати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узагальнювати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систематизувати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пошуковий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активізувати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асоціативне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мислення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уяву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фантазію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вчити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виразно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правильною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інтонацією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читати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вірші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Т. 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також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формувати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естетичні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смаки;створити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умови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самовираження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кожної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особистості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;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сприяти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вихованню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почуття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співпереживання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шанобливого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ставлення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надбань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культури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любові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поваги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спадщини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яку нам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залишив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поет, 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також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любові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р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ідного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краю,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його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героїчної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історії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Завдання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проекту: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>1.Проектний аспект.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визначити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мету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діяльності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скласти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план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пошуку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>2.Організаційний аспект.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організувати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продуктивну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діяльність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дитячого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колективу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поєднувати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індивідуальну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групову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діяльність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стимулювати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зацікавленість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ініціативність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>3.Комунікативний аспект.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формувати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розвивати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особистість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вміння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керувати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собою в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р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ізних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ситуаціях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спілкування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4. 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Гностичний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аспект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proofErr w:type="gram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с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творити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умови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проявлення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інтересів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здібностей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їх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позитивних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якостей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5. 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Креативний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аспект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proofErr w:type="gram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о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рганізувати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включити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систему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моделювання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розвиток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аналіз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виконаної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ресурси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фонди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бібліотек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;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комп'ютер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цифровий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фотоапарат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принтер,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програвач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DVD 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дисків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проектор, сканер,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засоби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зв'язку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Інтернетом</w:t>
      </w:r>
      <w:proofErr w:type="spellEnd"/>
      <w:proofErr w:type="gramStart"/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інцеві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результати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реалізації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проекту: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дитини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пробудження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інтересу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вивченого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життя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Т.Г.Шевченка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уміння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визначати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мету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своєї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діяльності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;у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міння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обирати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шляхи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вирішення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проблем,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які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виникають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ході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над проектом;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розвиток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здібностей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активності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реалізації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проекту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удосконалення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особистості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об’єктивність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оцінювання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власних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здатність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відповідати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за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виконане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завдання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дитячого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колективу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ідвищення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особистої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впевненості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у кожного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учасника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проекту;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розвиток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комунікативності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уміння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співпрацювати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;</w:t>
      </w:r>
      <w:r w:rsidRPr="008E5EC4">
        <w:rPr>
          <w:i w:val="0"/>
          <w:color w:val="383838"/>
          <w:sz w:val="24"/>
          <w:szCs w:val="24"/>
        </w:rPr>
        <w:br/>
      </w:r>
    </w:p>
    <w:p w:rsidR="008E5EC4" w:rsidRPr="008E5EC4" w:rsidRDefault="008E5EC4" w:rsidP="004A15FF">
      <w:pPr>
        <w:pStyle w:val="2"/>
        <w:shd w:val="clear" w:color="auto" w:fill="FFFFFF"/>
        <w:ind w:right="-86" w:firstLine="0"/>
        <w:jc w:val="left"/>
        <w:rPr>
          <w:b/>
          <w:i w:val="0"/>
          <w:sz w:val="24"/>
          <w:szCs w:val="24"/>
          <w:lang w:val="uk-UA"/>
        </w:rPr>
      </w:pP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lastRenderedPageBreak/>
        <w:t xml:space="preserve">План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виконання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>: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І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етап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–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організаційний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1.Повідомляється тема, форма проекту,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завдання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план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Усе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це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обговорюється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класах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вносять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свої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пропозиції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2.Діляться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на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р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ізні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за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віковим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складом,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розподіляються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обов’язки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Біографи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збирають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біографічні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дані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Т. 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)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Мистецтвознавці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збирають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мальовничу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спадщину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Т. 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Літературознавці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Вивчають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поетичну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спадщину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Т. 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)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Інтелектуал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готують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літературної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вікторини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підбирають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кросворди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ребуси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творчості</w:t>
      </w:r>
      <w:proofErr w:type="spellEnd"/>
      <w:r w:rsidRPr="008E5EC4">
        <w:rPr>
          <w:rStyle w:val="apple-converted-space"/>
          <w:i w:val="0"/>
          <w:color w:val="383838"/>
          <w:sz w:val="24"/>
          <w:szCs w:val="24"/>
          <w:shd w:val="clear" w:color="auto" w:fill="FF5078"/>
        </w:rPr>
        <w:t> </w:t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Т. Г.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)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Режисерська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(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презентує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вірші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уривки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творів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співпрацює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іншими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групам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ідбирає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костюми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театралізації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.)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3.Проводиться робота по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залученню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батьків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проекту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Батьки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(за 2 – 3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тижні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заходу)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отримують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інформаційний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лист такого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змісту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: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Шановні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батьки!</w:t>
      </w:r>
      <w:r w:rsidRPr="008E5EC4">
        <w:rPr>
          <w:i w:val="0"/>
          <w:color w:val="383838"/>
          <w:sz w:val="24"/>
          <w:szCs w:val="24"/>
        </w:rPr>
        <w:br/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У середу, 6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березня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нашій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буде проведений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проектний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день за темою: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„У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роковини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великого Тараса”. 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цей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день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працюватимуть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за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індивідуально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обраною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програмою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Заняття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триватимуть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як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завжди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–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8-30 до 12-10.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До проектного дня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оберуть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теми,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які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їх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найбільше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зацікавлять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;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проведуть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необхідну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ідготовчу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роботу. Просимо вас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допомогти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своїй</w:t>
      </w:r>
      <w:proofErr w:type="spellEnd"/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дитині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зібрати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необхідні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проекту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Запрошуємо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вас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ознайомитися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результатами проектного дня у четвер,7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березня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приміщенні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3.За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допомогою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вчителя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визначаються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джерела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4.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Визначаються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форми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представлення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результату проекту: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створення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учнівського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інформаційного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бюлетеня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розповсюдження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його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серед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ровесників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знайомих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створення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альбому « Т. Г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Шевченко-великий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художник та поет»,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проведення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проектного дня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свята-презентації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II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етап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ідготовчий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1.Відбувається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збір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матеріалу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: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кожна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готує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інформацію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створює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свою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сторінку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альбому,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готують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конкурси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завдання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;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-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кожна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презентує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свою роботу,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залучаючи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роботи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групу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акторів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виконання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віршів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уривків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III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етап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проектна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робота.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>1.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Починається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проектування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«макета»,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опрацювання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зібраної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її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коригування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На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цьому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етапі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учні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звертаються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довідників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словників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також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вчителя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одержання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додаткової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інформації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III </w:t>
      </w:r>
      <w:proofErr w:type="spellStart"/>
      <w:r>
        <w:rPr>
          <w:b/>
          <w:i w:val="0"/>
          <w:color w:val="383838"/>
          <w:sz w:val="24"/>
          <w:szCs w:val="24"/>
          <w:shd w:val="clear" w:color="auto" w:fill="FFFFFF"/>
        </w:rPr>
        <w:t>е</w:t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тап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–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оформлювальний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1.Остаточне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оформлення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об’єкта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малювання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розфарбовування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друкування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ісля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уроків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чи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вдома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).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V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етап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–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презентація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проекту</w:t>
      </w:r>
      <w:r w:rsidRPr="008E5EC4">
        <w:rPr>
          <w:i w:val="0"/>
          <w:color w:val="383838"/>
          <w:sz w:val="24"/>
          <w:szCs w:val="24"/>
        </w:rPr>
        <w:br/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Напередодні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проектного дня наказом по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школі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директор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встановлю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,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як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виняток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особливий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робочий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режим: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від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початку занять за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розкладом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його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кінця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(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з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перервами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для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відпочинку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)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триває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проектна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діяльність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. Робота над проектом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відбувається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в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навчальних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кабінетах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, та 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у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біблі</w:t>
      </w:r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отец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План </w:t>
      </w:r>
      <w:proofErr w:type="spellStart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>проведення</w:t>
      </w:r>
      <w:proofErr w:type="spellEnd"/>
      <w:r w:rsidRPr="008E5EC4">
        <w:rPr>
          <w:b/>
          <w:i w:val="0"/>
          <w:color w:val="383838"/>
          <w:sz w:val="24"/>
          <w:szCs w:val="24"/>
          <w:shd w:val="clear" w:color="auto" w:fill="FFFFFF"/>
        </w:rPr>
        <w:t xml:space="preserve"> проектного дня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1.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Бібліотечний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урок «Шевченкове слово»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2.Урок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образотворчого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мистецтва</w:t>
      </w:r>
      <w:proofErr w:type="spellEnd"/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« 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майстерні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– художника»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3.Урок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музичного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мистецтва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8E5EC4">
        <w:rPr>
          <w:i w:val="0"/>
          <w:color w:val="383838"/>
          <w:sz w:val="24"/>
          <w:szCs w:val="24"/>
          <w:shd w:val="clear" w:color="auto" w:fill="FFFFFF"/>
        </w:rPr>
        <w:t>П</w:t>
      </w:r>
      <w:proofErr w:type="gramEnd"/>
      <w:r w:rsidRPr="008E5EC4">
        <w:rPr>
          <w:i w:val="0"/>
          <w:color w:val="383838"/>
          <w:sz w:val="24"/>
          <w:szCs w:val="24"/>
          <w:shd w:val="clear" w:color="auto" w:fill="FFFFFF"/>
        </w:rPr>
        <w:t>ісенність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Шевченкової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поезії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>»</w:t>
      </w:r>
      <w:r w:rsidRPr="008E5EC4">
        <w:rPr>
          <w:i w:val="0"/>
          <w:color w:val="383838"/>
          <w:sz w:val="24"/>
          <w:szCs w:val="24"/>
        </w:rPr>
        <w:br/>
      </w:r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4.Підготовка до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свята-презентації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«У </w:t>
      </w:r>
      <w:proofErr w:type="spellStart"/>
      <w:r w:rsidRPr="008E5EC4">
        <w:rPr>
          <w:i w:val="0"/>
          <w:color w:val="383838"/>
          <w:sz w:val="24"/>
          <w:szCs w:val="24"/>
          <w:shd w:val="clear" w:color="auto" w:fill="FFFFFF"/>
        </w:rPr>
        <w:t>роковини</w:t>
      </w:r>
      <w:proofErr w:type="spellEnd"/>
      <w:r w:rsidRPr="008E5EC4">
        <w:rPr>
          <w:i w:val="0"/>
          <w:color w:val="383838"/>
          <w:sz w:val="24"/>
          <w:szCs w:val="24"/>
          <w:shd w:val="clear" w:color="auto" w:fill="FFFFFF"/>
        </w:rPr>
        <w:t xml:space="preserve"> Тараса»</w:t>
      </w:r>
    </w:p>
    <w:sectPr w:rsidR="008E5EC4" w:rsidRPr="008E5EC4" w:rsidSect="00FF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0C8D"/>
    <w:multiLevelType w:val="hybridMultilevel"/>
    <w:tmpl w:val="2812C2C0"/>
    <w:lvl w:ilvl="0" w:tplc="8C145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14"/>
    <w:rsid w:val="002D2914"/>
    <w:rsid w:val="004A15FF"/>
    <w:rsid w:val="00635680"/>
    <w:rsid w:val="008E5EC4"/>
    <w:rsid w:val="009A015E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914"/>
  </w:style>
  <w:style w:type="paragraph" w:styleId="2">
    <w:name w:val="Body Text 2"/>
    <w:basedOn w:val="a"/>
    <w:link w:val="20"/>
    <w:unhideWhenUsed/>
    <w:rsid w:val="002D2914"/>
    <w:pPr>
      <w:jc w:val="both"/>
    </w:pPr>
    <w:rPr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D291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mw-headline">
    <w:name w:val="mw-headline"/>
    <w:basedOn w:val="a0"/>
    <w:rsid w:val="002D2914"/>
  </w:style>
  <w:style w:type="character" w:customStyle="1" w:styleId="submenu-table">
    <w:name w:val="submenu-table"/>
    <w:basedOn w:val="a0"/>
    <w:rsid w:val="002D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868</Words>
  <Characters>4953</Characters>
  <Application>Microsoft Office Word</Application>
  <DocSecurity>0</DocSecurity>
  <Lines>41</Lines>
  <Paragraphs>11</Paragraphs>
  <ScaleCrop>false</ScaleCrop>
  <Company>Home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2017-04-25T15:25:00Z</dcterms:created>
  <dcterms:modified xsi:type="dcterms:W3CDTF">2017-04-25T16:35:00Z</dcterms:modified>
</cp:coreProperties>
</file>