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11" w:rsidRPr="00D964FB" w:rsidRDefault="008214C9" w:rsidP="00D964FB">
      <w:pPr>
        <w:pStyle w:val="a3"/>
        <w:jc w:val="center"/>
        <w:rPr>
          <w:b/>
          <w:sz w:val="28"/>
          <w:szCs w:val="28"/>
          <w:lang w:val="uk-UA"/>
        </w:rPr>
      </w:pPr>
      <w:r w:rsidRPr="00D964FB">
        <w:rPr>
          <w:b/>
          <w:sz w:val="28"/>
          <w:szCs w:val="28"/>
          <w:lang w:val="uk-UA"/>
        </w:rPr>
        <w:t>РОЛЬ МИСТЕЦТВА У ФОРМУВАННІ КОМПЕТЕНТНОСТЕЙ УЧНІВ</w:t>
      </w:r>
    </w:p>
    <w:p w:rsidR="008214C9" w:rsidRDefault="008214C9" w:rsidP="008214C9">
      <w:pPr>
        <w:pStyle w:val="a3"/>
        <w:jc w:val="center"/>
        <w:rPr>
          <w:sz w:val="28"/>
          <w:szCs w:val="28"/>
          <w:lang w:val="uk-UA"/>
        </w:rPr>
      </w:pPr>
      <w:r w:rsidRPr="00D964FB">
        <w:rPr>
          <w:b/>
          <w:sz w:val="28"/>
          <w:szCs w:val="28"/>
          <w:lang w:val="uk-UA"/>
        </w:rPr>
        <w:t>В УМОВАХ ШКОЛИ-ІНТЕРНАТУ</w:t>
      </w:r>
    </w:p>
    <w:p w:rsidR="008214C9" w:rsidRDefault="008214C9" w:rsidP="008214C9">
      <w:pPr>
        <w:pStyle w:val="a3"/>
        <w:jc w:val="center"/>
        <w:rPr>
          <w:sz w:val="28"/>
          <w:szCs w:val="28"/>
          <w:lang w:val="uk-UA"/>
        </w:rPr>
      </w:pPr>
      <w:r>
        <w:rPr>
          <w:sz w:val="28"/>
          <w:szCs w:val="28"/>
          <w:lang w:val="uk-UA"/>
        </w:rPr>
        <w:t>(опис досвіду роботи вчителя бандури Грицай О.Д.)</w:t>
      </w:r>
    </w:p>
    <w:p w:rsidR="008B04BA" w:rsidRDefault="008B04BA" w:rsidP="008214C9">
      <w:pPr>
        <w:pStyle w:val="a3"/>
        <w:ind w:firstLine="567"/>
        <w:jc w:val="both"/>
        <w:rPr>
          <w:sz w:val="28"/>
          <w:szCs w:val="28"/>
          <w:lang w:val="uk-UA"/>
        </w:rPr>
      </w:pPr>
    </w:p>
    <w:p w:rsidR="00BD726E" w:rsidRPr="00D964FB" w:rsidRDefault="00BD726E" w:rsidP="00BD726E">
      <w:pPr>
        <w:pStyle w:val="a3"/>
        <w:ind w:firstLine="709"/>
        <w:jc w:val="both"/>
        <w:rPr>
          <w:rFonts w:eastAsia="Times New Roman"/>
          <w:sz w:val="26"/>
          <w:szCs w:val="26"/>
          <w:lang w:val="uk-UA"/>
        </w:rPr>
      </w:pPr>
      <w:r w:rsidRPr="00D964FB">
        <w:rPr>
          <w:rFonts w:eastAsia="Times New Roman"/>
          <w:sz w:val="26"/>
          <w:szCs w:val="26"/>
          <w:bdr w:val="none" w:sz="0" w:space="0" w:color="auto" w:frame="1"/>
          <w:lang w:val="uk-UA"/>
        </w:rPr>
        <w:t>Сучасний світ — це світ творчих, креативних особистостей, і вершин у ньому досягають лише ті, хто мислить неординарно, творчо, хто намагається нестандартно розв’язувати будь-які проблеми.</w:t>
      </w:r>
    </w:p>
    <w:p w:rsidR="00BD726E" w:rsidRPr="00D964FB" w:rsidRDefault="00BD726E" w:rsidP="00BD726E">
      <w:pPr>
        <w:pStyle w:val="a3"/>
        <w:ind w:firstLine="709"/>
        <w:jc w:val="both"/>
        <w:rPr>
          <w:rFonts w:eastAsia="Times New Roman"/>
          <w:sz w:val="26"/>
          <w:szCs w:val="26"/>
          <w:lang w:val="uk-UA"/>
        </w:rPr>
      </w:pPr>
      <w:r w:rsidRPr="00D964FB">
        <w:rPr>
          <w:rFonts w:eastAsia="Times New Roman"/>
          <w:sz w:val="26"/>
          <w:szCs w:val="26"/>
          <w:bdr w:val="none" w:sz="0" w:space="0" w:color="auto" w:frame="1"/>
          <w:lang w:val="uk-UA"/>
        </w:rPr>
        <w:t>З упровадженням компетентнісного підходу до змісту та організації художньо-естетичного процесу в загальноосвітніх навчальних закладах підвищується увага до питань творчого розвитку дітей, де головним завданням є розвиток їхніх творчих здібностей засобами мистецтва, зокрема музичного.</w:t>
      </w:r>
    </w:p>
    <w:p w:rsidR="00611BC4" w:rsidRPr="00D964FB" w:rsidRDefault="00BD726E" w:rsidP="00BD726E">
      <w:pPr>
        <w:pStyle w:val="a3"/>
        <w:ind w:firstLine="709"/>
        <w:jc w:val="both"/>
        <w:rPr>
          <w:sz w:val="26"/>
          <w:szCs w:val="26"/>
          <w:lang w:val="uk-UA"/>
        </w:rPr>
      </w:pPr>
      <w:r w:rsidRPr="00D964FB">
        <w:rPr>
          <w:sz w:val="26"/>
          <w:szCs w:val="26"/>
          <w:lang w:val="uk-UA"/>
        </w:rPr>
        <w:t>Кожне мистецтво прагне своєю «мовою» відобразити повноту й багатогранність дійсності. «Музика - найпоетичніше, наймогутніше, найважливіше з усіх мистецтв», як сказав  Гектор Берліоз.</w:t>
      </w:r>
    </w:p>
    <w:p w:rsidR="00BD726E" w:rsidRPr="00D964FB" w:rsidRDefault="00F36A8C" w:rsidP="00F36A8C">
      <w:pPr>
        <w:pStyle w:val="a3"/>
        <w:ind w:firstLine="709"/>
        <w:jc w:val="both"/>
        <w:rPr>
          <w:sz w:val="26"/>
          <w:szCs w:val="26"/>
          <w:lang w:val="uk-UA"/>
        </w:rPr>
      </w:pPr>
      <w:r w:rsidRPr="00D964FB">
        <w:rPr>
          <w:sz w:val="26"/>
          <w:szCs w:val="26"/>
          <w:lang w:val="uk-UA"/>
        </w:rPr>
        <w:t>Важливою умовою уроку музичного мистецтва стає набуття учнями ключових, міжпредметних естетичних і предметних мистецьких компетентностей.  Ключовою і водночас пріоритетною для освітньої галузі є загальнокультурна компетентність — здатність застосовувати знання культурного простору, досвід і способи художньо-творчої діяльності, рівень навченості, вихованості та розвитку в будь-якій діяльності людини.  Міжпредметна естетична компетентність — здатність виявляти естетичне ставлення до світу в різних сферах діяльності людини, естетично оціню</w:t>
      </w:r>
      <w:r w:rsidR="005F0411" w:rsidRPr="00D964FB">
        <w:rPr>
          <w:sz w:val="26"/>
          <w:szCs w:val="26"/>
          <w:lang w:val="uk-UA"/>
        </w:rPr>
        <w:t>вати предмети і явища, що формує</w:t>
      </w:r>
      <w:r w:rsidRPr="00D964FB">
        <w:rPr>
          <w:sz w:val="26"/>
          <w:szCs w:val="26"/>
          <w:lang w:val="uk-UA"/>
        </w:rPr>
        <w:t>ться під час опанування різних видів мистецтва та їх взаємодії.  Предметні мистецькі компетентності — здатність до розуміння і творчого самовираження у сфері музичного, образотворчого та інших видів мистецтва, що формується під час їх сприймання і практичного опанування.</w:t>
      </w:r>
    </w:p>
    <w:p w:rsidR="00BD726E" w:rsidRPr="00D964FB" w:rsidRDefault="00BD726E" w:rsidP="00BD726E">
      <w:pPr>
        <w:pStyle w:val="a3"/>
        <w:ind w:firstLine="709"/>
        <w:jc w:val="both"/>
        <w:rPr>
          <w:sz w:val="26"/>
          <w:szCs w:val="26"/>
          <w:lang w:val="uk-UA"/>
        </w:rPr>
      </w:pPr>
      <w:r w:rsidRPr="00D964FB">
        <w:rPr>
          <w:sz w:val="26"/>
          <w:szCs w:val="26"/>
          <w:lang w:val="uk-UA"/>
        </w:rPr>
        <w:t>Урок музичного мистецтва є тим середовищем, у якому розгортається процес взаємодії, спілкування між вчителем і учнем, вчителем і музикою, учнями і музикою тощо. Діяльність педагога на уроках музичного мистецтва «на всіх етапах є спілкуванням і потрапляє під вплив спілкування», яке вчитель організовує в різних видах та формах музичної діяльності учнів, спрямованої на формування компетентностей учнів.  Компетентнісний підхід посилює важливість  проектної, інтерактивної та практичної діяльності</w:t>
      </w:r>
      <w:r w:rsidR="00F36A8C" w:rsidRPr="00D964FB">
        <w:rPr>
          <w:sz w:val="26"/>
          <w:szCs w:val="26"/>
          <w:lang w:val="uk-UA"/>
        </w:rPr>
        <w:t>.</w:t>
      </w:r>
    </w:p>
    <w:p w:rsidR="00F36A8C" w:rsidRPr="00D964FB" w:rsidRDefault="00F36A8C" w:rsidP="00F36A8C">
      <w:pPr>
        <w:pStyle w:val="11"/>
        <w:ind w:firstLine="709"/>
        <w:jc w:val="both"/>
        <w:rPr>
          <w:sz w:val="26"/>
          <w:szCs w:val="26"/>
          <w:lang w:val="uk-UA"/>
        </w:rPr>
      </w:pPr>
      <w:r w:rsidRPr="00D964FB">
        <w:rPr>
          <w:sz w:val="26"/>
          <w:szCs w:val="26"/>
          <w:lang w:val="uk-UA"/>
        </w:rPr>
        <w:t>Музично-освітній процес у нашому закладі охоплює індивідуальні та колективні форми роботи і здійснюється диференційовано, відповідно до можливостей, інтересів, здібностей учнів з урахуванням їхніх вікових  та психофізіологічних особливостей.  Цей складний і багатогранний процес складається з двох органічно поєднаних  складових, а саме: передачі вчителем свого розуміння мистецтва, знань, умінь та виконавських прийомів, а також розкриття найкращих задатків, закладених в учневі, вироблення в нього необхідних знань та особистісного досвіду спілкування з творами мистецтва.</w:t>
      </w:r>
    </w:p>
    <w:p w:rsidR="00F36A8C" w:rsidRPr="00D964FB" w:rsidRDefault="00F36A8C" w:rsidP="00F36A8C">
      <w:pPr>
        <w:pStyle w:val="11"/>
        <w:ind w:firstLine="709"/>
        <w:jc w:val="both"/>
        <w:rPr>
          <w:rFonts w:asciiTheme="minorHAnsi" w:hAnsiTheme="minorHAnsi"/>
          <w:sz w:val="26"/>
          <w:szCs w:val="26"/>
          <w:lang w:val="uk-UA"/>
        </w:rPr>
      </w:pPr>
      <w:r w:rsidRPr="00D964FB">
        <w:rPr>
          <w:sz w:val="26"/>
          <w:szCs w:val="26"/>
          <w:lang w:val="uk-UA"/>
        </w:rPr>
        <w:t>Уроки бандури та вокалу в нашій школі мають переважно індивідуальну форму навчання. Перед початком роботи з учнями ми знайомимось з ними, їх талантами, здібностями, з поглядами та уподобаннями. А вже потім, протягом кожного уроку відбувається  формування особистості. А це і навчальна, і виховна, і концертна робота</w:t>
      </w:r>
      <w:r w:rsidR="00AD08C2" w:rsidRPr="00D964FB">
        <w:rPr>
          <w:rFonts w:asciiTheme="minorHAnsi" w:hAnsiTheme="minorHAnsi"/>
          <w:sz w:val="26"/>
          <w:szCs w:val="26"/>
          <w:lang w:val="uk-UA"/>
        </w:rPr>
        <w:t>, і пошукова та наукова робота</w:t>
      </w:r>
      <w:r w:rsidRPr="00D964FB">
        <w:rPr>
          <w:sz w:val="26"/>
          <w:szCs w:val="26"/>
          <w:lang w:val="uk-UA"/>
        </w:rPr>
        <w:t xml:space="preserve">. І головне в цьому, система роботи, адже учень навчається грати, співати, і, звісно, спочатку, це важко, але з часом, коли набуваються  відповідні знання, технічні навички, з’являється любов до бандури та пісні.  На уроках по </w:t>
      </w:r>
      <w:r w:rsidRPr="00D964FB">
        <w:rPr>
          <w:sz w:val="26"/>
          <w:szCs w:val="26"/>
          <w:lang w:val="uk-UA"/>
        </w:rPr>
        <w:lastRenderedPageBreak/>
        <w:t>спеціальності ми знайомимо учнів з відомими бандуристами, кобзарями, ансамблями виконавців на цьому чудовому інструменті. Розповідаємо про життя та творчість сучасних колективів, про відомих співаків</w:t>
      </w:r>
      <w:r w:rsidR="00AD08C2" w:rsidRPr="00D964FB">
        <w:rPr>
          <w:rFonts w:asciiTheme="minorHAnsi" w:hAnsiTheme="minorHAnsi"/>
          <w:sz w:val="26"/>
          <w:szCs w:val="26"/>
          <w:lang w:val="uk-UA"/>
        </w:rPr>
        <w:t xml:space="preserve"> та бандуристів</w:t>
      </w:r>
      <w:r w:rsidRPr="00D964FB">
        <w:rPr>
          <w:sz w:val="26"/>
          <w:szCs w:val="26"/>
          <w:lang w:val="uk-UA"/>
        </w:rPr>
        <w:t xml:space="preserve">, їх внесок в надбання української культури. </w:t>
      </w:r>
    </w:p>
    <w:p w:rsidR="00F36A8C" w:rsidRPr="00D964FB" w:rsidRDefault="00F36A8C" w:rsidP="00F36A8C">
      <w:pPr>
        <w:pStyle w:val="11"/>
        <w:ind w:firstLine="709"/>
        <w:jc w:val="both"/>
        <w:rPr>
          <w:rFonts w:asciiTheme="minorHAnsi" w:hAnsiTheme="minorHAnsi"/>
          <w:sz w:val="26"/>
          <w:szCs w:val="26"/>
          <w:lang w:val="uk-UA"/>
        </w:rPr>
      </w:pPr>
      <w:r w:rsidRPr="00D964FB">
        <w:rPr>
          <w:sz w:val="26"/>
          <w:szCs w:val="26"/>
          <w:lang w:val="uk-UA"/>
        </w:rPr>
        <w:t>Основою будь-якого нашого уроку буде музичний твір, а вдумливий небайдужий виконавець зможе його зрозуміти, пропустити через своє серце, збагатитись духовно і тим самим підготуватись до складних життєвих випробувань.</w:t>
      </w:r>
    </w:p>
    <w:p w:rsidR="00F36A8C" w:rsidRPr="00D964FB" w:rsidRDefault="00953B94" w:rsidP="00F36A8C">
      <w:pPr>
        <w:pStyle w:val="a3"/>
        <w:jc w:val="both"/>
        <w:rPr>
          <w:sz w:val="26"/>
          <w:szCs w:val="26"/>
          <w:lang w:val="uk-UA"/>
        </w:rPr>
      </w:pPr>
      <w:r w:rsidRPr="00D964FB">
        <w:rPr>
          <w:sz w:val="26"/>
          <w:szCs w:val="26"/>
          <w:lang w:val="uk-UA"/>
        </w:rPr>
        <w:t xml:space="preserve">            </w:t>
      </w:r>
      <w:r w:rsidR="00F36A8C" w:rsidRPr="00D964FB">
        <w:rPr>
          <w:rFonts w:ascii="Calibri" w:eastAsia="Times New Roman" w:hAnsi="Calibri" w:cs="Times New Roman"/>
          <w:sz w:val="26"/>
          <w:szCs w:val="26"/>
          <w:lang w:val="uk-UA"/>
        </w:rPr>
        <w:t xml:space="preserve">Аналізуючи фактори розвитку учня-музиканта, не можна оминути такий фактор, як виховання його самостійності. Розвиток такого навику має особливе значення. Привчаючи свідомо ставитись до виконання домашніх завдань, ми виховуємо у своїх учнів волю до роботи, розвиваємо ініціативу, навчаємо долати труднощі та радіти своїм досягненням, тобто готуємо до майбутнього дорослого життя. Та й урок потім проходить з творчим підйомом у обох. Юний музикант повертається з уроку бадьорий, окрилений, із бажанням подальшого вдосконалення. </w:t>
      </w:r>
    </w:p>
    <w:p w:rsidR="006639AA" w:rsidRPr="00D964FB" w:rsidRDefault="006639AA" w:rsidP="006639AA">
      <w:pPr>
        <w:pStyle w:val="a3"/>
        <w:ind w:firstLine="709"/>
        <w:jc w:val="both"/>
        <w:rPr>
          <w:rFonts w:ascii="Calibri" w:eastAsia="Times New Roman" w:hAnsi="Calibri" w:cs="Times New Roman"/>
          <w:sz w:val="26"/>
          <w:szCs w:val="26"/>
          <w:lang w:val="uk-UA"/>
        </w:rPr>
      </w:pPr>
      <w:r w:rsidRPr="00D964FB">
        <w:rPr>
          <w:rFonts w:ascii="Calibri" w:eastAsia="Times New Roman" w:hAnsi="Calibri" w:cs="Times New Roman"/>
          <w:sz w:val="26"/>
          <w:szCs w:val="26"/>
          <w:lang w:val="uk-UA"/>
        </w:rPr>
        <w:t xml:space="preserve">Важко досягти високих результатів без щоденної праці. Багато іспитів випадає на долю учнів-бандуристів та співаків, адже в школі посеместрово проводяться академічні концерти, технічні заліки, творчі звіти та творчі зустрічі, багато гостей буває в стінах нашої школи, тому  до таких заходів необхідно систематично готуватися, вони дисциплінують учнів, заставляють працювати самостійно, розвиваючи свою особистість, свої здібності, технічні навички, вокальну техніку. </w:t>
      </w:r>
    </w:p>
    <w:p w:rsidR="006639AA" w:rsidRPr="00D964FB" w:rsidRDefault="006639AA" w:rsidP="006639AA">
      <w:pPr>
        <w:pStyle w:val="a3"/>
        <w:ind w:firstLine="709"/>
        <w:jc w:val="both"/>
        <w:rPr>
          <w:rFonts w:ascii="Calibri" w:eastAsia="Times New Roman" w:hAnsi="Calibri" w:cs="Times New Roman"/>
          <w:sz w:val="26"/>
          <w:szCs w:val="26"/>
          <w:lang w:val="uk-UA"/>
        </w:rPr>
      </w:pPr>
      <w:r w:rsidRPr="00D964FB">
        <w:rPr>
          <w:rFonts w:ascii="Calibri" w:eastAsia="Times New Roman" w:hAnsi="Calibri" w:cs="Times New Roman"/>
          <w:sz w:val="26"/>
          <w:szCs w:val="26"/>
          <w:lang w:val="uk-UA"/>
        </w:rPr>
        <w:t xml:space="preserve">Діти люблять виступати на сцені. Вони пишаються увагою аудиторії, радіють, коли їх хвалять. Успішний виступ стає стимулом для подальшої роботи, створює піднесений настрій, бажання працювати. </w:t>
      </w:r>
    </w:p>
    <w:p w:rsidR="00733162" w:rsidRPr="00D964FB" w:rsidRDefault="006639AA" w:rsidP="006639AA">
      <w:pPr>
        <w:pStyle w:val="a3"/>
        <w:ind w:firstLine="709"/>
        <w:jc w:val="both"/>
        <w:rPr>
          <w:rFonts w:ascii="Calibri" w:eastAsia="Times New Roman" w:hAnsi="Calibri" w:cs="Times New Roman"/>
          <w:sz w:val="26"/>
          <w:szCs w:val="26"/>
          <w:lang w:val="uk-UA"/>
        </w:rPr>
      </w:pPr>
      <w:r w:rsidRPr="00D964FB">
        <w:rPr>
          <w:rFonts w:ascii="Calibri" w:eastAsia="Times New Roman" w:hAnsi="Calibri" w:cs="Times New Roman"/>
          <w:sz w:val="26"/>
          <w:szCs w:val="26"/>
          <w:lang w:val="uk-UA"/>
        </w:rPr>
        <w:t>Участь у колективній роботі дає можливість відчути результат. Саме, дякуючи першим успіхам перед масовою аудиторією, юний музикант починає відчувати користь від своєї справи, проявляє цілеспрямованість, працездатність у формуванні своєї виконавської майстерності. Тому в класі бандури та вокалу ми систематично залучаємо своїх учнів</w:t>
      </w:r>
      <w:r w:rsidR="00733162" w:rsidRPr="00D964FB">
        <w:rPr>
          <w:sz w:val="26"/>
          <w:szCs w:val="26"/>
          <w:lang w:val="uk-UA"/>
        </w:rPr>
        <w:t xml:space="preserve"> до гри в ансамблі бандуристів «Срібні струни», який носить звання «Зразкового художнього колективу»</w:t>
      </w:r>
      <w:r w:rsidR="00733162" w:rsidRPr="00D964FB">
        <w:rPr>
          <w:rFonts w:ascii="Calibri" w:eastAsia="Times New Roman" w:hAnsi="Calibri" w:cs="Times New Roman"/>
          <w:sz w:val="26"/>
          <w:szCs w:val="26"/>
          <w:lang w:val="uk-UA"/>
        </w:rPr>
        <w:t>.</w:t>
      </w:r>
    </w:p>
    <w:p w:rsidR="00733162" w:rsidRPr="00D964FB" w:rsidRDefault="00733162" w:rsidP="00733162">
      <w:pPr>
        <w:pStyle w:val="11"/>
        <w:ind w:firstLine="567"/>
        <w:jc w:val="both"/>
        <w:rPr>
          <w:rFonts w:asciiTheme="minorHAnsi" w:hAnsiTheme="minorHAnsi"/>
          <w:sz w:val="26"/>
          <w:szCs w:val="26"/>
          <w:lang w:val="uk-UA"/>
        </w:rPr>
      </w:pPr>
      <w:r w:rsidRPr="00D964FB">
        <w:rPr>
          <w:rFonts w:asciiTheme="minorHAnsi" w:hAnsiTheme="minorHAnsi"/>
          <w:sz w:val="26"/>
          <w:szCs w:val="26"/>
          <w:lang w:val="uk-UA"/>
        </w:rPr>
        <w:t>За час свого існування</w:t>
      </w:r>
      <w:r w:rsidR="008C019C">
        <w:rPr>
          <w:rFonts w:asciiTheme="minorHAnsi" w:hAnsiTheme="minorHAnsi"/>
          <w:sz w:val="26"/>
          <w:szCs w:val="26"/>
          <w:lang w:val="uk-UA"/>
        </w:rPr>
        <w:t xml:space="preserve"> (21 рік) </w:t>
      </w:r>
      <w:r w:rsidRPr="00D964FB">
        <w:rPr>
          <w:rFonts w:asciiTheme="minorHAnsi" w:hAnsiTheme="minorHAnsi"/>
          <w:sz w:val="26"/>
          <w:szCs w:val="26"/>
          <w:lang w:val="uk-UA"/>
        </w:rPr>
        <w:t xml:space="preserve"> в складі колективу грали і співали 65 юних бандуристів школи (15 дівчат обрали свою професію, пов’язану з музикою, з бандурою та вокалом) з різних куточків Черкаської, Кіровоградської, Київської обла</w:t>
      </w:r>
      <w:r w:rsidR="008C019C">
        <w:rPr>
          <w:rFonts w:asciiTheme="minorHAnsi" w:hAnsiTheme="minorHAnsi"/>
          <w:sz w:val="26"/>
          <w:szCs w:val="26"/>
          <w:lang w:val="uk-UA"/>
        </w:rPr>
        <w:t>стей та м. Ялта. Маємо більше 80</w:t>
      </w:r>
      <w:r w:rsidRPr="00D964FB">
        <w:rPr>
          <w:rFonts w:asciiTheme="minorHAnsi" w:hAnsiTheme="minorHAnsi"/>
          <w:sz w:val="26"/>
          <w:szCs w:val="26"/>
          <w:lang w:val="uk-UA"/>
        </w:rPr>
        <w:t>-ти  грамот та дипломів за участь в різноманітних конкурсах та фестивалях. Стали переможцями 20 та призерами 11  обласних конкурсів (обласний конкурс творчих колективів та солістів-виконавців шкіл естетичного виховання Уманської методичної зони, обласний огляд-конкурс «Грайлива веселка», обласний конкурс кобзарського мистецтва, відкритий обласний фестиваль дитячої та юнацької творчості «Духовні скарби Черкащини», дитячий обласний пісенний фестиваль «Світе ясний, світе милий – моя Україно»), переможцями та  призерами  Всеукраїнських конкурсів (Всеукраїнський  фестиваль дитячої та юнацької творчості «Чисті роси» (ІІ м. м. Київ, 2005 р.), Всеукраїнський інтернет-конкурс «Сучасне бандурне мистецтво» (ІІ м., 2012 р., ІІІ м. 2013 р. м. Київ), Всеукраїнський конкурс «Музична школа-2015» (ІІ м., 2015 р. м. Київ, Всеукраїнського конкурсу виконавців на народних інструментах «Веселкове розмаїття» (І місце, 2016 р. м. Київ) та призером міжнародного конкурсу-фестивалю мистецтв молодих виконавців «Палаюча зірка-2012» (ІІІ м., 2012 р., м. Київ).</w:t>
      </w:r>
    </w:p>
    <w:p w:rsidR="00733162" w:rsidRPr="00D964FB" w:rsidRDefault="00733162" w:rsidP="00733162">
      <w:pPr>
        <w:pStyle w:val="11"/>
        <w:ind w:firstLine="567"/>
        <w:jc w:val="both"/>
        <w:rPr>
          <w:rFonts w:asciiTheme="minorHAnsi" w:hAnsiTheme="minorHAnsi"/>
          <w:sz w:val="26"/>
          <w:szCs w:val="26"/>
          <w:lang w:val="uk-UA"/>
        </w:rPr>
      </w:pPr>
      <w:r w:rsidRPr="00D964FB">
        <w:rPr>
          <w:rFonts w:asciiTheme="minorHAnsi" w:hAnsiTheme="minorHAnsi"/>
          <w:sz w:val="26"/>
          <w:szCs w:val="26"/>
          <w:lang w:val="uk-UA"/>
        </w:rPr>
        <w:t xml:space="preserve">У 2003 році Міністерством освіти і науки України ансамблю бандуристів Шевченківської спеціалізованої загальноосвітньої школи-інтернату з поглибленим </w:t>
      </w:r>
      <w:r w:rsidRPr="00D964FB">
        <w:rPr>
          <w:rFonts w:asciiTheme="minorHAnsi" w:hAnsiTheme="minorHAnsi"/>
          <w:sz w:val="26"/>
          <w:szCs w:val="26"/>
          <w:lang w:val="uk-UA"/>
        </w:rPr>
        <w:lastRenderedPageBreak/>
        <w:t>вивченням предметів гуманітарно-естетичного профілю Черкаської обласної ради присвоєно звання «Зразковий художній колектив». Це звання підтверджено у 2008</w:t>
      </w:r>
      <w:r w:rsidR="008C019C">
        <w:rPr>
          <w:rFonts w:asciiTheme="minorHAnsi" w:hAnsiTheme="minorHAnsi"/>
          <w:sz w:val="26"/>
          <w:szCs w:val="26"/>
          <w:lang w:val="uk-UA"/>
        </w:rPr>
        <w:t>,</w:t>
      </w:r>
      <w:r w:rsidRPr="00D964FB">
        <w:rPr>
          <w:rFonts w:asciiTheme="minorHAnsi" w:hAnsiTheme="minorHAnsi"/>
          <w:sz w:val="26"/>
          <w:szCs w:val="26"/>
          <w:lang w:val="uk-UA"/>
        </w:rPr>
        <w:t xml:space="preserve"> 2011 та 2016  роках.</w:t>
      </w:r>
      <w:r w:rsidRPr="00D964FB">
        <w:rPr>
          <w:rFonts w:asciiTheme="minorHAnsi" w:hAnsiTheme="minorHAnsi"/>
          <w:noProof/>
          <w:sz w:val="26"/>
          <w:szCs w:val="26"/>
          <w:lang w:val="uk-UA" w:eastAsia="ru-RU"/>
        </w:rPr>
        <w:t xml:space="preserve"> </w:t>
      </w:r>
    </w:p>
    <w:p w:rsidR="00733162" w:rsidRPr="00D964FB" w:rsidRDefault="00733162" w:rsidP="00733162">
      <w:pPr>
        <w:pStyle w:val="11"/>
        <w:ind w:firstLine="567"/>
        <w:jc w:val="both"/>
        <w:rPr>
          <w:rFonts w:asciiTheme="minorHAnsi" w:hAnsiTheme="minorHAnsi"/>
          <w:sz w:val="26"/>
          <w:szCs w:val="26"/>
          <w:lang w:val="uk-UA"/>
        </w:rPr>
      </w:pPr>
      <w:r w:rsidRPr="00D964FB">
        <w:rPr>
          <w:rFonts w:asciiTheme="minorHAnsi" w:hAnsiTheme="minorHAnsi"/>
          <w:sz w:val="26"/>
          <w:szCs w:val="26"/>
          <w:lang w:val="uk-UA"/>
        </w:rPr>
        <w:t xml:space="preserve">За останні 5 років зразковий ансамбль бандуристів «Срібні струни» під керівництвом О.Д. Грицай  став учасником обласного фестивалю дитячої творчості «Тарасові джерела» (2012, 2013 рр.), щорічного обласного фестивалю «Вінок Кобзареві», колектив приймав участь у запису телепрограми «У фокусі подій» телеканалу «Рось» (м. Черкаси), передача про  нашу школу транслювалася по телеканалу «Рось» 24.09.2014 р. Юні  бандуристи школи стали учасниками фестивалю народної творчості, присвяченому 60-річчю створення Черкаської області (м. Черкаси, 2013 р.),  районного фестивалю «Талановита Звенигородщина. Обдаровані діти»  (м. Звенигородка, 2014 р.), мистецько-освітнього проекту «Обдарована дитина – обдарована родина» (м. Умань, 2014 р.), учасником заходів до 152-річниці </w:t>
      </w:r>
      <w:r w:rsidR="009A1964" w:rsidRPr="00D964FB">
        <w:rPr>
          <w:rFonts w:asciiTheme="minorHAnsi" w:hAnsiTheme="minorHAnsi"/>
          <w:sz w:val="26"/>
          <w:szCs w:val="26"/>
          <w:lang w:val="uk-UA"/>
        </w:rPr>
        <w:t xml:space="preserve"> та 155-річниці </w:t>
      </w:r>
      <w:r w:rsidRPr="00D964FB">
        <w:rPr>
          <w:rFonts w:asciiTheme="minorHAnsi" w:hAnsiTheme="minorHAnsi"/>
          <w:sz w:val="26"/>
          <w:szCs w:val="26"/>
          <w:lang w:val="uk-UA"/>
        </w:rPr>
        <w:t>з дня перепоховання Т.Г. Шевченка (м. Канів, Чернеча гора, 2013 р.</w:t>
      </w:r>
      <w:r w:rsidR="009A1964" w:rsidRPr="00D964FB">
        <w:rPr>
          <w:rFonts w:asciiTheme="minorHAnsi" w:hAnsiTheme="minorHAnsi"/>
          <w:sz w:val="26"/>
          <w:szCs w:val="26"/>
          <w:lang w:val="uk-UA"/>
        </w:rPr>
        <w:t>, 2016 р.</w:t>
      </w:r>
      <w:r w:rsidRPr="00D964FB">
        <w:rPr>
          <w:rFonts w:asciiTheme="minorHAnsi" w:hAnsiTheme="minorHAnsi"/>
          <w:sz w:val="26"/>
          <w:szCs w:val="26"/>
          <w:lang w:val="uk-UA"/>
        </w:rPr>
        <w:t>).</w:t>
      </w:r>
      <w:r w:rsidRPr="00D964FB">
        <w:rPr>
          <w:rFonts w:asciiTheme="minorHAnsi" w:hAnsiTheme="minorHAnsi"/>
          <w:noProof/>
          <w:sz w:val="26"/>
          <w:szCs w:val="26"/>
          <w:lang w:eastAsia="ru-RU"/>
        </w:rPr>
        <w:t xml:space="preserve"> </w:t>
      </w:r>
    </w:p>
    <w:p w:rsidR="00733162" w:rsidRPr="00D964FB" w:rsidRDefault="00733162" w:rsidP="00733162">
      <w:pPr>
        <w:pStyle w:val="11"/>
        <w:ind w:firstLine="567"/>
        <w:jc w:val="both"/>
        <w:rPr>
          <w:rFonts w:asciiTheme="minorHAnsi" w:hAnsiTheme="minorHAnsi"/>
          <w:sz w:val="26"/>
          <w:szCs w:val="26"/>
          <w:lang w:val="uk-UA"/>
        </w:rPr>
      </w:pPr>
      <w:r w:rsidRPr="00D964FB">
        <w:rPr>
          <w:rFonts w:asciiTheme="minorHAnsi" w:hAnsiTheme="minorHAnsi"/>
          <w:sz w:val="26"/>
          <w:szCs w:val="26"/>
          <w:lang w:val="uk-UA"/>
        </w:rPr>
        <w:t>Дирекція Уманського музичного училища ім. П. Демуцького висловила щиру подяку керівнику та учасникам зразкового ансамблю бандуристів «Срібні струни» за участь в обласному  методичному семінарі Уманської методичної зони, за підготовку і проведення відкритого уроку «Робота над концертним виконанням творів у роботі з ансамблем бандуристів» на високому професійному рівні.  Учасниками семінару, викладачами та керівництвом закладу була відмічена професійна майстерність як керівника, так і учасників колективу, натхненна праця,  виховання у дітей любові до українських мелодій, народної пісні, повагу до їх творців, прищеплення інтересу до минулого нашого народу, культури рідного краю (м. Умань, 2013 р.).</w:t>
      </w:r>
    </w:p>
    <w:p w:rsidR="00733162" w:rsidRPr="00D964FB" w:rsidRDefault="00733162" w:rsidP="00733162">
      <w:pPr>
        <w:pStyle w:val="11"/>
        <w:ind w:firstLine="567"/>
        <w:jc w:val="both"/>
        <w:rPr>
          <w:rFonts w:asciiTheme="minorHAnsi" w:hAnsiTheme="minorHAnsi"/>
          <w:sz w:val="26"/>
          <w:szCs w:val="26"/>
          <w:lang w:val="uk-UA"/>
        </w:rPr>
      </w:pPr>
      <w:r w:rsidRPr="00D964FB">
        <w:rPr>
          <w:rFonts w:asciiTheme="minorHAnsi" w:hAnsiTheme="minorHAnsi"/>
          <w:sz w:val="26"/>
          <w:szCs w:val="26"/>
          <w:lang w:val="uk-UA"/>
        </w:rPr>
        <w:t>Тільки за останні 3 роки колектив</w:t>
      </w:r>
      <w:r w:rsidR="009A1964" w:rsidRPr="00D964FB">
        <w:rPr>
          <w:rFonts w:asciiTheme="minorHAnsi" w:hAnsiTheme="minorHAnsi"/>
          <w:sz w:val="26"/>
          <w:szCs w:val="26"/>
          <w:lang w:val="uk-UA"/>
        </w:rPr>
        <w:t xml:space="preserve"> був учасником близько 50</w:t>
      </w:r>
      <w:r w:rsidRPr="00D964FB">
        <w:rPr>
          <w:rFonts w:asciiTheme="minorHAnsi" w:hAnsiTheme="minorHAnsi"/>
          <w:sz w:val="26"/>
          <w:szCs w:val="26"/>
          <w:lang w:val="uk-UA"/>
        </w:rPr>
        <w:t xml:space="preserve"> концертних програм не тільки в рідній школі, а й в межах району та області.</w:t>
      </w:r>
    </w:p>
    <w:p w:rsidR="00733162" w:rsidRPr="00D964FB" w:rsidRDefault="00733162" w:rsidP="00733162">
      <w:pPr>
        <w:pStyle w:val="a3"/>
        <w:ind w:firstLine="709"/>
        <w:jc w:val="both"/>
        <w:rPr>
          <w:rFonts w:ascii="Calibri" w:eastAsia="Times New Roman" w:hAnsi="Calibri" w:cs="Times New Roman"/>
          <w:sz w:val="26"/>
          <w:szCs w:val="26"/>
          <w:lang w:val="uk-UA"/>
        </w:rPr>
      </w:pPr>
      <w:r w:rsidRPr="00D964FB">
        <w:rPr>
          <w:sz w:val="26"/>
          <w:szCs w:val="26"/>
          <w:lang w:val="uk-UA"/>
        </w:rPr>
        <w:t>Звісно, щоб досягти високих результатів своєї роботи, необхідна систематична, наполеглива робота і керівника, і учасників колективу. Маємо 2 години на тиждень зведеної репетиції та 2 години ансамблевого класу. А скільки часу необхідно на додаткові індивідуальні та групові заняття щоб колектив зазвучав професійно! Та, перш за все, це дисципліна і порядок: вчасно, без запізнення приходити на урок, виконавши домашнє завдання «на совість», не пропускати без причин ці заняття, бути уважним та відповідальним на уроках, допомагати один одному. Ось ті правила, які повинні виконувати всі учасники колективу. А це і є адаптація дитини до життя, адже тут, в колективі формується особистість  молодої людини, її характер та її розвиток, естетичні смаки та погляд на майбутнє життя. А концертні та конкурсні виступи навчають бути зібраними, дисциплінованими, відповідальними за свої речі (бандура, костюм), уважними, виховують повагу один до одного. Це є стимул для кожного учасника колективу. Адже ми не тільки виступаємо самі, а й бачимо виступи інших колективів, професійних і самодіяльних,  намагаємось досягти професійного рівня.</w:t>
      </w:r>
    </w:p>
    <w:p w:rsidR="00547765" w:rsidRPr="00D964FB" w:rsidRDefault="006639AA" w:rsidP="00BC6196">
      <w:pPr>
        <w:pStyle w:val="a3"/>
        <w:ind w:firstLine="709"/>
        <w:jc w:val="both"/>
        <w:rPr>
          <w:sz w:val="26"/>
          <w:szCs w:val="26"/>
          <w:lang w:val="uk-UA"/>
        </w:rPr>
      </w:pPr>
      <w:r w:rsidRPr="00D964FB">
        <w:rPr>
          <w:rFonts w:ascii="Calibri" w:eastAsia="Times New Roman" w:hAnsi="Calibri" w:cs="Times New Roman"/>
          <w:sz w:val="26"/>
          <w:szCs w:val="26"/>
          <w:lang w:val="uk-UA"/>
        </w:rPr>
        <w:t xml:space="preserve">Велику роль у формуванні </w:t>
      </w:r>
      <w:r w:rsidR="009A1964" w:rsidRPr="00D964FB">
        <w:rPr>
          <w:rFonts w:ascii="Calibri" w:eastAsia="Times New Roman" w:hAnsi="Calibri" w:cs="Times New Roman"/>
          <w:sz w:val="26"/>
          <w:szCs w:val="26"/>
          <w:lang w:val="uk-UA"/>
        </w:rPr>
        <w:t xml:space="preserve"> ключових компетентностей учнів в умовах школи-інтернату</w:t>
      </w:r>
      <w:r w:rsidRPr="00D964FB">
        <w:rPr>
          <w:rFonts w:ascii="Calibri" w:eastAsia="Times New Roman" w:hAnsi="Calibri" w:cs="Times New Roman"/>
          <w:sz w:val="26"/>
          <w:szCs w:val="26"/>
          <w:lang w:val="uk-UA"/>
        </w:rPr>
        <w:t xml:space="preserve"> відіграє виховна</w:t>
      </w:r>
      <w:r w:rsidR="000B1BA3" w:rsidRPr="00D964FB">
        <w:rPr>
          <w:rFonts w:ascii="Calibri" w:eastAsia="Times New Roman" w:hAnsi="Calibri" w:cs="Times New Roman"/>
          <w:sz w:val="26"/>
          <w:szCs w:val="26"/>
          <w:lang w:val="uk-UA"/>
        </w:rPr>
        <w:t>,</w:t>
      </w:r>
      <w:r w:rsidR="007A7137" w:rsidRPr="00D964FB">
        <w:rPr>
          <w:rFonts w:ascii="Calibri" w:eastAsia="Times New Roman" w:hAnsi="Calibri" w:cs="Times New Roman"/>
          <w:sz w:val="26"/>
          <w:szCs w:val="26"/>
          <w:lang w:val="uk-UA"/>
        </w:rPr>
        <w:t xml:space="preserve">  проектно-пошукова та наукова</w:t>
      </w:r>
      <w:r w:rsidR="000B1BA3" w:rsidRPr="00D964FB">
        <w:rPr>
          <w:rFonts w:ascii="Calibri" w:eastAsia="Times New Roman" w:hAnsi="Calibri" w:cs="Times New Roman"/>
          <w:sz w:val="26"/>
          <w:szCs w:val="26"/>
          <w:lang w:val="uk-UA"/>
        </w:rPr>
        <w:t xml:space="preserve"> робота</w:t>
      </w:r>
      <w:r w:rsidRPr="00D964FB">
        <w:rPr>
          <w:rFonts w:ascii="Calibri" w:eastAsia="Times New Roman" w:hAnsi="Calibri" w:cs="Times New Roman"/>
          <w:sz w:val="26"/>
          <w:szCs w:val="26"/>
          <w:lang w:val="uk-UA"/>
        </w:rPr>
        <w:t xml:space="preserve">. </w:t>
      </w:r>
      <w:r w:rsidR="00547765" w:rsidRPr="00D964FB">
        <w:rPr>
          <w:sz w:val="26"/>
          <w:szCs w:val="26"/>
          <w:lang w:val="uk-UA"/>
        </w:rPr>
        <w:t xml:space="preserve">Це, мабуть, найцікавіша форма роботи в нашому колективі. За останні роки зібрано матеріали про відомих сучасних </w:t>
      </w:r>
      <w:r w:rsidR="00DD2EBC">
        <w:rPr>
          <w:sz w:val="26"/>
          <w:szCs w:val="26"/>
          <w:lang w:val="uk-UA"/>
        </w:rPr>
        <w:t xml:space="preserve">бандуристів, їх творче життя, </w:t>
      </w:r>
      <w:r w:rsidR="00547765" w:rsidRPr="00D964FB">
        <w:rPr>
          <w:sz w:val="26"/>
          <w:szCs w:val="26"/>
          <w:lang w:val="uk-UA"/>
        </w:rPr>
        <w:t xml:space="preserve"> про нашого земляка Т.Г. Шевченка, пісні на його слова, його внесок в українську пісенну культуру. На основі матеріалів пошукової роботи учнями-учасниками ансамблю бандуристів «Срібні струни» під керівництвом їх педагога написано декілька наукових робіт по лінії МАН. І тут маємо перемоги на районному рівні: </w:t>
      </w:r>
      <w:r w:rsidR="00547765" w:rsidRPr="00D964FB">
        <w:rPr>
          <w:sz w:val="26"/>
          <w:szCs w:val="26"/>
          <w:lang w:val="uk-UA"/>
        </w:rPr>
        <w:lastRenderedPageBreak/>
        <w:t xml:space="preserve">наукова робота на тему «Сучасне бандурне мистецтво та його роль у формуванні національної свідомості і самосвідомості учнів» (Супрун Аліна, І м. в районному етапі, наук. кер. О.Д. Грицай, 2012 р.). Супрун Аліна стала переможцем регіонального конкурсу творчих та наукових робіт «Проблеми та перспективи розвитку Шевченкового краю», який проводив Київський інститут банківської справи та його ректор Василь Фурман за роботу «З тобою в серці, рідний краю, на світі божому живу» (І м., 2012 р.,  наук. кер. О.Д. Грицай ). </w:t>
      </w:r>
      <w:r w:rsidR="000B1BA3" w:rsidRPr="00D964FB">
        <w:rPr>
          <w:sz w:val="26"/>
          <w:szCs w:val="26"/>
          <w:lang w:val="uk-UA"/>
        </w:rPr>
        <w:t>Приймаємо активну участь у Міжнародному  конкурсі творчих робіт «Мій рідний край» (</w:t>
      </w:r>
      <w:r w:rsidR="00547765" w:rsidRPr="00D964FB">
        <w:rPr>
          <w:sz w:val="26"/>
          <w:szCs w:val="26"/>
          <w:lang w:val="uk-UA"/>
        </w:rPr>
        <w:t xml:space="preserve"> 2014-2015 н.р. учениця 7 класу Чухліб Єлизавета (наук. кер. О.Д. Грицай) </w:t>
      </w:r>
      <w:r w:rsidR="000B1BA3" w:rsidRPr="00D964FB">
        <w:rPr>
          <w:sz w:val="26"/>
          <w:szCs w:val="26"/>
          <w:lang w:val="uk-UA"/>
        </w:rPr>
        <w:t xml:space="preserve"> з творчою </w:t>
      </w:r>
      <w:r w:rsidR="00547765" w:rsidRPr="00D964FB">
        <w:rPr>
          <w:sz w:val="26"/>
          <w:szCs w:val="26"/>
          <w:lang w:val="uk-UA"/>
        </w:rPr>
        <w:t>робот</w:t>
      </w:r>
      <w:r w:rsidR="000B1BA3" w:rsidRPr="00D964FB">
        <w:rPr>
          <w:sz w:val="26"/>
          <w:szCs w:val="26"/>
          <w:lang w:val="uk-UA"/>
        </w:rPr>
        <w:t>ою</w:t>
      </w:r>
      <w:r w:rsidR="00547765" w:rsidRPr="00D964FB">
        <w:rPr>
          <w:sz w:val="26"/>
          <w:szCs w:val="26"/>
          <w:lang w:val="uk-UA"/>
        </w:rPr>
        <w:t xml:space="preserve"> на тему «Традиці</w:t>
      </w:r>
      <w:r w:rsidR="000B1BA3" w:rsidRPr="00D964FB">
        <w:rPr>
          <w:sz w:val="26"/>
          <w:szCs w:val="26"/>
          <w:lang w:val="uk-UA"/>
        </w:rPr>
        <w:t>ї кобзарства Шевченкового краю» - ІІІ місце, 2015-2016 н.р. учениця 9 класу Сітар Вікторія (наук. кер. О.Д. Грицай)   з творчою роботою «Через пісню у світ духовності» - ІІІ місце).</w:t>
      </w:r>
    </w:p>
    <w:p w:rsidR="00547765" w:rsidRPr="00D964FB" w:rsidRDefault="00547765" w:rsidP="00547765">
      <w:pPr>
        <w:pStyle w:val="11"/>
        <w:ind w:firstLine="567"/>
        <w:jc w:val="both"/>
        <w:rPr>
          <w:rFonts w:asciiTheme="minorHAnsi" w:hAnsiTheme="minorHAnsi"/>
          <w:sz w:val="26"/>
          <w:szCs w:val="26"/>
        </w:rPr>
      </w:pPr>
      <w:r w:rsidRPr="00D964FB">
        <w:rPr>
          <w:rFonts w:asciiTheme="minorHAnsi" w:hAnsiTheme="minorHAnsi"/>
          <w:sz w:val="26"/>
          <w:szCs w:val="26"/>
          <w:lang w:val="uk-UA"/>
        </w:rPr>
        <w:t>Наукова та пошукова робота – це досить нелегка справа, яка потребує від наших вихованців великого терпіння, сили волі, концентрації уваги, бачення вирішення поставленої проблеми, користь від неї. Науковому керівнику необхідно глибоко проаналізувати  можливості своїх учнів, рівень їх працездатності, скласти змістовний план роботи.</w:t>
      </w:r>
      <w:r w:rsidRPr="00D964FB">
        <w:rPr>
          <w:rFonts w:asciiTheme="minorHAnsi" w:hAnsiTheme="minorHAnsi"/>
          <w:snapToGrid w:val="0"/>
          <w:w w:val="0"/>
          <w:sz w:val="26"/>
          <w:szCs w:val="26"/>
          <w:u w:color="000000"/>
          <w:bdr w:val="none" w:sz="0" w:space="0" w:color="000000"/>
          <w:shd w:val="clear" w:color="000000" w:fill="000000"/>
        </w:rPr>
        <w:t xml:space="preserve"> </w:t>
      </w:r>
    </w:p>
    <w:p w:rsidR="00547765" w:rsidRPr="00D964FB" w:rsidRDefault="00547765" w:rsidP="00547765">
      <w:pPr>
        <w:pStyle w:val="a3"/>
        <w:ind w:firstLine="709"/>
        <w:jc w:val="both"/>
        <w:rPr>
          <w:sz w:val="26"/>
          <w:szCs w:val="26"/>
          <w:lang w:val="uk-UA"/>
        </w:rPr>
      </w:pPr>
      <w:r w:rsidRPr="00D964FB">
        <w:rPr>
          <w:sz w:val="26"/>
          <w:szCs w:val="26"/>
          <w:lang w:val="uk-UA"/>
        </w:rPr>
        <w:t>Така робота навчає учня раціонально використовувати час, а це дасть можливість нашим дітям розвинутися як творчим особистостям, допоможе їм завжди бути в пошуку, розв’язувати різноманітні проблеми, визначати своє місце у житті. Наші вихованці зможуть досягнути великих життєвих вершин за допомогою досвіду інших, процесу пізнання, виробленого мислення, уміння аналізувати, передбачати ту чи іншу ситуацію. В учнів обов’язково з’явиться нестандартне мислення, різноманітні ідеї, розвиватиметься інтуїція. Вони будуть швидше читати, оперативно знаходити потрібну інформацію, добирати літературу для висвітлення тих чи інших питань.</w:t>
      </w:r>
    </w:p>
    <w:p w:rsidR="006639AA" w:rsidRPr="00D964FB" w:rsidRDefault="006639AA" w:rsidP="006639AA">
      <w:pPr>
        <w:pStyle w:val="a3"/>
        <w:ind w:firstLine="709"/>
        <w:jc w:val="both"/>
        <w:rPr>
          <w:rFonts w:ascii="Calibri" w:eastAsia="Times New Roman" w:hAnsi="Calibri" w:cs="Times New Roman"/>
          <w:sz w:val="26"/>
          <w:szCs w:val="26"/>
          <w:lang w:val="uk-UA"/>
        </w:rPr>
      </w:pPr>
      <w:r w:rsidRPr="00D964FB">
        <w:rPr>
          <w:rFonts w:ascii="Calibri" w:eastAsia="Times New Roman" w:hAnsi="Calibri" w:cs="Times New Roman"/>
          <w:sz w:val="26"/>
          <w:szCs w:val="26"/>
          <w:lang w:val="uk-UA"/>
        </w:rPr>
        <w:t xml:space="preserve">Організація та проведення в </w:t>
      </w:r>
      <w:r w:rsidR="00733162" w:rsidRPr="00D964FB">
        <w:rPr>
          <w:sz w:val="26"/>
          <w:szCs w:val="26"/>
          <w:lang w:val="uk-UA"/>
        </w:rPr>
        <w:t xml:space="preserve"> нашій </w:t>
      </w:r>
      <w:r w:rsidRPr="00D964FB">
        <w:rPr>
          <w:rFonts w:ascii="Calibri" w:eastAsia="Times New Roman" w:hAnsi="Calibri" w:cs="Times New Roman"/>
          <w:sz w:val="26"/>
          <w:szCs w:val="26"/>
          <w:lang w:val="uk-UA"/>
        </w:rPr>
        <w:t xml:space="preserve">школі музичних ранків, вечорів розширює світогляд, збагачує знання учнів у галузі мистецтва, знайомить їх з кращими зразками народної та класичної музики, підвищує музичну та загальну культуру, формує особистість, людину.  Музичні вечори сприяють вихованню культури мови та поведінки, викликають емоційне піднесення, яке в свою чергу сприяє збудженню думки і бажанню працювати більш серйозно і наполегливо, що позитивно впливає на формування особистості, людини. </w:t>
      </w:r>
    </w:p>
    <w:p w:rsidR="005F1C75" w:rsidRPr="00D964FB" w:rsidRDefault="005F1C75" w:rsidP="005F1C75">
      <w:pPr>
        <w:pStyle w:val="11"/>
        <w:ind w:firstLine="567"/>
        <w:jc w:val="both"/>
        <w:rPr>
          <w:rFonts w:asciiTheme="minorHAnsi" w:hAnsiTheme="minorHAnsi"/>
          <w:sz w:val="26"/>
          <w:szCs w:val="26"/>
          <w:lang w:val="uk-UA"/>
        </w:rPr>
      </w:pPr>
      <w:r w:rsidRPr="00D964FB">
        <w:rPr>
          <w:rFonts w:asciiTheme="minorHAnsi" w:hAnsiTheme="minorHAnsi"/>
          <w:sz w:val="26"/>
          <w:szCs w:val="26"/>
          <w:lang w:val="uk-UA"/>
        </w:rPr>
        <w:t xml:space="preserve">Участь у вокально-виконавській діяльності відкриває перед школярами можливість глибоко займатись тим, до чого у них є хист та демонструвати свої музичні здібності на шкільних святах, конкурсах, вокальних вечорах, традиційних днях іменинника, які проходять в нашій школі. Виконуючи вокальний твір, співак пропускає через себе «художню цінність» пісні, яка прихована у художньому змісті та музичній тканині твору. Саме ця «художня цінність» несе у собі місткий естетико-виховний потенціал. Музичний твір, його сприйняття і оцінка допомагає співаку усвідомити внутрішній світ, знайти відповіді на ті питання, які не можна ні осмислити, ні передати словами. При цьому збагачуються естетичні почуття і емоції учня. </w:t>
      </w:r>
    </w:p>
    <w:p w:rsidR="005F1C75" w:rsidRPr="00D964FB" w:rsidRDefault="005F1C75" w:rsidP="005F1C75">
      <w:pPr>
        <w:pStyle w:val="11"/>
        <w:shd w:val="clear" w:color="auto" w:fill="FFFFFF"/>
        <w:ind w:firstLine="397"/>
        <w:jc w:val="both"/>
        <w:rPr>
          <w:rFonts w:asciiTheme="minorHAnsi" w:hAnsiTheme="minorHAnsi"/>
          <w:sz w:val="26"/>
          <w:szCs w:val="26"/>
          <w:lang w:val="uk-UA"/>
        </w:rPr>
      </w:pPr>
      <w:r w:rsidRPr="00D964FB">
        <w:rPr>
          <w:rFonts w:asciiTheme="minorHAnsi" w:hAnsiTheme="minorHAnsi"/>
          <w:sz w:val="26"/>
          <w:szCs w:val="26"/>
          <w:lang w:val="uk-UA"/>
        </w:rPr>
        <w:t>Ми з учнями-вокалістами  проводимо цікаві виховні заходи, які збагачують кругозір  вихованців школи. Діти дізнаються багато цікавого про відомих співаків, композиторів. Цікавим виявився  вечір-</w:t>
      </w:r>
      <w:r w:rsidR="00F80054" w:rsidRPr="00D964FB">
        <w:rPr>
          <w:rFonts w:asciiTheme="minorHAnsi" w:hAnsiTheme="minorHAnsi"/>
          <w:sz w:val="26"/>
          <w:szCs w:val="26"/>
          <w:lang w:val="uk-UA"/>
        </w:rPr>
        <w:t xml:space="preserve">спогад, присвячений </w:t>
      </w:r>
      <w:r w:rsidRPr="00D964FB">
        <w:rPr>
          <w:rFonts w:asciiTheme="minorHAnsi" w:hAnsiTheme="minorHAnsi"/>
          <w:sz w:val="26"/>
          <w:szCs w:val="26"/>
          <w:lang w:val="uk-UA"/>
        </w:rPr>
        <w:t xml:space="preserve">річниці від дня народження  берегині української пісні Раїсі Кириченко «Я вдячна всім, хто вимолив мене у Бога». Метою заходу  було ознайомити учнів  школи з життям та творчістю української співачки Раїси Кириченко,  виховувати любов до української пісні, української культури, обрядів та звичаїв рідного </w:t>
      </w:r>
      <w:r w:rsidRPr="00D964FB">
        <w:rPr>
          <w:rFonts w:asciiTheme="minorHAnsi" w:hAnsiTheme="minorHAnsi"/>
          <w:sz w:val="26"/>
          <w:szCs w:val="26"/>
          <w:lang w:val="uk-UA"/>
        </w:rPr>
        <w:lastRenderedPageBreak/>
        <w:t>народу. Тут звучала пісня у  виконанні співачки (у запису), її пісні виконували учні та гості заходу.</w:t>
      </w:r>
    </w:p>
    <w:p w:rsidR="005F1C75" w:rsidRPr="00D964FB" w:rsidRDefault="005F1C75" w:rsidP="005F1C75">
      <w:pPr>
        <w:pStyle w:val="11"/>
        <w:shd w:val="clear" w:color="auto" w:fill="FFFFFF"/>
        <w:ind w:firstLine="397"/>
        <w:jc w:val="both"/>
        <w:rPr>
          <w:rFonts w:asciiTheme="minorHAnsi" w:hAnsiTheme="minorHAnsi"/>
          <w:sz w:val="26"/>
          <w:szCs w:val="26"/>
          <w:lang w:val="uk-UA"/>
        </w:rPr>
      </w:pPr>
      <w:r w:rsidRPr="00D964FB">
        <w:rPr>
          <w:rFonts w:asciiTheme="minorHAnsi" w:hAnsiTheme="minorHAnsi"/>
          <w:sz w:val="26"/>
          <w:szCs w:val="26"/>
          <w:lang w:val="uk-UA"/>
        </w:rPr>
        <w:t>«Сонячна дорога пам’яті». Під такою назвою проходив вечір-спогад, присвячений творчості нашого місцевого поета, письменника, художника, вчителя Савченка Анатолія Олексійовича, на якому читалися вірші поета, гості з Будинку культури співали пісні на поезію Анатолія Олексійовича.</w:t>
      </w:r>
    </w:p>
    <w:p w:rsidR="005F1C75" w:rsidRPr="00D964FB" w:rsidRDefault="005F1C75" w:rsidP="005F1C75">
      <w:pPr>
        <w:pStyle w:val="11"/>
        <w:shd w:val="clear" w:color="auto" w:fill="FFFFFF"/>
        <w:ind w:firstLine="397"/>
        <w:jc w:val="both"/>
        <w:rPr>
          <w:rFonts w:asciiTheme="minorHAnsi" w:hAnsiTheme="minorHAnsi"/>
          <w:sz w:val="26"/>
          <w:szCs w:val="26"/>
          <w:lang w:val="uk-UA"/>
        </w:rPr>
      </w:pPr>
      <w:r w:rsidRPr="00D964FB">
        <w:rPr>
          <w:rFonts w:asciiTheme="minorHAnsi" w:hAnsiTheme="minorHAnsi"/>
          <w:sz w:val="26"/>
          <w:szCs w:val="26"/>
          <w:lang w:val="uk-UA"/>
        </w:rPr>
        <w:t xml:space="preserve"> </w:t>
      </w:r>
      <w:r w:rsidR="00FC0695" w:rsidRPr="00D964FB">
        <w:rPr>
          <w:rFonts w:asciiTheme="minorHAnsi" w:hAnsiTheme="minorHAnsi"/>
          <w:sz w:val="26"/>
          <w:szCs w:val="26"/>
          <w:lang w:val="uk-UA"/>
        </w:rPr>
        <w:t xml:space="preserve">Учнями-вокалістами було зібрано </w:t>
      </w:r>
      <w:r w:rsidRPr="00D964FB">
        <w:rPr>
          <w:rFonts w:asciiTheme="minorHAnsi" w:hAnsiTheme="minorHAnsi"/>
          <w:sz w:val="26"/>
          <w:szCs w:val="26"/>
          <w:lang w:val="uk-UA"/>
        </w:rPr>
        <w:t>цікав</w:t>
      </w:r>
      <w:r w:rsidR="00FC0695" w:rsidRPr="00D964FB">
        <w:rPr>
          <w:rFonts w:asciiTheme="minorHAnsi" w:hAnsiTheme="minorHAnsi"/>
          <w:sz w:val="26"/>
          <w:szCs w:val="26"/>
          <w:lang w:val="uk-UA"/>
        </w:rPr>
        <w:t>ий матеріал про традиції та звичаї Болгарії та проведено</w:t>
      </w:r>
      <w:r w:rsidRPr="00D964FB">
        <w:rPr>
          <w:rFonts w:asciiTheme="minorHAnsi" w:hAnsiTheme="minorHAnsi"/>
          <w:sz w:val="26"/>
          <w:szCs w:val="26"/>
          <w:lang w:val="uk-UA"/>
        </w:rPr>
        <w:t xml:space="preserve"> мистець</w:t>
      </w:r>
      <w:r w:rsidR="00FC0695" w:rsidRPr="00D964FB">
        <w:rPr>
          <w:rFonts w:asciiTheme="minorHAnsi" w:hAnsiTheme="minorHAnsi"/>
          <w:sz w:val="26"/>
          <w:szCs w:val="26"/>
          <w:lang w:val="uk-UA"/>
        </w:rPr>
        <w:t>ку вітальню</w:t>
      </w:r>
      <w:r w:rsidRPr="00D964FB">
        <w:rPr>
          <w:rFonts w:asciiTheme="minorHAnsi" w:hAnsiTheme="minorHAnsi"/>
          <w:sz w:val="26"/>
          <w:szCs w:val="26"/>
          <w:lang w:val="uk-UA"/>
        </w:rPr>
        <w:t xml:space="preserve"> «Ласкаво просимо до Болгарії», де мова </w:t>
      </w:r>
      <w:r w:rsidR="00FC0695" w:rsidRPr="00D964FB">
        <w:rPr>
          <w:rFonts w:asciiTheme="minorHAnsi" w:hAnsiTheme="minorHAnsi"/>
          <w:sz w:val="26"/>
          <w:szCs w:val="26"/>
          <w:lang w:val="uk-UA"/>
        </w:rPr>
        <w:t>йшла</w:t>
      </w:r>
      <w:r w:rsidRPr="00D964FB">
        <w:rPr>
          <w:rFonts w:asciiTheme="minorHAnsi" w:hAnsiTheme="minorHAnsi"/>
          <w:sz w:val="26"/>
          <w:szCs w:val="26"/>
          <w:lang w:val="uk-UA"/>
        </w:rPr>
        <w:t xml:space="preserve"> про культуру, традиції цієї країни, </w:t>
      </w:r>
      <w:r w:rsidR="00FC0695" w:rsidRPr="00D964FB">
        <w:rPr>
          <w:rFonts w:asciiTheme="minorHAnsi" w:hAnsiTheme="minorHAnsi"/>
          <w:sz w:val="26"/>
          <w:szCs w:val="26"/>
          <w:lang w:val="uk-UA"/>
        </w:rPr>
        <w:t>виконувалися</w:t>
      </w:r>
      <w:r w:rsidRPr="00D964FB">
        <w:rPr>
          <w:rFonts w:asciiTheme="minorHAnsi" w:hAnsiTheme="minorHAnsi"/>
          <w:sz w:val="26"/>
          <w:szCs w:val="26"/>
          <w:lang w:val="uk-UA"/>
        </w:rPr>
        <w:t xml:space="preserve"> чудові </w:t>
      </w:r>
      <w:r w:rsidR="00FC0695" w:rsidRPr="00D964FB">
        <w:rPr>
          <w:rFonts w:asciiTheme="minorHAnsi" w:hAnsiTheme="minorHAnsi"/>
          <w:sz w:val="26"/>
          <w:szCs w:val="26"/>
          <w:lang w:val="uk-UA"/>
        </w:rPr>
        <w:t>п</w:t>
      </w:r>
      <w:r w:rsidRPr="00D964FB">
        <w:rPr>
          <w:rFonts w:asciiTheme="minorHAnsi" w:hAnsiTheme="minorHAnsi"/>
          <w:sz w:val="26"/>
          <w:szCs w:val="26"/>
          <w:lang w:val="uk-UA"/>
        </w:rPr>
        <w:t>існі болгарською мовою.</w:t>
      </w:r>
    </w:p>
    <w:p w:rsidR="00FC0695" w:rsidRPr="00D964FB" w:rsidRDefault="00ED1C32" w:rsidP="00ED1C32">
      <w:pPr>
        <w:pStyle w:val="a3"/>
        <w:ind w:firstLine="709"/>
        <w:jc w:val="both"/>
        <w:rPr>
          <w:rFonts w:eastAsia="Times New Roman" w:cs="Courier New"/>
          <w:sz w:val="26"/>
          <w:szCs w:val="26"/>
          <w:lang w:val="uk-UA"/>
        </w:rPr>
      </w:pPr>
      <w:r w:rsidRPr="00D964FB">
        <w:rPr>
          <w:sz w:val="26"/>
          <w:szCs w:val="26"/>
          <w:lang w:val="uk-UA"/>
        </w:rPr>
        <w:t>21 вересня всі ми відзначаємо Міжнародний День Миру.  Тому і вирішили провести  в школі</w:t>
      </w:r>
      <w:r w:rsidR="003757B9" w:rsidRPr="00D964FB">
        <w:rPr>
          <w:sz w:val="26"/>
          <w:szCs w:val="26"/>
          <w:lang w:val="uk-UA"/>
        </w:rPr>
        <w:t xml:space="preserve"> перший</w:t>
      </w:r>
      <w:r w:rsidRPr="00D964FB">
        <w:rPr>
          <w:sz w:val="26"/>
          <w:szCs w:val="26"/>
          <w:lang w:val="uk-UA"/>
        </w:rPr>
        <w:t xml:space="preserve"> фестиваль  сучасної патріотичної пісні «Мелодія єднає, на мир надихає». Мета цього заходу: виховувати в учнів почуття патріотизму, національної гордості, </w:t>
      </w:r>
      <w:r w:rsidRPr="00D964FB">
        <w:rPr>
          <w:rFonts w:eastAsia="Times New Roman" w:cs="Courier New"/>
          <w:sz w:val="26"/>
          <w:szCs w:val="26"/>
          <w:lang w:val="uk-UA"/>
        </w:rPr>
        <w:t>любові до рідного краю, розуміння своєї причетності до всіх подій, які</w:t>
      </w:r>
      <w:r w:rsidRPr="00D964FB">
        <w:rPr>
          <w:sz w:val="26"/>
          <w:szCs w:val="26"/>
          <w:lang w:val="uk-UA"/>
        </w:rPr>
        <w:t xml:space="preserve"> </w:t>
      </w:r>
      <w:r w:rsidRPr="00D964FB">
        <w:rPr>
          <w:rFonts w:eastAsia="Times New Roman" w:cs="Courier New"/>
          <w:sz w:val="26"/>
          <w:szCs w:val="26"/>
          <w:lang w:val="uk-UA"/>
        </w:rPr>
        <w:t xml:space="preserve">відбуваються в </w:t>
      </w:r>
      <w:r w:rsidR="003757B9" w:rsidRPr="00D964FB">
        <w:rPr>
          <w:rFonts w:eastAsia="Times New Roman" w:cs="Courier New"/>
          <w:sz w:val="26"/>
          <w:szCs w:val="26"/>
          <w:lang w:val="uk-UA"/>
        </w:rPr>
        <w:t xml:space="preserve">Україні, </w:t>
      </w:r>
      <w:r w:rsidRPr="00D964FB">
        <w:rPr>
          <w:rFonts w:eastAsia="Times New Roman" w:cs="Courier New"/>
          <w:sz w:val="26"/>
          <w:szCs w:val="26"/>
          <w:lang w:val="uk-UA"/>
        </w:rPr>
        <w:t>формувати переконаність у нетлінності духовних</w:t>
      </w:r>
      <w:r w:rsidRPr="00D964FB">
        <w:rPr>
          <w:sz w:val="26"/>
          <w:szCs w:val="26"/>
          <w:lang w:val="uk-UA"/>
        </w:rPr>
        <w:t xml:space="preserve"> </w:t>
      </w:r>
      <w:r w:rsidRPr="00D964FB">
        <w:rPr>
          <w:rFonts w:eastAsia="Times New Roman" w:cs="Courier New"/>
          <w:sz w:val="26"/>
          <w:szCs w:val="26"/>
          <w:lang w:val="uk-UA"/>
        </w:rPr>
        <w:t>скарбів народу, повагу до батьків, д</w:t>
      </w:r>
      <w:r w:rsidR="003757B9" w:rsidRPr="00D964FB">
        <w:rPr>
          <w:rFonts w:eastAsia="Times New Roman" w:cs="Courier New"/>
          <w:sz w:val="26"/>
          <w:szCs w:val="26"/>
          <w:lang w:val="uk-UA"/>
        </w:rPr>
        <w:t>о природи та землі-годувальниці,</w:t>
      </w:r>
      <w:r w:rsidRPr="00D964FB">
        <w:rPr>
          <w:rFonts w:eastAsia="Times New Roman" w:cs="Courier New"/>
          <w:sz w:val="26"/>
          <w:szCs w:val="26"/>
          <w:lang w:val="uk-UA"/>
        </w:rPr>
        <w:t xml:space="preserve"> </w:t>
      </w:r>
      <w:r w:rsidRPr="00D964FB">
        <w:rPr>
          <w:rFonts w:eastAsia="Times New Roman"/>
          <w:sz w:val="26"/>
          <w:szCs w:val="26"/>
          <w:lang w:val="uk-UA"/>
        </w:rPr>
        <w:t xml:space="preserve">формувати ціннісне ставлення </w:t>
      </w:r>
      <w:r w:rsidR="003757B9" w:rsidRPr="00D964FB">
        <w:rPr>
          <w:rFonts w:eastAsia="Times New Roman"/>
          <w:sz w:val="26"/>
          <w:szCs w:val="26"/>
          <w:lang w:val="uk-UA"/>
        </w:rPr>
        <w:t>до держави, родини, громадянина,</w:t>
      </w:r>
      <w:r w:rsidRPr="00D964FB">
        <w:rPr>
          <w:rFonts w:eastAsia="Times New Roman"/>
          <w:sz w:val="26"/>
          <w:szCs w:val="26"/>
          <w:lang w:val="uk-UA"/>
        </w:rPr>
        <w:t xml:space="preserve"> почуття належності до своєї країни, її історії та тра</w:t>
      </w:r>
      <w:r w:rsidR="003757B9" w:rsidRPr="00D964FB">
        <w:rPr>
          <w:rFonts w:eastAsia="Times New Roman"/>
          <w:sz w:val="26"/>
          <w:szCs w:val="26"/>
          <w:lang w:val="uk-UA"/>
        </w:rPr>
        <w:t xml:space="preserve">дицій, </w:t>
      </w:r>
      <w:r w:rsidRPr="00D964FB">
        <w:rPr>
          <w:rFonts w:eastAsia="Times New Roman" w:cs="Courier New"/>
          <w:sz w:val="26"/>
          <w:szCs w:val="26"/>
          <w:lang w:val="uk-UA"/>
        </w:rPr>
        <w:t xml:space="preserve"> </w:t>
      </w:r>
      <w:r w:rsidRPr="00D964FB">
        <w:rPr>
          <w:rFonts w:eastAsia="Times New Roman"/>
          <w:sz w:val="26"/>
          <w:szCs w:val="26"/>
          <w:lang w:val="uk-UA"/>
        </w:rPr>
        <w:t>розвивати громадянські цінності: патрі</w:t>
      </w:r>
      <w:r w:rsidR="003757B9" w:rsidRPr="00D964FB">
        <w:rPr>
          <w:rFonts w:eastAsia="Times New Roman"/>
          <w:sz w:val="26"/>
          <w:szCs w:val="26"/>
          <w:lang w:val="uk-UA"/>
        </w:rPr>
        <w:t>отизм, людяність, толерантність,</w:t>
      </w:r>
      <w:r w:rsidRPr="00D964FB">
        <w:rPr>
          <w:rFonts w:eastAsia="Times New Roman" w:cs="Courier New"/>
          <w:sz w:val="26"/>
          <w:szCs w:val="26"/>
          <w:lang w:val="uk-UA"/>
        </w:rPr>
        <w:t xml:space="preserve"> </w:t>
      </w:r>
      <w:r w:rsidRPr="00D964FB">
        <w:rPr>
          <w:rFonts w:eastAsia="Times New Roman"/>
          <w:sz w:val="26"/>
          <w:szCs w:val="26"/>
          <w:lang w:val="uk-UA"/>
        </w:rPr>
        <w:t>виховувати любов до рідного краю, дбайливе ставлення до скарбів Батьківщини, розуміння людини – як найвищого творіння.</w:t>
      </w:r>
      <w:r w:rsidR="003757B9" w:rsidRPr="00D964FB">
        <w:rPr>
          <w:rFonts w:eastAsia="Times New Roman"/>
          <w:sz w:val="26"/>
          <w:szCs w:val="26"/>
          <w:lang w:val="uk-UA"/>
        </w:rPr>
        <w:t xml:space="preserve"> Тут звучали сучасні патріотичні пісні у виконанні творчих колективів школи, окремих солістів-вокалістів, всі учасники заходу отримали подяки від адміністрації школи за участь у фестивалі. Всі ми знаємо, що потрібно</w:t>
      </w:r>
      <w:r w:rsidR="003757B9" w:rsidRPr="00D964FB">
        <w:rPr>
          <w:sz w:val="26"/>
          <w:szCs w:val="26"/>
          <w:shd w:val="clear" w:color="auto" w:fill="FFFFFF"/>
          <w:lang w:val="uk-UA"/>
        </w:rPr>
        <w:t xml:space="preserve"> берегти свою країну, примножувати її, любити всім своїм серцем, захищати від ворогів, і тоді нам усім буде добре жити  у цій прекрасній країні, бо все починається з нас.</w:t>
      </w:r>
    </w:p>
    <w:p w:rsidR="005F1C75" w:rsidRPr="00D964FB" w:rsidRDefault="005F1C75" w:rsidP="005F1C75">
      <w:pPr>
        <w:pStyle w:val="11"/>
        <w:shd w:val="clear" w:color="auto" w:fill="FFFFFF"/>
        <w:ind w:firstLine="397"/>
        <w:jc w:val="both"/>
        <w:rPr>
          <w:rFonts w:asciiTheme="minorHAnsi" w:hAnsiTheme="minorHAnsi"/>
          <w:sz w:val="26"/>
          <w:szCs w:val="26"/>
          <w:lang w:val="uk-UA"/>
        </w:rPr>
      </w:pPr>
      <w:r w:rsidRPr="00D964FB">
        <w:rPr>
          <w:rFonts w:asciiTheme="minorHAnsi" w:hAnsiTheme="minorHAnsi"/>
          <w:sz w:val="26"/>
          <w:szCs w:val="26"/>
          <w:lang w:val="uk-UA"/>
        </w:rPr>
        <w:t>Цікаві тематичні лінійки проводять педагоги-музиканти разом із своїми учнями, де розповідають про видатних діячів мистецтва, все це проходить  в актовому залі школи,  де на мультимедійній дошці обов’язково демонструється фото, і відео та аудіо матеріали.  Вихованці дізналися багато цікавого про  створення фестивалю «Червона рута», про перших учасників фестивалю, їх творчий шлях, подальше їхнє життя, прослухавши цікаву тематичну лінійку «Нев’януча квітка «Червоної рути»,  яка присвячена першому фестивалю «Червона рута».</w:t>
      </w:r>
    </w:p>
    <w:p w:rsidR="00AE01A9" w:rsidRPr="00D964FB" w:rsidRDefault="005F1C75" w:rsidP="00AE01A9">
      <w:pPr>
        <w:pStyle w:val="a3"/>
        <w:ind w:firstLine="709"/>
        <w:jc w:val="both"/>
        <w:rPr>
          <w:sz w:val="26"/>
          <w:szCs w:val="26"/>
          <w:lang w:val="uk-UA"/>
        </w:rPr>
      </w:pPr>
      <w:r w:rsidRPr="00D964FB">
        <w:rPr>
          <w:sz w:val="26"/>
          <w:szCs w:val="26"/>
          <w:lang w:val="uk-UA"/>
        </w:rPr>
        <w:t xml:space="preserve">       Працюючи над розвитком творчих здібностей своїх вихованців, ми розробили рекомендації-поради учителям художньо-естетичних предметів по роботі з творчо обдарованими дітьми, тематику проведення виховних заходів по естетичному вихованню, яку  розроблено відповідно віковим особливостям, з урахуванням вимог програми по мистецтву та художній культурі. А тут і тематика виховних заходів, і слухання музики, і бесіди за картинами, і перегляд художніх фільмів та читання художньої літератури</w:t>
      </w:r>
      <w:r w:rsidR="00AE01A9" w:rsidRPr="00D964FB">
        <w:rPr>
          <w:sz w:val="26"/>
          <w:szCs w:val="26"/>
          <w:lang w:val="uk-UA"/>
        </w:rPr>
        <w:t>.</w:t>
      </w:r>
    </w:p>
    <w:p w:rsidR="00AE01A9" w:rsidRPr="00D964FB" w:rsidRDefault="00AC69E3" w:rsidP="00773714">
      <w:pPr>
        <w:pStyle w:val="a3"/>
        <w:ind w:firstLine="709"/>
        <w:jc w:val="both"/>
        <w:rPr>
          <w:sz w:val="26"/>
          <w:szCs w:val="26"/>
          <w:lang w:val="uk-UA"/>
        </w:rPr>
      </w:pPr>
      <w:r w:rsidRPr="00D964FB">
        <w:rPr>
          <w:sz w:val="26"/>
          <w:szCs w:val="26"/>
          <w:lang w:val="uk-UA"/>
        </w:rPr>
        <w:t>Я постійно працюю над підвищенням свого професійного рівня, беру активну участь у  районній та обласній виставках педагогічних технологій (</w:t>
      </w:r>
      <w:r w:rsidRPr="00D964FB">
        <w:rPr>
          <w:rFonts w:ascii="Calibri" w:eastAsia="Times New Roman" w:hAnsi="Calibri" w:cs="Times New Roman"/>
          <w:sz w:val="26"/>
          <w:szCs w:val="26"/>
          <w:lang w:val="uk-UA"/>
        </w:rPr>
        <w:t xml:space="preserve">«Освіта Звенигородщини» </w:t>
      </w:r>
      <w:r w:rsidR="00773714" w:rsidRPr="00D964FB">
        <w:rPr>
          <w:sz w:val="26"/>
          <w:szCs w:val="26"/>
          <w:lang w:val="uk-UA"/>
        </w:rPr>
        <w:t>-</w:t>
      </w:r>
      <w:r w:rsidRPr="00D964FB">
        <w:rPr>
          <w:rFonts w:ascii="Calibri" w:eastAsia="Times New Roman" w:hAnsi="Calibri" w:cs="Times New Roman"/>
          <w:sz w:val="26"/>
          <w:szCs w:val="26"/>
          <w:lang w:val="uk-UA"/>
        </w:rPr>
        <w:t xml:space="preserve"> методичний посібник «Створення та впровадження системи контрольно-вимірювальних матеріалів, що дозволяють оцінити рівень сформованості національної свідомості»</w:t>
      </w:r>
      <w:r w:rsidRPr="00D964FB">
        <w:rPr>
          <w:sz w:val="26"/>
          <w:szCs w:val="26"/>
          <w:lang w:val="uk-UA"/>
        </w:rPr>
        <w:t xml:space="preserve"> (2015 р.), «Освіта Черкащини»</w:t>
      </w:r>
      <w:r w:rsidR="00773714" w:rsidRPr="00D964FB">
        <w:rPr>
          <w:sz w:val="26"/>
          <w:szCs w:val="26"/>
          <w:lang w:val="uk-UA"/>
        </w:rPr>
        <w:t xml:space="preserve"> - </w:t>
      </w:r>
      <w:r w:rsidRPr="00D964FB">
        <w:rPr>
          <w:sz w:val="26"/>
          <w:szCs w:val="26"/>
          <w:lang w:val="uk-UA"/>
        </w:rPr>
        <w:t>с</w:t>
      </w:r>
      <w:r w:rsidRPr="00D964FB">
        <w:rPr>
          <w:rFonts w:ascii="Calibri" w:eastAsia="Times New Roman" w:hAnsi="Calibri" w:cs="Times New Roman"/>
          <w:sz w:val="26"/>
          <w:szCs w:val="26"/>
          <w:lang w:val="uk-UA"/>
        </w:rPr>
        <w:t>півавтор  кн</w:t>
      </w:r>
      <w:r w:rsidR="00773714" w:rsidRPr="00D964FB">
        <w:rPr>
          <w:sz w:val="26"/>
          <w:szCs w:val="26"/>
          <w:lang w:val="uk-UA"/>
        </w:rPr>
        <w:t>ижки матеріалів пошукової роботи</w:t>
      </w:r>
      <w:r w:rsidRPr="00D964FB">
        <w:rPr>
          <w:rFonts w:ascii="Calibri" w:eastAsia="Times New Roman" w:hAnsi="Calibri" w:cs="Times New Roman"/>
          <w:sz w:val="26"/>
          <w:szCs w:val="26"/>
          <w:lang w:val="uk-UA"/>
        </w:rPr>
        <w:t xml:space="preserve"> «Люби і знай свій рідний край»</w:t>
      </w:r>
      <w:r w:rsidR="00773714" w:rsidRPr="00D964FB">
        <w:rPr>
          <w:sz w:val="26"/>
          <w:szCs w:val="26"/>
          <w:lang w:val="uk-UA"/>
        </w:rPr>
        <w:t xml:space="preserve">, </w:t>
      </w:r>
      <w:r w:rsidRPr="00D964FB">
        <w:rPr>
          <w:rFonts w:ascii="Calibri" w:eastAsia="Times New Roman" w:hAnsi="Calibri" w:cs="Times New Roman"/>
          <w:sz w:val="26"/>
          <w:szCs w:val="26"/>
          <w:lang w:val="uk-UA"/>
        </w:rPr>
        <w:t>«Освіта Черкащини»</w:t>
      </w:r>
      <w:r w:rsidR="00773714" w:rsidRPr="00D964FB">
        <w:rPr>
          <w:sz w:val="26"/>
          <w:szCs w:val="26"/>
          <w:lang w:val="uk-UA"/>
        </w:rPr>
        <w:t xml:space="preserve"> - с</w:t>
      </w:r>
      <w:r w:rsidRPr="00D964FB">
        <w:rPr>
          <w:rFonts w:ascii="Calibri" w:eastAsia="Times New Roman" w:hAnsi="Calibri" w:cs="Times New Roman"/>
          <w:sz w:val="26"/>
          <w:szCs w:val="26"/>
          <w:lang w:val="uk-UA"/>
        </w:rPr>
        <w:t>півавтор методичного посібника «Мистецтво, створене з любов’ю. Мистецькі тижні в школі» (диплом за участь)</w:t>
      </w:r>
      <w:r w:rsidR="00773714" w:rsidRPr="00D964FB">
        <w:rPr>
          <w:sz w:val="26"/>
          <w:szCs w:val="26"/>
          <w:lang w:val="uk-UA"/>
        </w:rPr>
        <w:t>, «Освіта Черкащини» - м</w:t>
      </w:r>
      <w:r w:rsidRPr="00D964FB">
        <w:rPr>
          <w:rFonts w:ascii="Calibri" w:eastAsia="Times New Roman" w:hAnsi="Calibri" w:cs="Times New Roman"/>
          <w:sz w:val="26"/>
          <w:szCs w:val="26"/>
          <w:lang w:val="uk-UA"/>
        </w:rPr>
        <w:t>етодичний посібник «Естетична освіта як засіб формування соціально-ад</w:t>
      </w:r>
      <w:r w:rsidR="00773714" w:rsidRPr="00D964FB">
        <w:rPr>
          <w:sz w:val="26"/>
          <w:szCs w:val="26"/>
          <w:lang w:val="uk-UA"/>
        </w:rPr>
        <w:t>аптованої особистості» (диплом),</w:t>
      </w:r>
      <w:r w:rsidRPr="00D964FB">
        <w:rPr>
          <w:sz w:val="26"/>
          <w:szCs w:val="26"/>
          <w:lang w:val="uk-UA"/>
        </w:rPr>
        <w:t xml:space="preserve"> </w:t>
      </w:r>
      <w:r w:rsidRPr="00D964FB">
        <w:rPr>
          <w:rFonts w:ascii="Calibri" w:eastAsia="Times New Roman" w:hAnsi="Calibri" w:cs="Times New Roman"/>
          <w:sz w:val="26"/>
          <w:szCs w:val="26"/>
          <w:lang w:val="uk-UA"/>
        </w:rPr>
        <w:t xml:space="preserve">«Освіта Звенигородщини» </w:t>
      </w:r>
      <w:r w:rsidR="00773714" w:rsidRPr="00D964FB">
        <w:rPr>
          <w:sz w:val="26"/>
          <w:szCs w:val="26"/>
          <w:lang w:val="uk-UA"/>
        </w:rPr>
        <w:t xml:space="preserve">- </w:t>
      </w:r>
      <w:r w:rsidRPr="00D964FB">
        <w:rPr>
          <w:rFonts w:ascii="Calibri" w:eastAsia="Times New Roman" w:hAnsi="Calibri" w:cs="Times New Roman"/>
          <w:sz w:val="26"/>
          <w:szCs w:val="26"/>
          <w:lang w:val="uk-UA"/>
        </w:rPr>
        <w:t>методичний посібник «Естетична освіта як засіб формування соціально-адаптованої особистості»</w:t>
      </w:r>
      <w:r w:rsidRPr="00D964FB">
        <w:rPr>
          <w:sz w:val="26"/>
          <w:szCs w:val="26"/>
          <w:lang w:val="uk-UA"/>
        </w:rPr>
        <w:t>(2016 р.)</w:t>
      </w:r>
      <w:r w:rsidRPr="00D964FB">
        <w:rPr>
          <w:rFonts w:ascii="Calibri" w:eastAsia="Times New Roman" w:hAnsi="Calibri" w:cs="Times New Roman"/>
          <w:sz w:val="26"/>
          <w:szCs w:val="26"/>
          <w:lang w:val="uk-UA"/>
        </w:rPr>
        <w:t>.</w:t>
      </w:r>
      <w:r w:rsidR="00773714" w:rsidRPr="00D964FB">
        <w:rPr>
          <w:sz w:val="26"/>
          <w:szCs w:val="26"/>
          <w:lang w:val="uk-UA"/>
        </w:rPr>
        <w:t xml:space="preserve"> Мої методичні </w:t>
      </w:r>
      <w:r w:rsidR="00773714" w:rsidRPr="00D964FB">
        <w:rPr>
          <w:sz w:val="26"/>
          <w:szCs w:val="26"/>
          <w:lang w:val="uk-UA"/>
        </w:rPr>
        <w:lastRenderedPageBreak/>
        <w:t>матеріали розміщені на сайтах: п</w:t>
      </w:r>
      <w:r w:rsidR="00773714" w:rsidRPr="00D964FB">
        <w:rPr>
          <w:rFonts w:ascii="Calibri" w:eastAsia="Times New Roman" w:hAnsi="Calibri" w:cs="Times New Roman"/>
          <w:sz w:val="26"/>
          <w:szCs w:val="26"/>
          <w:lang w:val="uk-UA"/>
        </w:rPr>
        <w:t>ортал ЧОІПОПП (</w:t>
      </w:r>
      <w:r w:rsidR="00773714" w:rsidRPr="00D964FB">
        <w:rPr>
          <w:rFonts w:ascii="Calibri" w:eastAsia="Times New Roman" w:hAnsi="Calibri" w:cs="Times New Roman"/>
          <w:sz w:val="26"/>
          <w:szCs w:val="26"/>
          <w:lang w:val="en-US"/>
        </w:rPr>
        <w:t>oipopp</w:t>
      </w:r>
      <w:r w:rsidR="00773714" w:rsidRPr="00D964FB">
        <w:rPr>
          <w:rFonts w:ascii="Calibri" w:eastAsia="Times New Roman" w:hAnsi="Calibri" w:cs="Times New Roman"/>
          <w:sz w:val="26"/>
          <w:szCs w:val="26"/>
          <w:lang w:val="uk-UA"/>
        </w:rPr>
        <w:t>.</w:t>
      </w:r>
      <w:r w:rsidR="00773714" w:rsidRPr="00D964FB">
        <w:rPr>
          <w:rFonts w:ascii="Calibri" w:eastAsia="Times New Roman" w:hAnsi="Calibri" w:cs="Times New Roman"/>
          <w:sz w:val="26"/>
          <w:szCs w:val="26"/>
          <w:lang w:val="en-US"/>
        </w:rPr>
        <w:t>ed</w:t>
      </w:r>
      <w:r w:rsidR="00773714" w:rsidRPr="00D964FB">
        <w:rPr>
          <w:rFonts w:ascii="Calibri" w:eastAsia="Times New Roman" w:hAnsi="Calibri" w:cs="Times New Roman"/>
          <w:sz w:val="26"/>
          <w:szCs w:val="26"/>
          <w:lang w:val="uk-UA"/>
        </w:rPr>
        <w:t>-</w:t>
      </w:r>
      <w:r w:rsidR="00773714" w:rsidRPr="00D964FB">
        <w:rPr>
          <w:rFonts w:ascii="Calibri" w:eastAsia="Times New Roman" w:hAnsi="Calibri" w:cs="Times New Roman"/>
          <w:sz w:val="26"/>
          <w:szCs w:val="26"/>
          <w:lang w:val="en-US"/>
        </w:rPr>
        <w:t>sp</w:t>
      </w:r>
      <w:r w:rsidR="00773714" w:rsidRPr="00D964FB">
        <w:rPr>
          <w:rFonts w:ascii="Calibri" w:eastAsia="Times New Roman" w:hAnsi="Calibri" w:cs="Times New Roman"/>
          <w:sz w:val="26"/>
          <w:szCs w:val="26"/>
          <w:lang w:val="uk-UA"/>
        </w:rPr>
        <w:t>.</w:t>
      </w:r>
      <w:r w:rsidR="00773714" w:rsidRPr="00D964FB">
        <w:rPr>
          <w:rFonts w:ascii="Calibri" w:eastAsia="Times New Roman" w:hAnsi="Calibri" w:cs="Times New Roman"/>
          <w:sz w:val="26"/>
          <w:szCs w:val="26"/>
          <w:lang w:val="en-US"/>
        </w:rPr>
        <w:t>net</w:t>
      </w:r>
      <w:r w:rsidR="00773714" w:rsidRPr="00D964FB">
        <w:rPr>
          <w:rFonts w:ascii="Calibri" w:eastAsia="Times New Roman" w:hAnsi="Calibri" w:cs="Times New Roman"/>
          <w:sz w:val="26"/>
          <w:szCs w:val="26"/>
          <w:lang w:val="uk-UA"/>
        </w:rPr>
        <w:t>)</w:t>
      </w:r>
      <w:r w:rsidR="00773714" w:rsidRPr="00D964FB">
        <w:rPr>
          <w:sz w:val="26"/>
          <w:szCs w:val="26"/>
          <w:lang w:val="uk-UA"/>
        </w:rPr>
        <w:t xml:space="preserve">, </w:t>
      </w:r>
      <w:r w:rsidR="00773714" w:rsidRPr="00D964FB">
        <w:rPr>
          <w:rFonts w:ascii="Calibri" w:eastAsia="Times New Roman" w:hAnsi="Calibri" w:cs="Times New Roman"/>
          <w:sz w:val="26"/>
          <w:szCs w:val="26"/>
          <w:lang w:val="uk-UA"/>
        </w:rPr>
        <w:t>«Учительський журнал-онлайн»</w:t>
      </w:r>
      <w:r w:rsidR="00773714" w:rsidRPr="00D964FB">
        <w:rPr>
          <w:sz w:val="26"/>
          <w:szCs w:val="26"/>
          <w:lang w:val="uk-UA"/>
        </w:rPr>
        <w:t xml:space="preserve">, </w:t>
      </w:r>
      <w:r w:rsidR="00773714" w:rsidRPr="00D964FB">
        <w:rPr>
          <w:rFonts w:ascii="Calibri" w:eastAsia="Times New Roman" w:hAnsi="Calibri" w:cs="Times New Roman"/>
          <w:sz w:val="26"/>
          <w:szCs w:val="26"/>
          <w:lang w:val="en-US"/>
        </w:rPr>
        <w:t>infourok</w:t>
      </w:r>
      <w:r w:rsidR="00773714" w:rsidRPr="00D964FB">
        <w:rPr>
          <w:rFonts w:ascii="Calibri" w:eastAsia="Times New Roman" w:hAnsi="Calibri" w:cs="Times New Roman"/>
          <w:sz w:val="26"/>
          <w:szCs w:val="26"/>
          <w:lang w:val="uk-UA"/>
        </w:rPr>
        <w:t>.</w:t>
      </w:r>
      <w:r w:rsidR="00773714" w:rsidRPr="00D964FB">
        <w:rPr>
          <w:rFonts w:ascii="Calibri" w:eastAsia="Times New Roman" w:hAnsi="Calibri" w:cs="Times New Roman"/>
          <w:sz w:val="26"/>
          <w:szCs w:val="26"/>
          <w:lang w:val="en-US"/>
        </w:rPr>
        <w:t>ru</w:t>
      </w:r>
      <w:r w:rsidR="00773714" w:rsidRPr="00D964FB">
        <w:rPr>
          <w:sz w:val="26"/>
          <w:szCs w:val="26"/>
          <w:lang w:val="uk-UA"/>
        </w:rPr>
        <w:t xml:space="preserve">, </w:t>
      </w:r>
      <w:r w:rsidR="00773714" w:rsidRPr="00D964FB">
        <w:rPr>
          <w:rFonts w:ascii="Calibri" w:eastAsia="Times New Roman" w:hAnsi="Calibri" w:cs="Times New Roman"/>
          <w:sz w:val="26"/>
          <w:szCs w:val="26"/>
          <w:lang w:val="uk-UA"/>
        </w:rPr>
        <w:t>«Методичний портал»</w:t>
      </w:r>
      <w:r w:rsidR="00773714" w:rsidRPr="00D964FB">
        <w:rPr>
          <w:sz w:val="26"/>
          <w:szCs w:val="26"/>
          <w:lang w:val="uk-UA"/>
        </w:rPr>
        <w:t xml:space="preserve">, освітній портал </w:t>
      </w:r>
      <w:r w:rsidR="00773714" w:rsidRPr="00D964FB">
        <w:rPr>
          <w:sz w:val="26"/>
          <w:szCs w:val="26"/>
          <w:lang w:val="en-US"/>
        </w:rPr>
        <w:t>urok</w:t>
      </w:r>
      <w:r w:rsidR="00773714" w:rsidRPr="00D964FB">
        <w:rPr>
          <w:sz w:val="26"/>
          <w:szCs w:val="26"/>
          <w:lang w:val="uk-UA"/>
        </w:rPr>
        <w:t>-</w:t>
      </w:r>
      <w:r w:rsidR="00773714" w:rsidRPr="00D964FB">
        <w:rPr>
          <w:sz w:val="26"/>
          <w:szCs w:val="26"/>
          <w:lang w:val="en-US"/>
        </w:rPr>
        <w:t>ua</w:t>
      </w:r>
      <w:r w:rsidR="00773714" w:rsidRPr="00D964FB">
        <w:rPr>
          <w:sz w:val="26"/>
          <w:szCs w:val="26"/>
          <w:lang w:val="uk-UA"/>
        </w:rPr>
        <w:t>.</w:t>
      </w:r>
      <w:r w:rsidR="00773714" w:rsidRPr="00D964FB">
        <w:rPr>
          <w:sz w:val="26"/>
          <w:szCs w:val="26"/>
          <w:lang w:val="en-US"/>
        </w:rPr>
        <w:t>com</w:t>
      </w:r>
      <w:r w:rsidR="00773714" w:rsidRPr="00D964FB">
        <w:rPr>
          <w:sz w:val="26"/>
          <w:szCs w:val="26"/>
          <w:lang w:val="uk-UA"/>
        </w:rPr>
        <w:t>.</w:t>
      </w:r>
    </w:p>
    <w:p w:rsidR="006639AA" w:rsidRPr="00D964FB" w:rsidRDefault="00773714" w:rsidP="00BC6196">
      <w:pPr>
        <w:pStyle w:val="a3"/>
        <w:ind w:firstLine="709"/>
        <w:jc w:val="both"/>
        <w:rPr>
          <w:rFonts w:eastAsia="Times New Roman"/>
          <w:sz w:val="26"/>
          <w:szCs w:val="26"/>
          <w:lang w:val="uk-UA"/>
        </w:rPr>
      </w:pPr>
      <w:r w:rsidRPr="00D964FB">
        <w:rPr>
          <w:rFonts w:eastAsia="Times New Roman"/>
          <w:sz w:val="26"/>
          <w:szCs w:val="26"/>
          <w:lang w:val="uk-UA"/>
        </w:rPr>
        <w:t>Завдання нашої школи – навчити жити. Ми повинні виховувати людину, здатну створити своє власне життя, здатну до самовизначення. Учні, які раніше озброювались лише системою знань, умінь і навичок, нині повинні бути підготовлені до життєдіяльності, здатні активно</w:t>
      </w:r>
      <w:r w:rsidR="00BC6196">
        <w:rPr>
          <w:rFonts w:eastAsia="Times New Roman"/>
          <w:sz w:val="26"/>
          <w:szCs w:val="26"/>
          <w:lang w:val="uk-UA"/>
        </w:rPr>
        <w:t xml:space="preserve"> і творчо працювати, діяти, </w:t>
      </w:r>
      <w:r w:rsidRPr="00D964FB">
        <w:rPr>
          <w:rFonts w:eastAsia="Times New Roman"/>
          <w:sz w:val="26"/>
          <w:szCs w:val="26"/>
          <w:lang w:val="uk-UA"/>
        </w:rPr>
        <w:t>саморозвиватися та вдосконалюватися  інтелектуально, морально і фізично. А це, фактично, і є виконання Закону України «Про Освіту», де говориться: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забезпечення народного господарства кваліфікованими фахівцями».</w:t>
      </w:r>
    </w:p>
    <w:p w:rsidR="00BF4BF1" w:rsidRPr="00D964FB" w:rsidRDefault="00BF4BF1" w:rsidP="00773714">
      <w:pPr>
        <w:pStyle w:val="a3"/>
        <w:ind w:firstLine="709"/>
        <w:jc w:val="both"/>
        <w:rPr>
          <w:rFonts w:eastAsia="Times New Roman"/>
          <w:sz w:val="26"/>
          <w:szCs w:val="26"/>
          <w:lang w:val="uk-UA"/>
        </w:rPr>
      </w:pPr>
      <w:r w:rsidRPr="00D964FB">
        <w:rPr>
          <w:rFonts w:eastAsia="Times New Roman"/>
          <w:sz w:val="26"/>
          <w:szCs w:val="26"/>
          <w:lang w:val="uk-UA"/>
        </w:rPr>
        <w:t>А результат навчання повинен забезпечити кожен учитель зі свого предмета на кожному уроці, плануючи навчальний процес – не тільки як процес засвоєння знань, оволодіння вміннями й навичками, але й процес формування компетентностей кожного учня, виховання його особистості, розвитку його суспільно-соціальної й творчої активності.</w:t>
      </w:r>
    </w:p>
    <w:p w:rsidR="006639AA" w:rsidRPr="00D964FB" w:rsidRDefault="006639AA" w:rsidP="006639AA">
      <w:pPr>
        <w:pStyle w:val="a3"/>
        <w:ind w:firstLine="709"/>
        <w:jc w:val="both"/>
        <w:rPr>
          <w:rFonts w:ascii="Calibri" w:eastAsia="Times New Roman" w:hAnsi="Calibri" w:cs="Times New Roman"/>
          <w:sz w:val="26"/>
          <w:szCs w:val="26"/>
          <w:lang w:val="uk-UA"/>
        </w:rPr>
      </w:pPr>
    </w:p>
    <w:p w:rsidR="006639AA" w:rsidRPr="00D964FB" w:rsidRDefault="006639AA" w:rsidP="00F36A8C">
      <w:pPr>
        <w:pStyle w:val="a3"/>
        <w:jc w:val="both"/>
        <w:rPr>
          <w:rFonts w:ascii="Calibri" w:eastAsia="Times New Roman" w:hAnsi="Calibri" w:cs="Times New Roman"/>
          <w:sz w:val="26"/>
          <w:szCs w:val="26"/>
          <w:lang w:val="uk-UA"/>
        </w:rPr>
      </w:pPr>
    </w:p>
    <w:p w:rsidR="00F36A8C" w:rsidRPr="00D964FB" w:rsidRDefault="00DB2698" w:rsidP="00F36A8C">
      <w:pPr>
        <w:pStyle w:val="a3"/>
        <w:jc w:val="both"/>
        <w:rPr>
          <w:rFonts w:ascii="Calibri" w:eastAsia="Times New Roman" w:hAnsi="Calibri" w:cs="Times New Roman"/>
          <w:color w:val="000000"/>
          <w:sz w:val="26"/>
          <w:szCs w:val="26"/>
          <w:lang w:val="uk-UA"/>
        </w:rPr>
      </w:pPr>
      <w:r w:rsidRPr="00D964FB">
        <w:rPr>
          <w:rFonts w:ascii="Calibri" w:eastAsia="Times New Roman" w:hAnsi="Calibri" w:cs="Times New Roman"/>
          <w:color w:val="000000"/>
          <w:sz w:val="26"/>
          <w:szCs w:val="26"/>
          <w:lang w:val="uk-UA"/>
        </w:rPr>
        <w:t>Інтернет-ресурси:</w:t>
      </w:r>
    </w:p>
    <w:p w:rsidR="00F36A8C" w:rsidRPr="00D964FB" w:rsidRDefault="00F36A8C" w:rsidP="00F36A8C">
      <w:pPr>
        <w:pStyle w:val="a3"/>
        <w:rPr>
          <w:sz w:val="26"/>
          <w:szCs w:val="26"/>
          <w:lang w:val="uk-UA"/>
        </w:rPr>
      </w:pPr>
    </w:p>
    <w:p w:rsidR="00BD726E" w:rsidRPr="00D964FB" w:rsidRDefault="000F5F11" w:rsidP="00DB2698">
      <w:pPr>
        <w:pStyle w:val="a3"/>
        <w:numPr>
          <w:ilvl w:val="0"/>
          <w:numId w:val="12"/>
        </w:numPr>
        <w:rPr>
          <w:sz w:val="26"/>
          <w:szCs w:val="26"/>
          <w:lang w:val="uk-UA"/>
        </w:rPr>
      </w:pPr>
      <w:hyperlink r:id="rId8" w:history="1">
        <w:r w:rsidR="00561493" w:rsidRPr="00D964FB">
          <w:rPr>
            <w:rStyle w:val="a5"/>
            <w:color w:val="auto"/>
            <w:sz w:val="26"/>
            <w:szCs w:val="26"/>
            <w:u w:val="none"/>
            <w:lang w:val="uk-UA"/>
          </w:rPr>
          <w:t>http://www.educateua.com/woniv-160.html</w:t>
        </w:r>
      </w:hyperlink>
      <w:r w:rsidR="00561493" w:rsidRPr="00D964FB">
        <w:rPr>
          <w:sz w:val="26"/>
          <w:szCs w:val="26"/>
          <w:lang w:val="uk-UA"/>
        </w:rPr>
        <w:t>;</w:t>
      </w:r>
    </w:p>
    <w:p w:rsidR="00561493" w:rsidRPr="00D964FB" w:rsidRDefault="000F5F11" w:rsidP="00DB2698">
      <w:pPr>
        <w:pStyle w:val="a3"/>
        <w:numPr>
          <w:ilvl w:val="0"/>
          <w:numId w:val="12"/>
        </w:numPr>
        <w:rPr>
          <w:sz w:val="26"/>
          <w:szCs w:val="26"/>
          <w:lang w:val="uk-UA"/>
        </w:rPr>
      </w:pPr>
      <w:hyperlink r:id="rId9" w:history="1">
        <w:r w:rsidR="00561493" w:rsidRPr="00D964FB">
          <w:rPr>
            <w:rStyle w:val="a5"/>
            <w:color w:val="auto"/>
            <w:sz w:val="26"/>
            <w:szCs w:val="26"/>
            <w:u w:val="none"/>
            <w:lang w:val="uk-UA"/>
          </w:rPr>
          <w:t>http://dubnoosvita.at.ua/load/mistectvo/metodichni_rekomendaciji/suchasni_metodi_formuvannja_misteckikh_kompetentnostej_uchniv_na_urokakh_obrazotvorchogo_mistectva/54-1-0-172</w:t>
        </w:r>
      </w:hyperlink>
      <w:r w:rsidR="00561493" w:rsidRPr="00D964FB">
        <w:rPr>
          <w:sz w:val="26"/>
          <w:szCs w:val="26"/>
          <w:lang w:val="uk-UA"/>
        </w:rPr>
        <w:t>;</w:t>
      </w:r>
    </w:p>
    <w:p w:rsidR="00561493" w:rsidRPr="00D964FB" w:rsidRDefault="000F5F11" w:rsidP="00DB2698">
      <w:pPr>
        <w:pStyle w:val="a3"/>
        <w:numPr>
          <w:ilvl w:val="0"/>
          <w:numId w:val="12"/>
        </w:numPr>
        <w:rPr>
          <w:sz w:val="26"/>
          <w:szCs w:val="26"/>
          <w:lang w:val="uk-UA"/>
        </w:rPr>
      </w:pPr>
      <w:hyperlink r:id="rId10" w:history="1">
        <w:r w:rsidR="00DB2698" w:rsidRPr="00D964FB">
          <w:rPr>
            <w:rStyle w:val="a5"/>
            <w:color w:val="auto"/>
            <w:sz w:val="26"/>
            <w:szCs w:val="26"/>
            <w:u w:val="none"/>
            <w:lang w:val="uk-UA"/>
          </w:rPr>
          <w:t>http://journal.osnova.com.ua/article/50705-Розвиток_творчої_компетентності_учнів_засобами_музичного_мистецт</w:t>
        </w:r>
      </w:hyperlink>
      <w:r w:rsidR="00DB2698" w:rsidRPr="00D964FB">
        <w:rPr>
          <w:sz w:val="26"/>
          <w:szCs w:val="26"/>
          <w:lang w:val="uk-UA"/>
        </w:rPr>
        <w:t>;</w:t>
      </w:r>
    </w:p>
    <w:p w:rsidR="00DB2698" w:rsidRPr="00D964FB" w:rsidRDefault="00DB2698" w:rsidP="00DB2698">
      <w:pPr>
        <w:pStyle w:val="a3"/>
        <w:numPr>
          <w:ilvl w:val="0"/>
          <w:numId w:val="12"/>
        </w:numPr>
        <w:rPr>
          <w:sz w:val="26"/>
          <w:szCs w:val="26"/>
          <w:lang w:val="uk-UA"/>
        </w:rPr>
      </w:pPr>
      <w:r w:rsidRPr="00D964FB">
        <w:rPr>
          <w:sz w:val="26"/>
          <w:szCs w:val="26"/>
          <w:lang w:val="uk-UA"/>
        </w:rPr>
        <w:t>http://metodportal.com/node/36479</w:t>
      </w:r>
      <w:r w:rsidR="00BC6196">
        <w:rPr>
          <w:sz w:val="26"/>
          <w:szCs w:val="26"/>
          <w:lang w:val="uk-UA"/>
        </w:rPr>
        <w:t>.</w:t>
      </w:r>
    </w:p>
    <w:p w:rsidR="00F36A8C" w:rsidRPr="00D964FB" w:rsidRDefault="00F36A8C" w:rsidP="00BD726E">
      <w:pPr>
        <w:pStyle w:val="a3"/>
        <w:ind w:firstLine="709"/>
        <w:jc w:val="both"/>
        <w:rPr>
          <w:sz w:val="26"/>
          <w:szCs w:val="26"/>
          <w:lang w:val="uk-UA"/>
        </w:rPr>
      </w:pPr>
    </w:p>
    <w:p w:rsidR="00F36A8C" w:rsidRPr="00D964FB" w:rsidRDefault="00F36A8C" w:rsidP="00BD726E">
      <w:pPr>
        <w:pStyle w:val="a3"/>
        <w:ind w:firstLine="709"/>
        <w:jc w:val="both"/>
        <w:rPr>
          <w:sz w:val="26"/>
          <w:szCs w:val="26"/>
          <w:lang w:val="uk-UA"/>
        </w:rPr>
      </w:pPr>
    </w:p>
    <w:p w:rsidR="00BD726E" w:rsidRPr="00BD726E" w:rsidRDefault="00BD726E" w:rsidP="00BD726E">
      <w:pPr>
        <w:pStyle w:val="a3"/>
        <w:ind w:firstLine="709"/>
        <w:jc w:val="both"/>
        <w:rPr>
          <w:sz w:val="28"/>
          <w:szCs w:val="28"/>
          <w:lang w:val="uk-UA"/>
        </w:rPr>
      </w:pPr>
    </w:p>
    <w:p w:rsidR="00BD726E" w:rsidRPr="00BD726E" w:rsidRDefault="00BD726E" w:rsidP="00BD726E">
      <w:pPr>
        <w:pStyle w:val="a3"/>
        <w:ind w:firstLine="709"/>
        <w:jc w:val="both"/>
        <w:rPr>
          <w:sz w:val="28"/>
          <w:szCs w:val="28"/>
          <w:lang w:val="uk-UA"/>
        </w:rPr>
      </w:pPr>
    </w:p>
    <w:p w:rsidR="00BD726E" w:rsidRPr="00BD726E" w:rsidRDefault="00BD726E" w:rsidP="00BD726E">
      <w:pPr>
        <w:pStyle w:val="a3"/>
        <w:ind w:firstLine="709"/>
        <w:jc w:val="both"/>
        <w:rPr>
          <w:sz w:val="28"/>
          <w:szCs w:val="28"/>
          <w:lang w:val="uk-UA"/>
        </w:rPr>
      </w:pPr>
    </w:p>
    <w:p w:rsidR="00611BC4" w:rsidRPr="00BD726E" w:rsidRDefault="00611BC4" w:rsidP="00BD726E">
      <w:pPr>
        <w:pStyle w:val="a3"/>
        <w:jc w:val="both"/>
        <w:rPr>
          <w:sz w:val="28"/>
          <w:szCs w:val="28"/>
          <w:lang w:val="uk-UA"/>
        </w:rPr>
      </w:pPr>
    </w:p>
    <w:p w:rsidR="00611BC4" w:rsidRDefault="00611BC4" w:rsidP="008214C9">
      <w:pPr>
        <w:pStyle w:val="a3"/>
        <w:ind w:firstLine="567"/>
        <w:jc w:val="both"/>
        <w:rPr>
          <w:sz w:val="28"/>
          <w:szCs w:val="28"/>
          <w:lang w:val="uk-UA"/>
        </w:rPr>
      </w:pPr>
    </w:p>
    <w:p w:rsidR="00611BC4" w:rsidRDefault="00611BC4" w:rsidP="008214C9">
      <w:pPr>
        <w:pStyle w:val="a3"/>
        <w:ind w:firstLine="567"/>
        <w:jc w:val="both"/>
        <w:rPr>
          <w:sz w:val="28"/>
          <w:szCs w:val="28"/>
          <w:lang w:val="uk-UA"/>
        </w:rPr>
      </w:pPr>
    </w:p>
    <w:p w:rsidR="00611BC4" w:rsidRDefault="00611BC4" w:rsidP="008214C9">
      <w:pPr>
        <w:pStyle w:val="a3"/>
        <w:ind w:firstLine="567"/>
        <w:jc w:val="both"/>
        <w:rPr>
          <w:sz w:val="28"/>
          <w:szCs w:val="28"/>
          <w:lang w:val="uk-UA"/>
        </w:rPr>
      </w:pPr>
    </w:p>
    <w:p w:rsidR="00611BC4" w:rsidRDefault="00611BC4" w:rsidP="008214C9">
      <w:pPr>
        <w:pStyle w:val="a3"/>
        <w:ind w:firstLine="567"/>
        <w:jc w:val="both"/>
        <w:rPr>
          <w:sz w:val="28"/>
          <w:szCs w:val="28"/>
          <w:lang w:val="uk-UA"/>
        </w:rPr>
      </w:pPr>
    </w:p>
    <w:p w:rsidR="00611BC4" w:rsidRDefault="00611BC4" w:rsidP="008214C9">
      <w:pPr>
        <w:pStyle w:val="a3"/>
        <w:ind w:firstLine="567"/>
        <w:jc w:val="both"/>
        <w:rPr>
          <w:sz w:val="28"/>
          <w:szCs w:val="28"/>
          <w:lang w:val="uk-UA"/>
        </w:rPr>
      </w:pPr>
    </w:p>
    <w:p w:rsidR="00611BC4" w:rsidRDefault="00611BC4" w:rsidP="008214C9">
      <w:pPr>
        <w:pStyle w:val="a3"/>
        <w:ind w:firstLine="567"/>
        <w:jc w:val="both"/>
        <w:rPr>
          <w:sz w:val="28"/>
          <w:szCs w:val="28"/>
          <w:lang w:val="uk-UA"/>
        </w:rPr>
      </w:pPr>
    </w:p>
    <w:p w:rsidR="00611BC4" w:rsidRDefault="00611BC4" w:rsidP="008214C9">
      <w:pPr>
        <w:pStyle w:val="a3"/>
        <w:ind w:firstLine="567"/>
        <w:jc w:val="both"/>
        <w:rPr>
          <w:sz w:val="28"/>
          <w:szCs w:val="28"/>
          <w:lang w:val="uk-UA"/>
        </w:rPr>
      </w:pPr>
    </w:p>
    <w:p w:rsidR="00611BC4" w:rsidRDefault="00611BC4" w:rsidP="008214C9">
      <w:pPr>
        <w:pStyle w:val="a3"/>
        <w:ind w:firstLine="567"/>
        <w:jc w:val="both"/>
        <w:rPr>
          <w:sz w:val="28"/>
          <w:szCs w:val="28"/>
          <w:lang w:val="uk-UA"/>
        </w:rPr>
      </w:pPr>
    </w:p>
    <w:p w:rsidR="00DB2698" w:rsidRDefault="00DB2698" w:rsidP="00753286">
      <w:pPr>
        <w:pStyle w:val="a3"/>
        <w:jc w:val="both"/>
        <w:rPr>
          <w:sz w:val="28"/>
          <w:szCs w:val="28"/>
          <w:lang w:val="uk-UA"/>
        </w:rPr>
      </w:pPr>
    </w:p>
    <w:p w:rsidR="00DB2698" w:rsidRDefault="00DB2698" w:rsidP="00753286">
      <w:pPr>
        <w:pStyle w:val="a3"/>
        <w:jc w:val="both"/>
        <w:rPr>
          <w:sz w:val="28"/>
          <w:szCs w:val="28"/>
          <w:lang w:val="uk-UA"/>
        </w:rPr>
      </w:pPr>
    </w:p>
    <w:sectPr w:rsidR="00DB2698" w:rsidSect="008214C9">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4B4" w:rsidRDefault="005644B4" w:rsidP="008C019C">
      <w:pPr>
        <w:spacing w:after="0" w:line="240" w:lineRule="auto"/>
      </w:pPr>
      <w:r>
        <w:separator/>
      </w:r>
    </w:p>
  </w:endnote>
  <w:endnote w:type="continuationSeparator" w:id="1">
    <w:p w:rsidR="005644B4" w:rsidRDefault="005644B4" w:rsidP="008C0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6642"/>
      <w:docPartObj>
        <w:docPartGallery w:val="Page Numbers (Bottom of Page)"/>
        <w:docPartUnique/>
      </w:docPartObj>
    </w:sdtPr>
    <w:sdtContent>
      <w:p w:rsidR="008C019C" w:rsidRDefault="000F5F11">
        <w:pPr>
          <w:pStyle w:val="a8"/>
          <w:jc w:val="right"/>
        </w:pPr>
        <w:fldSimple w:instr=" PAGE   \* MERGEFORMAT ">
          <w:r w:rsidR="00753286">
            <w:rPr>
              <w:noProof/>
            </w:rPr>
            <w:t>6</w:t>
          </w:r>
        </w:fldSimple>
      </w:p>
    </w:sdtContent>
  </w:sdt>
  <w:p w:rsidR="008C019C" w:rsidRDefault="008C01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4B4" w:rsidRDefault="005644B4" w:rsidP="008C019C">
      <w:pPr>
        <w:spacing w:after="0" w:line="240" w:lineRule="auto"/>
      </w:pPr>
      <w:r>
        <w:separator/>
      </w:r>
    </w:p>
  </w:footnote>
  <w:footnote w:type="continuationSeparator" w:id="1">
    <w:p w:rsidR="005644B4" w:rsidRDefault="005644B4" w:rsidP="008C0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B7C54"/>
    <w:multiLevelType w:val="multilevel"/>
    <w:tmpl w:val="EB3A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822F8"/>
    <w:multiLevelType w:val="multilevel"/>
    <w:tmpl w:val="7F26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0036B"/>
    <w:multiLevelType w:val="hybridMultilevel"/>
    <w:tmpl w:val="A87AD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954B5E"/>
    <w:multiLevelType w:val="multilevel"/>
    <w:tmpl w:val="2CCE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D3988"/>
    <w:multiLevelType w:val="multilevel"/>
    <w:tmpl w:val="B74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A4B75"/>
    <w:multiLevelType w:val="hybridMultilevel"/>
    <w:tmpl w:val="1EAE4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E574FE"/>
    <w:multiLevelType w:val="multilevel"/>
    <w:tmpl w:val="14A4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3769D"/>
    <w:multiLevelType w:val="multilevel"/>
    <w:tmpl w:val="6792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021B2"/>
    <w:multiLevelType w:val="multilevel"/>
    <w:tmpl w:val="ABA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A356DE"/>
    <w:multiLevelType w:val="multilevel"/>
    <w:tmpl w:val="A31C0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A655AB"/>
    <w:multiLevelType w:val="multilevel"/>
    <w:tmpl w:val="93A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31717"/>
    <w:multiLevelType w:val="multilevel"/>
    <w:tmpl w:val="0CA8D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0"/>
  </w:num>
  <w:num w:numId="4">
    <w:abstractNumId w:val="3"/>
  </w:num>
  <w:num w:numId="5">
    <w:abstractNumId w:val="8"/>
  </w:num>
  <w:num w:numId="6">
    <w:abstractNumId w:val="7"/>
  </w:num>
  <w:num w:numId="7">
    <w:abstractNumId w:val="4"/>
  </w:num>
  <w:num w:numId="8">
    <w:abstractNumId w:val="6"/>
  </w:num>
  <w:num w:numId="9">
    <w:abstractNumId w:val="0"/>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FELayout/>
  </w:compat>
  <w:rsids>
    <w:rsidRoot w:val="008214C9"/>
    <w:rsid w:val="000B1BA3"/>
    <w:rsid w:val="000F5F11"/>
    <w:rsid w:val="003757B9"/>
    <w:rsid w:val="00547765"/>
    <w:rsid w:val="00561493"/>
    <w:rsid w:val="005644B4"/>
    <w:rsid w:val="005F0411"/>
    <w:rsid w:val="005F1C75"/>
    <w:rsid w:val="00611BC4"/>
    <w:rsid w:val="006639AA"/>
    <w:rsid w:val="00733162"/>
    <w:rsid w:val="00753286"/>
    <w:rsid w:val="00773714"/>
    <w:rsid w:val="007A7137"/>
    <w:rsid w:val="008214C9"/>
    <w:rsid w:val="008B04BA"/>
    <w:rsid w:val="008C019C"/>
    <w:rsid w:val="00953B94"/>
    <w:rsid w:val="009A1964"/>
    <w:rsid w:val="00AC69E3"/>
    <w:rsid w:val="00AD08C2"/>
    <w:rsid w:val="00AE01A9"/>
    <w:rsid w:val="00B001F7"/>
    <w:rsid w:val="00BC6196"/>
    <w:rsid w:val="00BD726E"/>
    <w:rsid w:val="00BF4BF1"/>
    <w:rsid w:val="00D964FB"/>
    <w:rsid w:val="00DB2698"/>
    <w:rsid w:val="00DD2EBC"/>
    <w:rsid w:val="00ED1C32"/>
    <w:rsid w:val="00EE3616"/>
    <w:rsid w:val="00F36A8C"/>
    <w:rsid w:val="00F80054"/>
    <w:rsid w:val="00FC0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11"/>
  </w:style>
  <w:style w:type="paragraph" w:styleId="1">
    <w:name w:val="heading 1"/>
    <w:basedOn w:val="a"/>
    <w:link w:val="10"/>
    <w:uiPriority w:val="9"/>
    <w:qFormat/>
    <w:rsid w:val="00611B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C69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4C9"/>
    <w:pPr>
      <w:spacing w:after="0" w:line="240" w:lineRule="auto"/>
    </w:pPr>
  </w:style>
  <w:style w:type="paragraph" w:styleId="a4">
    <w:name w:val="Normal (Web)"/>
    <w:basedOn w:val="a"/>
    <w:uiPriority w:val="99"/>
    <w:unhideWhenUsed/>
    <w:rsid w:val="00611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1BC4"/>
  </w:style>
  <w:style w:type="character" w:customStyle="1" w:styleId="10">
    <w:name w:val="Заголовок 1 Знак"/>
    <w:basedOn w:val="a0"/>
    <w:link w:val="1"/>
    <w:uiPriority w:val="9"/>
    <w:rsid w:val="00611BC4"/>
    <w:rPr>
      <w:rFonts w:ascii="Times New Roman" w:eastAsia="Times New Roman" w:hAnsi="Times New Roman" w:cs="Times New Roman"/>
      <w:b/>
      <w:bCs/>
      <w:kern w:val="36"/>
      <w:sz w:val="48"/>
      <w:szCs w:val="48"/>
    </w:rPr>
  </w:style>
  <w:style w:type="paragraph" w:customStyle="1" w:styleId="11">
    <w:name w:val="Без интервала1"/>
    <w:link w:val="NoSpacingChar"/>
    <w:rsid w:val="00F36A8C"/>
    <w:pPr>
      <w:spacing w:after="0" w:line="240" w:lineRule="auto"/>
    </w:pPr>
    <w:rPr>
      <w:rFonts w:ascii="Calibri" w:eastAsia="Times New Roman" w:hAnsi="Calibri" w:cs="Times New Roman"/>
      <w:lang w:eastAsia="en-US"/>
    </w:rPr>
  </w:style>
  <w:style w:type="character" w:customStyle="1" w:styleId="NoSpacingChar">
    <w:name w:val="No Spacing Char"/>
    <w:basedOn w:val="a0"/>
    <w:link w:val="11"/>
    <w:locked/>
    <w:rsid w:val="00F36A8C"/>
    <w:rPr>
      <w:rFonts w:ascii="Calibri" w:eastAsia="Times New Roman" w:hAnsi="Calibri" w:cs="Times New Roman"/>
      <w:lang w:eastAsia="en-US"/>
    </w:rPr>
  </w:style>
  <w:style w:type="character" w:customStyle="1" w:styleId="20">
    <w:name w:val="Заголовок 2 Знак"/>
    <w:basedOn w:val="a0"/>
    <w:link w:val="2"/>
    <w:rsid w:val="00AC69E3"/>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561493"/>
    <w:rPr>
      <w:color w:val="0000FF" w:themeColor="hyperlink"/>
      <w:u w:val="single"/>
    </w:rPr>
  </w:style>
  <w:style w:type="paragraph" w:styleId="a6">
    <w:name w:val="header"/>
    <w:basedOn w:val="a"/>
    <w:link w:val="a7"/>
    <w:uiPriority w:val="99"/>
    <w:unhideWhenUsed/>
    <w:rsid w:val="008C01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019C"/>
  </w:style>
  <w:style w:type="paragraph" w:styleId="a8">
    <w:name w:val="footer"/>
    <w:basedOn w:val="a"/>
    <w:link w:val="a9"/>
    <w:uiPriority w:val="99"/>
    <w:unhideWhenUsed/>
    <w:rsid w:val="008C01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019C"/>
  </w:style>
</w:styles>
</file>

<file path=word/webSettings.xml><?xml version="1.0" encoding="utf-8"?>
<w:webSettings xmlns:r="http://schemas.openxmlformats.org/officeDocument/2006/relationships" xmlns:w="http://schemas.openxmlformats.org/wordprocessingml/2006/main">
  <w:divs>
    <w:div w:id="1388919080">
      <w:bodyDiv w:val="1"/>
      <w:marLeft w:val="0"/>
      <w:marRight w:val="0"/>
      <w:marTop w:val="0"/>
      <w:marBottom w:val="0"/>
      <w:divBdr>
        <w:top w:val="none" w:sz="0" w:space="0" w:color="auto"/>
        <w:left w:val="none" w:sz="0" w:space="0" w:color="auto"/>
        <w:bottom w:val="none" w:sz="0" w:space="0" w:color="auto"/>
        <w:right w:val="none" w:sz="0" w:space="0" w:color="auto"/>
      </w:divBdr>
      <w:divsChild>
        <w:div w:id="630794926">
          <w:marLeft w:val="0"/>
          <w:marRight w:val="0"/>
          <w:marTop w:val="0"/>
          <w:marBottom w:val="190"/>
          <w:divBdr>
            <w:top w:val="none" w:sz="0" w:space="0" w:color="auto"/>
            <w:left w:val="none" w:sz="0" w:space="0" w:color="auto"/>
            <w:bottom w:val="single" w:sz="6" w:space="2" w:color="8E989B"/>
            <w:right w:val="none" w:sz="0" w:space="0" w:color="auto"/>
          </w:divBdr>
        </w:div>
      </w:divsChild>
    </w:div>
    <w:div w:id="2031956134">
      <w:bodyDiv w:val="1"/>
      <w:marLeft w:val="0"/>
      <w:marRight w:val="0"/>
      <w:marTop w:val="0"/>
      <w:marBottom w:val="0"/>
      <w:divBdr>
        <w:top w:val="none" w:sz="0" w:space="0" w:color="auto"/>
        <w:left w:val="none" w:sz="0" w:space="0" w:color="auto"/>
        <w:bottom w:val="none" w:sz="0" w:space="0" w:color="auto"/>
        <w:right w:val="none" w:sz="0" w:space="0" w:color="auto"/>
      </w:divBdr>
      <w:divsChild>
        <w:div w:id="2007128871">
          <w:marLeft w:val="0"/>
          <w:marRight w:val="0"/>
          <w:marTop w:val="0"/>
          <w:marBottom w:val="0"/>
          <w:divBdr>
            <w:top w:val="none" w:sz="0" w:space="0" w:color="auto"/>
            <w:left w:val="none" w:sz="0" w:space="0" w:color="auto"/>
            <w:bottom w:val="none" w:sz="0" w:space="0" w:color="auto"/>
            <w:right w:val="none" w:sz="0" w:space="0" w:color="auto"/>
          </w:divBdr>
        </w:div>
        <w:div w:id="802847882">
          <w:marLeft w:val="0"/>
          <w:marRight w:val="0"/>
          <w:marTop w:val="0"/>
          <w:marBottom w:val="0"/>
          <w:divBdr>
            <w:top w:val="none" w:sz="0" w:space="0" w:color="auto"/>
            <w:left w:val="none" w:sz="0" w:space="0" w:color="auto"/>
            <w:bottom w:val="none" w:sz="0" w:space="0" w:color="auto"/>
            <w:right w:val="none" w:sz="0" w:space="0" w:color="auto"/>
          </w:divBdr>
          <w:divsChild>
            <w:div w:id="410855268">
              <w:marLeft w:val="0"/>
              <w:marRight w:val="0"/>
              <w:marTop w:val="0"/>
              <w:marBottom w:val="0"/>
              <w:divBdr>
                <w:top w:val="none" w:sz="0" w:space="0" w:color="auto"/>
                <w:left w:val="none" w:sz="0" w:space="0" w:color="auto"/>
                <w:bottom w:val="none" w:sz="0" w:space="0" w:color="auto"/>
                <w:right w:val="none" w:sz="0" w:space="0" w:color="auto"/>
              </w:divBdr>
            </w:div>
            <w:div w:id="851066155">
              <w:marLeft w:val="0"/>
              <w:marRight w:val="0"/>
              <w:marTop w:val="0"/>
              <w:marBottom w:val="0"/>
              <w:divBdr>
                <w:top w:val="none" w:sz="0" w:space="0" w:color="auto"/>
                <w:left w:val="none" w:sz="0" w:space="0" w:color="auto"/>
                <w:bottom w:val="none" w:sz="0" w:space="0" w:color="auto"/>
                <w:right w:val="none" w:sz="0" w:space="0" w:color="auto"/>
              </w:divBdr>
            </w:div>
            <w:div w:id="1107432144">
              <w:marLeft w:val="0"/>
              <w:marRight w:val="0"/>
              <w:marTop w:val="0"/>
              <w:marBottom w:val="0"/>
              <w:divBdr>
                <w:top w:val="none" w:sz="0" w:space="0" w:color="auto"/>
                <w:left w:val="none" w:sz="0" w:space="0" w:color="auto"/>
                <w:bottom w:val="none" w:sz="0" w:space="0" w:color="auto"/>
                <w:right w:val="none" w:sz="0" w:space="0" w:color="auto"/>
              </w:divBdr>
            </w:div>
            <w:div w:id="846361700">
              <w:marLeft w:val="0"/>
              <w:marRight w:val="0"/>
              <w:marTop w:val="0"/>
              <w:marBottom w:val="0"/>
              <w:divBdr>
                <w:top w:val="none" w:sz="0" w:space="0" w:color="auto"/>
                <w:left w:val="none" w:sz="0" w:space="0" w:color="auto"/>
                <w:bottom w:val="none" w:sz="0" w:space="0" w:color="auto"/>
                <w:right w:val="none" w:sz="0" w:space="0" w:color="auto"/>
              </w:divBdr>
            </w:div>
            <w:div w:id="1355422307">
              <w:marLeft w:val="0"/>
              <w:marRight w:val="0"/>
              <w:marTop w:val="0"/>
              <w:marBottom w:val="0"/>
              <w:divBdr>
                <w:top w:val="none" w:sz="0" w:space="0" w:color="auto"/>
                <w:left w:val="none" w:sz="0" w:space="0" w:color="auto"/>
                <w:bottom w:val="none" w:sz="0" w:space="0" w:color="auto"/>
                <w:right w:val="none" w:sz="0" w:space="0" w:color="auto"/>
              </w:divBdr>
            </w:div>
            <w:div w:id="1368599195">
              <w:marLeft w:val="0"/>
              <w:marRight w:val="0"/>
              <w:marTop w:val="0"/>
              <w:marBottom w:val="0"/>
              <w:divBdr>
                <w:top w:val="none" w:sz="0" w:space="0" w:color="auto"/>
                <w:left w:val="none" w:sz="0" w:space="0" w:color="auto"/>
                <w:bottom w:val="none" w:sz="0" w:space="0" w:color="auto"/>
                <w:right w:val="none" w:sz="0" w:space="0" w:color="auto"/>
              </w:divBdr>
            </w:div>
            <w:div w:id="446849090">
              <w:marLeft w:val="0"/>
              <w:marRight w:val="0"/>
              <w:marTop w:val="0"/>
              <w:marBottom w:val="0"/>
              <w:divBdr>
                <w:top w:val="none" w:sz="0" w:space="0" w:color="auto"/>
                <w:left w:val="none" w:sz="0" w:space="0" w:color="auto"/>
                <w:bottom w:val="none" w:sz="0" w:space="0" w:color="auto"/>
                <w:right w:val="none" w:sz="0" w:space="0" w:color="auto"/>
              </w:divBdr>
            </w:div>
            <w:div w:id="1946841663">
              <w:marLeft w:val="0"/>
              <w:marRight w:val="0"/>
              <w:marTop w:val="0"/>
              <w:marBottom w:val="0"/>
              <w:divBdr>
                <w:top w:val="none" w:sz="0" w:space="0" w:color="auto"/>
                <w:left w:val="none" w:sz="0" w:space="0" w:color="auto"/>
                <w:bottom w:val="none" w:sz="0" w:space="0" w:color="auto"/>
                <w:right w:val="none" w:sz="0" w:space="0" w:color="auto"/>
              </w:divBdr>
            </w:div>
            <w:div w:id="339046761">
              <w:marLeft w:val="0"/>
              <w:marRight w:val="0"/>
              <w:marTop w:val="0"/>
              <w:marBottom w:val="0"/>
              <w:divBdr>
                <w:top w:val="none" w:sz="0" w:space="0" w:color="auto"/>
                <w:left w:val="none" w:sz="0" w:space="0" w:color="auto"/>
                <w:bottom w:val="none" w:sz="0" w:space="0" w:color="auto"/>
                <w:right w:val="none" w:sz="0" w:space="0" w:color="auto"/>
              </w:divBdr>
            </w:div>
            <w:div w:id="2090228060">
              <w:marLeft w:val="0"/>
              <w:marRight w:val="0"/>
              <w:marTop w:val="0"/>
              <w:marBottom w:val="0"/>
              <w:divBdr>
                <w:top w:val="none" w:sz="0" w:space="0" w:color="auto"/>
                <w:left w:val="none" w:sz="0" w:space="0" w:color="auto"/>
                <w:bottom w:val="none" w:sz="0" w:space="0" w:color="auto"/>
                <w:right w:val="none" w:sz="0" w:space="0" w:color="auto"/>
              </w:divBdr>
            </w:div>
            <w:div w:id="1197113137">
              <w:marLeft w:val="0"/>
              <w:marRight w:val="0"/>
              <w:marTop w:val="0"/>
              <w:marBottom w:val="0"/>
              <w:divBdr>
                <w:top w:val="none" w:sz="0" w:space="0" w:color="auto"/>
                <w:left w:val="none" w:sz="0" w:space="0" w:color="auto"/>
                <w:bottom w:val="none" w:sz="0" w:space="0" w:color="auto"/>
                <w:right w:val="none" w:sz="0" w:space="0" w:color="auto"/>
              </w:divBdr>
            </w:div>
            <w:div w:id="927542861">
              <w:marLeft w:val="0"/>
              <w:marRight w:val="0"/>
              <w:marTop w:val="0"/>
              <w:marBottom w:val="0"/>
              <w:divBdr>
                <w:top w:val="none" w:sz="0" w:space="0" w:color="auto"/>
                <w:left w:val="none" w:sz="0" w:space="0" w:color="auto"/>
                <w:bottom w:val="none" w:sz="0" w:space="0" w:color="auto"/>
                <w:right w:val="none" w:sz="0" w:space="0" w:color="auto"/>
              </w:divBdr>
            </w:div>
            <w:div w:id="1386639650">
              <w:marLeft w:val="0"/>
              <w:marRight w:val="0"/>
              <w:marTop w:val="0"/>
              <w:marBottom w:val="0"/>
              <w:divBdr>
                <w:top w:val="none" w:sz="0" w:space="0" w:color="auto"/>
                <w:left w:val="none" w:sz="0" w:space="0" w:color="auto"/>
                <w:bottom w:val="none" w:sz="0" w:space="0" w:color="auto"/>
                <w:right w:val="none" w:sz="0" w:space="0" w:color="auto"/>
              </w:divBdr>
            </w:div>
            <w:div w:id="1114060308">
              <w:marLeft w:val="0"/>
              <w:marRight w:val="0"/>
              <w:marTop w:val="0"/>
              <w:marBottom w:val="0"/>
              <w:divBdr>
                <w:top w:val="none" w:sz="0" w:space="0" w:color="auto"/>
                <w:left w:val="none" w:sz="0" w:space="0" w:color="auto"/>
                <w:bottom w:val="none" w:sz="0" w:space="0" w:color="auto"/>
                <w:right w:val="none" w:sz="0" w:space="0" w:color="auto"/>
              </w:divBdr>
            </w:div>
            <w:div w:id="1135836438">
              <w:marLeft w:val="0"/>
              <w:marRight w:val="0"/>
              <w:marTop w:val="0"/>
              <w:marBottom w:val="0"/>
              <w:divBdr>
                <w:top w:val="none" w:sz="0" w:space="0" w:color="auto"/>
                <w:left w:val="none" w:sz="0" w:space="0" w:color="auto"/>
                <w:bottom w:val="none" w:sz="0" w:space="0" w:color="auto"/>
                <w:right w:val="none" w:sz="0" w:space="0" w:color="auto"/>
              </w:divBdr>
            </w:div>
            <w:div w:id="2043553676">
              <w:marLeft w:val="0"/>
              <w:marRight w:val="0"/>
              <w:marTop w:val="0"/>
              <w:marBottom w:val="0"/>
              <w:divBdr>
                <w:top w:val="none" w:sz="0" w:space="0" w:color="auto"/>
                <w:left w:val="none" w:sz="0" w:space="0" w:color="auto"/>
                <w:bottom w:val="none" w:sz="0" w:space="0" w:color="auto"/>
                <w:right w:val="none" w:sz="0" w:space="0" w:color="auto"/>
              </w:divBdr>
            </w:div>
            <w:div w:id="777523160">
              <w:marLeft w:val="0"/>
              <w:marRight w:val="0"/>
              <w:marTop w:val="0"/>
              <w:marBottom w:val="0"/>
              <w:divBdr>
                <w:top w:val="none" w:sz="0" w:space="0" w:color="auto"/>
                <w:left w:val="none" w:sz="0" w:space="0" w:color="auto"/>
                <w:bottom w:val="none" w:sz="0" w:space="0" w:color="auto"/>
                <w:right w:val="none" w:sz="0" w:space="0" w:color="auto"/>
              </w:divBdr>
            </w:div>
            <w:div w:id="1564288478">
              <w:marLeft w:val="0"/>
              <w:marRight w:val="0"/>
              <w:marTop w:val="0"/>
              <w:marBottom w:val="0"/>
              <w:divBdr>
                <w:top w:val="none" w:sz="0" w:space="0" w:color="auto"/>
                <w:left w:val="none" w:sz="0" w:space="0" w:color="auto"/>
                <w:bottom w:val="none" w:sz="0" w:space="0" w:color="auto"/>
                <w:right w:val="none" w:sz="0" w:space="0" w:color="auto"/>
              </w:divBdr>
            </w:div>
            <w:div w:id="1432582441">
              <w:marLeft w:val="0"/>
              <w:marRight w:val="0"/>
              <w:marTop w:val="0"/>
              <w:marBottom w:val="0"/>
              <w:divBdr>
                <w:top w:val="none" w:sz="0" w:space="0" w:color="auto"/>
                <w:left w:val="none" w:sz="0" w:space="0" w:color="auto"/>
                <w:bottom w:val="none" w:sz="0" w:space="0" w:color="auto"/>
                <w:right w:val="none" w:sz="0" w:space="0" w:color="auto"/>
              </w:divBdr>
            </w:div>
            <w:div w:id="989484157">
              <w:marLeft w:val="0"/>
              <w:marRight w:val="0"/>
              <w:marTop w:val="0"/>
              <w:marBottom w:val="0"/>
              <w:divBdr>
                <w:top w:val="none" w:sz="0" w:space="0" w:color="auto"/>
                <w:left w:val="none" w:sz="0" w:space="0" w:color="auto"/>
                <w:bottom w:val="none" w:sz="0" w:space="0" w:color="auto"/>
                <w:right w:val="none" w:sz="0" w:space="0" w:color="auto"/>
              </w:divBdr>
            </w:div>
            <w:div w:id="1349718038">
              <w:marLeft w:val="0"/>
              <w:marRight w:val="0"/>
              <w:marTop w:val="0"/>
              <w:marBottom w:val="0"/>
              <w:divBdr>
                <w:top w:val="none" w:sz="0" w:space="0" w:color="auto"/>
                <w:left w:val="none" w:sz="0" w:space="0" w:color="auto"/>
                <w:bottom w:val="none" w:sz="0" w:space="0" w:color="auto"/>
                <w:right w:val="none" w:sz="0" w:space="0" w:color="auto"/>
              </w:divBdr>
            </w:div>
            <w:div w:id="1898121563">
              <w:marLeft w:val="0"/>
              <w:marRight w:val="0"/>
              <w:marTop w:val="0"/>
              <w:marBottom w:val="0"/>
              <w:divBdr>
                <w:top w:val="none" w:sz="0" w:space="0" w:color="auto"/>
                <w:left w:val="none" w:sz="0" w:space="0" w:color="auto"/>
                <w:bottom w:val="none" w:sz="0" w:space="0" w:color="auto"/>
                <w:right w:val="none" w:sz="0" w:space="0" w:color="auto"/>
              </w:divBdr>
            </w:div>
            <w:div w:id="1880166904">
              <w:marLeft w:val="0"/>
              <w:marRight w:val="0"/>
              <w:marTop w:val="0"/>
              <w:marBottom w:val="0"/>
              <w:divBdr>
                <w:top w:val="none" w:sz="0" w:space="0" w:color="auto"/>
                <w:left w:val="none" w:sz="0" w:space="0" w:color="auto"/>
                <w:bottom w:val="none" w:sz="0" w:space="0" w:color="auto"/>
                <w:right w:val="none" w:sz="0" w:space="0" w:color="auto"/>
              </w:divBdr>
            </w:div>
            <w:div w:id="509564410">
              <w:marLeft w:val="0"/>
              <w:marRight w:val="0"/>
              <w:marTop w:val="0"/>
              <w:marBottom w:val="0"/>
              <w:divBdr>
                <w:top w:val="none" w:sz="0" w:space="0" w:color="auto"/>
                <w:left w:val="none" w:sz="0" w:space="0" w:color="auto"/>
                <w:bottom w:val="none" w:sz="0" w:space="0" w:color="auto"/>
                <w:right w:val="none" w:sz="0" w:space="0" w:color="auto"/>
              </w:divBdr>
            </w:div>
            <w:div w:id="2075085665">
              <w:marLeft w:val="0"/>
              <w:marRight w:val="0"/>
              <w:marTop w:val="0"/>
              <w:marBottom w:val="0"/>
              <w:divBdr>
                <w:top w:val="none" w:sz="0" w:space="0" w:color="auto"/>
                <w:left w:val="none" w:sz="0" w:space="0" w:color="auto"/>
                <w:bottom w:val="none" w:sz="0" w:space="0" w:color="auto"/>
                <w:right w:val="none" w:sz="0" w:space="0" w:color="auto"/>
              </w:divBdr>
            </w:div>
            <w:div w:id="1982230744">
              <w:marLeft w:val="0"/>
              <w:marRight w:val="0"/>
              <w:marTop w:val="0"/>
              <w:marBottom w:val="0"/>
              <w:divBdr>
                <w:top w:val="none" w:sz="0" w:space="0" w:color="auto"/>
                <w:left w:val="none" w:sz="0" w:space="0" w:color="auto"/>
                <w:bottom w:val="none" w:sz="0" w:space="0" w:color="auto"/>
                <w:right w:val="none" w:sz="0" w:space="0" w:color="auto"/>
              </w:divBdr>
              <w:divsChild>
                <w:div w:id="1981761144">
                  <w:marLeft w:val="0"/>
                  <w:marRight w:val="0"/>
                  <w:marTop w:val="0"/>
                  <w:marBottom w:val="0"/>
                  <w:divBdr>
                    <w:top w:val="none" w:sz="0" w:space="0" w:color="auto"/>
                    <w:left w:val="none" w:sz="0" w:space="0" w:color="auto"/>
                    <w:bottom w:val="none" w:sz="0" w:space="0" w:color="auto"/>
                    <w:right w:val="none" w:sz="0" w:space="0" w:color="auto"/>
                  </w:divBdr>
                </w:div>
                <w:div w:id="2140760403">
                  <w:marLeft w:val="0"/>
                  <w:marRight w:val="0"/>
                  <w:marTop w:val="0"/>
                  <w:marBottom w:val="0"/>
                  <w:divBdr>
                    <w:top w:val="none" w:sz="0" w:space="0" w:color="auto"/>
                    <w:left w:val="none" w:sz="0" w:space="0" w:color="auto"/>
                    <w:bottom w:val="none" w:sz="0" w:space="0" w:color="auto"/>
                    <w:right w:val="none" w:sz="0" w:space="0" w:color="auto"/>
                  </w:divBdr>
                </w:div>
                <w:div w:id="1016729493">
                  <w:marLeft w:val="0"/>
                  <w:marRight w:val="0"/>
                  <w:marTop w:val="0"/>
                  <w:marBottom w:val="0"/>
                  <w:divBdr>
                    <w:top w:val="none" w:sz="0" w:space="0" w:color="auto"/>
                    <w:left w:val="none" w:sz="0" w:space="0" w:color="auto"/>
                    <w:bottom w:val="none" w:sz="0" w:space="0" w:color="auto"/>
                    <w:right w:val="none" w:sz="0" w:space="0" w:color="auto"/>
                  </w:divBdr>
                </w:div>
                <w:div w:id="377701799">
                  <w:marLeft w:val="0"/>
                  <w:marRight w:val="0"/>
                  <w:marTop w:val="0"/>
                  <w:marBottom w:val="0"/>
                  <w:divBdr>
                    <w:top w:val="none" w:sz="0" w:space="0" w:color="auto"/>
                    <w:left w:val="none" w:sz="0" w:space="0" w:color="auto"/>
                    <w:bottom w:val="none" w:sz="0" w:space="0" w:color="auto"/>
                    <w:right w:val="none" w:sz="0" w:space="0" w:color="auto"/>
                  </w:divBdr>
                </w:div>
                <w:div w:id="748237309">
                  <w:marLeft w:val="0"/>
                  <w:marRight w:val="0"/>
                  <w:marTop w:val="0"/>
                  <w:marBottom w:val="0"/>
                  <w:divBdr>
                    <w:top w:val="none" w:sz="0" w:space="0" w:color="auto"/>
                    <w:left w:val="none" w:sz="0" w:space="0" w:color="auto"/>
                    <w:bottom w:val="none" w:sz="0" w:space="0" w:color="auto"/>
                    <w:right w:val="none" w:sz="0" w:space="0" w:color="auto"/>
                  </w:divBdr>
                </w:div>
                <w:div w:id="368335879">
                  <w:marLeft w:val="0"/>
                  <w:marRight w:val="0"/>
                  <w:marTop w:val="0"/>
                  <w:marBottom w:val="0"/>
                  <w:divBdr>
                    <w:top w:val="none" w:sz="0" w:space="0" w:color="auto"/>
                    <w:left w:val="none" w:sz="0" w:space="0" w:color="auto"/>
                    <w:bottom w:val="none" w:sz="0" w:space="0" w:color="auto"/>
                    <w:right w:val="none" w:sz="0" w:space="0" w:color="auto"/>
                  </w:divBdr>
                </w:div>
                <w:div w:id="518544436">
                  <w:marLeft w:val="0"/>
                  <w:marRight w:val="0"/>
                  <w:marTop w:val="0"/>
                  <w:marBottom w:val="0"/>
                  <w:divBdr>
                    <w:top w:val="none" w:sz="0" w:space="0" w:color="auto"/>
                    <w:left w:val="none" w:sz="0" w:space="0" w:color="auto"/>
                    <w:bottom w:val="none" w:sz="0" w:space="0" w:color="auto"/>
                    <w:right w:val="none" w:sz="0" w:space="0" w:color="auto"/>
                  </w:divBdr>
                </w:div>
                <w:div w:id="1681277847">
                  <w:marLeft w:val="0"/>
                  <w:marRight w:val="0"/>
                  <w:marTop w:val="0"/>
                  <w:marBottom w:val="0"/>
                  <w:divBdr>
                    <w:top w:val="none" w:sz="0" w:space="0" w:color="auto"/>
                    <w:left w:val="none" w:sz="0" w:space="0" w:color="auto"/>
                    <w:bottom w:val="none" w:sz="0" w:space="0" w:color="auto"/>
                    <w:right w:val="none" w:sz="0" w:space="0" w:color="auto"/>
                  </w:divBdr>
                </w:div>
                <w:div w:id="1917745155">
                  <w:marLeft w:val="0"/>
                  <w:marRight w:val="0"/>
                  <w:marTop w:val="0"/>
                  <w:marBottom w:val="0"/>
                  <w:divBdr>
                    <w:top w:val="none" w:sz="0" w:space="0" w:color="auto"/>
                    <w:left w:val="none" w:sz="0" w:space="0" w:color="auto"/>
                    <w:bottom w:val="none" w:sz="0" w:space="0" w:color="auto"/>
                    <w:right w:val="none" w:sz="0" w:space="0" w:color="auto"/>
                  </w:divBdr>
                </w:div>
                <w:div w:id="734469126">
                  <w:marLeft w:val="0"/>
                  <w:marRight w:val="0"/>
                  <w:marTop w:val="0"/>
                  <w:marBottom w:val="0"/>
                  <w:divBdr>
                    <w:top w:val="none" w:sz="0" w:space="0" w:color="auto"/>
                    <w:left w:val="none" w:sz="0" w:space="0" w:color="auto"/>
                    <w:bottom w:val="none" w:sz="0" w:space="0" w:color="auto"/>
                    <w:right w:val="none" w:sz="0" w:space="0" w:color="auto"/>
                  </w:divBdr>
                </w:div>
                <w:div w:id="627858099">
                  <w:marLeft w:val="0"/>
                  <w:marRight w:val="0"/>
                  <w:marTop w:val="0"/>
                  <w:marBottom w:val="0"/>
                  <w:divBdr>
                    <w:top w:val="none" w:sz="0" w:space="0" w:color="auto"/>
                    <w:left w:val="none" w:sz="0" w:space="0" w:color="auto"/>
                    <w:bottom w:val="none" w:sz="0" w:space="0" w:color="auto"/>
                    <w:right w:val="none" w:sz="0" w:space="0" w:color="auto"/>
                  </w:divBdr>
                </w:div>
                <w:div w:id="595556131">
                  <w:marLeft w:val="0"/>
                  <w:marRight w:val="0"/>
                  <w:marTop w:val="0"/>
                  <w:marBottom w:val="0"/>
                  <w:divBdr>
                    <w:top w:val="none" w:sz="0" w:space="0" w:color="auto"/>
                    <w:left w:val="none" w:sz="0" w:space="0" w:color="auto"/>
                    <w:bottom w:val="none" w:sz="0" w:space="0" w:color="auto"/>
                    <w:right w:val="none" w:sz="0" w:space="0" w:color="auto"/>
                  </w:divBdr>
                </w:div>
                <w:div w:id="631178828">
                  <w:marLeft w:val="0"/>
                  <w:marRight w:val="0"/>
                  <w:marTop w:val="0"/>
                  <w:marBottom w:val="0"/>
                  <w:divBdr>
                    <w:top w:val="none" w:sz="0" w:space="0" w:color="auto"/>
                    <w:left w:val="none" w:sz="0" w:space="0" w:color="auto"/>
                    <w:bottom w:val="none" w:sz="0" w:space="0" w:color="auto"/>
                    <w:right w:val="none" w:sz="0" w:space="0" w:color="auto"/>
                  </w:divBdr>
                </w:div>
                <w:div w:id="322777045">
                  <w:marLeft w:val="0"/>
                  <w:marRight w:val="0"/>
                  <w:marTop w:val="0"/>
                  <w:marBottom w:val="0"/>
                  <w:divBdr>
                    <w:top w:val="none" w:sz="0" w:space="0" w:color="auto"/>
                    <w:left w:val="none" w:sz="0" w:space="0" w:color="auto"/>
                    <w:bottom w:val="none" w:sz="0" w:space="0" w:color="auto"/>
                    <w:right w:val="none" w:sz="0" w:space="0" w:color="auto"/>
                  </w:divBdr>
                </w:div>
                <w:div w:id="157968196">
                  <w:marLeft w:val="0"/>
                  <w:marRight w:val="0"/>
                  <w:marTop w:val="0"/>
                  <w:marBottom w:val="0"/>
                  <w:divBdr>
                    <w:top w:val="none" w:sz="0" w:space="0" w:color="auto"/>
                    <w:left w:val="none" w:sz="0" w:space="0" w:color="auto"/>
                    <w:bottom w:val="none" w:sz="0" w:space="0" w:color="auto"/>
                    <w:right w:val="none" w:sz="0" w:space="0" w:color="auto"/>
                  </w:divBdr>
                </w:div>
                <w:div w:id="865293005">
                  <w:marLeft w:val="0"/>
                  <w:marRight w:val="0"/>
                  <w:marTop w:val="0"/>
                  <w:marBottom w:val="0"/>
                  <w:divBdr>
                    <w:top w:val="none" w:sz="0" w:space="0" w:color="auto"/>
                    <w:left w:val="none" w:sz="0" w:space="0" w:color="auto"/>
                    <w:bottom w:val="none" w:sz="0" w:space="0" w:color="auto"/>
                    <w:right w:val="none" w:sz="0" w:space="0" w:color="auto"/>
                  </w:divBdr>
                </w:div>
                <w:div w:id="390926984">
                  <w:marLeft w:val="0"/>
                  <w:marRight w:val="0"/>
                  <w:marTop w:val="0"/>
                  <w:marBottom w:val="0"/>
                  <w:divBdr>
                    <w:top w:val="none" w:sz="0" w:space="0" w:color="auto"/>
                    <w:left w:val="none" w:sz="0" w:space="0" w:color="auto"/>
                    <w:bottom w:val="none" w:sz="0" w:space="0" w:color="auto"/>
                    <w:right w:val="none" w:sz="0" w:space="0" w:color="auto"/>
                  </w:divBdr>
                </w:div>
                <w:div w:id="1718893710">
                  <w:marLeft w:val="0"/>
                  <w:marRight w:val="0"/>
                  <w:marTop w:val="0"/>
                  <w:marBottom w:val="0"/>
                  <w:divBdr>
                    <w:top w:val="none" w:sz="0" w:space="0" w:color="auto"/>
                    <w:left w:val="none" w:sz="0" w:space="0" w:color="auto"/>
                    <w:bottom w:val="none" w:sz="0" w:space="0" w:color="auto"/>
                    <w:right w:val="none" w:sz="0" w:space="0" w:color="auto"/>
                  </w:divBdr>
                </w:div>
                <w:div w:id="844590359">
                  <w:marLeft w:val="0"/>
                  <w:marRight w:val="0"/>
                  <w:marTop w:val="0"/>
                  <w:marBottom w:val="0"/>
                  <w:divBdr>
                    <w:top w:val="none" w:sz="0" w:space="0" w:color="auto"/>
                    <w:left w:val="none" w:sz="0" w:space="0" w:color="auto"/>
                    <w:bottom w:val="none" w:sz="0" w:space="0" w:color="auto"/>
                    <w:right w:val="none" w:sz="0" w:space="0" w:color="auto"/>
                  </w:divBdr>
                </w:div>
                <w:div w:id="885683162">
                  <w:marLeft w:val="0"/>
                  <w:marRight w:val="0"/>
                  <w:marTop w:val="0"/>
                  <w:marBottom w:val="0"/>
                  <w:divBdr>
                    <w:top w:val="none" w:sz="0" w:space="0" w:color="auto"/>
                    <w:left w:val="none" w:sz="0" w:space="0" w:color="auto"/>
                    <w:bottom w:val="none" w:sz="0" w:space="0" w:color="auto"/>
                    <w:right w:val="none" w:sz="0" w:space="0" w:color="auto"/>
                  </w:divBdr>
                </w:div>
                <w:div w:id="537743531">
                  <w:marLeft w:val="0"/>
                  <w:marRight w:val="0"/>
                  <w:marTop w:val="0"/>
                  <w:marBottom w:val="0"/>
                  <w:divBdr>
                    <w:top w:val="none" w:sz="0" w:space="0" w:color="auto"/>
                    <w:left w:val="none" w:sz="0" w:space="0" w:color="auto"/>
                    <w:bottom w:val="none" w:sz="0" w:space="0" w:color="auto"/>
                    <w:right w:val="none" w:sz="0" w:space="0" w:color="auto"/>
                  </w:divBdr>
                </w:div>
                <w:div w:id="1085497014">
                  <w:marLeft w:val="0"/>
                  <w:marRight w:val="0"/>
                  <w:marTop w:val="0"/>
                  <w:marBottom w:val="0"/>
                  <w:divBdr>
                    <w:top w:val="none" w:sz="0" w:space="0" w:color="auto"/>
                    <w:left w:val="none" w:sz="0" w:space="0" w:color="auto"/>
                    <w:bottom w:val="none" w:sz="0" w:space="0" w:color="auto"/>
                    <w:right w:val="none" w:sz="0" w:space="0" w:color="auto"/>
                  </w:divBdr>
                </w:div>
                <w:div w:id="83766160">
                  <w:marLeft w:val="0"/>
                  <w:marRight w:val="0"/>
                  <w:marTop w:val="0"/>
                  <w:marBottom w:val="0"/>
                  <w:divBdr>
                    <w:top w:val="none" w:sz="0" w:space="0" w:color="auto"/>
                    <w:left w:val="none" w:sz="0" w:space="0" w:color="auto"/>
                    <w:bottom w:val="none" w:sz="0" w:space="0" w:color="auto"/>
                    <w:right w:val="none" w:sz="0" w:space="0" w:color="auto"/>
                  </w:divBdr>
                </w:div>
                <w:div w:id="1518427224">
                  <w:marLeft w:val="0"/>
                  <w:marRight w:val="0"/>
                  <w:marTop w:val="0"/>
                  <w:marBottom w:val="0"/>
                  <w:divBdr>
                    <w:top w:val="none" w:sz="0" w:space="0" w:color="auto"/>
                    <w:left w:val="none" w:sz="0" w:space="0" w:color="auto"/>
                    <w:bottom w:val="none" w:sz="0" w:space="0" w:color="auto"/>
                    <w:right w:val="none" w:sz="0" w:space="0" w:color="auto"/>
                  </w:divBdr>
                </w:div>
                <w:div w:id="1061825060">
                  <w:marLeft w:val="0"/>
                  <w:marRight w:val="0"/>
                  <w:marTop w:val="0"/>
                  <w:marBottom w:val="0"/>
                  <w:divBdr>
                    <w:top w:val="none" w:sz="0" w:space="0" w:color="auto"/>
                    <w:left w:val="none" w:sz="0" w:space="0" w:color="auto"/>
                    <w:bottom w:val="none" w:sz="0" w:space="0" w:color="auto"/>
                    <w:right w:val="none" w:sz="0" w:space="0" w:color="auto"/>
                  </w:divBdr>
                </w:div>
                <w:div w:id="1174808861">
                  <w:marLeft w:val="0"/>
                  <w:marRight w:val="0"/>
                  <w:marTop w:val="0"/>
                  <w:marBottom w:val="0"/>
                  <w:divBdr>
                    <w:top w:val="none" w:sz="0" w:space="0" w:color="auto"/>
                    <w:left w:val="none" w:sz="0" w:space="0" w:color="auto"/>
                    <w:bottom w:val="none" w:sz="0" w:space="0" w:color="auto"/>
                    <w:right w:val="none" w:sz="0" w:space="0" w:color="auto"/>
                  </w:divBdr>
                </w:div>
                <w:div w:id="16897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eua.com/woniv-16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journal.osnova.com.ua/article/50705-&#1056;&#1086;&#1079;&#1074;&#1080;&#1090;&#1086;&#1082;_&#1090;&#1074;&#1086;&#1088;&#1095;&#1086;&#1111;_&#1082;&#1086;&#1084;&#1087;&#1077;&#1090;&#1077;&#1085;&#1090;&#1085;&#1086;&#1089;&#1090;&#1110;_&#1091;&#1095;&#1085;&#1110;&#1074;_&#1079;&#1072;&#1089;&#1086;&#1073;&#1072;&#1084;&#1080;_&#1084;&#1091;&#1079;&#1080;&#1095;&#1085;&#1086;&#1075;&#1086;_&#1084;&#1080;&#1089;&#1090;&#1077;&#1094;&#1090;" TargetMode="External"/><Relationship Id="rId4" Type="http://schemas.openxmlformats.org/officeDocument/2006/relationships/settings" Target="settings.xml"/><Relationship Id="rId9" Type="http://schemas.openxmlformats.org/officeDocument/2006/relationships/hyperlink" Target="http://dubnoosvita.at.ua/load/mistectvo/metodichni_rekomendaciji/suchasni_metodi_formuvannja_misteckikh_kompetentnostej_uchniv_na_urokakh_obrazotvorchogo_mistectva/54-1-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E618-8881-4905-91AA-88224901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2944</Words>
  <Characters>16785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18</cp:revision>
  <cp:lastPrinted>2017-01-19T12:01:00Z</cp:lastPrinted>
  <dcterms:created xsi:type="dcterms:W3CDTF">2017-01-19T07:49:00Z</dcterms:created>
  <dcterms:modified xsi:type="dcterms:W3CDTF">2017-01-24T20:36:00Z</dcterms:modified>
</cp:coreProperties>
</file>