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FB" w:rsidRPr="00B179D1" w:rsidRDefault="00B179D1" w:rsidP="00A24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179D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</w:t>
      </w:r>
      <w:r w:rsidR="00DD7BC5" w:rsidRPr="00B179D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Конспект уроку </w:t>
      </w:r>
      <w:r w:rsidR="00B83FF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 </w:t>
      </w:r>
      <w:r w:rsidR="00DD7BC5" w:rsidRPr="00B179D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фізики у </w:t>
      </w:r>
      <w:r w:rsidR="00D63888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bookmarkStart w:id="0" w:name="_GoBack"/>
      <w:bookmarkEnd w:id="0"/>
      <w:r w:rsidR="00DD7BC5" w:rsidRPr="00B179D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класі.</w:t>
      </w:r>
    </w:p>
    <w:p w:rsidR="00DD7BC5" w:rsidRDefault="00DD7BC5" w:rsidP="00A24EE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DD7BC5" w:rsidRDefault="00DD7BC5" w:rsidP="00A24EE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179D1">
        <w:rPr>
          <w:rFonts w:ascii="Times New Roman" w:hAnsi="Times New Roman" w:cs="Times New Roman"/>
          <w:b/>
          <w:sz w:val="32"/>
          <w:szCs w:val="32"/>
          <w:lang w:val="uk-UA"/>
        </w:rPr>
        <w:t>Тема уроку</w:t>
      </w:r>
      <w:r>
        <w:rPr>
          <w:rFonts w:ascii="Times New Roman" w:hAnsi="Times New Roman" w:cs="Times New Roman"/>
          <w:sz w:val="32"/>
          <w:szCs w:val="32"/>
          <w:lang w:val="uk-UA"/>
        </w:rPr>
        <w:t>. Послідовне з’єднання провідників.</w:t>
      </w:r>
    </w:p>
    <w:p w:rsidR="00DD7BC5" w:rsidRDefault="00DD7BC5" w:rsidP="00A24EE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179D1">
        <w:rPr>
          <w:rFonts w:ascii="Times New Roman" w:hAnsi="Times New Roman" w:cs="Times New Roman"/>
          <w:b/>
          <w:sz w:val="32"/>
          <w:szCs w:val="32"/>
          <w:lang w:val="uk-UA"/>
        </w:rPr>
        <w:t>Мета уроку</w:t>
      </w:r>
      <w:r w:rsidR="004D00E5">
        <w:rPr>
          <w:rFonts w:ascii="Times New Roman" w:hAnsi="Times New Roman" w:cs="Times New Roman"/>
          <w:sz w:val="32"/>
          <w:szCs w:val="32"/>
          <w:lang w:val="uk-UA"/>
        </w:rPr>
        <w:t>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4D00E5" w:rsidRDefault="00B179D1" w:rsidP="00B179D1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179D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навчальна: </w:t>
      </w:r>
      <w:r w:rsidR="004D00E5">
        <w:rPr>
          <w:rFonts w:ascii="Times New Roman" w:hAnsi="Times New Roman" w:cs="Times New Roman"/>
          <w:sz w:val="32"/>
          <w:szCs w:val="32"/>
          <w:lang w:val="uk-UA"/>
        </w:rPr>
        <w:t>р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озкрити взаємозв’язок між силою струму, напругою та електричним опором кола при послідовному з’єднанні провідників; продовжити формувати вміння учнів застосовувати закон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Ома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для розрахунку електричних кіл;</w:t>
      </w:r>
    </w:p>
    <w:p w:rsidR="00B179D1" w:rsidRPr="00B179D1" w:rsidRDefault="00B179D1" w:rsidP="00B179D1">
      <w:pPr>
        <w:ind w:firstLine="1080"/>
        <w:jc w:val="both"/>
        <w:rPr>
          <w:rFonts w:ascii="Times New Roman" w:hAnsi="Times New Roman" w:cs="Times New Roman"/>
          <w:color w:val="000000"/>
          <w:spacing w:val="1"/>
          <w:sz w:val="32"/>
          <w:szCs w:val="32"/>
          <w:lang w:val="uk-UA"/>
        </w:rPr>
      </w:pPr>
      <w:r w:rsidRPr="00B179D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розвивальна: </w:t>
      </w:r>
      <w:r w:rsidR="004D00E5">
        <w:rPr>
          <w:rFonts w:ascii="Times New Roman" w:hAnsi="Times New Roman" w:cs="Times New Roman"/>
          <w:sz w:val="32"/>
          <w:szCs w:val="32"/>
          <w:lang w:val="uk-UA"/>
        </w:rPr>
        <w:t>розвивати вміння зіставляти, порівнювати, узагальнювати;</w:t>
      </w:r>
      <w:r w:rsidRPr="00B179D1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формувати навички розв’язування задач</w:t>
      </w:r>
      <w:r w:rsidRPr="00B179D1">
        <w:rPr>
          <w:rFonts w:ascii="Times New Roman" w:hAnsi="Times New Roman" w:cs="Times New Roman"/>
          <w:color w:val="000000"/>
          <w:spacing w:val="1"/>
          <w:sz w:val="32"/>
          <w:szCs w:val="32"/>
          <w:lang w:val="uk-UA"/>
        </w:rPr>
        <w:t>.</w:t>
      </w:r>
    </w:p>
    <w:p w:rsidR="00B179D1" w:rsidRPr="00B179D1" w:rsidRDefault="00B179D1" w:rsidP="00B179D1">
      <w:pPr>
        <w:shd w:val="clear" w:color="auto" w:fill="FFFFFF"/>
        <w:tabs>
          <w:tab w:val="left" w:pos="0"/>
        </w:tabs>
        <w:ind w:firstLine="108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B179D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виховна: </w:t>
      </w:r>
      <w:r w:rsidRPr="00B179D1">
        <w:rPr>
          <w:rFonts w:ascii="Times New Roman" w:hAnsi="Times New Roman" w:cs="Times New Roman"/>
          <w:color w:val="000000"/>
          <w:spacing w:val="1"/>
          <w:sz w:val="32"/>
          <w:szCs w:val="32"/>
          <w:lang w:val="uk-UA"/>
        </w:rPr>
        <w:t xml:space="preserve">виховувати </w:t>
      </w:r>
      <w:r w:rsidRPr="00B179D1">
        <w:rPr>
          <w:rFonts w:ascii="Times New Roman" w:hAnsi="Times New Roman" w:cs="Times New Roman"/>
          <w:color w:val="000000"/>
          <w:sz w:val="32"/>
          <w:szCs w:val="32"/>
          <w:lang w:val="uk-UA"/>
        </w:rPr>
        <w:t>спостережливість, самостійність, наполегливість; культуру оформлення задач; вміння працювати в колективі.</w:t>
      </w:r>
    </w:p>
    <w:p w:rsidR="00B179D1" w:rsidRPr="00B179D1" w:rsidRDefault="00B179D1" w:rsidP="00B179D1">
      <w:pPr>
        <w:ind w:firstLine="900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B179D1">
        <w:rPr>
          <w:rFonts w:ascii="Times New Roman" w:hAnsi="Times New Roman" w:cs="Times New Roman"/>
          <w:b/>
          <w:sz w:val="32"/>
          <w:szCs w:val="32"/>
          <w:lang w:val="uk-UA"/>
        </w:rPr>
        <w:t>Підручник</w:t>
      </w:r>
      <w:r w:rsidRPr="00B179D1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Pr="00B179D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Фізика. 9 клас: Підручник для </w:t>
      </w:r>
      <w:proofErr w:type="spellStart"/>
      <w:r w:rsidRPr="00B179D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загальноосвіт</w:t>
      </w:r>
      <w:proofErr w:type="spellEnd"/>
      <w:r w:rsidRPr="00B179D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. </w:t>
      </w:r>
      <w:proofErr w:type="spellStart"/>
      <w:r w:rsidRPr="00B179D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навч</w:t>
      </w:r>
      <w:proofErr w:type="spellEnd"/>
      <w:r w:rsidRPr="00B179D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. закладів / Ф. Я. </w:t>
      </w:r>
      <w:proofErr w:type="spellStart"/>
      <w:r w:rsidRPr="00B179D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Божинова</w:t>
      </w:r>
      <w:proofErr w:type="spellEnd"/>
      <w:r w:rsidRPr="00B179D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, М. М. </w:t>
      </w:r>
      <w:proofErr w:type="spellStart"/>
      <w:r w:rsidRPr="00B179D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Кірюхін</w:t>
      </w:r>
      <w:proofErr w:type="spellEnd"/>
      <w:r w:rsidRPr="00B179D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, О. О. </w:t>
      </w:r>
      <w:proofErr w:type="spellStart"/>
      <w:r w:rsidRPr="00B179D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Кірюхіна</w:t>
      </w:r>
      <w:proofErr w:type="spellEnd"/>
      <w:r w:rsidRPr="00B179D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.— 2-е вид., перероб. — Х.: Видавництво «Ранок», 2010.— 224 с.: </w:t>
      </w:r>
      <w:proofErr w:type="spellStart"/>
      <w:r w:rsidRPr="00B179D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іл</w:t>
      </w:r>
      <w:proofErr w:type="spellEnd"/>
      <w:r w:rsidRPr="00B179D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.</w:t>
      </w:r>
    </w:p>
    <w:p w:rsidR="00DD7BC5" w:rsidRDefault="00DD7BC5" w:rsidP="00A24EE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179D1">
        <w:rPr>
          <w:rFonts w:ascii="Times New Roman" w:hAnsi="Times New Roman" w:cs="Times New Roman"/>
          <w:b/>
          <w:sz w:val="32"/>
          <w:szCs w:val="32"/>
          <w:lang w:val="uk-UA"/>
        </w:rPr>
        <w:t>Тип уроку</w:t>
      </w:r>
      <w:r>
        <w:rPr>
          <w:rFonts w:ascii="Times New Roman" w:hAnsi="Times New Roman" w:cs="Times New Roman"/>
          <w:sz w:val="32"/>
          <w:szCs w:val="32"/>
          <w:lang w:val="uk-UA"/>
        </w:rPr>
        <w:t>. Вивчення нового матеріалу</w:t>
      </w:r>
    </w:p>
    <w:p w:rsidR="00DD7BC5" w:rsidRDefault="00DD7BC5" w:rsidP="00A24EE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DD7BC5" w:rsidRPr="00B179D1" w:rsidRDefault="00DD7BC5" w:rsidP="00A24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</w:t>
      </w:r>
      <w:r w:rsidRPr="00B179D1">
        <w:rPr>
          <w:rFonts w:ascii="Times New Roman" w:hAnsi="Times New Roman" w:cs="Times New Roman"/>
          <w:b/>
          <w:sz w:val="32"/>
          <w:szCs w:val="32"/>
          <w:lang w:val="uk-UA"/>
        </w:rPr>
        <w:t>Хід уроку.</w:t>
      </w:r>
    </w:p>
    <w:p w:rsidR="00DD7BC5" w:rsidRPr="00B179D1" w:rsidRDefault="00DD7BC5" w:rsidP="00A24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179D1">
        <w:rPr>
          <w:rFonts w:ascii="Times New Roman" w:hAnsi="Times New Roman" w:cs="Times New Roman"/>
          <w:b/>
          <w:sz w:val="32"/>
          <w:szCs w:val="32"/>
          <w:lang w:val="uk-UA"/>
        </w:rPr>
        <w:t>І. Організаційна частина.</w:t>
      </w:r>
    </w:p>
    <w:p w:rsidR="001436CB" w:rsidRDefault="00DD7BC5" w:rsidP="001436C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179D1">
        <w:rPr>
          <w:rFonts w:ascii="Times New Roman" w:hAnsi="Times New Roman" w:cs="Times New Roman"/>
          <w:b/>
          <w:i/>
          <w:sz w:val="32"/>
          <w:szCs w:val="32"/>
          <w:lang w:val="uk-UA"/>
        </w:rPr>
        <w:t>Епіграф уроку</w:t>
      </w:r>
      <w:r w:rsidR="00D83743" w:rsidRPr="00B179D1">
        <w:rPr>
          <w:rFonts w:ascii="Times New Roman" w:hAnsi="Times New Roman" w:cs="Times New Roman"/>
          <w:b/>
          <w:i/>
          <w:sz w:val="32"/>
          <w:szCs w:val="32"/>
          <w:lang w:val="uk-UA"/>
        </w:rPr>
        <w:t>:</w:t>
      </w:r>
      <w:r w:rsidRPr="00B179D1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«</w:t>
      </w:r>
      <w:r w:rsidR="00D83743" w:rsidRPr="00B179D1">
        <w:rPr>
          <w:rFonts w:ascii="Times New Roman" w:hAnsi="Times New Roman" w:cs="Times New Roman"/>
          <w:b/>
          <w:i/>
          <w:sz w:val="32"/>
          <w:szCs w:val="32"/>
          <w:lang w:val="uk-UA"/>
        </w:rPr>
        <w:t>С</w:t>
      </w:r>
      <w:r w:rsidRPr="00B179D1">
        <w:rPr>
          <w:rFonts w:ascii="Times New Roman" w:hAnsi="Times New Roman" w:cs="Times New Roman"/>
          <w:b/>
          <w:i/>
          <w:sz w:val="32"/>
          <w:szCs w:val="32"/>
          <w:lang w:val="uk-UA"/>
        </w:rPr>
        <w:t>аме</w:t>
      </w:r>
      <w:r w:rsidR="00D83743" w:rsidRPr="00B179D1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логічне мислення не може дати жодних знань про світ фактів. Пізнання реального світу виходить із дослідів і закінчується ними» </w:t>
      </w:r>
      <w:proofErr w:type="spellStart"/>
      <w:r w:rsidR="00D83743" w:rsidRPr="00B179D1">
        <w:rPr>
          <w:rFonts w:ascii="Times New Roman" w:hAnsi="Times New Roman" w:cs="Times New Roman"/>
          <w:b/>
          <w:i/>
          <w:sz w:val="32"/>
          <w:szCs w:val="32"/>
          <w:lang w:val="uk-UA"/>
        </w:rPr>
        <w:t>А.Ейнштейн</w:t>
      </w:r>
      <w:proofErr w:type="spellEnd"/>
      <w:r w:rsidR="00D83743" w:rsidRPr="00B179D1">
        <w:rPr>
          <w:rFonts w:ascii="Times New Roman" w:hAnsi="Times New Roman" w:cs="Times New Roman"/>
          <w:b/>
          <w:i/>
          <w:sz w:val="32"/>
          <w:szCs w:val="32"/>
          <w:lang w:val="uk-UA"/>
        </w:rPr>
        <w:t>.</w:t>
      </w:r>
    </w:p>
    <w:p w:rsidR="001436CB" w:rsidRPr="001436CB" w:rsidRDefault="001436CB" w:rsidP="001436C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1436CB">
        <w:rPr>
          <w:rFonts w:ascii="Times New Roman" w:hAnsi="Times New Roman"/>
          <w:sz w:val="32"/>
          <w:szCs w:val="32"/>
          <w:lang w:val="uk-UA" w:eastAsia="ru-RU"/>
        </w:rPr>
        <w:t xml:space="preserve">Настанова учням </w:t>
      </w:r>
      <w:r>
        <w:rPr>
          <w:rFonts w:ascii="Times New Roman" w:hAnsi="Times New Roman"/>
          <w:sz w:val="32"/>
          <w:szCs w:val="32"/>
          <w:lang w:val="uk-UA" w:eastAsia="ru-RU"/>
        </w:rPr>
        <w:t>на урок</w:t>
      </w:r>
    </w:p>
    <w:p w:rsidR="001436CB" w:rsidRPr="001436CB" w:rsidRDefault="001436CB" w:rsidP="001436CB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sz w:val="32"/>
          <w:szCs w:val="32"/>
          <w:lang w:val="uk-UA" w:eastAsia="ru-RU"/>
        </w:rPr>
      </w:pPr>
      <w:r w:rsidRPr="001436CB">
        <w:rPr>
          <w:rFonts w:ascii="Times New Roman" w:hAnsi="Times New Roman"/>
          <w:sz w:val="32"/>
          <w:szCs w:val="32"/>
          <w:lang w:val="uk-UA" w:eastAsia="ru-RU"/>
        </w:rPr>
        <w:t>Цінуй набуті знання, час, наполегливість, уважність.</w:t>
      </w:r>
    </w:p>
    <w:p w:rsidR="001436CB" w:rsidRPr="001436CB" w:rsidRDefault="001436CB" w:rsidP="001436CB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sz w:val="32"/>
          <w:szCs w:val="32"/>
          <w:lang w:val="uk-UA" w:eastAsia="ru-RU"/>
        </w:rPr>
      </w:pPr>
      <w:r w:rsidRPr="001436CB">
        <w:rPr>
          <w:rFonts w:ascii="Times New Roman" w:hAnsi="Times New Roman"/>
          <w:sz w:val="32"/>
          <w:szCs w:val="32"/>
          <w:lang w:val="uk-UA" w:eastAsia="ru-RU"/>
        </w:rPr>
        <w:t>Продемонструй грамотність у виконанні поставлених завдань.</w:t>
      </w:r>
    </w:p>
    <w:p w:rsidR="001436CB" w:rsidRPr="001436CB" w:rsidRDefault="001436CB" w:rsidP="001436CB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sz w:val="32"/>
          <w:szCs w:val="32"/>
          <w:lang w:val="uk-UA" w:eastAsia="ru-RU"/>
        </w:rPr>
      </w:pPr>
      <w:r w:rsidRPr="001436CB">
        <w:rPr>
          <w:rFonts w:ascii="Times New Roman" w:hAnsi="Times New Roman"/>
          <w:sz w:val="32"/>
          <w:szCs w:val="32"/>
          <w:lang w:val="uk-UA" w:eastAsia="ru-RU"/>
        </w:rPr>
        <w:t>Сприймай інформацію зацікавлено, вдумливо.</w:t>
      </w:r>
    </w:p>
    <w:p w:rsidR="001436CB" w:rsidRPr="001436CB" w:rsidRDefault="001436CB" w:rsidP="001436CB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sz w:val="32"/>
          <w:szCs w:val="32"/>
          <w:lang w:val="uk-UA" w:eastAsia="ru-RU"/>
        </w:rPr>
      </w:pPr>
      <w:r w:rsidRPr="001436CB">
        <w:rPr>
          <w:rFonts w:ascii="Times New Roman" w:hAnsi="Times New Roman"/>
          <w:sz w:val="32"/>
          <w:szCs w:val="32"/>
          <w:lang w:val="uk-UA" w:eastAsia="ru-RU"/>
        </w:rPr>
        <w:t>Не бійся помилятися.</w:t>
      </w:r>
    </w:p>
    <w:p w:rsidR="001436CB" w:rsidRPr="001436CB" w:rsidRDefault="001436CB" w:rsidP="001436CB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sz w:val="32"/>
          <w:szCs w:val="32"/>
          <w:lang w:val="uk-UA" w:eastAsia="ru-RU"/>
        </w:rPr>
      </w:pPr>
      <w:proofErr w:type="spellStart"/>
      <w:r w:rsidRPr="001436CB">
        <w:rPr>
          <w:rFonts w:ascii="Times New Roman" w:hAnsi="Times New Roman"/>
          <w:sz w:val="32"/>
          <w:szCs w:val="32"/>
          <w:lang w:val="uk-UA" w:eastAsia="ru-RU"/>
        </w:rPr>
        <w:t>Повір</w:t>
      </w:r>
      <w:proofErr w:type="spellEnd"/>
      <w:r w:rsidRPr="001436CB">
        <w:rPr>
          <w:rFonts w:ascii="Times New Roman" w:hAnsi="Times New Roman"/>
          <w:sz w:val="32"/>
          <w:szCs w:val="32"/>
          <w:lang w:val="uk-UA" w:eastAsia="ru-RU"/>
        </w:rPr>
        <w:t xml:space="preserve"> у свої сили!</w:t>
      </w:r>
    </w:p>
    <w:p w:rsidR="001436CB" w:rsidRPr="001436CB" w:rsidRDefault="001436CB" w:rsidP="001436CB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sz w:val="32"/>
          <w:szCs w:val="32"/>
          <w:lang w:val="uk-UA" w:eastAsia="ru-RU"/>
        </w:rPr>
      </w:pPr>
      <w:r w:rsidRPr="001436CB">
        <w:rPr>
          <w:rFonts w:ascii="Times New Roman" w:hAnsi="Times New Roman"/>
          <w:sz w:val="32"/>
          <w:szCs w:val="32"/>
          <w:lang w:val="uk-UA" w:eastAsia="ru-RU"/>
        </w:rPr>
        <w:t>Май гарний настрій!</w:t>
      </w:r>
    </w:p>
    <w:p w:rsidR="00D83743" w:rsidRPr="00B179D1" w:rsidRDefault="00D83743" w:rsidP="00A24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179D1">
        <w:rPr>
          <w:rFonts w:ascii="Times New Roman" w:hAnsi="Times New Roman" w:cs="Times New Roman"/>
          <w:b/>
          <w:sz w:val="32"/>
          <w:szCs w:val="32"/>
          <w:lang w:val="uk-UA"/>
        </w:rPr>
        <w:t>ІІ. Актуалізація опорних знань.</w:t>
      </w:r>
    </w:p>
    <w:p w:rsidR="00D83743" w:rsidRPr="00B179D1" w:rsidRDefault="00D83743" w:rsidP="00A24EE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179D1">
        <w:rPr>
          <w:rFonts w:ascii="Times New Roman" w:hAnsi="Times New Roman" w:cs="Times New Roman"/>
          <w:b/>
          <w:i/>
          <w:sz w:val="32"/>
          <w:szCs w:val="32"/>
          <w:lang w:val="uk-UA"/>
        </w:rPr>
        <w:t>Метод «</w:t>
      </w:r>
      <w:proofErr w:type="spellStart"/>
      <w:r w:rsidRPr="00B179D1">
        <w:rPr>
          <w:rFonts w:ascii="Times New Roman" w:hAnsi="Times New Roman" w:cs="Times New Roman"/>
          <w:b/>
          <w:i/>
          <w:sz w:val="32"/>
          <w:szCs w:val="32"/>
          <w:lang w:val="uk-UA"/>
        </w:rPr>
        <w:t>Гронування</w:t>
      </w:r>
      <w:proofErr w:type="spellEnd"/>
      <w:r w:rsidRPr="00B179D1">
        <w:rPr>
          <w:rFonts w:ascii="Times New Roman" w:hAnsi="Times New Roman" w:cs="Times New Roman"/>
          <w:b/>
          <w:i/>
          <w:sz w:val="32"/>
          <w:szCs w:val="32"/>
          <w:lang w:val="uk-UA"/>
        </w:rPr>
        <w:t>»</w:t>
      </w:r>
    </w:p>
    <w:p w:rsidR="00D83743" w:rsidRDefault="00D83743" w:rsidP="00A24EE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Ключове слово «Електричне коло». Необхідно записати  фізичні терміни, які його характеризують.</w:t>
      </w:r>
    </w:p>
    <w:p w:rsidR="00D83743" w:rsidRDefault="00D83743" w:rsidP="00A24EE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Варіанти: схема,</w:t>
      </w:r>
      <w:r w:rsidR="00BB579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джерело електричного струму, споживачі,  електричний опір, напруга, сила струму, робота, електричний заряд, вольтметр, амперметр і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т.д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D83743" w:rsidRDefault="00D83743" w:rsidP="00A24EE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Учень, який називає слово дає йому пояснення.</w:t>
      </w:r>
    </w:p>
    <w:p w:rsidR="00D83743" w:rsidRPr="00B179D1" w:rsidRDefault="00D83743" w:rsidP="00A24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179D1">
        <w:rPr>
          <w:rFonts w:ascii="Times New Roman" w:hAnsi="Times New Roman" w:cs="Times New Roman"/>
          <w:b/>
          <w:sz w:val="32"/>
          <w:szCs w:val="32"/>
          <w:lang w:val="uk-UA"/>
        </w:rPr>
        <w:t>ІІІ. Мотивація навчальної діяльності.</w:t>
      </w:r>
    </w:p>
    <w:p w:rsidR="002F4839" w:rsidRDefault="00D83743" w:rsidP="00A24EE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До цього часу ми розглядали електричні кола в основному з одним споживачем</w:t>
      </w:r>
      <w:r w:rsidR="002F4839">
        <w:rPr>
          <w:rFonts w:ascii="Times New Roman" w:hAnsi="Times New Roman" w:cs="Times New Roman"/>
          <w:sz w:val="32"/>
          <w:szCs w:val="32"/>
          <w:lang w:val="uk-UA"/>
        </w:rPr>
        <w:t xml:space="preserve">. Здебільшого на практиці ми маємо справу з електричними колами, в які </w:t>
      </w:r>
      <w:r w:rsidR="00B179D1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2F4839">
        <w:rPr>
          <w:rFonts w:ascii="Times New Roman" w:hAnsi="Times New Roman" w:cs="Times New Roman"/>
          <w:sz w:val="32"/>
          <w:szCs w:val="32"/>
          <w:lang w:val="uk-UA"/>
        </w:rPr>
        <w:t>вімкне</w:t>
      </w:r>
      <w:r w:rsidR="00B179D1">
        <w:rPr>
          <w:rFonts w:ascii="Times New Roman" w:hAnsi="Times New Roman" w:cs="Times New Roman"/>
          <w:sz w:val="32"/>
          <w:szCs w:val="32"/>
          <w:lang w:val="uk-UA"/>
        </w:rPr>
        <w:t>м</w:t>
      </w:r>
      <w:r w:rsidR="002F4839">
        <w:rPr>
          <w:rFonts w:ascii="Times New Roman" w:hAnsi="Times New Roman" w:cs="Times New Roman"/>
          <w:sz w:val="32"/>
          <w:szCs w:val="32"/>
          <w:lang w:val="uk-UA"/>
        </w:rPr>
        <w:t>о  декілька споживачів. Нехай у нас буде електричне коло з трьох лампочок. Як їх можна з’єднати між собою? Накресліть можливі схеми.</w:t>
      </w:r>
    </w:p>
    <w:p w:rsidR="00D83743" w:rsidRDefault="002F4839" w:rsidP="00A24EE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Учні представляють свої рисунки, порівнюють та роблять висновки, що на одних схемах є розгалуження, а на інших немає. </w:t>
      </w:r>
    </w:p>
    <w:p w:rsidR="002F4839" w:rsidRDefault="002F4839" w:rsidP="00A24EE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179D1">
        <w:rPr>
          <w:rFonts w:ascii="Times New Roman" w:hAnsi="Times New Roman" w:cs="Times New Roman"/>
          <w:b/>
          <w:i/>
          <w:sz w:val="32"/>
          <w:szCs w:val="32"/>
          <w:lang w:val="uk-UA"/>
        </w:rPr>
        <w:t>Проблемне запитання</w:t>
      </w:r>
      <w:r>
        <w:rPr>
          <w:rFonts w:ascii="Times New Roman" w:hAnsi="Times New Roman" w:cs="Times New Roman"/>
          <w:sz w:val="32"/>
          <w:szCs w:val="32"/>
          <w:lang w:val="uk-UA"/>
        </w:rPr>
        <w:t>: що буде, якщо в кожній із схем викрутити по 1 лампочці?</w:t>
      </w:r>
    </w:p>
    <w:p w:rsidR="002F4839" w:rsidRDefault="002F4839" w:rsidP="00A24EE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Висновок: кожне коло має свої закономірності.</w:t>
      </w:r>
    </w:p>
    <w:p w:rsidR="002F4839" w:rsidRPr="00B179D1" w:rsidRDefault="002F4839" w:rsidP="00A24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179D1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B179D1">
        <w:rPr>
          <w:rFonts w:ascii="Times New Roman" w:hAnsi="Times New Roman" w:cs="Times New Roman"/>
          <w:b/>
          <w:sz w:val="32"/>
          <w:szCs w:val="32"/>
          <w:lang w:val="uk-UA"/>
        </w:rPr>
        <w:t>. Повідомлення теми та завдань уроку.</w:t>
      </w:r>
    </w:p>
    <w:p w:rsidR="00BB5791" w:rsidRDefault="00BB5791" w:rsidP="00A24EE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Отже, сьогодні на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ми розглянемо закономірності одного з видів з’єднань провідників.</w:t>
      </w:r>
    </w:p>
    <w:p w:rsidR="00BB5791" w:rsidRDefault="00BB5791" w:rsidP="00A24EE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Учні записують дату та тему уроку.</w:t>
      </w:r>
    </w:p>
    <w:p w:rsidR="00BB5791" w:rsidRPr="00B179D1" w:rsidRDefault="00BB5791" w:rsidP="00A24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179D1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B179D1">
        <w:rPr>
          <w:rFonts w:ascii="Times New Roman" w:hAnsi="Times New Roman" w:cs="Times New Roman"/>
          <w:b/>
          <w:sz w:val="32"/>
          <w:szCs w:val="32"/>
          <w:lang w:val="uk-UA"/>
        </w:rPr>
        <w:t>. Вивчення нового матеріалу.</w:t>
      </w:r>
    </w:p>
    <w:p w:rsidR="00BB5791" w:rsidRDefault="00BB5791" w:rsidP="00A24EE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Сьогодні на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ви самостійно попробуєте встановити закономірності послідовного з’єднання провідників. </w:t>
      </w:r>
      <w:r w:rsidR="00A24EE3">
        <w:rPr>
          <w:rFonts w:ascii="Times New Roman" w:hAnsi="Times New Roman" w:cs="Times New Roman"/>
          <w:sz w:val="32"/>
          <w:szCs w:val="32"/>
          <w:lang w:val="uk-UA"/>
        </w:rPr>
        <w:t>Спочатку з’ясуємо</w:t>
      </w:r>
      <w:r w:rsidR="00B179D1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A24EE3">
        <w:rPr>
          <w:rFonts w:ascii="Times New Roman" w:hAnsi="Times New Roman" w:cs="Times New Roman"/>
          <w:sz w:val="32"/>
          <w:szCs w:val="32"/>
          <w:lang w:val="uk-UA"/>
        </w:rPr>
        <w:t xml:space="preserve"> яке з’єднання провідників називаємо послідовним.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Вдома вам </w:t>
      </w:r>
      <w:r w:rsidR="00A24EE3">
        <w:rPr>
          <w:rFonts w:ascii="Times New Roman" w:hAnsi="Times New Roman" w:cs="Times New Roman"/>
          <w:sz w:val="32"/>
          <w:szCs w:val="32"/>
          <w:lang w:val="uk-UA"/>
        </w:rPr>
        <w:t xml:space="preserve">по групах </w:t>
      </w:r>
      <w:r>
        <w:rPr>
          <w:rFonts w:ascii="Times New Roman" w:hAnsi="Times New Roman" w:cs="Times New Roman"/>
          <w:sz w:val="32"/>
          <w:szCs w:val="32"/>
          <w:lang w:val="uk-UA"/>
        </w:rPr>
        <w:t>необхідно було проаналізувати лабораторні роботи «Вимірювання</w:t>
      </w:r>
      <w:r w:rsidR="00A24EE3">
        <w:rPr>
          <w:rFonts w:ascii="Times New Roman" w:hAnsi="Times New Roman" w:cs="Times New Roman"/>
          <w:sz w:val="32"/>
          <w:szCs w:val="32"/>
          <w:lang w:val="uk-UA"/>
        </w:rPr>
        <w:t xml:space="preserve"> сили струму за допомогою амперметра» та «Вимірювання електричної напруги за допомогою вольтметра». Отож, які висновки можете запропонувати. А як бути з електричним опором? Ваші думки.</w:t>
      </w:r>
      <w:r w:rsidR="00D45705">
        <w:rPr>
          <w:rFonts w:ascii="Times New Roman" w:hAnsi="Times New Roman" w:cs="Times New Roman"/>
          <w:sz w:val="32"/>
          <w:szCs w:val="32"/>
          <w:lang w:val="uk-UA"/>
        </w:rPr>
        <w:t xml:space="preserve"> Висновок: з’єднуючи провідники послідовно, ми тим самим збільшуємо довжину провідника, при цьому електричний опір збільшується ( формула залежності електричного опору провідника від його геометричних розмірів). Також це можна вивести математично, використавши співвідношення </w:t>
      </w:r>
      <w:proofErr w:type="spellStart"/>
      <w:r w:rsidR="00D45705">
        <w:rPr>
          <w:rFonts w:ascii="Times New Roman" w:hAnsi="Times New Roman" w:cs="Times New Roman"/>
          <w:sz w:val="32"/>
          <w:szCs w:val="32"/>
          <w:lang w:val="uk-UA"/>
        </w:rPr>
        <w:t>напруг</w:t>
      </w:r>
      <w:proofErr w:type="spellEnd"/>
      <w:r w:rsidR="00D45705">
        <w:rPr>
          <w:rFonts w:ascii="Times New Roman" w:hAnsi="Times New Roman" w:cs="Times New Roman"/>
          <w:sz w:val="32"/>
          <w:szCs w:val="32"/>
          <w:lang w:val="uk-UA"/>
        </w:rPr>
        <w:t>. Один учень біля дошки доводить</w:t>
      </w:r>
      <w:r w:rsidR="00DF34E4">
        <w:rPr>
          <w:rFonts w:ascii="Times New Roman" w:hAnsi="Times New Roman" w:cs="Times New Roman"/>
          <w:sz w:val="32"/>
          <w:szCs w:val="32"/>
          <w:lang w:val="uk-UA"/>
        </w:rPr>
        <w:t xml:space="preserve">, як обчислити загальний опір, використовуючи закон </w:t>
      </w:r>
      <w:proofErr w:type="spellStart"/>
      <w:r w:rsidR="00DF34E4">
        <w:rPr>
          <w:rFonts w:ascii="Times New Roman" w:hAnsi="Times New Roman" w:cs="Times New Roman"/>
          <w:sz w:val="32"/>
          <w:szCs w:val="32"/>
          <w:lang w:val="uk-UA"/>
        </w:rPr>
        <w:t>Ома</w:t>
      </w:r>
      <w:proofErr w:type="spellEnd"/>
      <w:r w:rsidR="00DF34E4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D4570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A24EE3" w:rsidRDefault="00A24EE3" w:rsidP="00BD0DB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Учні записують в зошитах</w:t>
      </w:r>
      <w:r w:rsidR="00DF34E4">
        <w:rPr>
          <w:rFonts w:ascii="Times New Roman" w:hAnsi="Times New Roman" w:cs="Times New Roman"/>
          <w:sz w:val="32"/>
          <w:szCs w:val="32"/>
          <w:lang w:val="uk-UA"/>
        </w:rPr>
        <w:t xml:space="preserve"> та вивішується таблиця</w:t>
      </w:r>
      <w:r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A24EE3" w:rsidRPr="00A24EE3" w:rsidRDefault="00A24EE3" w:rsidP="00BD0DB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A24EE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Закони послідовного з’єднання:</w:t>
      </w:r>
    </w:p>
    <w:p w:rsidR="00A24EE3" w:rsidRDefault="00A24EE3" w:rsidP="00A2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 </w:t>
      </w:r>
      <w:r w:rsidR="00DF34E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 </w:t>
      </w:r>
      <w:r w:rsidRPr="00DF34E4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1.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  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=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 I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vertAlign w:val="subscript"/>
          <w:lang w:val="uk-UA" w:eastAsia="ru-RU"/>
        </w:rPr>
        <w:t>1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vertAlign w:val="subscript"/>
          <w:lang w:val="en-US" w:eastAsia="ru-RU"/>
        </w:rPr>
        <w:t> 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=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 I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vertAlign w:val="subscript"/>
          <w:lang w:val="uk-UA" w:eastAsia="ru-RU"/>
        </w:rPr>
        <w:t>2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 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        </w:t>
      </w:r>
    </w:p>
    <w:p w:rsidR="00A24EE3" w:rsidRDefault="00A24EE3" w:rsidP="00BD0DB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DF34E4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 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U 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= 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U 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vertAlign w:val="subscript"/>
          <w:lang w:val="uk-UA" w:eastAsia="ru-RU"/>
        </w:rPr>
        <w:t>1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+ 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U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vertAlign w:val="subscript"/>
          <w:lang w:val="uk-UA" w:eastAsia="ru-RU"/>
        </w:rPr>
        <w:t>2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vertAlign w:val="subscript"/>
          <w:lang w:val="en-US" w:eastAsia="ru-RU"/>
        </w:rPr>
        <w:t> 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vertAlign w:val="subscript"/>
          <w:lang w:val="uk-UA" w:eastAsia="ru-RU"/>
        </w:rPr>
        <w:t>                   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 </w:t>
      </w:r>
    </w:p>
    <w:p w:rsidR="00A24EE3" w:rsidRDefault="00A24EE3" w:rsidP="00BD0DB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vertAlign w:val="subscript"/>
          <w:lang w:val="uk-UA" w:eastAsia="ru-RU"/>
        </w:rPr>
      </w:pPr>
      <w:r w:rsidRPr="00DF34E4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R 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=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 R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vertAlign w:val="subscript"/>
          <w:lang w:val="uk-UA" w:eastAsia="ru-RU"/>
        </w:rPr>
        <w:t>1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 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+ 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R</w:t>
      </w:r>
      <w:r w:rsidRPr="00A24EE3">
        <w:rPr>
          <w:rFonts w:ascii="Times New Roman" w:eastAsia="Times New Roman" w:hAnsi="Times New Roman" w:cs="Times New Roman"/>
          <w:b/>
          <w:bCs/>
          <w:sz w:val="32"/>
          <w:szCs w:val="32"/>
          <w:vertAlign w:val="subscript"/>
          <w:lang w:val="uk-UA" w:eastAsia="ru-RU"/>
        </w:rPr>
        <w:t>2</w:t>
      </w:r>
    </w:p>
    <w:p w:rsidR="00723E95" w:rsidRPr="00B179D1" w:rsidRDefault="00723E95" w:rsidP="00BD0DB1">
      <w:pPr>
        <w:tabs>
          <w:tab w:val="left" w:pos="66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179D1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B179D1">
        <w:rPr>
          <w:rFonts w:ascii="Times New Roman" w:hAnsi="Times New Roman" w:cs="Times New Roman"/>
          <w:b/>
          <w:sz w:val="32"/>
          <w:szCs w:val="32"/>
          <w:lang w:val="uk-UA"/>
        </w:rPr>
        <w:t>І. Закріплення знань, умінь і навичок учнів.</w:t>
      </w:r>
    </w:p>
    <w:p w:rsidR="00723E95" w:rsidRDefault="00723E95" w:rsidP="00BD0DB1">
      <w:pPr>
        <w:tabs>
          <w:tab w:val="left" w:pos="66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 зараз використаємо вивчені закономірності на практиці.</w:t>
      </w:r>
    </w:p>
    <w:p w:rsidR="00E56374" w:rsidRPr="00E56374" w:rsidRDefault="00E56374" w:rsidP="00BD0DB1">
      <w:pPr>
        <w:tabs>
          <w:tab w:val="left" w:pos="66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56374">
        <w:rPr>
          <w:rFonts w:ascii="Times New Roman" w:hAnsi="Times New Roman" w:cs="Times New Roman"/>
          <w:b/>
          <w:i/>
          <w:sz w:val="32"/>
          <w:szCs w:val="32"/>
          <w:lang w:val="uk-UA"/>
        </w:rPr>
        <w:t>Творча лабораторія.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E56374" w:rsidRDefault="00E56374" w:rsidP="00BD0DB1">
      <w:pPr>
        <w:tabs>
          <w:tab w:val="left" w:pos="66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1. Скласти електричне коло з послідовним з’єднанням двох провідників       ( набір приладів на столі учителя).</w:t>
      </w:r>
    </w:p>
    <w:p w:rsidR="00E56374" w:rsidRDefault="00E56374" w:rsidP="00BD0DB1">
      <w:pPr>
        <w:tabs>
          <w:tab w:val="left" w:pos="66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 Скласти план дій, щоб перевірити на практиці закони послідовного з’єднання провідників.</w:t>
      </w:r>
    </w:p>
    <w:p w:rsidR="00E56374" w:rsidRDefault="00E56374" w:rsidP="00BD0DB1">
      <w:pPr>
        <w:tabs>
          <w:tab w:val="left" w:pos="66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3. Створити три групи: 1група – вимірювання сили струму, 2 група – вимірювання </w:t>
      </w:r>
      <w:r w:rsidR="00B83FFD">
        <w:rPr>
          <w:rFonts w:ascii="Times New Roman" w:hAnsi="Times New Roman" w:cs="Times New Roman"/>
          <w:sz w:val="32"/>
          <w:szCs w:val="32"/>
          <w:lang w:val="uk-UA"/>
        </w:rPr>
        <w:t>напруги, 3 група – визначення електричного опору.</w:t>
      </w:r>
    </w:p>
    <w:p w:rsidR="00B83FFD" w:rsidRPr="00E56374" w:rsidRDefault="00B83FFD" w:rsidP="00BD0DB1">
      <w:pPr>
        <w:tabs>
          <w:tab w:val="left" w:pos="66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4. Представлення результатів.</w:t>
      </w:r>
    </w:p>
    <w:p w:rsidR="00723E95" w:rsidRPr="00B83FFD" w:rsidRDefault="00723E95" w:rsidP="00BD0DB1">
      <w:pPr>
        <w:tabs>
          <w:tab w:val="left" w:pos="665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83FFD">
        <w:rPr>
          <w:rFonts w:ascii="Times New Roman" w:hAnsi="Times New Roman" w:cs="Times New Roman"/>
          <w:b/>
          <w:i/>
          <w:sz w:val="32"/>
          <w:szCs w:val="32"/>
          <w:lang w:val="uk-UA"/>
        </w:rPr>
        <w:t>Практичний тренінг</w:t>
      </w:r>
      <w:r w:rsidR="00E56374" w:rsidRPr="00B83FFD">
        <w:rPr>
          <w:rFonts w:ascii="Times New Roman" w:hAnsi="Times New Roman" w:cs="Times New Roman"/>
          <w:b/>
          <w:i/>
          <w:sz w:val="32"/>
          <w:szCs w:val="32"/>
          <w:lang w:val="uk-UA"/>
        </w:rPr>
        <w:t>.</w:t>
      </w:r>
    </w:p>
    <w:p w:rsidR="00BD0DB1" w:rsidRDefault="00B83FFD" w:rsidP="00BD0DB1">
      <w:pPr>
        <w:tabs>
          <w:tab w:val="left" w:pos="66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Самостійна робота в різнорівневих групах, 1 учень – консультант. </w:t>
      </w:r>
    </w:p>
    <w:p w:rsidR="00F80C99" w:rsidRDefault="00B83FFD" w:rsidP="00BD0DB1">
      <w:pPr>
        <w:tabs>
          <w:tab w:val="left" w:pos="66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F80C9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1). Ділянка кола складається з двох послідовно з’єднаних провідників, опір яких дорівнює 4 </w:t>
      </w:r>
      <w:proofErr w:type="spellStart"/>
      <w:r w:rsidR="00F80C9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Ом</w:t>
      </w:r>
      <w:proofErr w:type="spellEnd"/>
      <w:r w:rsidR="00F80C9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і 6 </w:t>
      </w:r>
      <w:proofErr w:type="spellStart"/>
      <w:r w:rsidR="00F80C9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Ом</w:t>
      </w:r>
      <w:proofErr w:type="spellEnd"/>
      <w:r w:rsidR="00F80C9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 Сила струму в колі 0,2А. Знайдіть напругу на кожному провіднику і загальну напругу.</w:t>
      </w:r>
    </w:p>
    <w:p w:rsidR="00F80C99" w:rsidRDefault="00F80C99" w:rsidP="00BD0DB1">
      <w:pPr>
        <w:tabs>
          <w:tab w:val="left" w:pos="66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2) Ялинкова гірлянда складається з лампочок опором 20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кожна, розрахована на силу струму 0,3 А. Скільки таких лампочок треба </w:t>
      </w:r>
      <w:r w:rsidR="00FE678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з’єднати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послідовно в гірлянду, щоб її можна було підключити до мережі з напругою 220В?</w:t>
      </w:r>
    </w:p>
    <w:p w:rsidR="00FE678A" w:rsidRDefault="00FE678A" w:rsidP="00BD0DB1">
      <w:pPr>
        <w:tabs>
          <w:tab w:val="left" w:pos="66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3) Електричне коло складається з джерела, яке створює напругу 6В, лампочки від кишенькового ліхтарика з опором 13,5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і двох резисторів з опором 3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і 2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 Усі прилади з’єднанні послідовно. Визначте силу струму в колі й напругу на кінцях кожного споживача.</w:t>
      </w:r>
    </w:p>
    <w:p w:rsidR="00FE678A" w:rsidRPr="00FE678A" w:rsidRDefault="00FE678A" w:rsidP="00BD0DB1">
      <w:pPr>
        <w:tabs>
          <w:tab w:val="left" w:pos="66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4) Обчисліть опір кола, що складається з електричної лампи з опором 10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реостата з опором 12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і мідних проводів завдовжки 5м і з площею поперечного перерізу0,5мм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 з’єднаних послідовно. Чому дорівнюватиме загальний опір і сила струму в такому колі, якщо його підключити</w:t>
      </w:r>
      <w:r w:rsidR="00E1344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під напругу 6В?</w:t>
      </w:r>
    </w:p>
    <w:p w:rsidR="00BD0DB1" w:rsidRPr="00B179D1" w:rsidRDefault="00BD0DB1" w:rsidP="00A24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179D1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B179D1">
        <w:rPr>
          <w:rFonts w:ascii="Times New Roman" w:hAnsi="Times New Roman" w:cs="Times New Roman"/>
          <w:b/>
          <w:sz w:val="32"/>
          <w:szCs w:val="32"/>
          <w:lang w:val="uk-UA"/>
        </w:rPr>
        <w:t>І. Підсумок уроку.</w:t>
      </w:r>
    </w:p>
    <w:p w:rsidR="00B71F68" w:rsidRDefault="00B71F68" w:rsidP="00A24EE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Вправа «Чиста дошка» </w:t>
      </w:r>
    </w:p>
    <w:p w:rsidR="00BD0DB1" w:rsidRPr="001459B2" w:rsidRDefault="00BD0DB1" w:rsidP="001459B2">
      <w:pPr>
        <w:shd w:val="clear" w:color="auto" w:fill="FFFFFF"/>
        <w:tabs>
          <w:tab w:val="left" w:pos="283"/>
        </w:tabs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459B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1. Де можна застосувати </w:t>
      </w:r>
      <w:r w:rsidRPr="001459B2">
        <w:rPr>
          <w:rFonts w:ascii="Times New Roman" w:hAnsi="Times New Roman" w:cs="Times New Roman"/>
          <w:sz w:val="32"/>
          <w:szCs w:val="32"/>
          <w:lang w:val="uk-UA"/>
        </w:rPr>
        <w:t>послідовне включення провідників?</w:t>
      </w:r>
    </w:p>
    <w:p w:rsidR="00BD0DB1" w:rsidRDefault="00BD0DB1" w:rsidP="001459B2">
      <w:pPr>
        <w:shd w:val="clear" w:color="auto" w:fill="FFFFFF"/>
        <w:tabs>
          <w:tab w:val="left" w:pos="283"/>
        </w:tabs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459B2">
        <w:rPr>
          <w:rFonts w:ascii="Times New Roman" w:hAnsi="Times New Roman" w:cs="Times New Roman"/>
          <w:sz w:val="32"/>
          <w:szCs w:val="32"/>
          <w:lang w:val="uk-UA"/>
        </w:rPr>
        <w:t>( батарея акумулятора – практичне застосування на</w:t>
      </w:r>
      <w:r w:rsidR="00E56374">
        <w:rPr>
          <w:rFonts w:ascii="Times New Roman" w:hAnsi="Times New Roman" w:cs="Times New Roman"/>
          <w:sz w:val="32"/>
          <w:szCs w:val="32"/>
          <w:lang w:val="uk-UA"/>
        </w:rPr>
        <w:t xml:space="preserve"> суму </w:t>
      </w:r>
      <w:proofErr w:type="spellStart"/>
      <w:r w:rsidR="00E56374">
        <w:rPr>
          <w:rFonts w:ascii="Times New Roman" w:hAnsi="Times New Roman" w:cs="Times New Roman"/>
          <w:sz w:val="32"/>
          <w:szCs w:val="32"/>
          <w:lang w:val="uk-UA"/>
        </w:rPr>
        <w:t>напруг</w:t>
      </w:r>
      <w:proofErr w:type="spellEnd"/>
      <w:r w:rsidR="00E56374">
        <w:rPr>
          <w:rFonts w:ascii="Times New Roman" w:hAnsi="Times New Roman" w:cs="Times New Roman"/>
          <w:sz w:val="32"/>
          <w:szCs w:val="32"/>
          <w:lang w:val="uk-UA"/>
        </w:rPr>
        <w:t>, гірлянда ялинкова</w:t>
      </w:r>
      <w:r w:rsidRPr="001459B2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BD0DB1" w:rsidRPr="001459B2" w:rsidRDefault="00BD0DB1" w:rsidP="001459B2">
      <w:pPr>
        <w:shd w:val="clear" w:color="auto" w:fill="FFFFFF"/>
        <w:tabs>
          <w:tab w:val="left" w:pos="283"/>
        </w:tabs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459B2">
        <w:rPr>
          <w:rFonts w:ascii="Times New Roman" w:hAnsi="Times New Roman" w:cs="Times New Roman"/>
          <w:sz w:val="32"/>
          <w:szCs w:val="32"/>
          <w:lang w:val="uk-UA"/>
        </w:rPr>
        <w:t>2. Чому лампочки гірлянди з’єднані послідовно, а не інакше ?</w:t>
      </w:r>
    </w:p>
    <w:p w:rsidR="00BD0DB1" w:rsidRPr="001459B2" w:rsidRDefault="00BD0DB1" w:rsidP="001459B2">
      <w:pPr>
        <w:shd w:val="clear" w:color="auto" w:fill="FFFFFF"/>
        <w:tabs>
          <w:tab w:val="left" w:pos="283"/>
        </w:tabs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459B2">
        <w:rPr>
          <w:rFonts w:ascii="Times New Roman" w:hAnsi="Times New Roman" w:cs="Times New Roman"/>
          <w:sz w:val="32"/>
          <w:szCs w:val="32"/>
          <w:lang w:val="uk-UA"/>
        </w:rPr>
        <w:t>( чим більше лампочок, тим більший опір вони створюють, отже, сила струму буду меншою, це безпечніше)</w:t>
      </w:r>
    </w:p>
    <w:p w:rsidR="00BD0DB1" w:rsidRPr="001459B2" w:rsidRDefault="00BD0DB1" w:rsidP="001459B2">
      <w:pPr>
        <w:shd w:val="clear" w:color="auto" w:fill="FFFFFF"/>
        <w:tabs>
          <w:tab w:val="left" w:pos="283"/>
        </w:tabs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459B2">
        <w:rPr>
          <w:rFonts w:ascii="Times New Roman" w:hAnsi="Times New Roman" w:cs="Times New Roman"/>
          <w:sz w:val="32"/>
          <w:szCs w:val="32"/>
          <w:lang w:val="uk-UA"/>
        </w:rPr>
        <w:lastRenderedPageBreak/>
        <w:t>3. Для електропоїзда застосовують напругу 3000В. Як можна використати лампи для освітлення вагонів, розраховані на напругу 50В кожна?</w:t>
      </w:r>
    </w:p>
    <w:p w:rsidR="00BD0DB1" w:rsidRPr="001459B2" w:rsidRDefault="00BD0DB1" w:rsidP="001459B2">
      <w:pPr>
        <w:shd w:val="clear" w:color="auto" w:fill="FFFFFF"/>
        <w:tabs>
          <w:tab w:val="left" w:pos="283"/>
        </w:tabs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459B2">
        <w:rPr>
          <w:rFonts w:ascii="Times New Roman" w:hAnsi="Times New Roman" w:cs="Times New Roman"/>
          <w:sz w:val="32"/>
          <w:szCs w:val="32"/>
          <w:lang w:val="uk-UA"/>
        </w:rPr>
        <w:t>( треба використати 60 ламп, з’єднаних послідовно)</w:t>
      </w:r>
    </w:p>
    <w:p w:rsidR="00BD0DB1" w:rsidRPr="001459B2" w:rsidRDefault="00BD0DB1" w:rsidP="001459B2">
      <w:pPr>
        <w:shd w:val="clear" w:color="auto" w:fill="FFFFFF"/>
        <w:tabs>
          <w:tab w:val="left" w:pos="283"/>
        </w:tabs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459B2">
        <w:rPr>
          <w:rFonts w:ascii="Times New Roman" w:hAnsi="Times New Roman" w:cs="Times New Roman"/>
          <w:sz w:val="32"/>
          <w:szCs w:val="32"/>
          <w:lang w:val="uk-UA"/>
        </w:rPr>
        <w:t>4. Чи використовують послідовне з’єднання для освітлення житлових приміщень?</w:t>
      </w:r>
    </w:p>
    <w:p w:rsidR="00BD0DB1" w:rsidRPr="001459B2" w:rsidRDefault="00BD0DB1" w:rsidP="001459B2">
      <w:pPr>
        <w:shd w:val="clear" w:color="auto" w:fill="FFFFFF"/>
        <w:tabs>
          <w:tab w:val="left" w:pos="283"/>
        </w:tabs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459B2">
        <w:rPr>
          <w:rFonts w:ascii="Times New Roman" w:hAnsi="Times New Roman" w:cs="Times New Roman"/>
          <w:sz w:val="32"/>
          <w:szCs w:val="32"/>
          <w:lang w:val="uk-UA"/>
        </w:rPr>
        <w:t xml:space="preserve">( ні, щоб працювала така схема потрібно, щоб одночасно були ввімкнені всі лампочки, а це економічно не вигідно). </w:t>
      </w:r>
    </w:p>
    <w:p w:rsidR="00BD0DB1" w:rsidRDefault="00BD0DB1" w:rsidP="001459B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1459B2">
        <w:rPr>
          <w:rFonts w:ascii="Times New Roman" w:hAnsi="Times New Roman" w:cs="Times New Roman"/>
          <w:sz w:val="32"/>
          <w:szCs w:val="32"/>
          <w:lang w:val="uk-UA"/>
        </w:rPr>
        <w:t>5. Який прилад у вашому будинку з’єднаний послідовно з споживачами?</w:t>
      </w:r>
      <w:r w:rsidR="00825CE2">
        <w:rPr>
          <w:rFonts w:ascii="Times New Roman" w:hAnsi="Times New Roman" w:cs="Times New Roman"/>
          <w:sz w:val="32"/>
          <w:szCs w:val="32"/>
          <w:lang w:val="uk-UA"/>
        </w:rPr>
        <w:t xml:space="preserve"> (лічильник)</w:t>
      </w:r>
    </w:p>
    <w:p w:rsidR="00825CE2" w:rsidRDefault="00825CE2" w:rsidP="001459B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6. Яка електрична величина однакова для всіх провідників при </w:t>
      </w:r>
      <w:r w:rsidRPr="001459B2">
        <w:rPr>
          <w:rFonts w:ascii="Times New Roman" w:hAnsi="Times New Roman" w:cs="Times New Roman"/>
          <w:sz w:val="32"/>
          <w:szCs w:val="32"/>
          <w:lang w:val="uk-UA"/>
        </w:rPr>
        <w:t>послідовн</w:t>
      </w:r>
      <w:r>
        <w:rPr>
          <w:rFonts w:ascii="Times New Roman" w:hAnsi="Times New Roman" w:cs="Times New Roman"/>
          <w:sz w:val="32"/>
          <w:szCs w:val="32"/>
          <w:lang w:val="uk-UA"/>
        </w:rPr>
        <w:t>ому</w:t>
      </w:r>
      <w:r w:rsidRPr="001459B2">
        <w:rPr>
          <w:rFonts w:ascii="Times New Roman" w:hAnsi="Times New Roman" w:cs="Times New Roman"/>
          <w:sz w:val="32"/>
          <w:szCs w:val="32"/>
          <w:lang w:val="uk-UA"/>
        </w:rPr>
        <w:t xml:space="preserve"> з’єднанн</w:t>
      </w:r>
      <w:r>
        <w:rPr>
          <w:rFonts w:ascii="Times New Roman" w:hAnsi="Times New Roman" w:cs="Times New Roman"/>
          <w:sz w:val="32"/>
          <w:szCs w:val="32"/>
          <w:lang w:val="uk-UA"/>
        </w:rPr>
        <w:t>і? ( сила струму)</w:t>
      </w:r>
    </w:p>
    <w:p w:rsidR="00825CE2" w:rsidRDefault="00825CE2" w:rsidP="001459B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7. Як  знайти загальний опір кола, знаючи опір окремих провідників з’єднаних послідовно? ( треба знайти їх суму)</w:t>
      </w:r>
    </w:p>
    <w:p w:rsidR="00825CE2" w:rsidRDefault="00825CE2" w:rsidP="001459B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8. Як знайти напругу ділянки кола, що складається з двох послідовно з’єднаних провідників, якщо напруга на кожному з них відома? ( треба знайти   суму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напруг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825CE2" w:rsidRDefault="00825CE2" w:rsidP="001459B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Слова А.</w:t>
      </w:r>
      <w:r w:rsidR="00F80C9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Ейнштейна ми перевіримо на наступному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 виконавши лабораторну роботу</w:t>
      </w:r>
      <w:r w:rsidR="00641A4B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641A4B" w:rsidRPr="001459B2" w:rsidRDefault="00641A4B" w:rsidP="001459B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41A4B" w:rsidRDefault="00641A4B" w:rsidP="00641A4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179D1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B179D1">
        <w:rPr>
          <w:rFonts w:ascii="Times New Roman" w:hAnsi="Times New Roman" w:cs="Times New Roman"/>
          <w:b/>
          <w:sz w:val="32"/>
          <w:szCs w:val="32"/>
          <w:lang w:val="uk-UA"/>
        </w:rPr>
        <w:t>ІІ. Оцінювання. Домашнє завдання.</w:t>
      </w:r>
    </w:p>
    <w:p w:rsidR="00B179D1" w:rsidRPr="00B179D1" w:rsidRDefault="00B179D1" w:rsidP="00641A4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Опрацювати параграф 13 підручника. Виконати: вправа 13(1) – 1-2 рівень, вправа 13(5) 3-4 рівень.</w:t>
      </w:r>
    </w:p>
    <w:p w:rsidR="00F80C99" w:rsidRDefault="00F80C99" w:rsidP="00641A4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Творче завдання. Повідомлення «Переваги та недоліки послідовного з’єднання провідників»</w:t>
      </w:r>
    </w:p>
    <w:p w:rsidR="00F80C99" w:rsidRDefault="00F80C99" w:rsidP="00641A4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B5791" w:rsidRDefault="00BB5791" w:rsidP="001459B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sectPr w:rsidR="00BB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D632"/>
      </v:shape>
    </w:pict>
  </w:numPicBullet>
  <w:abstractNum w:abstractNumId="0" w15:restartNumberingAfterBreak="0">
    <w:nsid w:val="43334E16"/>
    <w:multiLevelType w:val="hybridMultilevel"/>
    <w:tmpl w:val="EC20463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C5"/>
    <w:rsid w:val="001436CB"/>
    <w:rsid w:val="001459B2"/>
    <w:rsid w:val="001748C4"/>
    <w:rsid w:val="002F4839"/>
    <w:rsid w:val="004D00E5"/>
    <w:rsid w:val="00641A4B"/>
    <w:rsid w:val="00723E95"/>
    <w:rsid w:val="00825CE2"/>
    <w:rsid w:val="00A24EE3"/>
    <w:rsid w:val="00B179D1"/>
    <w:rsid w:val="00B71F68"/>
    <w:rsid w:val="00B83FFD"/>
    <w:rsid w:val="00BB5791"/>
    <w:rsid w:val="00BD0DB1"/>
    <w:rsid w:val="00D45705"/>
    <w:rsid w:val="00D63888"/>
    <w:rsid w:val="00D83743"/>
    <w:rsid w:val="00DD7BC5"/>
    <w:rsid w:val="00DF34E4"/>
    <w:rsid w:val="00E13442"/>
    <w:rsid w:val="00E56374"/>
    <w:rsid w:val="00E823FB"/>
    <w:rsid w:val="00F80C99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7112B-00D8-48A6-A370-4DB15582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44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436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2016-11-23T18:33:00Z</cp:lastPrinted>
  <dcterms:created xsi:type="dcterms:W3CDTF">2016-11-19T18:03:00Z</dcterms:created>
  <dcterms:modified xsi:type="dcterms:W3CDTF">2017-08-31T16:37:00Z</dcterms:modified>
</cp:coreProperties>
</file>