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952500</wp:posOffset>
            </wp:positionV>
            <wp:extent cx="3352800" cy="39173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3352800" cy="391731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90" w:lineRule="exact"/>
        <w:rPr>
          <w:sz w:val="24"/>
          <w:szCs w:val="24"/>
          <w:color w:val="auto"/>
        </w:rPr>
      </w:pPr>
    </w:p>
    <w:p>
      <w:pPr>
        <w:ind w:left="3400"/>
        <w:spacing w:after="0"/>
        <w:rPr>
          <w:sz w:val="20"/>
          <w:szCs w:val="20"/>
          <w:color w:val="auto"/>
        </w:rPr>
      </w:pPr>
      <w:r>
        <w:rPr>
          <w:rFonts w:ascii="Times New Roman" w:cs="Times New Roman" w:eastAsia="Times New Roman" w:hAnsi="Times New Roman"/>
          <w:sz w:val="48"/>
          <w:szCs w:val="48"/>
          <w:b w:val="1"/>
          <w:bCs w:val="1"/>
          <w:color w:val="00B050"/>
        </w:rPr>
        <w:t>Добірка завдань з тем</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5"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32"/>
          <w:szCs w:val="32"/>
          <w:b w:val="1"/>
          <w:bCs w:val="1"/>
          <w:color w:val="0070C0"/>
        </w:rPr>
        <w:t>Мова і мовлення</w:t>
      </w:r>
    </w:p>
    <w:p>
      <w:pPr>
        <w:spacing w:after="0" w:line="186"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1.Мова- найважливіший засіб людського спілкування</w:t>
      </w:r>
    </w:p>
    <w:p>
      <w:pPr>
        <w:spacing w:after="0" w:line="160" w:lineRule="exact"/>
        <w:rPr>
          <w:sz w:val="24"/>
          <w:szCs w:val="24"/>
          <w:color w:val="auto"/>
        </w:rPr>
      </w:pPr>
    </w:p>
    <w:p>
      <w:pPr>
        <w:ind w:left="540" w:hanging="278"/>
        <w:spacing w:after="0"/>
        <w:tabs>
          <w:tab w:leader="none" w:pos="540" w:val="left"/>
        </w:tabs>
        <w:numPr>
          <w:ilvl w:val="0"/>
          <w:numId w:val="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Рідна і державна мова</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Культура усного та писемного мовлення</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Слова ввічливості</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-913765</wp:posOffset>
            </wp:positionH>
            <wp:positionV relativeFrom="paragraph">
              <wp:posOffset>-238125</wp:posOffset>
            </wp:positionV>
            <wp:extent cx="1537335" cy="10858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537335" cy="1085850"/>
                    </a:xfrm>
                    <a:prstGeom prst="rect">
                      <a:avLst/>
                    </a:prstGeom>
                    <a:noFill/>
                  </pic:spPr>
                </pic:pic>
              </a:graphicData>
            </a:graphic>
          </wp:anchor>
        </w:drawing>
      </w:r>
    </w:p>
    <w:p>
      <w:pPr>
        <w:spacing w:after="0" w:line="141" w:lineRule="exact"/>
        <w:rPr>
          <w:sz w:val="24"/>
          <w:szCs w:val="24"/>
          <w:color w:val="auto"/>
        </w:rPr>
      </w:pPr>
    </w:p>
    <w:p>
      <w:pPr>
        <w:ind w:left="260"/>
        <w:spacing w:after="0"/>
        <w:rPr>
          <w:sz w:val="20"/>
          <w:szCs w:val="20"/>
          <w:color w:val="auto"/>
        </w:rPr>
      </w:pPr>
      <w:r>
        <w:rPr>
          <w:rFonts w:ascii="Times New Roman" w:cs="Times New Roman" w:eastAsia="Times New Roman" w:hAnsi="Times New Roman"/>
          <w:sz w:val="32"/>
          <w:szCs w:val="32"/>
          <w:b w:val="1"/>
          <w:bCs w:val="1"/>
          <w:color w:val="0070C0"/>
        </w:rPr>
        <w:t>Текст</w:t>
      </w:r>
    </w:p>
    <w:p>
      <w:pPr>
        <w:spacing w:after="0" w:line="186" w:lineRule="exact"/>
        <w:rPr>
          <w:sz w:val="24"/>
          <w:szCs w:val="24"/>
          <w:color w:val="auto"/>
        </w:rPr>
      </w:pPr>
    </w:p>
    <w:p>
      <w:pPr>
        <w:ind w:left="540" w:hanging="278"/>
        <w:spacing w:after="0"/>
        <w:tabs>
          <w:tab w:leader="none" w:pos="54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Текст і його ознаки</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Змістовий зв’язок між частинами тексту</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Абзац тексту. Спостереження за зв’язками між абзацами. План тексту</w:t>
      </w:r>
    </w:p>
    <w:p>
      <w:pPr>
        <w:spacing w:after="0" w:line="174" w:lineRule="exact"/>
        <w:rPr>
          <w:rFonts w:ascii="Times New Roman" w:cs="Times New Roman" w:eastAsia="Times New Roman" w:hAnsi="Times New Roman"/>
          <w:sz w:val="28"/>
          <w:szCs w:val="28"/>
          <w:b w:val="1"/>
          <w:bCs w:val="1"/>
          <w:color w:val="auto"/>
        </w:rPr>
      </w:pPr>
    </w:p>
    <w:p>
      <w:pPr>
        <w:ind w:left="260" w:firstLine="2"/>
        <w:spacing w:after="0" w:line="351" w:lineRule="auto"/>
        <w:tabs>
          <w:tab w:leader="none" w:pos="557"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Спостереження за ознаками художніх, науково-популярних та ділових текстів</w:t>
      </w:r>
    </w:p>
    <w:p>
      <w:pPr>
        <w:spacing w:after="0" w:line="12"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Складання текстів-інструкцій</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Особливості текстів-листів</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Складання письмових запрошень</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Текст-розповідь</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Текст - опис</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Текст-міркування</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7" w:lineRule="exact"/>
        <w:rPr>
          <w:sz w:val="24"/>
          <w:szCs w:val="24"/>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1</w:t>
      </w:r>
    </w:p>
    <w:p>
      <w:pPr>
        <w:sectPr>
          <w:pgSz w:w="11900" w:h="16838" w:orient="portrait"/>
          <w:cols w:equalWidth="0" w:num="1">
            <w:col w:w="9620"/>
          </w:cols>
          <w:pgMar w:left="1440" w:top="1440" w:right="846" w:bottom="380" w:gutter="0" w:footer="0" w:header="0"/>
        </w:sectPr>
      </w:pPr>
    </w:p>
    <w:bookmarkStart w:id="1" w:name="page2"/>
    <w:bookmarkEnd w:id="1"/>
    <w:p>
      <w:pPr>
        <w:ind w:left="260"/>
        <w:spacing w:after="0"/>
        <w:rPr>
          <w:sz w:val="20"/>
          <w:szCs w:val="20"/>
          <w:color w:val="auto"/>
        </w:rPr>
      </w:pPr>
      <w:r>
        <w:rPr>
          <w:rFonts w:ascii="Times New Roman" w:cs="Times New Roman" w:eastAsia="Times New Roman" w:hAnsi="Times New Roman"/>
          <w:sz w:val="32"/>
          <w:szCs w:val="32"/>
          <w:b w:val="1"/>
          <w:bCs w:val="1"/>
          <w:color w:val="0070C0"/>
        </w:rPr>
        <w:drawing>
          <wp:anchor simplePos="0" relativeHeight="251657728" behindDoc="1" locked="0" layoutInCell="0" allowOverlap="1">
            <wp:simplePos x="0" y="0"/>
            <wp:positionH relativeFrom="page">
              <wp:posOffset>0</wp:posOffset>
            </wp:positionH>
            <wp:positionV relativeFrom="page">
              <wp:posOffset>169545</wp:posOffset>
            </wp:positionV>
            <wp:extent cx="1623695" cy="10833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1623695" cy="1083310"/>
                    </a:xfrm>
                    <a:prstGeom prst="rect">
                      <a:avLst/>
                    </a:prstGeom>
                    <a:noFill/>
                  </pic:spPr>
                </pic:pic>
              </a:graphicData>
            </a:graphic>
          </wp:anchor>
        </w:drawing>
        <w:t>Речення</w:t>
      </w:r>
    </w:p>
    <w:p>
      <w:pPr>
        <w:spacing w:after="0" w:line="186" w:lineRule="exact"/>
        <w:rPr>
          <w:sz w:val="20"/>
          <w:szCs w:val="20"/>
          <w:color w:val="auto"/>
        </w:rPr>
      </w:pPr>
    </w:p>
    <w:p>
      <w:pPr>
        <w:ind w:left="680" w:hanging="418"/>
        <w:spacing w:after="0"/>
        <w:tabs>
          <w:tab w:leader="none" w:pos="68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Закріплення і узагальнення знань про основні ознаки речення</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Речення за метою висловлювання</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Речення окличні та неокличні</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Звертання і розділові знаки у спонукальних реченнях</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Члени речення. Головні і другорядні члени речення</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Зв’язок слів у реченні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-263525</wp:posOffset>
            </wp:positionV>
            <wp:extent cx="1537335" cy="10858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537335" cy="1085850"/>
                    </a:xfrm>
                    <a:prstGeom prst="rect">
                      <a:avLst/>
                    </a:prstGeom>
                    <a:noFill/>
                  </pic:spPr>
                </pic:pic>
              </a:graphicData>
            </a:graphic>
          </wp:anchor>
        </w:drawing>
      </w:r>
    </w:p>
    <w:p>
      <w:pPr>
        <w:spacing w:after="0" w:line="13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32"/>
          <w:szCs w:val="32"/>
          <w:b w:val="1"/>
          <w:bCs w:val="1"/>
          <w:color w:val="0070C0"/>
        </w:rPr>
        <w:t>Слово. Значення слова</w:t>
      </w:r>
    </w:p>
    <w:p>
      <w:pPr>
        <w:spacing w:after="0" w:line="186" w:lineRule="exact"/>
        <w:rPr>
          <w:sz w:val="20"/>
          <w:szCs w:val="20"/>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Слова з прямим і переносним значенням</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Слова, що мають кілька значень</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Слова, які звучать і пишуться однаково, але мають різні значення</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Слова, близькі за значенням (синоніми). Роль синонімів у тексті</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Слова, протилежні за значенням (антоніми)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Фразеологізми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Культура мовленого слова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-236220</wp:posOffset>
            </wp:positionV>
            <wp:extent cx="1527810" cy="1085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527810" cy="1085850"/>
                    </a:xfrm>
                    <a:prstGeom prst="rect">
                      <a:avLst/>
                    </a:prstGeom>
                    <a:noFill/>
                  </pic:spPr>
                </pic:pic>
              </a:graphicData>
            </a:graphic>
          </wp:anchor>
        </w:drawing>
      </w:r>
    </w:p>
    <w:p>
      <w:pPr>
        <w:spacing w:after="0" w:line="13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32"/>
          <w:szCs w:val="32"/>
          <w:b w:val="1"/>
          <w:bCs w:val="1"/>
          <w:color w:val="0070C0"/>
        </w:rPr>
        <w:t>Будова слова</w:t>
      </w:r>
    </w:p>
    <w:p>
      <w:pPr>
        <w:spacing w:after="0" w:line="186" w:lineRule="exact"/>
        <w:rPr>
          <w:sz w:val="20"/>
          <w:szCs w:val="20"/>
          <w:color w:val="auto"/>
        </w:rPr>
      </w:pPr>
    </w:p>
    <w:p>
      <w:pPr>
        <w:ind w:left="680" w:hanging="418"/>
        <w:spacing w:after="0"/>
        <w:tabs>
          <w:tab w:leader="none" w:pos="68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Поняття про закінчення слова</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Основа слова. Частини основи: корінь, префікс, суфікс</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Корінь слова Спільнокореневі слова</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Чергування голосних звуків [о], [е] з [ і ] в коренях слів</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Чергування приголосних звуків</w:t>
      </w:r>
    </w:p>
    <w:p>
      <w:pPr>
        <w:spacing w:after="0" w:line="163" w:lineRule="exact"/>
        <w:rPr>
          <w:sz w:val="20"/>
          <w:szCs w:val="20"/>
          <w:color w:val="auto"/>
        </w:rPr>
      </w:pPr>
    </w:p>
    <w:p>
      <w:pPr>
        <w:ind w:left="400"/>
        <w:spacing w:after="0"/>
        <w:rPr>
          <w:sz w:val="20"/>
          <w:szCs w:val="20"/>
          <w:color w:val="auto"/>
        </w:rPr>
      </w:pPr>
      <w:r>
        <w:rPr>
          <w:rFonts w:ascii="Times New Roman" w:cs="Times New Roman" w:eastAsia="Times New Roman" w:hAnsi="Times New Roman"/>
          <w:sz w:val="28"/>
          <w:szCs w:val="28"/>
          <w:b w:val="1"/>
          <w:bCs w:val="1"/>
          <w:color w:val="auto"/>
        </w:rPr>
        <w:t>[г], [к], [х] із [зʹ], [цʹ], [сʹ] [ж], [ч], [ш] у коренях слів</w:t>
      </w:r>
    </w:p>
    <w:p>
      <w:pPr>
        <w:spacing w:after="0" w:line="174" w:lineRule="exact"/>
        <w:rPr>
          <w:sz w:val="20"/>
          <w:szCs w:val="20"/>
          <w:color w:val="auto"/>
        </w:rPr>
      </w:pPr>
    </w:p>
    <w:p>
      <w:pPr>
        <w:jc w:val="both"/>
        <w:ind w:left="260" w:firstLine="2"/>
        <w:spacing w:after="0" w:line="354" w:lineRule="auto"/>
        <w:tabs>
          <w:tab w:leader="none" w:pos="953" w:val="left"/>
        </w:tabs>
        <w:numPr>
          <w:ilvl w:val="0"/>
          <w:numId w:val="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Вправляння у перевірці правильності написання слів з ненаголошеними голосними [е], [и] шляхом словозміни та добору спільнокореневих</w:t>
      </w:r>
    </w:p>
    <w:p>
      <w:pPr>
        <w:spacing w:after="0" w:line="11"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Вимова і правопис слів з ненаголошеними</w:t>
      </w:r>
    </w:p>
    <w:p>
      <w:pPr>
        <w:spacing w:after="0" w:line="174"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 е], [и] , що не перевіряються наголосом. Робота з орфографічним словником</w:t>
      </w:r>
    </w:p>
    <w:p>
      <w:pPr>
        <w:spacing w:after="0" w:line="1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35. Спостереження за вимовою парних дзвінких і глухих приголосних</w:t>
      </w:r>
    </w:p>
    <w:p>
      <w:pPr>
        <w:spacing w:after="0" w:line="200" w:lineRule="exact"/>
        <w:rPr>
          <w:sz w:val="20"/>
          <w:szCs w:val="20"/>
          <w:color w:val="auto"/>
        </w:rPr>
      </w:pPr>
    </w:p>
    <w:p>
      <w:pPr>
        <w:spacing w:after="0" w:line="279"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2</w:t>
      </w:r>
    </w:p>
    <w:p>
      <w:pPr>
        <w:sectPr>
          <w:pgSz w:w="11900" w:h="16838" w:orient="portrait"/>
          <w:cols w:equalWidth="0" w:num="1">
            <w:col w:w="9620"/>
          </w:cols>
          <w:pgMar w:left="1440" w:top="1128" w:right="846" w:bottom="380" w:gutter="0" w:footer="0" w:header="0"/>
        </w:sectPr>
      </w:pPr>
    </w:p>
    <w:bookmarkStart w:id="2" w:name="page3"/>
    <w:bookmarkEnd w:id="2"/>
    <w:p>
      <w:pPr>
        <w:ind w:left="260"/>
        <w:spacing w:after="0" w:line="351" w:lineRule="auto"/>
        <w:rPr>
          <w:sz w:val="20"/>
          <w:szCs w:val="20"/>
          <w:color w:val="auto"/>
        </w:rPr>
      </w:pPr>
      <w:r>
        <w:rPr>
          <w:rFonts w:ascii="Times New Roman" w:cs="Times New Roman" w:eastAsia="Times New Roman" w:hAnsi="Times New Roman"/>
          <w:sz w:val="28"/>
          <w:szCs w:val="28"/>
          <w:b w:val="1"/>
          <w:bCs w:val="1"/>
          <w:color w:val="auto"/>
        </w:rPr>
        <w:t>36. Префікси і прийменники. Зіставлення за значенням та способом написання</w:t>
      </w:r>
    </w:p>
    <w:p>
      <w:pPr>
        <w:spacing w:after="0" w:line="1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37. Правопис префіксів роз-, без-</w:t>
      </w:r>
    </w:p>
    <w:p>
      <w:pPr>
        <w:spacing w:after="0" w:line="160" w:lineRule="exact"/>
        <w:rPr>
          <w:sz w:val="20"/>
          <w:szCs w:val="20"/>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Вимова і правопис слів з префіксами  з-, с-</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Правило вживання апострофа після префіксів</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Перенос слів із префіксами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Суфікс. Ознайомлення з суфіксом як значущою частиною слова</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Творення слів з найуживанішими суфіксами</w:t>
      </w:r>
    </w:p>
    <w:p>
      <w:pPr>
        <w:spacing w:after="0" w:line="161"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Збіг однакових приголосних звуків на межі кореня та суфікса</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Поділ слів із суфіксами для переносу</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Узагальнення вивченого про будову слова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-300355</wp:posOffset>
            </wp:positionV>
            <wp:extent cx="1537335" cy="10858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537335" cy="1085850"/>
                    </a:xfrm>
                    <a:prstGeom prst="rect">
                      <a:avLst/>
                    </a:prstGeom>
                    <a:noFill/>
                  </pic:spPr>
                </pic:pic>
              </a:graphicData>
            </a:graphic>
          </wp:anchor>
        </w:drawing>
      </w:r>
    </w:p>
    <w:p>
      <w:pPr>
        <w:spacing w:after="0" w:line="14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0070C0"/>
        </w:rPr>
        <w:t>Частини мови</w:t>
      </w:r>
    </w:p>
    <w:p>
      <w:pPr>
        <w:spacing w:after="0" w:line="174" w:lineRule="exact"/>
        <w:rPr>
          <w:sz w:val="20"/>
          <w:szCs w:val="20"/>
          <w:color w:val="auto"/>
        </w:rPr>
      </w:pPr>
    </w:p>
    <w:p>
      <w:pPr>
        <w:ind w:left="260" w:firstLine="2"/>
        <w:spacing w:after="0" w:line="351" w:lineRule="auto"/>
        <w:tabs>
          <w:tab w:leader="none" w:pos="718"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Загальне поняття про частини мови. Зіставлення частин мови за їх значенням, питаннями та роллю в реченні</w:t>
      </w:r>
    </w:p>
    <w:p>
      <w:pPr>
        <w:spacing w:after="0" w:line="25" w:lineRule="exact"/>
        <w:rPr>
          <w:rFonts w:ascii="Times New Roman" w:cs="Times New Roman" w:eastAsia="Times New Roman" w:hAnsi="Times New Roman"/>
          <w:sz w:val="28"/>
          <w:szCs w:val="28"/>
          <w:b w:val="1"/>
          <w:bCs w:val="1"/>
          <w:color w:val="auto"/>
        </w:rPr>
      </w:pPr>
    </w:p>
    <w:p>
      <w:pPr>
        <w:jc w:val="both"/>
        <w:ind w:left="260" w:firstLine="2"/>
        <w:spacing w:after="0" w:line="354" w:lineRule="auto"/>
        <w:tabs>
          <w:tab w:leader="none" w:pos="698"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Добір спільнокореневих слів, які належать до різних частин мови, та розрізнення їх за питаннями, значенням, роллю в реченні, за зв'язком з іншими словами</w:t>
      </w:r>
    </w:p>
    <w:p>
      <w:pPr>
        <w:spacing w:after="0" w:line="8"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Закріплення вмінь ставити запитання до частин мови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-274320</wp:posOffset>
            </wp:positionV>
            <wp:extent cx="1537335" cy="10858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537335" cy="1085850"/>
                    </a:xfrm>
                    <a:prstGeom prst="rect">
                      <a:avLst/>
                    </a:prstGeom>
                    <a:noFill/>
                  </pic:spPr>
                </pic:pic>
              </a:graphicData>
            </a:graphic>
          </wp:anchor>
        </w:drawing>
      </w:r>
    </w:p>
    <w:p>
      <w:pPr>
        <w:spacing w:after="0" w:line="14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32"/>
          <w:szCs w:val="32"/>
          <w:b w:val="1"/>
          <w:bCs w:val="1"/>
          <w:color w:val="0070C0"/>
        </w:rPr>
        <w:t>Іменник</w:t>
      </w:r>
    </w:p>
    <w:p>
      <w:pPr>
        <w:spacing w:after="0" w:line="200" w:lineRule="exact"/>
        <w:rPr>
          <w:sz w:val="20"/>
          <w:szCs w:val="20"/>
          <w:color w:val="auto"/>
        </w:rPr>
      </w:pPr>
    </w:p>
    <w:p>
      <w:pPr>
        <w:ind w:left="260" w:firstLine="2"/>
        <w:spacing w:after="0" w:line="349" w:lineRule="auto"/>
        <w:tabs>
          <w:tab w:leader="none" w:pos="708"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Загальне поняття про іменник. Іменники, що означають назви істот та неістот</w:t>
      </w:r>
    </w:p>
    <w:p>
      <w:pPr>
        <w:spacing w:after="0" w:line="29"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693"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Власні та загальні іменники. Написання власних іменників з великої букви</w:t>
      </w:r>
    </w:p>
    <w:p>
      <w:pPr>
        <w:spacing w:after="0" w:line="30"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794"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Формування поняття предметності на прикладах іменників, що означають опредмечені якості</w:t>
      </w:r>
    </w:p>
    <w:p>
      <w:pPr>
        <w:spacing w:after="0" w:line="28"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794"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Формування поняття предметності на прикладах іменників, що означають опредмечені дії</w:t>
      </w:r>
    </w:p>
    <w:p>
      <w:pPr>
        <w:spacing w:after="0" w:line="17"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Рід іменників: чоловічий, жіночий, середній</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Вправи на визначення роду іменників. Родові закінчення іменників</w:t>
      </w:r>
    </w:p>
    <w:p>
      <w:pPr>
        <w:spacing w:after="0" w:line="160" w:lineRule="exact"/>
        <w:rPr>
          <w:sz w:val="20"/>
          <w:szCs w:val="20"/>
          <w:color w:val="auto"/>
        </w:rPr>
      </w:pPr>
    </w:p>
    <w:p>
      <w:pPr>
        <w:ind w:left="260"/>
        <w:spacing w:after="0"/>
        <w:tabs>
          <w:tab w:leader="none" w:pos="2420" w:val="left"/>
          <w:tab w:leader="none" w:pos="3900" w:val="left"/>
          <w:tab w:leader="none" w:pos="4360" w:val="left"/>
          <w:tab w:leader="none" w:pos="5760" w:val="left"/>
          <w:tab w:leader="none" w:pos="7300" w:val="left"/>
        </w:tabs>
        <w:rPr>
          <w:sz w:val="20"/>
          <w:szCs w:val="20"/>
          <w:color w:val="auto"/>
        </w:rPr>
      </w:pPr>
      <w:r>
        <w:rPr>
          <w:rFonts w:ascii="Times New Roman" w:cs="Times New Roman" w:eastAsia="Times New Roman" w:hAnsi="Times New Roman"/>
          <w:sz w:val="28"/>
          <w:szCs w:val="28"/>
          <w:b w:val="1"/>
          <w:bCs w:val="1"/>
          <w:color w:val="auto"/>
        </w:rPr>
        <w:t>55. Змінювання</w:t>
      </w:r>
      <w:r>
        <w:rPr>
          <w:sz w:val="20"/>
          <w:szCs w:val="20"/>
          <w:color w:val="auto"/>
        </w:rPr>
        <w:tab/>
      </w:r>
      <w:r>
        <w:rPr>
          <w:rFonts w:ascii="Times New Roman" w:cs="Times New Roman" w:eastAsia="Times New Roman" w:hAnsi="Times New Roman"/>
          <w:sz w:val="28"/>
          <w:szCs w:val="28"/>
          <w:b w:val="1"/>
          <w:bCs w:val="1"/>
          <w:color w:val="auto"/>
        </w:rPr>
        <w:t>іменників</w:t>
        <w:tab/>
        <w:t>за</w:t>
        <w:tab/>
        <w:t>числами:</w:t>
        <w:tab/>
        <w:t>однина та</w:t>
        <w:tab/>
        <w:t>множина</w:t>
      </w:r>
    </w:p>
    <w:p>
      <w:pPr>
        <w:spacing w:after="0" w:line="13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3</w:t>
      </w:r>
    </w:p>
    <w:p>
      <w:pPr>
        <w:sectPr>
          <w:pgSz w:w="11900" w:h="16838" w:orient="portrait"/>
          <w:cols w:equalWidth="0" w:num="1">
            <w:col w:w="9620"/>
          </w:cols>
          <w:pgMar w:left="1440" w:top="1143" w:right="846" w:bottom="380" w:gutter="0" w:footer="0" w:header="0"/>
        </w:sectPr>
      </w:pPr>
    </w:p>
    <w:bookmarkStart w:id="3" w:name="page4"/>
    <w:bookmarkEnd w:id="3"/>
    <w:p>
      <w:pPr>
        <w:ind w:left="760" w:hanging="498"/>
        <w:spacing w:after="0"/>
        <w:tabs>
          <w:tab w:leader="none" w:pos="760" w:val="left"/>
        </w:tabs>
        <w:numPr>
          <w:ilvl w:val="0"/>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Змінювання іменників за відмінками</w:t>
      </w:r>
    </w:p>
    <w:p>
      <w:pPr>
        <w:spacing w:after="0" w:line="176"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871" w:val="left"/>
        </w:tabs>
        <w:numPr>
          <w:ilvl w:val="0"/>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Роль іменників у реченні. Зв'язок іменників з іншими словами в реченні за допомогою закінчень та прийменників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-302260</wp:posOffset>
            </wp:positionV>
            <wp:extent cx="1537335" cy="10858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537335" cy="1085850"/>
                    </a:xfrm>
                    <a:prstGeom prst="rect">
                      <a:avLst/>
                    </a:prstGeom>
                    <a:noFill/>
                  </pic:spPr>
                </pic:pic>
              </a:graphicData>
            </a:graphic>
          </wp:anchor>
        </w:drawing>
      </w:r>
    </w:p>
    <w:p>
      <w:pPr>
        <w:ind w:left="260"/>
        <w:spacing w:after="0"/>
        <w:rPr>
          <w:sz w:val="20"/>
          <w:szCs w:val="20"/>
          <w:color w:val="auto"/>
        </w:rPr>
      </w:pPr>
      <w:r>
        <w:rPr>
          <w:rFonts w:ascii="Times New Roman" w:cs="Times New Roman" w:eastAsia="Times New Roman" w:hAnsi="Times New Roman"/>
          <w:sz w:val="32"/>
          <w:szCs w:val="32"/>
          <w:b w:val="1"/>
          <w:bCs w:val="1"/>
          <w:color w:val="0070C0"/>
        </w:rPr>
        <w:t>Прикметник</w:t>
      </w:r>
    </w:p>
    <w:p>
      <w:pPr>
        <w:spacing w:after="0" w:line="200" w:lineRule="exact"/>
        <w:rPr>
          <w:sz w:val="20"/>
          <w:szCs w:val="20"/>
          <w:color w:val="auto"/>
        </w:rPr>
      </w:pPr>
    </w:p>
    <w:p>
      <w:pPr>
        <w:ind w:left="260" w:firstLine="2"/>
        <w:spacing w:after="0" w:line="349" w:lineRule="auto"/>
        <w:tabs>
          <w:tab w:leader="none" w:pos="835"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Загальне поняття про прикметник. Значення прикметників у мовленні</w:t>
      </w:r>
    </w:p>
    <w:p>
      <w:pPr>
        <w:spacing w:after="0" w:line="17" w:lineRule="exact"/>
        <w:rPr>
          <w:rFonts w:ascii="Times New Roman" w:cs="Times New Roman" w:eastAsia="Times New Roman" w:hAnsi="Times New Roman"/>
          <w:sz w:val="28"/>
          <w:szCs w:val="28"/>
          <w:b w:val="1"/>
          <w:bCs w:val="1"/>
          <w:color w:val="auto"/>
        </w:rPr>
      </w:pPr>
    </w:p>
    <w:p>
      <w:pPr>
        <w:ind w:left="820" w:hanging="558"/>
        <w:spacing w:after="0"/>
        <w:tabs>
          <w:tab w:leader="none" w:pos="820"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Зв'язок прикметників з іменниками у реченнях</w:t>
      </w:r>
    </w:p>
    <w:p>
      <w:pPr>
        <w:spacing w:after="0" w:line="174" w:lineRule="exact"/>
        <w:rPr>
          <w:rFonts w:ascii="Times New Roman" w:cs="Times New Roman" w:eastAsia="Times New Roman" w:hAnsi="Times New Roman"/>
          <w:sz w:val="28"/>
          <w:szCs w:val="28"/>
          <w:b w:val="1"/>
          <w:bCs w:val="1"/>
          <w:color w:val="auto"/>
        </w:rPr>
      </w:pPr>
    </w:p>
    <w:p>
      <w:pPr>
        <w:ind w:left="260" w:firstLine="2"/>
        <w:spacing w:after="0" w:line="349" w:lineRule="auto"/>
        <w:tabs>
          <w:tab w:leader="none" w:pos="698"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Змінювання прикметників за числами і за питаннями у сполученні з іменниками</w:t>
      </w:r>
    </w:p>
    <w:p>
      <w:pPr>
        <w:spacing w:after="0" w:line="14" w:lineRule="exact"/>
        <w:rPr>
          <w:rFonts w:ascii="Times New Roman" w:cs="Times New Roman" w:eastAsia="Times New Roman" w:hAnsi="Times New Roman"/>
          <w:sz w:val="28"/>
          <w:szCs w:val="28"/>
          <w:b w:val="1"/>
          <w:bCs w:val="1"/>
          <w:color w:val="auto"/>
        </w:rPr>
      </w:pPr>
    </w:p>
    <w:p>
      <w:pPr>
        <w:ind w:left="760" w:hanging="498"/>
        <w:spacing w:after="0"/>
        <w:tabs>
          <w:tab w:leader="none" w:pos="760"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Змінювання  прикметників  за родами у  сполученні  з іменниками.</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Родові закінчення прикметників</w:t>
      </w:r>
    </w:p>
    <w:p>
      <w:pPr>
        <w:spacing w:after="0" w:line="160" w:lineRule="exact"/>
        <w:rPr>
          <w:sz w:val="20"/>
          <w:szCs w:val="20"/>
          <w:color w:val="auto"/>
        </w:rPr>
      </w:pPr>
    </w:p>
    <w:p>
      <w:pPr>
        <w:ind w:left="680" w:hanging="418"/>
        <w:spacing w:after="0"/>
        <w:tabs>
          <w:tab w:leader="none" w:pos="68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Уживання прикметників у прямому і переносному значеннях</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Прикметники - антоніми. Прикметники - синоніми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Спостереження за вживанням прикметників у загадках</w:t>
      </w:r>
    </w:p>
    <w:p>
      <w:pPr>
        <w:spacing w:after="0" w:line="163"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Уживання прикметників в описах</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Закріплення знань учнів про прикметник як частину мови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-913765</wp:posOffset>
            </wp:positionH>
            <wp:positionV relativeFrom="paragraph">
              <wp:posOffset>-296545</wp:posOffset>
            </wp:positionV>
            <wp:extent cx="1537335" cy="10858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1537335" cy="1085850"/>
                    </a:xfrm>
                    <a:prstGeom prst="rect">
                      <a:avLst/>
                    </a:prstGeom>
                    <a:noFill/>
                  </pic:spPr>
                </pic:pic>
              </a:graphicData>
            </a:graphic>
          </wp:anchor>
        </w:drawing>
      </w:r>
    </w:p>
    <w:p>
      <w:pPr>
        <w:spacing w:after="0" w:line="13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32"/>
          <w:szCs w:val="32"/>
          <w:b w:val="1"/>
          <w:bCs w:val="1"/>
          <w:color w:val="0070C0"/>
        </w:rPr>
        <w:t>Дієслово</w:t>
      </w:r>
    </w:p>
    <w:p>
      <w:pPr>
        <w:spacing w:after="0" w:line="200" w:lineRule="exact"/>
        <w:rPr>
          <w:sz w:val="20"/>
          <w:szCs w:val="20"/>
          <w:color w:val="auto"/>
        </w:rPr>
      </w:pPr>
    </w:p>
    <w:p>
      <w:pPr>
        <w:ind w:left="260" w:firstLine="2"/>
        <w:spacing w:after="0" w:line="349" w:lineRule="auto"/>
        <w:tabs>
          <w:tab w:leader="none" w:pos="775" w:val="left"/>
        </w:tabs>
        <w:numPr>
          <w:ilvl w:val="0"/>
          <w:numId w:val="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Загальне поняття про дієслово. Вживання дієслів у переносному значенні</w:t>
      </w:r>
    </w:p>
    <w:p>
      <w:pPr>
        <w:spacing w:after="0" w:line="14"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Зв'язок дієслова з іменником у реченні</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69. Дієслова-синоніми</w:t>
      </w:r>
    </w:p>
    <w:p>
      <w:pPr>
        <w:spacing w:after="0" w:line="161" w:lineRule="exact"/>
        <w:rPr>
          <w:sz w:val="20"/>
          <w:szCs w:val="20"/>
          <w:color w:val="auto"/>
        </w:rPr>
      </w:pPr>
    </w:p>
    <w:p>
      <w:pPr>
        <w:ind w:left="760" w:hanging="498"/>
        <w:spacing w:after="0"/>
        <w:tabs>
          <w:tab w:leader="none" w:pos="760" w:val="left"/>
        </w:tabs>
        <w:numPr>
          <w:ilvl w:val="0"/>
          <w:numId w:val="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Дієслова-антоніми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Змінювання дієслів за часами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Вправи на розпізнавання часових форм дієслова</w:t>
      </w:r>
    </w:p>
    <w:p>
      <w:pPr>
        <w:spacing w:after="0" w:line="162"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Написання частки не з дієсловами</w:t>
      </w:r>
    </w:p>
    <w:p>
      <w:pPr>
        <w:spacing w:after="0" w:line="160"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Роль дієслів у реченні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4166235</wp:posOffset>
            </wp:positionH>
            <wp:positionV relativeFrom="paragraph">
              <wp:posOffset>-1109980</wp:posOffset>
            </wp:positionV>
            <wp:extent cx="2295525" cy="31235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2295525" cy="31235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4880"/>
        <w:spacing w:after="0"/>
        <w:rPr>
          <w:sz w:val="20"/>
          <w:szCs w:val="20"/>
          <w:color w:val="auto"/>
        </w:rPr>
      </w:pPr>
      <w:r>
        <w:rPr>
          <w:rFonts w:ascii="Times New Roman" w:cs="Times New Roman" w:eastAsia="Times New Roman" w:hAnsi="Times New Roman"/>
          <w:sz w:val="20"/>
          <w:szCs w:val="20"/>
          <w:color w:val="auto"/>
        </w:rPr>
        <w:t>4</w:t>
      </w:r>
    </w:p>
    <w:p>
      <w:pPr>
        <w:sectPr>
          <w:pgSz w:w="11900" w:h="16838" w:orient="portrait"/>
          <w:cols w:equalWidth="0" w:num="1">
            <w:col w:w="9620"/>
          </w:cols>
          <w:pgMar w:left="1440" w:top="1130" w:right="846" w:bottom="380" w:gutter="0" w:footer="0" w:header="0"/>
        </w:sectPr>
      </w:pPr>
    </w:p>
    <w:bookmarkStart w:id="4" w:name="page5"/>
    <w:bookmarkEnd w:id="4"/>
    <w:p>
      <w:pPr>
        <w:spacing w:after="0" w:line="286"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5498465</wp:posOffset>
            </wp:positionH>
            <wp:positionV relativeFrom="page">
              <wp:posOffset>589280</wp:posOffset>
            </wp:positionV>
            <wp:extent cx="2061845" cy="14401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2061845" cy="1440180"/>
                    </a:xfrm>
                    <a:prstGeom prst="rect">
                      <a:avLst/>
                    </a:prstGeom>
                    <a:noFill/>
                  </pic:spPr>
                </pic:pic>
              </a:graphicData>
            </a:graphic>
          </wp:anchor>
        </w:drawing>
      </w:r>
    </w:p>
    <w:p>
      <w:pPr>
        <w:ind w:left="3780"/>
        <w:spacing w:after="0"/>
        <w:rPr>
          <w:sz w:val="20"/>
          <w:szCs w:val="20"/>
          <w:color w:val="auto"/>
        </w:rPr>
      </w:pPr>
      <w:r>
        <w:rPr>
          <w:rFonts w:ascii="Times New Roman" w:cs="Times New Roman" w:eastAsia="Times New Roman" w:hAnsi="Times New Roman"/>
          <w:sz w:val="32"/>
          <w:szCs w:val="32"/>
          <w:b w:val="1"/>
          <w:bCs w:val="1"/>
          <w:color w:val="7030A0"/>
        </w:rPr>
        <w:t>МОВА І МОВЛЕННЯ</w:t>
      </w:r>
    </w:p>
    <w:p>
      <w:pPr>
        <w:spacing w:after="0"/>
        <w:rPr>
          <w:sz w:val="20"/>
          <w:szCs w:val="20"/>
          <w:color w:val="auto"/>
        </w:rPr>
      </w:pPr>
      <w:r>
        <w:rPr>
          <w:sz w:val="1"/>
          <w:szCs w:val="1"/>
          <w:color w:val="auto"/>
        </w:rPr>
        <w:drawing>
          <wp:inline distT="0" distB="0" distL="0" distR="0">
            <wp:extent cx="533400" cy="32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33400" cy="3238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548DD4"/>
        </w:rPr>
        <w:t>1. Мова – найважливіший засіб людського спілкування</w:t>
      </w:r>
    </w:p>
    <w:p>
      <w:pPr>
        <w:spacing w:after="0" w:line="135" w:lineRule="exact"/>
        <w:rPr>
          <w:sz w:val="20"/>
          <w:szCs w:val="20"/>
          <w:color w:val="auto"/>
        </w:rPr>
      </w:pPr>
    </w:p>
    <w:p>
      <w:pPr>
        <w:ind w:left="1520" w:right="2860" w:hanging="358"/>
        <w:spacing w:after="0" w:line="355" w:lineRule="auto"/>
        <w:tabs>
          <w:tab w:leader="none" w:pos="1520" w:val="left"/>
        </w:tabs>
        <w:numPr>
          <w:ilvl w:val="1"/>
          <w:numId w:val="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Прочитай уривок з вірша подільського поета Володимира Семеновського «Рідна мова» </w:t>
      </w:r>
      <w:r>
        <w:rPr>
          <w:rFonts w:ascii="Times New Roman" w:cs="Times New Roman" w:eastAsia="Times New Roman" w:hAnsi="Times New Roman"/>
          <w:sz w:val="28"/>
          <w:szCs w:val="28"/>
          <w:color w:val="auto"/>
        </w:rPr>
        <w:t>О, рідна мово, серцю близька – Ти – щира пісня материнська!</w:t>
      </w:r>
    </w:p>
    <w:p>
      <w:pPr>
        <w:spacing w:after="0" w:line="9" w:lineRule="exact"/>
        <w:rPr>
          <w:rFonts w:ascii="Times New Roman" w:cs="Times New Roman" w:eastAsia="Times New Roman" w:hAnsi="Times New Roman"/>
          <w:sz w:val="28"/>
          <w:szCs w:val="28"/>
          <w:b w:val="1"/>
          <w:bCs w:val="1"/>
          <w:color w:val="auto"/>
        </w:rPr>
      </w:pPr>
    </w:p>
    <w:p>
      <w:pPr>
        <w:ind w:left="152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Тебе ми любимо від роду:</w:t>
      </w:r>
    </w:p>
    <w:p>
      <w:pPr>
        <w:spacing w:after="0" w:line="176" w:lineRule="exact"/>
        <w:rPr>
          <w:rFonts w:ascii="Times New Roman" w:cs="Times New Roman" w:eastAsia="Times New Roman" w:hAnsi="Times New Roman"/>
          <w:sz w:val="28"/>
          <w:szCs w:val="28"/>
          <w:b w:val="1"/>
          <w:bCs w:val="1"/>
          <w:color w:val="auto"/>
        </w:rPr>
      </w:pPr>
    </w:p>
    <w:p>
      <w:pPr>
        <w:ind w:left="1520" w:right="4740"/>
        <w:spacing w:after="0" w:line="357"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Ти – мудрість нашого народу! Крізь заборон важке каміння Пробилась ти, немов проміння. Тобою можемо гордиться – Ти – чиста дзвонкова криниця…</w:t>
      </w:r>
    </w:p>
    <w:p>
      <w:pPr>
        <w:spacing w:after="0" w:line="10" w:lineRule="exact"/>
        <w:rPr>
          <w:rFonts w:ascii="Times New Roman" w:cs="Times New Roman" w:eastAsia="Times New Roman" w:hAnsi="Times New Roman"/>
          <w:sz w:val="28"/>
          <w:szCs w:val="28"/>
          <w:b w:val="1"/>
          <w:bCs w:val="1"/>
          <w:color w:val="auto"/>
        </w:rPr>
      </w:pPr>
    </w:p>
    <w:p>
      <w:pPr>
        <w:ind w:left="1520" w:hanging="358"/>
        <w:spacing w:after="0"/>
        <w:tabs>
          <w:tab w:leader="none" w:pos="1520" w:val="left"/>
        </w:tabs>
        <w:numPr>
          <w:ilvl w:val="1"/>
          <w:numId w:val="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Дай відповіді на питання:</w:t>
      </w:r>
    </w:p>
    <w:p>
      <w:pPr>
        <w:spacing w:after="0" w:line="160" w:lineRule="exact"/>
        <w:rPr>
          <w:rFonts w:ascii="Times New Roman" w:cs="Times New Roman" w:eastAsia="Times New Roman" w:hAnsi="Times New Roman"/>
          <w:sz w:val="28"/>
          <w:szCs w:val="28"/>
          <w:b w:val="1"/>
          <w:bCs w:val="1"/>
          <w:color w:val="auto"/>
        </w:rPr>
      </w:pPr>
    </w:p>
    <w:p>
      <w:pPr>
        <w:ind w:left="1880" w:hanging="358"/>
        <w:spacing w:after="0"/>
        <w:tabs>
          <w:tab w:leader="none" w:pos="1880" w:val="left"/>
        </w:tabs>
        <w:numPr>
          <w:ilvl w:val="2"/>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Якими ознаками наділив автор рідну мову?</w:t>
      </w:r>
    </w:p>
    <w:p>
      <w:pPr>
        <w:spacing w:after="0" w:line="160" w:lineRule="exact"/>
        <w:rPr>
          <w:rFonts w:ascii="Times New Roman" w:cs="Times New Roman" w:eastAsia="Times New Roman" w:hAnsi="Times New Roman"/>
          <w:sz w:val="28"/>
          <w:szCs w:val="28"/>
          <w:color w:val="auto"/>
        </w:rPr>
      </w:pPr>
    </w:p>
    <w:p>
      <w:pPr>
        <w:ind w:left="1880" w:hanging="358"/>
        <w:spacing w:after="0"/>
        <w:tabs>
          <w:tab w:leader="none" w:pos="1880" w:val="left"/>
        </w:tabs>
        <w:numPr>
          <w:ilvl w:val="2"/>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Як маємо ставитись до рідної мови?</w:t>
      </w:r>
    </w:p>
    <w:p>
      <w:pPr>
        <w:spacing w:after="0" w:line="174" w:lineRule="exact"/>
        <w:rPr>
          <w:rFonts w:ascii="Times New Roman" w:cs="Times New Roman" w:eastAsia="Times New Roman" w:hAnsi="Times New Roman"/>
          <w:sz w:val="28"/>
          <w:szCs w:val="28"/>
          <w:color w:val="auto"/>
        </w:rPr>
      </w:pPr>
    </w:p>
    <w:p>
      <w:pPr>
        <w:ind w:left="-120" w:right="3100" w:firstLine="1282"/>
        <w:spacing w:after="0" w:line="243" w:lineRule="auto"/>
        <w:tabs>
          <w:tab w:leader="none" w:pos="1531" w:val="left"/>
        </w:tabs>
        <w:numPr>
          <w:ilvl w:val="1"/>
          <w:numId w:val="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Випиши речення про любов до рідної мови. </w:t>
      </w:r>
      <w:r>
        <w:rPr>
          <w:rFonts w:ascii="Times New Roman" w:cs="Times New Roman" w:eastAsia="Times New Roman" w:hAnsi="Times New Roman"/>
          <w:sz w:val="1"/>
          <w:szCs w:val="1"/>
          <w:b w:val="1"/>
          <w:bCs w:val="1"/>
          <w:color w:val="auto"/>
        </w:rPr>
        <w:drawing>
          <wp:inline distT="0" distB="0" distL="0" distR="0">
            <wp:extent cx="533400" cy="314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33400" cy="31432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548DD4"/>
        </w:rPr>
        <w:t xml:space="preserve"> 2. Рідна і державна мова</w:t>
      </w:r>
    </w:p>
    <w:p>
      <w:pPr>
        <w:spacing w:after="0" w:line="68" w:lineRule="exact"/>
        <w:rPr>
          <w:rFonts w:ascii="Times New Roman" w:cs="Times New Roman" w:eastAsia="Times New Roman" w:hAnsi="Times New Roman"/>
          <w:sz w:val="28"/>
          <w:szCs w:val="28"/>
          <w:b w:val="1"/>
          <w:bCs w:val="1"/>
          <w:color w:val="auto"/>
        </w:rPr>
      </w:pPr>
    </w:p>
    <w:p>
      <w:pPr>
        <w:ind w:left="1080" w:hanging="278"/>
        <w:spacing w:after="0"/>
        <w:tabs>
          <w:tab w:leader="none" w:pos="1080" w:val="left"/>
        </w:tabs>
        <w:numPr>
          <w:ilvl w:val="0"/>
          <w:numId w:val="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3616325</wp:posOffset>
            </wp:positionH>
            <wp:positionV relativeFrom="paragraph">
              <wp:posOffset>-3712845</wp:posOffset>
            </wp:positionV>
            <wp:extent cx="1468120" cy="18897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468120" cy="1889760"/>
                    </a:xfrm>
                    <a:prstGeom prst="rect">
                      <a:avLst/>
                    </a:prstGeom>
                    <a:noFill/>
                  </pic:spPr>
                </pic:pic>
              </a:graphicData>
            </a:graphic>
          </wp:anchor>
        </w:drawing>
      </w:r>
    </w:p>
    <w:p>
      <w:pPr>
        <w:spacing w:after="0" w:line="149" w:lineRule="exact"/>
        <w:rPr>
          <w:sz w:val="20"/>
          <w:szCs w:val="20"/>
          <w:color w:val="auto"/>
        </w:rPr>
      </w:pPr>
    </w:p>
    <w:p>
      <w:pPr>
        <w:jc w:val="both"/>
        <w:ind w:left="800" w:firstLine="2"/>
        <w:spacing w:after="0" w:line="358" w:lineRule="auto"/>
        <w:tabs>
          <w:tab w:leader="none" w:pos="1064"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приміщенні сучасного НВО№5 м. Хмельницького у 1908 році за ініціативи єврейської громади міста було відкрито комерційне училище, в якому більша частина учнів були діти євреїв, адже на початку ХХ ст.. 47% населення міста складали особи єврейської національності. Навчання велось російською мовою, хоча діти між собою спілкувались як українською, так і єврейською мовами.</w:t>
      </w:r>
    </w:p>
    <w:p>
      <w:pPr>
        <w:spacing w:after="0" w:line="9" w:lineRule="exact"/>
        <w:rPr>
          <w:sz w:val="20"/>
          <w:szCs w:val="20"/>
          <w:color w:val="auto"/>
        </w:rPr>
      </w:pPr>
    </w:p>
    <w:p>
      <w:pPr>
        <w:ind w:left="1160" w:hanging="358"/>
        <w:spacing w:after="0"/>
        <w:tabs>
          <w:tab w:leader="none" w:pos="1160" w:val="left"/>
        </w:tabs>
        <w:numPr>
          <w:ilvl w:val="0"/>
          <w:numId w:val="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Якою мовою спілкувалися учні, а якою мовою велось навчання ?</w:t>
      </w:r>
    </w:p>
    <w:p>
      <w:pPr>
        <w:spacing w:after="0" w:line="160" w:lineRule="exact"/>
        <w:rPr>
          <w:rFonts w:ascii="Times New Roman" w:cs="Times New Roman" w:eastAsia="Times New Roman" w:hAnsi="Times New Roman"/>
          <w:sz w:val="28"/>
          <w:szCs w:val="28"/>
          <w:b w:val="1"/>
          <w:bCs w:val="1"/>
          <w:color w:val="auto"/>
        </w:rPr>
      </w:pPr>
    </w:p>
    <w:p>
      <w:pPr>
        <w:ind w:left="1080" w:hanging="278"/>
        <w:spacing w:after="0"/>
        <w:tabs>
          <w:tab w:leader="none" w:pos="1080" w:val="left"/>
        </w:tabs>
        <w:numPr>
          <w:ilvl w:val="0"/>
          <w:numId w:val="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 яка мова є державною, а яка – рідною?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4823460</wp:posOffset>
            </wp:positionH>
            <wp:positionV relativeFrom="paragraph">
              <wp:posOffset>-37465</wp:posOffset>
            </wp:positionV>
            <wp:extent cx="1978025" cy="14382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978025" cy="1438275"/>
                    </a:xfrm>
                    <a:prstGeom prst="rect">
                      <a:avLst/>
                    </a:prstGeom>
                    <a:noFill/>
                  </pic:spPr>
                </pic:pic>
              </a:graphicData>
            </a:graphic>
          </wp:anchor>
        </w:drawing>
        <w:drawing>
          <wp:anchor simplePos="0" relativeHeight="251657728" behindDoc="1" locked="0" layoutInCell="0" allowOverlap="1">
            <wp:simplePos x="0" y="0"/>
            <wp:positionH relativeFrom="column">
              <wp:posOffset>581025</wp:posOffset>
            </wp:positionH>
            <wp:positionV relativeFrom="paragraph">
              <wp:posOffset>34925</wp:posOffset>
            </wp:positionV>
            <wp:extent cx="2114550" cy="14389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2114550" cy="1438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5</w:t>
      </w:r>
    </w:p>
    <w:p>
      <w:pPr>
        <w:sectPr>
          <w:pgSz w:w="11900" w:h="16838" w:orient="portrait"/>
          <w:cols w:equalWidth="0" w:num="1">
            <w:col w:w="10160"/>
          </w:cols>
          <w:pgMar w:left="900" w:top="1440" w:right="846" w:bottom="380" w:gutter="0" w:footer="0" w:header="0"/>
        </w:sectPr>
      </w:pPr>
    </w:p>
    <w:bookmarkStart w:id="5" w:name="page6"/>
    <w:bookmarkEnd w:id="5"/>
    <w:p>
      <w:pPr>
        <w:spacing w:after="0"/>
        <w:rPr>
          <w:sz w:val="20"/>
          <w:szCs w:val="20"/>
          <w:color w:val="auto"/>
        </w:rPr>
      </w:pPr>
      <w:r>
        <w:rPr>
          <w:sz w:val="1"/>
          <w:szCs w:val="1"/>
          <w:color w:val="auto"/>
        </w:rPr>
        <w:drawing>
          <wp:inline distT="0" distB="0" distL="0" distR="0">
            <wp:extent cx="533400" cy="361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33400"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365F91"/>
        </w:rPr>
        <w:t xml:space="preserve"> 3. Культура усного та писемного мовлення</w:t>
      </w:r>
    </w:p>
    <w:p>
      <w:pPr>
        <w:spacing w:after="0" w:line="69" w:lineRule="exact"/>
        <w:rPr>
          <w:sz w:val="20"/>
          <w:szCs w:val="20"/>
          <w:color w:val="auto"/>
        </w:rPr>
      </w:pPr>
    </w:p>
    <w:p>
      <w:pPr>
        <w:ind w:left="860" w:firstLine="2"/>
        <w:spacing w:after="0" w:line="349" w:lineRule="auto"/>
        <w:tabs>
          <w:tab w:leader="none" w:pos="1205" w:val="left"/>
        </w:tabs>
        <w:numPr>
          <w:ilvl w:val="0"/>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вірш подільської письменниці Ніни Шмурикової «Рідна мова»</w:t>
      </w:r>
    </w:p>
    <w:p>
      <w:pPr>
        <w:spacing w:after="0" w:line="23" w:lineRule="exact"/>
        <w:rPr>
          <w:rFonts w:ascii="Times New Roman" w:cs="Times New Roman" w:eastAsia="Times New Roman" w:hAnsi="Times New Roman"/>
          <w:sz w:val="28"/>
          <w:szCs w:val="28"/>
          <w:b w:val="1"/>
          <w:bCs w:val="1"/>
          <w:color w:val="auto"/>
        </w:rPr>
      </w:pPr>
    </w:p>
    <w:p>
      <w:pPr>
        <w:ind w:left="1580" w:right="5200"/>
        <w:spacing w:after="0" w:line="359"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Все б, здавалося, так просто: Кожне слово разів зо сто Ми в дитинстві промовляли. Виявляється – не знали, Як потрібно вимовляти, Як слова ті написати, Щоб і грамотно, й красиво, Мелодійно, як на диво, Рідна мова зазвучала, Аж до серця щоб дістала! От тому-то знову й знову Ми вивчаєм рідну мову.</w:t>
      </w:r>
    </w:p>
    <w:p>
      <w:pPr>
        <w:spacing w:after="0" w:line="8" w:lineRule="exact"/>
        <w:rPr>
          <w:rFonts w:ascii="Times New Roman" w:cs="Times New Roman" w:eastAsia="Times New Roman" w:hAnsi="Times New Roman"/>
          <w:sz w:val="28"/>
          <w:szCs w:val="28"/>
          <w:b w:val="1"/>
          <w:bCs w:val="1"/>
          <w:color w:val="auto"/>
        </w:rPr>
      </w:pPr>
    </w:p>
    <w:p>
      <w:pPr>
        <w:ind w:left="1140" w:hanging="278"/>
        <w:spacing w:after="0"/>
        <w:tabs>
          <w:tab w:leader="none" w:pos="1140" w:val="left"/>
        </w:tabs>
        <w:numPr>
          <w:ilvl w:val="0"/>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Як автор розповідає про культуру усного і писемного мовлення?</w:t>
      </w:r>
    </w:p>
    <w:p>
      <w:pPr>
        <w:spacing w:after="0" w:line="160" w:lineRule="exact"/>
        <w:rPr>
          <w:rFonts w:ascii="Times New Roman" w:cs="Times New Roman" w:eastAsia="Times New Roman" w:hAnsi="Times New Roman"/>
          <w:sz w:val="28"/>
          <w:szCs w:val="28"/>
          <w:b w:val="1"/>
          <w:bCs w:val="1"/>
          <w:color w:val="auto"/>
        </w:rPr>
      </w:pPr>
    </w:p>
    <w:p>
      <w:pPr>
        <w:ind w:left="1140" w:hanging="278"/>
        <w:spacing w:after="0"/>
        <w:tabs>
          <w:tab w:leader="none" w:pos="1140" w:val="left"/>
        </w:tabs>
        <w:numPr>
          <w:ilvl w:val="0"/>
          <w:numId w:val="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Запиши кілька правил писемного мовлення.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4037330</wp:posOffset>
            </wp:positionH>
            <wp:positionV relativeFrom="paragraph">
              <wp:posOffset>-3325495</wp:posOffset>
            </wp:positionV>
            <wp:extent cx="2354580" cy="27844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2354580" cy="27844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860" w:firstLine="72"/>
        <w:spacing w:after="0" w:line="349" w:lineRule="auto"/>
        <w:tabs>
          <w:tab w:leader="none" w:pos="1243" w:val="left"/>
        </w:tabs>
        <w:numPr>
          <w:ilvl w:val="0"/>
          <w:numId w:val="2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уривок з вірша хмельничанки Ольги Лихогляд «Гуси над Бугом»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4338955</wp:posOffset>
            </wp:positionH>
            <wp:positionV relativeFrom="paragraph">
              <wp:posOffset>-368300</wp:posOffset>
            </wp:positionV>
            <wp:extent cx="1603375" cy="26320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603375" cy="2632075"/>
                    </a:xfrm>
                    <a:prstGeom prst="rect">
                      <a:avLst/>
                    </a:prstGeom>
                    <a:noFill/>
                  </pic:spPr>
                </pic:pic>
              </a:graphicData>
            </a:graphic>
          </wp:anchor>
        </w:drawing>
      </w:r>
    </w:p>
    <w:p>
      <w:pPr>
        <w:ind w:left="860"/>
        <w:spacing w:after="0"/>
        <w:rPr>
          <w:sz w:val="20"/>
          <w:szCs w:val="20"/>
          <w:color w:val="auto"/>
        </w:rPr>
      </w:pPr>
      <w:r>
        <w:rPr>
          <w:rFonts w:ascii="Times New Roman" w:cs="Times New Roman" w:eastAsia="Times New Roman" w:hAnsi="Times New Roman"/>
          <w:sz w:val="28"/>
          <w:szCs w:val="28"/>
          <w:color w:val="auto"/>
        </w:rPr>
        <w:t>Упала пір’ям з вишини</w:t>
      </w:r>
    </w:p>
    <w:p>
      <w:pPr>
        <w:spacing w:after="0" w:line="161"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Пташина втома.</w:t>
      </w:r>
    </w:p>
    <w:p>
      <w:pPr>
        <w:spacing w:after="0" w:line="163"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-Добридень, вісники весни,</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Спочиньте вдома.</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Вітає ранній ваш приліт</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Води люстерце.</w:t>
      </w:r>
    </w:p>
    <w:p>
      <w:pPr>
        <w:spacing w:after="0" w:line="163"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Красою рідної землі</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Зігрійте серце.</w:t>
      </w:r>
    </w:p>
    <w:p>
      <w:pPr>
        <w:spacing w:after="0" w:line="166" w:lineRule="exact"/>
        <w:rPr>
          <w:sz w:val="20"/>
          <w:szCs w:val="20"/>
          <w:color w:val="auto"/>
        </w:rPr>
      </w:pPr>
    </w:p>
    <w:p>
      <w:pPr>
        <w:ind w:left="1140" w:hanging="278"/>
        <w:spacing w:after="0"/>
        <w:tabs>
          <w:tab w:leader="none" w:pos="1140" w:val="left"/>
        </w:tabs>
        <w:numPr>
          <w:ilvl w:val="0"/>
          <w:numId w:val="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речення, в якому зустрілись слова ввічливості.</w:t>
      </w:r>
    </w:p>
    <w:p>
      <w:pPr>
        <w:spacing w:after="0" w:line="160" w:lineRule="exact"/>
        <w:rPr>
          <w:rFonts w:ascii="Times New Roman" w:cs="Times New Roman" w:eastAsia="Times New Roman" w:hAnsi="Times New Roman"/>
          <w:sz w:val="28"/>
          <w:szCs w:val="28"/>
          <w:b w:val="1"/>
          <w:bCs w:val="1"/>
          <w:color w:val="auto"/>
        </w:rPr>
      </w:pPr>
    </w:p>
    <w:p>
      <w:pPr>
        <w:ind w:left="1140" w:hanging="278"/>
        <w:spacing w:after="0"/>
        <w:tabs>
          <w:tab w:leader="none" w:pos="1140" w:val="left"/>
        </w:tabs>
        <w:numPr>
          <w:ilvl w:val="0"/>
          <w:numId w:val="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Запиши «чарівні слова, якими ти користуєшся у своєму мовленні.</w:t>
      </w:r>
    </w:p>
    <w:p>
      <w:pPr>
        <w:spacing w:after="0" w:line="203" w:lineRule="exact"/>
        <w:rPr>
          <w:sz w:val="20"/>
          <w:szCs w:val="20"/>
          <w:color w:val="auto"/>
        </w:rPr>
      </w:pPr>
    </w:p>
    <w:p>
      <w:pPr>
        <w:ind w:left="5480"/>
        <w:spacing w:after="0"/>
        <w:rPr>
          <w:sz w:val="20"/>
          <w:szCs w:val="20"/>
          <w:color w:val="auto"/>
        </w:rPr>
      </w:pPr>
      <w:r>
        <w:rPr>
          <w:rFonts w:ascii="Times New Roman" w:cs="Times New Roman" w:eastAsia="Times New Roman" w:hAnsi="Times New Roman"/>
          <w:sz w:val="20"/>
          <w:szCs w:val="20"/>
          <w:color w:val="auto"/>
        </w:rPr>
        <w:t>6</w:t>
      </w:r>
    </w:p>
    <w:p>
      <w:pPr>
        <w:sectPr>
          <w:pgSz w:w="11900" w:h="16838" w:orient="portrait"/>
          <w:cols w:equalWidth="0" w:num="1">
            <w:col w:w="10220"/>
          </w:cols>
          <w:pgMar w:left="840" w:top="929" w:right="846" w:bottom="380" w:gutter="0" w:footer="0" w:header="0"/>
        </w:sectPr>
      </w:pPr>
    </w:p>
    <w:bookmarkStart w:id="6" w:name="page7"/>
    <w:bookmarkEnd w:id="6"/>
    <w:p>
      <w:pPr>
        <w:ind w:left="4820"/>
        <w:spacing w:after="0"/>
        <w:rPr>
          <w:sz w:val="20"/>
          <w:szCs w:val="20"/>
          <w:color w:val="auto"/>
        </w:rPr>
      </w:pPr>
      <w:r>
        <w:rPr>
          <w:rFonts w:ascii="Times New Roman" w:cs="Times New Roman" w:eastAsia="Times New Roman" w:hAnsi="Times New Roman"/>
          <w:sz w:val="32"/>
          <w:szCs w:val="32"/>
          <w:b w:val="1"/>
          <w:bCs w:val="1"/>
          <w:color w:val="7030A0"/>
        </w:rPr>
        <w:drawing>
          <wp:anchor simplePos="0" relativeHeight="251657728" behindDoc="1" locked="0" layoutInCell="0" allowOverlap="1">
            <wp:simplePos x="0" y="0"/>
            <wp:positionH relativeFrom="page">
              <wp:posOffset>4473575</wp:posOffset>
            </wp:positionH>
            <wp:positionV relativeFrom="page">
              <wp:posOffset>146050</wp:posOffset>
            </wp:positionV>
            <wp:extent cx="2157730" cy="14382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2157730" cy="1438275"/>
                    </a:xfrm>
                    <a:prstGeom prst="rect">
                      <a:avLst/>
                    </a:prstGeom>
                    <a:noFill/>
                  </pic:spPr>
                </pic:pic>
              </a:graphicData>
            </a:graphic>
          </wp:anchor>
        </w:drawing>
        <w:t>Т Е К С 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104140</wp:posOffset>
            </wp:positionV>
            <wp:extent cx="533400" cy="3619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33400" cy="361950"/>
                    </a:xfrm>
                    <a:prstGeom prst="rect">
                      <a:avLst/>
                    </a:prstGeom>
                    <a:noFill/>
                  </pic:spPr>
                </pic:pic>
              </a:graphicData>
            </a:graphic>
          </wp:anchor>
        </w:drawing>
      </w:r>
    </w:p>
    <w:p>
      <w:pPr>
        <w:spacing w:after="0" w:line="166" w:lineRule="exact"/>
        <w:rPr>
          <w:sz w:val="20"/>
          <w:szCs w:val="20"/>
          <w:color w:val="auto"/>
        </w:rPr>
      </w:pPr>
    </w:p>
    <w:p>
      <w:pPr>
        <w:ind w:left="1140" w:hanging="278"/>
        <w:spacing w:after="0"/>
        <w:tabs>
          <w:tab w:leader="none" w:pos="1140" w:val="left"/>
        </w:tabs>
        <w:numPr>
          <w:ilvl w:val="0"/>
          <w:numId w:val="22"/>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Текст і його ознаки</w:t>
      </w:r>
    </w:p>
    <w:p>
      <w:pPr>
        <w:spacing w:after="0" w:line="163" w:lineRule="exact"/>
        <w:rPr>
          <w:sz w:val="20"/>
          <w:szCs w:val="20"/>
          <w:color w:val="auto"/>
        </w:rPr>
      </w:pPr>
    </w:p>
    <w:p>
      <w:pPr>
        <w:ind w:left="1140" w:hanging="278"/>
        <w:spacing w:after="0"/>
        <w:tabs>
          <w:tab w:leader="none" w:pos="1140" w:val="left"/>
        </w:tabs>
        <w:numPr>
          <w:ilvl w:val="0"/>
          <w:numId w:val="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55" w:lineRule="exact"/>
        <w:rPr>
          <w:rFonts w:ascii="Times New Roman" w:cs="Times New Roman" w:eastAsia="Times New Roman" w:hAnsi="Times New Roman"/>
          <w:sz w:val="28"/>
          <w:szCs w:val="28"/>
          <w:b w:val="1"/>
          <w:bCs w:val="1"/>
          <w:color w:val="auto"/>
        </w:rPr>
      </w:pPr>
    </w:p>
    <w:p>
      <w:pPr>
        <w:ind w:left="114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Сто  років  тому  хлопчики  і  дівчатка  навчались  окремо,  але  разом</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відзначали свята: Різдво, Новий рік, Великдень.</w:t>
      </w:r>
    </w:p>
    <w:p>
      <w:pPr>
        <w:spacing w:after="0" w:line="174" w:lineRule="exact"/>
        <w:rPr>
          <w:sz w:val="20"/>
          <w:szCs w:val="20"/>
          <w:color w:val="auto"/>
        </w:rPr>
      </w:pPr>
    </w:p>
    <w:p>
      <w:pPr>
        <w:jc w:val="both"/>
        <w:ind w:left="860" w:firstLine="278"/>
        <w:spacing w:after="0" w:line="355" w:lineRule="auto"/>
        <w:rPr>
          <w:sz w:val="20"/>
          <w:szCs w:val="20"/>
          <w:color w:val="auto"/>
        </w:rPr>
      </w:pPr>
      <w:r>
        <w:rPr>
          <w:rFonts w:ascii="Times New Roman" w:cs="Times New Roman" w:eastAsia="Times New Roman" w:hAnsi="Times New Roman"/>
          <w:sz w:val="28"/>
          <w:szCs w:val="28"/>
          <w:color w:val="auto"/>
        </w:rPr>
        <w:t>Так в будівлі сучасної мерії міста Хмельницького була розташована школа для хлопчиків – Олексіївське реальне училище. У ньому навчались шість років. Училище давало середню освіту з технічним нахилом.</w:t>
      </w:r>
    </w:p>
    <w:p>
      <w:pPr>
        <w:spacing w:after="0" w:line="21" w:lineRule="exact"/>
        <w:rPr>
          <w:sz w:val="20"/>
          <w:szCs w:val="20"/>
          <w:color w:val="auto"/>
        </w:rPr>
      </w:pPr>
    </w:p>
    <w:p>
      <w:pPr>
        <w:jc w:val="both"/>
        <w:ind w:left="860" w:firstLine="211"/>
        <w:spacing w:after="0" w:line="349" w:lineRule="auto"/>
        <w:tabs>
          <w:tab w:leader="none" w:pos="1443" w:val="left"/>
        </w:tabs>
        <w:numPr>
          <w:ilvl w:val="1"/>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от найвпливовішим і найпоширенішим покаранням для порушників дисципліни була заборона брати участь у спільних святах. Вони залишалися</w:t>
      </w:r>
    </w:p>
    <w:p>
      <w:pPr>
        <w:spacing w:after="0" w:line="17" w:lineRule="exact"/>
        <w:rPr>
          <w:rFonts w:ascii="Times New Roman" w:cs="Times New Roman" w:eastAsia="Times New Roman" w:hAnsi="Times New Roman"/>
          <w:sz w:val="28"/>
          <w:szCs w:val="28"/>
          <w:color w:val="auto"/>
        </w:rPr>
      </w:pPr>
    </w:p>
    <w:p>
      <w:pPr>
        <w:ind w:left="1080" w:hanging="218"/>
        <w:spacing w:after="0"/>
        <w:tabs>
          <w:tab w:leader="none" w:pos="1080"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спорожнілій школі для виконання найбруднішої роботи.</w:t>
      </w:r>
    </w:p>
    <w:p>
      <w:pPr>
        <w:spacing w:after="0" w:line="165"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auto"/>
        </w:rPr>
        <w:t>2.Визнач тему і мету тексту.</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auto"/>
        </w:rPr>
        <w:t>3.Добери до тексту заголовок.</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auto"/>
        </w:rPr>
        <w:t>4.Спиши основну частину тексту.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570230</wp:posOffset>
            </wp:positionH>
            <wp:positionV relativeFrom="paragraph">
              <wp:posOffset>96520</wp:posOffset>
            </wp:positionV>
            <wp:extent cx="6254115" cy="18078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6254115" cy="1807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spacing w:after="0"/>
        <w:rPr>
          <w:sz w:val="20"/>
          <w:szCs w:val="20"/>
          <w:color w:val="auto"/>
        </w:rPr>
      </w:pPr>
      <w:r>
        <w:rPr>
          <w:sz w:val="1"/>
          <w:szCs w:val="1"/>
          <w:color w:val="auto"/>
        </w:rPr>
        <w:drawing>
          <wp:inline distT="0" distB="0" distL="0" distR="0">
            <wp:extent cx="525780" cy="365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525780" cy="36576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365F91"/>
        </w:rPr>
        <w:t xml:space="preserve"> 6. Змістовий зв’язок між частинами тексту</w:t>
      </w:r>
    </w:p>
    <w:p>
      <w:pPr>
        <w:spacing w:after="0" w:line="59" w:lineRule="exact"/>
        <w:rPr>
          <w:sz w:val="20"/>
          <w:szCs w:val="20"/>
          <w:color w:val="auto"/>
        </w:rPr>
      </w:pPr>
    </w:p>
    <w:p>
      <w:pPr>
        <w:jc w:val="both"/>
        <w:ind w:left="860" w:firstLine="350"/>
        <w:spacing w:after="0" w:line="349" w:lineRule="auto"/>
        <w:tabs>
          <w:tab w:leader="none" w:pos="1496"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1922 році гімназія припинила своє існування, а на її базі був створений педагогічний технікум. Від нього започаткована нинішня Хмельницька-</w:t>
      </w:r>
    </w:p>
    <w:p>
      <w:pPr>
        <w:spacing w:after="0" w:line="17"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гуманітарно- педагогічна академія.</w:t>
      </w:r>
    </w:p>
    <w:p>
      <w:pPr>
        <w:spacing w:after="0" w:line="174" w:lineRule="exact"/>
        <w:rPr>
          <w:sz w:val="20"/>
          <w:szCs w:val="20"/>
          <w:color w:val="auto"/>
        </w:rPr>
      </w:pPr>
    </w:p>
    <w:p>
      <w:pPr>
        <w:ind w:left="860" w:firstLine="348"/>
        <w:spacing w:after="0" w:line="349" w:lineRule="auto"/>
        <w:rPr>
          <w:sz w:val="20"/>
          <w:szCs w:val="20"/>
          <w:color w:val="auto"/>
        </w:rPr>
      </w:pPr>
      <w:r>
        <w:rPr>
          <w:rFonts w:ascii="Times New Roman" w:cs="Times New Roman" w:eastAsia="Times New Roman" w:hAnsi="Times New Roman"/>
          <w:sz w:val="28"/>
          <w:szCs w:val="28"/>
          <w:color w:val="auto"/>
        </w:rPr>
        <w:t>Заклад мав шістнадцять аудиторій, актовий зал. На першому поверсі був об- лаштований гуртожиток. В гімназії навчалося до 120 дівчаток.</w:t>
      </w:r>
    </w:p>
    <w:p>
      <w:pPr>
        <w:spacing w:after="0" w:line="200" w:lineRule="exact"/>
        <w:rPr>
          <w:sz w:val="20"/>
          <w:szCs w:val="20"/>
          <w:color w:val="auto"/>
        </w:rPr>
      </w:pPr>
    </w:p>
    <w:p>
      <w:pPr>
        <w:spacing w:after="0" w:line="314" w:lineRule="exact"/>
        <w:rPr>
          <w:sz w:val="20"/>
          <w:szCs w:val="20"/>
          <w:color w:val="auto"/>
        </w:rPr>
      </w:pPr>
    </w:p>
    <w:p>
      <w:pPr>
        <w:ind w:left="860" w:firstLine="350"/>
        <w:spacing w:after="0" w:line="349" w:lineRule="auto"/>
        <w:tabs>
          <w:tab w:leader="none" w:pos="1517"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приміщенні сучасного готелю «Центральний» близько ста років тому відкрилась жіноча гімназія.</w:t>
      </w:r>
    </w:p>
    <w:p>
      <w:pPr>
        <w:spacing w:after="0" w:line="200" w:lineRule="exact"/>
        <w:rPr>
          <w:sz w:val="20"/>
          <w:szCs w:val="20"/>
          <w:color w:val="auto"/>
        </w:rPr>
      </w:pPr>
    </w:p>
    <w:p>
      <w:pPr>
        <w:spacing w:after="0" w:line="275" w:lineRule="exact"/>
        <w:rPr>
          <w:sz w:val="20"/>
          <w:szCs w:val="20"/>
          <w:color w:val="auto"/>
        </w:rPr>
      </w:pPr>
    </w:p>
    <w:p>
      <w:pPr>
        <w:ind w:left="5480"/>
        <w:spacing w:after="0"/>
        <w:rPr>
          <w:sz w:val="20"/>
          <w:szCs w:val="20"/>
          <w:color w:val="auto"/>
        </w:rPr>
      </w:pPr>
      <w:r>
        <w:rPr>
          <w:rFonts w:ascii="Times New Roman" w:cs="Times New Roman" w:eastAsia="Times New Roman" w:hAnsi="Times New Roman"/>
          <w:sz w:val="20"/>
          <w:szCs w:val="20"/>
          <w:color w:val="auto"/>
        </w:rPr>
        <w:t>7</w:t>
      </w:r>
    </w:p>
    <w:p>
      <w:pPr>
        <w:sectPr>
          <w:pgSz w:w="11900" w:h="16838" w:orient="portrait"/>
          <w:cols w:equalWidth="0" w:num="1">
            <w:col w:w="10220"/>
          </w:cols>
          <w:pgMar w:left="840" w:top="1128" w:right="846" w:bottom="380" w:gutter="0" w:footer="0" w:header="0"/>
        </w:sectPr>
      </w:pPr>
    </w:p>
    <w:bookmarkStart w:id="7" w:name="page8"/>
    <w:bookmarkEnd w:id="7"/>
    <w:p>
      <w:pPr>
        <w:ind w:left="900" w:firstLine="2"/>
        <w:spacing w:after="0" w:line="351" w:lineRule="auto"/>
        <w:tabs>
          <w:tab w:leader="none" w:pos="1204" w:val="left"/>
        </w:tabs>
        <w:numPr>
          <w:ilvl w:val="0"/>
          <w:numId w:val="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Чи можна назвати прочитане текстом? Чому? Розташуйте речення за змістом та розвитком подій.</w:t>
      </w:r>
    </w:p>
    <w:p>
      <w:pPr>
        <w:spacing w:after="0" w:line="12" w:lineRule="exact"/>
        <w:rPr>
          <w:rFonts w:ascii="Times New Roman" w:cs="Times New Roman" w:eastAsia="Times New Roman" w:hAnsi="Times New Roman"/>
          <w:sz w:val="28"/>
          <w:szCs w:val="28"/>
          <w:b w:val="1"/>
          <w:bCs w:val="1"/>
          <w:color w:val="auto"/>
        </w:rPr>
      </w:pPr>
    </w:p>
    <w:p>
      <w:pPr>
        <w:ind w:left="1180" w:hanging="278"/>
        <w:spacing w:after="0"/>
        <w:tabs>
          <w:tab w:leader="none" w:pos="1180" w:val="left"/>
        </w:tabs>
        <w:numPr>
          <w:ilvl w:val="0"/>
          <w:numId w:val="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Визначте тему тексту. Доберіть заголовок.</w:t>
      </w:r>
    </w:p>
    <w:p>
      <w:pPr>
        <w:spacing w:after="0" w:line="174" w:lineRule="exact"/>
        <w:rPr>
          <w:rFonts w:ascii="Times New Roman" w:cs="Times New Roman" w:eastAsia="Times New Roman" w:hAnsi="Times New Roman"/>
          <w:sz w:val="28"/>
          <w:szCs w:val="28"/>
          <w:b w:val="1"/>
          <w:bCs w:val="1"/>
          <w:color w:val="auto"/>
        </w:rPr>
      </w:pPr>
    </w:p>
    <w:p>
      <w:pPr>
        <w:ind w:left="900" w:right="20" w:firstLine="72"/>
        <w:spacing w:after="0" w:line="349" w:lineRule="auto"/>
        <w:tabs>
          <w:tab w:leader="none" w:pos="1331" w:val="left"/>
        </w:tabs>
        <w:numPr>
          <w:ilvl w:val="1"/>
          <w:numId w:val="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Спишіть кінцівку тексту. Доведіть, що в ній висловлена основна думка.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595630</wp:posOffset>
            </wp:positionH>
            <wp:positionV relativeFrom="paragraph">
              <wp:posOffset>7620</wp:posOffset>
            </wp:positionV>
            <wp:extent cx="6259830" cy="18091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259830" cy="1809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sz w:val="1"/>
          <w:szCs w:val="1"/>
          <w:color w:val="auto"/>
        </w:rPr>
        <w:drawing>
          <wp:inline distT="0" distB="0" distL="0" distR="0">
            <wp:extent cx="516890" cy="365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516890" cy="36576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365F91"/>
        </w:rPr>
        <w:t xml:space="preserve"> 7. Абзац тексту. Спостереження за зв’язками між абзацами. План тексту</w:t>
      </w:r>
    </w:p>
    <w:p>
      <w:pPr>
        <w:spacing w:after="0" w:line="2" w:lineRule="exact"/>
        <w:rPr>
          <w:sz w:val="20"/>
          <w:szCs w:val="20"/>
          <w:color w:val="auto"/>
        </w:rPr>
      </w:pPr>
    </w:p>
    <w:p>
      <w:pPr>
        <w:ind w:left="1180" w:hanging="278"/>
        <w:spacing w:after="0"/>
        <w:tabs>
          <w:tab w:leader="none" w:pos="1180" w:val="left"/>
        </w:tabs>
        <w:numPr>
          <w:ilvl w:val="0"/>
          <w:numId w:val="2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1" w:lineRule="exact"/>
        <w:rPr>
          <w:rFonts w:ascii="Times New Roman" w:cs="Times New Roman" w:eastAsia="Times New Roman" w:hAnsi="Times New Roman"/>
          <w:sz w:val="28"/>
          <w:szCs w:val="28"/>
          <w:b w:val="1"/>
          <w:bCs w:val="1"/>
          <w:color w:val="auto"/>
        </w:rPr>
      </w:pPr>
    </w:p>
    <w:p>
      <w:pPr>
        <w:jc w:val="both"/>
        <w:ind w:left="900" w:firstLine="280"/>
        <w:spacing w:after="0" w:line="354" w:lineRule="auto"/>
        <w:tabs>
          <w:tab w:leader="none" w:pos="1543" w:val="left"/>
        </w:tabs>
        <w:numPr>
          <w:ilvl w:val="1"/>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давньому Проскурові найбільша пожежа сталася у 1822 році. Тоді вогонь майже повністю знищив усі дерев’яні споруди міста. Фактично увесь Проскурів!</w:t>
      </w:r>
    </w:p>
    <w:p>
      <w:pPr>
        <w:spacing w:after="0" w:line="23" w:lineRule="exact"/>
        <w:rPr>
          <w:sz w:val="20"/>
          <w:szCs w:val="20"/>
          <w:color w:val="auto"/>
        </w:rPr>
      </w:pPr>
    </w:p>
    <w:p>
      <w:pPr>
        <w:ind w:left="900"/>
        <w:spacing w:after="0" w:line="349" w:lineRule="auto"/>
        <w:rPr>
          <w:sz w:val="20"/>
          <w:szCs w:val="20"/>
          <w:color w:val="auto"/>
        </w:rPr>
      </w:pPr>
      <w:r>
        <w:rPr>
          <w:rFonts w:ascii="Times New Roman" w:cs="Times New Roman" w:eastAsia="Times New Roman" w:hAnsi="Times New Roman"/>
          <w:sz w:val="28"/>
          <w:szCs w:val="28"/>
          <w:color w:val="auto"/>
        </w:rPr>
        <w:t>Саме тоді пожежна команда складалася з дев’яти робітників. З часом почали будувати будинки для пожежних команд, що мали каланчу.</w:t>
      </w:r>
    </w:p>
    <w:p>
      <w:pPr>
        <w:spacing w:after="0" w:line="17"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8"/>
          <w:szCs w:val="28"/>
          <w:color w:val="auto"/>
        </w:rPr>
        <w:t>Каланча - висока спостережна башта на будинку пожежної команди.</w:t>
      </w:r>
    </w:p>
    <w:p>
      <w:pPr>
        <w:spacing w:after="0" w:line="174" w:lineRule="exact"/>
        <w:rPr>
          <w:sz w:val="20"/>
          <w:szCs w:val="20"/>
          <w:color w:val="auto"/>
        </w:rPr>
      </w:pPr>
    </w:p>
    <w:p>
      <w:pPr>
        <w:ind w:left="900"/>
        <w:spacing w:after="0" w:line="349" w:lineRule="auto"/>
        <w:rPr>
          <w:sz w:val="20"/>
          <w:szCs w:val="20"/>
          <w:color w:val="auto"/>
        </w:rPr>
      </w:pPr>
      <w:r>
        <w:rPr>
          <w:rFonts w:ascii="Times New Roman" w:cs="Times New Roman" w:eastAsia="Times New Roman" w:hAnsi="Times New Roman"/>
          <w:sz w:val="28"/>
          <w:szCs w:val="28"/>
          <w:color w:val="auto"/>
        </w:rPr>
        <w:t>Крім дозорної служби, каланчі використовували для сигналізації: вартові вивішували на них шкіряні сигнальні кулі в денний час або ліхтарі в нічний</w:t>
      </w:r>
    </w:p>
    <w:p>
      <w:pPr>
        <w:spacing w:after="0" w:line="29" w:lineRule="exact"/>
        <w:rPr>
          <w:sz w:val="20"/>
          <w:szCs w:val="20"/>
          <w:color w:val="auto"/>
        </w:rPr>
      </w:pPr>
    </w:p>
    <w:p>
      <w:pPr>
        <w:ind w:left="900"/>
        <w:spacing w:after="0" w:line="351" w:lineRule="auto"/>
        <w:rPr>
          <w:sz w:val="20"/>
          <w:szCs w:val="20"/>
          <w:color w:val="auto"/>
        </w:rPr>
      </w:pPr>
      <w:r>
        <w:rPr>
          <w:rFonts w:ascii="Times New Roman" w:cs="Times New Roman" w:eastAsia="Times New Roman" w:hAnsi="Times New Roman"/>
          <w:sz w:val="28"/>
          <w:szCs w:val="28"/>
          <w:color w:val="auto"/>
        </w:rPr>
        <w:t>— їхня кількість і розташування оповіщали сусідні пожежні частини про розміри і місце виникнення пожежі.</w:t>
      </w:r>
    </w:p>
    <w:p>
      <w:pPr>
        <w:spacing w:after="0" w:line="25" w:lineRule="exact"/>
        <w:rPr>
          <w:sz w:val="20"/>
          <w:szCs w:val="20"/>
          <w:color w:val="auto"/>
        </w:rPr>
      </w:pPr>
    </w:p>
    <w:p>
      <w:pPr>
        <w:ind w:left="900" w:firstLine="2"/>
        <w:spacing w:after="0" w:line="349" w:lineRule="auto"/>
        <w:tabs>
          <w:tab w:leader="none" w:pos="1193"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Хмельницькому пожежне депо з каланчею збудоване у 1954 році, тобто у рік перейменування Проскурова у Хмельницький.</w:t>
      </w:r>
    </w:p>
    <w:p>
      <w:pPr>
        <w:spacing w:after="0" w:line="28" w:lineRule="exact"/>
        <w:rPr>
          <w:rFonts w:ascii="Times New Roman" w:cs="Times New Roman" w:eastAsia="Times New Roman" w:hAnsi="Times New Roman"/>
          <w:sz w:val="28"/>
          <w:szCs w:val="28"/>
          <w:color w:val="auto"/>
        </w:rPr>
      </w:pPr>
    </w:p>
    <w:p>
      <w:pPr>
        <w:ind w:left="900" w:firstLine="72"/>
        <w:spacing w:after="0" w:line="351" w:lineRule="auto"/>
        <w:tabs>
          <w:tab w:leader="none" w:pos="1440" w:val="left"/>
        </w:tabs>
        <w:numPr>
          <w:ilvl w:val="1"/>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1987 році будівля міської пожежної команди («каланчі») була переобладнана на дитячий кінотеатр «Планета»</w:t>
      </w:r>
    </w:p>
    <w:p>
      <w:pPr>
        <w:spacing w:after="0" w:line="17" w:lineRule="exact"/>
        <w:rPr>
          <w:sz w:val="20"/>
          <w:szCs w:val="20"/>
          <w:color w:val="auto"/>
        </w:rPr>
      </w:pPr>
    </w:p>
    <w:p>
      <w:pPr>
        <w:ind w:left="1180" w:hanging="278"/>
        <w:spacing w:after="0"/>
        <w:tabs>
          <w:tab w:leader="none" w:pos="1180" w:val="left"/>
        </w:tabs>
        <w:numPr>
          <w:ilvl w:val="0"/>
          <w:numId w:val="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 скільки частин у тексті.</w:t>
      </w:r>
    </w:p>
    <w:p>
      <w:pPr>
        <w:spacing w:after="0" w:line="161"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8"/>
          <w:szCs w:val="28"/>
          <w:b w:val="1"/>
          <w:bCs w:val="1"/>
          <w:color w:val="auto"/>
        </w:rPr>
        <w:t>3.Знайди слова, які об’єднують ці частини.</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5520"/>
        <w:spacing w:after="0"/>
        <w:rPr>
          <w:sz w:val="20"/>
          <w:szCs w:val="20"/>
          <w:color w:val="auto"/>
        </w:rPr>
      </w:pPr>
      <w:r>
        <w:rPr>
          <w:rFonts w:ascii="Times New Roman" w:cs="Times New Roman" w:eastAsia="Times New Roman" w:hAnsi="Times New Roman"/>
          <w:sz w:val="20"/>
          <w:szCs w:val="20"/>
          <w:color w:val="auto"/>
        </w:rPr>
        <w:t>8</w:t>
      </w:r>
    </w:p>
    <w:p>
      <w:pPr>
        <w:sectPr>
          <w:pgSz w:w="11900" w:h="16838" w:orient="portrait"/>
          <w:cols w:equalWidth="0" w:num="1">
            <w:col w:w="10260"/>
          </w:cols>
          <w:pgMar w:left="800" w:top="1143" w:right="846" w:bottom="380" w:gutter="0" w:footer="0" w:header="0"/>
        </w:sectPr>
      </w:pPr>
    </w:p>
    <w:bookmarkStart w:id="8" w:name="page9"/>
    <w:bookmarkEnd w:id="8"/>
    <w:p>
      <w:pPr>
        <w:ind w:left="540" w:hanging="278"/>
        <w:spacing w:after="0"/>
        <w:tabs>
          <w:tab w:leader="none" w:pos="540" w:val="left"/>
        </w:tabs>
        <w:numPr>
          <w:ilvl w:val="0"/>
          <w:numId w:val="3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абзац тексту, у якому йдеться про каланчу.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-405130</wp:posOffset>
            </wp:positionH>
            <wp:positionV relativeFrom="paragraph">
              <wp:posOffset>64770</wp:posOffset>
            </wp:positionV>
            <wp:extent cx="6457315" cy="2171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457315" cy="2171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b w:val="1"/>
          <w:bCs w:val="1"/>
          <w:color w:val="0070C0"/>
        </w:rPr>
        <w:t>8.Спостереження за ознаками художніх, науково – популярних та ділових текстів</w:t>
      </w:r>
    </w:p>
    <w:p>
      <w:pPr>
        <w:spacing w:after="0" w:line="18" w:lineRule="exact"/>
        <w:rPr>
          <w:sz w:val="20"/>
          <w:szCs w:val="20"/>
          <w:color w:val="auto"/>
        </w:rPr>
      </w:pPr>
    </w:p>
    <w:p>
      <w:pPr>
        <w:ind w:left="540" w:hanging="278"/>
        <w:spacing w:after="0"/>
        <w:tabs>
          <w:tab w:leader="none" w:pos="540" w:val="left"/>
        </w:tabs>
        <w:numPr>
          <w:ilvl w:val="0"/>
          <w:numId w:val="33"/>
        </w:numPr>
        <w:rPr>
          <w:rFonts w:ascii="Times New Roman" w:cs="Times New Roman" w:eastAsia="Times New Roman" w:hAnsi="Times New Roman"/>
          <w:sz w:val="28"/>
          <w:szCs w:val="28"/>
          <w:b w:val="1"/>
          <w:bCs w:val="1"/>
          <w:color w:val="auto"/>
          <w:highlight w:val="white"/>
        </w:rPr>
      </w:pPr>
      <w:r>
        <w:rPr>
          <w:rFonts w:ascii="Times New Roman" w:cs="Times New Roman" w:eastAsia="Times New Roman" w:hAnsi="Times New Roman"/>
          <w:sz w:val="28"/>
          <w:szCs w:val="28"/>
          <w:b w:val="1"/>
          <w:bCs w:val="1"/>
          <w:color w:val="auto"/>
          <w:highlight w:val="white"/>
        </w:rPr>
        <w:t xml:space="preserve">Прочитай два тексти. </w:t>
      </w:r>
      <w:r>
        <w:rPr>
          <w:rFonts w:ascii="Times New Roman" w:cs="Times New Roman" w:eastAsia="Times New Roman" w:hAnsi="Times New Roman"/>
          <w:sz w:val="28"/>
          <w:szCs w:val="28"/>
          <w:b w:val="1"/>
          <w:bCs w:val="1"/>
          <w:color w:val="auto"/>
        </w:rPr>
        <w:t>Які це тексти?</w:t>
      </w:r>
      <w:r>
        <w:rPr>
          <w:rFonts w:ascii="Times New Roman" w:cs="Times New Roman" w:eastAsia="Times New Roman" w:hAnsi="Times New Roman"/>
          <w:sz w:val="28"/>
          <w:szCs w:val="28"/>
          <w:b w:val="1"/>
          <w:bCs w:val="1"/>
          <w:color w:val="auto"/>
          <w:highlight w:val="white"/>
        </w:rPr>
        <w:t xml:space="preserve"> </w:t>
      </w:r>
      <w:r>
        <w:rPr>
          <w:rFonts w:ascii="Times New Roman" w:cs="Times New Roman" w:eastAsia="Times New Roman" w:hAnsi="Times New Roman"/>
          <w:sz w:val="28"/>
          <w:szCs w:val="28"/>
          <w:b w:val="1"/>
          <w:bCs w:val="1"/>
          <w:color w:val="auto"/>
        </w:rPr>
        <w:t>Чому?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6282055</wp:posOffset>
                </wp:positionH>
                <wp:positionV relativeFrom="paragraph">
                  <wp:posOffset>17145</wp:posOffset>
                </wp:positionV>
                <wp:extent cx="0" cy="127635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76350"/>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65pt,1.35pt" to="494.65pt,101.85pt" o:allowincell="f" strokecolor="#0000FF" strokeweight="3pt"/>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36195</wp:posOffset>
                </wp:positionV>
                <wp:extent cx="6696075" cy="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96075" cy="4763"/>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999pt,2.85pt" to="496.15pt,2.85pt" o:allowincell="f" strokecolor="#0000FF" strokeweight="3pt"/>
            </w:pict>
          </mc:Fallback>
        </mc:AlternateContent>
        <mc:AlternateContent>
          <mc:Choice Requires="wps">
            <w:drawing>
              <wp:anchor simplePos="0" relativeHeight="251657728" behindDoc="1" locked="0" layoutInCell="0" allowOverlap="1">
                <wp:simplePos x="0" y="0"/>
                <wp:positionH relativeFrom="column">
                  <wp:posOffset>-375920</wp:posOffset>
                </wp:positionH>
                <wp:positionV relativeFrom="paragraph">
                  <wp:posOffset>17145</wp:posOffset>
                </wp:positionV>
                <wp:extent cx="0" cy="127635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276350"/>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999pt,1.35pt" to="-29.5999pt,101.85pt" o:allowincell="f" strokecolor="#0000FF" strokeweight="3pt"/>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1274445</wp:posOffset>
                </wp:positionV>
                <wp:extent cx="6696075" cy="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96075" cy="4763"/>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999pt,100.35pt" to="496.15pt,100.35pt" o:allowincell="f" strokecolor="#0000FF" strokeweight="3pt"/>
            </w:pict>
          </mc:Fallback>
        </mc:AlternateContent>
      </w:r>
    </w:p>
    <w:p>
      <w:pPr>
        <w:spacing w:after="0" w:line="149" w:lineRule="exact"/>
        <w:rPr>
          <w:sz w:val="20"/>
          <w:szCs w:val="20"/>
          <w:color w:val="auto"/>
        </w:rPr>
      </w:pPr>
    </w:p>
    <w:p>
      <w:pPr>
        <w:jc w:val="both"/>
        <w:ind w:left="260"/>
        <w:spacing w:after="0" w:line="365" w:lineRule="auto"/>
        <w:rPr>
          <w:sz w:val="20"/>
          <w:szCs w:val="20"/>
          <w:color w:val="auto"/>
        </w:rPr>
      </w:pPr>
      <w:r>
        <w:rPr>
          <w:rFonts w:ascii="Times New Roman" w:cs="Times New Roman" w:eastAsia="Times New Roman" w:hAnsi="Times New Roman"/>
          <w:sz w:val="28"/>
          <w:szCs w:val="28"/>
          <w:b w:val="1"/>
          <w:bCs w:val="1"/>
          <w:color w:val="auto"/>
          <w:highlight w:val="white"/>
        </w:rPr>
        <w:t xml:space="preserve">15 квітня 2016 року </w:t>
      </w:r>
      <w:r>
        <w:rPr>
          <w:rFonts w:ascii="Times New Roman" w:cs="Times New Roman" w:eastAsia="Times New Roman" w:hAnsi="Times New Roman"/>
          <w:sz w:val="28"/>
          <w:szCs w:val="28"/>
          <w:color w:val="auto"/>
          <w:highlight w:val="white"/>
        </w:rPr>
        <w:t>о</w:t>
      </w:r>
      <w:r>
        <w:rPr>
          <w:rFonts w:ascii="Times New Roman" w:cs="Times New Roman" w:eastAsia="Times New Roman" w:hAnsi="Times New Roman"/>
          <w:sz w:val="28"/>
          <w:szCs w:val="28"/>
          <w:b w:val="1"/>
          <w:bCs w:val="1"/>
          <w:color w:val="auto"/>
          <w:highlight w:val="white"/>
        </w:rPr>
        <w:t xml:space="preserve"> 18.00 </w:t>
      </w:r>
      <w:r>
        <w:rPr>
          <w:rFonts w:ascii="Times New Roman" w:cs="Times New Roman" w:eastAsia="Times New Roman" w:hAnsi="Times New Roman"/>
          <w:sz w:val="28"/>
          <w:szCs w:val="28"/>
          <w:color w:val="auto"/>
          <w:highlight w:val="white"/>
        </w:rPr>
        <w:t>у</w:t>
      </w:r>
      <w:r>
        <w:rPr>
          <w:rFonts w:ascii="Times New Roman" w:cs="Times New Roman" w:eastAsia="Times New Roman" w:hAnsi="Times New Roman"/>
          <w:sz w:val="28"/>
          <w:szCs w:val="28"/>
          <w:b w:val="1"/>
          <w:bCs w:val="1"/>
          <w:color w:val="auto"/>
          <w:highlight w:val="white"/>
        </w:rPr>
        <w:t xml:space="preserve"> Хмельницькому міському монотеатрі «Кут» </w:t>
      </w:r>
      <w:r>
        <w:rPr>
          <w:rFonts w:ascii="Times New Roman" w:cs="Times New Roman" w:eastAsia="Times New Roman" w:hAnsi="Times New Roman"/>
          <w:sz w:val="28"/>
          <w:szCs w:val="28"/>
          <w:color w:val="auto"/>
          <w:highlight w:val="white"/>
        </w:rPr>
        <w:t>відбудеться показ</w:t>
      </w:r>
      <w:r>
        <w:rPr>
          <w:rFonts w:ascii="Times New Roman" w:cs="Times New Roman" w:eastAsia="Times New Roman" w:hAnsi="Times New Roman"/>
          <w:sz w:val="28"/>
          <w:szCs w:val="28"/>
          <w:b w:val="1"/>
          <w:bCs w:val="1"/>
          <w:color w:val="auto"/>
          <w:highlight w:val="white"/>
        </w:rPr>
        <w:t xml:space="preserve"> сатиричної ретро-забави «Сало в шоколаді»</w:t>
      </w:r>
      <w:r>
        <w:rPr>
          <w:rFonts w:ascii="Times New Roman" w:cs="Times New Roman" w:eastAsia="Times New Roman" w:hAnsi="Times New Roman"/>
          <w:sz w:val="28"/>
          <w:szCs w:val="28"/>
          <w:color w:val="auto"/>
          <w:highlight w:val="white"/>
        </w:rPr>
        <w:t>.</w:t>
      </w:r>
      <w:r>
        <w:rPr>
          <w:rFonts w:ascii="Times New Roman" w:cs="Times New Roman" w:eastAsia="Times New Roman" w:hAnsi="Times New Roman"/>
          <w:sz w:val="28"/>
          <w:szCs w:val="28"/>
          <w:b w:val="1"/>
          <w:bCs w:val="1"/>
          <w:color w:val="auto"/>
          <w:highlight w:val="white"/>
        </w:rPr>
        <w:t xml:space="preserve"> </w:t>
      </w:r>
      <w:r>
        <w:rPr>
          <w:rFonts w:ascii="Times New Roman" w:cs="Times New Roman" w:eastAsia="Times New Roman" w:hAnsi="Times New Roman"/>
          <w:sz w:val="28"/>
          <w:szCs w:val="28"/>
          <w:color w:val="auto"/>
          <w:highlight w:val="white"/>
        </w:rPr>
        <w:t>Постановка та виконання лауреата всеукраїнських та міжнародних театральних конкурсів, заслуженого артиста України Володимира Смотрителя.</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6282055</wp:posOffset>
                </wp:positionH>
                <wp:positionV relativeFrom="paragraph">
                  <wp:posOffset>544195</wp:posOffset>
                </wp:positionV>
                <wp:extent cx="0" cy="2200275"/>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00275"/>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4.65pt,42.85pt" to="494.65pt,216.1pt" o:allowincell="f" strokecolor="#0000FF" strokeweight="3pt"/>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563245</wp:posOffset>
                </wp:positionV>
                <wp:extent cx="6696075"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96075" cy="4763"/>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999pt,44.35pt" to="496.15pt,44.35pt" o:allowincell="f" strokecolor="#0000FF" strokeweight="3pt"/>
            </w:pict>
          </mc:Fallback>
        </mc:AlternateContent>
        <mc:AlternateContent>
          <mc:Choice Requires="wps">
            <w:drawing>
              <wp:anchor simplePos="0" relativeHeight="251657728" behindDoc="1" locked="0" layoutInCell="0" allowOverlap="1">
                <wp:simplePos x="0" y="0"/>
                <wp:positionH relativeFrom="column">
                  <wp:posOffset>-375920</wp:posOffset>
                </wp:positionH>
                <wp:positionV relativeFrom="paragraph">
                  <wp:posOffset>544195</wp:posOffset>
                </wp:positionV>
                <wp:extent cx="0" cy="2200275"/>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200275"/>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999pt,42.85pt" to="-29.5999pt,216.1pt" o:allowincell="f" strokecolor="#0000FF" strokeweight="3pt"/>
            </w:pict>
          </mc:Fallback>
        </mc:AlternateContent>
        <mc:AlternateContent>
          <mc:Choice Requires="wps">
            <w:drawing>
              <wp:anchor simplePos="0" relativeHeight="251657728" behindDoc="1" locked="0" layoutInCell="0" allowOverlap="1">
                <wp:simplePos x="0" y="0"/>
                <wp:positionH relativeFrom="column">
                  <wp:posOffset>-394970</wp:posOffset>
                </wp:positionH>
                <wp:positionV relativeFrom="paragraph">
                  <wp:posOffset>2725420</wp:posOffset>
                </wp:positionV>
                <wp:extent cx="6696075"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96075" cy="4763"/>
                        </a:xfrm>
                        <a:prstGeom prst="line">
                          <a:avLst/>
                        </a:prstGeom>
                        <a:solidFill>
                          <a:srgbClr val="FFFFFF"/>
                        </a:solidFill>
                        <a:ln w="38100">
                          <a:solidFill>
                            <a:srgbClr val="0000FF"/>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999pt,214.6pt" to="496.15pt,214.6pt" o:allowincell="f" strokecolor="#0000FF" strokeweight="3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highlight w:val="white"/>
        </w:rPr>
        <w:t>На сьогоднішній день Хмельницький міський моно – театр « Кут»  є єдиним,</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highlight w:val="white"/>
        </w:rPr>
        <w:t>як в</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highlight w:val="white"/>
        </w:rPr>
        <w:t>Україні так і в Європі стаціонарним театром одного актора.</w:t>
      </w:r>
    </w:p>
    <w:p>
      <w:pPr>
        <w:spacing w:after="0" w:line="174" w:lineRule="exact"/>
        <w:rPr>
          <w:sz w:val="20"/>
          <w:szCs w:val="20"/>
          <w:color w:val="auto"/>
        </w:rPr>
      </w:pPr>
    </w:p>
    <w:p>
      <w:pPr>
        <w:jc w:val="both"/>
        <w:ind w:left="260" w:firstLine="2"/>
        <w:spacing w:after="0" w:line="356" w:lineRule="auto"/>
        <w:tabs>
          <w:tab w:leader="none" w:pos="548" w:val="left"/>
        </w:tabs>
        <w:numPr>
          <w:ilvl w:val="0"/>
          <w:numId w:val="34"/>
        </w:numPr>
        <w:rPr>
          <w:rFonts w:ascii="Times New Roman" w:cs="Times New Roman" w:eastAsia="Times New Roman" w:hAnsi="Times New Roman"/>
          <w:sz w:val="28"/>
          <w:szCs w:val="28"/>
          <w:color w:val="auto"/>
          <w:highlight w:val="white"/>
        </w:rPr>
      </w:pPr>
      <w:r>
        <w:rPr>
          <w:rFonts w:ascii="Times New Roman" w:cs="Times New Roman" w:eastAsia="Times New Roman" w:hAnsi="Times New Roman"/>
          <w:sz w:val="28"/>
          <w:szCs w:val="28"/>
          <w:color w:val="auto"/>
          <w:highlight w:val="white"/>
        </w:rPr>
        <w:t>репертуаті моно – театру успішно діють десять вистав , які є учасниками самих різних Всеукраїнських та Міжнародних театральних фестивалів і конкурсів. Їх переглянули не тільки жителі міста Хмельницького, України, а й Росії, Польщі, Македонїї, Косово, Німеччини, Туреччини та Швейцарії.</w:t>
      </w:r>
    </w:p>
    <w:p>
      <w:pPr>
        <w:spacing w:after="0" w:line="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highlight w:val="white"/>
        </w:rPr>
        <w:t>Деякі вистави мають найвищу нагороду – « Володар Гран – Прі».</w:t>
      </w:r>
    </w:p>
    <w:p>
      <w:pPr>
        <w:spacing w:after="0" w:line="179" w:lineRule="exact"/>
        <w:rPr>
          <w:sz w:val="20"/>
          <w:szCs w:val="20"/>
          <w:color w:val="auto"/>
        </w:rPr>
      </w:pPr>
    </w:p>
    <w:p>
      <w:pPr>
        <w:ind w:left="620" w:hanging="358"/>
        <w:spacing w:after="0" w:line="349" w:lineRule="auto"/>
        <w:tabs>
          <w:tab w:leader="none" w:pos="620" w:val="left"/>
        </w:tabs>
        <w:numPr>
          <w:ilvl w:val="0"/>
          <w:numId w:val="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Склади власне оголошення, у якому повідом, що у вашому шкільному ляльковому театрі відбудеться вистава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3629025</wp:posOffset>
            </wp:positionH>
            <wp:positionV relativeFrom="paragraph">
              <wp:posOffset>-377190</wp:posOffset>
            </wp:positionV>
            <wp:extent cx="2976245" cy="14382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extLst>
                    </a:blip>
                    <a:srcRect/>
                    <a:stretch>
                      <a:fillRect/>
                    </a:stretch>
                  </pic:blipFill>
                  <pic:spPr bwMode="auto">
                    <a:xfrm>
                      <a:off x="0" y="0"/>
                      <a:ext cx="2976245" cy="14382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9</w:t>
      </w:r>
    </w:p>
    <w:p>
      <w:pPr>
        <w:sectPr>
          <w:pgSz w:w="11900" w:h="16838" w:orient="portrait"/>
          <w:cols w:equalWidth="0" w:num="1">
            <w:col w:w="9620"/>
          </w:cols>
          <w:pgMar w:left="1440" w:top="1130" w:right="846" w:bottom="380" w:gutter="0" w:footer="0" w:header="0"/>
        </w:sectPr>
      </w:pPr>
    </w:p>
    <w:bookmarkStart w:id="9" w:name="page10"/>
    <w:bookmarkEnd w:id="9"/>
    <w:p>
      <w:pPr>
        <w:ind w:left="820"/>
        <w:spacing w:after="0"/>
        <w:rPr>
          <w:sz w:val="20"/>
          <w:szCs w:val="20"/>
          <w:color w:val="auto"/>
        </w:rPr>
      </w:pPr>
      <w:r>
        <w:rPr>
          <w:rFonts w:ascii="Times New Roman" w:cs="Times New Roman" w:eastAsia="Times New Roman" w:hAnsi="Times New Roman"/>
          <w:sz w:val="28"/>
          <w:szCs w:val="28"/>
          <w:b w:val="1"/>
          <w:bCs w:val="1"/>
          <w:color w:val="0070C0"/>
        </w:rPr>
        <w:drawing>
          <wp:anchor simplePos="0" relativeHeight="251657728" behindDoc="1" locked="0" layoutInCell="0" allowOverlap="1">
            <wp:simplePos x="0" y="0"/>
            <wp:positionH relativeFrom="page">
              <wp:posOffset>556260</wp:posOffset>
            </wp:positionH>
            <wp:positionV relativeFrom="page">
              <wp:posOffset>619125</wp:posOffset>
            </wp:positionV>
            <wp:extent cx="514350" cy="3619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514350" cy="361950"/>
                    </a:xfrm>
                    <a:prstGeom prst="rect">
                      <a:avLst/>
                    </a:prstGeom>
                    <a:noFill/>
                  </pic:spPr>
                </pic:pic>
              </a:graphicData>
            </a:graphic>
          </wp:anchor>
        </w:drawing>
        <w:t>9. Складання текстів- інструкцій</w:t>
      </w:r>
    </w:p>
    <w:p>
      <w:pPr>
        <w:spacing w:after="0" w:line="177" w:lineRule="exact"/>
        <w:rPr>
          <w:sz w:val="20"/>
          <w:szCs w:val="20"/>
          <w:color w:val="auto"/>
        </w:rPr>
      </w:pPr>
    </w:p>
    <w:p>
      <w:pPr>
        <w:ind w:left="820" w:firstLine="2"/>
        <w:spacing w:after="0" w:line="349" w:lineRule="auto"/>
        <w:tabs>
          <w:tab w:leader="none" w:pos="1263" w:val="left"/>
        </w:tabs>
        <w:numPr>
          <w:ilvl w:val="0"/>
          <w:numId w:val="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Розпитай у своїх батьків, старших родичів, якою грою вони захоплювались у дитинстві.</w:t>
      </w:r>
    </w:p>
    <w:p>
      <w:pPr>
        <w:spacing w:after="0" w:line="14" w:lineRule="exact"/>
        <w:rPr>
          <w:rFonts w:ascii="Times New Roman" w:cs="Times New Roman" w:eastAsia="Times New Roman" w:hAnsi="Times New Roman"/>
          <w:sz w:val="28"/>
          <w:szCs w:val="28"/>
          <w:b w:val="1"/>
          <w:bCs w:val="1"/>
          <w:color w:val="auto"/>
        </w:rPr>
      </w:pPr>
    </w:p>
    <w:p>
      <w:pPr>
        <w:ind w:left="1460" w:hanging="290"/>
        <w:spacing w:after="0"/>
        <w:tabs>
          <w:tab w:leader="none" w:pos="1460" w:val="left"/>
        </w:tabs>
        <w:numPr>
          <w:ilvl w:val="1"/>
          <w:numId w:val="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Запиши текст – інструкцію до цієї гри. Запис оформи</w:t>
      </w:r>
    </w:p>
    <w:p>
      <w:pPr>
        <w:spacing w:after="0" w:line="160" w:lineRule="exact"/>
        <w:rPr>
          <w:sz w:val="20"/>
          <w:szCs w:val="20"/>
          <w:color w:val="auto"/>
        </w:rPr>
      </w:pPr>
    </w:p>
    <w:p>
      <w:pPr>
        <w:ind w:left="1180"/>
        <w:spacing w:after="0"/>
        <w:rPr>
          <w:sz w:val="20"/>
          <w:szCs w:val="20"/>
          <w:color w:val="auto"/>
        </w:rPr>
      </w:pPr>
      <w:r>
        <w:rPr>
          <w:rFonts w:ascii="Times New Roman" w:cs="Times New Roman" w:eastAsia="Times New Roman" w:hAnsi="Times New Roman"/>
          <w:sz w:val="28"/>
          <w:szCs w:val="28"/>
          <w:b w:val="1"/>
          <w:bCs w:val="1"/>
          <w:color w:val="auto"/>
        </w:rPr>
        <w:t>на альбомному аркуші, виконай малюнок до гри.</w:t>
      </w:r>
    </w:p>
    <w:p>
      <w:pPr>
        <w:spacing w:after="0" w:line="176" w:lineRule="exact"/>
        <w:rPr>
          <w:sz w:val="20"/>
          <w:szCs w:val="20"/>
          <w:color w:val="auto"/>
        </w:rPr>
      </w:pPr>
    </w:p>
    <w:p>
      <w:pPr>
        <w:ind w:right="640" w:firstLine="826"/>
        <w:spacing w:after="0" w:line="248" w:lineRule="auto"/>
        <w:rPr>
          <w:sz w:val="20"/>
          <w:szCs w:val="20"/>
          <w:color w:val="auto"/>
        </w:rPr>
      </w:pPr>
      <w:r>
        <w:rPr>
          <w:rFonts w:ascii="Times New Roman" w:cs="Times New Roman" w:eastAsia="Times New Roman" w:hAnsi="Times New Roman"/>
          <w:sz w:val="28"/>
          <w:szCs w:val="28"/>
          <w:b w:val="1"/>
          <w:bCs w:val="1"/>
          <w:color w:val="auto"/>
        </w:rPr>
        <w:t xml:space="preserve">Твоя робота буде сторінкою книжки – саморобки “Ігри мого краю”. </w:t>
      </w:r>
      <w:r>
        <w:rPr>
          <w:sz w:val="1"/>
          <w:szCs w:val="1"/>
          <w:color w:val="auto"/>
        </w:rPr>
        <w:drawing>
          <wp:inline distT="0" distB="0" distL="0" distR="0">
            <wp:extent cx="514350" cy="2952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extLst>
                    </a:blip>
                    <a:srcRect/>
                    <a:stretch>
                      <a:fillRect/>
                    </a:stretch>
                  </pic:blipFill>
                  <pic:spPr bwMode="auto">
                    <a:xfrm>
                      <a:off x="0" y="0"/>
                      <a:ext cx="514350" cy="29527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10. Особливості текстів - листів</w:t>
      </w:r>
    </w:p>
    <w:p>
      <w:pPr>
        <w:spacing w:after="0" w:line="82" w:lineRule="exact"/>
        <w:rPr>
          <w:sz w:val="20"/>
          <w:szCs w:val="20"/>
          <w:color w:val="auto"/>
        </w:rPr>
      </w:pPr>
    </w:p>
    <w:p>
      <w:pPr>
        <w:ind w:left="960"/>
        <w:spacing w:after="0"/>
        <w:rPr>
          <w:sz w:val="20"/>
          <w:szCs w:val="20"/>
          <w:color w:val="auto"/>
        </w:rPr>
      </w:pPr>
      <w:r>
        <w:rPr>
          <w:rFonts w:ascii="Times New Roman" w:cs="Times New Roman" w:eastAsia="Times New Roman" w:hAnsi="Times New Roman"/>
          <w:sz w:val="28"/>
          <w:szCs w:val="28"/>
          <w:b w:val="1"/>
          <w:bCs w:val="1"/>
          <w:color w:val="auto"/>
        </w:rPr>
        <w:t>1.Прочитай цікаву інформацію.</w:t>
      </w:r>
    </w:p>
    <w:p>
      <w:pPr>
        <w:spacing w:after="0" w:line="170" w:lineRule="exact"/>
        <w:rPr>
          <w:sz w:val="20"/>
          <w:szCs w:val="20"/>
          <w:color w:val="auto"/>
        </w:rPr>
      </w:pPr>
    </w:p>
    <w:p>
      <w:pPr>
        <w:jc w:val="both"/>
        <w:ind w:left="820"/>
        <w:spacing w:after="0" w:line="327" w:lineRule="auto"/>
        <w:rPr>
          <w:sz w:val="20"/>
          <w:szCs w:val="20"/>
          <w:color w:val="auto"/>
        </w:rPr>
      </w:pPr>
      <w:r>
        <w:rPr>
          <w:rFonts w:ascii="Times New Roman" w:cs="Times New Roman" w:eastAsia="Times New Roman" w:hAnsi="Times New Roman"/>
          <w:sz w:val="28"/>
          <w:szCs w:val="28"/>
          <w:color w:val="auto"/>
        </w:rPr>
        <w:t>Дереву, щоб брати соки й рости, потрібне коріння, а людям треба знати своє минуле, свою історію, аби з нього вчитись, пізнавати себе й будувати сучасне та</w:t>
      </w:r>
      <w:r>
        <w:rPr>
          <w:sz w:val="1"/>
          <w:szCs w:val="1"/>
          <w:color w:val="auto"/>
        </w:rPr>
        <w:drawing>
          <wp:inline distT="0" distB="0" distL="0" distR="0">
            <wp:extent cx="57785" cy="2089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extLst>
                    </a:blip>
                    <a:srcRect/>
                    <a:stretch>
                      <a:fillRect/>
                    </a:stretch>
                  </pic:blipFill>
                  <pic:spPr bwMode="auto">
                    <a:xfrm>
                      <a:off x="0" y="0"/>
                      <a:ext cx="57785"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майбутнє. Місто Хмельницький – стародавнє і водночас молоде. У 2016 році воно</w:t>
      </w:r>
      <w:r>
        <w:rPr>
          <w:sz w:val="1"/>
          <w:szCs w:val="1"/>
          <w:color w:val="auto"/>
        </w:rPr>
        <w:drawing>
          <wp:inline distT="0" distB="0" distL="0" distR="0">
            <wp:extent cx="44450" cy="2089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extLst>
                    </a:blip>
                    <a:srcRect/>
                    <a:stretch>
                      <a:fillRect/>
                    </a:stretch>
                  </pic:blipFill>
                  <pic:spPr bwMode="auto">
                    <a:xfrm>
                      <a:off x="0" y="0"/>
                      <a:ext cx="4445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святкуватиме свій 585-ти річний ювілей.</w:t>
      </w:r>
    </w:p>
    <w:p>
      <w:pPr>
        <w:spacing w:after="0" w:line="34" w:lineRule="exact"/>
        <w:rPr>
          <w:sz w:val="20"/>
          <w:szCs w:val="20"/>
          <w:color w:val="auto"/>
        </w:rPr>
      </w:pPr>
    </w:p>
    <w:p>
      <w:pPr>
        <w:ind w:left="1100" w:hanging="278"/>
        <w:spacing w:after="0"/>
        <w:tabs>
          <w:tab w:leader="none" w:pos="1100" w:val="left"/>
        </w:tabs>
        <w:numPr>
          <w:ilvl w:val="0"/>
          <w:numId w:val="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Пригадай правила написання листа.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6078855</wp:posOffset>
                </wp:positionH>
                <wp:positionV relativeFrom="paragraph">
                  <wp:posOffset>104775</wp:posOffset>
                </wp:positionV>
                <wp:extent cx="12700" cy="19685"/>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19685"/>
                        </a:xfrm>
                        <a:prstGeom prst="rect">
                          <a:avLst/>
                        </a:prstGeom>
                        <a:solidFill>
                          <a:srgbClr val="000000"/>
                        </a:solidFill>
                      </wps:spPr>
                      <wps:bodyPr/>
                    </wps:wsp>
                  </a:graphicData>
                </a:graphic>
              </wp:anchor>
            </w:drawing>
          </mc:Choice>
          <mc:Fallback>
            <w:pict>
              <v:rect id="Shape 40" o:spid="_x0000_s1065" style="position:absolute;margin-left:478.65pt;margin-top:8.25pt;width:1pt;height: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26" w:lineRule="exact"/>
        <w:rPr>
          <w:sz w:val="20"/>
          <w:szCs w:val="20"/>
          <w:color w:val="auto"/>
        </w:rPr>
      </w:pPr>
    </w:p>
    <w:tbl>
      <w:tblPr>
        <w:tblLayout w:type="fixed"/>
        <w:tblInd w:w="810" w:type="dxa"/>
        <w:tblCellMar>
          <w:top w:w="0" w:type="dxa"/>
          <w:left w:w="0" w:type="dxa"/>
          <w:bottom w:w="0" w:type="dxa"/>
          <w:right w:w="0" w:type="dxa"/>
        </w:tblCellMar>
      </w:tblPr>
      <w:tr>
        <w:trPr>
          <w:trHeight w:val="40"/>
        </w:trPr>
        <w:tc>
          <w:tcPr>
            <w:tcW w:w="4420" w:type="dxa"/>
            <w:vAlign w:val="bottom"/>
            <w:tcBorders>
              <w:top w:val="single" w:sz="8" w:color="auto"/>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ЧАСТИНИ ТЕКСТУ ЛИСТА</w:t>
            </w:r>
          </w:p>
        </w:tc>
        <w:tc>
          <w:tcPr>
            <w:tcW w:w="4360" w:type="dxa"/>
            <w:vAlign w:val="bottom"/>
            <w:tcBorders>
              <w:top w:val="single" w:sz="8" w:color="auto"/>
            </w:tcBorders>
            <w:vMerge w:val="restart"/>
          </w:tcPr>
          <w:p>
            <w:pPr>
              <w:jc w:val="right"/>
              <w:ind w:right="1242"/>
              <w:spacing w:after="0"/>
              <w:rPr>
                <w:sz w:val="20"/>
                <w:szCs w:val="20"/>
                <w:color w:val="auto"/>
              </w:rPr>
            </w:pPr>
            <w:r>
              <w:rPr>
                <w:rFonts w:ascii="Times New Roman" w:cs="Times New Roman" w:eastAsia="Times New Roman" w:hAnsi="Times New Roman"/>
                <w:sz w:val="28"/>
                <w:szCs w:val="28"/>
                <w:b w:val="1"/>
                <w:bCs w:val="1"/>
                <w:color w:val="auto"/>
              </w:rPr>
              <w:t>ПРИКЛАДИ</w:t>
            </w:r>
          </w:p>
        </w:tc>
        <w:tc>
          <w:tcPr>
            <w:tcW w:w="20" w:type="dxa"/>
            <w:vAlign w:val="bottom"/>
            <w:tcBorders>
              <w:top w:val="single" w:sz="8" w:color="auto"/>
            </w:tcBorders>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308"/>
        </w:trPr>
        <w:tc>
          <w:tcPr>
            <w:tcW w:w="4420" w:type="dxa"/>
            <w:vAlign w:val="bottom"/>
            <w:tcBorders>
              <w:left w:val="single" w:sz="8" w:color="auto"/>
              <w:right w:val="single" w:sz="8" w:color="auto"/>
            </w:tcBorders>
            <w:vMerge w:val="continue"/>
          </w:tcPr>
          <w:p>
            <w:pPr>
              <w:spacing w:after="0"/>
              <w:rPr>
                <w:sz w:val="24"/>
                <w:szCs w:val="24"/>
                <w:color w:val="auto"/>
              </w:rPr>
            </w:pPr>
          </w:p>
        </w:tc>
        <w:tc>
          <w:tcPr>
            <w:tcW w:w="4360" w:type="dxa"/>
            <w:vAlign w:val="bottom"/>
            <w:vMerge w:val="continue"/>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67"/>
        </w:trPr>
        <w:tc>
          <w:tcPr>
            <w:tcW w:w="4420" w:type="dxa"/>
            <w:vAlign w:val="bottom"/>
            <w:tcBorders>
              <w:left w:val="single" w:sz="8" w:color="auto"/>
              <w:bottom w:val="single" w:sz="8" w:color="auto"/>
              <w:right w:val="single" w:sz="8" w:color="auto"/>
            </w:tcBorders>
          </w:tcPr>
          <w:p>
            <w:pPr>
              <w:spacing w:after="0"/>
              <w:rPr>
                <w:sz w:val="5"/>
                <w:szCs w:val="5"/>
                <w:color w:val="auto"/>
              </w:rPr>
            </w:pPr>
          </w:p>
        </w:tc>
        <w:tc>
          <w:tcPr>
            <w:tcW w:w="4360" w:type="dxa"/>
            <w:vAlign w:val="bottom"/>
            <w:tcBorders>
              <w:bottom w:val="single" w:sz="8" w:color="auto"/>
            </w:tcBorders>
          </w:tcPr>
          <w:p>
            <w:pPr>
              <w:spacing w:after="0"/>
              <w:rPr>
                <w:sz w:val="5"/>
                <w:szCs w:val="5"/>
                <w:color w:val="auto"/>
              </w:rPr>
            </w:pPr>
          </w:p>
        </w:tc>
        <w:tc>
          <w:tcPr>
            <w:tcW w:w="20" w:type="dxa"/>
            <w:vAlign w:val="bottom"/>
            <w:tcBorders>
              <w:bottom w:val="single" w:sz="8" w:color="auto"/>
            </w:tcBorders>
            <w:shd w:val="clear" w:color="auto" w:fill="000000"/>
          </w:tcPr>
          <w:p>
            <w:pPr>
              <w:spacing w:after="0"/>
              <w:rPr>
                <w:sz w:val="5"/>
                <w:szCs w:val="5"/>
                <w:color w:val="auto"/>
              </w:rPr>
            </w:pPr>
          </w:p>
        </w:tc>
        <w:tc>
          <w:tcPr>
            <w:tcW w:w="0" w:type="dxa"/>
            <w:vAlign w:val="bottom"/>
          </w:tcPr>
          <w:p>
            <w:pPr>
              <w:spacing w:after="0"/>
              <w:rPr>
                <w:sz w:val="1"/>
                <w:szCs w:val="1"/>
                <w:color w:val="auto"/>
              </w:rPr>
            </w:pPr>
          </w:p>
        </w:tc>
      </w:tr>
      <w:tr>
        <w:trPr>
          <w:trHeight w:val="321"/>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Шановний Іване Петровичу!</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826"/>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Звертання</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Дорога сестричко!</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703"/>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Любий друже!</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4420" w:type="dxa"/>
            <w:vAlign w:val="bottom"/>
            <w:tcBorders>
              <w:left w:val="single" w:sz="8" w:color="auto"/>
              <w:bottom w:val="single" w:sz="8" w:color="auto"/>
              <w:right w:val="single" w:sz="8" w:color="auto"/>
            </w:tcBorders>
          </w:tcPr>
          <w:p>
            <w:pPr>
              <w:spacing w:after="0"/>
              <w:rPr>
                <w:sz w:val="15"/>
                <w:szCs w:val="15"/>
                <w:color w:val="auto"/>
              </w:rPr>
            </w:pPr>
          </w:p>
        </w:tc>
        <w:tc>
          <w:tcPr>
            <w:tcW w:w="436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326"/>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Отримав Ваш лист … Давно не</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482"/>
        </w:trPr>
        <w:tc>
          <w:tcPr>
            <w:tcW w:w="44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rPr>
              <w:t>Початкова форма про стан</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було листа … Отримала твій лист,</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4420" w:type="dxa"/>
            <w:vAlign w:val="bottom"/>
            <w:tcBorders>
              <w:left w:val="single" w:sz="8" w:color="auto"/>
              <w:right w:val="single" w:sz="8" w:color="auto"/>
            </w:tcBorders>
            <w:vMerge w:val="continue"/>
          </w:tcPr>
          <w:p>
            <w:pPr>
              <w:spacing w:after="0"/>
              <w:rPr>
                <w:sz w:val="10"/>
                <w:szCs w:val="10"/>
                <w:color w:val="auto"/>
              </w:rPr>
            </w:pPr>
          </w:p>
        </w:tc>
        <w:tc>
          <w:tcPr>
            <w:tcW w:w="4360" w:type="dxa"/>
            <w:vAlign w:val="bottom"/>
          </w:tcPr>
          <w:p>
            <w:pPr>
              <w:spacing w:after="0"/>
              <w:rPr>
                <w:sz w:val="10"/>
                <w:szCs w:val="10"/>
                <w:color w:val="auto"/>
              </w:rPr>
            </w:pPr>
          </w:p>
        </w:tc>
        <w:tc>
          <w:tcPr>
            <w:tcW w:w="20" w:type="dxa"/>
            <w:vAlign w:val="bottom"/>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370"/>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листування</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але відразу не відповіла, оскільки</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481"/>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2"/>
        </w:trPr>
        <w:tc>
          <w:tcPr>
            <w:tcW w:w="4420" w:type="dxa"/>
            <w:vAlign w:val="bottom"/>
            <w:tcBorders>
              <w:left w:val="single" w:sz="8" w:color="auto"/>
              <w:bottom w:val="single" w:sz="8" w:color="auto"/>
              <w:right w:val="single" w:sz="8" w:color="auto"/>
            </w:tcBorders>
          </w:tcPr>
          <w:p>
            <w:pPr>
              <w:spacing w:after="0"/>
              <w:rPr>
                <w:sz w:val="15"/>
                <w:szCs w:val="15"/>
                <w:color w:val="auto"/>
              </w:rPr>
            </w:pPr>
          </w:p>
        </w:tc>
        <w:tc>
          <w:tcPr>
            <w:tcW w:w="436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326"/>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Напишу тобі, що у мене нового в</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58"/>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Основний зміст листа,</w:t>
            </w:r>
          </w:p>
        </w:tc>
        <w:tc>
          <w:tcPr>
            <w:tcW w:w="436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школі(вдома) … Я хочу розповісти</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25"/>
        </w:trPr>
        <w:tc>
          <w:tcPr>
            <w:tcW w:w="44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повідомлення про новини</w:t>
            </w:r>
          </w:p>
        </w:tc>
        <w:tc>
          <w:tcPr>
            <w:tcW w:w="4360" w:type="dxa"/>
            <w:vAlign w:val="bottom"/>
            <w:vMerge w:val="continue"/>
          </w:tcPr>
          <w:p>
            <w:pPr>
              <w:spacing w:after="0"/>
              <w:rPr>
                <w:sz w:val="10"/>
                <w:szCs w:val="10"/>
                <w:color w:val="auto"/>
              </w:rPr>
            </w:pPr>
          </w:p>
        </w:tc>
        <w:tc>
          <w:tcPr>
            <w:tcW w:w="20" w:type="dxa"/>
            <w:vAlign w:val="bottom"/>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245"/>
        </w:trPr>
        <w:tc>
          <w:tcPr>
            <w:tcW w:w="4420" w:type="dxa"/>
            <w:vAlign w:val="bottom"/>
            <w:tcBorders>
              <w:left w:val="single" w:sz="8" w:color="auto"/>
              <w:right w:val="single" w:sz="8" w:color="auto"/>
            </w:tcBorders>
            <w:vMerge w:val="continue"/>
          </w:tcPr>
          <w:p>
            <w:pPr>
              <w:spacing w:after="0"/>
              <w:rPr>
                <w:sz w:val="21"/>
                <w:szCs w:val="21"/>
                <w:color w:val="auto"/>
              </w:rPr>
            </w:pPr>
          </w:p>
        </w:tc>
        <w:tc>
          <w:tcPr>
            <w:tcW w:w="436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Вам …</w:t>
            </w:r>
          </w:p>
        </w:tc>
        <w:tc>
          <w:tcPr>
            <w:tcW w:w="20" w:type="dxa"/>
            <w:vAlign w:val="bottom"/>
            <w:shd w:val="clear" w:color="auto" w:fill="000000"/>
          </w:tcPr>
          <w:p>
            <w:pPr>
              <w:spacing w:after="0"/>
              <w:rPr>
                <w:sz w:val="21"/>
                <w:szCs w:val="21"/>
                <w:color w:val="auto"/>
              </w:rPr>
            </w:pPr>
          </w:p>
        </w:tc>
        <w:tc>
          <w:tcPr>
            <w:tcW w:w="0" w:type="dxa"/>
            <w:vAlign w:val="bottom"/>
          </w:tcPr>
          <w:p>
            <w:pPr>
              <w:spacing w:after="0"/>
              <w:rPr>
                <w:sz w:val="1"/>
                <w:szCs w:val="1"/>
                <w:color w:val="auto"/>
              </w:rPr>
            </w:pPr>
          </w:p>
        </w:tc>
      </w:tr>
      <w:tr>
        <w:trPr>
          <w:trHeight w:val="238"/>
        </w:trPr>
        <w:tc>
          <w:tcPr>
            <w:tcW w:w="4420" w:type="dxa"/>
            <w:vAlign w:val="bottom"/>
            <w:tcBorders>
              <w:left w:val="single" w:sz="8" w:color="auto"/>
              <w:right w:val="single" w:sz="8" w:color="auto"/>
            </w:tcBorders>
          </w:tcPr>
          <w:p>
            <w:pPr>
              <w:spacing w:after="0"/>
              <w:rPr>
                <w:sz w:val="20"/>
                <w:szCs w:val="20"/>
                <w:color w:val="auto"/>
              </w:rPr>
            </w:pPr>
          </w:p>
        </w:tc>
        <w:tc>
          <w:tcPr>
            <w:tcW w:w="4360" w:type="dxa"/>
            <w:vAlign w:val="bottom"/>
            <w:vMerge w:val="continue"/>
          </w:tcPr>
          <w:p>
            <w:pPr>
              <w:spacing w:after="0"/>
              <w:rPr>
                <w:sz w:val="20"/>
                <w:szCs w:val="20"/>
                <w:color w:val="auto"/>
              </w:rPr>
            </w:pPr>
          </w:p>
        </w:tc>
        <w:tc>
          <w:tcPr>
            <w:tcW w:w="20" w:type="dxa"/>
            <w:vAlign w:val="bottom"/>
            <w:shd w:val="clear" w:color="auto" w:fill="000000"/>
          </w:tcPr>
          <w:p>
            <w:pPr>
              <w:spacing w:after="0"/>
              <w:rPr>
                <w:sz w:val="20"/>
                <w:szCs w:val="20"/>
                <w:color w:val="auto"/>
              </w:rPr>
            </w:pPr>
          </w:p>
        </w:tc>
        <w:tc>
          <w:tcPr>
            <w:tcW w:w="0" w:type="dxa"/>
            <w:vAlign w:val="bottom"/>
          </w:tcPr>
          <w:p>
            <w:pPr>
              <w:spacing w:after="0"/>
              <w:rPr>
                <w:sz w:val="1"/>
                <w:szCs w:val="1"/>
                <w:color w:val="auto"/>
              </w:rPr>
            </w:pPr>
          </w:p>
        </w:tc>
      </w:tr>
      <w:tr>
        <w:trPr>
          <w:trHeight w:val="182"/>
        </w:trPr>
        <w:tc>
          <w:tcPr>
            <w:tcW w:w="4420" w:type="dxa"/>
            <w:vAlign w:val="bottom"/>
            <w:tcBorders>
              <w:left w:val="single" w:sz="8" w:color="auto"/>
              <w:bottom w:val="single" w:sz="8" w:color="auto"/>
              <w:right w:val="single" w:sz="8" w:color="auto"/>
            </w:tcBorders>
          </w:tcPr>
          <w:p>
            <w:pPr>
              <w:spacing w:after="0"/>
              <w:rPr>
                <w:sz w:val="15"/>
                <w:szCs w:val="15"/>
                <w:color w:val="auto"/>
              </w:rPr>
            </w:pPr>
          </w:p>
        </w:tc>
        <w:tc>
          <w:tcPr>
            <w:tcW w:w="436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326"/>
        </w:trPr>
        <w:tc>
          <w:tcPr>
            <w:tcW w:w="44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Запитання адресату</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Як ваше здоров'я? Які у Вас</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4420" w:type="dxa"/>
            <w:vAlign w:val="bottom"/>
            <w:tcBorders>
              <w:left w:val="single" w:sz="8" w:color="auto"/>
              <w:right w:val="single" w:sz="8" w:color="auto"/>
            </w:tcBorders>
            <w:vMerge w:val="continue"/>
          </w:tcPr>
          <w:p>
            <w:pPr>
              <w:spacing w:after="0"/>
              <w:rPr>
                <w:sz w:val="24"/>
                <w:szCs w:val="24"/>
                <w:color w:val="auto"/>
              </w:rPr>
            </w:pPr>
          </w:p>
        </w:tc>
        <w:tc>
          <w:tcPr>
            <w:tcW w:w="436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новини? Що цікавого у тебе?</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420" w:type="dxa"/>
            <w:vAlign w:val="bottom"/>
            <w:tcBorders>
              <w:left w:val="single" w:sz="8" w:color="auto"/>
              <w:right w:val="single" w:sz="8" w:color="auto"/>
            </w:tcBorders>
          </w:tcPr>
          <w:p>
            <w:pPr>
              <w:spacing w:after="0"/>
              <w:rPr>
                <w:sz w:val="15"/>
                <w:szCs w:val="15"/>
                <w:color w:val="auto"/>
              </w:rPr>
            </w:pPr>
          </w:p>
        </w:tc>
        <w:tc>
          <w:tcPr>
            <w:tcW w:w="4360" w:type="dxa"/>
            <w:vAlign w:val="bottom"/>
            <w:vMerge w:val="continue"/>
          </w:tcPr>
          <w:p>
            <w:pPr>
              <w:spacing w:after="0"/>
              <w:rPr>
                <w:sz w:val="15"/>
                <w:szCs w:val="15"/>
                <w:color w:val="auto"/>
              </w:rPr>
            </w:pPr>
          </w:p>
        </w:tc>
        <w:tc>
          <w:tcPr>
            <w:tcW w:w="20" w:type="dxa"/>
            <w:vAlign w:val="bottom"/>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185"/>
        </w:trPr>
        <w:tc>
          <w:tcPr>
            <w:tcW w:w="4420" w:type="dxa"/>
            <w:vAlign w:val="bottom"/>
            <w:tcBorders>
              <w:left w:val="single" w:sz="8" w:color="auto"/>
              <w:bottom w:val="single" w:sz="8" w:color="auto"/>
              <w:right w:val="single" w:sz="8" w:color="auto"/>
            </w:tcBorders>
          </w:tcPr>
          <w:p>
            <w:pPr>
              <w:spacing w:after="0"/>
              <w:rPr>
                <w:sz w:val="16"/>
                <w:szCs w:val="16"/>
                <w:color w:val="auto"/>
              </w:rPr>
            </w:pPr>
          </w:p>
        </w:tc>
        <w:tc>
          <w:tcPr>
            <w:tcW w:w="43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386"/>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Подяка</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Дякую за те, що …</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4420" w:type="dxa"/>
            <w:vAlign w:val="bottom"/>
            <w:tcBorders>
              <w:left w:val="single" w:sz="8" w:color="auto"/>
              <w:bottom w:val="single" w:sz="8" w:color="auto"/>
              <w:right w:val="single" w:sz="8" w:color="auto"/>
            </w:tcBorders>
          </w:tcPr>
          <w:p>
            <w:pPr>
              <w:spacing w:after="0"/>
              <w:rPr>
                <w:sz w:val="10"/>
                <w:szCs w:val="10"/>
                <w:color w:val="auto"/>
              </w:rPr>
            </w:pPr>
          </w:p>
        </w:tc>
        <w:tc>
          <w:tcPr>
            <w:tcW w:w="436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386"/>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Прохання написати лист</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Я прошу вас написати мені …</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4420" w:type="dxa"/>
            <w:vAlign w:val="bottom"/>
            <w:tcBorders>
              <w:left w:val="single" w:sz="8" w:color="auto"/>
              <w:bottom w:val="single" w:sz="8" w:color="auto"/>
              <w:right w:val="single" w:sz="8" w:color="auto"/>
            </w:tcBorders>
          </w:tcPr>
          <w:p>
            <w:pPr>
              <w:spacing w:after="0"/>
              <w:rPr>
                <w:sz w:val="10"/>
                <w:szCs w:val="10"/>
                <w:color w:val="auto"/>
              </w:rPr>
            </w:pPr>
          </w:p>
        </w:tc>
        <w:tc>
          <w:tcPr>
            <w:tcW w:w="436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452"/>
        </w:trPr>
        <w:tc>
          <w:tcPr>
            <w:tcW w:w="4420" w:type="dxa"/>
            <w:vAlign w:val="bottom"/>
          </w:tcPr>
          <w:p>
            <w:pPr>
              <w:spacing w:after="0"/>
              <w:rPr>
                <w:sz w:val="24"/>
                <w:szCs w:val="24"/>
                <w:color w:val="auto"/>
              </w:rPr>
            </w:pPr>
          </w:p>
        </w:tc>
        <w:tc>
          <w:tcPr>
            <w:tcW w:w="4360" w:type="dxa"/>
            <w:vAlign w:val="bottom"/>
          </w:tcPr>
          <w:p>
            <w:pPr>
              <w:jc w:val="right"/>
              <w:ind w:right="3842"/>
              <w:spacing w:after="0"/>
              <w:rPr>
                <w:sz w:val="20"/>
                <w:szCs w:val="20"/>
                <w:color w:val="auto"/>
              </w:rPr>
            </w:pPr>
            <w:r>
              <w:rPr>
                <w:rFonts w:ascii="Times New Roman" w:cs="Times New Roman" w:eastAsia="Times New Roman" w:hAnsi="Times New Roman"/>
                <w:sz w:val="20"/>
                <w:szCs w:val="20"/>
                <w:color w:val="auto"/>
              </w:rPr>
              <w:t>10</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516890</wp:posOffset>
                </wp:positionH>
                <wp:positionV relativeFrom="paragraph">
                  <wp:posOffset>-1598930</wp:posOffset>
                </wp:positionV>
                <wp:extent cx="277876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7876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7pt,-125.8999pt" to="259.5pt,-125.8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3305175</wp:posOffset>
                </wp:positionH>
                <wp:positionV relativeFrom="paragraph">
                  <wp:posOffset>-1598930</wp:posOffset>
                </wp:positionV>
                <wp:extent cx="2775585"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7558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25pt,-125.8999pt" to="478.8pt,-125.8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516890</wp:posOffset>
                </wp:positionH>
                <wp:positionV relativeFrom="paragraph">
                  <wp:posOffset>-955675</wp:posOffset>
                </wp:positionV>
                <wp:extent cx="277876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7876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7pt,-75.2499pt" to="259.5pt,-75.2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3305175</wp:posOffset>
                </wp:positionH>
                <wp:positionV relativeFrom="paragraph">
                  <wp:posOffset>-955675</wp:posOffset>
                </wp:positionV>
                <wp:extent cx="2775585"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7558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25pt,-75.2499pt" to="478.8pt,-75.24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516890</wp:posOffset>
                </wp:positionH>
                <wp:positionV relativeFrom="paragraph">
                  <wp:posOffset>-619760</wp:posOffset>
                </wp:positionV>
                <wp:extent cx="277876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78760"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7pt,-48.7999pt" to="259.5pt,-48.7999pt" o:allowincell="f" strokecolor="#FFFFFF" strokeweight="0.84pt"/>
            </w:pict>
          </mc:Fallback>
        </mc:AlternateContent>
        <mc:AlternateContent>
          <mc:Choice Requires="wps">
            <w:drawing>
              <wp:anchor simplePos="0" relativeHeight="251657728" behindDoc="1" locked="0" layoutInCell="0" allowOverlap="1">
                <wp:simplePos x="0" y="0"/>
                <wp:positionH relativeFrom="column">
                  <wp:posOffset>3305175</wp:posOffset>
                </wp:positionH>
                <wp:positionV relativeFrom="paragraph">
                  <wp:posOffset>-619760</wp:posOffset>
                </wp:positionV>
                <wp:extent cx="2775585"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775585" cy="4763"/>
                        </a:xfrm>
                        <a:prstGeom prst="line">
                          <a:avLst/>
                        </a:prstGeom>
                        <a:solidFill>
                          <a:srgbClr val="FFFFFF"/>
                        </a:solidFill>
                        <a:ln w="10668">
                          <a:solidFill>
                            <a:srgbClr val="FFFFFF"/>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25pt,-48.7999pt" to="478.8pt,-48.7999pt" o:allowincell="f" strokecolor="#FFFFFF" strokeweight="0.84pt"/>
            </w:pict>
          </mc:Fallback>
        </mc:AlternateContent>
      </w:r>
    </w:p>
    <w:p>
      <w:pPr>
        <w:sectPr>
          <w:pgSz w:w="11900" w:h="16838" w:orient="portrait"/>
          <w:cols w:equalWidth="0" w:num="1">
            <w:col w:w="10180"/>
          </w:cols>
          <w:pgMar w:left="880" w:top="1130" w:right="846" w:bottom="380" w:gutter="0" w:footer="0" w:header="0"/>
        </w:sectPr>
      </w:pPr>
    </w:p>
    <w:bookmarkStart w:id="10" w:name="page11"/>
    <w:bookmarkEnd w:id="10"/>
    <w:tbl>
      <w:tblPr>
        <w:tblLayout w:type="fixed"/>
        <w:tblInd w:w="870" w:type="dxa"/>
        <w:tblCellMar>
          <w:top w:w="0" w:type="dxa"/>
          <w:left w:w="0" w:type="dxa"/>
          <w:bottom w:w="0" w:type="dxa"/>
          <w:right w:w="0" w:type="dxa"/>
        </w:tblCellMar>
      </w:tblPr>
      <w:tr>
        <w:trPr>
          <w:trHeight w:val="40"/>
        </w:trPr>
        <w:tc>
          <w:tcPr>
            <w:tcW w:w="4420" w:type="dxa"/>
            <w:vAlign w:val="bottom"/>
            <w:tcBorders>
              <w:top w:val="single" w:sz="8" w:color="auto"/>
              <w:left w:val="single" w:sz="8" w:color="auto"/>
              <w:right w:val="single" w:sz="8" w:color="auto"/>
            </w:tcBorders>
          </w:tcPr>
          <w:p>
            <w:pPr>
              <w:spacing w:after="0"/>
              <w:rPr>
                <w:sz w:val="3"/>
                <w:szCs w:val="3"/>
                <w:color w:val="auto"/>
              </w:rPr>
            </w:pPr>
          </w:p>
        </w:tc>
        <w:tc>
          <w:tcPr>
            <w:tcW w:w="4360" w:type="dxa"/>
            <w:vAlign w:val="bottom"/>
            <w:tcBorders>
              <w:top w:val="single" w:sz="8" w:color="auto"/>
            </w:tcBorders>
            <w:vMerge w:val="restart"/>
          </w:tcPr>
          <w:p>
            <w:pPr>
              <w:spacing w:after="0"/>
              <w:rPr>
                <w:sz w:val="20"/>
                <w:szCs w:val="20"/>
                <w:color w:val="auto"/>
              </w:rPr>
            </w:pPr>
            <w:r>
              <w:rPr>
                <w:rFonts w:ascii="Times New Roman" w:cs="Times New Roman" w:eastAsia="Times New Roman" w:hAnsi="Times New Roman"/>
                <w:sz w:val="28"/>
                <w:szCs w:val="28"/>
                <w:color w:val="auto"/>
              </w:rPr>
              <w:t>Прошу тебе відповісти на лист …</w:t>
            </w:r>
          </w:p>
        </w:tc>
        <w:tc>
          <w:tcPr>
            <w:tcW w:w="20" w:type="dxa"/>
            <w:vAlign w:val="bottom"/>
            <w:tcBorders>
              <w:top w:val="single" w:sz="8" w:color="auto"/>
            </w:tcBorders>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306"/>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vMerge w:val="continue"/>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3"/>
        </w:trPr>
        <w:tc>
          <w:tcPr>
            <w:tcW w:w="4420" w:type="dxa"/>
            <w:vAlign w:val="bottom"/>
            <w:tcBorders>
              <w:left w:val="single" w:sz="8" w:color="auto"/>
              <w:bottom w:val="single" w:sz="8" w:color="auto"/>
              <w:right w:val="single" w:sz="8" w:color="auto"/>
            </w:tcBorders>
          </w:tcPr>
          <w:p>
            <w:pPr>
              <w:spacing w:after="0"/>
              <w:rPr>
                <w:sz w:val="15"/>
                <w:szCs w:val="15"/>
                <w:color w:val="auto"/>
              </w:rPr>
            </w:pPr>
          </w:p>
        </w:tc>
        <w:tc>
          <w:tcPr>
            <w:tcW w:w="436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386"/>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Передача вітань</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Передайте вітання …</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22"/>
        </w:trPr>
        <w:tc>
          <w:tcPr>
            <w:tcW w:w="4420" w:type="dxa"/>
            <w:vAlign w:val="bottom"/>
            <w:tcBorders>
              <w:left w:val="single" w:sz="8" w:color="auto"/>
              <w:bottom w:val="single" w:sz="8" w:color="auto"/>
              <w:right w:val="single" w:sz="8" w:color="auto"/>
            </w:tcBorders>
          </w:tcPr>
          <w:p>
            <w:pPr>
              <w:spacing w:after="0"/>
              <w:rPr>
                <w:sz w:val="10"/>
                <w:szCs w:val="10"/>
                <w:color w:val="auto"/>
              </w:rPr>
            </w:pPr>
          </w:p>
        </w:tc>
        <w:tc>
          <w:tcPr>
            <w:tcW w:w="436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shd w:val="clear" w:color="auto" w:fill="000000"/>
          </w:tcPr>
          <w:p>
            <w:pPr>
              <w:spacing w:after="0"/>
              <w:rPr>
                <w:sz w:val="10"/>
                <w:szCs w:val="10"/>
                <w:color w:val="auto"/>
              </w:rPr>
            </w:pPr>
          </w:p>
        </w:tc>
        <w:tc>
          <w:tcPr>
            <w:tcW w:w="0" w:type="dxa"/>
            <w:vAlign w:val="bottom"/>
          </w:tcPr>
          <w:p>
            <w:pPr>
              <w:spacing w:after="0"/>
              <w:rPr>
                <w:sz w:val="1"/>
                <w:szCs w:val="1"/>
                <w:color w:val="auto"/>
              </w:rPr>
            </w:pPr>
          </w:p>
        </w:tc>
      </w:tr>
      <w:tr>
        <w:trPr>
          <w:trHeight w:val="326"/>
        </w:trPr>
        <w:tc>
          <w:tcPr>
            <w:tcW w:w="442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b w:val="1"/>
                <w:bCs w:val="1"/>
                <w:color w:val="auto"/>
                <w:w w:val="99"/>
              </w:rPr>
              <w:t>Прощання</w:t>
            </w: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До побачення … Міцно цілую і</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02"/>
        </w:trPr>
        <w:tc>
          <w:tcPr>
            <w:tcW w:w="4420" w:type="dxa"/>
            <w:vAlign w:val="bottom"/>
            <w:tcBorders>
              <w:left w:val="single" w:sz="8" w:color="auto"/>
              <w:right w:val="single" w:sz="8" w:color="auto"/>
            </w:tcBorders>
            <w:vMerge w:val="continue"/>
          </w:tcPr>
          <w:p>
            <w:pPr>
              <w:spacing w:after="0"/>
              <w:rPr>
                <w:sz w:val="24"/>
                <w:szCs w:val="24"/>
                <w:color w:val="auto"/>
              </w:rPr>
            </w:pPr>
          </w:p>
        </w:tc>
        <w:tc>
          <w:tcPr>
            <w:tcW w:w="436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обнімаю …</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4420" w:type="dxa"/>
            <w:vAlign w:val="bottom"/>
            <w:tcBorders>
              <w:left w:val="single" w:sz="8" w:color="auto"/>
              <w:right w:val="single" w:sz="8" w:color="auto"/>
            </w:tcBorders>
          </w:tcPr>
          <w:p>
            <w:pPr>
              <w:spacing w:after="0"/>
              <w:rPr>
                <w:sz w:val="15"/>
                <w:szCs w:val="15"/>
                <w:color w:val="auto"/>
              </w:rPr>
            </w:pPr>
          </w:p>
        </w:tc>
        <w:tc>
          <w:tcPr>
            <w:tcW w:w="4360" w:type="dxa"/>
            <w:vAlign w:val="bottom"/>
            <w:vMerge w:val="continue"/>
          </w:tcPr>
          <w:p>
            <w:pPr>
              <w:spacing w:after="0"/>
              <w:rPr>
                <w:sz w:val="15"/>
                <w:szCs w:val="15"/>
                <w:color w:val="auto"/>
              </w:rPr>
            </w:pPr>
          </w:p>
        </w:tc>
        <w:tc>
          <w:tcPr>
            <w:tcW w:w="20" w:type="dxa"/>
            <w:vAlign w:val="bottom"/>
            <w:shd w:val="clear" w:color="auto" w:fill="000000"/>
          </w:tcPr>
          <w:p>
            <w:pPr>
              <w:spacing w:after="0"/>
              <w:rPr>
                <w:sz w:val="15"/>
                <w:szCs w:val="15"/>
                <w:color w:val="auto"/>
              </w:rPr>
            </w:pPr>
          </w:p>
        </w:tc>
        <w:tc>
          <w:tcPr>
            <w:tcW w:w="0" w:type="dxa"/>
            <w:vAlign w:val="bottom"/>
          </w:tcPr>
          <w:p>
            <w:pPr>
              <w:spacing w:after="0"/>
              <w:rPr>
                <w:sz w:val="1"/>
                <w:szCs w:val="1"/>
                <w:color w:val="auto"/>
              </w:rPr>
            </w:pPr>
          </w:p>
        </w:tc>
      </w:tr>
      <w:tr>
        <w:trPr>
          <w:trHeight w:val="185"/>
        </w:trPr>
        <w:tc>
          <w:tcPr>
            <w:tcW w:w="4420" w:type="dxa"/>
            <w:vAlign w:val="bottom"/>
            <w:tcBorders>
              <w:left w:val="single" w:sz="8" w:color="auto"/>
              <w:bottom w:val="single" w:sz="8" w:color="auto"/>
              <w:right w:val="single" w:sz="8" w:color="auto"/>
            </w:tcBorders>
          </w:tcPr>
          <w:p>
            <w:pPr>
              <w:spacing w:after="0"/>
              <w:rPr>
                <w:sz w:val="16"/>
                <w:szCs w:val="16"/>
                <w:color w:val="auto"/>
              </w:rPr>
            </w:pPr>
          </w:p>
        </w:tc>
        <w:tc>
          <w:tcPr>
            <w:tcW w:w="43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321"/>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line="321" w:lineRule="exact"/>
              <w:rPr>
                <w:sz w:val="20"/>
                <w:szCs w:val="20"/>
                <w:color w:val="auto"/>
              </w:rPr>
            </w:pPr>
            <w:r>
              <w:rPr>
                <w:rFonts w:ascii="Times New Roman" w:cs="Times New Roman" w:eastAsia="Times New Roman" w:hAnsi="Times New Roman"/>
                <w:sz w:val="28"/>
                <w:szCs w:val="28"/>
                <w:color w:val="auto"/>
              </w:rPr>
              <w:t>Ваш онук (ваша внучка) …</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446"/>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Кінцівка і підпис</w:t>
            </w:r>
          </w:p>
        </w:tc>
        <w:tc>
          <w:tcPr>
            <w:tcW w:w="4360" w:type="dxa"/>
            <w:vAlign w:val="bottom"/>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19"/>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line="318" w:lineRule="exact"/>
              <w:rPr>
                <w:sz w:val="20"/>
                <w:szCs w:val="20"/>
                <w:color w:val="auto"/>
              </w:rPr>
            </w:pPr>
            <w:r>
              <w:rPr>
                <w:rFonts w:ascii="Times New Roman" w:cs="Times New Roman" w:eastAsia="Times New Roman" w:hAnsi="Times New Roman"/>
                <w:sz w:val="28"/>
                <w:szCs w:val="28"/>
                <w:color w:val="auto"/>
              </w:rPr>
              <w:t>Твій друг ( твоя подруга) …</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5"/>
        </w:trPr>
        <w:tc>
          <w:tcPr>
            <w:tcW w:w="4420" w:type="dxa"/>
            <w:vAlign w:val="bottom"/>
            <w:tcBorders>
              <w:left w:val="single" w:sz="8" w:color="auto"/>
              <w:bottom w:val="single" w:sz="8" w:color="auto"/>
              <w:right w:val="single" w:sz="8" w:color="auto"/>
            </w:tcBorders>
          </w:tcPr>
          <w:p>
            <w:pPr>
              <w:spacing w:after="0"/>
              <w:rPr>
                <w:sz w:val="16"/>
                <w:szCs w:val="16"/>
                <w:color w:val="auto"/>
              </w:rPr>
            </w:pPr>
          </w:p>
        </w:tc>
        <w:tc>
          <w:tcPr>
            <w:tcW w:w="43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r>
        <w:trPr>
          <w:trHeight w:val="321"/>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line="321" w:lineRule="exact"/>
              <w:rPr>
                <w:sz w:val="20"/>
                <w:szCs w:val="20"/>
                <w:color w:val="auto"/>
              </w:rPr>
            </w:pPr>
            <w:r>
              <w:rPr>
                <w:rFonts w:ascii="Times New Roman" w:cs="Times New Roman" w:eastAsia="Times New Roman" w:hAnsi="Times New Roman"/>
                <w:sz w:val="28"/>
                <w:szCs w:val="28"/>
                <w:color w:val="auto"/>
              </w:rPr>
              <w:t>16 жовтня 2015 р.</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445"/>
        </w:trPr>
        <w:tc>
          <w:tcPr>
            <w:tcW w:w="442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b w:val="1"/>
                <w:bCs w:val="1"/>
                <w:color w:val="auto"/>
              </w:rPr>
              <w:t>Дата і місце написання</w:t>
            </w:r>
          </w:p>
        </w:tc>
        <w:tc>
          <w:tcPr>
            <w:tcW w:w="4360" w:type="dxa"/>
            <w:vAlign w:val="bottom"/>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322"/>
        </w:trPr>
        <w:tc>
          <w:tcPr>
            <w:tcW w:w="4420" w:type="dxa"/>
            <w:vAlign w:val="bottom"/>
            <w:tcBorders>
              <w:left w:val="single" w:sz="8" w:color="auto"/>
              <w:right w:val="single" w:sz="8" w:color="auto"/>
            </w:tcBorders>
          </w:tcPr>
          <w:p>
            <w:pPr>
              <w:spacing w:after="0"/>
              <w:rPr>
                <w:sz w:val="24"/>
                <w:szCs w:val="24"/>
                <w:color w:val="auto"/>
              </w:rPr>
            </w:pPr>
          </w:p>
        </w:tc>
        <w:tc>
          <w:tcPr>
            <w:tcW w:w="4360" w:type="dxa"/>
            <w:vAlign w:val="bottom"/>
          </w:tcPr>
          <w:p>
            <w:pPr>
              <w:spacing w:after="0"/>
              <w:rPr>
                <w:sz w:val="20"/>
                <w:szCs w:val="20"/>
                <w:color w:val="auto"/>
              </w:rPr>
            </w:pPr>
            <w:r>
              <w:rPr>
                <w:rFonts w:ascii="Times New Roman" w:cs="Times New Roman" w:eastAsia="Times New Roman" w:hAnsi="Times New Roman"/>
                <w:sz w:val="28"/>
                <w:szCs w:val="28"/>
                <w:color w:val="auto"/>
              </w:rPr>
              <w:t>м. Хмельницький</w:t>
            </w:r>
          </w:p>
        </w:tc>
        <w:tc>
          <w:tcPr>
            <w:tcW w:w="20" w:type="dxa"/>
            <w:vAlign w:val="bottom"/>
            <w:shd w:val="clear" w:color="auto" w:fill="000000"/>
          </w:tcPr>
          <w:p>
            <w:pPr>
              <w:spacing w:after="0"/>
              <w:rPr>
                <w:sz w:val="24"/>
                <w:szCs w:val="24"/>
                <w:color w:val="auto"/>
              </w:rPr>
            </w:pPr>
          </w:p>
        </w:tc>
        <w:tc>
          <w:tcPr>
            <w:tcW w:w="0" w:type="dxa"/>
            <w:vAlign w:val="bottom"/>
          </w:tcPr>
          <w:p>
            <w:pPr>
              <w:spacing w:after="0"/>
              <w:rPr>
                <w:sz w:val="1"/>
                <w:szCs w:val="1"/>
                <w:color w:val="auto"/>
              </w:rPr>
            </w:pPr>
          </w:p>
        </w:tc>
      </w:tr>
      <w:tr>
        <w:trPr>
          <w:trHeight w:val="185"/>
        </w:trPr>
        <w:tc>
          <w:tcPr>
            <w:tcW w:w="4420" w:type="dxa"/>
            <w:vAlign w:val="bottom"/>
            <w:tcBorders>
              <w:left w:val="single" w:sz="8" w:color="auto"/>
              <w:bottom w:val="single" w:sz="8" w:color="auto"/>
              <w:right w:val="single" w:sz="8" w:color="auto"/>
            </w:tcBorders>
          </w:tcPr>
          <w:p>
            <w:pPr>
              <w:spacing w:after="0"/>
              <w:rPr>
                <w:sz w:val="16"/>
                <w:szCs w:val="16"/>
                <w:color w:val="auto"/>
              </w:rPr>
            </w:pPr>
          </w:p>
        </w:tc>
        <w:tc>
          <w:tcPr>
            <w:tcW w:w="43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6637655</wp:posOffset>
                </wp:positionH>
                <wp:positionV relativeFrom="page">
                  <wp:posOffset>718820</wp:posOffset>
                </wp:positionV>
                <wp:extent cx="12700" cy="2032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700" cy="20320"/>
                        </a:xfrm>
                        <a:prstGeom prst="rect">
                          <a:avLst/>
                        </a:prstGeom>
                        <a:solidFill>
                          <a:srgbClr val="000000"/>
                        </a:solidFill>
                      </wps:spPr>
                      <wps:bodyPr/>
                    </wps:wsp>
                  </a:graphicData>
                </a:graphic>
              </wp:anchor>
            </w:drawing>
          </mc:Choice>
          <mc:Fallback>
            <w:pict>
              <v:rect id="Shape 47" o:spid="_x0000_s1072" style="position:absolute;margin-left:522.65pt;margin-top:56.6pt;width:1pt;height:1.6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w:r>
    </w:p>
    <w:p>
      <w:pPr>
        <w:spacing w:after="0" w:line="293" w:lineRule="exact"/>
        <w:rPr>
          <w:sz w:val="20"/>
          <w:szCs w:val="20"/>
          <w:color w:val="auto"/>
        </w:rPr>
      </w:pPr>
    </w:p>
    <w:p>
      <w:pPr>
        <w:jc w:val="both"/>
        <w:ind w:left="880" w:firstLine="2"/>
        <w:spacing w:after="0" w:line="354" w:lineRule="auto"/>
        <w:tabs>
          <w:tab w:leader="none" w:pos="1213" w:val="left"/>
        </w:tabs>
        <w:numPr>
          <w:ilvl w:val="0"/>
          <w:numId w:val="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Напиши своєму товаришеві листа, у якому опиши, звідки походить назва твого міста. Використай додатковий матеріал з звітного альбому до гри «Подоляночка»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-65405</wp:posOffset>
            </wp:positionV>
            <wp:extent cx="514350" cy="3619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extLst>
                    </a:blip>
                    <a:srcRect/>
                    <a:stretch>
                      <a:fillRect/>
                    </a:stretch>
                  </pic:blipFill>
                  <pic:spPr bwMode="auto">
                    <a:xfrm>
                      <a:off x="0" y="0"/>
                      <a:ext cx="514350" cy="361950"/>
                    </a:xfrm>
                    <a:prstGeom prst="rect">
                      <a:avLst/>
                    </a:prstGeom>
                    <a:noFill/>
                  </pic:spPr>
                </pic:pic>
              </a:graphicData>
            </a:graphic>
          </wp:anchor>
        </w:drawing>
      </w:r>
    </w:p>
    <w:p>
      <w:pPr>
        <w:ind w:left="880"/>
        <w:spacing w:after="0"/>
        <w:rPr>
          <w:sz w:val="20"/>
          <w:szCs w:val="20"/>
          <w:color w:val="auto"/>
        </w:rPr>
      </w:pPr>
      <w:r>
        <w:rPr>
          <w:rFonts w:ascii="Times New Roman" w:cs="Times New Roman" w:eastAsia="Times New Roman" w:hAnsi="Times New Roman"/>
          <w:sz w:val="28"/>
          <w:szCs w:val="28"/>
          <w:b w:val="1"/>
          <w:bCs w:val="1"/>
          <w:color w:val="0070C0"/>
        </w:rPr>
        <w:t>11. Складання письмових запрошень</w:t>
      </w:r>
    </w:p>
    <w:p>
      <w:pPr>
        <w:spacing w:after="0" w:line="161" w:lineRule="exact"/>
        <w:rPr>
          <w:sz w:val="20"/>
          <w:szCs w:val="20"/>
          <w:color w:val="auto"/>
        </w:rPr>
      </w:pPr>
    </w:p>
    <w:p>
      <w:pPr>
        <w:ind w:left="1160" w:hanging="278"/>
        <w:spacing w:after="0"/>
        <w:tabs>
          <w:tab w:leader="none" w:pos="1160" w:val="left"/>
        </w:tabs>
        <w:numPr>
          <w:ilvl w:val="0"/>
          <w:numId w:val="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Пригадай, з яких частин складається запрошення?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4200525</wp:posOffset>
            </wp:positionH>
            <wp:positionV relativeFrom="paragraph">
              <wp:posOffset>-3175</wp:posOffset>
            </wp:positionV>
            <wp:extent cx="2429510" cy="33940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extLst>
                    </a:blip>
                    <a:srcRect/>
                    <a:stretch>
                      <a:fillRect/>
                    </a:stretch>
                  </pic:blipFill>
                  <pic:spPr bwMode="auto">
                    <a:xfrm>
                      <a:off x="0" y="0"/>
                      <a:ext cx="2429510" cy="3394075"/>
                    </a:xfrm>
                    <a:prstGeom prst="rect">
                      <a:avLst/>
                    </a:prstGeom>
                    <a:noFill/>
                  </pic:spPr>
                </pic:pic>
              </a:graphicData>
            </a:graphic>
          </wp:anchor>
        </w:drawing>
      </w:r>
    </w:p>
    <w:p>
      <w:pPr>
        <w:spacing w:after="0" w:line="140"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8"/>
          <w:szCs w:val="28"/>
          <w:b w:val="1"/>
          <w:bCs w:val="1"/>
          <w:color w:val="auto"/>
        </w:rPr>
        <w:t>Про що слід повідомити у кожній частині?</w:t>
      </w:r>
    </w:p>
    <w:p>
      <w:pPr>
        <w:spacing w:after="0" w:line="160" w:lineRule="exact"/>
        <w:rPr>
          <w:sz w:val="20"/>
          <w:szCs w:val="20"/>
          <w:color w:val="auto"/>
        </w:rPr>
      </w:pPr>
    </w:p>
    <w:p>
      <w:pPr>
        <w:ind w:left="1160" w:hanging="278"/>
        <w:spacing w:after="0"/>
        <w:tabs>
          <w:tab w:leader="none" w:pos="1160" w:val="left"/>
        </w:tabs>
        <w:numPr>
          <w:ilvl w:val="0"/>
          <w:numId w:val="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Склади запрошення другові,</w:t>
      </w:r>
    </w:p>
    <w:p>
      <w:pPr>
        <w:spacing w:after="0" w:line="163"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8"/>
          <w:szCs w:val="28"/>
          <w:b w:val="1"/>
          <w:bCs w:val="1"/>
          <w:color w:val="auto"/>
        </w:rPr>
        <w:t>використовуючи даний матеріал.</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sz w:val="1"/>
          <w:szCs w:val="1"/>
          <w:color w:val="auto"/>
        </w:rPr>
        <w:drawing>
          <wp:inline distT="0" distB="0" distL="0" distR="0">
            <wp:extent cx="504825" cy="360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extLst>
                    </a:blip>
                    <a:srcRect/>
                    <a:stretch>
                      <a:fillRect/>
                    </a:stretch>
                  </pic:blipFill>
                  <pic:spPr bwMode="auto">
                    <a:xfrm>
                      <a:off x="0" y="0"/>
                      <a:ext cx="504825" cy="36068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12. Текст- розповідь</w:t>
      </w:r>
    </w:p>
    <w:p>
      <w:pPr>
        <w:spacing w:after="0" w:line="107" w:lineRule="exact"/>
        <w:rPr>
          <w:sz w:val="20"/>
          <w:szCs w:val="20"/>
          <w:color w:val="auto"/>
        </w:rPr>
      </w:pPr>
    </w:p>
    <w:p>
      <w:pPr>
        <w:ind w:left="1160" w:hanging="278"/>
        <w:spacing w:after="0"/>
        <w:tabs>
          <w:tab w:leader="none" w:pos="1160" w:val="left"/>
        </w:tabs>
        <w:numPr>
          <w:ilvl w:val="0"/>
          <w:numId w:val="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Визнач, до якого типу мовлення належить текст.</w:t>
      </w:r>
    </w:p>
    <w:p>
      <w:pPr>
        <w:spacing w:after="0" w:line="156" w:lineRule="exact"/>
        <w:rPr>
          <w:rFonts w:ascii="Times New Roman" w:cs="Times New Roman" w:eastAsia="Times New Roman" w:hAnsi="Times New Roman"/>
          <w:sz w:val="28"/>
          <w:szCs w:val="28"/>
          <w:b w:val="1"/>
          <w:bCs w:val="1"/>
          <w:color w:val="auto"/>
        </w:rPr>
      </w:pPr>
    </w:p>
    <w:p>
      <w:pPr>
        <w:ind w:left="11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Хмельниччина -   надзвичайно   цікавий   край,   який   завжди   гостинно</w:t>
      </w:r>
    </w:p>
    <w:p>
      <w:pPr>
        <w:spacing w:after="0" w:line="160" w:lineRule="exact"/>
        <w:rPr>
          <w:sz w:val="20"/>
          <w:szCs w:val="20"/>
          <w:color w:val="auto"/>
        </w:rPr>
      </w:pPr>
    </w:p>
    <w:p>
      <w:pPr>
        <w:ind w:left="880"/>
        <w:spacing w:after="0"/>
        <w:tabs>
          <w:tab w:leader="none" w:pos="3580" w:val="left"/>
          <w:tab w:leader="none" w:pos="4540" w:val="left"/>
          <w:tab w:leader="none" w:pos="5880" w:val="left"/>
        </w:tabs>
        <w:rPr>
          <w:sz w:val="20"/>
          <w:szCs w:val="20"/>
          <w:color w:val="auto"/>
        </w:rPr>
      </w:pPr>
      <w:r>
        <w:rPr>
          <w:rFonts w:ascii="Times New Roman" w:cs="Times New Roman" w:eastAsia="Times New Roman" w:hAnsi="Times New Roman"/>
          <w:sz w:val="28"/>
          <w:szCs w:val="28"/>
          <w:color w:val="auto"/>
        </w:rPr>
        <w:t>зустрічає  туристів  з</w:t>
        <w:tab/>
        <w:t>усього</w:t>
        <w:tab/>
        <w:t>світу.  На</w:t>
        <w:tab/>
        <w:t>Хмельниччині  розташовано  чи  не</w:t>
      </w:r>
    </w:p>
    <w:p>
      <w:pPr>
        <w:spacing w:after="0" w:line="374" w:lineRule="exact"/>
        <w:rPr>
          <w:sz w:val="20"/>
          <w:szCs w:val="20"/>
          <w:color w:val="auto"/>
        </w:rPr>
      </w:pPr>
    </w:p>
    <w:p>
      <w:pPr>
        <w:ind w:left="5460"/>
        <w:spacing w:after="0"/>
        <w:rPr>
          <w:sz w:val="20"/>
          <w:szCs w:val="20"/>
          <w:color w:val="auto"/>
        </w:rPr>
      </w:pPr>
      <w:r>
        <w:rPr>
          <w:rFonts w:ascii="Times New Roman" w:cs="Times New Roman" w:eastAsia="Times New Roman" w:hAnsi="Times New Roman"/>
          <w:sz w:val="20"/>
          <w:szCs w:val="20"/>
          <w:color w:val="auto"/>
        </w:rPr>
        <w:t>11</w:t>
      </w:r>
    </w:p>
    <w:p>
      <w:pPr>
        <w:sectPr>
          <w:pgSz w:w="11900" w:h="16838" w:orient="portrait"/>
          <w:cols w:equalWidth="0" w:num="1">
            <w:col w:w="10240"/>
          </w:cols>
          <w:pgMar w:left="820" w:top="1112" w:right="846" w:bottom="380" w:gutter="0" w:footer="0" w:header="0"/>
        </w:sectPr>
      </w:pPr>
    </w:p>
    <w:bookmarkStart w:id="11" w:name="page12"/>
    <w:bookmarkEnd w:id="11"/>
    <w:p>
      <w:pPr>
        <w:jc w:val="both"/>
        <w:ind w:left="260"/>
        <w:spacing w:after="0" w:line="355" w:lineRule="auto"/>
        <w:rPr>
          <w:sz w:val="20"/>
          <w:szCs w:val="20"/>
          <w:color w:val="auto"/>
        </w:rPr>
      </w:pPr>
      <w:r>
        <w:rPr>
          <w:rFonts w:ascii="Times New Roman" w:cs="Times New Roman" w:eastAsia="Times New Roman" w:hAnsi="Times New Roman"/>
          <w:sz w:val="28"/>
          <w:szCs w:val="28"/>
          <w:color w:val="auto"/>
        </w:rPr>
        <w:t>найбільше в Україні пам'яток національного культурного надбання і є усі види туризму: молодіжного, дитячого, сімейного, зеленого, культурно-пізнавального і навіть екстремального.</w:t>
      </w:r>
    </w:p>
    <w:p>
      <w:pPr>
        <w:spacing w:after="0" w:line="21" w:lineRule="exact"/>
        <w:rPr>
          <w:sz w:val="20"/>
          <w:szCs w:val="20"/>
          <w:color w:val="auto"/>
        </w:rPr>
      </w:pPr>
    </w:p>
    <w:p>
      <w:pPr>
        <w:jc w:val="both"/>
        <w:ind w:left="260" w:firstLine="278"/>
        <w:spacing w:after="0" w:line="357" w:lineRule="auto"/>
        <w:rPr>
          <w:sz w:val="20"/>
          <w:szCs w:val="20"/>
          <w:color w:val="auto"/>
        </w:rPr>
      </w:pPr>
      <w:r>
        <w:rPr>
          <w:rFonts w:ascii="Times New Roman" w:cs="Times New Roman" w:eastAsia="Times New Roman" w:hAnsi="Times New Roman"/>
          <w:sz w:val="28"/>
          <w:szCs w:val="28"/>
          <w:color w:val="auto"/>
        </w:rPr>
        <w:t>Хмельниччину називають – «Край здійснення бажань». Для того, щоб краще ознайомитися з її героїчною історією, помилуватися чарівною природою, осягнути оком безмежні простори подільських ланів, умитися водою кришталевих ставків і голубих річок, найкраще помандрувати по Хмельниччині.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1871345</wp:posOffset>
            </wp:positionH>
            <wp:positionV relativeFrom="paragraph">
              <wp:posOffset>29210</wp:posOffset>
            </wp:positionV>
            <wp:extent cx="2600325" cy="14630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extLst>
                    </a:blip>
                    <a:srcRect/>
                    <a:stretch>
                      <a:fillRect/>
                    </a:stretch>
                  </pic:blipFill>
                  <pic:spPr bwMode="auto">
                    <a:xfrm>
                      <a:off x="0" y="0"/>
                      <a:ext cx="2600325" cy="1463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540" w:hanging="278"/>
        <w:spacing w:after="0"/>
        <w:tabs>
          <w:tab w:leader="none" w:pos="540" w:val="left"/>
        </w:tabs>
        <w:numPr>
          <w:ilvl w:val="0"/>
          <w:numId w:val="4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Добери заголовок до тексту.</w:t>
      </w:r>
    </w:p>
    <w:p>
      <w:pPr>
        <w:spacing w:after="0" w:line="174" w:lineRule="exact"/>
        <w:rPr>
          <w:rFonts w:ascii="Times New Roman" w:cs="Times New Roman" w:eastAsia="Times New Roman" w:hAnsi="Times New Roman"/>
          <w:sz w:val="28"/>
          <w:szCs w:val="28"/>
          <w:b w:val="1"/>
          <w:bCs w:val="1"/>
          <w:color w:val="auto"/>
        </w:rPr>
      </w:pPr>
    </w:p>
    <w:p>
      <w:pPr>
        <w:ind w:left="-620" w:firstLine="882"/>
        <w:spacing w:after="0" w:line="245" w:lineRule="auto"/>
        <w:tabs>
          <w:tab w:leader="none" w:pos="757" w:val="left"/>
        </w:tabs>
        <w:numPr>
          <w:ilvl w:val="0"/>
          <w:numId w:val="4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Спиши другий абзац тексту . Поясни орфограму у слові </w:t>
      </w:r>
      <w:r>
        <w:rPr>
          <w:rFonts w:ascii="Times New Roman" w:cs="Times New Roman" w:eastAsia="Times New Roman" w:hAnsi="Times New Roman"/>
          <w:sz w:val="1"/>
          <w:szCs w:val="1"/>
          <w:b w:val="1"/>
          <w:bCs w:val="1"/>
          <w:color w:val="auto"/>
        </w:rPr>
        <w:drawing>
          <wp:inline distT="0" distB="0" distL="0" distR="0">
            <wp:extent cx="511175" cy="3606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extLst>
                    </a:blip>
                    <a:srcRect/>
                    <a:stretch>
                      <a:fillRect/>
                    </a:stretch>
                  </pic:blipFill>
                  <pic:spPr bwMode="auto">
                    <a:xfrm>
                      <a:off x="0" y="0"/>
                      <a:ext cx="511175" cy="36068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 Хмельниччина.</w:t>
      </w:r>
    </w:p>
    <w:p>
      <w:pPr>
        <w:ind w:left="680" w:hanging="418"/>
        <w:spacing w:after="0" w:line="236" w:lineRule="auto"/>
        <w:tabs>
          <w:tab w:leader="none" w:pos="680" w:val="left"/>
        </w:tabs>
        <w:numPr>
          <w:ilvl w:val="0"/>
          <w:numId w:val="43"/>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Текст-опис</w:t>
      </w:r>
    </w:p>
    <w:p>
      <w:pPr>
        <w:spacing w:after="0" w:line="161" w:lineRule="exact"/>
        <w:rPr>
          <w:sz w:val="20"/>
          <w:szCs w:val="20"/>
          <w:color w:val="auto"/>
        </w:rPr>
      </w:pPr>
    </w:p>
    <w:p>
      <w:pPr>
        <w:ind w:left="540" w:hanging="278"/>
        <w:spacing w:after="0"/>
        <w:tabs>
          <w:tab w:leader="none" w:pos="540" w:val="left"/>
        </w:tabs>
        <w:numPr>
          <w:ilvl w:val="0"/>
          <w:numId w:val="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розповідь про геніальну особистість міста Хмельницького.</w:t>
      </w:r>
    </w:p>
    <w:p>
      <w:pPr>
        <w:spacing w:after="0" w:line="171" w:lineRule="exact"/>
        <w:rPr>
          <w:rFonts w:ascii="Times New Roman" w:cs="Times New Roman" w:eastAsia="Times New Roman" w:hAnsi="Times New Roman"/>
          <w:sz w:val="28"/>
          <w:szCs w:val="28"/>
          <w:b w:val="1"/>
          <w:bCs w:val="1"/>
          <w:color w:val="auto"/>
        </w:rPr>
      </w:pPr>
    </w:p>
    <w:p>
      <w:pPr>
        <w:jc w:val="both"/>
        <w:ind w:left="260" w:firstLine="211"/>
        <w:spacing w:after="0" w:line="356" w:lineRule="auto"/>
        <w:tabs>
          <w:tab w:leader="none" w:pos="747" w:val="left"/>
        </w:tabs>
        <w:numPr>
          <w:ilvl w:val="1"/>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людській пам'яті надовго зберігаються імена тих особистостей, які своєю невтомною, подвижницькою працею збагачують науку, втілюють у життя прогресивні ідеї, чиї творчі здобутки формують світогляд і привертають нашу увагу до найкращих надбань людства.</w:t>
      </w:r>
    </w:p>
    <w:p>
      <w:pPr>
        <w:spacing w:after="0" w:line="22" w:lineRule="exact"/>
        <w:rPr>
          <w:sz w:val="20"/>
          <w:szCs w:val="20"/>
          <w:color w:val="auto"/>
        </w:rPr>
      </w:pPr>
    </w:p>
    <w:p>
      <w:pPr>
        <w:ind w:left="260" w:firstLine="139"/>
        <w:spacing w:after="0" w:line="357" w:lineRule="auto"/>
        <w:rPr>
          <w:sz w:val="20"/>
          <w:szCs w:val="20"/>
          <w:color w:val="auto"/>
        </w:rPr>
      </w:pPr>
      <w:r>
        <w:rPr>
          <w:rFonts w:ascii="Times New Roman" w:cs="Times New Roman" w:eastAsia="Times New Roman" w:hAnsi="Times New Roman"/>
          <w:sz w:val="28"/>
          <w:szCs w:val="28"/>
          <w:color w:val="auto"/>
        </w:rPr>
        <w:t>До таких особистостей належить хмельничанин Мазур Микола Іванович. Це геніальна і дуже самобутня людина: живописець, скульптор – монументаліст, графік, педагог. Створюючи свої фантастичні скульптури в людних місцях міста Хмельницького, Микола Мазур створив його своєрідну архітектурну ауру та імідж.</w:t>
      </w:r>
    </w:p>
    <w:p>
      <w:pPr>
        <w:spacing w:after="0" w:line="20" w:lineRule="exact"/>
        <w:rPr>
          <w:sz w:val="20"/>
          <w:szCs w:val="20"/>
          <w:color w:val="auto"/>
        </w:rPr>
      </w:pPr>
    </w:p>
    <w:p>
      <w:pPr>
        <w:ind w:left="260" w:firstLine="209"/>
        <w:spacing w:after="0" w:line="299" w:lineRule="auto"/>
        <w:rPr>
          <w:sz w:val="20"/>
          <w:szCs w:val="20"/>
          <w:color w:val="auto"/>
        </w:rPr>
      </w:pPr>
      <w:r>
        <w:rPr>
          <w:rFonts w:ascii="Times New Roman" w:cs="Times New Roman" w:eastAsia="Times New Roman" w:hAnsi="Times New Roman"/>
          <w:sz w:val="28"/>
          <w:szCs w:val="28"/>
          <w:color w:val="auto"/>
        </w:rPr>
        <w:t>Унікальність скульптур у тому, що виконані з металобрухту, барвисті композиції</w:t>
      </w:r>
      <w:r>
        <w:rPr>
          <w:sz w:val="1"/>
          <w:szCs w:val="1"/>
          <w:color w:val="auto"/>
        </w:rPr>
        <w:drawing>
          <wp:inline distT="0" distB="0" distL="0" distR="0">
            <wp:extent cx="106680" cy="2089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extLst>
                    </a:blip>
                    <a:srcRect/>
                    <a:stretch>
                      <a:fillRect/>
                    </a:stretch>
                  </pic:blipFill>
                  <pic:spPr bwMode="auto">
                    <a:xfrm>
                      <a:off x="0" y="0"/>
                      <a:ext cx="10668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викликають подив, навіть захоплення тим, як труби, колеса,</w:t>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12</w:t>
      </w:r>
    </w:p>
    <w:p>
      <w:pPr>
        <w:sectPr>
          <w:pgSz w:w="11900" w:h="16838" w:orient="portrait"/>
          <w:cols w:equalWidth="0" w:num="1">
            <w:col w:w="9620"/>
          </w:cols>
          <w:pgMar w:left="1440" w:top="1138" w:right="846" w:bottom="380" w:gutter="0" w:footer="0" w:header="0"/>
        </w:sectPr>
      </w:pPr>
    </w:p>
    <w:bookmarkStart w:id="12" w:name="page13"/>
    <w:bookmarkEnd w:id="12"/>
    <w:p>
      <w:pPr>
        <w:ind w:left="760"/>
        <w:spacing w:after="0" w:line="318" w:lineRule="auto"/>
        <w:rPr>
          <w:sz w:val="20"/>
          <w:szCs w:val="20"/>
          <w:color w:val="auto"/>
        </w:rPr>
      </w:pPr>
      <w:r>
        <w:rPr>
          <w:rFonts w:ascii="Times New Roman" w:cs="Times New Roman" w:eastAsia="Times New Roman" w:hAnsi="Times New Roman"/>
          <w:sz w:val="28"/>
          <w:szCs w:val="28"/>
          <w:color w:val="auto"/>
        </w:rPr>
        <w:t>пружини, поршні,</w:t>
      </w:r>
      <w:r>
        <w:rPr>
          <w:sz w:val="1"/>
          <w:szCs w:val="1"/>
          <w:color w:val="auto"/>
        </w:rPr>
        <w:drawing>
          <wp:inline distT="0" distB="0" distL="0" distR="0">
            <wp:extent cx="130810" cy="2089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extLst>
                    </a:blip>
                    <a:srcRect/>
                    <a:stretch>
                      <a:fillRect/>
                    </a:stretch>
                  </pic:blipFill>
                  <pic:spPr bwMode="auto">
                    <a:xfrm>
                      <a:off x="0" y="0"/>
                      <a:ext cx="13081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підшипники, баки, резервуари, зношені автодвигуни продовжують жити в іншій якості.</w:t>
      </w:r>
    </w:p>
    <w:p>
      <w:pPr>
        <w:spacing w:after="0" w:line="51" w:lineRule="exact"/>
        <w:rPr>
          <w:sz w:val="20"/>
          <w:szCs w:val="20"/>
          <w:color w:val="auto"/>
        </w:rPr>
      </w:pPr>
    </w:p>
    <w:p>
      <w:pPr>
        <w:ind w:left="1040" w:hanging="278"/>
        <w:spacing w:after="0"/>
        <w:tabs>
          <w:tab w:leader="none" w:pos="1040" w:val="left"/>
        </w:tabs>
        <w:numPr>
          <w:ilvl w:val="0"/>
          <w:numId w:val="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Розглянь фотографії металевих скульптур, опиши одну із них.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503555</wp:posOffset>
            </wp:positionH>
            <wp:positionV relativeFrom="paragraph">
              <wp:posOffset>208915</wp:posOffset>
            </wp:positionV>
            <wp:extent cx="5658485" cy="38830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extLst>
                    </a:blip>
                    <a:srcRect/>
                    <a:stretch>
                      <a:fillRect/>
                    </a:stretch>
                  </pic:blipFill>
                  <pic:spPr bwMode="auto">
                    <a:xfrm>
                      <a:off x="0" y="0"/>
                      <a:ext cx="5658485" cy="3883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spacing w:after="0"/>
        <w:rPr>
          <w:sz w:val="20"/>
          <w:szCs w:val="20"/>
          <w:color w:val="auto"/>
        </w:rPr>
      </w:pPr>
      <w:r>
        <w:rPr>
          <w:sz w:val="1"/>
          <w:szCs w:val="1"/>
          <w:color w:val="auto"/>
        </w:rPr>
        <w:drawing>
          <wp:inline distT="0" distB="0" distL="0" distR="0">
            <wp:extent cx="508000" cy="3606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extLst>
                    </a:blip>
                    <a:srcRect/>
                    <a:stretch>
                      <a:fillRect/>
                    </a:stretch>
                  </pic:blipFill>
                  <pic:spPr bwMode="auto">
                    <a:xfrm>
                      <a:off x="0" y="0"/>
                      <a:ext cx="508000" cy="36068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14. Текст – міркування</w:t>
      </w:r>
    </w:p>
    <w:p>
      <w:pPr>
        <w:spacing w:after="0" w:line="63" w:lineRule="exact"/>
        <w:rPr>
          <w:sz w:val="20"/>
          <w:szCs w:val="20"/>
          <w:color w:val="auto"/>
        </w:rPr>
      </w:pPr>
    </w:p>
    <w:p>
      <w:pPr>
        <w:ind w:left="1040" w:hanging="278"/>
        <w:spacing w:after="0"/>
        <w:tabs>
          <w:tab w:leader="none" w:pos="1040" w:val="left"/>
        </w:tabs>
        <w:numPr>
          <w:ilvl w:val="0"/>
          <w:numId w:val="4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і скажи, яка думка в ньому висловлюється.</w:t>
      </w:r>
    </w:p>
    <w:p>
      <w:pPr>
        <w:spacing w:after="0" w:line="169" w:lineRule="exact"/>
        <w:rPr>
          <w:sz w:val="20"/>
          <w:szCs w:val="20"/>
          <w:color w:val="auto"/>
        </w:rPr>
      </w:pPr>
    </w:p>
    <w:p>
      <w:pPr>
        <w:ind w:left="760" w:right="20" w:firstLine="209"/>
        <w:spacing w:after="0" w:line="349" w:lineRule="auto"/>
        <w:rPr>
          <w:sz w:val="20"/>
          <w:szCs w:val="20"/>
          <w:color w:val="auto"/>
        </w:rPr>
      </w:pPr>
      <w:r>
        <w:rPr>
          <w:rFonts w:ascii="Times New Roman" w:cs="Times New Roman" w:eastAsia="Times New Roman" w:hAnsi="Times New Roman"/>
          <w:sz w:val="28"/>
          <w:szCs w:val="28"/>
          <w:color w:val="auto"/>
        </w:rPr>
        <w:t>Рідна мова - то найцінніший скарб кожного народу. Адже без мови народ не існує, не має своєї культури, не знає материнської пісні.</w:t>
      </w:r>
    </w:p>
    <w:p>
      <w:pPr>
        <w:spacing w:after="0" w:line="15" w:lineRule="exact"/>
        <w:rPr>
          <w:sz w:val="20"/>
          <w:szCs w:val="20"/>
          <w:color w:val="auto"/>
        </w:rPr>
      </w:pPr>
    </w:p>
    <w:p>
      <w:pPr>
        <w:ind w:left="980"/>
        <w:spacing w:after="0"/>
        <w:rPr>
          <w:sz w:val="20"/>
          <w:szCs w:val="20"/>
          <w:color w:val="auto"/>
        </w:rPr>
      </w:pPr>
      <w:r>
        <w:rPr>
          <w:rFonts w:ascii="Times New Roman" w:cs="Times New Roman" w:eastAsia="Times New Roman" w:hAnsi="Times New Roman"/>
          <w:sz w:val="28"/>
          <w:szCs w:val="28"/>
          <w:color w:val="auto"/>
        </w:rPr>
        <w:t>Отже, ми повинні берегти та шанувати мову батьків.</w:t>
      </w:r>
    </w:p>
    <w:p>
      <w:pPr>
        <w:spacing w:after="0" w:line="168" w:lineRule="exact"/>
        <w:rPr>
          <w:sz w:val="20"/>
          <w:szCs w:val="20"/>
          <w:color w:val="auto"/>
        </w:rPr>
      </w:pPr>
    </w:p>
    <w:p>
      <w:pPr>
        <w:ind w:left="1040" w:hanging="278"/>
        <w:spacing w:after="0"/>
        <w:tabs>
          <w:tab w:leader="none" w:pos="1040" w:val="left"/>
        </w:tabs>
        <w:numPr>
          <w:ilvl w:val="0"/>
          <w:numId w:val="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Знайдіть у тексті речення, в якому висловлене твердження.</w:t>
      </w:r>
    </w:p>
    <w:p>
      <w:pPr>
        <w:spacing w:after="0" w:line="160" w:lineRule="exact"/>
        <w:rPr>
          <w:rFonts w:ascii="Times New Roman" w:cs="Times New Roman" w:eastAsia="Times New Roman" w:hAnsi="Times New Roman"/>
          <w:sz w:val="28"/>
          <w:szCs w:val="28"/>
          <w:b w:val="1"/>
          <w:bCs w:val="1"/>
          <w:color w:val="auto"/>
        </w:rPr>
      </w:pPr>
    </w:p>
    <w:p>
      <w:pPr>
        <w:ind w:left="1040" w:hanging="278"/>
        <w:spacing w:after="0"/>
        <w:tabs>
          <w:tab w:leader="none" w:pos="1040" w:val="left"/>
        </w:tabs>
        <w:numPr>
          <w:ilvl w:val="0"/>
          <w:numId w:val="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доведення, що рідна мова – то скарб.</w:t>
      </w:r>
    </w:p>
    <w:p>
      <w:pPr>
        <w:spacing w:after="0" w:line="160" w:lineRule="exact"/>
        <w:rPr>
          <w:rFonts w:ascii="Times New Roman" w:cs="Times New Roman" w:eastAsia="Times New Roman" w:hAnsi="Times New Roman"/>
          <w:sz w:val="28"/>
          <w:szCs w:val="28"/>
          <w:b w:val="1"/>
          <w:bCs w:val="1"/>
          <w:color w:val="auto"/>
        </w:rPr>
      </w:pPr>
    </w:p>
    <w:p>
      <w:pPr>
        <w:ind w:left="1100" w:hanging="338"/>
        <w:spacing w:after="0"/>
        <w:tabs>
          <w:tab w:leader="none" w:pos="1100" w:val="left"/>
        </w:tabs>
        <w:numPr>
          <w:ilvl w:val="0"/>
          <w:numId w:val="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останнє речення - висновок. Чи погоджуєшся ти з ним?</w:t>
      </w:r>
    </w:p>
    <w:p>
      <w:pPr>
        <w:spacing w:after="0" w:line="160" w:lineRule="exact"/>
        <w:rPr>
          <w:sz w:val="20"/>
          <w:szCs w:val="20"/>
          <w:color w:val="auto"/>
        </w:rPr>
      </w:pPr>
    </w:p>
    <w:p>
      <w:pPr>
        <w:ind w:left="760"/>
        <w:spacing w:after="0"/>
        <w:rPr>
          <w:sz w:val="20"/>
          <w:szCs w:val="20"/>
          <w:color w:val="auto"/>
        </w:rPr>
      </w:pPr>
      <w:r>
        <w:rPr>
          <w:rFonts w:ascii="Times New Roman" w:cs="Times New Roman" w:eastAsia="Times New Roman" w:hAnsi="Times New Roman"/>
          <w:sz w:val="28"/>
          <w:szCs w:val="28"/>
          <w:b w:val="1"/>
          <w:bCs w:val="1"/>
          <w:color w:val="auto"/>
        </w:rPr>
        <w:t>Чому?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5340"/>
        <w:spacing w:after="0"/>
        <w:rPr>
          <w:sz w:val="20"/>
          <w:szCs w:val="20"/>
          <w:color w:val="auto"/>
        </w:rPr>
      </w:pPr>
      <w:r>
        <w:rPr>
          <w:rFonts w:ascii="Times New Roman" w:cs="Times New Roman" w:eastAsia="Times New Roman" w:hAnsi="Times New Roman"/>
          <w:sz w:val="20"/>
          <w:szCs w:val="20"/>
          <w:color w:val="auto"/>
        </w:rPr>
        <w:t>13</w:t>
      </w:r>
    </w:p>
    <w:p>
      <w:pPr>
        <w:sectPr>
          <w:pgSz w:w="11900" w:h="16838" w:orient="portrait"/>
          <w:cols w:equalWidth="0" w:num="1">
            <w:col w:w="10120"/>
          </w:cols>
          <w:pgMar w:left="940" w:top="1125" w:right="846" w:bottom="380" w:gutter="0" w:footer="0" w:header="0"/>
        </w:sectPr>
      </w:pPr>
    </w:p>
    <w:bookmarkStart w:id="13" w:name="page14"/>
    <w:bookmarkEnd w:id="13"/>
    <w:p>
      <w:pPr>
        <w:ind w:left="4620"/>
        <w:spacing w:after="0"/>
        <w:rPr>
          <w:sz w:val="20"/>
          <w:szCs w:val="20"/>
          <w:color w:val="auto"/>
        </w:rPr>
      </w:pPr>
      <w:r>
        <w:rPr>
          <w:rFonts w:ascii="Times New Roman" w:cs="Times New Roman" w:eastAsia="Times New Roman" w:hAnsi="Times New Roman"/>
          <w:sz w:val="28"/>
          <w:szCs w:val="28"/>
          <w:b w:val="1"/>
          <w:bCs w:val="1"/>
          <w:color w:val="7030A0"/>
        </w:rPr>
        <w:drawing>
          <wp:anchor simplePos="0" relativeHeight="251657728" behindDoc="1" locked="0" layoutInCell="0" allowOverlap="1">
            <wp:simplePos x="0" y="0"/>
            <wp:positionH relativeFrom="page">
              <wp:posOffset>4617720</wp:posOffset>
            </wp:positionH>
            <wp:positionV relativeFrom="page">
              <wp:posOffset>201930</wp:posOffset>
            </wp:positionV>
            <wp:extent cx="2158365" cy="14351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2158365" cy="1435100"/>
                    </a:xfrm>
                    <a:prstGeom prst="rect">
                      <a:avLst/>
                    </a:prstGeom>
                    <a:noFill/>
                  </pic:spPr>
                </pic:pic>
              </a:graphicData>
            </a:graphic>
          </wp:anchor>
        </w:drawing>
        <w:t>Р Е Ч Е Н Н 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sz w:val="1"/>
          <w:szCs w:val="1"/>
          <w:color w:val="auto"/>
        </w:rPr>
        <w:drawing>
          <wp:inline distT="0" distB="0" distL="0" distR="0">
            <wp:extent cx="501650" cy="3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extLst>
                    </a:blip>
                    <a:srcRect/>
                    <a:stretch>
                      <a:fillRect/>
                    </a:stretch>
                  </pic:blipFill>
                  <pic:spPr bwMode="auto">
                    <a:xfrm>
                      <a:off x="0" y="0"/>
                      <a:ext cx="501650" cy="36131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15. Закріплення і узагальнення знань про основні ознаки речення</w:t>
      </w:r>
    </w:p>
    <w:p>
      <w:pPr>
        <w:spacing w:after="0" w:line="15" w:lineRule="exact"/>
        <w:rPr>
          <w:sz w:val="20"/>
          <w:szCs w:val="20"/>
          <w:color w:val="auto"/>
        </w:rPr>
      </w:pPr>
    </w:p>
    <w:p>
      <w:pPr>
        <w:ind w:left="1340" w:hanging="289"/>
        <w:spacing w:after="0"/>
        <w:tabs>
          <w:tab w:leader="none" w:pos="1340" w:val="left"/>
        </w:tabs>
        <w:numPr>
          <w:ilvl w:val="0"/>
          <w:numId w:val="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Голосом виділяй початок і кінець кожного речення.</w:t>
      </w:r>
    </w:p>
    <w:p>
      <w:pPr>
        <w:spacing w:after="0" w:line="172" w:lineRule="exact"/>
        <w:rPr>
          <w:sz w:val="20"/>
          <w:szCs w:val="20"/>
          <w:color w:val="auto"/>
        </w:rPr>
      </w:pPr>
    </w:p>
    <w:p>
      <w:pPr>
        <w:jc w:val="both"/>
        <w:ind w:left="840" w:firstLine="278"/>
        <w:spacing w:after="0" w:line="357" w:lineRule="auto"/>
        <w:rPr>
          <w:sz w:val="20"/>
          <w:szCs w:val="20"/>
          <w:color w:val="auto"/>
        </w:rPr>
      </w:pPr>
      <w:r>
        <w:rPr>
          <w:rFonts w:ascii="Times New Roman" w:cs="Times New Roman" w:eastAsia="Times New Roman" w:hAnsi="Times New Roman"/>
          <w:sz w:val="28"/>
          <w:szCs w:val="28"/>
          <w:color w:val="auto"/>
        </w:rPr>
        <w:t>З прадавніх часів берегинею називали жінку, яка берегла сімейне вогнище. Сьогодні – це хранителька всього українського: мови, культури, духовності. Тому надзвичайно приємно, що саме жінка-хмельничанка Людмила Іванівна Нікітюк стала ініціатором відродження та створення традиційних подільських глиняних іграшок.</w:t>
      </w:r>
    </w:p>
    <w:p>
      <w:pPr>
        <w:spacing w:after="0" w:line="20" w:lineRule="exact"/>
        <w:rPr>
          <w:sz w:val="20"/>
          <w:szCs w:val="20"/>
          <w:color w:val="auto"/>
        </w:rPr>
      </w:pPr>
    </w:p>
    <w:p>
      <w:pPr>
        <w:jc w:val="both"/>
        <w:ind w:left="840" w:firstLine="418"/>
        <w:spacing w:after="0" w:line="349" w:lineRule="auto"/>
        <w:rPr>
          <w:sz w:val="20"/>
          <w:szCs w:val="20"/>
          <w:color w:val="auto"/>
        </w:rPr>
      </w:pPr>
      <w:r>
        <w:rPr>
          <w:rFonts w:ascii="Times New Roman" w:cs="Times New Roman" w:eastAsia="Times New Roman" w:hAnsi="Times New Roman"/>
          <w:sz w:val="28"/>
          <w:szCs w:val="28"/>
          <w:color w:val="auto"/>
        </w:rPr>
        <w:t>Вона виготовляє з глини традиційні скульптурки: коників, баранців, кіз, корів, котів, собак, півників, пташок тощо.</w:t>
      </w:r>
    </w:p>
    <w:p>
      <w:pPr>
        <w:spacing w:after="0" w:line="28" w:lineRule="exact"/>
        <w:rPr>
          <w:sz w:val="20"/>
          <w:szCs w:val="20"/>
          <w:color w:val="auto"/>
        </w:rPr>
      </w:pPr>
    </w:p>
    <w:p>
      <w:pPr>
        <w:jc w:val="both"/>
        <w:ind w:left="840" w:firstLine="348"/>
        <w:spacing w:after="0" w:line="355" w:lineRule="auto"/>
        <w:rPr>
          <w:sz w:val="20"/>
          <w:szCs w:val="20"/>
          <w:color w:val="auto"/>
        </w:rPr>
      </w:pPr>
      <w:r>
        <w:rPr>
          <w:rFonts w:ascii="Times New Roman" w:cs="Times New Roman" w:eastAsia="Times New Roman" w:hAnsi="Times New Roman"/>
          <w:sz w:val="28"/>
          <w:szCs w:val="28"/>
          <w:color w:val="auto"/>
        </w:rPr>
        <w:t>Поверхню фігурок майстриня прикрашає візерунками, надряпаними гострим предметом на сирій глині. Іноді фігурки вона прикрашає ліпними деталями.</w:t>
      </w:r>
    </w:p>
    <w:p>
      <w:pPr>
        <w:spacing w:after="0" w:line="21" w:lineRule="exact"/>
        <w:rPr>
          <w:sz w:val="20"/>
          <w:szCs w:val="20"/>
          <w:color w:val="auto"/>
        </w:rPr>
      </w:pPr>
    </w:p>
    <w:p>
      <w:pPr>
        <w:jc w:val="both"/>
        <w:ind w:left="840" w:firstLine="418"/>
        <w:spacing w:after="0" w:line="357" w:lineRule="auto"/>
        <w:rPr>
          <w:sz w:val="20"/>
          <w:szCs w:val="20"/>
          <w:color w:val="auto"/>
        </w:rPr>
      </w:pPr>
      <w:r>
        <w:rPr>
          <w:rFonts w:ascii="Times New Roman" w:cs="Times New Roman" w:eastAsia="Times New Roman" w:hAnsi="Times New Roman"/>
          <w:sz w:val="28"/>
          <w:szCs w:val="28"/>
          <w:color w:val="auto"/>
        </w:rPr>
        <w:t>Художні вироби майстрині зберігаються у музеї народних промислів та етнографії у Львові, Державному музеї народного декоративного мистецтва у Києві, музеї іграшки народів світу у Токіо (Японія), Хмельницькому обласному краєзнавчому музеї, а також у музеях Сум, Полтави, Житомира, Опішні, Запоріжжя, Пермі, Сергіїв Посаду (Росія); багатьох приватних колекціях в Україні та за кордоном.</w:t>
      </w:r>
    </w:p>
    <w:p>
      <w:pPr>
        <w:spacing w:after="0" w:line="15" w:lineRule="exact"/>
        <w:rPr>
          <w:sz w:val="20"/>
          <w:szCs w:val="20"/>
          <w:color w:val="auto"/>
        </w:rPr>
      </w:pPr>
    </w:p>
    <w:p>
      <w:pPr>
        <w:ind w:left="1400" w:hanging="349"/>
        <w:spacing w:after="0"/>
        <w:tabs>
          <w:tab w:leader="none" w:pos="1400" w:val="left"/>
        </w:tabs>
        <w:numPr>
          <w:ilvl w:val="0"/>
          <w:numId w:val="4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Із скількох речень складається цей текст. Спиши третє речення.</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Визнач граматичну основу.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904875</wp:posOffset>
            </wp:positionH>
            <wp:positionV relativeFrom="paragraph">
              <wp:posOffset>163195</wp:posOffset>
            </wp:positionV>
            <wp:extent cx="5592445" cy="18034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extLst>
                    </a:blip>
                    <a:srcRect/>
                    <a:stretch>
                      <a:fillRect/>
                    </a:stretch>
                  </pic:blipFill>
                  <pic:spPr bwMode="auto">
                    <a:xfrm>
                      <a:off x="0" y="0"/>
                      <a:ext cx="5592445" cy="1803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14</w:t>
      </w:r>
    </w:p>
    <w:p>
      <w:pPr>
        <w:sectPr>
          <w:pgSz w:w="11900" w:h="16838" w:orient="portrait"/>
          <w:cols w:equalWidth="0" w:num="1">
            <w:col w:w="10200"/>
          </w:cols>
          <w:pgMar w:left="860" w:top="1130" w:right="846" w:bottom="380" w:gutter="0" w:footer="0" w:header="0"/>
        </w:sectPr>
      </w:pPr>
    </w:p>
    <w:bookmarkStart w:id="14" w:name="page15"/>
    <w:bookmarkEnd w:id="14"/>
    <w:p>
      <w:pPr>
        <w:spacing w:after="0"/>
        <w:rPr>
          <w:sz w:val="20"/>
          <w:szCs w:val="20"/>
          <w:color w:val="auto"/>
        </w:rPr>
      </w:pPr>
      <w:r>
        <w:rPr>
          <w:sz w:val="1"/>
          <w:szCs w:val="1"/>
          <w:color w:val="auto"/>
        </w:rPr>
        <w:drawing>
          <wp:inline distT="0" distB="0" distL="0" distR="0">
            <wp:extent cx="506730" cy="363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extLst>
                    </a:blip>
                    <a:srcRect/>
                    <a:stretch>
                      <a:fillRect/>
                    </a:stretch>
                  </pic:blipFill>
                  <pic:spPr bwMode="auto">
                    <a:xfrm>
                      <a:off x="0" y="0"/>
                      <a:ext cx="506730" cy="36322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16. Речення за метою висловлювання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5353685</wp:posOffset>
            </wp:positionH>
            <wp:positionV relativeFrom="paragraph">
              <wp:posOffset>-290830</wp:posOffset>
            </wp:positionV>
            <wp:extent cx="1333500" cy="2162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a:extLst>
                        <a:ext uri="{28A0092B-C50C-407E-A947-70E740481C1C}"/>
                      </a:extLst>
                    </a:blip>
                    <a:srcRect/>
                    <a:stretch>
                      <a:fillRect/>
                    </a:stretch>
                  </pic:blipFill>
                  <pic:spPr bwMode="auto">
                    <a:xfrm>
                      <a:off x="0" y="0"/>
                      <a:ext cx="1333500" cy="2162175"/>
                    </a:xfrm>
                    <a:prstGeom prst="rect">
                      <a:avLst/>
                    </a:prstGeom>
                    <a:noFill/>
                  </pic:spPr>
                </pic:pic>
              </a:graphicData>
            </a:graphic>
          </wp:anchor>
        </w:drawing>
      </w:r>
    </w:p>
    <w:p>
      <w:pPr>
        <w:spacing w:after="0" w:line="56" w:lineRule="exact"/>
        <w:rPr>
          <w:sz w:val="20"/>
          <w:szCs w:val="20"/>
          <w:color w:val="auto"/>
        </w:rPr>
      </w:pPr>
    </w:p>
    <w:p>
      <w:pPr>
        <w:ind w:left="1120" w:hanging="278"/>
        <w:spacing w:after="0"/>
        <w:tabs>
          <w:tab w:leader="none" w:pos="1120" w:val="left"/>
        </w:tabs>
        <w:numPr>
          <w:ilvl w:val="0"/>
          <w:numId w:val="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речення. Про що ти з них довідався?</w:t>
      </w:r>
    </w:p>
    <w:p>
      <w:pPr>
        <w:spacing w:after="0" w:line="169" w:lineRule="exact"/>
        <w:rPr>
          <w:rFonts w:ascii="Times New Roman" w:cs="Times New Roman" w:eastAsia="Times New Roman" w:hAnsi="Times New Roman"/>
          <w:sz w:val="28"/>
          <w:szCs w:val="28"/>
          <w:b w:val="1"/>
          <w:bCs w:val="1"/>
          <w:color w:val="auto"/>
        </w:rPr>
      </w:pPr>
    </w:p>
    <w:p>
      <w:pPr>
        <w:ind w:left="840" w:right="2600" w:firstLine="211"/>
        <w:spacing w:after="0" w:line="372" w:lineRule="auto"/>
        <w:tabs>
          <w:tab w:leader="none" w:pos="1321" w:val="left"/>
        </w:tabs>
        <w:numPr>
          <w:ilvl w:val="1"/>
          <w:numId w:val="5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чи знали ви, що серед подолян були й видатні бандуристи? Уродженець села Лезневе Проскурівського повіту (нині мікрорайон Лезневе міста Хмельницького)</w:t>
      </w:r>
    </w:p>
    <w:p>
      <w:pPr>
        <w:ind w:left="840"/>
        <w:spacing w:after="0" w:line="234" w:lineRule="auto"/>
        <w:rPr>
          <w:sz w:val="20"/>
          <w:szCs w:val="20"/>
          <w:color w:val="auto"/>
        </w:rPr>
      </w:pPr>
      <w:r>
        <w:rPr>
          <w:rFonts w:ascii="Times New Roman" w:cs="Times New Roman" w:eastAsia="Times New Roman" w:hAnsi="Times New Roman"/>
          <w:sz w:val="28"/>
          <w:szCs w:val="28"/>
          <w:color w:val="auto"/>
        </w:rPr>
        <w:t>Місевич Костянтин Федорович -</w:t>
      </w:r>
    </w:p>
    <w:p>
      <w:pPr>
        <w:spacing w:after="0" w:line="161"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засновник української кобзарської школи ХХ століття.</w:t>
      </w:r>
    </w:p>
    <w:p>
      <w:pPr>
        <w:spacing w:after="0" w:line="160"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8"/>
          <w:szCs w:val="28"/>
          <w:color w:val="auto"/>
        </w:rPr>
        <w:t>Нині на честь Костя Місевича названа</w:t>
      </w:r>
    </w:p>
    <w:p>
      <w:pPr>
        <w:spacing w:after="0" w:line="175" w:lineRule="exact"/>
        <w:rPr>
          <w:sz w:val="20"/>
          <w:szCs w:val="20"/>
          <w:color w:val="auto"/>
        </w:rPr>
      </w:pPr>
    </w:p>
    <w:p>
      <w:pPr>
        <w:ind w:left="840" w:right="560"/>
        <w:spacing w:after="0" w:line="351" w:lineRule="auto"/>
        <w:rPr>
          <w:sz w:val="20"/>
          <w:szCs w:val="20"/>
          <w:color w:val="auto"/>
        </w:rPr>
      </w:pPr>
      <w:r>
        <w:rPr>
          <w:rFonts w:ascii="Times New Roman" w:cs="Times New Roman" w:eastAsia="Times New Roman" w:hAnsi="Times New Roman"/>
          <w:sz w:val="28"/>
          <w:szCs w:val="28"/>
          <w:color w:val="auto"/>
        </w:rPr>
        <w:t>Школа кобзарського мистецтва української діаспори у США (Нью-Йорк) та Всеукраїнський фестиваль кобзарського мистецтва.</w:t>
      </w:r>
    </w:p>
    <w:p>
      <w:pPr>
        <w:spacing w:after="0" w:line="17" w:lineRule="exact"/>
        <w:rPr>
          <w:sz w:val="20"/>
          <w:szCs w:val="20"/>
          <w:color w:val="auto"/>
        </w:rPr>
      </w:pPr>
    </w:p>
    <w:p>
      <w:pPr>
        <w:ind w:left="1120" w:hanging="278"/>
        <w:spacing w:after="0"/>
        <w:tabs>
          <w:tab w:leader="none" w:pos="1120" w:val="left"/>
        </w:tabs>
        <w:numPr>
          <w:ilvl w:val="0"/>
          <w:numId w:val="5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 якими за метою висловлювання є ці речення.</w:t>
      </w:r>
    </w:p>
    <w:p>
      <w:pPr>
        <w:spacing w:after="0" w:line="156" w:lineRule="exact"/>
        <w:rPr>
          <w:sz w:val="20"/>
          <w:szCs w:val="20"/>
          <w:color w:val="auto"/>
        </w:rPr>
      </w:pPr>
    </w:p>
    <w:p>
      <w:pPr>
        <w:ind w:left="840"/>
        <w:spacing w:after="0"/>
        <w:tabs>
          <w:tab w:leader="none" w:pos="2800" w:val="left"/>
          <w:tab w:leader="none" w:pos="6340" w:val="left"/>
          <w:tab w:leader="none" w:pos="7820" w:val="left"/>
          <w:tab w:leader="none" w:pos="9300" w:val="left"/>
        </w:tabs>
        <w:rPr>
          <w:sz w:val="20"/>
          <w:szCs w:val="20"/>
          <w:color w:val="auto"/>
        </w:rPr>
      </w:pPr>
      <w:r>
        <w:rPr>
          <w:rFonts w:ascii="Times New Roman" w:cs="Times New Roman" w:eastAsia="Times New Roman" w:hAnsi="Times New Roman"/>
          <w:sz w:val="28"/>
          <w:szCs w:val="28"/>
          <w:b w:val="1"/>
          <w:bCs w:val="1"/>
          <w:color w:val="auto"/>
        </w:rPr>
        <w:t>3.  Зі  слів</w:t>
      </w:r>
      <w:r>
        <w:rPr>
          <w:sz w:val="20"/>
          <w:szCs w:val="20"/>
          <w:color w:val="auto"/>
        </w:rPr>
        <w:tab/>
      </w:r>
      <w:r>
        <w:rPr>
          <w:rFonts w:ascii="Times New Roman" w:cs="Times New Roman" w:eastAsia="Times New Roman" w:hAnsi="Times New Roman"/>
          <w:sz w:val="28"/>
          <w:szCs w:val="28"/>
          <w:i w:val="1"/>
          <w:iCs w:val="1"/>
          <w:color w:val="auto"/>
        </w:rPr>
        <w:t>пишаймось,  Хмельничани  ,</w:t>
        <w:tab/>
        <w:t>земляками,</w:t>
        <w:tab/>
        <w:t>своїми</w:t>
      </w:r>
      <w:r>
        <w:rPr>
          <w:sz w:val="20"/>
          <w:szCs w:val="20"/>
          <w:color w:val="auto"/>
        </w:rPr>
        <w:tab/>
      </w:r>
      <w:r>
        <w:rPr>
          <w:rFonts w:ascii="Times New Roman" w:cs="Times New Roman" w:eastAsia="Times New Roman" w:hAnsi="Times New Roman"/>
          <w:sz w:val="27"/>
          <w:szCs w:val="27"/>
          <w:b w:val="1"/>
          <w:bCs w:val="1"/>
          <w:color w:val="auto"/>
        </w:rPr>
        <w:t>склади</w:t>
      </w:r>
    </w:p>
    <w:p>
      <w:pPr>
        <w:spacing w:after="0" w:line="16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спонукальне речення. Запиши його.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-93980</wp:posOffset>
            </wp:positionH>
            <wp:positionV relativeFrom="paragraph">
              <wp:posOffset>8890</wp:posOffset>
            </wp:positionV>
            <wp:extent cx="507365" cy="3619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14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0070C0"/>
        </w:rPr>
        <w:t>17. Речення окличні і неокличні</w:t>
      </w:r>
    </w:p>
    <w:p>
      <w:pPr>
        <w:spacing w:after="0" w:line="161" w:lineRule="exact"/>
        <w:rPr>
          <w:sz w:val="20"/>
          <w:szCs w:val="20"/>
          <w:color w:val="auto"/>
        </w:rPr>
      </w:pPr>
    </w:p>
    <w:p>
      <w:pPr>
        <w:ind w:left="1120" w:hanging="278"/>
        <w:spacing w:after="0"/>
        <w:tabs>
          <w:tab w:leader="none" w:pos="1120" w:val="left"/>
        </w:tabs>
        <w:numPr>
          <w:ilvl w:val="0"/>
          <w:numId w:val="5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речення з відповідною інтонацією.</w:t>
      </w:r>
    </w:p>
    <w:p>
      <w:pPr>
        <w:spacing w:after="0" w:line="169" w:lineRule="exact"/>
        <w:rPr>
          <w:sz w:val="20"/>
          <w:szCs w:val="20"/>
          <w:color w:val="auto"/>
        </w:rPr>
      </w:pPr>
    </w:p>
    <w:p>
      <w:pPr>
        <w:jc w:val="both"/>
        <w:ind w:left="840" w:firstLine="629"/>
        <w:spacing w:after="0" w:line="356" w:lineRule="auto"/>
        <w:rPr>
          <w:sz w:val="20"/>
          <w:szCs w:val="20"/>
          <w:color w:val="auto"/>
        </w:rPr>
      </w:pPr>
      <w:r>
        <w:rPr>
          <w:rFonts w:ascii="Times New Roman" w:cs="Times New Roman" w:eastAsia="Times New Roman" w:hAnsi="Times New Roman"/>
          <w:sz w:val="28"/>
          <w:szCs w:val="28"/>
          <w:color w:val="auto"/>
        </w:rPr>
        <w:t>Щедра Подільська земля на таланти! Багато славетних імен наших земляків вам знайомі. Одним із них і був Дмитро Михайлович Брилінський – людина, яка зробила великий внесок у духовний розвиток нашого краю. Це подільський поет, краєзнавець, педагог і талановитий художник.</w:t>
      </w:r>
    </w:p>
    <w:p>
      <w:pPr>
        <w:spacing w:after="0" w:line="22" w:lineRule="exact"/>
        <w:rPr>
          <w:sz w:val="20"/>
          <w:szCs w:val="20"/>
          <w:color w:val="auto"/>
        </w:rPr>
      </w:pPr>
    </w:p>
    <w:p>
      <w:pPr>
        <w:jc w:val="both"/>
        <w:ind w:left="840" w:firstLine="629"/>
        <w:spacing w:after="0" w:line="345" w:lineRule="auto"/>
        <w:rPr>
          <w:sz w:val="20"/>
          <w:szCs w:val="20"/>
          <w:color w:val="auto"/>
        </w:rPr>
      </w:pPr>
      <w:r>
        <w:rPr>
          <w:rFonts w:ascii="Times New Roman" w:cs="Times New Roman" w:eastAsia="Times New Roman" w:hAnsi="Times New Roman"/>
          <w:sz w:val="28"/>
          <w:szCs w:val="28"/>
          <w:color w:val="auto"/>
        </w:rPr>
        <w:t>Автор книжок «Матеріали до словника подільських говірок», «Словник подільських говірок», поетичних збірок «Снопик», «Загадки», «Україно моя, Україно!», книжки «З людьми і для людей», у співавторстві упорядник книжок «Український словник власних імен людей», «Імена людей», у співавторстві</w:t>
      </w:r>
      <w:r>
        <w:rPr>
          <w:sz w:val="1"/>
          <w:szCs w:val="1"/>
          <w:color w:val="auto"/>
        </w:rPr>
        <w:drawing>
          <wp:inline distT="0" distB="0" distL="0" distR="0">
            <wp:extent cx="44450" cy="2089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a:extLst>
                        <a:ext uri="{28A0092B-C50C-407E-A947-70E740481C1C}"/>
                      </a:extLst>
                    </a:blip>
                    <a:srcRect/>
                    <a:stretch>
                      <a:fillRect/>
                    </a:stretch>
                  </pic:blipFill>
                  <pic:spPr bwMode="auto">
                    <a:xfrm>
                      <a:off x="0" y="0"/>
                      <a:ext cx="4445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«Письменники Хмельниччини».</w:t>
      </w:r>
    </w:p>
    <w:p>
      <w:pPr>
        <w:spacing w:after="0" w:line="2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2.Випиши окличне речення.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15</w:t>
      </w:r>
    </w:p>
    <w:p>
      <w:pPr>
        <w:sectPr>
          <w:pgSz w:w="11900" w:h="16838" w:orient="portrait"/>
          <w:cols w:equalWidth="0" w:num="1">
            <w:col w:w="10200"/>
          </w:cols>
          <w:pgMar w:left="860" w:top="906" w:right="846" w:bottom="380" w:gutter="0" w:footer="0" w:header="0"/>
        </w:sectPr>
      </w:pPr>
    </w:p>
    <w:bookmarkStart w:id="15" w:name="page16"/>
    <w:bookmarkEnd w:id="15"/>
    <w:p>
      <w:pPr>
        <w:ind w:left="840"/>
        <w:spacing w:after="0"/>
        <w:rPr>
          <w:sz w:val="20"/>
          <w:szCs w:val="20"/>
          <w:color w:val="auto"/>
        </w:rPr>
      </w:pPr>
      <w:r>
        <w:rPr>
          <w:rFonts w:ascii="Times New Roman" w:cs="Times New Roman" w:eastAsia="Times New Roman" w:hAnsi="Times New Roman"/>
          <w:sz w:val="28"/>
          <w:szCs w:val="28"/>
          <w:b w:val="1"/>
          <w:bCs w:val="1"/>
          <w:color w:val="365F91"/>
        </w:rPr>
        <w:drawing>
          <wp:anchor simplePos="0" relativeHeight="251657728" behindDoc="1" locked="0" layoutInCell="0" allowOverlap="1">
            <wp:simplePos x="0" y="0"/>
            <wp:positionH relativeFrom="page">
              <wp:posOffset>546735</wp:posOffset>
            </wp:positionH>
            <wp:positionV relativeFrom="page">
              <wp:posOffset>685800</wp:posOffset>
            </wp:positionV>
            <wp:extent cx="507365" cy="3619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507365" cy="361950"/>
                    </a:xfrm>
                    <a:prstGeom prst="rect">
                      <a:avLst/>
                    </a:prstGeom>
                    <a:noFill/>
                  </pic:spPr>
                </pic:pic>
              </a:graphicData>
            </a:graphic>
          </wp:anchor>
        </w:drawing>
        <w:t>18. Звертання і розділові знаки у спонукальних реченнях</w:t>
      </w:r>
    </w:p>
    <w:p>
      <w:pPr>
        <w:spacing w:after="0" w:line="177" w:lineRule="exact"/>
        <w:rPr>
          <w:sz w:val="20"/>
          <w:szCs w:val="20"/>
          <w:color w:val="auto"/>
        </w:rPr>
      </w:pPr>
    </w:p>
    <w:p>
      <w:pPr>
        <w:ind w:left="840" w:right="160"/>
        <w:spacing w:after="0" w:line="234" w:lineRule="auto"/>
        <w:rPr>
          <w:sz w:val="20"/>
          <w:szCs w:val="20"/>
          <w:color w:val="auto"/>
        </w:rPr>
      </w:pPr>
      <w:r>
        <w:rPr>
          <w:rFonts w:ascii="Times New Roman" w:cs="Times New Roman" w:eastAsia="Times New Roman" w:hAnsi="Times New Roman"/>
          <w:sz w:val="28"/>
          <w:szCs w:val="28"/>
          <w:b w:val="1"/>
          <w:bCs w:val="1"/>
          <w:color w:val="auto"/>
        </w:rPr>
        <w:t>1.Спиши вірш хмельницької поетеси Ольги Захарівни Лихогляд. У поданому вірші знайди звертання і поясни розділові знаки при ньому.</w:t>
      </w:r>
    </w:p>
    <w:p>
      <w:pPr>
        <w:ind w:left="4820"/>
        <w:spacing w:after="0"/>
        <w:rPr>
          <w:sz w:val="20"/>
          <w:szCs w:val="20"/>
          <w:color w:val="auto"/>
        </w:rPr>
      </w:pPr>
      <w:r>
        <w:rPr>
          <w:rFonts w:ascii="Times New Roman" w:cs="Times New Roman" w:eastAsia="Times New Roman" w:hAnsi="Times New Roman"/>
          <w:sz w:val="24"/>
          <w:szCs w:val="24"/>
          <w:b w:val="1"/>
          <w:bCs w:val="1"/>
          <w:i w:val="1"/>
          <w:iCs w:val="1"/>
          <w:color w:val="auto"/>
        </w:rPr>
        <w:t>МОВО МОЯ</w:t>
      </w:r>
    </w:p>
    <w:p>
      <w:pPr>
        <w:spacing w:after="0" w:line="182"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Скарбе мій, єдиний, диво калинове,</w:t>
      </w:r>
    </w:p>
    <w:p>
      <w:pPr>
        <w:spacing w:after="0" w:line="160"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Джерело цілюще – Українська мово,</w:t>
      </w:r>
    </w:p>
    <w:p>
      <w:pPr>
        <w:spacing w:after="0" w:line="160"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Ти – барвиста крайка, ти – безмежне море,</w:t>
      </w:r>
    </w:p>
    <w:p>
      <w:pPr>
        <w:spacing w:after="0" w:line="160"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Ти зі мною в радість, ти зі мною в горе.</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Вчителю мій, мудрий, ясенець народу,</w:t>
      </w:r>
    </w:p>
    <w:p>
      <w:pPr>
        <w:spacing w:after="0" w:line="160"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Я тулюсь до тебе, п’ю джерельну воду.</w:t>
      </w:r>
    </w:p>
    <w:p>
      <w:pPr>
        <w:spacing w:after="0" w:line="160"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Нитко золотава з перлами-словами,</w:t>
      </w:r>
    </w:p>
    <w:p>
      <w:pPr>
        <w:spacing w:after="0" w:line="163"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28"/>
          <w:szCs w:val="28"/>
          <w:color w:val="auto"/>
        </w:rPr>
        <w:t>Ти ідеш до мене, наче з серця мами.</w:t>
      </w:r>
    </w:p>
    <w:p>
      <w:pPr>
        <w:spacing w:after="0" w:line="179" w:lineRule="exact"/>
        <w:rPr>
          <w:sz w:val="20"/>
          <w:szCs w:val="20"/>
          <w:color w:val="auto"/>
        </w:rPr>
      </w:pPr>
    </w:p>
    <w:p>
      <w:pPr>
        <w:ind w:left="840" w:firstLine="2"/>
        <w:spacing w:after="0" w:line="349" w:lineRule="auto"/>
        <w:tabs>
          <w:tab w:leader="none" w:pos="1144" w:val="left"/>
        </w:tabs>
        <w:numPr>
          <w:ilvl w:val="0"/>
          <w:numId w:val="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Усно склади спонукальне речення із звертанням про повагу до рідної мови.</w:t>
      </w:r>
    </w:p>
    <w:p>
      <w:pPr>
        <w:spacing w:after="0" w:line="267"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19. Члени речення. Головні і другорядні члени речення</w:t>
      </w:r>
    </w:p>
    <w:p>
      <w:pPr>
        <w:spacing w:after="0" w:line="85" w:lineRule="exact"/>
        <w:rPr>
          <w:sz w:val="20"/>
          <w:szCs w:val="20"/>
          <w:color w:val="auto"/>
        </w:rPr>
      </w:pPr>
    </w:p>
    <w:p>
      <w:pPr>
        <w:ind w:left="1120" w:hanging="278"/>
        <w:spacing w:after="0"/>
        <w:tabs>
          <w:tab w:leader="none" w:pos="1120" w:val="left"/>
        </w:tabs>
        <w:numPr>
          <w:ilvl w:val="0"/>
          <w:numId w:val="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уважно цікавий факт з історії торгового Проскурова.</w:t>
      </w:r>
    </w:p>
    <w:p>
      <w:pPr>
        <w:spacing w:after="0" w:line="155" w:lineRule="exact"/>
        <w:rPr>
          <w:rFonts w:ascii="Times New Roman" w:cs="Times New Roman" w:eastAsia="Times New Roman" w:hAnsi="Times New Roman"/>
          <w:sz w:val="28"/>
          <w:szCs w:val="28"/>
          <w:b w:val="1"/>
          <w:bCs w:val="1"/>
          <w:color w:val="auto"/>
        </w:rPr>
      </w:pPr>
    </w:p>
    <w:p>
      <w:pPr>
        <w:ind w:left="132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Найбільший феєрверк у Проскурові влаштував… Гітлер. На початку ХХ</w:t>
      </w:r>
    </w:p>
    <w:p>
      <w:pPr>
        <w:spacing w:after="0" w:line="174" w:lineRule="exact"/>
        <w:rPr>
          <w:sz w:val="20"/>
          <w:szCs w:val="20"/>
          <w:color w:val="auto"/>
        </w:rPr>
      </w:pPr>
    </w:p>
    <w:p>
      <w:pPr>
        <w:jc w:val="both"/>
        <w:ind w:left="840"/>
        <w:spacing w:after="0" w:line="345" w:lineRule="auto"/>
        <w:rPr>
          <w:sz w:val="20"/>
          <w:szCs w:val="20"/>
          <w:color w:val="auto"/>
        </w:rPr>
      </w:pPr>
      <w:r>
        <w:rPr>
          <w:rFonts w:ascii="Times New Roman" w:cs="Times New Roman" w:eastAsia="Times New Roman" w:hAnsi="Times New Roman"/>
          <w:sz w:val="28"/>
          <w:szCs w:val="28"/>
          <w:color w:val="auto"/>
        </w:rPr>
        <w:t>ст. у Проскурові був галантерейник Іцко Гітлер. Він вирішив під Новий рік 1906 р. здивувати проскурівчан нечуваним товаром і, зрозуміло, мати від того гарний</w:t>
      </w:r>
      <w:r>
        <w:rPr>
          <w:sz w:val="1"/>
          <w:szCs w:val="1"/>
          <w:color w:val="auto"/>
        </w:rPr>
        <w:drawing>
          <wp:inline distT="0" distB="0" distL="0" distR="0">
            <wp:extent cx="69850" cy="208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a:extLst>
                        <a:ext uri="{28A0092B-C50C-407E-A947-70E740481C1C}"/>
                      </a:extLst>
                    </a:blip>
                    <a:srcRect/>
                    <a:stretch>
                      <a:fillRect/>
                    </a:stretch>
                  </pic:blipFill>
                  <pic:spPr bwMode="auto">
                    <a:xfrm>
                      <a:off x="0" y="0"/>
                      <a:ext cx="6985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прибуток. У ті роки в цьому місті лише починали з'являтися у продажу перші</w:t>
      </w:r>
      <w:r>
        <w:rPr>
          <w:sz w:val="1"/>
          <w:szCs w:val="1"/>
          <w:color w:val="auto"/>
        </w:rPr>
        <w:drawing>
          <wp:inline distT="0" distB="0" distL="0" distR="0">
            <wp:extent cx="46990" cy="2089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28A0092B-C50C-407E-A947-70E740481C1C}"/>
                      </a:extLst>
                    </a:blip>
                    <a:srcRect/>
                    <a:stretch>
                      <a:fillRect/>
                    </a:stretch>
                  </pic:blipFill>
                  <pic:spPr bwMode="auto">
                    <a:xfrm>
                      <a:off x="0" y="0"/>
                      <a:ext cx="4699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петарди, феєрверки, бенгальські вогні. Іцко Гітлер спеціально з'їздив у Одесу і придбав велику партію найсучасніших «феєрверків». Товар прибув на станцію Проскурів вночі 19 грудня. Гітлер особисто був присутній на станції й стежив за тим, як товар розвантажували в звичайний сарай. Зачинивши склад, він поїхав додому. Через півгодини Іцко Гітлер знову повернувся на станцію. На складі зайнялася пожежа.</w:t>
      </w:r>
    </w:p>
    <w:p>
      <w:pPr>
        <w:spacing w:after="0" w:line="52" w:lineRule="exact"/>
        <w:rPr>
          <w:sz w:val="20"/>
          <w:szCs w:val="20"/>
          <w:color w:val="auto"/>
        </w:rPr>
      </w:pPr>
    </w:p>
    <w:p>
      <w:pPr>
        <w:ind w:left="840" w:firstLine="2"/>
        <w:spacing w:after="0" w:line="351" w:lineRule="auto"/>
        <w:tabs>
          <w:tab w:leader="none" w:pos="1195" w:val="left"/>
        </w:tabs>
        <w:numPr>
          <w:ilvl w:val="0"/>
          <w:numId w:val="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перше і друге речення. Визнач головні і другорядні члени речення.</w:t>
      </w:r>
    </w:p>
    <w:p>
      <w:pPr>
        <w:spacing w:after="0" w:line="12" w:lineRule="exact"/>
        <w:rPr>
          <w:sz w:val="20"/>
          <w:szCs w:val="20"/>
          <w:color w:val="auto"/>
        </w:rPr>
      </w:pPr>
    </w:p>
    <w:p>
      <w:pPr>
        <w:ind w:left="1400" w:hanging="280"/>
        <w:spacing w:after="0"/>
        <w:tabs>
          <w:tab w:leader="none" w:pos="1400" w:val="left"/>
        </w:tabs>
        <w:numPr>
          <w:ilvl w:val="0"/>
          <w:numId w:val="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Усно встанови зв’язок слів у першому реченні.</w:t>
      </w:r>
    </w:p>
    <w:p>
      <w:pPr>
        <w:spacing w:after="0" w:line="64"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16</w:t>
      </w:r>
    </w:p>
    <w:p>
      <w:pPr>
        <w:sectPr>
          <w:pgSz w:w="11900" w:h="16838" w:orient="portrait"/>
          <w:cols w:equalWidth="0" w:num="1">
            <w:col w:w="10200"/>
          </w:cols>
          <w:pgMar w:left="860" w:top="1130" w:right="846" w:bottom="380" w:gutter="0" w:footer="0" w:header="0"/>
        </w:sectPr>
      </w:pPr>
    </w:p>
    <w:bookmarkStart w:id="16" w:name="page17"/>
    <w:bookmarkEnd w:id="16"/>
    <w:p>
      <w:pPr>
        <w:spacing w:after="0"/>
        <w:rPr>
          <w:sz w:val="20"/>
          <w:szCs w:val="20"/>
          <w:color w:val="auto"/>
        </w:rPr>
      </w:pPr>
      <w:r>
        <w:rPr>
          <w:sz w:val="1"/>
          <w:szCs w:val="1"/>
          <w:color w:val="auto"/>
        </w:rPr>
        <w:drawing>
          <wp:inline distT="0" distB="0" distL="0" distR="0">
            <wp:extent cx="507365" cy="3619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20. Зв’язок слів у реченні</w:t>
      </w:r>
    </w:p>
    <w:p>
      <w:pPr>
        <w:spacing w:after="0" w:line="55" w:lineRule="exact"/>
        <w:rPr>
          <w:sz w:val="20"/>
          <w:szCs w:val="20"/>
          <w:color w:val="auto"/>
        </w:rPr>
      </w:pPr>
    </w:p>
    <w:p>
      <w:pPr>
        <w:ind w:left="1140" w:hanging="278"/>
        <w:spacing w:after="0"/>
        <w:tabs>
          <w:tab w:leader="none" w:pos="1140" w:val="left"/>
        </w:tabs>
        <w:numPr>
          <w:ilvl w:val="0"/>
          <w:numId w:val="5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уважно текст.</w:t>
      </w:r>
    </w:p>
    <w:p>
      <w:pPr>
        <w:spacing w:after="0" w:line="156"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22 січня 1824 р. імператор Олександр І затвердив план забудови Проскурова.</w:t>
      </w:r>
    </w:p>
    <w:p>
      <w:pPr>
        <w:spacing w:after="0" w:line="179" w:lineRule="exact"/>
        <w:rPr>
          <w:sz w:val="20"/>
          <w:szCs w:val="20"/>
          <w:color w:val="auto"/>
        </w:rPr>
      </w:pPr>
    </w:p>
    <w:p>
      <w:pPr>
        <w:jc w:val="both"/>
        <w:ind w:left="860"/>
        <w:spacing w:after="0" w:line="358" w:lineRule="auto"/>
        <w:rPr>
          <w:sz w:val="20"/>
          <w:szCs w:val="20"/>
          <w:color w:val="auto"/>
        </w:rPr>
      </w:pPr>
      <w:r>
        <w:rPr>
          <w:rFonts w:ascii="Times New Roman" w:cs="Times New Roman" w:eastAsia="Times New Roman" w:hAnsi="Times New Roman"/>
          <w:sz w:val="28"/>
          <w:szCs w:val="28"/>
          <w:b w:val="1"/>
          <w:bCs w:val="1"/>
          <w:color w:val="auto"/>
        </w:rPr>
        <w:t xml:space="preserve">Він поставив власноруч розмашистий автограф прямо посередині листа креслення. </w:t>
      </w:r>
      <w:r>
        <w:rPr>
          <w:rFonts w:ascii="Times New Roman" w:cs="Times New Roman" w:eastAsia="Times New Roman" w:hAnsi="Times New Roman"/>
          <w:sz w:val="28"/>
          <w:szCs w:val="28"/>
          <w:color w:val="auto"/>
        </w:rPr>
        <w:t>Підпис випадково ліг саме уздовж накресленої поштової дороги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 Летичів. План був відправлений до виконання у Проскурів. Один із місцевих чиновників, придивившись на "Высочайше заверенный" план, висловив думку, що імператор таким чином побажав цій вулиці дати назву на честь свого августейшого імені. Перепитувати імператора, так це чи ні, звичайно, ніхто не став, але вулицю, про всяк випадок, назвали Олександрівською (нині Проскурівська).</w:t>
      </w:r>
    </w:p>
    <w:p>
      <w:pPr>
        <w:spacing w:after="0" w:line="22" w:lineRule="exact"/>
        <w:rPr>
          <w:sz w:val="20"/>
          <w:szCs w:val="20"/>
          <w:color w:val="auto"/>
        </w:rPr>
      </w:pPr>
    </w:p>
    <w:p>
      <w:pPr>
        <w:ind w:left="860" w:firstLine="2"/>
        <w:spacing w:after="0" w:line="349" w:lineRule="auto"/>
        <w:tabs>
          <w:tab w:leader="none" w:pos="1215" w:val="left"/>
        </w:tabs>
        <w:numPr>
          <w:ilvl w:val="0"/>
          <w:numId w:val="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перше і друге речення. Визнач головні і другорядні члени речення.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4880610</wp:posOffset>
            </wp:positionH>
            <wp:positionV relativeFrom="paragraph">
              <wp:posOffset>-416560</wp:posOffset>
            </wp:positionV>
            <wp:extent cx="2146300" cy="14382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extLst>
                    </a:blip>
                    <a:srcRect/>
                    <a:stretch>
                      <a:fillRect/>
                    </a:stretch>
                  </pic:blipFill>
                  <pic:spPr bwMode="auto">
                    <a:xfrm>
                      <a:off x="0" y="0"/>
                      <a:ext cx="2146300" cy="1438275"/>
                    </a:xfrm>
                    <a:prstGeom prst="rect">
                      <a:avLst/>
                    </a:prstGeom>
                    <a:noFill/>
                  </pic:spPr>
                </pic:pic>
              </a:graphicData>
            </a:graphic>
          </wp:anchor>
        </w:drawing>
      </w:r>
    </w:p>
    <w:p>
      <w:pPr>
        <w:ind w:left="1420" w:hanging="280"/>
        <w:spacing w:after="0"/>
        <w:tabs>
          <w:tab w:leader="none" w:pos="1420" w:val="left"/>
        </w:tabs>
        <w:numPr>
          <w:ilvl w:val="0"/>
          <w:numId w:val="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Встанови зв’язок слів у виділеному реченні.</w:t>
      </w:r>
    </w:p>
    <w:p>
      <w:pPr>
        <w:spacing w:after="0" w:line="160" w:lineRule="exact"/>
        <w:rPr>
          <w:rFonts w:ascii="Times New Roman" w:cs="Times New Roman" w:eastAsia="Times New Roman" w:hAnsi="Times New Roman"/>
          <w:sz w:val="28"/>
          <w:szCs w:val="28"/>
          <w:b w:val="1"/>
          <w:bCs w:val="1"/>
          <w:color w:val="auto"/>
        </w:rPr>
      </w:pPr>
    </w:p>
    <w:p>
      <w:pPr>
        <w:ind w:left="362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7030A0"/>
        </w:rPr>
        <w:t>СЛОВО. ЗНАЧЕННЯ СЛОВА</w:t>
      </w:r>
    </w:p>
    <w:p>
      <w:pPr>
        <w:spacing w:after="0" w:line="200" w:lineRule="exact"/>
        <w:rPr>
          <w:sz w:val="20"/>
          <w:szCs w:val="20"/>
          <w:color w:val="auto"/>
        </w:rPr>
      </w:pPr>
    </w:p>
    <w:p>
      <w:pPr>
        <w:spacing w:after="0" w:line="259"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21. Слова з прямим і переносним значенням</w:t>
      </w:r>
    </w:p>
    <w:p>
      <w:pPr>
        <w:spacing w:after="0" w:line="35"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auto"/>
        </w:rPr>
        <w:t>1.Прочитай вірш подолянина Миколи Магери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3001010</wp:posOffset>
            </wp:positionH>
            <wp:positionV relativeFrom="paragraph">
              <wp:posOffset>104140</wp:posOffset>
            </wp:positionV>
            <wp:extent cx="4026535" cy="3051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extLst>
                    </a:blip>
                    <a:srcRect/>
                    <a:stretch>
                      <a:fillRect/>
                    </a:stretch>
                  </pic:blipFill>
                  <pic:spPr bwMode="auto">
                    <a:xfrm>
                      <a:off x="0" y="0"/>
                      <a:ext cx="4026535" cy="3051175"/>
                    </a:xfrm>
                    <a:prstGeom prst="rect">
                      <a:avLst/>
                    </a:prstGeom>
                    <a:noFill/>
                  </pic:spPr>
                </pic:pic>
              </a:graphicData>
            </a:graphic>
          </wp:anchor>
        </w:drawing>
      </w:r>
    </w:p>
    <w:p>
      <w:pPr>
        <w:spacing w:after="0" w:line="152" w:lineRule="exact"/>
        <w:rPr>
          <w:sz w:val="20"/>
          <w:szCs w:val="20"/>
          <w:color w:val="auto"/>
        </w:rPr>
      </w:pPr>
    </w:p>
    <w:p>
      <w:pPr>
        <w:ind w:left="860" w:right="5740"/>
        <w:spacing w:after="0" w:line="349" w:lineRule="auto"/>
        <w:rPr>
          <w:sz w:val="20"/>
          <w:szCs w:val="20"/>
          <w:color w:val="auto"/>
        </w:rPr>
      </w:pPr>
      <w:r>
        <w:rPr>
          <w:rFonts w:ascii="Times New Roman" w:cs="Times New Roman" w:eastAsia="Times New Roman" w:hAnsi="Times New Roman"/>
          <w:sz w:val="28"/>
          <w:szCs w:val="28"/>
          <w:color w:val="auto"/>
        </w:rPr>
        <w:t>Під сонцем срібними нитками Кружляло павутиння.</w:t>
      </w:r>
    </w:p>
    <w:p>
      <w:pPr>
        <w:spacing w:after="0" w:line="28" w:lineRule="exact"/>
        <w:rPr>
          <w:sz w:val="20"/>
          <w:szCs w:val="20"/>
          <w:color w:val="auto"/>
        </w:rPr>
      </w:pPr>
    </w:p>
    <w:p>
      <w:pPr>
        <w:ind w:left="860" w:right="6200"/>
        <w:spacing w:after="0" w:line="373" w:lineRule="auto"/>
        <w:rPr>
          <w:sz w:val="20"/>
          <w:szCs w:val="20"/>
          <w:color w:val="auto"/>
        </w:rPr>
      </w:pPr>
      <w:r>
        <w:rPr>
          <w:rFonts w:ascii="Times New Roman" w:cs="Times New Roman" w:eastAsia="Times New Roman" w:hAnsi="Times New Roman"/>
          <w:sz w:val="27"/>
          <w:szCs w:val="27"/>
          <w:color w:val="auto"/>
        </w:rPr>
        <w:t>Кидала осінь каштанами, Город сміявся гарбузами В пожовклім картоплинні. Злітало листя золотаве, Тремтіло на дорозі.</w:t>
      </w:r>
    </w:p>
    <w:p>
      <w:pPr>
        <w:spacing w:after="0" w:line="2" w:lineRule="exact"/>
        <w:rPr>
          <w:sz w:val="20"/>
          <w:szCs w:val="20"/>
          <w:color w:val="auto"/>
        </w:rPr>
      </w:pPr>
    </w:p>
    <w:p>
      <w:pPr>
        <w:ind w:left="860" w:right="6120"/>
        <w:spacing w:after="0" w:line="373" w:lineRule="auto"/>
        <w:rPr>
          <w:sz w:val="20"/>
          <w:szCs w:val="20"/>
          <w:color w:val="auto"/>
        </w:rPr>
      </w:pPr>
      <w:r>
        <w:rPr>
          <w:rFonts w:ascii="Times New Roman" w:cs="Times New Roman" w:eastAsia="Times New Roman" w:hAnsi="Times New Roman"/>
          <w:sz w:val="27"/>
          <w:szCs w:val="27"/>
          <w:color w:val="auto"/>
        </w:rPr>
        <w:t>Ліси виднілись, як заграви, Дощі гасили ці пожари - Прощались в цьому році.</w:t>
      </w:r>
    </w:p>
    <w:p>
      <w:pPr>
        <w:ind w:left="1140" w:hanging="278"/>
        <w:spacing w:after="0" w:line="235" w:lineRule="auto"/>
        <w:tabs>
          <w:tab w:leader="none" w:pos="1140" w:val="left"/>
        </w:tabs>
        <w:numPr>
          <w:ilvl w:val="0"/>
          <w:numId w:val="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Підкресли слова, вжиті у переносному значенні.</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17</w:t>
      </w:r>
    </w:p>
    <w:p>
      <w:pPr>
        <w:sectPr>
          <w:pgSz w:w="11900" w:h="16838" w:orient="portrait"/>
          <w:cols w:equalWidth="0" w:num="1">
            <w:col w:w="10220"/>
          </w:cols>
          <w:pgMar w:left="840" w:top="929" w:right="846" w:bottom="380" w:gutter="0" w:footer="0" w:header="0"/>
        </w:sectPr>
      </w:pPr>
    </w:p>
    <w:bookmarkStart w:id="17" w:name="page18"/>
    <w:bookmarkEnd w:id="17"/>
    <w:p>
      <w:pPr>
        <w:ind w:left="260" w:firstLine="2"/>
        <w:spacing w:after="0" w:line="351" w:lineRule="auto"/>
        <w:tabs>
          <w:tab w:leader="none" w:pos="668" w:val="left"/>
        </w:tabs>
        <w:numPr>
          <w:ilvl w:val="0"/>
          <w:numId w:val="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Склади речення, де підкреслені слова будуть вжиті у прямому значенні.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-462280</wp:posOffset>
            </wp:positionH>
            <wp:positionV relativeFrom="paragraph">
              <wp:posOffset>203835</wp:posOffset>
            </wp:positionV>
            <wp:extent cx="507365" cy="3619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680" w:hanging="418"/>
        <w:spacing w:after="0"/>
        <w:tabs>
          <w:tab w:leader="none" w:pos="680" w:val="left"/>
        </w:tabs>
        <w:numPr>
          <w:ilvl w:val="0"/>
          <w:numId w:val="62"/>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Слова, що мають кілька значень</w:t>
      </w:r>
    </w:p>
    <w:p>
      <w:pPr>
        <w:spacing w:after="0" w:line="160" w:lineRule="exact"/>
        <w:rPr>
          <w:sz w:val="20"/>
          <w:szCs w:val="20"/>
          <w:color w:val="auto"/>
        </w:rPr>
      </w:pPr>
    </w:p>
    <w:p>
      <w:pPr>
        <w:ind w:left="540" w:hanging="278"/>
        <w:spacing w:after="0"/>
        <w:tabs>
          <w:tab w:leader="none" w:pos="540" w:val="left"/>
        </w:tabs>
        <w:numPr>
          <w:ilvl w:val="0"/>
          <w:numId w:val="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В якому значенні вжито слово «край»</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156845</wp:posOffset>
                </wp:positionH>
                <wp:positionV relativeFrom="paragraph">
                  <wp:posOffset>130810</wp:posOffset>
                </wp:positionV>
                <wp:extent cx="5960110" cy="636905"/>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0110" cy="636905"/>
                        </a:xfrm>
                        <a:prstGeom prst="rect">
                          <a:avLst/>
                        </a:prstGeom>
                        <a:solidFill>
                          <a:srgbClr val="F8F4FD"/>
                        </a:solidFill>
                      </wps:spPr>
                      <wps:bodyPr/>
                    </wps:wsp>
                  </a:graphicData>
                </a:graphic>
              </wp:anchor>
            </w:drawing>
          </mc:Choice>
          <mc:Fallback>
            <w:pict>
              <v:rect id="Shape 73" o:spid="_x0000_s1098" style="position:absolute;margin-left:12.35pt;margin-top:10.3pt;width:469.3pt;height:50.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8F4FD" stroked="f"/>
            </w:pict>
          </mc:Fallback>
        </mc:AlternateContent>
      </w:r>
    </w:p>
    <w:p>
      <w:pPr>
        <w:spacing w:after="0" w:line="190" w:lineRule="exact"/>
        <w:rPr>
          <w:sz w:val="20"/>
          <w:szCs w:val="20"/>
          <w:color w:val="auto"/>
        </w:rPr>
      </w:pPr>
    </w:p>
    <w:p>
      <w:pPr>
        <w:jc w:val="both"/>
        <w:ind w:left="280" w:right="20" w:firstLine="451"/>
        <w:spacing w:after="0" w:line="236" w:lineRule="auto"/>
        <w:rPr>
          <w:sz w:val="20"/>
          <w:szCs w:val="20"/>
          <w:color w:val="auto"/>
        </w:rPr>
      </w:pPr>
      <w:r>
        <w:rPr>
          <w:rFonts w:ascii="Times New Roman" w:cs="Times New Roman" w:eastAsia="Times New Roman" w:hAnsi="Times New Roman"/>
          <w:sz w:val="28"/>
          <w:szCs w:val="28"/>
          <w:color w:val="auto"/>
        </w:rPr>
        <w:t>Поділля обіймає територію між середньою течією Дністра і верхньою та середньою течією Південного Бугу. Назва походить від "країни з оселями по долах", бо села тут розбудовувалися, в основному, по долинах рік.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156845</wp:posOffset>
                </wp:positionH>
                <wp:positionV relativeFrom="paragraph">
                  <wp:posOffset>31115</wp:posOffset>
                </wp:positionV>
                <wp:extent cx="5960110" cy="1891665"/>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0110" cy="1891665"/>
                        </a:xfrm>
                        <a:prstGeom prst="rect">
                          <a:avLst/>
                        </a:prstGeom>
                        <a:solidFill>
                          <a:srgbClr val="F8F4FD"/>
                        </a:solidFill>
                      </wps:spPr>
                      <wps:bodyPr/>
                    </wps:wsp>
                  </a:graphicData>
                </a:graphic>
              </wp:anchor>
            </w:drawing>
          </mc:Choice>
          <mc:Fallback>
            <w:pict>
              <v:rect id="Shape 74" o:spid="_x0000_s1099" style="position:absolute;margin-left:12.35pt;margin-top:2.45pt;width:469.3pt;height:14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8F4FD" stroked="f"/>
            </w:pict>
          </mc:Fallback>
        </mc:AlternateContent>
      </w:r>
    </w:p>
    <w:p>
      <w:pPr>
        <w:spacing w:after="0" w:line="36" w:lineRule="exact"/>
        <w:rPr>
          <w:sz w:val="20"/>
          <w:szCs w:val="20"/>
          <w:color w:val="auto"/>
        </w:rPr>
      </w:pPr>
    </w:p>
    <w:p>
      <w:pPr>
        <w:jc w:val="both"/>
        <w:ind w:left="280" w:right="20" w:firstLine="451"/>
        <w:spacing w:after="0" w:line="237" w:lineRule="auto"/>
        <w:rPr>
          <w:sz w:val="20"/>
          <w:szCs w:val="20"/>
          <w:color w:val="auto"/>
        </w:rPr>
      </w:pPr>
      <w:r>
        <w:rPr>
          <w:rFonts w:ascii="Times New Roman" w:cs="Times New Roman" w:eastAsia="Times New Roman" w:hAnsi="Times New Roman"/>
          <w:sz w:val="28"/>
          <w:szCs w:val="28"/>
          <w:color w:val="auto"/>
        </w:rPr>
        <w:t>Адміністративним центром і культурним осередком Поділля завжди було м. Кам'янець-Подільський. Його фортеця тривалий час стримувала агресію турків і татар. Загалом Поділля було густо вкрите замками і фортецями. До наших днів збереглися їх залишки у Сатанові, Летичеві, Меджибожі (одному</w:t>
      </w:r>
    </w:p>
    <w:p>
      <w:pPr>
        <w:spacing w:after="0" w:line="1" w:lineRule="exact"/>
        <w:rPr>
          <w:sz w:val="20"/>
          <w:szCs w:val="20"/>
          <w:color w:val="auto"/>
        </w:rPr>
      </w:pPr>
    </w:p>
    <w:p>
      <w:pPr>
        <w:ind w:left="460" w:hanging="184"/>
        <w:spacing w:after="0"/>
        <w:tabs>
          <w:tab w:leader="none" w:pos="460" w:val="left"/>
        </w:tabs>
        <w:numPr>
          <w:ilvl w:val="0"/>
          <w:numId w:val="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найдавніших подільських поселень), Барі, Шаргороді, Хмільнику.</w:t>
      </w:r>
    </w:p>
    <w:p>
      <w:pPr>
        <w:spacing w:after="0" w:line="56" w:lineRule="exact"/>
        <w:rPr>
          <w:rFonts w:ascii="Times New Roman" w:cs="Times New Roman" w:eastAsia="Times New Roman" w:hAnsi="Times New Roman"/>
          <w:sz w:val="28"/>
          <w:szCs w:val="28"/>
          <w:color w:val="auto"/>
        </w:rPr>
      </w:pPr>
    </w:p>
    <w:p>
      <w:pPr>
        <w:jc w:val="both"/>
        <w:ind w:left="280" w:right="20" w:firstLine="448"/>
        <w:spacing w:after="0" w:line="235" w:lineRule="auto"/>
        <w:tabs>
          <w:tab w:leader="none" w:pos="1014" w:val="left"/>
        </w:tabs>
        <w:numPr>
          <w:ilvl w:val="1"/>
          <w:numId w:val="6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подільському </w:t>
      </w:r>
      <w:r>
        <w:rPr>
          <w:rFonts w:ascii="Times New Roman" w:cs="Times New Roman" w:eastAsia="Times New Roman" w:hAnsi="Times New Roman"/>
          <w:sz w:val="28"/>
          <w:szCs w:val="28"/>
          <w:b w:val="1"/>
          <w:bCs w:val="1"/>
          <w:i w:val="1"/>
          <w:iCs w:val="1"/>
          <w:color w:val="auto"/>
        </w:rPr>
        <w:t>краї</w:t>
      </w:r>
      <w:r>
        <w:rPr>
          <w:rFonts w:ascii="Times New Roman" w:cs="Times New Roman" w:eastAsia="Times New Roman" w:hAnsi="Times New Roman"/>
          <w:sz w:val="28"/>
          <w:szCs w:val="28"/>
          <w:color w:val="auto"/>
        </w:rPr>
        <w:t xml:space="preserve"> відбулося багато історичних подій, зокрема, битви козаків з польськими військами під Пилявцями, Жванцем, горою Батіг, повстання під проводом Устима Кармалюка та ін.</w:t>
      </w:r>
    </w:p>
    <w:p>
      <w:pPr>
        <w:spacing w:after="0" w:line="48" w:lineRule="exact"/>
        <w:rPr>
          <w:rFonts w:ascii="Times New Roman" w:cs="Times New Roman" w:eastAsia="Times New Roman" w:hAnsi="Times New Roman"/>
          <w:sz w:val="28"/>
          <w:szCs w:val="28"/>
          <w:color w:val="auto"/>
        </w:rPr>
      </w:pPr>
    </w:p>
    <w:p>
      <w:pPr>
        <w:ind w:left="7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2. Знайди в тлумачному словнику ще інші значення слова «край»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-309880</wp:posOffset>
            </wp:positionH>
            <wp:positionV relativeFrom="paragraph">
              <wp:posOffset>217170</wp:posOffset>
            </wp:positionV>
            <wp:extent cx="507365" cy="3619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4">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200" w:lineRule="exact"/>
        <w:rPr>
          <w:sz w:val="20"/>
          <w:szCs w:val="20"/>
          <w:color w:val="auto"/>
        </w:rPr>
      </w:pPr>
    </w:p>
    <w:p>
      <w:pPr>
        <w:spacing w:after="0" w:line="306" w:lineRule="exact"/>
        <w:rPr>
          <w:sz w:val="20"/>
          <w:szCs w:val="20"/>
          <w:color w:val="auto"/>
        </w:rPr>
      </w:pPr>
    </w:p>
    <w:p>
      <w:pPr>
        <w:ind w:left="680" w:hanging="418"/>
        <w:spacing w:after="0"/>
        <w:tabs>
          <w:tab w:leader="none" w:pos="680" w:val="left"/>
        </w:tabs>
        <w:numPr>
          <w:ilvl w:val="0"/>
          <w:numId w:val="65"/>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Слова, які звучать і пишуться однаково, але мають різні значення</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40" w:hanging="278"/>
        <w:spacing w:after="0"/>
        <w:tabs>
          <w:tab w:leader="none" w:pos="540" w:val="left"/>
        </w:tabs>
        <w:numPr>
          <w:ilvl w:val="0"/>
          <w:numId w:val="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вірш подолянки Оксани Радушинської</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3157855</wp:posOffset>
            </wp:positionH>
            <wp:positionV relativeFrom="paragraph">
              <wp:posOffset>23495</wp:posOffset>
            </wp:positionV>
            <wp:extent cx="2148840" cy="32219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extLst>
                    </a:blip>
                    <a:srcRect/>
                    <a:stretch>
                      <a:fillRect/>
                    </a:stretch>
                  </pic:blipFill>
                  <pic:spPr bwMode="auto">
                    <a:xfrm>
                      <a:off x="0" y="0"/>
                      <a:ext cx="2148840" cy="3221990"/>
                    </a:xfrm>
                    <a:prstGeom prst="rect">
                      <a:avLst/>
                    </a:prstGeom>
                    <a:noFill/>
                  </pic:spPr>
                </pic:pic>
              </a:graphicData>
            </a:graphic>
          </wp:anchor>
        </w:drawing>
      </w:r>
    </w:p>
    <w:p>
      <w:pPr>
        <w:spacing w:after="0" w:line="14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Котики вербові</w:t>
      </w:r>
    </w:p>
    <w:p>
      <w:pPr>
        <w:spacing w:after="0" w:line="15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 xml:space="preserve">Котики </w:t>
      </w:r>
      <w:r>
        <w:rPr>
          <w:rFonts w:ascii="Times New Roman" w:cs="Times New Roman" w:eastAsia="Times New Roman" w:hAnsi="Times New Roman"/>
          <w:sz w:val="28"/>
          <w:szCs w:val="28"/>
          <w:color w:val="auto"/>
        </w:rPr>
        <w:t>вербові</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Мружать оченята.</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Їм весна на сонце</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Не скупа – багата.</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Ніжні і м’якенькі</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Вусики лоскочуть</w:t>
      </w:r>
    </w:p>
    <w:p>
      <w:pPr>
        <w:spacing w:after="0" w:line="174" w:lineRule="exact"/>
        <w:rPr>
          <w:sz w:val="20"/>
          <w:szCs w:val="20"/>
          <w:color w:val="auto"/>
        </w:rPr>
      </w:pPr>
    </w:p>
    <w:p>
      <w:pPr>
        <w:ind w:left="260" w:right="6660" w:firstLine="2"/>
        <w:spacing w:after="0" w:line="373" w:lineRule="auto"/>
        <w:tabs>
          <w:tab w:leader="none" w:pos="424" w:val="left"/>
        </w:tabs>
        <w:numPr>
          <w:ilvl w:val="0"/>
          <w:numId w:val="6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на справжніх котиків Стати схожі хочуть.</w:t>
      </w:r>
    </w:p>
    <w:p>
      <w:pPr>
        <w:spacing w:after="0" w:line="200" w:lineRule="exact"/>
        <w:rPr>
          <w:sz w:val="20"/>
          <w:szCs w:val="20"/>
          <w:color w:val="auto"/>
        </w:rPr>
      </w:pPr>
    </w:p>
    <w:p>
      <w:pPr>
        <w:spacing w:after="0" w:line="276" w:lineRule="exact"/>
        <w:rPr>
          <w:sz w:val="20"/>
          <w:szCs w:val="20"/>
          <w:color w:val="auto"/>
        </w:rPr>
      </w:pPr>
    </w:p>
    <w:p>
      <w:pPr>
        <w:ind w:left="540" w:hanging="278"/>
        <w:spacing w:after="0"/>
        <w:tabs>
          <w:tab w:leader="none" w:pos="540" w:val="left"/>
        </w:tabs>
        <w:numPr>
          <w:ilvl w:val="0"/>
          <w:numId w:val="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Поясни значення виділеного слова.</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6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Склади речення зі словом </w:t>
      </w:r>
      <w:r>
        <w:rPr>
          <w:rFonts w:ascii="Times New Roman" w:cs="Times New Roman" w:eastAsia="Times New Roman" w:hAnsi="Times New Roman"/>
          <w:sz w:val="28"/>
          <w:szCs w:val="28"/>
          <w:b w:val="1"/>
          <w:bCs w:val="1"/>
          <w:i w:val="1"/>
          <w:iCs w:val="1"/>
          <w:color w:val="auto"/>
        </w:rPr>
        <w:t>«котики»</w:t>
      </w:r>
      <w:r>
        <w:rPr>
          <w:rFonts w:ascii="Times New Roman" w:cs="Times New Roman" w:eastAsia="Times New Roman" w:hAnsi="Times New Roman"/>
          <w:sz w:val="28"/>
          <w:szCs w:val="28"/>
          <w:b w:val="1"/>
          <w:bCs w:val="1"/>
          <w:color w:val="auto"/>
        </w:rPr>
        <w:t xml:space="preserve"> в іншому значенні.</w:t>
      </w:r>
    </w:p>
    <w:p>
      <w:pPr>
        <w:spacing w:after="0" w:line="200" w:lineRule="exact"/>
        <w:rPr>
          <w:sz w:val="20"/>
          <w:szCs w:val="20"/>
          <w:color w:val="auto"/>
        </w:rPr>
      </w:pPr>
    </w:p>
    <w:p>
      <w:pPr>
        <w:spacing w:after="0" w:line="28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18</w:t>
      </w:r>
    </w:p>
    <w:p>
      <w:pPr>
        <w:sectPr>
          <w:pgSz w:w="11900" w:h="16838" w:orient="portrait"/>
          <w:cols w:equalWidth="0" w:num="1">
            <w:col w:w="9620"/>
          </w:cols>
          <w:pgMar w:left="1440" w:top="1143" w:right="846" w:bottom="380" w:gutter="0" w:footer="0" w:header="0"/>
        </w:sectPr>
      </w:pPr>
    </w:p>
    <w:bookmarkStart w:id="18" w:name="page19"/>
    <w:bookmarkEnd w:id="18"/>
    <w:p>
      <w:pPr>
        <w:ind w:left="680" w:hanging="418"/>
        <w:spacing w:after="0"/>
        <w:tabs>
          <w:tab w:leader="none" w:pos="680" w:val="left"/>
        </w:tabs>
        <w:numPr>
          <w:ilvl w:val="0"/>
          <w:numId w:val="69"/>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drawing>
          <wp:anchor simplePos="0" relativeHeight="251657728" behindDoc="1" locked="0" layoutInCell="0" allowOverlap="1">
            <wp:simplePos x="0" y="0"/>
            <wp:positionH relativeFrom="page">
              <wp:posOffset>480060</wp:posOffset>
            </wp:positionH>
            <wp:positionV relativeFrom="page">
              <wp:posOffset>647700</wp:posOffset>
            </wp:positionV>
            <wp:extent cx="507365" cy="3619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507365" cy="361950"/>
                    </a:xfrm>
                    <a:prstGeom prst="rect">
                      <a:avLst/>
                    </a:prstGeom>
                    <a:noFill/>
                  </pic:spPr>
                </pic:pic>
              </a:graphicData>
            </a:graphic>
          </wp:anchor>
        </w:drawing>
        <w:t>Слова, близькі за значенням (синоніми). Роль синонімів у тексті.</w:t>
      </w:r>
    </w:p>
    <w:p>
      <w:pPr>
        <w:spacing w:after="0" w:line="163" w:lineRule="exact"/>
        <w:rPr>
          <w:rFonts w:ascii="Times New Roman" w:cs="Times New Roman" w:eastAsia="Times New Roman" w:hAnsi="Times New Roman"/>
          <w:sz w:val="28"/>
          <w:szCs w:val="28"/>
          <w:b w:val="1"/>
          <w:bCs w:val="1"/>
          <w:color w:val="0070C0"/>
        </w:rPr>
      </w:pPr>
    </w:p>
    <w:p>
      <w:pPr>
        <w:ind w:left="540" w:hanging="278"/>
        <w:spacing w:after="0"/>
        <w:tabs>
          <w:tab w:leader="none" w:pos="540" w:val="left"/>
        </w:tabs>
        <w:numPr>
          <w:ilvl w:val="0"/>
          <w:numId w:val="7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69" w:lineRule="exact"/>
        <w:rPr>
          <w:sz w:val="20"/>
          <w:szCs w:val="20"/>
          <w:color w:val="auto"/>
        </w:rPr>
      </w:pPr>
    </w:p>
    <w:p>
      <w:pPr>
        <w:jc w:val="both"/>
        <w:ind w:left="260" w:firstLine="278"/>
        <w:spacing w:after="0" w:line="354" w:lineRule="auto"/>
        <w:rPr>
          <w:sz w:val="20"/>
          <w:szCs w:val="20"/>
          <w:color w:val="auto"/>
        </w:rPr>
      </w:pPr>
      <w:r>
        <w:rPr>
          <w:rFonts w:ascii="Times New Roman" w:cs="Times New Roman" w:eastAsia="Times New Roman" w:hAnsi="Times New Roman"/>
          <w:sz w:val="28"/>
          <w:szCs w:val="28"/>
          <w:color w:val="auto"/>
        </w:rPr>
        <w:t>1944 рік... Радівці полегшено зітхнули від фашистської навали. Ось і жнива. Невгамовний жайворон кликав: “Пора, пора збирати хліба”. Але ж в селі нема жодного працездатного чоловіка.</w:t>
      </w:r>
    </w:p>
    <w:p>
      <w:pPr>
        <w:spacing w:after="0" w:line="25" w:lineRule="exact"/>
        <w:rPr>
          <w:sz w:val="20"/>
          <w:szCs w:val="20"/>
          <w:color w:val="auto"/>
        </w:rPr>
      </w:pPr>
    </w:p>
    <w:p>
      <w:pPr>
        <w:jc w:val="both"/>
        <w:ind w:left="260" w:firstLine="280"/>
        <w:spacing w:after="0" w:line="356" w:lineRule="auto"/>
        <w:tabs>
          <w:tab w:leader="none" w:pos="742"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жінки, озброївшись серпами та косами, вирушили в поле. Працюючи в поті лиця, не залишили жодного колоска. Ось і останній сніп. З золотого колосся та волошок жінки сплели вінок, вдягли його на голову найгарнішій жінці, солдатській удові.</w:t>
      </w:r>
    </w:p>
    <w:p>
      <w:pPr>
        <w:spacing w:after="0" w:line="8" w:lineRule="exact"/>
        <w:rPr>
          <w:rFonts w:ascii="Times New Roman" w:cs="Times New Roman" w:eastAsia="Times New Roman" w:hAnsi="Times New Roman"/>
          <w:sz w:val="28"/>
          <w:szCs w:val="28"/>
          <w:color w:val="auto"/>
        </w:rPr>
      </w:pPr>
    </w:p>
    <w:p>
      <w:pPr>
        <w:ind w:left="760" w:hanging="220"/>
        <w:spacing w:after="0"/>
        <w:tabs>
          <w:tab w:leader="none" w:pos="760" w:val="left"/>
        </w:tabs>
        <w:numPr>
          <w:ilvl w:val="0"/>
          <w:numId w:val="7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злилася радість від обжинків з горем від звісток–похоронок. Заридали,</w:t>
      </w:r>
    </w:p>
    <w:p>
      <w:pPr>
        <w:spacing w:after="0" w:line="174"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color w:val="auto"/>
        </w:rPr>
        <w:t>заголосили жінки. Одна одній розповідали про свою біду. Сумно схиливши голови, жінки йшли до своїх осель, де чекали їх діточки.</w:t>
      </w:r>
    </w:p>
    <w:p>
      <w:pPr>
        <w:spacing w:after="0" w:line="15" w:lineRule="exact"/>
        <w:rPr>
          <w:sz w:val="20"/>
          <w:szCs w:val="20"/>
          <w:color w:val="auto"/>
        </w:rPr>
      </w:pPr>
    </w:p>
    <w:p>
      <w:pPr>
        <w:ind w:left="480"/>
        <w:spacing w:after="0"/>
        <w:rPr>
          <w:sz w:val="20"/>
          <w:szCs w:val="20"/>
          <w:color w:val="auto"/>
        </w:rPr>
      </w:pPr>
      <w:r>
        <w:rPr>
          <w:rFonts w:ascii="Times New Roman" w:cs="Times New Roman" w:eastAsia="Times New Roman" w:hAnsi="Times New Roman"/>
          <w:sz w:val="28"/>
          <w:szCs w:val="28"/>
          <w:color w:val="auto"/>
        </w:rPr>
        <w:t>Так вклонімося ж низенько цим жінкам – трудівницям.</w:t>
      </w:r>
    </w:p>
    <w:p>
      <w:pPr>
        <w:spacing w:after="0" w:line="181" w:lineRule="exact"/>
        <w:rPr>
          <w:sz w:val="20"/>
          <w:szCs w:val="20"/>
          <w:color w:val="auto"/>
        </w:rPr>
      </w:pPr>
    </w:p>
    <w:p>
      <w:pPr>
        <w:ind w:left="260" w:firstLine="2"/>
        <w:spacing w:after="0" w:line="349" w:lineRule="auto"/>
        <w:tabs>
          <w:tab w:leader="none" w:pos="595" w:val="left"/>
        </w:tabs>
        <w:numPr>
          <w:ilvl w:val="0"/>
          <w:numId w:val="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третій абзац тексту. Підкресли слова – синоніми. Поясни їх роль у тексті.</w:t>
      </w:r>
    </w:p>
    <w:p>
      <w:pPr>
        <w:spacing w:after="0" w:line="15" w:lineRule="exact"/>
        <w:rPr>
          <w:rFonts w:ascii="Times New Roman" w:cs="Times New Roman" w:eastAsia="Times New Roman" w:hAnsi="Times New Roman"/>
          <w:sz w:val="28"/>
          <w:szCs w:val="28"/>
          <w:b w:val="1"/>
          <w:bCs w:val="1"/>
          <w:color w:val="auto"/>
        </w:rPr>
      </w:pPr>
    </w:p>
    <w:p>
      <w:pPr>
        <w:ind w:left="680" w:hanging="418"/>
        <w:spacing w:after="0"/>
        <w:tabs>
          <w:tab w:leader="none" w:pos="680" w:val="left"/>
        </w:tabs>
        <w:numPr>
          <w:ilvl w:val="0"/>
          <w:numId w:val="73"/>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Слова, протилежні за значенням (антоніми)</w:t>
      </w:r>
    </w:p>
    <w:p>
      <w:pPr>
        <w:spacing w:after="0" w:line="174" w:lineRule="exact"/>
        <w:rPr>
          <w:rFonts w:ascii="Times New Roman" w:cs="Times New Roman" w:eastAsia="Times New Roman" w:hAnsi="Times New Roman"/>
          <w:sz w:val="28"/>
          <w:szCs w:val="28"/>
          <w:b w:val="1"/>
          <w:bCs w:val="1"/>
          <w:color w:val="0070C0"/>
        </w:rPr>
      </w:pPr>
    </w:p>
    <w:p>
      <w:pPr>
        <w:ind w:left="260" w:right="1760" w:firstLine="2"/>
        <w:spacing w:after="0" w:line="349" w:lineRule="auto"/>
        <w:tabs>
          <w:tab w:leader="none" w:pos="541" w:val="left"/>
        </w:tabs>
        <w:numPr>
          <w:ilvl w:val="0"/>
          <w:numId w:val="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гумореску нашої хмельничанки Марії Бабенко Все як слід</w:t>
      </w:r>
    </w:p>
    <w:p>
      <w:pPr>
        <w:spacing w:after="0" w:line="26" w:lineRule="exact"/>
        <w:rPr>
          <w:rFonts w:ascii="Times New Roman" w:cs="Times New Roman" w:eastAsia="Times New Roman" w:hAnsi="Times New Roman"/>
          <w:sz w:val="28"/>
          <w:szCs w:val="28"/>
          <w:b w:val="1"/>
          <w:bCs w:val="1"/>
          <w:color w:val="auto"/>
        </w:rPr>
      </w:pPr>
    </w:p>
    <w:p>
      <w:pPr>
        <w:ind w:left="1340" w:right="5080" w:hanging="358"/>
        <w:spacing w:after="0" w:line="371" w:lineRule="auto"/>
        <w:tabs>
          <w:tab w:leader="none" w:pos="1340" w:val="left"/>
        </w:tabs>
        <w:numPr>
          <w:ilvl w:val="1"/>
          <w:numId w:val="7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Чому вчора так страшенно Кіт твій верещав?</w:t>
      </w:r>
    </w:p>
    <w:p>
      <w:pPr>
        <w:spacing w:after="0" w:line="4" w:lineRule="exact"/>
        <w:rPr>
          <w:rFonts w:ascii="Times New Roman" w:cs="Times New Roman" w:eastAsia="Times New Roman" w:hAnsi="Times New Roman"/>
          <w:sz w:val="27"/>
          <w:szCs w:val="27"/>
          <w:color w:val="auto"/>
        </w:rPr>
      </w:pPr>
    </w:p>
    <w:p>
      <w:pPr>
        <w:ind w:left="1340" w:right="5460" w:hanging="358"/>
        <w:spacing w:after="0" w:line="349" w:lineRule="auto"/>
        <w:tabs>
          <w:tab w:leader="none" w:pos="1340" w:val="left"/>
        </w:tabs>
        <w:numPr>
          <w:ilvl w:val="1"/>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Це тому, що я старанно Його покупав.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-422910</wp:posOffset>
            </wp:positionH>
            <wp:positionV relativeFrom="paragraph">
              <wp:posOffset>-2084705</wp:posOffset>
            </wp:positionV>
            <wp:extent cx="508000" cy="3562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7">
                      <a:extLst>
                        <a:ext uri="{28A0092B-C50C-407E-A947-70E740481C1C}"/>
                      </a:extLst>
                    </a:blip>
                    <a:srcRect/>
                    <a:stretch>
                      <a:fillRect/>
                    </a:stretch>
                  </pic:blipFill>
                  <pic:spPr bwMode="auto">
                    <a:xfrm>
                      <a:off x="0" y="0"/>
                      <a:ext cx="508000" cy="356235"/>
                    </a:xfrm>
                    <a:prstGeom prst="rect">
                      <a:avLst/>
                    </a:prstGeom>
                    <a:noFill/>
                  </pic:spPr>
                </pic:pic>
              </a:graphicData>
            </a:graphic>
          </wp:anchor>
        </w:drawing>
        <w:drawing>
          <wp:anchor simplePos="0" relativeHeight="251657728" behindDoc="1" locked="0" layoutInCell="0" allowOverlap="1">
            <wp:simplePos x="0" y="0"/>
            <wp:positionH relativeFrom="column">
              <wp:posOffset>4145280</wp:posOffset>
            </wp:positionH>
            <wp:positionV relativeFrom="paragraph">
              <wp:posOffset>-1566545</wp:posOffset>
            </wp:positionV>
            <wp:extent cx="2203450" cy="332676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
                      <a:extLst>
                        <a:ext uri="{28A0092B-C50C-407E-A947-70E740481C1C}"/>
                      </a:extLst>
                    </a:blip>
                    <a:srcRect/>
                    <a:stretch>
                      <a:fillRect/>
                    </a:stretch>
                  </pic:blipFill>
                  <pic:spPr bwMode="auto">
                    <a:xfrm>
                      <a:off x="0" y="0"/>
                      <a:ext cx="2203450" cy="3326765"/>
                    </a:xfrm>
                    <a:prstGeom prst="rect">
                      <a:avLst/>
                    </a:prstGeom>
                    <a:noFill/>
                  </pic:spPr>
                </pic:pic>
              </a:graphicData>
            </a:graphic>
          </wp:anchor>
        </w:drawing>
      </w:r>
    </w:p>
    <w:p>
      <w:pPr>
        <w:ind w:left="2980" w:hanging="310"/>
        <w:spacing w:after="0"/>
        <w:tabs>
          <w:tab w:leader="none" w:pos="2980"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 і я свого купаю,</w:t>
      </w:r>
    </w:p>
    <w:p>
      <w:pPr>
        <w:spacing w:after="0" w:line="160" w:lineRule="exact"/>
        <w:rPr>
          <w:sz w:val="20"/>
          <w:szCs w:val="20"/>
          <w:color w:val="auto"/>
        </w:rPr>
      </w:pPr>
    </w:p>
    <w:p>
      <w:pPr>
        <w:ind w:left="2960"/>
        <w:spacing w:after="0"/>
        <w:rPr>
          <w:sz w:val="20"/>
          <w:szCs w:val="20"/>
          <w:color w:val="auto"/>
        </w:rPr>
      </w:pPr>
      <w:r>
        <w:rPr>
          <w:rFonts w:ascii="Times New Roman" w:cs="Times New Roman" w:eastAsia="Times New Roman" w:hAnsi="Times New Roman"/>
          <w:sz w:val="28"/>
          <w:szCs w:val="28"/>
          <w:color w:val="auto"/>
        </w:rPr>
        <w:t>Але мій мовчить.</w:t>
      </w:r>
    </w:p>
    <w:p>
      <w:pPr>
        <w:spacing w:after="0" w:line="160" w:lineRule="exact"/>
        <w:rPr>
          <w:sz w:val="20"/>
          <w:szCs w:val="20"/>
          <w:color w:val="auto"/>
        </w:rPr>
      </w:pPr>
    </w:p>
    <w:p>
      <w:pPr>
        <w:ind w:left="2960"/>
        <w:spacing w:after="0"/>
        <w:rPr>
          <w:sz w:val="20"/>
          <w:szCs w:val="20"/>
          <w:color w:val="auto"/>
        </w:rPr>
      </w:pPr>
      <w:r>
        <w:rPr>
          <w:rFonts w:ascii="Times New Roman" w:cs="Times New Roman" w:eastAsia="Times New Roman" w:hAnsi="Times New Roman"/>
          <w:sz w:val="28"/>
          <w:szCs w:val="28"/>
          <w:color w:val="auto"/>
        </w:rPr>
        <w:t>Ну, буває, не без того,</w:t>
      </w:r>
    </w:p>
    <w:p>
      <w:pPr>
        <w:spacing w:after="0" w:line="160" w:lineRule="exact"/>
        <w:rPr>
          <w:sz w:val="20"/>
          <w:szCs w:val="20"/>
          <w:color w:val="auto"/>
        </w:rPr>
      </w:pPr>
    </w:p>
    <w:p>
      <w:pPr>
        <w:ind w:left="2960"/>
        <w:spacing w:after="0"/>
        <w:rPr>
          <w:sz w:val="20"/>
          <w:szCs w:val="20"/>
          <w:color w:val="auto"/>
        </w:rPr>
      </w:pPr>
      <w:r>
        <w:rPr>
          <w:rFonts w:ascii="Times New Roman" w:cs="Times New Roman" w:eastAsia="Times New Roman" w:hAnsi="Times New Roman"/>
          <w:sz w:val="28"/>
          <w:szCs w:val="28"/>
          <w:color w:val="auto"/>
        </w:rPr>
        <w:t>Тихенько нявчить.</w:t>
      </w:r>
    </w:p>
    <w:p>
      <w:pPr>
        <w:spacing w:after="0" w:line="163"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28"/>
          <w:szCs w:val="28"/>
          <w:color w:val="auto"/>
        </w:rPr>
        <w:t>Може щось його боліло?-</w:t>
      </w:r>
    </w:p>
    <w:p>
      <w:pPr>
        <w:spacing w:after="0" w:line="160" w:lineRule="exact"/>
        <w:rPr>
          <w:sz w:val="20"/>
          <w:szCs w:val="20"/>
          <w:color w:val="auto"/>
        </w:rPr>
      </w:pPr>
    </w:p>
    <w:p>
      <w:pPr>
        <w:ind w:left="1340"/>
        <w:spacing w:after="0"/>
        <w:rPr>
          <w:sz w:val="20"/>
          <w:szCs w:val="20"/>
          <w:color w:val="auto"/>
        </w:rPr>
      </w:pPr>
      <w:r>
        <w:rPr>
          <w:rFonts w:ascii="Times New Roman" w:cs="Times New Roman" w:eastAsia="Times New Roman" w:hAnsi="Times New Roman"/>
          <w:sz w:val="28"/>
          <w:szCs w:val="28"/>
          <w:color w:val="auto"/>
        </w:rPr>
        <w:t>Не стиха сусід.</w:t>
      </w:r>
    </w:p>
    <w:p>
      <w:pPr>
        <w:spacing w:after="0" w:line="174" w:lineRule="exact"/>
        <w:rPr>
          <w:sz w:val="20"/>
          <w:szCs w:val="20"/>
          <w:color w:val="auto"/>
        </w:rPr>
      </w:pPr>
    </w:p>
    <w:p>
      <w:pPr>
        <w:ind w:left="1340" w:right="5520" w:hanging="358"/>
        <w:spacing w:after="0" w:line="371" w:lineRule="auto"/>
        <w:tabs>
          <w:tab w:leader="none" w:pos="1340" w:val="left"/>
        </w:tabs>
        <w:numPr>
          <w:ilvl w:val="0"/>
          <w:numId w:val="7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Ні, я гарно покупавши, Викрутив як слід!</w:t>
      </w:r>
    </w:p>
    <w:p>
      <w:pPr>
        <w:spacing w:after="0" w:line="39"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19</w:t>
      </w:r>
    </w:p>
    <w:p>
      <w:pPr>
        <w:sectPr>
          <w:pgSz w:w="11900" w:h="16838" w:orient="portrait"/>
          <w:cols w:equalWidth="0" w:num="1">
            <w:col w:w="9620"/>
          </w:cols>
          <w:pgMar w:left="1440" w:top="1130" w:right="846" w:bottom="380" w:gutter="0" w:footer="0" w:header="0"/>
        </w:sectPr>
      </w:pPr>
    </w:p>
    <w:bookmarkStart w:id="19" w:name="page20"/>
    <w:bookmarkEnd w:id="19"/>
    <w:p>
      <w:pPr>
        <w:ind w:left="1140" w:hanging="278"/>
        <w:spacing w:after="0"/>
        <w:tabs>
          <w:tab w:leader="none" w:pos="1140" w:val="left"/>
        </w:tabs>
        <w:numPr>
          <w:ilvl w:val="0"/>
          <w:numId w:val="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Знайди у вірші антоніми. Склади і запиши з ними своє речення.</w:t>
      </w:r>
    </w:p>
    <w:p>
      <w:pPr>
        <w:spacing w:after="0" w:line="200" w:lineRule="exact"/>
        <w:rPr>
          <w:sz w:val="20"/>
          <w:szCs w:val="20"/>
          <w:color w:val="auto"/>
        </w:rPr>
      </w:pPr>
    </w:p>
    <w:p>
      <w:pPr>
        <w:spacing w:after="0" w:line="273"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9">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26. Фразеологізми</w:t>
      </w:r>
    </w:p>
    <w:p>
      <w:pPr>
        <w:spacing w:after="0" w:line="38" w:lineRule="exact"/>
        <w:rPr>
          <w:sz w:val="20"/>
          <w:szCs w:val="20"/>
          <w:color w:val="auto"/>
        </w:rPr>
      </w:pPr>
    </w:p>
    <w:p>
      <w:pPr>
        <w:ind w:left="860" w:firstLine="2"/>
        <w:spacing w:after="0" w:line="349" w:lineRule="auto"/>
        <w:tabs>
          <w:tab w:leader="none" w:pos="1797" w:val="left"/>
        </w:tabs>
        <w:numPr>
          <w:ilvl w:val="0"/>
          <w:numId w:val="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легенду про походження села Іванківці, що на Хмельниччині.</w:t>
      </w:r>
    </w:p>
    <w:p>
      <w:pPr>
        <w:spacing w:after="0" w:line="12"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 xml:space="preserve">Колись у Сатанові жив собі чолов’яга Іван. Та </w:t>
      </w:r>
      <w:r>
        <w:rPr>
          <w:rFonts w:ascii="Times New Roman" w:cs="Times New Roman" w:eastAsia="Times New Roman" w:hAnsi="Times New Roman"/>
          <w:sz w:val="28"/>
          <w:szCs w:val="28"/>
          <w:b w:val="1"/>
          <w:bCs w:val="1"/>
          <w:i w:val="1"/>
          <w:iCs w:val="1"/>
          <w:color w:val="auto"/>
        </w:rPr>
        <w:t>«руки у нього були липкі».</w:t>
      </w:r>
      <w:r>
        <w:rPr>
          <w:rFonts w:ascii="Times New Roman" w:cs="Times New Roman" w:eastAsia="Times New Roman" w:hAnsi="Times New Roman"/>
          <w:sz w:val="28"/>
          <w:szCs w:val="28"/>
          <w:color w:val="auto"/>
        </w:rPr>
        <w:t xml:space="preserve"> Ось</w:t>
      </w:r>
    </w:p>
    <w:p>
      <w:pPr>
        <w:spacing w:after="0" w:line="174" w:lineRule="exact"/>
        <w:rPr>
          <w:sz w:val="20"/>
          <w:szCs w:val="20"/>
          <w:color w:val="auto"/>
        </w:rPr>
      </w:pPr>
    </w:p>
    <w:p>
      <w:pPr>
        <w:jc w:val="both"/>
        <w:ind w:left="860" w:firstLine="2"/>
        <w:spacing w:after="0" w:line="354" w:lineRule="auto"/>
        <w:tabs>
          <w:tab w:leader="none" w:pos="1063" w:val="left"/>
        </w:tabs>
        <w:numPr>
          <w:ilvl w:val="0"/>
          <w:numId w:val="7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вирішив схід села вигнати Івана геть. Довго блукав чоловік, аж доки не зупинився на галявині посеред лісу. Тут і оселився. З тих пір пройшло багато часу, виросло село велике, що називається Іванківці.(</w:t>
      </w:r>
      <w:r>
        <w:rPr>
          <w:rFonts w:ascii="Times New Roman" w:cs="Times New Roman" w:eastAsia="Times New Roman" w:hAnsi="Times New Roman"/>
          <w:sz w:val="28"/>
          <w:szCs w:val="28"/>
          <w:i w:val="1"/>
          <w:iCs w:val="1"/>
          <w:color w:val="auto"/>
        </w:rPr>
        <w:t>Записано від В.С.</w:t>
      </w:r>
    </w:p>
    <w:p>
      <w:pPr>
        <w:spacing w:after="0" w:line="12"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i w:val="1"/>
          <w:iCs w:val="1"/>
          <w:color w:val="auto"/>
        </w:rPr>
        <w:t>Клепака,с. Іванківці, Городоцького району)</w:t>
      </w:r>
    </w:p>
    <w:p>
      <w:pPr>
        <w:spacing w:after="0" w:line="179" w:lineRule="exact"/>
        <w:rPr>
          <w:sz w:val="20"/>
          <w:szCs w:val="20"/>
          <w:color w:val="auto"/>
        </w:rPr>
      </w:pPr>
    </w:p>
    <w:p>
      <w:pPr>
        <w:ind w:left="860" w:firstLine="2"/>
        <w:spacing w:after="0" w:line="349" w:lineRule="auto"/>
        <w:tabs>
          <w:tab w:leader="none" w:pos="1152" w:val="left"/>
        </w:tabs>
        <w:numPr>
          <w:ilvl w:val="0"/>
          <w:numId w:val="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Поясни, як ти розумієш виділені слова. Запиши кілька фразеологізмів та їх тлумачення.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277495</wp:posOffset>
            </wp:positionV>
            <wp:extent cx="507365" cy="36195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0">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200" w:lineRule="exact"/>
        <w:rPr>
          <w:sz w:val="20"/>
          <w:szCs w:val="20"/>
          <w:color w:val="auto"/>
        </w:rPr>
      </w:pPr>
    </w:p>
    <w:p>
      <w:pPr>
        <w:spacing w:after="0" w:line="28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0070C0"/>
        </w:rPr>
        <w:t>27. Культура мовленого слова</w:t>
      </w:r>
    </w:p>
    <w:p>
      <w:pPr>
        <w:spacing w:after="0" w:line="174" w:lineRule="exact"/>
        <w:rPr>
          <w:sz w:val="20"/>
          <w:szCs w:val="20"/>
          <w:color w:val="auto"/>
        </w:rPr>
      </w:pPr>
    </w:p>
    <w:p>
      <w:pPr>
        <w:ind w:left="860" w:firstLine="2"/>
        <w:spacing w:after="0" w:line="349" w:lineRule="auto"/>
        <w:tabs>
          <w:tab w:leader="none" w:pos="1234" w:val="left"/>
        </w:tabs>
        <w:numPr>
          <w:ilvl w:val="0"/>
          <w:numId w:val="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вірш подільської поетеси Лихогляд Ольги Захарівни із поетичної збірки «На щастя, на долю»</w:t>
      </w:r>
    </w:p>
    <w:p>
      <w:pPr>
        <w:spacing w:after="0" w:line="200" w:lineRule="exact"/>
        <w:rPr>
          <w:sz w:val="20"/>
          <w:szCs w:val="20"/>
          <w:color w:val="auto"/>
        </w:rPr>
      </w:pPr>
    </w:p>
    <w:p>
      <w:pPr>
        <w:spacing w:after="0" w:line="300"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b w:val="1"/>
          <w:bCs w:val="1"/>
          <w:i w:val="1"/>
          <w:iCs w:val="1"/>
          <w:color w:val="auto"/>
        </w:rPr>
        <w:t>Любисток сімдесят четвертий</w:t>
      </w:r>
    </w:p>
    <w:p>
      <w:pPr>
        <w:spacing w:after="0" w:line="156"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color w:val="auto"/>
        </w:rPr>
        <w:t>Українська мова – це моя культура,</w:t>
      </w:r>
    </w:p>
    <w:p>
      <w:pPr>
        <w:spacing w:after="0" w:line="160"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color w:val="auto"/>
        </w:rPr>
        <w:t>З нею я розрушу суржикові мури,</w:t>
      </w:r>
    </w:p>
    <w:p>
      <w:pPr>
        <w:spacing w:after="0" w:line="160"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color w:val="auto"/>
        </w:rPr>
        <w:t>Щоб лунало слово грамотно і дзвінко,</w:t>
      </w:r>
    </w:p>
    <w:p>
      <w:pPr>
        <w:spacing w:after="0" w:line="161" w:lineRule="exact"/>
        <w:rPr>
          <w:sz w:val="20"/>
          <w:szCs w:val="20"/>
          <w:color w:val="auto"/>
        </w:rPr>
      </w:pPr>
    </w:p>
    <w:p>
      <w:pPr>
        <w:ind w:left="3140"/>
        <w:spacing w:after="0"/>
        <w:rPr>
          <w:sz w:val="20"/>
          <w:szCs w:val="20"/>
          <w:color w:val="auto"/>
        </w:rPr>
      </w:pPr>
      <w:r>
        <w:rPr>
          <w:rFonts w:ascii="Times New Roman" w:cs="Times New Roman" w:eastAsia="Times New Roman" w:hAnsi="Times New Roman"/>
          <w:sz w:val="28"/>
          <w:szCs w:val="28"/>
          <w:color w:val="auto"/>
        </w:rPr>
        <w:t>Щоб була відмінна мовна поведінка.</w:t>
      </w:r>
    </w:p>
    <w:p>
      <w:pPr>
        <w:spacing w:after="0" w:line="168"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auto"/>
        </w:rPr>
        <w:t>2.Пригадай правила мовленнєвої культури, запиши декілька з них.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20</w:t>
      </w:r>
    </w:p>
    <w:p>
      <w:pPr>
        <w:sectPr>
          <w:pgSz w:w="11900" w:h="16838" w:orient="portrait"/>
          <w:cols w:equalWidth="0" w:num="1">
            <w:col w:w="10220"/>
          </w:cols>
          <w:pgMar w:left="840" w:top="1130" w:right="846" w:bottom="380" w:gutter="0" w:footer="0" w:header="0"/>
        </w:sectPr>
      </w:pPr>
    </w:p>
    <w:bookmarkStart w:id="20" w:name="page21"/>
    <w:bookmarkEnd w:id="20"/>
    <w:p>
      <w:pPr>
        <w:ind w:left="3980"/>
        <w:spacing w:after="0"/>
        <w:tabs>
          <w:tab w:leader="none" w:pos="5780" w:val="left"/>
        </w:tabs>
        <w:rPr>
          <w:sz w:val="20"/>
          <w:szCs w:val="20"/>
          <w:color w:val="auto"/>
        </w:rPr>
      </w:pPr>
      <w:r>
        <w:rPr>
          <w:rFonts w:ascii="Times New Roman" w:cs="Times New Roman" w:eastAsia="Times New Roman" w:hAnsi="Times New Roman"/>
          <w:sz w:val="28"/>
          <w:szCs w:val="28"/>
          <w:b w:val="1"/>
          <w:bCs w:val="1"/>
          <w:color w:val="7030A0"/>
        </w:rPr>
        <w:drawing>
          <wp:anchor simplePos="0" relativeHeight="251657728" behindDoc="1" locked="0" layoutInCell="0" allowOverlap="1">
            <wp:simplePos x="0" y="0"/>
            <wp:positionH relativeFrom="page">
              <wp:posOffset>4785360</wp:posOffset>
            </wp:positionH>
            <wp:positionV relativeFrom="page">
              <wp:posOffset>228600</wp:posOffset>
            </wp:positionV>
            <wp:extent cx="2162175" cy="143827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2162175" cy="1438275"/>
                    </a:xfrm>
                    <a:prstGeom prst="rect">
                      <a:avLst/>
                    </a:prstGeom>
                    <a:noFill/>
                  </pic:spPr>
                </pic:pic>
              </a:graphicData>
            </a:graphic>
          </wp:anchor>
        </w:drawing>
        <w:t>Б У Д О В А</w:t>
        <w:tab/>
        <w:t>С Л О В А</w:t>
      </w:r>
    </w:p>
    <w:p>
      <w:pPr>
        <w:spacing w:after="0" w:line="387"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2">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28. Поняття про закінчення слова</w:t>
      </w:r>
    </w:p>
    <w:p>
      <w:pPr>
        <w:spacing w:after="0" w:line="110" w:lineRule="exact"/>
        <w:rPr>
          <w:sz w:val="20"/>
          <w:szCs w:val="20"/>
          <w:color w:val="auto"/>
        </w:rPr>
      </w:pPr>
    </w:p>
    <w:p>
      <w:pPr>
        <w:ind w:left="1140" w:hanging="278"/>
        <w:spacing w:after="0"/>
        <w:tabs>
          <w:tab w:leader="none" w:pos="1140" w:val="left"/>
        </w:tabs>
        <w:numPr>
          <w:ilvl w:val="0"/>
          <w:numId w:val="8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169" w:lineRule="exact"/>
        <w:rPr>
          <w:sz w:val="20"/>
          <w:szCs w:val="20"/>
          <w:color w:val="auto"/>
        </w:rPr>
      </w:pPr>
    </w:p>
    <w:p>
      <w:pPr>
        <w:jc w:val="both"/>
        <w:ind w:left="860" w:firstLine="557"/>
        <w:spacing w:after="0" w:line="358" w:lineRule="auto"/>
        <w:rPr>
          <w:sz w:val="20"/>
          <w:szCs w:val="20"/>
          <w:color w:val="auto"/>
        </w:rPr>
      </w:pPr>
      <w:r>
        <w:rPr>
          <w:rFonts w:ascii="Times New Roman" w:cs="Times New Roman" w:eastAsia="Times New Roman" w:hAnsi="Times New Roman"/>
          <w:sz w:val="28"/>
          <w:szCs w:val="28"/>
          <w:color w:val="auto"/>
        </w:rPr>
        <w:t xml:space="preserve">Багатьох мешканців і гостей </w:t>
      </w:r>
      <w:r>
        <w:rPr>
          <w:rFonts w:ascii="Times New Roman" w:cs="Times New Roman" w:eastAsia="Times New Roman" w:hAnsi="Times New Roman"/>
          <w:sz w:val="28"/>
          <w:szCs w:val="28"/>
          <w:b w:val="1"/>
          <w:bCs w:val="1"/>
          <w:i w:val="1"/>
          <w:iCs w:val="1"/>
          <w:color w:val="auto"/>
        </w:rPr>
        <w:t>міста</w:t>
      </w:r>
      <w:r>
        <w:rPr>
          <w:rFonts w:ascii="Times New Roman" w:cs="Times New Roman" w:eastAsia="Times New Roman" w:hAnsi="Times New Roman"/>
          <w:sz w:val="28"/>
          <w:szCs w:val="28"/>
          <w:color w:val="auto"/>
        </w:rPr>
        <w:t xml:space="preserve"> Хмельницького цікавить, чи бував славетний гетьман у </w:t>
      </w:r>
      <w:r>
        <w:rPr>
          <w:rFonts w:ascii="Times New Roman" w:cs="Times New Roman" w:eastAsia="Times New Roman" w:hAnsi="Times New Roman"/>
          <w:sz w:val="28"/>
          <w:szCs w:val="28"/>
          <w:b w:val="1"/>
          <w:bCs w:val="1"/>
          <w:i w:val="1"/>
          <w:iCs w:val="1"/>
          <w:color w:val="auto"/>
        </w:rPr>
        <w:t>місті</w:t>
      </w:r>
      <w:r>
        <w:rPr>
          <w:rFonts w:ascii="Times New Roman" w:cs="Times New Roman" w:eastAsia="Times New Roman" w:hAnsi="Times New Roman"/>
          <w:sz w:val="28"/>
          <w:szCs w:val="28"/>
          <w:color w:val="auto"/>
        </w:rPr>
        <w:t>, яке було назване на його честь. Та, на жаль, як би нам того не хотілось, але Богдан Хмельницький жодного разу не ходив по вулицях міста. Проте, під час війни 1648-1657 років йому доводилось бувати неподалік від обласного центру, до прикладу, він навідувався у Старокостянтинів, Чорний Острів, Пиляву і Меджибіж.</w:t>
      </w:r>
    </w:p>
    <w:p>
      <w:pPr>
        <w:spacing w:after="0" w:line="9" w:lineRule="exact"/>
        <w:rPr>
          <w:sz w:val="20"/>
          <w:szCs w:val="20"/>
          <w:color w:val="auto"/>
        </w:rPr>
      </w:pPr>
    </w:p>
    <w:p>
      <w:pPr>
        <w:ind w:left="1140" w:hanging="278"/>
        <w:spacing w:after="0"/>
        <w:tabs>
          <w:tab w:leader="none" w:pos="1140" w:val="left"/>
        </w:tabs>
        <w:numPr>
          <w:ilvl w:val="0"/>
          <w:numId w:val="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 виділених словах визнач закінчення.</w:t>
      </w:r>
    </w:p>
    <w:p>
      <w:pPr>
        <w:spacing w:after="0" w:line="160" w:lineRule="exact"/>
        <w:rPr>
          <w:rFonts w:ascii="Times New Roman" w:cs="Times New Roman" w:eastAsia="Times New Roman" w:hAnsi="Times New Roman"/>
          <w:sz w:val="28"/>
          <w:szCs w:val="28"/>
          <w:b w:val="1"/>
          <w:bCs w:val="1"/>
          <w:color w:val="auto"/>
        </w:rPr>
      </w:pPr>
    </w:p>
    <w:p>
      <w:pPr>
        <w:ind w:left="1140" w:hanging="278"/>
        <w:spacing w:after="0"/>
        <w:tabs>
          <w:tab w:leader="none" w:pos="1140" w:val="left"/>
        </w:tabs>
        <w:numPr>
          <w:ilvl w:val="0"/>
          <w:numId w:val="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Зміни за запитаннями слово </w:t>
      </w:r>
      <w:r>
        <w:rPr>
          <w:rFonts w:ascii="Times New Roman" w:cs="Times New Roman" w:eastAsia="Times New Roman" w:hAnsi="Times New Roman"/>
          <w:sz w:val="28"/>
          <w:szCs w:val="28"/>
          <w:b w:val="1"/>
          <w:bCs w:val="1"/>
          <w:i w:val="1"/>
          <w:iCs w:val="1"/>
          <w:color w:val="auto"/>
        </w:rPr>
        <w:t>гетьман</w:t>
      </w:r>
      <w:r>
        <w:rPr>
          <w:rFonts w:ascii="Times New Roman" w:cs="Times New Roman" w:eastAsia="Times New Roman" w:hAnsi="Times New Roman"/>
          <w:sz w:val="28"/>
          <w:szCs w:val="28"/>
          <w:b w:val="1"/>
          <w:bCs w:val="1"/>
          <w:color w:val="auto"/>
        </w:rPr>
        <w:t>. Виділи змінну частину.</w:t>
      </w:r>
    </w:p>
    <w:p>
      <w:pPr>
        <w:spacing w:after="0" w:line="174" w:lineRule="exact"/>
        <w:rPr>
          <w:sz w:val="20"/>
          <w:szCs w:val="20"/>
          <w:color w:val="auto"/>
        </w:rPr>
      </w:pPr>
    </w:p>
    <w:p>
      <w:pPr>
        <w:ind w:left="940" w:right="2100" w:hanging="69"/>
        <w:spacing w:after="0" w:line="295" w:lineRule="auto"/>
        <w:rPr>
          <w:sz w:val="20"/>
          <w:szCs w:val="20"/>
          <w:color w:val="auto"/>
        </w:rPr>
      </w:pPr>
      <w:r>
        <w:rPr>
          <w:rFonts w:ascii="Times New Roman" w:cs="Times New Roman" w:eastAsia="Times New Roman" w:hAnsi="Times New Roman"/>
          <w:sz w:val="28"/>
          <w:szCs w:val="28"/>
          <w:b w:val="1"/>
          <w:bCs w:val="1"/>
          <w:color w:val="auto"/>
        </w:rPr>
        <w:t>( хто? ) гетьман,</w:t>
      </w:r>
      <w:r>
        <w:rPr>
          <w:sz w:val="20"/>
          <w:szCs w:val="20"/>
          <w:color w:val="auto"/>
        </w:rPr>
        <w:t xml:space="preserve"> </w:t>
      </w:r>
      <w:r>
        <w:rPr>
          <w:rFonts w:ascii="Times New Roman" w:cs="Times New Roman" w:eastAsia="Times New Roman" w:hAnsi="Times New Roman"/>
          <w:sz w:val="28"/>
          <w:szCs w:val="28"/>
          <w:b w:val="1"/>
          <w:bCs w:val="1"/>
          <w:color w:val="auto"/>
        </w:rPr>
        <w:t>( кого? ) ... , ( кому? ) ... , (ким?)… ( на кому? )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570865</wp:posOffset>
            </wp:positionV>
            <wp:extent cx="507365" cy="3619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3">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0070C0"/>
        </w:rPr>
        <w:t>29. Основа слова. Частини основи: корінь, префікс, суфікс.</w:t>
      </w:r>
    </w:p>
    <w:p>
      <w:pPr>
        <w:spacing w:after="0" w:line="160" w:lineRule="exact"/>
        <w:rPr>
          <w:sz w:val="20"/>
          <w:szCs w:val="20"/>
          <w:color w:val="auto"/>
        </w:rPr>
      </w:pPr>
    </w:p>
    <w:p>
      <w:pPr>
        <w:ind w:left="1140" w:hanging="278"/>
        <w:spacing w:after="0"/>
        <w:tabs>
          <w:tab w:leader="none" w:pos="1140" w:val="left"/>
        </w:tabs>
        <w:numPr>
          <w:ilvl w:val="0"/>
          <w:numId w:val="8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Виділені слова розбери за будовою.</w:t>
      </w:r>
    </w:p>
    <w:p>
      <w:pPr>
        <w:spacing w:after="0" w:line="169" w:lineRule="exact"/>
        <w:rPr>
          <w:sz w:val="20"/>
          <w:szCs w:val="20"/>
          <w:color w:val="auto"/>
        </w:rPr>
      </w:pPr>
    </w:p>
    <w:p>
      <w:pPr>
        <w:jc w:val="both"/>
        <w:ind w:left="860" w:firstLine="487"/>
        <w:spacing w:after="0" w:line="35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До речі, </w:t>
      </w:r>
      <w:r>
        <w:rPr>
          <w:rFonts w:ascii="Times New Roman" w:cs="Times New Roman" w:eastAsia="Times New Roman" w:hAnsi="Times New Roman"/>
          <w:sz w:val="28"/>
          <w:szCs w:val="28"/>
          <w:b w:val="1"/>
          <w:bCs w:val="1"/>
          <w:i w:val="1"/>
          <w:iCs w:val="1"/>
          <w:color w:val="auto"/>
        </w:rPr>
        <w:t>Хмельницький</w:t>
      </w:r>
      <w:r>
        <w:rPr>
          <w:rFonts w:ascii="Times New Roman" w:cs="Times New Roman" w:eastAsia="Times New Roman" w:hAnsi="Times New Roman"/>
          <w:sz w:val="28"/>
          <w:szCs w:val="28"/>
          <w:color w:val="auto"/>
        </w:rPr>
        <w:t xml:space="preserve"> має </w:t>
      </w:r>
      <w:hyperlink r:id="rId74">
        <w:r>
          <w:rPr>
            <w:rFonts w:ascii="Times New Roman" w:cs="Times New Roman" w:eastAsia="Times New Roman" w:hAnsi="Times New Roman"/>
            <w:sz w:val="28"/>
            <w:szCs w:val="28"/>
            <w:u w:val="single" w:color="auto"/>
            <w:color w:val="0000FF"/>
          </w:rPr>
          <w:t>найбільшу в Україні</w:t>
        </w:r>
        <w:r>
          <w:rPr>
            <w:rFonts w:ascii="Times New Roman" w:cs="Times New Roman" w:eastAsia="Times New Roman" w:hAnsi="Times New Roman"/>
            <w:sz w:val="28"/>
            <w:szCs w:val="28"/>
            <w:u w:val="single" w:color="auto"/>
            <w:color w:val="auto"/>
          </w:rPr>
          <w:t xml:space="preserve"> </w:t>
        </w:r>
      </w:hyperlink>
      <w:r>
        <w:rPr>
          <w:rFonts w:ascii="Times New Roman" w:cs="Times New Roman" w:eastAsia="Times New Roman" w:hAnsi="Times New Roman"/>
          <w:sz w:val="28"/>
          <w:szCs w:val="28"/>
          <w:color w:val="auto"/>
        </w:rPr>
        <w:t xml:space="preserve">та світі кількість пам'ятників гетьманові – чотири. Їх розташування добре відомо </w:t>
      </w:r>
      <w:r>
        <w:rPr>
          <w:rFonts w:ascii="Times New Roman" w:cs="Times New Roman" w:eastAsia="Times New Roman" w:hAnsi="Times New Roman"/>
          <w:sz w:val="28"/>
          <w:szCs w:val="28"/>
          <w:b w:val="1"/>
          <w:bCs w:val="1"/>
          <w:i w:val="1"/>
          <w:iCs w:val="1"/>
          <w:color w:val="auto"/>
        </w:rPr>
        <w:t>хмельничанам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на привокзальній площі,</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на початку вулиці Гагаріна</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(напроти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філармонії), біля головного корпусу Національної академії Державної прикордонної служби України імені Богдана Хмельницького (вул. Шевченка) та інституту МАУП (просп. Миру).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-217170</wp:posOffset>
            </wp:positionH>
            <wp:positionV relativeFrom="paragraph">
              <wp:posOffset>177165</wp:posOffset>
            </wp:positionV>
            <wp:extent cx="6704330" cy="195389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extLst>
                    </a:blip>
                    <a:srcRect/>
                    <a:stretch>
                      <a:fillRect/>
                    </a:stretch>
                  </pic:blipFill>
                  <pic:spPr bwMode="auto">
                    <a:xfrm>
                      <a:off x="0" y="0"/>
                      <a:ext cx="6704330" cy="19538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21</w:t>
      </w:r>
    </w:p>
    <w:p>
      <w:pPr>
        <w:sectPr>
          <w:pgSz w:w="11900" w:h="16838" w:orient="portrait"/>
          <w:cols w:equalWidth="0" w:num="1">
            <w:col w:w="10220"/>
          </w:cols>
          <w:pgMar w:left="840" w:top="1130" w:right="846" w:bottom="380" w:gutter="0" w:footer="0" w:header="0"/>
        </w:sectPr>
      </w:pPr>
    </w:p>
    <w:bookmarkStart w:id="21" w:name="page22"/>
    <w:bookmarkEnd w:id="21"/>
    <w:p>
      <w:pPr>
        <w:ind w:left="480"/>
        <w:spacing w:after="0"/>
        <w:rPr>
          <w:sz w:val="20"/>
          <w:szCs w:val="20"/>
          <w:color w:val="auto"/>
        </w:rPr>
      </w:pPr>
      <w:r>
        <w:rPr>
          <w:sz w:val="1"/>
          <w:szCs w:val="1"/>
          <w:color w:val="auto"/>
        </w:rPr>
        <w:drawing>
          <wp:inline distT="0" distB="0" distL="0" distR="0">
            <wp:extent cx="507365" cy="361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30. Корінь слова. Спільнокореневі слова</w:t>
      </w:r>
    </w:p>
    <w:p>
      <w:pPr>
        <w:spacing w:after="0" w:line="115" w:lineRule="exact"/>
        <w:rPr>
          <w:sz w:val="20"/>
          <w:szCs w:val="20"/>
          <w:color w:val="auto"/>
        </w:rPr>
      </w:pPr>
    </w:p>
    <w:p>
      <w:pPr>
        <w:ind w:left="1200" w:hanging="278"/>
        <w:spacing w:after="0"/>
        <w:tabs>
          <w:tab w:leader="none" w:pos="1200" w:val="left"/>
        </w:tabs>
        <w:numPr>
          <w:ilvl w:val="0"/>
          <w:numId w:val="8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w:t>
      </w:r>
    </w:p>
    <w:p>
      <w:pPr>
        <w:spacing w:after="0" w:line="169" w:lineRule="exact"/>
        <w:rPr>
          <w:sz w:val="20"/>
          <w:szCs w:val="20"/>
          <w:color w:val="auto"/>
        </w:rPr>
      </w:pPr>
    </w:p>
    <w:p>
      <w:pPr>
        <w:jc w:val="both"/>
        <w:ind w:left="920" w:firstLine="418"/>
        <w:spacing w:after="0" w:line="358" w:lineRule="auto"/>
        <w:rPr>
          <w:sz w:val="20"/>
          <w:szCs w:val="20"/>
          <w:color w:val="auto"/>
        </w:rPr>
      </w:pPr>
      <w:r>
        <w:rPr>
          <w:rFonts w:ascii="Times New Roman" w:cs="Times New Roman" w:eastAsia="Times New Roman" w:hAnsi="Times New Roman"/>
          <w:sz w:val="28"/>
          <w:szCs w:val="28"/>
          <w:color w:val="auto"/>
        </w:rPr>
        <w:t>Завітавши до промислового чи продовольчого магазину, ми наче потрапляємо на своєрідну виставку прикладної графіки, адже купуючи той чи інший товар, ми мимоволі зупиняємо свій погляд на упаковці, написах, малюнках. Саме через такі графічні зображення ми знаємо торгові марки чи бренди. А чи замислювались ви, що всі вони оформляються художниками-графіками? Один із таких художників – Яків Мар'янович Павлович. Народився митець 15 грудня 1940 р. у с. Моньки Красилівського району Хмельницької області.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-107950</wp:posOffset>
            </wp:positionV>
            <wp:extent cx="6921500" cy="161480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extLst>
                    </a:blip>
                    <a:srcRect/>
                    <a:stretch>
                      <a:fillRect/>
                    </a:stretch>
                  </pic:blipFill>
                  <pic:spPr bwMode="auto">
                    <a:xfrm>
                      <a:off x="0" y="0"/>
                      <a:ext cx="6921500" cy="1614805"/>
                    </a:xfrm>
                    <a:prstGeom prst="rect">
                      <a:avLst/>
                    </a:prstGeom>
                    <a:noFill/>
                  </pic:spPr>
                </pic:pic>
              </a:graphicData>
            </a:graphic>
          </wp:anchor>
        </w:drawing>
      </w:r>
    </w:p>
    <w:p>
      <w:pPr>
        <w:sectPr>
          <w:pgSz w:w="11900" w:h="16838" w:orient="portrait"/>
          <w:cols w:equalWidth="0" w:num="1">
            <w:col w:w="10280"/>
          </w:cols>
          <w:pgMar w:left="780" w:top="869" w:right="846" w:bottom="38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760"/>
        <w:spacing w:after="0"/>
        <w:rPr>
          <w:sz w:val="20"/>
          <w:szCs w:val="20"/>
          <w:color w:val="auto"/>
        </w:rPr>
      </w:pPr>
      <w:r>
        <w:rPr>
          <w:rFonts w:ascii="Times New Roman" w:cs="Times New Roman" w:eastAsia="Times New Roman" w:hAnsi="Times New Roman"/>
          <w:sz w:val="23"/>
          <w:szCs w:val="23"/>
          <w:b w:val="1"/>
          <w:bCs w:val="1"/>
          <w:i w:val="1"/>
          <w:iCs w:val="1"/>
          <w:color w:val="auto"/>
        </w:rPr>
        <w:t>Логотип обласної газети</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i w:val="1"/>
          <w:iCs w:val="1"/>
          <w:color w:val="auto"/>
        </w:rPr>
        <w:t>Мінеральна вода</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23"/>
          <w:szCs w:val="23"/>
          <w:b w:val="1"/>
          <w:bCs w:val="1"/>
          <w:i w:val="1"/>
          <w:iCs w:val="1"/>
          <w:color w:val="auto"/>
        </w:rPr>
        <w:t>Мережа магазинів</w:t>
      </w:r>
    </w:p>
    <w:p>
      <w:pPr>
        <w:spacing w:after="0" w:line="137" w:lineRule="exact"/>
        <w:rPr>
          <w:sz w:val="20"/>
          <w:szCs w:val="20"/>
          <w:color w:val="auto"/>
        </w:rPr>
      </w:pPr>
    </w:p>
    <w:p>
      <w:pPr>
        <w:sectPr>
          <w:pgSz w:w="11900" w:h="16838" w:orient="portrait"/>
          <w:cols w:equalWidth="0" w:num="3">
            <w:col w:w="4460" w:space="720"/>
            <w:col w:w="2380" w:space="720"/>
            <w:col w:w="2000"/>
          </w:cols>
          <w:pgMar w:left="780" w:top="869" w:right="846" w:bottom="380" w:gutter="0" w:footer="0" w:header="0"/>
          <w:type w:val="continuous"/>
        </w:sectPr>
      </w:pPr>
    </w:p>
    <w:p>
      <w:pPr>
        <w:spacing w:after="0" w:line="11" w:lineRule="exact"/>
        <w:rPr>
          <w:sz w:val="20"/>
          <w:szCs w:val="20"/>
          <w:color w:val="auto"/>
        </w:rPr>
      </w:pPr>
    </w:p>
    <w:p>
      <w:pPr>
        <w:ind w:left="2360"/>
        <w:spacing w:after="0"/>
        <w:rPr>
          <w:sz w:val="20"/>
          <w:szCs w:val="20"/>
          <w:color w:val="auto"/>
        </w:rPr>
      </w:pPr>
      <w:r>
        <w:rPr>
          <w:rFonts w:ascii="Times New Roman" w:cs="Times New Roman" w:eastAsia="Times New Roman" w:hAnsi="Times New Roman"/>
          <w:sz w:val="23"/>
          <w:szCs w:val="23"/>
          <w:b w:val="1"/>
          <w:bCs w:val="1"/>
          <w:i w:val="1"/>
          <w:iCs w:val="1"/>
          <w:color w:val="auto"/>
        </w:rPr>
        <w:t>«Подільські вісті»</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b w:val="1"/>
          <w:bCs w:val="1"/>
          <w:i w:val="1"/>
          <w:iCs w:val="1"/>
          <w:color w:val="auto"/>
        </w:rPr>
        <w:t>«Збручанська»</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4"/>
          <w:szCs w:val="24"/>
          <w:b w:val="1"/>
          <w:bCs w:val="1"/>
          <w:i w:val="1"/>
          <w:iCs w:val="1"/>
          <w:color w:val="auto"/>
        </w:rPr>
        <w:t>«Економ»</w:t>
      </w:r>
    </w:p>
    <w:p>
      <w:pPr>
        <w:spacing w:after="0" w:line="139" w:lineRule="exact"/>
        <w:rPr>
          <w:sz w:val="20"/>
          <w:szCs w:val="20"/>
          <w:color w:val="auto"/>
        </w:rPr>
      </w:pPr>
    </w:p>
    <w:p>
      <w:pPr>
        <w:sectPr>
          <w:pgSz w:w="11900" w:h="16838" w:orient="portrait"/>
          <w:cols w:equalWidth="0" w:num="3">
            <w:col w:w="4440" w:space="720"/>
            <w:col w:w="2880" w:space="720"/>
            <w:col w:w="1520"/>
          </w:cols>
          <w:pgMar w:left="780" w:top="869" w:right="846" w:bottom="380" w:gutter="0" w:footer="0" w:header="0"/>
          <w:type w:val="continuous"/>
        </w:sectPr>
      </w:pPr>
    </w:p>
    <w:p>
      <w:pPr>
        <w:ind w:left="1200" w:hanging="278"/>
        <w:spacing w:after="0"/>
        <w:tabs>
          <w:tab w:leader="none" w:pos="1200" w:val="left"/>
        </w:tabs>
        <w:numPr>
          <w:ilvl w:val="0"/>
          <w:numId w:val="8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перше та друге речення, підкресли спільнокореневі слова.</w:t>
      </w: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31. Чергування голосних звуків [о], [е] з [і ] в коренях слів</w:t>
      </w:r>
    </w:p>
    <w:p>
      <w:pPr>
        <w:spacing w:after="0" w:line="60" w:lineRule="exact"/>
        <w:rPr>
          <w:sz w:val="20"/>
          <w:szCs w:val="20"/>
          <w:color w:val="auto"/>
        </w:rPr>
      </w:pPr>
    </w:p>
    <w:p>
      <w:pPr>
        <w:jc w:val="both"/>
        <w:ind w:left="920" w:firstLine="2"/>
        <w:spacing w:after="0" w:line="354" w:lineRule="auto"/>
        <w:tabs>
          <w:tab w:leader="none" w:pos="1284" w:val="left"/>
        </w:tabs>
        <w:numPr>
          <w:ilvl w:val="0"/>
          <w:numId w:val="8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випиши слова, в яких відбулось чергування голосних звуків [о], [е] з [і ]. Допиши ще два слова, в яких може відбутись таке чергування.</w:t>
      </w:r>
    </w:p>
    <w:p>
      <w:pPr>
        <w:spacing w:after="0" w:line="4" w:lineRule="exact"/>
        <w:rPr>
          <w:rFonts w:ascii="Times New Roman" w:cs="Times New Roman" w:eastAsia="Times New Roman" w:hAnsi="Times New Roman"/>
          <w:sz w:val="28"/>
          <w:szCs w:val="28"/>
          <w:b w:val="1"/>
          <w:bCs w:val="1"/>
          <w:color w:val="auto"/>
        </w:rPr>
      </w:pPr>
    </w:p>
    <w:p>
      <w:pPr>
        <w:ind w:left="15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Єдиний в Україні пам'ятник-фонтан </w:t>
      </w:r>
      <w:r>
        <w:rPr>
          <w:rFonts w:ascii="Times New Roman" w:cs="Times New Roman" w:eastAsia="Times New Roman" w:hAnsi="Times New Roman"/>
          <w:sz w:val="28"/>
          <w:szCs w:val="28"/>
          <w:color w:val="auto"/>
        </w:rPr>
        <w:t>Барону Мюнхгаузену</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4766310</wp:posOffset>
            </wp:positionH>
            <wp:positionV relativeFrom="paragraph">
              <wp:posOffset>51435</wp:posOffset>
            </wp:positionV>
            <wp:extent cx="2162175" cy="157353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extLst>
                    </a:blip>
                    <a:srcRect/>
                    <a:stretch>
                      <a:fillRect/>
                    </a:stretch>
                  </pic:blipFill>
                  <pic:spPr bwMode="auto">
                    <a:xfrm>
                      <a:off x="0" y="0"/>
                      <a:ext cx="2162175" cy="1573530"/>
                    </a:xfrm>
                    <a:prstGeom prst="rect">
                      <a:avLst/>
                    </a:prstGeom>
                    <a:noFill/>
                  </pic:spPr>
                </pic:pic>
              </a:graphicData>
            </a:graphic>
          </wp:anchor>
        </w:drawing>
      </w:r>
    </w:p>
    <w:p>
      <w:pPr>
        <w:spacing w:after="0" w:line="14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у Хмельницькому.</w:t>
      </w:r>
    </w:p>
    <w:p>
      <w:pPr>
        <w:spacing w:after="0" w:line="174" w:lineRule="exact"/>
        <w:rPr>
          <w:sz w:val="20"/>
          <w:szCs w:val="20"/>
          <w:color w:val="auto"/>
        </w:rPr>
      </w:pPr>
    </w:p>
    <w:p>
      <w:pPr>
        <w:ind w:left="920" w:right="2820" w:firstLine="698"/>
        <w:spacing w:after="0" w:line="356" w:lineRule="auto"/>
        <w:rPr>
          <w:sz w:val="20"/>
          <w:szCs w:val="20"/>
          <w:color w:val="auto"/>
        </w:rPr>
      </w:pPr>
      <w:r>
        <w:rPr>
          <w:rFonts w:ascii="Times New Roman" w:cs="Times New Roman" w:eastAsia="Times New Roman" w:hAnsi="Times New Roman"/>
          <w:sz w:val="28"/>
          <w:szCs w:val="28"/>
          <w:color w:val="auto"/>
        </w:rPr>
        <w:t>Пам'ятник дуже смішний, адже кінь, на якому сидить Барон Мюнхгаузен, п'є воду з бетонної діжки. Ця вода одночасно виливається в басейн через отвір у тілі, бо у коня є лише передня частина.</w:t>
      </w:r>
    </w:p>
    <w:p>
      <w:pPr>
        <w:spacing w:after="0" w:line="8"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Горезвісний барон, озирнувшись назад, дивуючись, спостерігає за цим.</w:t>
      </w:r>
    </w:p>
    <w:p>
      <w:pPr>
        <w:spacing w:after="0" w:line="345" w:lineRule="exact"/>
        <w:rPr>
          <w:sz w:val="20"/>
          <w:szCs w:val="20"/>
          <w:color w:val="auto"/>
        </w:rPr>
      </w:pPr>
    </w:p>
    <w:p>
      <w:pPr>
        <w:ind w:left="5500"/>
        <w:spacing w:after="0"/>
        <w:rPr>
          <w:sz w:val="20"/>
          <w:szCs w:val="20"/>
          <w:color w:val="auto"/>
        </w:rPr>
      </w:pPr>
      <w:r>
        <w:rPr>
          <w:rFonts w:ascii="Times New Roman" w:cs="Times New Roman" w:eastAsia="Times New Roman" w:hAnsi="Times New Roman"/>
          <w:sz w:val="20"/>
          <w:szCs w:val="20"/>
          <w:color w:val="auto"/>
        </w:rPr>
        <w:t>22</w:t>
      </w:r>
    </w:p>
    <w:p>
      <w:pPr>
        <w:sectPr>
          <w:pgSz w:w="11900" w:h="16838" w:orient="portrait"/>
          <w:cols w:equalWidth="0" w:num="1">
            <w:col w:w="10280"/>
          </w:cols>
          <w:pgMar w:left="780" w:top="869" w:right="846" w:bottom="380" w:gutter="0" w:footer="0" w:header="0"/>
          <w:type w:val="continuous"/>
        </w:sectPr>
      </w:pPr>
    </w:p>
    <w:bookmarkStart w:id="22" w:name="page23"/>
    <w:bookmarkEnd w:id="22"/>
    <w:p>
      <w:pPr>
        <w:ind w:left="260" w:hanging="795"/>
        <w:spacing w:after="0" w:line="294" w:lineRule="auto"/>
        <w:rPr>
          <w:sz w:val="20"/>
          <w:szCs w:val="20"/>
          <w:color w:val="auto"/>
        </w:rPr>
      </w:pPr>
      <w:r>
        <w:rPr>
          <w:sz w:val="1"/>
          <w:szCs w:val="1"/>
          <w:color w:val="auto"/>
        </w:rPr>
        <w:drawing>
          <wp:inline distT="0" distB="0" distL="0" distR="0">
            <wp:extent cx="507365" cy="3619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32. Чергування приголосних звуків [ г], [к], [х]</w:t>
      </w:r>
      <w:r>
        <w:rPr>
          <w:sz w:val="20"/>
          <w:szCs w:val="20"/>
          <w:color w:val="auto"/>
        </w:rPr>
        <w:t xml:space="preserve"> </w:t>
      </w:r>
      <w:r>
        <w:rPr>
          <w:rFonts w:ascii="Times New Roman" w:cs="Times New Roman" w:eastAsia="Times New Roman" w:hAnsi="Times New Roman"/>
          <w:sz w:val="28"/>
          <w:szCs w:val="28"/>
          <w:b w:val="1"/>
          <w:bCs w:val="1"/>
          <w:color w:val="0070C0"/>
        </w:rPr>
        <w:t>із [зʹ], [цʹ],[сʹ] і [ж], [ ч], [ш] у коренях слів .</w:t>
      </w:r>
    </w:p>
    <w:p>
      <w:pPr>
        <w:spacing w:after="0" w:line="200" w:lineRule="exact"/>
        <w:rPr>
          <w:sz w:val="20"/>
          <w:szCs w:val="20"/>
          <w:color w:val="auto"/>
        </w:rPr>
      </w:pPr>
    </w:p>
    <w:p>
      <w:pPr>
        <w:spacing w:after="0" w:line="385" w:lineRule="exact"/>
        <w:rPr>
          <w:sz w:val="20"/>
          <w:szCs w:val="20"/>
          <w:color w:val="auto"/>
        </w:rPr>
      </w:pPr>
    </w:p>
    <w:p>
      <w:pPr>
        <w:ind w:left="540" w:hanging="278"/>
        <w:spacing w:after="0"/>
        <w:tabs>
          <w:tab w:leader="none" w:pos="540" w:val="left"/>
        </w:tabs>
        <w:numPr>
          <w:ilvl w:val="0"/>
          <w:numId w:val="8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69" w:lineRule="exact"/>
        <w:rPr>
          <w:rFonts w:ascii="Times New Roman" w:cs="Times New Roman" w:eastAsia="Times New Roman" w:hAnsi="Times New Roman"/>
          <w:sz w:val="28"/>
          <w:szCs w:val="28"/>
          <w:b w:val="1"/>
          <w:bCs w:val="1"/>
          <w:color w:val="auto"/>
        </w:rPr>
      </w:pPr>
    </w:p>
    <w:p>
      <w:pPr>
        <w:jc w:val="both"/>
        <w:ind w:left="260" w:firstLine="559"/>
        <w:spacing w:after="0" w:line="295" w:lineRule="auto"/>
        <w:tabs>
          <w:tab w:leader="none" w:pos="1184" w:val="left"/>
        </w:tabs>
        <w:numPr>
          <w:ilvl w:val="1"/>
          <w:numId w:val="8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книзі рекордів Хмельницького можна прочитати про найдовшу і найкоротшу вулиці міста.</w:t>
      </w:r>
      <w:r>
        <w:rPr>
          <w:rFonts w:ascii="Times New Roman" w:cs="Times New Roman" w:eastAsia="Times New Roman" w:hAnsi="Times New Roman"/>
          <w:sz w:val="1"/>
          <w:szCs w:val="1"/>
          <w:color w:val="auto"/>
        </w:rPr>
        <w:drawing>
          <wp:inline distT="0" distB="0" distL="0" distR="0">
            <wp:extent cx="45720" cy="213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extLst>
                        <a:ext uri="{28A0092B-C50C-407E-A947-70E740481C1C}"/>
                      </a:extLst>
                    </a:blip>
                    <a:srcRect/>
                    <a:stretch>
                      <a:fillRect/>
                    </a:stretch>
                  </pic:blipFill>
                  <pic:spPr bwMode="auto">
                    <a:xfrm>
                      <a:off x="0" y="0"/>
                      <a:ext cx="45720" cy="21336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Найдовша вулиця </w:t>
      </w:r>
      <w:r>
        <w:rPr>
          <w:rFonts w:ascii="Times New Roman" w:cs="Times New Roman" w:eastAsia="Times New Roman" w:hAnsi="Times New Roman"/>
          <w:sz w:val="28"/>
          <w:szCs w:val="28"/>
          <w:color w:val="auto"/>
        </w:rPr>
        <w:t>Хмельницького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Кам'янецька,</w:t>
      </w:r>
    </w:p>
    <w:p>
      <w:pPr>
        <w:spacing w:after="0" w:line="81" w:lineRule="exact"/>
        <w:rPr>
          <w:sz w:val="20"/>
          <w:szCs w:val="20"/>
          <w:color w:val="auto"/>
        </w:rPr>
      </w:pPr>
    </w:p>
    <w:p>
      <w:pPr>
        <w:jc w:val="both"/>
        <w:ind w:left="260"/>
        <w:spacing w:after="0" w:line="331" w:lineRule="auto"/>
        <w:rPr>
          <w:sz w:val="20"/>
          <w:szCs w:val="20"/>
          <w:color w:val="auto"/>
        </w:rPr>
      </w:pPr>
      <w:r>
        <w:rPr>
          <w:rFonts w:ascii="Times New Roman" w:cs="Times New Roman" w:eastAsia="Times New Roman" w:hAnsi="Times New Roman"/>
          <w:sz w:val="28"/>
          <w:szCs w:val="28"/>
          <w:color w:val="auto"/>
        </w:rPr>
        <w:t>яка простягнулася майже на 7 км</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а</w:t>
      </w:r>
      <w:r>
        <w:rPr>
          <w:sz w:val="1"/>
          <w:szCs w:val="1"/>
          <w:color w:val="auto"/>
        </w:rPr>
        <w:drawing>
          <wp:inline distT="0" distB="0" distL="0" distR="0">
            <wp:extent cx="57785" cy="21336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
                      <a:extLst>
                        <a:ext uri="{28A0092B-C50C-407E-A947-70E740481C1C}"/>
                      </a:extLst>
                    </a:blip>
                    <a:srcRect/>
                    <a:stretch>
                      <a:fillRect/>
                    </a:stretch>
                  </pic:blipFill>
                  <pic:spPr bwMode="auto">
                    <a:xfrm>
                      <a:off x="0" y="0"/>
                      <a:ext cx="57785" cy="21336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auto"/>
        </w:rPr>
        <w:t xml:space="preserve">найкоротша вулиця </w:t>
      </w:r>
      <w:r>
        <w:rPr>
          <w:rFonts w:ascii="Times New Roman" w:cs="Times New Roman" w:eastAsia="Times New Roman" w:hAnsi="Times New Roman"/>
          <w:sz w:val="28"/>
          <w:szCs w:val="28"/>
          <w:color w:val="auto"/>
        </w:rPr>
        <w:t>Хмельницького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Герцена. Розташована в центральній частині міста, пролягає від вул. Кам'янецької до провулку Військоматського – довжина всього 180 м.</w:t>
      </w:r>
    </w:p>
    <w:p>
      <w:pPr>
        <w:spacing w:after="0" w:line="64" w:lineRule="exact"/>
        <w:rPr>
          <w:sz w:val="20"/>
          <w:szCs w:val="20"/>
          <w:color w:val="auto"/>
        </w:rPr>
      </w:pPr>
    </w:p>
    <w:p>
      <w:pPr>
        <w:jc w:val="both"/>
        <w:ind w:left="260" w:firstLine="487"/>
        <w:spacing w:after="0" w:line="349" w:lineRule="auto"/>
        <w:rPr>
          <w:sz w:val="20"/>
          <w:szCs w:val="20"/>
          <w:color w:val="auto"/>
        </w:rPr>
      </w:pPr>
      <w:r>
        <w:rPr>
          <w:rFonts w:ascii="Times New Roman" w:cs="Times New Roman" w:eastAsia="Times New Roman" w:hAnsi="Times New Roman"/>
          <w:sz w:val="28"/>
          <w:szCs w:val="28"/>
          <w:color w:val="auto"/>
        </w:rPr>
        <w:t xml:space="preserve">Ця ж книга розповість і про </w:t>
      </w:r>
      <w:r>
        <w:rPr>
          <w:rFonts w:ascii="Times New Roman" w:cs="Times New Roman" w:eastAsia="Times New Roman" w:hAnsi="Times New Roman"/>
          <w:sz w:val="28"/>
          <w:szCs w:val="28"/>
          <w:b w:val="1"/>
          <w:bCs w:val="1"/>
          <w:color w:val="auto"/>
        </w:rPr>
        <w:t>найстарішу вулицю</w:t>
      </w:r>
      <w:r>
        <w:rPr>
          <w:rFonts w:ascii="Times New Roman" w:cs="Times New Roman" w:eastAsia="Times New Roman" w:hAnsi="Times New Roman"/>
          <w:sz w:val="28"/>
          <w:szCs w:val="28"/>
          <w:color w:val="auto"/>
        </w:rPr>
        <w:t xml:space="preserve"> Хмельницького – Кам'янецьку. Вона існує майже із часів заснування Проскурова й довгий час</w:t>
      </w:r>
    </w:p>
    <w:p>
      <w:pPr>
        <w:spacing w:after="0" w:line="28" w:lineRule="exact"/>
        <w:rPr>
          <w:sz w:val="20"/>
          <w:szCs w:val="20"/>
          <w:color w:val="auto"/>
        </w:rPr>
      </w:pPr>
    </w:p>
    <w:p>
      <w:pPr>
        <w:jc w:val="both"/>
        <w:ind w:left="260" w:firstLine="2"/>
        <w:spacing w:after="0" w:line="355" w:lineRule="auto"/>
        <w:tabs>
          <w:tab w:leader="none" w:pos="481" w:val="left"/>
        </w:tabs>
        <w:numPr>
          <w:ilvl w:val="0"/>
          <w:numId w:val="8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історичних документах згадувалася як "Кам'янецький поштовий шлях". На першому відомому плані Проскурова (1800 р.) вона означена як одна із двох головних магістралей міста.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2319655</wp:posOffset>
                </wp:positionH>
                <wp:positionV relativeFrom="paragraph">
                  <wp:posOffset>-300990</wp:posOffset>
                </wp:positionV>
                <wp:extent cx="0" cy="208915"/>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08915"/>
                        </a:xfrm>
                        <a:prstGeom prst="line">
                          <a:avLst/>
                        </a:prstGeom>
                        <a:solidFill>
                          <a:srgbClr val="FFFFFF"/>
                        </a:solidFill>
                        <a:ln w="36576">
                          <a:solidFill>
                            <a:srgbClr val="FEECD8"/>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2.65pt,-23.6999pt" to="182.65pt,-7.2499pt" o:allowincell="f" strokecolor="#FEECD8" strokeweight="2.88pt"/>
            </w:pict>
          </mc:Fallback>
        </mc:AlternateContent>
      </w:r>
    </w:p>
    <w:p>
      <w:pPr>
        <w:ind w:left="560" w:hanging="298"/>
        <w:spacing w:after="0"/>
        <w:tabs>
          <w:tab w:leader="none" w:pos="560" w:val="left"/>
        </w:tabs>
        <w:numPr>
          <w:ilvl w:val="0"/>
          <w:numId w:val="9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слова, в яких відбулось чергування приголосних. Допиши ще</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2 слова із подібним чергуванням.</w:t>
      </w:r>
    </w:p>
    <w:p>
      <w:pPr>
        <w:spacing w:after="0" w:line="31" w:lineRule="exact"/>
        <w:rPr>
          <w:sz w:val="20"/>
          <w:szCs w:val="20"/>
          <w:color w:val="auto"/>
        </w:rPr>
      </w:pPr>
    </w:p>
    <w:p>
      <w:pPr>
        <w:jc w:val="both"/>
        <w:ind w:left="260" w:hanging="885"/>
        <w:spacing w:after="0" w:line="393" w:lineRule="auto"/>
        <w:rPr>
          <w:sz w:val="20"/>
          <w:szCs w:val="20"/>
          <w:color w:val="auto"/>
        </w:rPr>
      </w:pPr>
      <w:r>
        <w:rPr>
          <w:sz w:val="1"/>
          <w:szCs w:val="1"/>
          <w:color w:val="auto"/>
        </w:rPr>
        <w:drawing>
          <wp:inline distT="0" distB="0" distL="0" distR="0">
            <wp:extent cx="507365" cy="3619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3">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33.</w:t>
      </w:r>
      <w:r>
        <w:rPr>
          <w:sz w:val="20"/>
          <w:szCs w:val="20"/>
          <w:color w:val="auto"/>
        </w:rPr>
        <w:t xml:space="preserve"> </w:t>
      </w:r>
      <w:r>
        <w:rPr>
          <w:rFonts w:ascii="Times New Roman" w:cs="Times New Roman" w:eastAsia="Times New Roman" w:hAnsi="Times New Roman"/>
          <w:sz w:val="28"/>
          <w:szCs w:val="28"/>
          <w:b w:val="1"/>
          <w:bCs w:val="1"/>
          <w:color w:val="0070C0"/>
        </w:rPr>
        <w:t>Вправляння у перевірці правильності написання слів з ненаголошеними голосними [е], [и] шляхом словозміни та добору спільнокореневих.</w:t>
      </w:r>
    </w:p>
    <w:p>
      <w:pPr>
        <w:spacing w:after="0" w:line="200" w:lineRule="exact"/>
        <w:rPr>
          <w:sz w:val="20"/>
          <w:szCs w:val="20"/>
          <w:color w:val="auto"/>
        </w:rPr>
      </w:pPr>
    </w:p>
    <w:p>
      <w:pPr>
        <w:spacing w:after="0" w:line="324" w:lineRule="exact"/>
        <w:rPr>
          <w:sz w:val="20"/>
          <w:szCs w:val="20"/>
          <w:color w:val="auto"/>
        </w:rPr>
      </w:pPr>
    </w:p>
    <w:p>
      <w:pPr>
        <w:ind w:left="540" w:hanging="278"/>
        <w:spacing w:after="0"/>
        <w:tabs>
          <w:tab w:leader="none" w:pos="540" w:val="left"/>
        </w:tabs>
        <w:numPr>
          <w:ilvl w:val="0"/>
          <w:numId w:val="9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текст, вставляючи пропущені букви. Поясни свій вибір.</w:t>
      </w:r>
    </w:p>
    <w:p>
      <w:pPr>
        <w:spacing w:after="0" w:line="155" w:lineRule="exact"/>
        <w:rPr>
          <w:rFonts w:ascii="Times New Roman" w:cs="Times New Roman" w:eastAsia="Times New Roman" w:hAnsi="Times New Roman"/>
          <w:sz w:val="28"/>
          <w:szCs w:val="28"/>
          <w:b w:val="1"/>
          <w:bCs w:val="1"/>
          <w:color w:val="auto"/>
        </w:rPr>
      </w:pPr>
    </w:p>
    <w:p>
      <w:pPr>
        <w:ind w:left="74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Люблю тебе, Поділля рідне ...</w:t>
      </w:r>
    </w:p>
    <w:p>
      <w:pPr>
        <w:spacing w:after="0" w:line="161" w:lineRule="exact"/>
        <w:rPr>
          <w:rFonts w:ascii="Times New Roman" w:cs="Times New Roman" w:eastAsia="Times New Roman" w:hAnsi="Times New Roman"/>
          <w:sz w:val="28"/>
          <w:szCs w:val="28"/>
          <w:b w:val="1"/>
          <w:bCs w:val="1"/>
          <w:color w:val="auto"/>
        </w:rPr>
      </w:pPr>
    </w:p>
    <w:p>
      <w:pPr>
        <w:ind w:left="74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Загадковий. Надзвичайний. Чудесний рідний край…</w:t>
      </w:r>
    </w:p>
    <w:p>
      <w:pPr>
        <w:spacing w:after="0" w:line="163" w:lineRule="exact"/>
        <w:rPr>
          <w:sz w:val="20"/>
          <w:szCs w:val="20"/>
          <w:color w:val="auto"/>
        </w:rPr>
      </w:pPr>
    </w:p>
    <w:p>
      <w:pPr>
        <w:ind w:left="740"/>
        <w:spacing w:after="0"/>
        <w:rPr>
          <w:sz w:val="20"/>
          <w:szCs w:val="20"/>
          <w:color w:val="auto"/>
        </w:rPr>
      </w:pPr>
      <w:r>
        <w:rPr>
          <w:rFonts w:ascii="Times New Roman" w:cs="Times New Roman" w:eastAsia="Times New Roman" w:hAnsi="Times New Roman"/>
          <w:sz w:val="28"/>
          <w:szCs w:val="28"/>
          <w:color w:val="auto"/>
        </w:rPr>
        <w:t xml:space="preserve">В біло–рожевому вінку з </w:t>
      </w:r>
      <w:r>
        <w:rPr>
          <w:rFonts w:ascii="Times New Roman" w:cs="Times New Roman" w:eastAsia="Times New Roman" w:hAnsi="Times New Roman"/>
          <w:sz w:val="28"/>
          <w:szCs w:val="28"/>
          <w:i w:val="1"/>
          <w:iCs w:val="1"/>
          <w:color w:val="auto"/>
        </w:rPr>
        <w:t>в_сняних</w:t>
      </w:r>
      <w:r>
        <w:rPr>
          <w:rFonts w:ascii="Times New Roman" w:cs="Times New Roman" w:eastAsia="Times New Roman" w:hAnsi="Times New Roman"/>
          <w:sz w:val="28"/>
          <w:szCs w:val="28"/>
          <w:color w:val="auto"/>
        </w:rPr>
        <w:t xml:space="preserve"> квітів, у смарагдовій накидці з</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i w:val="1"/>
          <w:iCs w:val="1"/>
          <w:color w:val="auto"/>
        </w:rPr>
        <w:t xml:space="preserve">з_лених </w:t>
      </w:r>
      <w:r>
        <w:rPr>
          <w:rFonts w:ascii="Times New Roman" w:cs="Times New Roman" w:eastAsia="Times New Roman" w:hAnsi="Times New Roman"/>
          <w:sz w:val="28"/>
          <w:szCs w:val="28"/>
          <w:color w:val="auto"/>
        </w:rPr>
        <w:t>шат,</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у золотавому багрянці щедрої</w:t>
      </w:r>
      <w:r>
        <w:rPr>
          <w:rFonts w:ascii="Times New Roman" w:cs="Times New Roman" w:eastAsia="Times New Roman" w:hAnsi="Times New Roman"/>
          <w:sz w:val="28"/>
          <w:szCs w:val="28"/>
          <w:i w:val="1"/>
          <w:iCs w:val="1"/>
          <w:color w:val="auto"/>
        </w:rPr>
        <w:t xml:space="preserve">  ос_ні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ти завжди прекрасний.</w:t>
      </w:r>
    </w:p>
    <w:p>
      <w:pPr>
        <w:spacing w:after="0" w:line="174" w:lineRule="exact"/>
        <w:rPr>
          <w:sz w:val="20"/>
          <w:szCs w:val="20"/>
          <w:color w:val="auto"/>
        </w:rPr>
      </w:pPr>
    </w:p>
    <w:p>
      <w:pPr>
        <w:ind w:left="260" w:right="100" w:firstLine="557"/>
        <w:spacing w:after="0" w:line="355" w:lineRule="auto"/>
        <w:rPr>
          <w:sz w:val="20"/>
          <w:szCs w:val="20"/>
          <w:color w:val="auto"/>
        </w:rPr>
      </w:pPr>
      <w:r>
        <w:rPr>
          <w:rFonts w:ascii="Times New Roman" w:cs="Times New Roman" w:eastAsia="Times New Roman" w:hAnsi="Times New Roman"/>
          <w:sz w:val="28"/>
          <w:szCs w:val="28"/>
          <w:color w:val="auto"/>
        </w:rPr>
        <w:t xml:space="preserve">Краю мій, тебе полюбив кожний, хто </w:t>
      </w:r>
      <w:r>
        <w:rPr>
          <w:rFonts w:ascii="Times New Roman" w:cs="Times New Roman" w:eastAsia="Times New Roman" w:hAnsi="Times New Roman"/>
          <w:sz w:val="28"/>
          <w:szCs w:val="28"/>
          <w:i w:val="1"/>
          <w:iCs w:val="1"/>
          <w:color w:val="auto"/>
        </w:rPr>
        <w:t>ж_ве</w:t>
      </w:r>
      <w:r>
        <w:rPr>
          <w:rFonts w:ascii="Times New Roman" w:cs="Times New Roman" w:eastAsia="Times New Roman" w:hAnsi="Times New Roman"/>
          <w:sz w:val="28"/>
          <w:szCs w:val="28"/>
          <w:color w:val="auto"/>
        </w:rPr>
        <w:t xml:space="preserve"> на Хмельниччині, твоєю красою і щедрістю милуються ті, хто хоч раз мав щастя побувати на нашій </w:t>
      </w:r>
      <w:r>
        <w:rPr>
          <w:rFonts w:ascii="Times New Roman" w:cs="Times New Roman" w:eastAsia="Times New Roman" w:hAnsi="Times New Roman"/>
          <w:sz w:val="28"/>
          <w:szCs w:val="28"/>
          <w:i w:val="1"/>
          <w:iCs w:val="1"/>
          <w:color w:val="auto"/>
        </w:rPr>
        <w:t>з_млі</w:t>
      </w:r>
      <w:r>
        <w:rPr>
          <w:rFonts w:ascii="Times New Roman" w:cs="Times New Roman" w:eastAsia="Times New Roman" w:hAnsi="Times New Roman"/>
          <w:sz w:val="28"/>
          <w:szCs w:val="28"/>
          <w:color w:val="auto"/>
        </w:rPr>
        <w:t>.</w:t>
      </w:r>
    </w:p>
    <w:p>
      <w:pPr>
        <w:spacing w:after="0" w:line="12" w:lineRule="exact"/>
        <w:rPr>
          <w:sz w:val="20"/>
          <w:szCs w:val="20"/>
          <w:color w:val="auto"/>
        </w:rPr>
      </w:pPr>
    </w:p>
    <w:p>
      <w:pPr>
        <w:ind w:left="540" w:hanging="278"/>
        <w:spacing w:after="0"/>
        <w:tabs>
          <w:tab w:leader="none" w:pos="540" w:val="left"/>
        </w:tabs>
        <w:numPr>
          <w:ilvl w:val="0"/>
          <w:numId w:val="9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Розбери за будовою слово Поділля.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23</w:t>
      </w:r>
    </w:p>
    <w:p>
      <w:pPr>
        <w:sectPr>
          <w:pgSz w:w="11900" w:h="16838" w:orient="portrait"/>
          <w:cols w:equalWidth="0" w:num="1">
            <w:col w:w="9620"/>
          </w:cols>
          <w:pgMar w:left="1440" w:top="1425" w:right="846" w:bottom="380" w:gutter="0" w:footer="0" w:header="0"/>
        </w:sectPr>
      </w:pPr>
    </w:p>
    <w:bookmarkStart w:id="23" w:name="page24"/>
    <w:bookmarkEnd w:id="23"/>
    <w:p>
      <w:pPr>
        <w:ind w:left="800" w:firstLine="72"/>
        <w:spacing w:after="0" w:line="351" w:lineRule="auto"/>
        <w:tabs>
          <w:tab w:leader="none" w:pos="1442" w:val="left"/>
        </w:tabs>
        <w:numPr>
          <w:ilvl w:val="1"/>
          <w:numId w:val="93"/>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Вимова і правопис слів з ненаголошеними [е], [и] , що не перевіряються наголосом. Робота з орфографічним словником.</w:t>
      </w:r>
    </w:p>
    <w:p>
      <w:pPr>
        <w:spacing w:after="0" w:line="12" w:lineRule="exact"/>
        <w:rPr>
          <w:rFonts w:ascii="Times New Roman" w:cs="Times New Roman" w:eastAsia="Times New Roman" w:hAnsi="Times New Roman"/>
          <w:sz w:val="28"/>
          <w:szCs w:val="28"/>
          <w:b w:val="1"/>
          <w:bCs w:val="1"/>
          <w:color w:val="0070C0"/>
        </w:rPr>
      </w:pPr>
    </w:p>
    <w:p>
      <w:pPr>
        <w:ind w:left="1080" w:hanging="278"/>
        <w:spacing w:after="0"/>
        <w:tabs>
          <w:tab w:leader="none" w:pos="1080" w:val="left"/>
        </w:tabs>
        <w:numPr>
          <w:ilvl w:val="0"/>
          <w:numId w:val="9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легенду про Святу криницю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-62230</wp:posOffset>
            </wp:positionH>
            <wp:positionV relativeFrom="paragraph">
              <wp:posOffset>-755015</wp:posOffset>
            </wp:positionV>
            <wp:extent cx="507365" cy="3619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4">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149" w:lineRule="exact"/>
        <w:rPr>
          <w:sz w:val="20"/>
          <w:szCs w:val="20"/>
          <w:color w:val="auto"/>
        </w:rPr>
      </w:pPr>
    </w:p>
    <w:p>
      <w:pPr>
        <w:jc w:val="both"/>
        <w:ind w:left="800" w:firstLine="209"/>
        <w:spacing w:after="0" w:line="349" w:lineRule="auto"/>
        <w:rPr>
          <w:sz w:val="20"/>
          <w:szCs w:val="20"/>
          <w:color w:val="auto"/>
        </w:rPr>
      </w:pPr>
      <w:r>
        <w:rPr>
          <w:rFonts w:ascii="Times New Roman" w:cs="Times New Roman" w:eastAsia="Times New Roman" w:hAnsi="Times New Roman"/>
          <w:sz w:val="28"/>
          <w:szCs w:val="28"/>
          <w:color w:val="auto"/>
        </w:rPr>
        <w:t>Біля села Западинці Летичівського району в Западинецькому лісі є Свята криниця.</w:t>
      </w:r>
    </w:p>
    <w:p>
      <w:pPr>
        <w:spacing w:after="0" w:line="31" w:lineRule="exact"/>
        <w:rPr>
          <w:sz w:val="20"/>
          <w:szCs w:val="20"/>
          <w:color w:val="auto"/>
        </w:rPr>
      </w:pPr>
    </w:p>
    <w:p>
      <w:pPr>
        <w:jc w:val="both"/>
        <w:ind w:left="800" w:firstLine="209"/>
        <w:spacing w:after="0" w:line="356" w:lineRule="auto"/>
        <w:rPr>
          <w:sz w:val="20"/>
          <w:szCs w:val="20"/>
          <w:color w:val="auto"/>
        </w:rPr>
      </w:pPr>
      <w:r>
        <w:rPr>
          <w:rFonts w:ascii="Times New Roman" w:cs="Times New Roman" w:eastAsia="Times New Roman" w:hAnsi="Times New Roman"/>
          <w:sz w:val="28"/>
          <w:szCs w:val="28"/>
          <w:color w:val="auto"/>
        </w:rPr>
        <w:t>Старожили розповідають, що у селі Марківці, яке було власністю графа Маркова, жила його донька Марія. В 18 років вона осліпла. Граф був у розпачі, возив доньку до світил європейської медицини, на новітні курорти та нічого не допомагало.</w:t>
      </w:r>
    </w:p>
    <w:p>
      <w:pPr>
        <w:spacing w:after="0" w:line="22" w:lineRule="exact"/>
        <w:rPr>
          <w:sz w:val="20"/>
          <w:szCs w:val="20"/>
          <w:color w:val="auto"/>
        </w:rPr>
      </w:pPr>
    </w:p>
    <w:p>
      <w:pPr>
        <w:jc w:val="both"/>
        <w:ind w:left="800" w:firstLine="209"/>
        <w:spacing w:after="0" w:line="349" w:lineRule="auto"/>
        <w:rPr>
          <w:sz w:val="20"/>
          <w:szCs w:val="20"/>
          <w:color w:val="auto"/>
        </w:rPr>
      </w:pPr>
      <w:r>
        <w:rPr>
          <w:rFonts w:ascii="Times New Roman" w:cs="Times New Roman" w:eastAsia="Times New Roman" w:hAnsi="Times New Roman"/>
          <w:sz w:val="28"/>
          <w:szCs w:val="28"/>
          <w:color w:val="auto"/>
        </w:rPr>
        <w:t>Засмучені і знесилені поверталися вони додому. В дорозі Марії з’явився Святий Миколай і порадив шукати забуту людьми криничку.</w:t>
      </w:r>
    </w:p>
    <w:p>
      <w:pPr>
        <w:spacing w:after="0" w:line="28" w:lineRule="exact"/>
        <w:rPr>
          <w:sz w:val="20"/>
          <w:szCs w:val="20"/>
          <w:color w:val="auto"/>
        </w:rPr>
      </w:pPr>
    </w:p>
    <w:p>
      <w:pPr>
        <w:jc w:val="both"/>
        <w:ind w:left="800" w:firstLine="209"/>
        <w:spacing w:after="0" w:line="355" w:lineRule="auto"/>
        <w:rPr>
          <w:sz w:val="20"/>
          <w:szCs w:val="20"/>
          <w:color w:val="auto"/>
        </w:rPr>
      </w:pPr>
      <w:r>
        <w:rPr>
          <w:rFonts w:ascii="Times New Roman" w:cs="Times New Roman" w:eastAsia="Times New Roman" w:hAnsi="Times New Roman"/>
          <w:sz w:val="28"/>
          <w:szCs w:val="28"/>
          <w:color w:val="auto"/>
        </w:rPr>
        <w:t>Щоб скоротити дорогу, граф поїхав через село Шрубків, і раптом, переїхавши через струмок, Марія попросила зупинити коней. Пройшовши кілька кроків, наказала шукати саме в цьому місці воду.</w:t>
      </w:r>
    </w:p>
    <w:p>
      <w:pPr>
        <w:spacing w:after="0" w:line="21" w:lineRule="exact"/>
        <w:rPr>
          <w:sz w:val="20"/>
          <w:szCs w:val="20"/>
          <w:color w:val="auto"/>
        </w:rPr>
      </w:pPr>
    </w:p>
    <w:p>
      <w:pPr>
        <w:jc w:val="both"/>
        <w:ind w:left="800" w:firstLine="209"/>
        <w:spacing w:after="0" w:line="349" w:lineRule="auto"/>
        <w:rPr>
          <w:sz w:val="20"/>
          <w:szCs w:val="20"/>
          <w:color w:val="auto"/>
        </w:rPr>
      </w:pPr>
      <w:r>
        <w:rPr>
          <w:rFonts w:ascii="Times New Roman" w:cs="Times New Roman" w:eastAsia="Times New Roman" w:hAnsi="Times New Roman"/>
          <w:sz w:val="28"/>
          <w:szCs w:val="28"/>
          <w:color w:val="auto"/>
        </w:rPr>
        <w:t>За наказом графа люди розкопали пагорб, на якому стояла дівчина, і там забило джерело!</w:t>
      </w:r>
    </w:p>
    <w:p>
      <w:pPr>
        <w:spacing w:after="0" w:line="28" w:lineRule="exact"/>
        <w:rPr>
          <w:sz w:val="20"/>
          <w:szCs w:val="20"/>
          <w:color w:val="auto"/>
        </w:rPr>
      </w:pPr>
    </w:p>
    <w:p>
      <w:pPr>
        <w:jc w:val="both"/>
        <w:ind w:left="800" w:firstLine="209"/>
        <w:spacing w:after="0" w:line="356" w:lineRule="auto"/>
        <w:rPr>
          <w:sz w:val="20"/>
          <w:szCs w:val="20"/>
          <w:color w:val="auto"/>
        </w:rPr>
      </w:pPr>
      <w:r>
        <w:rPr>
          <w:rFonts w:ascii="Times New Roman" w:cs="Times New Roman" w:eastAsia="Times New Roman" w:hAnsi="Times New Roman"/>
          <w:sz w:val="28"/>
          <w:szCs w:val="28"/>
          <w:color w:val="auto"/>
        </w:rPr>
        <w:t>Кожного дня дівчина вмивалася з криниці водою і 22 травня, в день Святого Миколая прозріла. Відтоді і називають цю криницю Святою і кожен хворий, умившись цілющою водою на згадку зав’язував на дереві хустинку</w:t>
      </w:r>
      <w:r>
        <w:rPr>
          <w:rFonts w:ascii="Times New Roman" w:cs="Times New Roman" w:eastAsia="Times New Roman" w:hAnsi="Times New Roman"/>
          <w:sz w:val="28"/>
          <w:szCs w:val="28"/>
          <w:i w:val="1"/>
          <w:iCs w:val="1"/>
          <w:color w:val="auto"/>
        </w:rPr>
        <w:t>.(Записано від А.</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Монжай,</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с.</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Удріївці,</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Дунаєвецького району)</w:t>
      </w:r>
    </w:p>
    <w:p>
      <w:pPr>
        <w:spacing w:after="0" w:line="13" w:lineRule="exact"/>
        <w:rPr>
          <w:sz w:val="20"/>
          <w:szCs w:val="20"/>
          <w:color w:val="auto"/>
        </w:rPr>
      </w:pPr>
    </w:p>
    <w:p>
      <w:pPr>
        <w:ind w:left="1080" w:hanging="278"/>
        <w:spacing w:after="0"/>
        <w:tabs>
          <w:tab w:leader="none" w:pos="1080" w:val="left"/>
        </w:tabs>
        <w:numPr>
          <w:ilvl w:val="0"/>
          <w:numId w:val="9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До слів </w:t>
      </w:r>
      <w:r>
        <w:rPr>
          <w:rFonts w:ascii="Times New Roman" w:cs="Times New Roman" w:eastAsia="Times New Roman" w:hAnsi="Times New Roman"/>
          <w:sz w:val="28"/>
          <w:szCs w:val="28"/>
          <w:b w:val="1"/>
          <w:bCs w:val="1"/>
          <w:i w:val="1"/>
          <w:iCs w:val="1"/>
          <w:color w:val="auto"/>
        </w:rPr>
        <w:t>село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джерело і дерево</w:t>
      </w:r>
      <w:r>
        <w:rPr>
          <w:rFonts w:ascii="Times New Roman" w:cs="Times New Roman" w:eastAsia="Times New Roman" w:hAnsi="Times New Roman"/>
          <w:sz w:val="28"/>
          <w:szCs w:val="28"/>
          <w:b w:val="1"/>
          <w:bCs w:val="1"/>
          <w:color w:val="auto"/>
        </w:rPr>
        <w:t xml:space="preserve"> добери перевірні слова.</w:t>
      </w:r>
    </w:p>
    <w:p>
      <w:pPr>
        <w:spacing w:after="0" w:line="161" w:lineRule="exact"/>
        <w:rPr>
          <w:sz w:val="20"/>
          <w:szCs w:val="20"/>
          <w:color w:val="auto"/>
        </w:rPr>
      </w:pPr>
    </w:p>
    <w:p>
      <w:pPr>
        <w:ind w:left="800"/>
        <w:spacing w:after="0"/>
        <w:tabs>
          <w:tab w:leader="none" w:pos="1200" w:val="left"/>
          <w:tab w:leader="none" w:pos="1700" w:val="left"/>
          <w:tab w:leader="none" w:pos="3540" w:val="left"/>
          <w:tab w:leader="none" w:pos="5280" w:val="left"/>
          <w:tab w:leader="none" w:pos="6280" w:val="left"/>
          <w:tab w:leader="none" w:pos="7660" w:val="left"/>
          <w:tab w:leader="none" w:pos="8800" w:val="left"/>
          <w:tab w:leader="none" w:pos="10060" w:val="left"/>
        </w:tabs>
        <w:rPr>
          <w:sz w:val="20"/>
          <w:szCs w:val="20"/>
          <w:color w:val="auto"/>
        </w:rPr>
      </w:pPr>
      <w:r>
        <w:rPr>
          <w:rFonts w:ascii="Times New Roman" w:cs="Times New Roman" w:eastAsia="Times New Roman" w:hAnsi="Times New Roman"/>
          <w:sz w:val="28"/>
          <w:szCs w:val="28"/>
          <w:b w:val="1"/>
          <w:bCs w:val="1"/>
          <w:color w:val="auto"/>
        </w:rPr>
        <w:t>3.</w:t>
      </w:r>
      <w:r>
        <w:rPr>
          <w:sz w:val="20"/>
          <w:szCs w:val="20"/>
          <w:color w:val="auto"/>
        </w:rPr>
        <w:tab/>
      </w:r>
      <w:r>
        <w:rPr>
          <w:rFonts w:ascii="Times New Roman" w:cs="Times New Roman" w:eastAsia="Times New Roman" w:hAnsi="Times New Roman"/>
          <w:sz w:val="28"/>
          <w:szCs w:val="28"/>
          <w:b w:val="1"/>
          <w:bCs w:val="1"/>
          <w:color w:val="auto"/>
        </w:rPr>
        <w:t>За</w:t>
      </w:r>
      <w:r>
        <w:rPr>
          <w:sz w:val="20"/>
          <w:szCs w:val="20"/>
          <w:color w:val="auto"/>
        </w:rPr>
        <w:tab/>
      </w:r>
      <w:r>
        <w:rPr>
          <w:rFonts w:ascii="Times New Roman" w:cs="Times New Roman" w:eastAsia="Times New Roman" w:hAnsi="Times New Roman"/>
          <w:sz w:val="28"/>
          <w:szCs w:val="28"/>
          <w:b w:val="1"/>
          <w:bCs w:val="1"/>
          <w:color w:val="auto"/>
        </w:rPr>
        <w:t>«Тлумачним</w:t>
      </w:r>
      <w:r>
        <w:rPr>
          <w:sz w:val="20"/>
          <w:szCs w:val="20"/>
          <w:color w:val="auto"/>
        </w:rPr>
        <w:tab/>
      </w:r>
      <w:r>
        <w:rPr>
          <w:rFonts w:ascii="Times New Roman" w:cs="Times New Roman" w:eastAsia="Times New Roman" w:hAnsi="Times New Roman"/>
          <w:sz w:val="28"/>
          <w:szCs w:val="28"/>
          <w:b w:val="1"/>
          <w:bCs w:val="1"/>
          <w:color w:val="auto"/>
        </w:rPr>
        <w:t>словником»</w:t>
        <w:tab/>
        <w:t>з’ясуй</w:t>
        <w:tab/>
        <w:t>значення</w:t>
        <w:tab/>
        <w:t>слова</w:t>
      </w:r>
      <w:r>
        <w:rPr>
          <w:sz w:val="20"/>
          <w:szCs w:val="20"/>
          <w:color w:val="auto"/>
        </w:rPr>
        <w:tab/>
      </w:r>
      <w:r>
        <w:rPr>
          <w:rFonts w:ascii="Times New Roman" w:cs="Times New Roman" w:eastAsia="Times New Roman" w:hAnsi="Times New Roman"/>
          <w:sz w:val="28"/>
          <w:szCs w:val="28"/>
          <w:b w:val="1"/>
          <w:bCs w:val="1"/>
          <w:i w:val="1"/>
          <w:iCs w:val="1"/>
          <w:color w:val="auto"/>
        </w:rPr>
        <w:t>криниця</w:t>
      </w:r>
      <w:r>
        <w:rPr>
          <w:sz w:val="20"/>
          <w:szCs w:val="20"/>
          <w:color w:val="auto"/>
        </w:rPr>
        <w:tab/>
      </w:r>
      <w:r>
        <w:rPr>
          <w:rFonts w:ascii="Times New Roman" w:cs="Times New Roman" w:eastAsia="Times New Roman" w:hAnsi="Times New Roman"/>
          <w:sz w:val="28"/>
          <w:szCs w:val="28"/>
          <w:b w:val="1"/>
          <w:bCs w:val="1"/>
          <w:color w:val="auto"/>
        </w:rPr>
        <w:t>.</w:t>
      </w:r>
    </w:p>
    <w:p>
      <w:pPr>
        <w:spacing w:after="0" w:line="163"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8"/>
          <w:szCs w:val="28"/>
          <w:b w:val="1"/>
          <w:bCs w:val="1"/>
          <w:color w:val="auto"/>
        </w:rPr>
        <w:t>Запам’ятай його написання.</w:t>
      </w:r>
    </w:p>
    <w:p>
      <w:pPr>
        <w:spacing w:after="0"/>
        <w:rPr>
          <w:sz w:val="20"/>
          <w:szCs w:val="20"/>
          <w:color w:val="auto"/>
        </w:rPr>
      </w:pPr>
      <w:r>
        <w:rPr>
          <w:sz w:val="1"/>
          <w:szCs w:val="1"/>
          <w:color w:val="auto"/>
        </w:rPr>
        <w:drawing>
          <wp:inline distT="0" distB="0" distL="0" distR="0">
            <wp:extent cx="507365" cy="3238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5">
                      <a:extLst>
                        <a:ext uri="{28A0092B-C50C-407E-A947-70E740481C1C}"/>
                      </a:extLst>
                    </a:blip>
                    <a:srcRect/>
                    <a:stretch>
                      <a:fillRect/>
                    </a:stretch>
                  </pic:blipFill>
                  <pic:spPr bwMode="auto">
                    <a:xfrm>
                      <a:off x="0" y="0"/>
                      <a:ext cx="507365" cy="3238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35. Спостереження за вимовою парних дзвінких і глухих приголосних.</w:t>
      </w:r>
    </w:p>
    <w:p>
      <w:pPr>
        <w:spacing w:after="0" w:line="86" w:lineRule="exact"/>
        <w:rPr>
          <w:sz w:val="20"/>
          <w:szCs w:val="20"/>
          <w:color w:val="auto"/>
        </w:rPr>
      </w:pPr>
    </w:p>
    <w:p>
      <w:pPr>
        <w:ind w:left="800" w:firstLine="2"/>
        <w:spacing w:after="0" w:line="349" w:lineRule="auto"/>
        <w:tabs>
          <w:tab w:leader="none" w:pos="1212" w:val="left"/>
        </w:tabs>
        <w:numPr>
          <w:ilvl w:val="0"/>
          <w:numId w:val="9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прислів’я та приказки нашого краю. Чітко вимовляй звуки.</w:t>
      </w:r>
    </w:p>
    <w:p>
      <w:pPr>
        <w:spacing w:after="0" w:line="12"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8"/>
          <w:szCs w:val="28"/>
          <w:color w:val="auto"/>
        </w:rPr>
        <w:t>Багатьом здається, що іншим краще живеться.</w:t>
      </w:r>
    </w:p>
    <w:p>
      <w:pPr>
        <w:spacing w:after="0" w:line="160"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8"/>
          <w:szCs w:val="28"/>
          <w:color w:val="auto"/>
        </w:rPr>
        <w:t>Хто труднощі долає, той повагу до себе має.</w:t>
      </w:r>
    </w:p>
    <w:p>
      <w:pPr>
        <w:spacing w:after="0" w:line="161"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8"/>
          <w:szCs w:val="28"/>
          <w:color w:val="auto"/>
        </w:rPr>
        <w:t>Материнська мрія – на дітей надія.</w:t>
      </w:r>
    </w:p>
    <w:p>
      <w:pPr>
        <w:spacing w:after="0" w:line="165" w:lineRule="exact"/>
        <w:rPr>
          <w:sz w:val="20"/>
          <w:szCs w:val="20"/>
          <w:color w:val="auto"/>
        </w:rPr>
      </w:pPr>
    </w:p>
    <w:p>
      <w:pPr>
        <w:ind w:left="1080" w:hanging="278"/>
        <w:spacing w:after="0"/>
        <w:tabs>
          <w:tab w:leader="none" w:pos="1080" w:val="left"/>
        </w:tabs>
        <w:numPr>
          <w:ilvl w:val="0"/>
          <w:numId w:val="9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Знайди слова, у яких є парний дзвінкий і глухий приголосний.</w:t>
      </w:r>
    </w:p>
    <w:p>
      <w:pPr>
        <w:spacing w:after="0" w:line="203" w:lineRule="exact"/>
        <w:rPr>
          <w:sz w:val="20"/>
          <w:szCs w:val="20"/>
          <w:color w:val="auto"/>
        </w:rPr>
      </w:pPr>
    </w:p>
    <w:p>
      <w:pPr>
        <w:ind w:left="5380"/>
        <w:spacing w:after="0"/>
        <w:rPr>
          <w:sz w:val="20"/>
          <w:szCs w:val="20"/>
          <w:color w:val="auto"/>
        </w:rPr>
      </w:pPr>
      <w:r>
        <w:rPr>
          <w:rFonts w:ascii="Times New Roman" w:cs="Times New Roman" w:eastAsia="Times New Roman" w:hAnsi="Times New Roman"/>
          <w:sz w:val="20"/>
          <w:szCs w:val="20"/>
          <w:color w:val="auto"/>
        </w:rPr>
        <w:t>24</w:t>
      </w:r>
    </w:p>
    <w:p>
      <w:pPr>
        <w:sectPr>
          <w:pgSz w:w="11900" w:h="16838" w:orient="portrait"/>
          <w:cols w:equalWidth="0" w:num="1">
            <w:col w:w="10160"/>
          </w:cols>
          <w:pgMar w:left="900" w:top="1143" w:right="846" w:bottom="380" w:gutter="0" w:footer="0" w:header="0"/>
        </w:sectPr>
      </w:pPr>
    </w:p>
    <w:bookmarkStart w:id="24" w:name="page25"/>
    <w:bookmarkEnd w:id="24"/>
    <w:p>
      <w:pPr>
        <w:ind w:left="800" w:hanging="900"/>
        <w:spacing w:after="0" w:line="351" w:lineRule="auto"/>
        <w:rPr>
          <w:sz w:val="20"/>
          <w:szCs w:val="20"/>
          <w:color w:val="auto"/>
        </w:rPr>
      </w:pPr>
      <w:r>
        <w:rPr>
          <w:sz w:val="1"/>
          <w:szCs w:val="1"/>
          <w:color w:val="auto"/>
        </w:rPr>
        <w:drawing>
          <wp:inline distT="0" distB="0" distL="0" distR="0">
            <wp:extent cx="507365" cy="3619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36.</w:t>
      </w:r>
      <w:r>
        <w:rPr>
          <w:sz w:val="20"/>
          <w:szCs w:val="20"/>
          <w:color w:val="auto"/>
        </w:rPr>
        <w:t xml:space="preserve"> </w:t>
      </w:r>
      <w:r>
        <w:rPr>
          <w:rFonts w:ascii="Times New Roman" w:cs="Times New Roman" w:eastAsia="Times New Roman" w:hAnsi="Times New Roman"/>
          <w:sz w:val="28"/>
          <w:szCs w:val="28"/>
          <w:b w:val="1"/>
          <w:bCs w:val="1"/>
          <w:color w:val="0070C0"/>
        </w:rPr>
        <w:t>Префікси і прийменники. Зіставлення за значенням і способом написання.</w:t>
      </w:r>
    </w:p>
    <w:p>
      <w:pPr>
        <w:spacing w:after="0" w:line="121" w:lineRule="exact"/>
        <w:rPr>
          <w:sz w:val="20"/>
          <w:szCs w:val="20"/>
          <w:color w:val="auto"/>
        </w:rPr>
      </w:pPr>
    </w:p>
    <w:p>
      <w:pPr>
        <w:ind w:left="1180" w:hanging="378"/>
        <w:spacing w:after="0"/>
        <w:tabs>
          <w:tab w:leader="none" w:pos="1180" w:val="left"/>
        </w:tabs>
        <w:numPr>
          <w:ilvl w:val="0"/>
          <w:numId w:val="9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Ввести  слова  та  словосполучення  у  речення.  Позначити  префікс,</w:t>
      </w:r>
    </w:p>
    <w:p>
      <w:pPr>
        <w:spacing w:after="0" w:line="160"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8"/>
          <w:szCs w:val="28"/>
          <w:b w:val="1"/>
          <w:bCs w:val="1"/>
          <w:color w:val="auto"/>
        </w:rPr>
        <w:t>підкреслити прийменник.</w:t>
      </w:r>
    </w:p>
    <w:p>
      <w:pPr>
        <w:spacing w:after="0" w:line="156"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7"/>
          <w:szCs w:val="27"/>
          <w:color w:val="auto"/>
        </w:rPr>
        <w:t xml:space="preserve">Намисто ( </w:t>
      </w:r>
      <w:r>
        <w:rPr>
          <w:rFonts w:ascii="Times New Roman" w:cs="Times New Roman" w:eastAsia="Times New Roman" w:hAnsi="Times New Roman"/>
          <w:sz w:val="27"/>
          <w:szCs w:val="27"/>
          <w:i w:val="1"/>
          <w:iCs w:val="1"/>
          <w:color w:val="auto"/>
        </w:rPr>
        <w:t>на що?)</w:t>
      </w:r>
      <w:r>
        <w:rPr>
          <w:rFonts w:ascii="Times New Roman" w:cs="Times New Roman" w:eastAsia="Times New Roman" w:hAnsi="Times New Roman"/>
          <w:sz w:val="27"/>
          <w:szCs w:val="27"/>
          <w:color w:val="auto"/>
        </w:rPr>
        <w:t xml:space="preserve"> на шию, нашию латку ;</w:t>
      </w:r>
    </w:p>
    <w:p>
      <w:pPr>
        <w:spacing w:after="0" w:line="155"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7"/>
          <w:szCs w:val="27"/>
          <w:color w:val="auto"/>
        </w:rPr>
        <w:t xml:space="preserve">далеко завіз, сховався </w:t>
      </w:r>
      <w:r>
        <w:rPr>
          <w:rFonts w:ascii="Times New Roman" w:cs="Times New Roman" w:eastAsia="Times New Roman" w:hAnsi="Times New Roman"/>
          <w:sz w:val="27"/>
          <w:szCs w:val="27"/>
          <w:i w:val="1"/>
          <w:iCs w:val="1"/>
          <w:color w:val="auto"/>
        </w:rPr>
        <w:t>(</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color w:val="auto"/>
        </w:rPr>
        <w:t>за що?)</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u w:val="single" w:color="auto"/>
          <w:color w:val="auto"/>
        </w:rPr>
        <w:t>за</w:t>
      </w:r>
      <w:r>
        <w:rPr>
          <w:rFonts w:ascii="Times New Roman" w:cs="Times New Roman" w:eastAsia="Times New Roman" w:hAnsi="Times New Roman"/>
          <w:sz w:val="27"/>
          <w:szCs w:val="27"/>
          <w:color w:val="auto"/>
        </w:rPr>
        <w:t xml:space="preserve"> віз;</w:t>
      </w:r>
    </w:p>
    <w:p>
      <w:pPr>
        <w:spacing w:after="0" w:line="158"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7"/>
          <w:szCs w:val="27"/>
          <w:color w:val="auto"/>
        </w:rPr>
        <w:t xml:space="preserve">швидко підніс, дивись </w:t>
      </w:r>
      <w:r>
        <w:rPr>
          <w:rFonts w:ascii="Times New Roman" w:cs="Times New Roman" w:eastAsia="Times New Roman" w:hAnsi="Times New Roman"/>
          <w:sz w:val="27"/>
          <w:szCs w:val="27"/>
          <w:i w:val="1"/>
          <w:iCs w:val="1"/>
          <w:color w:val="auto"/>
        </w:rPr>
        <w:t>(під що?)</w:t>
      </w:r>
      <w:r>
        <w:rPr>
          <w:rFonts w:ascii="Times New Roman" w:cs="Times New Roman" w:eastAsia="Times New Roman" w:hAnsi="Times New Roman"/>
          <w:sz w:val="27"/>
          <w:szCs w:val="27"/>
          <w:u w:val="single" w:color="auto"/>
          <w:color w:val="auto"/>
        </w:rPr>
        <w:t>під</w:t>
      </w:r>
      <w:r>
        <w:rPr>
          <w:rFonts w:ascii="Times New Roman" w:cs="Times New Roman" w:eastAsia="Times New Roman" w:hAnsi="Times New Roman"/>
          <w:sz w:val="27"/>
          <w:szCs w:val="27"/>
          <w:color w:val="auto"/>
        </w:rPr>
        <w:t xml:space="preserve"> ніс.</w:t>
      </w:r>
    </w:p>
    <w:p>
      <w:pPr>
        <w:spacing w:after="0" w:line="160" w:lineRule="exact"/>
        <w:rPr>
          <w:sz w:val="20"/>
          <w:szCs w:val="20"/>
          <w:color w:val="auto"/>
        </w:rPr>
      </w:pPr>
    </w:p>
    <w:p>
      <w:pPr>
        <w:ind w:left="1080" w:hanging="278"/>
        <w:spacing w:after="0"/>
        <w:tabs>
          <w:tab w:leader="none" w:pos="1080" w:val="left"/>
        </w:tabs>
        <w:numPr>
          <w:ilvl w:val="0"/>
          <w:numId w:val="9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Цікаво знати…</w:t>
      </w:r>
    </w:p>
    <w:p>
      <w:pPr>
        <w:spacing w:after="0" w:line="161" w:lineRule="exact"/>
        <w:rPr>
          <w:sz w:val="20"/>
          <w:szCs w:val="20"/>
          <w:color w:val="auto"/>
        </w:rPr>
      </w:pPr>
    </w:p>
    <w:p>
      <w:pPr>
        <w:ind w:left="1220"/>
        <w:spacing w:after="0"/>
        <w:tabs>
          <w:tab w:leader="none" w:pos="3000" w:val="left"/>
          <w:tab w:leader="none" w:pos="4220" w:val="left"/>
          <w:tab w:leader="none" w:pos="4520" w:val="left"/>
          <w:tab w:leader="none" w:pos="5340" w:val="left"/>
          <w:tab w:leader="none" w:pos="5740" w:val="left"/>
          <w:tab w:leader="none" w:pos="7820" w:val="left"/>
          <w:tab w:leader="none" w:pos="9460" w:val="left"/>
        </w:tabs>
        <w:rPr>
          <w:sz w:val="20"/>
          <w:szCs w:val="20"/>
          <w:color w:val="auto"/>
        </w:rPr>
      </w:pPr>
      <w:r>
        <w:rPr>
          <w:rFonts w:ascii="Times New Roman" w:cs="Times New Roman" w:eastAsia="Times New Roman" w:hAnsi="Times New Roman"/>
          <w:sz w:val="28"/>
          <w:szCs w:val="28"/>
          <w:b w:val="1"/>
          <w:bCs w:val="1"/>
          <w:color w:val="auto"/>
        </w:rPr>
        <w:t>«Намистом»</w:t>
      </w:r>
      <w:r>
        <w:rPr>
          <w:sz w:val="20"/>
          <w:szCs w:val="20"/>
          <w:color w:val="auto"/>
        </w:rPr>
        <w:tab/>
      </w:r>
      <w:r>
        <w:rPr>
          <w:rFonts w:ascii="Times New Roman" w:cs="Times New Roman" w:eastAsia="Times New Roman" w:hAnsi="Times New Roman"/>
          <w:sz w:val="28"/>
          <w:szCs w:val="28"/>
          <w:b w:val="1"/>
          <w:bCs w:val="1"/>
          <w:color w:val="auto"/>
        </w:rPr>
        <w:t>названо</w:t>
        <w:tab/>
        <w:t>і</w:t>
        <w:tab/>
        <w:t>один</w:t>
        <w:tab/>
        <w:t>із</w:t>
        <w:tab/>
        <w:t>танцювальних</w:t>
        <w:tab/>
        <w:t>колективів</w:t>
        <w:tab/>
        <w:t>міста</w:t>
      </w:r>
    </w:p>
    <w:p>
      <w:pPr>
        <w:spacing w:after="0" w:line="160"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8"/>
          <w:szCs w:val="28"/>
          <w:b w:val="1"/>
          <w:bCs w:val="1"/>
          <w:color w:val="auto"/>
        </w:rPr>
        <w:t>Хмельницького.</w:t>
      </w:r>
    </w:p>
    <w:p>
      <w:pPr>
        <w:spacing w:after="0" w:line="156" w:lineRule="exact"/>
        <w:rPr>
          <w:sz w:val="20"/>
          <w:szCs w:val="20"/>
          <w:color w:val="auto"/>
        </w:rPr>
      </w:pPr>
    </w:p>
    <w:p>
      <w:pPr>
        <w:jc w:val="both"/>
        <w:ind w:left="1280"/>
        <w:spacing w:after="0"/>
        <w:tabs>
          <w:tab w:leader="none" w:pos="2740" w:val="left"/>
          <w:tab w:leader="none" w:pos="4080" w:val="left"/>
          <w:tab w:leader="none" w:pos="5580" w:val="left"/>
          <w:tab w:leader="none" w:pos="6580" w:val="left"/>
          <w:tab w:leader="none" w:pos="8220" w:val="left"/>
          <w:tab w:leader="none" w:pos="9540" w:val="left"/>
        </w:tabs>
        <w:rPr>
          <w:sz w:val="20"/>
          <w:szCs w:val="20"/>
          <w:color w:val="auto"/>
        </w:rPr>
      </w:pPr>
      <w:r>
        <w:rPr>
          <w:rFonts w:ascii="Times New Roman" w:cs="Times New Roman" w:eastAsia="Times New Roman" w:hAnsi="Times New Roman"/>
          <w:sz w:val="28"/>
          <w:szCs w:val="28"/>
          <w:color w:val="auto"/>
        </w:rPr>
        <w:t>Зразковий</w:t>
        <w:tab/>
        <w:t>ансамбль</w:t>
        <w:tab/>
        <w:t>народного</w:t>
        <w:tab/>
        <w:t>танцю</w:t>
      </w:r>
      <w:r>
        <w:rPr>
          <w:sz w:val="20"/>
          <w:szCs w:val="20"/>
          <w:color w:val="auto"/>
        </w:rPr>
        <w:tab/>
      </w:r>
      <w:r>
        <w:rPr>
          <w:rFonts w:ascii="Times New Roman" w:cs="Times New Roman" w:eastAsia="Times New Roman" w:hAnsi="Times New Roman"/>
          <w:sz w:val="28"/>
          <w:szCs w:val="28"/>
          <w:color w:val="auto"/>
        </w:rPr>
        <w:t>«Намисто»</w:t>
      </w:r>
      <w:r>
        <w:rPr>
          <w:sz w:val="20"/>
          <w:szCs w:val="20"/>
          <w:color w:val="auto"/>
        </w:rPr>
        <w:tab/>
      </w:r>
      <w:r>
        <w:rPr>
          <w:rFonts w:ascii="Times New Roman" w:cs="Times New Roman" w:eastAsia="Times New Roman" w:hAnsi="Times New Roman"/>
          <w:sz w:val="28"/>
          <w:szCs w:val="28"/>
          <w:color w:val="auto"/>
        </w:rPr>
        <w:t>розпочав</w:t>
      </w:r>
      <w:r>
        <w:rPr>
          <w:sz w:val="20"/>
          <w:szCs w:val="20"/>
          <w:color w:val="auto"/>
        </w:rPr>
        <w:tab/>
      </w:r>
      <w:r>
        <w:rPr>
          <w:rFonts w:ascii="Times New Roman" w:cs="Times New Roman" w:eastAsia="Times New Roman" w:hAnsi="Times New Roman"/>
          <w:sz w:val="27"/>
          <w:szCs w:val="27"/>
          <w:color w:val="auto"/>
        </w:rPr>
        <w:t>свою</w:t>
      </w:r>
    </w:p>
    <w:p>
      <w:pPr>
        <w:spacing w:after="0" w:line="176" w:lineRule="exact"/>
        <w:rPr>
          <w:sz w:val="20"/>
          <w:szCs w:val="20"/>
          <w:color w:val="auto"/>
        </w:rPr>
      </w:pPr>
    </w:p>
    <w:p>
      <w:pPr>
        <w:jc w:val="both"/>
        <w:ind w:left="800"/>
        <w:spacing w:after="0" w:line="392" w:lineRule="auto"/>
        <w:rPr>
          <w:sz w:val="20"/>
          <w:szCs w:val="20"/>
          <w:color w:val="auto"/>
        </w:rPr>
      </w:pPr>
      <w:r>
        <w:rPr>
          <w:rFonts w:ascii="Times New Roman" w:cs="Times New Roman" w:eastAsia="Times New Roman" w:hAnsi="Times New Roman"/>
          <w:sz w:val="28"/>
          <w:szCs w:val="28"/>
          <w:color w:val="auto"/>
        </w:rPr>
        <w:t>діяльність при Хмельницькому міському будинку культури, як танцювальний гурток. Очолила його досвідчений хореограф Штогріна Ірина Броніславівна.</w:t>
      </w:r>
    </w:p>
    <w:p>
      <w:pPr>
        <w:spacing w:after="0" w:line="396" w:lineRule="exact"/>
        <w:rPr>
          <w:sz w:val="20"/>
          <w:szCs w:val="20"/>
          <w:color w:val="auto"/>
        </w:rPr>
      </w:pPr>
    </w:p>
    <w:p>
      <w:pPr>
        <w:ind w:left="800" w:right="80" w:firstLine="348"/>
        <w:spacing w:after="0" w:line="349" w:lineRule="auto"/>
        <w:rPr>
          <w:sz w:val="20"/>
          <w:szCs w:val="20"/>
          <w:color w:val="auto"/>
        </w:rPr>
      </w:pPr>
      <w:r>
        <w:rPr>
          <w:rFonts w:ascii="Times New Roman" w:cs="Times New Roman" w:eastAsia="Times New Roman" w:hAnsi="Times New Roman"/>
          <w:sz w:val="28"/>
          <w:szCs w:val="28"/>
          <w:color w:val="auto"/>
        </w:rPr>
        <w:t>Колектив зразкового ансамблю народного танцю «Намисто» наполегливо працює над вивченням, відтворенням та розвитком народних традицій.</w:t>
      </w:r>
    </w:p>
    <w:p>
      <w:pPr>
        <w:spacing w:after="0" w:line="31" w:lineRule="exact"/>
        <w:rPr>
          <w:sz w:val="20"/>
          <w:szCs w:val="20"/>
          <w:color w:val="auto"/>
        </w:rPr>
      </w:pPr>
    </w:p>
    <w:p>
      <w:pPr>
        <w:jc w:val="both"/>
        <w:ind w:left="800" w:firstLine="487"/>
        <w:spacing w:after="0" w:line="354" w:lineRule="auto"/>
        <w:rPr>
          <w:sz w:val="20"/>
          <w:szCs w:val="20"/>
          <w:color w:val="auto"/>
        </w:rPr>
      </w:pPr>
      <w:r>
        <w:rPr>
          <w:rFonts w:ascii="Times New Roman" w:cs="Times New Roman" w:eastAsia="Times New Roman" w:hAnsi="Times New Roman"/>
          <w:sz w:val="28"/>
          <w:szCs w:val="28"/>
          <w:color w:val="auto"/>
        </w:rPr>
        <w:t>Одними з найкращих хореографічних постановок та композицій колективу є: «Гордолянка», «Коломийка», «Горличка», «Веснянка» – українські народні танці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1955165</wp:posOffset>
            </wp:positionH>
            <wp:positionV relativeFrom="paragraph">
              <wp:posOffset>10160</wp:posOffset>
            </wp:positionV>
            <wp:extent cx="3063875" cy="204279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7">
                      <a:extLst>
                        <a:ext uri="{28A0092B-C50C-407E-A947-70E740481C1C}"/>
                      </a:extLst>
                    </a:blip>
                    <a:srcRect/>
                    <a:stretch>
                      <a:fillRect/>
                    </a:stretch>
                  </pic:blipFill>
                  <pic:spPr bwMode="auto">
                    <a:xfrm>
                      <a:off x="0" y="0"/>
                      <a:ext cx="3063875" cy="2042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8">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37. Правопис префіксів роз-, без-</w:t>
      </w:r>
    </w:p>
    <w:p>
      <w:pPr>
        <w:spacing w:after="0" w:line="85" w:lineRule="exact"/>
        <w:rPr>
          <w:sz w:val="20"/>
          <w:szCs w:val="20"/>
          <w:color w:val="auto"/>
        </w:rPr>
      </w:pPr>
    </w:p>
    <w:p>
      <w:pPr>
        <w:ind w:left="1080" w:hanging="278"/>
        <w:spacing w:after="0"/>
        <w:tabs>
          <w:tab w:leader="none" w:pos="1080" w:val="left"/>
        </w:tabs>
        <w:numPr>
          <w:ilvl w:val="0"/>
          <w:numId w:val="10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0" w:lineRule="exact"/>
        <w:rPr>
          <w:sz w:val="20"/>
          <w:szCs w:val="20"/>
          <w:color w:val="auto"/>
        </w:rPr>
      </w:pPr>
    </w:p>
    <w:p>
      <w:pPr>
        <w:ind w:left="800" w:right="440" w:firstLine="209"/>
        <w:spacing w:after="0" w:line="351" w:lineRule="auto"/>
        <w:rPr>
          <w:sz w:val="20"/>
          <w:szCs w:val="20"/>
          <w:color w:val="auto"/>
        </w:rPr>
      </w:pPr>
      <w:r>
        <w:rPr>
          <w:rFonts w:ascii="Times New Roman" w:cs="Times New Roman" w:eastAsia="Times New Roman" w:hAnsi="Times New Roman"/>
          <w:sz w:val="28"/>
          <w:szCs w:val="28"/>
          <w:color w:val="auto"/>
        </w:rPr>
        <w:t>Цукровий завод в Проскурові розпочав свою роботу у 1891 році. На той час це було, безперечно, найбільше підприємство в місті – на ньому</w:t>
      </w:r>
    </w:p>
    <w:p>
      <w:pPr>
        <w:spacing w:after="0" w:line="112" w:lineRule="exact"/>
        <w:rPr>
          <w:sz w:val="20"/>
          <w:szCs w:val="20"/>
          <w:color w:val="auto"/>
        </w:rPr>
      </w:pPr>
    </w:p>
    <w:p>
      <w:pPr>
        <w:ind w:left="5380"/>
        <w:spacing w:after="0"/>
        <w:rPr>
          <w:sz w:val="20"/>
          <w:szCs w:val="20"/>
          <w:color w:val="auto"/>
        </w:rPr>
      </w:pPr>
      <w:r>
        <w:rPr>
          <w:rFonts w:ascii="Times New Roman" w:cs="Times New Roman" w:eastAsia="Times New Roman" w:hAnsi="Times New Roman"/>
          <w:sz w:val="20"/>
          <w:szCs w:val="20"/>
          <w:color w:val="auto"/>
        </w:rPr>
        <w:t>25</w:t>
      </w:r>
    </w:p>
    <w:p>
      <w:pPr>
        <w:sectPr>
          <w:pgSz w:w="11900" w:h="16838" w:orient="portrait"/>
          <w:cols w:equalWidth="0" w:num="1">
            <w:col w:w="10160"/>
          </w:cols>
          <w:pgMar w:left="900" w:top="1035" w:right="846" w:bottom="380" w:gutter="0" w:footer="0" w:header="0"/>
        </w:sectPr>
      </w:pPr>
    </w:p>
    <w:bookmarkStart w:id="25" w:name="page26"/>
    <w:bookmarkEnd w:id="25"/>
    <w:p>
      <w:pPr>
        <w:ind w:left="260" w:right="620"/>
        <w:spacing w:after="0" w:line="351" w:lineRule="auto"/>
        <w:rPr>
          <w:sz w:val="20"/>
          <w:szCs w:val="20"/>
          <w:color w:val="auto"/>
        </w:rPr>
      </w:pPr>
      <w:r>
        <w:rPr>
          <w:rFonts w:ascii="Times New Roman" w:cs="Times New Roman" w:eastAsia="Times New Roman" w:hAnsi="Times New Roman"/>
          <w:sz w:val="28"/>
          <w:szCs w:val="28"/>
          <w:color w:val="auto"/>
        </w:rPr>
        <w:t>працювало 470 робітників. До наших днів збереглися виробничі корпуси старого заводу – нині ВАТ "Хмельницький цукрозавод".</w:t>
      </w:r>
    </w:p>
    <w:p>
      <w:pPr>
        <w:spacing w:after="0" w:line="26" w:lineRule="exact"/>
        <w:rPr>
          <w:sz w:val="20"/>
          <w:szCs w:val="20"/>
          <w:color w:val="auto"/>
        </w:rPr>
      </w:pPr>
    </w:p>
    <w:p>
      <w:pPr>
        <w:ind w:left="260" w:right="80" w:firstLine="418"/>
        <w:spacing w:after="0" w:line="354" w:lineRule="auto"/>
        <w:rPr>
          <w:sz w:val="20"/>
          <w:szCs w:val="20"/>
          <w:color w:val="auto"/>
        </w:rPr>
      </w:pPr>
      <w:r>
        <w:rPr>
          <w:rFonts w:ascii="Times New Roman" w:cs="Times New Roman" w:eastAsia="Times New Roman" w:hAnsi="Times New Roman"/>
          <w:sz w:val="28"/>
          <w:szCs w:val="28"/>
          <w:color w:val="auto"/>
        </w:rPr>
        <w:t>Його власник С. Маранц був безтурботним господарем найкращого в місті двоповерхового будинку. З 1989 року в даному приміщенні розмістився обласний академічний театр ляльок.</w:t>
      </w:r>
    </w:p>
    <w:p>
      <w:pPr>
        <w:spacing w:after="0" w:line="30" w:lineRule="exact"/>
        <w:rPr>
          <w:sz w:val="20"/>
          <w:szCs w:val="20"/>
          <w:color w:val="auto"/>
        </w:rPr>
      </w:pPr>
    </w:p>
    <w:p>
      <w:pPr>
        <w:ind w:left="260" w:right="200"/>
        <w:spacing w:after="0" w:line="349" w:lineRule="auto"/>
        <w:rPr>
          <w:sz w:val="20"/>
          <w:szCs w:val="20"/>
          <w:color w:val="auto"/>
        </w:rPr>
      </w:pPr>
      <w:r>
        <w:rPr>
          <w:rFonts w:ascii="Times New Roman" w:cs="Times New Roman" w:eastAsia="Times New Roman" w:hAnsi="Times New Roman"/>
          <w:sz w:val="28"/>
          <w:szCs w:val="28"/>
          <w:b w:val="1"/>
          <w:bCs w:val="1"/>
          <w:color w:val="auto"/>
        </w:rPr>
        <w:t>2.Випиши слова з префіксами роз-, без-. Поясни правило правопису цих префіксів .</w:t>
      </w:r>
    </w:p>
    <w:p>
      <w:pPr>
        <w:spacing w:after="0" w:line="15" w:lineRule="exact"/>
        <w:rPr>
          <w:sz w:val="20"/>
          <w:szCs w:val="20"/>
          <w:color w:val="auto"/>
        </w:rPr>
      </w:pPr>
    </w:p>
    <w:p>
      <w:pPr>
        <w:ind w:left="540" w:hanging="278"/>
        <w:spacing w:after="0"/>
        <w:tabs>
          <w:tab w:leader="none" w:pos="540" w:val="left"/>
        </w:tabs>
        <w:numPr>
          <w:ilvl w:val="0"/>
          <w:numId w:val="10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Допиши до виписаних слів ще 2 слова на це ж правило.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280035</wp:posOffset>
            </wp:positionH>
            <wp:positionV relativeFrom="paragraph">
              <wp:posOffset>83820</wp:posOffset>
            </wp:positionV>
            <wp:extent cx="5962650" cy="23806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9">
                      <a:extLst>
                        <a:ext uri="{28A0092B-C50C-407E-A947-70E740481C1C}"/>
                      </a:extLst>
                    </a:blip>
                    <a:srcRect/>
                    <a:stretch>
                      <a:fillRect/>
                    </a:stretch>
                  </pic:blipFill>
                  <pic:spPr bwMode="auto">
                    <a:xfrm>
                      <a:off x="0" y="0"/>
                      <a:ext cx="5962650" cy="2380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60"/>
        <w:spacing w:after="0"/>
        <w:tabs>
          <w:tab w:leader="none" w:pos="4640" w:val="left"/>
        </w:tabs>
        <w:rPr>
          <w:sz w:val="20"/>
          <w:szCs w:val="20"/>
          <w:color w:val="auto"/>
        </w:rPr>
      </w:pPr>
      <w:r>
        <w:rPr>
          <w:rFonts w:ascii="Times New Roman" w:cs="Times New Roman" w:eastAsia="Times New Roman" w:hAnsi="Times New Roman"/>
          <w:sz w:val="24"/>
          <w:szCs w:val="24"/>
          <w:b w:val="1"/>
          <w:bCs w:val="1"/>
          <w:i w:val="1"/>
          <w:iCs w:val="1"/>
          <w:color w:val="auto"/>
        </w:rPr>
        <w:t>Проскурівський цукровий завод</w:t>
      </w:r>
      <w:r>
        <w:rPr>
          <w:sz w:val="20"/>
          <w:szCs w:val="20"/>
          <w:color w:val="auto"/>
        </w:rPr>
        <w:tab/>
      </w:r>
      <w:r>
        <w:rPr>
          <w:rFonts w:ascii="Times New Roman" w:cs="Times New Roman" w:eastAsia="Times New Roman" w:hAnsi="Times New Roman"/>
          <w:sz w:val="24"/>
          <w:szCs w:val="24"/>
          <w:b w:val="1"/>
          <w:bCs w:val="1"/>
          <w:i w:val="1"/>
          <w:iCs w:val="1"/>
          <w:color w:val="auto"/>
        </w:rPr>
        <w:t>Хмельницький обласний академічний театр</w:t>
      </w:r>
    </w:p>
    <w:p>
      <w:pPr>
        <w:spacing w:after="0" w:line="13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i w:val="1"/>
          <w:iCs w:val="1"/>
          <w:color w:val="auto"/>
        </w:rPr>
        <w:t>ляльок.</w:t>
      </w: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680" w:hanging="418"/>
        <w:spacing w:after="0"/>
        <w:tabs>
          <w:tab w:leader="none" w:pos="680" w:val="left"/>
        </w:tabs>
        <w:numPr>
          <w:ilvl w:val="0"/>
          <w:numId w:val="102"/>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Вимова і правопис слів з префіксами з-, 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-176530</wp:posOffset>
            </wp:positionV>
            <wp:extent cx="507365" cy="36195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143" w:lineRule="exact"/>
        <w:rPr>
          <w:sz w:val="20"/>
          <w:szCs w:val="20"/>
          <w:color w:val="auto"/>
        </w:rPr>
      </w:pPr>
    </w:p>
    <w:p>
      <w:pPr>
        <w:ind w:left="540" w:hanging="278"/>
        <w:spacing w:after="0"/>
        <w:tabs>
          <w:tab w:leader="none" w:pos="540" w:val="left"/>
        </w:tabs>
        <w:numPr>
          <w:ilvl w:val="0"/>
          <w:numId w:val="10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56" w:lineRule="exact"/>
        <w:rPr>
          <w:rFonts w:ascii="Times New Roman" w:cs="Times New Roman" w:eastAsia="Times New Roman" w:hAnsi="Times New Roman"/>
          <w:sz w:val="28"/>
          <w:szCs w:val="28"/>
          <w:b w:val="1"/>
          <w:bCs w:val="1"/>
          <w:color w:val="auto"/>
        </w:rPr>
      </w:pPr>
    </w:p>
    <w:p>
      <w:pPr>
        <w:ind w:left="54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У 1970 році був створений Хмельницький обласний театр ляльок.</w:t>
      </w:r>
    </w:p>
    <w:p>
      <w:pPr>
        <w:spacing w:after="0" w:line="174" w:lineRule="exact"/>
        <w:rPr>
          <w:sz w:val="20"/>
          <w:szCs w:val="20"/>
          <w:color w:val="auto"/>
        </w:rPr>
      </w:pPr>
    </w:p>
    <w:p>
      <w:pPr>
        <w:jc w:val="both"/>
        <w:ind w:left="260" w:firstLine="278"/>
        <w:spacing w:after="0" w:line="355" w:lineRule="auto"/>
        <w:rPr>
          <w:sz w:val="20"/>
          <w:szCs w:val="20"/>
          <w:color w:val="auto"/>
        </w:rPr>
      </w:pPr>
      <w:r>
        <w:rPr>
          <w:rFonts w:ascii="Times New Roman" w:cs="Times New Roman" w:eastAsia="Times New Roman" w:hAnsi="Times New Roman"/>
          <w:sz w:val="28"/>
          <w:szCs w:val="28"/>
          <w:color w:val="auto"/>
        </w:rPr>
        <w:t>Спочатку він розміщувався у невеличкому будинку поблизу головного майдану міста. А потім переїхав у красиву старовинну споруду по вулиці Проскурівській,46.</w:t>
      </w:r>
    </w:p>
    <w:p>
      <w:pPr>
        <w:spacing w:after="0" w:line="21" w:lineRule="exact"/>
        <w:rPr>
          <w:sz w:val="20"/>
          <w:szCs w:val="20"/>
          <w:color w:val="auto"/>
        </w:rPr>
      </w:pPr>
    </w:p>
    <w:p>
      <w:pPr>
        <w:ind w:left="260" w:firstLine="211"/>
        <w:spacing w:after="0" w:line="349" w:lineRule="auto"/>
        <w:tabs>
          <w:tab w:leader="none" w:pos="759" w:val="left"/>
        </w:tabs>
        <w:numPr>
          <w:ilvl w:val="0"/>
          <w:numId w:val="10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2009 році театр ляльок здобув статус академічного. В своєму репертуарі має 46 вистав.</w:t>
      </w:r>
    </w:p>
    <w:p>
      <w:pPr>
        <w:spacing w:after="0" w:line="33" w:lineRule="exact"/>
        <w:rPr>
          <w:sz w:val="20"/>
          <w:szCs w:val="20"/>
          <w:color w:val="auto"/>
        </w:rPr>
      </w:pPr>
    </w:p>
    <w:p>
      <w:pPr>
        <w:ind w:left="260" w:right="740"/>
        <w:spacing w:after="0" w:line="351" w:lineRule="auto"/>
        <w:rPr>
          <w:sz w:val="20"/>
          <w:szCs w:val="20"/>
          <w:color w:val="auto"/>
        </w:rPr>
      </w:pPr>
      <w:r>
        <w:rPr>
          <w:rFonts w:ascii="Times New Roman" w:cs="Times New Roman" w:eastAsia="Times New Roman" w:hAnsi="Times New Roman"/>
          <w:sz w:val="28"/>
          <w:szCs w:val="28"/>
          <w:b w:val="1"/>
          <w:bCs w:val="1"/>
          <w:color w:val="auto"/>
        </w:rPr>
        <w:t>2.Випиши слова з префіксами з-, с-. Поясни правило правопису цих префіксів .</w:t>
      </w:r>
    </w:p>
    <w:p>
      <w:pPr>
        <w:spacing w:after="0" w:line="12" w:lineRule="exact"/>
        <w:rPr>
          <w:sz w:val="20"/>
          <w:szCs w:val="20"/>
          <w:color w:val="auto"/>
        </w:rPr>
      </w:pPr>
    </w:p>
    <w:p>
      <w:pPr>
        <w:ind w:left="540" w:hanging="278"/>
        <w:spacing w:after="0"/>
        <w:tabs>
          <w:tab w:leader="none" w:pos="540" w:val="left"/>
        </w:tabs>
        <w:numPr>
          <w:ilvl w:val="0"/>
          <w:numId w:val="10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Допиши до виписаних слів ще 2 слова на це ж правило.</w:t>
      </w:r>
    </w:p>
    <w:p>
      <w:pPr>
        <w:spacing w:after="0" w:line="340"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26</w:t>
      </w:r>
    </w:p>
    <w:p>
      <w:pPr>
        <w:sectPr>
          <w:pgSz w:w="11900" w:h="16838" w:orient="portrait"/>
          <w:cols w:equalWidth="0" w:num="1">
            <w:col w:w="9620"/>
          </w:cols>
          <w:pgMar w:left="1440" w:top="1138" w:right="846" w:bottom="380" w:gutter="0" w:footer="0" w:header="0"/>
        </w:sectPr>
      </w:pPr>
    </w:p>
    <w:bookmarkStart w:id="26" w:name="page27"/>
    <w:bookmarkEnd w:id="26"/>
    <w:p>
      <w:pPr>
        <w:spacing w:after="0"/>
        <w:rPr>
          <w:sz w:val="20"/>
          <w:szCs w:val="20"/>
          <w:color w:val="auto"/>
        </w:rPr>
      </w:pPr>
      <w:r>
        <w:rPr>
          <w:sz w:val="1"/>
          <w:szCs w:val="1"/>
          <w:color w:val="auto"/>
        </w:rPr>
        <w:drawing>
          <wp:inline distT="0" distB="0" distL="0" distR="0">
            <wp:extent cx="507365"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39. Правило вживання апострофа після префіксів</w:t>
      </w:r>
    </w:p>
    <w:p>
      <w:pPr>
        <w:spacing w:after="0" w:line="85" w:lineRule="exact"/>
        <w:rPr>
          <w:sz w:val="20"/>
          <w:szCs w:val="20"/>
          <w:color w:val="auto"/>
        </w:rPr>
      </w:pPr>
    </w:p>
    <w:p>
      <w:pPr>
        <w:ind w:left="1140" w:hanging="278"/>
        <w:spacing w:after="0"/>
        <w:tabs>
          <w:tab w:leader="none" w:pos="1140" w:val="left"/>
        </w:tabs>
        <w:numPr>
          <w:ilvl w:val="0"/>
          <w:numId w:val="10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69" w:lineRule="exact"/>
        <w:rPr>
          <w:rFonts w:ascii="Times New Roman" w:cs="Times New Roman" w:eastAsia="Times New Roman" w:hAnsi="Times New Roman"/>
          <w:sz w:val="28"/>
          <w:szCs w:val="28"/>
          <w:b w:val="1"/>
          <w:bCs w:val="1"/>
          <w:color w:val="auto"/>
        </w:rPr>
      </w:pPr>
    </w:p>
    <w:p>
      <w:pPr>
        <w:jc w:val="both"/>
        <w:ind w:left="860" w:firstLine="211"/>
        <w:spacing w:after="0" w:line="357" w:lineRule="auto"/>
        <w:tabs>
          <w:tab w:leader="none" w:pos="1378" w:val="left"/>
        </w:tabs>
        <w:numPr>
          <w:ilvl w:val="1"/>
          <w:numId w:val="10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ХІХ столітті місто Проскурів стрімко зростало, тому актуальною стала проблема водопостачання. Тому незабаром на вулицях з’явилися численні водовози. Щоб об’єднатися з водовозним промислом, потрібно було мати лише коня і віз. Водовозам достатньо було встановити бочку на воза та під’їхати до Бугу та набрати проточної води. Відро такої води коштувало 1</w:t>
      </w:r>
    </w:p>
    <w:p>
      <w:pPr>
        <w:spacing w:after="0" w:line="7"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копійку.</w:t>
      </w:r>
    </w:p>
    <w:p>
      <w:pPr>
        <w:spacing w:after="0" w:line="181" w:lineRule="exact"/>
        <w:rPr>
          <w:sz w:val="20"/>
          <w:szCs w:val="20"/>
          <w:color w:val="auto"/>
        </w:rPr>
      </w:pPr>
    </w:p>
    <w:p>
      <w:pPr>
        <w:ind w:left="860" w:right="1260"/>
        <w:spacing w:after="0" w:line="349" w:lineRule="auto"/>
        <w:rPr>
          <w:sz w:val="20"/>
          <w:szCs w:val="20"/>
          <w:color w:val="auto"/>
        </w:rPr>
      </w:pPr>
      <w:r>
        <w:rPr>
          <w:rFonts w:ascii="Times New Roman" w:cs="Times New Roman" w:eastAsia="Times New Roman" w:hAnsi="Times New Roman"/>
          <w:sz w:val="28"/>
          <w:szCs w:val="28"/>
          <w:b w:val="1"/>
          <w:bCs w:val="1"/>
          <w:color w:val="auto"/>
        </w:rPr>
        <w:t>2.Випиши слова з апострофом після префіксів. Поясни правило правопису цих слів .</w:t>
      </w:r>
    </w:p>
    <w:p>
      <w:pPr>
        <w:spacing w:after="0" w:line="15" w:lineRule="exact"/>
        <w:rPr>
          <w:sz w:val="20"/>
          <w:szCs w:val="20"/>
          <w:color w:val="auto"/>
        </w:rPr>
      </w:pPr>
    </w:p>
    <w:p>
      <w:pPr>
        <w:ind w:left="1140" w:hanging="278"/>
        <w:spacing w:after="0"/>
        <w:tabs>
          <w:tab w:leader="none" w:pos="1140" w:val="left"/>
        </w:tabs>
        <w:numPr>
          <w:ilvl w:val="0"/>
          <w:numId w:val="10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Допиши до виписаних слів ще 2 слова на це ж правило.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1546860</wp:posOffset>
            </wp:positionH>
            <wp:positionV relativeFrom="paragraph">
              <wp:posOffset>69215</wp:posOffset>
            </wp:positionV>
            <wp:extent cx="3686175" cy="222885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2">
                      <a:extLst>
                        <a:ext uri="{28A0092B-C50C-407E-A947-70E740481C1C}"/>
                      </a:extLst>
                    </a:blip>
                    <a:srcRect/>
                    <a:stretch>
                      <a:fillRect/>
                    </a:stretch>
                  </pic:blipFill>
                  <pic:spPr bwMode="auto">
                    <a:xfrm>
                      <a:off x="0" y="0"/>
                      <a:ext cx="3686175" cy="2228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60"/>
        <w:spacing w:after="0"/>
        <w:rPr>
          <w:sz w:val="20"/>
          <w:szCs w:val="20"/>
          <w:color w:val="auto"/>
        </w:rPr>
      </w:pPr>
      <w:r>
        <w:rPr>
          <w:sz w:val="1"/>
          <w:szCs w:val="1"/>
          <w:color w:val="auto"/>
        </w:rPr>
        <w:drawing>
          <wp:inline distT="0" distB="0" distL="0" distR="0">
            <wp:extent cx="507365" cy="3619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3">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40.Перенос слів з префіксами</w:t>
      </w:r>
    </w:p>
    <w:p>
      <w:pPr>
        <w:spacing w:after="0" w:line="10" w:lineRule="exact"/>
        <w:rPr>
          <w:sz w:val="20"/>
          <w:szCs w:val="20"/>
          <w:color w:val="auto"/>
        </w:rPr>
      </w:pPr>
    </w:p>
    <w:p>
      <w:pPr>
        <w:ind w:left="1140" w:hanging="278"/>
        <w:spacing w:after="0"/>
        <w:tabs>
          <w:tab w:leader="none" w:pos="1140" w:val="left"/>
        </w:tabs>
        <w:numPr>
          <w:ilvl w:val="0"/>
          <w:numId w:val="10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2" w:lineRule="exact"/>
        <w:rPr>
          <w:sz w:val="20"/>
          <w:szCs w:val="20"/>
          <w:color w:val="auto"/>
        </w:rPr>
      </w:pPr>
    </w:p>
    <w:p>
      <w:pPr>
        <w:jc w:val="both"/>
        <w:ind w:left="860" w:firstLine="209"/>
        <w:spacing w:after="0" w:line="354" w:lineRule="auto"/>
        <w:rPr>
          <w:sz w:val="20"/>
          <w:szCs w:val="20"/>
          <w:color w:val="auto"/>
        </w:rPr>
      </w:pPr>
      <w:r>
        <w:rPr>
          <w:rFonts w:ascii="Times New Roman" w:cs="Times New Roman" w:eastAsia="Times New Roman" w:hAnsi="Times New Roman"/>
          <w:sz w:val="28"/>
          <w:szCs w:val="28"/>
          <w:color w:val="auto"/>
        </w:rPr>
        <w:t xml:space="preserve">Вже давно місто Хмельницький не п’є воду з річки. Вона по трубах </w:t>
      </w:r>
      <w:r>
        <w:rPr>
          <w:rFonts w:ascii="Times New Roman" w:cs="Times New Roman" w:eastAsia="Times New Roman" w:hAnsi="Times New Roman"/>
          <w:sz w:val="28"/>
          <w:szCs w:val="28"/>
          <w:b w:val="1"/>
          <w:bCs w:val="1"/>
          <w:i w:val="1"/>
          <w:iCs w:val="1"/>
          <w:color w:val="auto"/>
        </w:rPr>
        <w:t xml:space="preserve">надходить </w:t>
      </w:r>
      <w:r>
        <w:rPr>
          <w:rFonts w:ascii="Times New Roman" w:cs="Times New Roman" w:eastAsia="Times New Roman" w:hAnsi="Times New Roman"/>
          <w:sz w:val="28"/>
          <w:szCs w:val="28"/>
          <w:color w:val="auto"/>
        </w:rPr>
        <w:t>до нас з</w:t>
      </w:r>
      <w:r>
        <w:rPr>
          <w:rFonts w:ascii="Times New Roman" w:cs="Times New Roman" w:eastAsia="Times New Roman" w:hAnsi="Times New Roman"/>
          <w:sz w:val="28"/>
          <w:szCs w:val="28"/>
          <w:b w:val="1"/>
          <w:bCs w:val="1"/>
          <w:i w:val="1"/>
          <w:iCs w:val="1"/>
          <w:color w:val="auto"/>
        </w:rPr>
        <w:t xml:space="preserve"> підземних </w:t>
      </w:r>
      <w:r>
        <w:rPr>
          <w:rFonts w:ascii="Times New Roman" w:cs="Times New Roman" w:eastAsia="Times New Roman" w:hAnsi="Times New Roman"/>
          <w:sz w:val="28"/>
          <w:szCs w:val="28"/>
          <w:color w:val="auto"/>
        </w:rPr>
        <w:t>джерел.</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А щоб дістатися до підземних вод,</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 xml:space="preserve">треба </w:t>
      </w:r>
      <w:r>
        <w:rPr>
          <w:rFonts w:ascii="Times New Roman" w:cs="Times New Roman" w:eastAsia="Times New Roman" w:hAnsi="Times New Roman"/>
          <w:sz w:val="28"/>
          <w:szCs w:val="28"/>
          <w:b w:val="1"/>
          <w:bCs w:val="1"/>
          <w:i w:val="1"/>
          <w:iCs w:val="1"/>
          <w:color w:val="auto"/>
        </w:rPr>
        <w:t>пробурити</w:t>
      </w:r>
      <w:r>
        <w:rPr>
          <w:rFonts w:ascii="Times New Roman" w:cs="Times New Roman" w:eastAsia="Times New Roman" w:hAnsi="Times New Roman"/>
          <w:sz w:val="28"/>
          <w:szCs w:val="28"/>
          <w:color w:val="auto"/>
        </w:rPr>
        <w:t xml:space="preserve"> свердловини на значну глибину.</w:t>
      </w:r>
    </w:p>
    <w:p>
      <w:pPr>
        <w:spacing w:after="0" w:line="14" w:lineRule="exact"/>
        <w:rPr>
          <w:sz w:val="20"/>
          <w:szCs w:val="20"/>
          <w:color w:val="auto"/>
        </w:rPr>
      </w:pPr>
    </w:p>
    <w:p>
      <w:pPr>
        <w:ind w:left="1140" w:hanging="278"/>
        <w:spacing w:after="0"/>
        <w:tabs>
          <w:tab w:leader="none" w:pos="1140" w:val="left"/>
        </w:tabs>
        <w:numPr>
          <w:ilvl w:val="0"/>
          <w:numId w:val="10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виділені слова. Поділи їх для переносу різними способами.</w:t>
      </w:r>
    </w:p>
    <w:p>
      <w:pPr>
        <w:spacing w:after="0" w:line="200" w:lineRule="exact"/>
        <w:rPr>
          <w:sz w:val="20"/>
          <w:szCs w:val="20"/>
          <w:color w:val="auto"/>
        </w:rPr>
      </w:pPr>
    </w:p>
    <w:p>
      <w:pPr>
        <w:spacing w:after="0" w:line="217" w:lineRule="exact"/>
        <w:rPr>
          <w:sz w:val="20"/>
          <w:szCs w:val="20"/>
          <w:color w:val="auto"/>
        </w:rPr>
      </w:pPr>
    </w:p>
    <w:p>
      <w:pPr>
        <w:ind w:left="60"/>
        <w:spacing w:after="0"/>
        <w:rPr>
          <w:sz w:val="20"/>
          <w:szCs w:val="20"/>
          <w:color w:val="auto"/>
        </w:rPr>
      </w:pPr>
      <w:r>
        <w:rPr>
          <w:sz w:val="1"/>
          <w:szCs w:val="1"/>
          <w:color w:val="auto"/>
        </w:rPr>
        <w:drawing>
          <wp:inline distT="0" distB="0" distL="0" distR="0">
            <wp:extent cx="507365" cy="361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4">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41. Суфікс. Ознайомлення з суфіксом як значущою частиною слова</w:t>
      </w:r>
    </w:p>
    <w:p>
      <w:pPr>
        <w:spacing w:after="0" w:line="80" w:lineRule="exact"/>
        <w:rPr>
          <w:sz w:val="20"/>
          <w:szCs w:val="20"/>
          <w:color w:val="auto"/>
        </w:rPr>
      </w:pPr>
    </w:p>
    <w:p>
      <w:pPr>
        <w:ind w:left="1140" w:hanging="278"/>
        <w:spacing w:after="0"/>
        <w:tabs>
          <w:tab w:leader="none" w:pos="1140" w:val="left"/>
        </w:tabs>
        <w:numPr>
          <w:ilvl w:val="0"/>
          <w:numId w:val="1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27</w:t>
      </w:r>
    </w:p>
    <w:p>
      <w:pPr>
        <w:sectPr>
          <w:pgSz w:w="11900" w:h="16838" w:orient="portrait"/>
          <w:cols w:equalWidth="0" w:num="1">
            <w:col w:w="10220"/>
          </w:cols>
          <w:pgMar w:left="840" w:top="1382" w:right="846" w:bottom="380" w:gutter="0" w:footer="0" w:header="0"/>
        </w:sectPr>
      </w:pPr>
    </w:p>
    <w:bookmarkStart w:id="27" w:name="page28"/>
    <w:bookmarkEnd w:id="27"/>
    <w:p>
      <w:pPr>
        <w:jc w:val="both"/>
        <w:ind w:left="920" w:firstLine="209"/>
        <w:spacing w:after="0" w:line="358" w:lineRule="auto"/>
        <w:rPr>
          <w:sz w:val="20"/>
          <w:szCs w:val="20"/>
          <w:color w:val="auto"/>
        </w:rPr>
      </w:pPr>
      <w:r>
        <w:rPr>
          <w:rFonts w:ascii="Times New Roman" w:cs="Times New Roman" w:eastAsia="Times New Roman" w:hAnsi="Times New Roman"/>
          <w:sz w:val="28"/>
          <w:szCs w:val="28"/>
          <w:color w:val="auto"/>
        </w:rPr>
        <w:t xml:space="preserve">Чернелівка – село у Красилівському районі з </w:t>
      </w:r>
      <w:r>
        <w:rPr>
          <w:rFonts w:ascii="Times New Roman" w:cs="Times New Roman" w:eastAsia="Times New Roman" w:hAnsi="Times New Roman"/>
          <w:sz w:val="28"/>
          <w:szCs w:val="28"/>
          <w:b w:val="1"/>
          <w:bCs w:val="1"/>
          <w:i w:val="1"/>
          <w:iCs w:val="1"/>
          <w:color w:val="auto"/>
        </w:rPr>
        <w:t>потужними</w:t>
      </w:r>
      <w:r>
        <w:rPr>
          <w:rFonts w:ascii="Times New Roman" w:cs="Times New Roman" w:eastAsia="Times New Roman" w:hAnsi="Times New Roman"/>
          <w:sz w:val="28"/>
          <w:szCs w:val="28"/>
          <w:color w:val="auto"/>
        </w:rPr>
        <w:t xml:space="preserve"> запасами </w:t>
      </w:r>
      <w:r>
        <w:rPr>
          <w:rFonts w:ascii="Times New Roman" w:cs="Times New Roman" w:eastAsia="Times New Roman" w:hAnsi="Times New Roman"/>
          <w:sz w:val="28"/>
          <w:szCs w:val="28"/>
          <w:b w:val="1"/>
          <w:bCs w:val="1"/>
          <w:i w:val="1"/>
          <w:iCs w:val="1"/>
          <w:color w:val="auto"/>
        </w:rPr>
        <w:t xml:space="preserve">підземних </w:t>
      </w:r>
      <w:r>
        <w:rPr>
          <w:rFonts w:ascii="Times New Roman" w:cs="Times New Roman" w:eastAsia="Times New Roman" w:hAnsi="Times New Roman"/>
          <w:sz w:val="28"/>
          <w:szCs w:val="28"/>
          <w:color w:val="auto"/>
        </w:rPr>
        <w:t>вод,</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які з</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1981</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року водоводом завдовжки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34</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кілометри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 xml:space="preserve">поступають до міста Хмельницького. У 1910 році було збудовано перший в місті централізований </w:t>
      </w:r>
      <w:r>
        <w:rPr>
          <w:rFonts w:ascii="Times New Roman" w:cs="Times New Roman" w:eastAsia="Times New Roman" w:hAnsi="Times New Roman"/>
          <w:sz w:val="28"/>
          <w:szCs w:val="28"/>
          <w:b w:val="1"/>
          <w:bCs w:val="1"/>
          <w:i w:val="1"/>
          <w:iCs w:val="1"/>
          <w:color w:val="auto"/>
        </w:rPr>
        <w:t>питний</w:t>
      </w:r>
      <w:r>
        <w:rPr>
          <w:rFonts w:ascii="Times New Roman" w:cs="Times New Roman" w:eastAsia="Times New Roman" w:hAnsi="Times New Roman"/>
          <w:sz w:val="28"/>
          <w:szCs w:val="28"/>
          <w:color w:val="auto"/>
        </w:rPr>
        <w:t xml:space="preserve"> водогін. Він складався з двох свердловин та </w:t>
      </w:r>
      <w:r>
        <w:rPr>
          <w:rFonts w:ascii="Times New Roman" w:cs="Times New Roman" w:eastAsia="Times New Roman" w:hAnsi="Times New Roman"/>
          <w:sz w:val="28"/>
          <w:szCs w:val="28"/>
          <w:b w:val="1"/>
          <w:bCs w:val="1"/>
          <w:i w:val="1"/>
          <w:iCs w:val="1"/>
          <w:color w:val="auto"/>
        </w:rPr>
        <w:t xml:space="preserve">насосної </w:t>
      </w:r>
      <w:r>
        <w:rPr>
          <w:rFonts w:ascii="Times New Roman" w:cs="Times New Roman" w:eastAsia="Times New Roman" w:hAnsi="Times New Roman"/>
          <w:sz w:val="28"/>
          <w:szCs w:val="28"/>
          <w:color w:val="auto"/>
        </w:rPr>
        <w:t>станції й призначався для потреб</w:t>
      </w:r>
      <w:r>
        <w:rPr>
          <w:rFonts w:ascii="Times New Roman" w:cs="Times New Roman" w:eastAsia="Times New Roman" w:hAnsi="Times New Roman"/>
          <w:sz w:val="28"/>
          <w:szCs w:val="28"/>
          <w:b w:val="1"/>
          <w:bCs w:val="1"/>
          <w:i w:val="1"/>
          <w:iCs w:val="1"/>
          <w:color w:val="auto"/>
        </w:rPr>
        <w:t xml:space="preserve"> військових </w:t>
      </w:r>
      <w:r>
        <w:rPr>
          <w:rFonts w:ascii="Times New Roman" w:cs="Times New Roman" w:eastAsia="Times New Roman" w:hAnsi="Times New Roman"/>
          <w:sz w:val="28"/>
          <w:szCs w:val="28"/>
          <w:color w:val="auto"/>
        </w:rPr>
        <w:t>казарм в районі</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Дубове.</w:t>
      </w:r>
    </w:p>
    <w:p>
      <w:pPr>
        <w:spacing w:after="0" w:line="9" w:lineRule="exact"/>
        <w:rPr>
          <w:sz w:val="20"/>
          <w:szCs w:val="20"/>
          <w:color w:val="auto"/>
        </w:rPr>
      </w:pPr>
    </w:p>
    <w:p>
      <w:pPr>
        <w:ind w:left="1200" w:hanging="278"/>
        <w:spacing w:after="0"/>
        <w:tabs>
          <w:tab w:leader="none" w:pos="1200" w:val="left"/>
        </w:tabs>
        <w:numPr>
          <w:ilvl w:val="0"/>
          <w:numId w:val="1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 виділених словах познач суфікс.</w:t>
      </w:r>
    </w:p>
    <w:p>
      <w:pPr>
        <w:spacing w:after="0" w:line="394" w:lineRule="exact"/>
        <w:rPr>
          <w:sz w:val="20"/>
          <w:szCs w:val="20"/>
          <w:color w:val="auto"/>
        </w:rPr>
      </w:pPr>
    </w:p>
    <w:p>
      <w:pPr>
        <w:ind w:left="120"/>
        <w:spacing w:after="0"/>
        <w:rPr>
          <w:sz w:val="20"/>
          <w:szCs w:val="20"/>
          <w:color w:val="auto"/>
        </w:rPr>
      </w:pPr>
      <w:r>
        <w:rPr>
          <w:sz w:val="1"/>
          <w:szCs w:val="1"/>
          <w:color w:val="auto"/>
        </w:rPr>
        <w:drawing>
          <wp:inline distT="0" distB="0" distL="0" distR="0">
            <wp:extent cx="507365" cy="361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5">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42. Творення слів з найуживанішими суфіксами.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3645535</wp:posOffset>
            </wp:positionH>
            <wp:positionV relativeFrom="paragraph">
              <wp:posOffset>33655</wp:posOffset>
            </wp:positionV>
            <wp:extent cx="2089150" cy="313182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6">
                      <a:extLst>
                        <a:ext uri="{28A0092B-C50C-407E-A947-70E740481C1C}"/>
                      </a:extLst>
                    </a:blip>
                    <a:srcRect/>
                    <a:stretch>
                      <a:fillRect/>
                    </a:stretch>
                  </pic:blipFill>
                  <pic:spPr bwMode="auto">
                    <a:xfrm>
                      <a:off x="0" y="0"/>
                      <a:ext cx="2089150" cy="3131820"/>
                    </a:xfrm>
                    <a:prstGeom prst="rect">
                      <a:avLst/>
                    </a:prstGeom>
                    <a:noFill/>
                  </pic:spPr>
                </pic:pic>
              </a:graphicData>
            </a:graphic>
          </wp:anchor>
        </w:drawing>
      </w:r>
    </w:p>
    <w:p>
      <w:pPr>
        <w:spacing w:after="0" w:line="84" w:lineRule="exact"/>
        <w:rPr>
          <w:sz w:val="20"/>
          <w:szCs w:val="20"/>
          <w:color w:val="auto"/>
        </w:rPr>
      </w:pPr>
    </w:p>
    <w:p>
      <w:pPr>
        <w:ind w:left="1200" w:hanging="278"/>
        <w:spacing w:after="0"/>
        <w:tabs>
          <w:tab w:leader="none" w:pos="1200" w:val="left"/>
        </w:tabs>
        <w:numPr>
          <w:ilvl w:val="0"/>
          <w:numId w:val="1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уривок з вірша подолянина Михайла Войнаренка</w:t>
      </w:r>
    </w:p>
    <w:p>
      <w:pPr>
        <w:spacing w:after="0" w:line="16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b w:val="1"/>
          <w:bCs w:val="1"/>
          <w:i w:val="1"/>
          <w:iCs w:val="1"/>
          <w:color w:val="auto"/>
        </w:rPr>
        <w:t>Місто над Бугом</w:t>
      </w:r>
    </w:p>
    <w:p>
      <w:pPr>
        <w:spacing w:after="0" w:line="15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Коли я додому вертаюсь,</w:t>
      </w:r>
    </w:p>
    <w:p>
      <w:pPr>
        <w:spacing w:after="0" w:line="160"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 xml:space="preserve">До рідних </w:t>
      </w:r>
      <w:r>
        <w:rPr>
          <w:rFonts w:ascii="Times New Roman" w:cs="Times New Roman" w:eastAsia="Times New Roman" w:hAnsi="Times New Roman"/>
          <w:sz w:val="28"/>
          <w:szCs w:val="28"/>
          <w:b w:val="1"/>
          <w:bCs w:val="1"/>
          <w:i w:val="1"/>
          <w:iCs w:val="1"/>
          <w:color w:val="auto"/>
        </w:rPr>
        <w:t>прибузьких</w:t>
      </w:r>
      <w:r>
        <w:rPr>
          <w:rFonts w:ascii="Times New Roman" w:cs="Times New Roman" w:eastAsia="Times New Roman" w:hAnsi="Times New Roman"/>
          <w:sz w:val="28"/>
          <w:szCs w:val="28"/>
          <w:color w:val="auto"/>
        </w:rPr>
        <w:t xml:space="preserve"> алей,</w:t>
      </w:r>
    </w:p>
    <w:p>
      <w:pPr>
        <w:spacing w:after="0" w:line="16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То радо мене зустрічає</w:t>
      </w:r>
    </w:p>
    <w:p>
      <w:pPr>
        <w:spacing w:after="0" w:line="161"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 xml:space="preserve">Перон </w:t>
      </w:r>
      <w:r>
        <w:rPr>
          <w:rFonts w:ascii="Times New Roman" w:cs="Times New Roman" w:eastAsia="Times New Roman" w:hAnsi="Times New Roman"/>
          <w:sz w:val="28"/>
          <w:szCs w:val="28"/>
          <w:b w:val="1"/>
          <w:bCs w:val="1"/>
          <w:i w:val="1"/>
          <w:iCs w:val="1"/>
          <w:color w:val="auto"/>
        </w:rPr>
        <w:t>світанкових</w:t>
      </w:r>
      <w:r>
        <w:rPr>
          <w:rFonts w:ascii="Times New Roman" w:cs="Times New Roman" w:eastAsia="Times New Roman" w:hAnsi="Times New Roman"/>
          <w:sz w:val="28"/>
          <w:szCs w:val="28"/>
          <w:color w:val="auto"/>
        </w:rPr>
        <w:t xml:space="preserve"> очей.</w:t>
      </w:r>
    </w:p>
    <w:p>
      <w:pPr>
        <w:spacing w:after="0" w:line="160"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А я намагаюсь впізнати</w:t>
      </w:r>
    </w:p>
    <w:p>
      <w:pPr>
        <w:spacing w:after="0" w:line="160"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Те місце, де вперше хтось звів</w:t>
      </w:r>
    </w:p>
    <w:p>
      <w:pPr>
        <w:spacing w:after="0" w:line="160"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Фортецю над Бугом і хати.</w:t>
      </w:r>
    </w:p>
    <w:p>
      <w:pPr>
        <w:spacing w:after="0" w:line="16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8"/>
          <w:szCs w:val="28"/>
          <w:color w:val="auto"/>
        </w:rPr>
        <w:t>Сім перших дворів, сім димів.</w:t>
      </w:r>
    </w:p>
    <w:p>
      <w:pPr>
        <w:spacing w:after="0" w:line="179" w:lineRule="exact"/>
        <w:rPr>
          <w:sz w:val="20"/>
          <w:szCs w:val="20"/>
          <w:color w:val="auto"/>
        </w:rPr>
      </w:pPr>
    </w:p>
    <w:p>
      <w:pPr>
        <w:ind w:left="920" w:firstLine="2"/>
        <w:spacing w:after="0" w:line="349" w:lineRule="auto"/>
        <w:tabs>
          <w:tab w:leader="none" w:pos="1265" w:val="left"/>
        </w:tabs>
        <w:numPr>
          <w:ilvl w:val="0"/>
          <w:numId w:val="1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Розбери виділені слова за будовою, підбери до них спільнокореневі слова.</w:t>
      </w:r>
    </w:p>
    <w:p>
      <w:pPr>
        <w:spacing w:after="0" w:line="332"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7">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43.Збіг однакових приголосних звуків на межі кореня і суфікса</w:t>
      </w:r>
    </w:p>
    <w:p>
      <w:pPr>
        <w:spacing w:after="0" w:line="34" w:lineRule="exact"/>
        <w:rPr>
          <w:sz w:val="20"/>
          <w:szCs w:val="20"/>
          <w:color w:val="auto"/>
        </w:rPr>
      </w:pPr>
    </w:p>
    <w:p>
      <w:pPr>
        <w:ind w:left="920" w:firstLine="2"/>
        <w:spacing w:after="0" w:line="349" w:lineRule="auto"/>
        <w:tabs>
          <w:tab w:leader="none" w:pos="1210" w:val="left"/>
        </w:tabs>
        <w:numPr>
          <w:ilvl w:val="0"/>
          <w:numId w:val="11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Випиши слова зі збігом приголосних на межі кореня і суфікса. Розбери їх за будовою.</w:t>
      </w:r>
    </w:p>
    <w:p>
      <w:pPr>
        <w:spacing w:after="0" w:line="24" w:lineRule="exact"/>
        <w:rPr>
          <w:sz w:val="20"/>
          <w:szCs w:val="20"/>
          <w:color w:val="auto"/>
        </w:rPr>
      </w:pPr>
    </w:p>
    <w:p>
      <w:pPr>
        <w:jc w:val="both"/>
        <w:ind w:left="920"/>
        <w:spacing w:after="0" w:line="356" w:lineRule="auto"/>
        <w:rPr>
          <w:sz w:val="20"/>
          <w:szCs w:val="20"/>
          <w:color w:val="auto"/>
        </w:rPr>
      </w:pPr>
      <w:r>
        <w:rPr>
          <w:rFonts w:ascii="Times New Roman" w:cs="Times New Roman" w:eastAsia="Times New Roman" w:hAnsi="Times New Roman"/>
          <w:sz w:val="28"/>
          <w:szCs w:val="28"/>
          <w:color w:val="auto"/>
        </w:rPr>
        <w:t>Дитяча школа мистецтв міста Хмельницького заснована у 1990році. Сьогодні тут навчається 1300 дітей на музичному, образотворчому, театральному, хореографічному та підготовчому відділеннях. Особливість школи – всебічний естетичний розвиток дитини, тобто, незалежно від того, яке</w:t>
      </w:r>
    </w:p>
    <w:p>
      <w:pPr>
        <w:spacing w:after="0" w:line="200" w:lineRule="exact"/>
        <w:rPr>
          <w:sz w:val="20"/>
          <w:szCs w:val="20"/>
          <w:color w:val="auto"/>
        </w:rPr>
      </w:pPr>
    </w:p>
    <w:p>
      <w:pPr>
        <w:spacing w:after="0" w:line="338" w:lineRule="exact"/>
        <w:rPr>
          <w:sz w:val="20"/>
          <w:szCs w:val="20"/>
          <w:color w:val="auto"/>
        </w:rPr>
      </w:pPr>
    </w:p>
    <w:p>
      <w:pPr>
        <w:ind w:left="5500"/>
        <w:spacing w:after="0"/>
        <w:rPr>
          <w:sz w:val="20"/>
          <w:szCs w:val="20"/>
          <w:color w:val="auto"/>
        </w:rPr>
      </w:pPr>
      <w:r>
        <w:rPr>
          <w:rFonts w:ascii="Times New Roman" w:cs="Times New Roman" w:eastAsia="Times New Roman" w:hAnsi="Times New Roman"/>
          <w:sz w:val="20"/>
          <w:szCs w:val="20"/>
          <w:color w:val="auto"/>
        </w:rPr>
        <w:t>28</w:t>
      </w:r>
    </w:p>
    <w:p>
      <w:pPr>
        <w:sectPr>
          <w:pgSz w:w="11900" w:h="16838" w:orient="portrait"/>
          <w:cols w:equalWidth="0" w:num="1">
            <w:col w:w="10280"/>
          </w:cols>
          <w:pgMar w:left="780" w:top="1138" w:right="846" w:bottom="380" w:gutter="0" w:footer="0" w:header="0"/>
        </w:sectPr>
      </w:pPr>
    </w:p>
    <w:bookmarkStart w:id="28" w:name="page29"/>
    <w:bookmarkEnd w:id="28"/>
    <w:p>
      <w:pPr>
        <w:ind w:left="860"/>
        <w:spacing w:after="0" w:line="351" w:lineRule="auto"/>
        <w:rPr>
          <w:sz w:val="20"/>
          <w:szCs w:val="20"/>
          <w:color w:val="auto"/>
        </w:rPr>
      </w:pPr>
      <w:r>
        <w:rPr>
          <w:rFonts w:ascii="Times New Roman" w:cs="Times New Roman" w:eastAsia="Times New Roman" w:hAnsi="Times New Roman"/>
          <w:sz w:val="28"/>
          <w:szCs w:val="28"/>
          <w:color w:val="auto"/>
        </w:rPr>
        <w:t>відділення обране для навчання, обов’язковим є опанування гри на музичному інструменті, ритміка й танець та образотворче мистецтво.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565785</wp:posOffset>
            </wp:positionH>
            <wp:positionV relativeFrom="paragraph">
              <wp:posOffset>-53975</wp:posOffset>
            </wp:positionV>
            <wp:extent cx="5619750" cy="18002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a:extLst>
                        <a:ext uri="{28A0092B-C50C-407E-A947-70E740481C1C}"/>
                      </a:extLst>
                    </a:blip>
                    <a:srcRect/>
                    <a:stretch>
                      <a:fillRect/>
                    </a:stretch>
                  </pic:blipFill>
                  <pic:spPr bwMode="auto">
                    <a:xfrm>
                      <a:off x="0" y="0"/>
                      <a:ext cx="5619750" cy="1800225"/>
                    </a:xfrm>
                    <a:prstGeom prst="rect">
                      <a:avLst/>
                    </a:prstGeom>
                    <a:noFill/>
                  </pic:spPr>
                </pic:pic>
              </a:graphicData>
            </a:graphic>
          </wp:anchor>
        </w:drawing>
        <w:drawing>
          <wp:anchor simplePos="0" relativeHeight="251657728" behindDoc="1" locked="0" layoutInCell="0" allowOverlap="1">
            <wp:simplePos x="0" y="0"/>
            <wp:positionH relativeFrom="column">
              <wp:posOffset>-62230</wp:posOffset>
            </wp:positionH>
            <wp:positionV relativeFrom="paragraph">
              <wp:posOffset>2050415</wp:posOffset>
            </wp:positionV>
            <wp:extent cx="507365" cy="36195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9">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color w:val="0070C0"/>
        </w:rPr>
        <w:t>44. Поділ слів з суфіксами для переносу</w:t>
      </w:r>
    </w:p>
    <w:p>
      <w:pPr>
        <w:spacing w:after="0" w:line="174" w:lineRule="exact"/>
        <w:rPr>
          <w:sz w:val="20"/>
          <w:szCs w:val="20"/>
          <w:color w:val="auto"/>
        </w:rPr>
      </w:pPr>
    </w:p>
    <w:p>
      <w:pPr>
        <w:ind w:left="860" w:firstLine="2"/>
        <w:spacing w:after="0" w:line="349" w:lineRule="auto"/>
        <w:tabs>
          <w:tab w:leader="none" w:pos="1272" w:val="left"/>
        </w:tabs>
        <w:numPr>
          <w:ilvl w:val="0"/>
          <w:numId w:val="11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уривок з вірша хмельницької поетеси Ніни Шмурикової.</w:t>
      </w:r>
    </w:p>
    <w:p>
      <w:pPr>
        <w:spacing w:after="0" w:line="10" w:lineRule="exact"/>
        <w:rPr>
          <w:rFonts w:ascii="Times New Roman" w:cs="Times New Roman" w:eastAsia="Times New Roman" w:hAnsi="Times New Roman"/>
          <w:sz w:val="28"/>
          <w:szCs w:val="28"/>
          <w:b w:val="1"/>
          <w:bCs w:val="1"/>
          <w:color w:val="auto"/>
        </w:rPr>
      </w:pPr>
    </w:p>
    <w:p>
      <w:pPr>
        <w:ind w:left="240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 xml:space="preserve">Де Плоский Рів в лугах </w:t>
      </w:r>
      <w:r>
        <w:rPr>
          <w:rFonts w:ascii="Times New Roman" w:cs="Times New Roman" w:eastAsia="Times New Roman" w:hAnsi="Times New Roman"/>
          <w:sz w:val="28"/>
          <w:szCs w:val="28"/>
          <w:b w:val="1"/>
          <w:bCs w:val="1"/>
          <w:i w:val="1"/>
          <w:iCs w:val="1"/>
          <w:color w:val="auto"/>
        </w:rPr>
        <w:t>прадавніх</w:t>
      </w:r>
    </w:p>
    <w:p>
      <w:pPr>
        <w:spacing w:after="0" w:line="161"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 xml:space="preserve">Снив тихо </w:t>
      </w:r>
      <w:r>
        <w:rPr>
          <w:rFonts w:ascii="Times New Roman" w:cs="Times New Roman" w:eastAsia="Times New Roman" w:hAnsi="Times New Roman"/>
          <w:sz w:val="28"/>
          <w:szCs w:val="28"/>
          <w:b w:val="1"/>
          <w:bCs w:val="1"/>
          <w:i w:val="1"/>
          <w:iCs w:val="1"/>
          <w:color w:val="auto"/>
        </w:rPr>
        <w:t>плинністю</w:t>
      </w:r>
      <w:r>
        <w:rPr>
          <w:rFonts w:ascii="Times New Roman" w:cs="Times New Roman" w:eastAsia="Times New Roman" w:hAnsi="Times New Roman"/>
          <w:sz w:val="28"/>
          <w:szCs w:val="28"/>
          <w:color w:val="auto"/>
        </w:rPr>
        <w:t xml:space="preserve"> століть,</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Де щире птаство озивалось</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 xml:space="preserve">Серед </w:t>
      </w:r>
      <w:r>
        <w:rPr>
          <w:rFonts w:ascii="Times New Roman" w:cs="Times New Roman" w:eastAsia="Times New Roman" w:hAnsi="Times New Roman"/>
          <w:sz w:val="28"/>
          <w:szCs w:val="28"/>
          <w:b w:val="1"/>
          <w:bCs w:val="1"/>
          <w:i w:val="1"/>
          <w:iCs w:val="1"/>
          <w:color w:val="auto"/>
        </w:rPr>
        <w:t>розкішних</w:t>
      </w:r>
      <w:r>
        <w:rPr>
          <w:rFonts w:ascii="Times New Roman" w:cs="Times New Roman" w:eastAsia="Times New Roman" w:hAnsi="Times New Roman"/>
          <w:sz w:val="28"/>
          <w:szCs w:val="28"/>
          <w:color w:val="auto"/>
        </w:rPr>
        <w:t xml:space="preserve"> верховіть,</w:t>
      </w:r>
    </w:p>
    <w:p>
      <w:pPr>
        <w:spacing w:after="0" w:line="160" w:lineRule="exact"/>
        <w:rPr>
          <w:sz w:val="20"/>
          <w:szCs w:val="20"/>
          <w:color w:val="auto"/>
        </w:rPr>
      </w:pPr>
    </w:p>
    <w:p>
      <w:pPr>
        <w:ind w:left="2900"/>
        <w:spacing w:after="0"/>
        <w:rPr>
          <w:sz w:val="20"/>
          <w:szCs w:val="20"/>
          <w:color w:val="auto"/>
        </w:rPr>
      </w:pPr>
      <w:r>
        <w:rPr>
          <w:rFonts w:ascii="Times New Roman" w:cs="Times New Roman" w:eastAsia="Times New Roman" w:hAnsi="Times New Roman"/>
          <w:sz w:val="28"/>
          <w:szCs w:val="28"/>
          <w:color w:val="auto"/>
        </w:rPr>
        <w:t>Де сонце подихом гарячим</w:t>
      </w:r>
    </w:p>
    <w:p>
      <w:pPr>
        <w:spacing w:after="0" w:line="163" w:lineRule="exact"/>
        <w:rPr>
          <w:sz w:val="20"/>
          <w:szCs w:val="20"/>
          <w:color w:val="auto"/>
        </w:rPr>
      </w:pPr>
    </w:p>
    <w:p>
      <w:pPr>
        <w:ind w:left="2900"/>
        <w:spacing w:after="0"/>
        <w:rPr>
          <w:sz w:val="20"/>
          <w:szCs w:val="20"/>
          <w:color w:val="auto"/>
        </w:rPr>
      </w:pPr>
      <w:r>
        <w:rPr>
          <w:rFonts w:ascii="Times New Roman" w:cs="Times New Roman" w:eastAsia="Times New Roman" w:hAnsi="Times New Roman"/>
          <w:sz w:val="28"/>
          <w:szCs w:val="28"/>
          <w:color w:val="auto"/>
        </w:rPr>
        <w:t>Цвіт пестило, немов дитя,</w:t>
      </w:r>
    </w:p>
    <w:p>
      <w:pPr>
        <w:spacing w:after="0" w:line="160" w:lineRule="exact"/>
        <w:rPr>
          <w:sz w:val="20"/>
          <w:szCs w:val="20"/>
          <w:color w:val="auto"/>
        </w:rPr>
      </w:pPr>
    </w:p>
    <w:p>
      <w:pPr>
        <w:ind w:left="2900"/>
        <w:spacing w:after="0"/>
        <w:rPr>
          <w:sz w:val="20"/>
          <w:szCs w:val="20"/>
          <w:color w:val="auto"/>
        </w:rPr>
      </w:pPr>
      <w:r>
        <w:rPr>
          <w:rFonts w:ascii="Times New Roman" w:cs="Times New Roman" w:eastAsia="Times New Roman" w:hAnsi="Times New Roman"/>
          <w:sz w:val="28"/>
          <w:szCs w:val="28"/>
          <w:color w:val="auto"/>
        </w:rPr>
        <w:t>Там із природою єдналось</w:t>
      </w:r>
    </w:p>
    <w:p>
      <w:pPr>
        <w:spacing w:after="0" w:line="160" w:lineRule="exact"/>
        <w:rPr>
          <w:sz w:val="20"/>
          <w:szCs w:val="20"/>
          <w:color w:val="auto"/>
        </w:rPr>
      </w:pPr>
    </w:p>
    <w:p>
      <w:pPr>
        <w:ind w:left="2900"/>
        <w:spacing w:after="0"/>
        <w:rPr>
          <w:sz w:val="20"/>
          <w:szCs w:val="20"/>
          <w:color w:val="auto"/>
        </w:rPr>
      </w:pPr>
      <w:r>
        <w:rPr>
          <w:rFonts w:ascii="Times New Roman" w:cs="Times New Roman" w:eastAsia="Times New Roman" w:hAnsi="Times New Roman"/>
          <w:sz w:val="28"/>
          <w:szCs w:val="28"/>
          <w:color w:val="auto"/>
        </w:rPr>
        <w:t xml:space="preserve">Людське буття, </w:t>
      </w:r>
      <w:r>
        <w:rPr>
          <w:rFonts w:ascii="Times New Roman" w:cs="Times New Roman" w:eastAsia="Times New Roman" w:hAnsi="Times New Roman"/>
          <w:sz w:val="28"/>
          <w:szCs w:val="28"/>
          <w:b w:val="1"/>
          <w:bCs w:val="1"/>
          <w:i w:val="1"/>
          <w:iCs w:val="1"/>
          <w:color w:val="auto"/>
        </w:rPr>
        <w:t>людське</w:t>
      </w:r>
      <w:r>
        <w:rPr>
          <w:rFonts w:ascii="Times New Roman" w:cs="Times New Roman" w:eastAsia="Times New Roman" w:hAnsi="Times New Roman"/>
          <w:sz w:val="28"/>
          <w:szCs w:val="28"/>
          <w:color w:val="auto"/>
        </w:rPr>
        <w:t xml:space="preserve"> життя.</w:t>
      </w:r>
    </w:p>
    <w:p>
      <w:pPr>
        <w:spacing w:after="0" w:line="166" w:lineRule="exact"/>
        <w:rPr>
          <w:sz w:val="20"/>
          <w:szCs w:val="20"/>
          <w:color w:val="auto"/>
        </w:rPr>
      </w:pPr>
    </w:p>
    <w:p>
      <w:pPr>
        <w:ind w:left="1140" w:hanging="278"/>
        <w:spacing w:after="0"/>
        <w:tabs>
          <w:tab w:leader="none" w:pos="1140" w:val="left"/>
        </w:tabs>
        <w:numPr>
          <w:ilvl w:val="0"/>
          <w:numId w:val="11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виділені слова. Поділи їх для переносу різними способами.</w:t>
      </w: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0">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45. Узагальнення вивченого про будову слова</w:t>
      </w:r>
    </w:p>
    <w:p>
      <w:pPr>
        <w:spacing w:after="0" w:line="46" w:lineRule="exact"/>
        <w:rPr>
          <w:sz w:val="20"/>
          <w:szCs w:val="20"/>
          <w:color w:val="auto"/>
        </w:rPr>
      </w:pPr>
    </w:p>
    <w:p>
      <w:pPr>
        <w:ind w:left="860" w:firstLine="2"/>
        <w:spacing w:after="0" w:line="349" w:lineRule="auto"/>
        <w:tabs>
          <w:tab w:leader="none" w:pos="1212" w:val="left"/>
        </w:tabs>
        <w:numPr>
          <w:ilvl w:val="0"/>
          <w:numId w:val="11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Прочитай та спиши уривок вірша подільського поета Володимира Семеновського </w:t>
      </w:r>
      <w:r>
        <w:rPr>
          <w:rFonts w:ascii="Times New Roman" w:cs="Times New Roman" w:eastAsia="Times New Roman" w:hAnsi="Times New Roman"/>
          <w:sz w:val="28"/>
          <w:szCs w:val="28"/>
          <w:b w:val="1"/>
          <w:bCs w:val="1"/>
          <w:i w:val="1"/>
          <w:iCs w:val="1"/>
          <w:color w:val="auto"/>
        </w:rPr>
        <w:t>«Люблю тебе»</w:t>
      </w:r>
    </w:p>
    <w:p>
      <w:pPr>
        <w:spacing w:after="0" w:line="12"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i w:val="1"/>
          <w:iCs w:val="1"/>
          <w:color w:val="auto"/>
        </w:rPr>
        <w:t xml:space="preserve">Подільськими </w:t>
      </w:r>
      <w:r>
        <w:rPr>
          <w:rFonts w:ascii="Times New Roman" w:cs="Times New Roman" w:eastAsia="Times New Roman" w:hAnsi="Times New Roman"/>
          <w:sz w:val="28"/>
          <w:szCs w:val="28"/>
          <w:color w:val="auto"/>
        </w:rPr>
        <w:t>просторами,</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 xml:space="preserve">Де </w:t>
      </w:r>
      <w:r>
        <w:rPr>
          <w:rFonts w:ascii="Times New Roman" w:cs="Times New Roman" w:eastAsia="Times New Roman" w:hAnsi="Times New Roman"/>
          <w:sz w:val="28"/>
          <w:szCs w:val="28"/>
          <w:b w:val="1"/>
          <w:bCs w:val="1"/>
          <w:i w:val="1"/>
          <w:iCs w:val="1"/>
          <w:color w:val="auto"/>
        </w:rPr>
        <w:t>стежка</w:t>
      </w:r>
      <w:r>
        <w:rPr>
          <w:rFonts w:ascii="Times New Roman" w:cs="Times New Roman" w:eastAsia="Times New Roman" w:hAnsi="Times New Roman"/>
          <w:sz w:val="28"/>
          <w:szCs w:val="28"/>
          <w:color w:val="auto"/>
        </w:rPr>
        <w:t xml:space="preserve"> пахне рутою,</w:t>
      </w:r>
    </w:p>
    <w:p>
      <w:pPr>
        <w:spacing w:after="0" w:line="161"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До тебе йду й повторюю:</w:t>
      </w:r>
    </w:p>
    <w:p>
      <w:pPr>
        <w:spacing w:after="0" w:line="160"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«Люблю тебе…</w:t>
      </w:r>
    </w:p>
    <w:p>
      <w:pPr>
        <w:spacing w:after="0" w:line="208"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29</w:t>
      </w:r>
    </w:p>
    <w:p>
      <w:pPr>
        <w:sectPr>
          <w:pgSz w:w="11900" w:h="16838" w:orient="portrait"/>
          <w:cols w:equalWidth="0" w:num="1">
            <w:col w:w="10220"/>
          </w:cols>
          <w:pgMar w:left="840" w:top="1138" w:right="846" w:bottom="380" w:gutter="0" w:footer="0" w:header="0"/>
        </w:sectPr>
      </w:pPr>
    </w:p>
    <w:bookmarkStart w:id="29" w:name="page30"/>
    <w:bookmarkEnd w:id="29"/>
    <w:p>
      <w:pPr>
        <w:ind w:left="260"/>
        <w:spacing w:after="0"/>
        <w:rPr>
          <w:sz w:val="20"/>
          <w:szCs w:val="20"/>
          <w:color w:val="auto"/>
        </w:rPr>
      </w:pPr>
      <w:r>
        <w:rPr>
          <w:rFonts w:ascii="Times New Roman" w:cs="Times New Roman" w:eastAsia="Times New Roman" w:hAnsi="Times New Roman"/>
          <w:sz w:val="28"/>
          <w:szCs w:val="28"/>
          <w:color w:val="auto"/>
        </w:rPr>
        <w:t>Люблю тебе!»</w:t>
      </w:r>
    </w:p>
    <w:p>
      <w:pPr>
        <w:spacing w:after="0" w:line="163" w:lineRule="exact"/>
        <w:rPr>
          <w:sz w:val="20"/>
          <w:szCs w:val="20"/>
          <w:color w:val="auto"/>
        </w:rPr>
      </w:pPr>
    </w:p>
    <w:p>
      <w:pPr>
        <w:ind w:left="1320"/>
        <w:spacing w:after="0"/>
        <w:rPr>
          <w:sz w:val="20"/>
          <w:szCs w:val="20"/>
          <w:color w:val="auto"/>
        </w:rPr>
      </w:pPr>
      <w:r>
        <w:rPr>
          <w:rFonts w:ascii="Times New Roman" w:cs="Times New Roman" w:eastAsia="Times New Roman" w:hAnsi="Times New Roman"/>
          <w:sz w:val="28"/>
          <w:szCs w:val="28"/>
          <w:color w:val="auto"/>
        </w:rPr>
        <w:t>Люблю у цвіті білому,</w:t>
      </w:r>
    </w:p>
    <w:p>
      <w:pPr>
        <w:spacing w:after="0" w:line="160" w:lineRule="exact"/>
        <w:rPr>
          <w:sz w:val="20"/>
          <w:szCs w:val="20"/>
          <w:color w:val="auto"/>
        </w:rPr>
      </w:pPr>
    </w:p>
    <w:p>
      <w:pPr>
        <w:ind w:left="1580" w:hanging="269"/>
        <w:spacing w:after="0"/>
        <w:tabs>
          <w:tab w:leader="none" w:pos="1580" w:val="left"/>
        </w:tabs>
        <w:numPr>
          <w:ilvl w:val="0"/>
          <w:numId w:val="1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щебеті </w:t>
      </w:r>
      <w:r>
        <w:rPr>
          <w:rFonts w:ascii="Times New Roman" w:cs="Times New Roman" w:eastAsia="Times New Roman" w:hAnsi="Times New Roman"/>
          <w:sz w:val="28"/>
          <w:szCs w:val="28"/>
          <w:b w:val="1"/>
          <w:bCs w:val="1"/>
          <w:i w:val="1"/>
          <w:iCs w:val="1"/>
          <w:color w:val="auto"/>
        </w:rPr>
        <w:t>пташиному</w:t>
      </w:r>
      <w:r>
        <w:rPr>
          <w:rFonts w:ascii="Times New Roman" w:cs="Times New Roman" w:eastAsia="Times New Roman" w:hAnsi="Times New Roman"/>
          <w:sz w:val="28"/>
          <w:szCs w:val="28"/>
          <w:color w:val="auto"/>
        </w:rPr>
        <w:t>…</w:t>
      </w:r>
    </w:p>
    <w:p>
      <w:pPr>
        <w:spacing w:after="0" w:line="160" w:lineRule="exact"/>
        <w:rPr>
          <w:sz w:val="20"/>
          <w:szCs w:val="20"/>
          <w:color w:val="auto"/>
        </w:rPr>
      </w:pPr>
    </w:p>
    <w:p>
      <w:pPr>
        <w:ind w:left="1320"/>
        <w:spacing w:after="0"/>
        <w:rPr>
          <w:sz w:val="20"/>
          <w:szCs w:val="20"/>
          <w:color w:val="auto"/>
        </w:rPr>
      </w:pPr>
      <w:r>
        <w:rPr>
          <w:rFonts w:ascii="Times New Roman" w:cs="Times New Roman" w:eastAsia="Times New Roman" w:hAnsi="Times New Roman"/>
          <w:sz w:val="28"/>
          <w:szCs w:val="28"/>
          <w:color w:val="auto"/>
        </w:rPr>
        <w:t>Із яблуками спілими,</w:t>
      </w:r>
    </w:p>
    <w:p>
      <w:pPr>
        <w:spacing w:after="0" w:line="160" w:lineRule="exact"/>
        <w:rPr>
          <w:sz w:val="20"/>
          <w:szCs w:val="20"/>
          <w:color w:val="auto"/>
        </w:rPr>
      </w:pPr>
    </w:p>
    <w:p>
      <w:pPr>
        <w:ind w:left="1520" w:hanging="209"/>
        <w:spacing w:after="0"/>
        <w:tabs>
          <w:tab w:leader="none" w:pos="1520" w:val="left"/>
        </w:tabs>
        <w:numPr>
          <w:ilvl w:val="1"/>
          <w:numId w:val="1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 xml:space="preserve">червоною </w:t>
      </w:r>
      <w:r>
        <w:rPr>
          <w:rFonts w:ascii="Times New Roman" w:cs="Times New Roman" w:eastAsia="Times New Roman" w:hAnsi="Times New Roman"/>
          <w:sz w:val="28"/>
          <w:szCs w:val="28"/>
          <w:color w:val="auto"/>
        </w:rPr>
        <w:t>калиною.</w:t>
      </w:r>
    </w:p>
    <w:p>
      <w:pPr>
        <w:spacing w:after="0" w:line="167" w:lineRule="exact"/>
        <w:rPr>
          <w:rFonts w:ascii="Times New Roman" w:cs="Times New Roman" w:eastAsia="Times New Roman" w:hAnsi="Times New Roman"/>
          <w:sz w:val="28"/>
          <w:szCs w:val="28"/>
          <w:color w:val="auto"/>
        </w:rPr>
      </w:pPr>
    </w:p>
    <w:p>
      <w:pPr>
        <w:ind w:left="540" w:hanging="278"/>
        <w:spacing w:after="0"/>
        <w:tabs>
          <w:tab w:leader="none" w:pos="540" w:val="left"/>
        </w:tabs>
        <w:numPr>
          <w:ilvl w:val="0"/>
          <w:numId w:val="11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виділені слова та розбери їх за будовою.</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1375410</wp:posOffset>
            </wp:positionH>
            <wp:positionV relativeFrom="paragraph">
              <wp:posOffset>8255</wp:posOffset>
            </wp:positionV>
            <wp:extent cx="1628775" cy="108585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1">
                      <a:extLst>
                        <a:ext uri="{28A0092B-C50C-407E-A947-70E740481C1C}"/>
                      </a:extLst>
                    </a:blip>
                    <a:srcRect/>
                    <a:stretch>
                      <a:fillRect/>
                    </a:stretch>
                  </pic:blipFill>
                  <pic:spPr bwMode="auto">
                    <a:xfrm>
                      <a:off x="0" y="0"/>
                      <a:ext cx="1628775" cy="1085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7030A0"/>
        </w:rPr>
        <w:t>ЧАСТИНИ МОВИ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-321945</wp:posOffset>
            </wp:positionH>
            <wp:positionV relativeFrom="paragraph">
              <wp:posOffset>-56515</wp:posOffset>
            </wp:positionV>
            <wp:extent cx="507365" cy="36195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2">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156" w:lineRule="exact"/>
        <w:rPr>
          <w:sz w:val="20"/>
          <w:szCs w:val="20"/>
          <w:color w:val="auto"/>
        </w:rPr>
      </w:pPr>
    </w:p>
    <w:p>
      <w:pPr>
        <w:ind w:left="260" w:firstLine="2"/>
        <w:spacing w:after="0" w:line="349" w:lineRule="auto"/>
        <w:tabs>
          <w:tab w:leader="none" w:pos="718" w:val="left"/>
        </w:tabs>
        <w:numPr>
          <w:ilvl w:val="0"/>
          <w:numId w:val="120"/>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Загальне поняття про частини мови. Зіставлення частин мови за їх значенням, питанням та роллю в реченні.</w:t>
      </w:r>
    </w:p>
    <w:p>
      <w:pPr>
        <w:spacing w:after="0" w:line="14" w:lineRule="exact"/>
        <w:rPr>
          <w:rFonts w:ascii="Times New Roman" w:cs="Times New Roman" w:eastAsia="Times New Roman" w:hAnsi="Times New Roman"/>
          <w:sz w:val="28"/>
          <w:szCs w:val="28"/>
          <w:b w:val="1"/>
          <w:bCs w:val="1"/>
          <w:color w:val="0070C0"/>
        </w:rPr>
      </w:pPr>
    </w:p>
    <w:p>
      <w:pPr>
        <w:ind w:left="540" w:hanging="278"/>
        <w:spacing w:after="0"/>
        <w:tabs>
          <w:tab w:leader="none" w:pos="540" w:val="left"/>
        </w:tabs>
        <w:numPr>
          <w:ilvl w:val="0"/>
          <w:numId w:val="12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69" w:lineRule="exact"/>
        <w:rPr>
          <w:sz w:val="20"/>
          <w:szCs w:val="20"/>
          <w:color w:val="auto"/>
        </w:rPr>
      </w:pPr>
    </w:p>
    <w:p>
      <w:pPr>
        <w:jc w:val="both"/>
        <w:ind w:left="260" w:firstLine="209"/>
        <w:spacing w:after="0" w:line="355" w:lineRule="auto"/>
        <w:rPr>
          <w:sz w:val="20"/>
          <w:szCs w:val="20"/>
          <w:color w:val="auto"/>
        </w:rPr>
      </w:pPr>
      <w:r>
        <w:rPr>
          <w:rFonts w:ascii="Times New Roman" w:cs="Times New Roman" w:eastAsia="Times New Roman" w:hAnsi="Times New Roman"/>
          <w:sz w:val="28"/>
          <w:szCs w:val="28"/>
          <w:color w:val="auto"/>
        </w:rPr>
        <w:t>Розташування Проскурова на перетині основних транспортних шляхів сприяло швидкому розвитку торгівлі та формуванню міста як торгового центру.</w:t>
      </w:r>
    </w:p>
    <w:p>
      <w:pPr>
        <w:spacing w:after="0" w:line="21" w:lineRule="exact"/>
        <w:rPr>
          <w:sz w:val="20"/>
          <w:szCs w:val="20"/>
          <w:color w:val="auto"/>
        </w:rPr>
      </w:pPr>
    </w:p>
    <w:p>
      <w:pPr>
        <w:jc w:val="both"/>
        <w:ind w:left="260" w:firstLine="209"/>
        <w:spacing w:after="0" w:line="356" w:lineRule="auto"/>
        <w:rPr>
          <w:sz w:val="20"/>
          <w:szCs w:val="20"/>
          <w:color w:val="auto"/>
        </w:rPr>
      </w:pPr>
      <w:r>
        <w:rPr>
          <w:rFonts w:ascii="Times New Roman" w:cs="Times New Roman" w:eastAsia="Times New Roman" w:hAnsi="Times New Roman"/>
          <w:sz w:val="28"/>
          <w:szCs w:val="28"/>
          <w:color w:val="auto"/>
        </w:rPr>
        <w:t>Близько 100 років тому на місці сучасної обласної філармонії був величезний пустир, так звана «Кінна площа». Тут в ярмаркові дні продавали коней, вози, брички, кінську упряж тощо. А продуктовий ринок знаходився біля сучасного храму Різдва Богородиці.</w:t>
      </w:r>
    </w:p>
    <w:p>
      <w:pPr>
        <w:spacing w:after="0" w:line="13" w:lineRule="exact"/>
        <w:rPr>
          <w:sz w:val="20"/>
          <w:szCs w:val="20"/>
          <w:color w:val="auto"/>
        </w:rPr>
      </w:pPr>
    </w:p>
    <w:p>
      <w:pPr>
        <w:ind w:left="560" w:hanging="298"/>
        <w:spacing w:after="0"/>
        <w:tabs>
          <w:tab w:leader="none" w:pos="560" w:val="left"/>
        </w:tabs>
        <w:numPr>
          <w:ilvl w:val="0"/>
          <w:numId w:val="12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Знайди і випиши з тексту 4 слова, що відповідають на питання  ХТО?</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ЩО? Яку роль виконують ці слова у тексті?</w:t>
      </w:r>
    </w:p>
    <w:p>
      <w:pPr>
        <w:spacing w:after="0" w:line="175" w:lineRule="exact"/>
        <w:rPr>
          <w:sz w:val="20"/>
          <w:szCs w:val="20"/>
          <w:color w:val="auto"/>
        </w:rPr>
      </w:pPr>
    </w:p>
    <w:p>
      <w:pPr>
        <w:ind w:left="260" w:firstLine="2"/>
        <w:spacing w:after="0" w:line="351" w:lineRule="auto"/>
        <w:tabs>
          <w:tab w:leader="none" w:pos="636" w:val="left"/>
        </w:tabs>
        <w:numPr>
          <w:ilvl w:val="0"/>
          <w:numId w:val="12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Знайди і випиши з тексту 4 слова, що відповідають на питання ЯКИЙ? ЯКА? ЯКЕ? ЯКІ? Яку роль виконують ці слова у тексті?</w:t>
      </w:r>
    </w:p>
    <w:p>
      <w:pPr>
        <w:spacing w:after="0" w:line="25" w:lineRule="exact"/>
        <w:rPr>
          <w:rFonts w:ascii="Times New Roman" w:cs="Times New Roman" w:eastAsia="Times New Roman" w:hAnsi="Times New Roman"/>
          <w:sz w:val="28"/>
          <w:szCs w:val="28"/>
          <w:b w:val="1"/>
          <w:bCs w:val="1"/>
          <w:color w:val="auto"/>
        </w:rPr>
      </w:pPr>
    </w:p>
    <w:p>
      <w:pPr>
        <w:jc w:val="both"/>
        <w:ind w:left="260" w:firstLine="2"/>
        <w:spacing w:after="0" w:line="354" w:lineRule="auto"/>
        <w:tabs>
          <w:tab w:leader="none" w:pos="507" w:val="left"/>
        </w:tabs>
        <w:numPr>
          <w:ilvl w:val="0"/>
          <w:numId w:val="12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Знайди і випиши з тексту 4 слова, що відповідають на питання ЩО РОБИЛИ? ЩО РОБИЛО? ЩО ЗРОБИЛИ? Яку роль виконують ці слова у тексті?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30</w:t>
      </w:r>
    </w:p>
    <w:p>
      <w:pPr>
        <w:sectPr>
          <w:pgSz w:w="11900" w:h="16838" w:orient="portrait"/>
          <w:cols w:equalWidth="0" w:num="1">
            <w:col w:w="9620"/>
          </w:cols>
          <w:pgMar w:left="1440" w:top="1125" w:right="846" w:bottom="380" w:gutter="0" w:footer="0" w:header="0"/>
        </w:sectPr>
      </w:pPr>
    </w:p>
    <w:bookmarkStart w:id="30" w:name="page31"/>
    <w:bookmarkEnd w:id="30"/>
    <w:p>
      <w:pPr>
        <w:jc w:val="both"/>
        <w:ind w:left="260" w:hanging="765"/>
        <w:spacing w:after="0" w:line="306" w:lineRule="auto"/>
        <w:rPr>
          <w:sz w:val="20"/>
          <w:szCs w:val="20"/>
          <w:color w:val="auto"/>
        </w:rPr>
      </w:pPr>
      <w:r>
        <w:rPr>
          <w:sz w:val="1"/>
          <w:szCs w:val="1"/>
          <w:color w:val="auto"/>
        </w:rPr>
        <w:drawing>
          <wp:inline distT="0" distB="0" distL="0" distR="0">
            <wp:extent cx="507365" cy="3619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3">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47. Добір спільнокореневих слів, які належать до різних частин мови, та розрізнення їх за питаннями, значенням, роллю в реченні, за зв'язком з іншими словами</w:t>
      </w:r>
    </w:p>
    <w:p>
      <w:pPr>
        <w:spacing w:after="0" w:line="95" w:lineRule="exact"/>
        <w:rPr>
          <w:sz w:val="20"/>
          <w:szCs w:val="20"/>
          <w:color w:val="auto"/>
        </w:rPr>
      </w:pPr>
    </w:p>
    <w:p>
      <w:pPr>
        <w:ind w:left="540" w:hanging="278"/>
        <w:spacing w:after="0"/>
        <w:tabs>
          <w:tab w:leader="none" w:pos="540" w:val="left"/>
        </w:tabs>
        <w:numPr>
          <w:ilvl w:val="0"/>
          <w:numId w:val="1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4" w:lineRule="exact"/>
        <w:rPr>
          <w:rFonts w:ascii="Times New Roman" w:cs="Times New Roman" w:eastAsia="Times New Roman" w:hAnsi="Times New Roman"/>
          <w:sz w:val="28"/>
          <w:szCs w:val="28"/>
          <w:b w:val="1"/>
          <w:bCs w:val="1"/>
          <w:color w:val="auto"/>
        </w:rPr>
      </w:pPr>
    </w:p>
    <w:p>
      <w:pPr>
        <w:ind w:left="260" w:firstLine="72"/>
        <w:spacing w:after="0" w:line="351" w:lineRule="auto"/>
        <w:tabs>
          <w:tab w:leader="none" w:pos="641" w:val="left"/>
        </w:tabs>
        <w:numPr>
          <w:ilvl w:val="1"/>
          <w:numId w:val="12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підкреслені слова. Добери до них спільнокореневі так, щоб вони належали до різних частин мови.</w:t>
      </w:r>
    </w:p>
    <w:p>
      <w:pPr>
        <w:spacing w:after="0" w:line="20" w:lineRule="exact"/>
        <w:rPr>
          <w:rFonts w:ascii="Times New Roman" w:cs="Times New Roman" w:eastAsia="Times New Roman" w:hAnsi="Times New Roman"/>
          <w:sz w:val="28"/>
          <w:szCs w:val="28"/>
          <w:b w:val="1"/>
          <w:bCs w:val="1"/>
          <w:color w:val="auto"/>
        </w:rPr>
      </w:pPr>
    </w:p>
    <w:p>
      <w:pPr>
        <w:jc w:val="both"/>
        <w:ind w:left="260" w:firstLine="211"/>
        <w:spacing w:after="0" w:line="356" w:lineRule="auto"/>
        <w:tabs>
          <w:tab w:leader="none" w:pos="795" w:val="left"/>
        </w:tabs>
        <w:numPr>
          <w:ilvl w:val="2"/>
          <w:numId w:val="1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1870 році в Проскурові було прокладено залізницю. Через станцію за добу проходило лише два кур’єрських та два пасажирських потяги. Це була справжня </w:t>
      </w:r>
      <w:r>
        <w:rPr>
          <w:rFonts w:ascii="Times New Roman" w:cs="Times New Roman" w:eastAsia="Times New Roman" w:hAnsi="Times New Roman"/>
          <w:sz w:val="28"/>
          <w:szCs w:val="28"/>
          <w:b w:val="1"/>
          <w:bCs w:val="1"/>
          <w:i w:val="1"/>
          <w:iCs w:val="1"/>
          <w:color w:val="auto"/>
        </w:rPr>
        <w:t>подія</w:t>
      </w:r>
      <w:r>
        <w:rPr>
          <w:rFonts w:ascii="Times New Roman" w:cs="Times New Roman" w:eastAsia="Times New Roman" w:hAnsi="Times New Roman"/>
          <w:sz w:val="28"/>
          <w:szCs w:val="28"/>
          <w:color w:val="auto"/>
        </w:rPr>
        <w:t xml:space="preserve"> для провінційного міста: подивитися на потяги приходила міська еліта. Щоправда, це </w:t>
      </w:r>
      <w:r>
        <w:rPr>
          <w:rFonts w:ascii="Times New Roman" w:cs="Times New Roman" w:eastAsia="Times New Roman" w:hAnsi="Times New Roman"/>
          <w:sz w:val="28"/>
          <w:szCs w:val="28"/>
          <w:b w:val="1"/>
          <w:bCs w:val="1"/>
          <w:i w:val="1"/>
          <w:iCs w:val="1"/>
          <w:color w:val="auto"/>
        </w:rPr>
        <w:t>«задоволення»</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i w:val="1"/>
          <w:iCs w:val="1"/>
          <w:color w:val="auto"/>
        </w:rPr>
        <w:t>коштувало</w:t>
      </w:r>
      <w:r>
        <w:rPr>
          <w:rFonts w:ascii="Times New Roman" w:cs="Times New Roman" w:eastAsia="Times New Roman" w:hAnsi="Times New Roman"/>
          <w:sz w:val="28"/>
          <w:szCs w:val="28"/>
          <w:color w:val="auto"/>
        </w:rPr>
        <w:t xml:space="preserve"> 10 копійок.</w:t>
      </w:r>
    </w:p>
    <w:p>
      <w:pPr>
        <w:spacing w:after="0" w:line="200" w:lineRule="exact"/>
        <w:rPr>
          <w:sz w:val="20"/>
          <w:szCs w:val="20"/>
          <w:color w:val="auto"/>
        </w:rPr>
      </w:pPr>
    </w:p>
    <w:p>
      <w:pPr>
        <w:spacing w:after="0" w:line="296" w:lineRule="exact"/>
        <w:rPr>
          <w:sz w:val="20"/>
          <w:szCs w:val="20"/>
          <w:color w:val="auto"/>
        </w:rPr>
      </w:pPr>
    </w:p>
    <w:p>
      <w:pPr>
        <w:ind w:left="680" w:hanging="418"/>
        <w:spacing w:after="0"/>
        <w:tabs>
          <w:tab w:leader="none" w:pos="680" w:val="left"/>
        </w:tabs>
        <w:numPr>
          <w:ilvl w:val="0"/>
          <w:numId w:val="126"/>
        </w:numPr>
        <w:rPr>
          <w:rFonts w:ascii="Times New Roman" w:cs="Times New Roman" w:eastAsia="Times New Roman" w:hAnsi="Times New Roman"/>
          <w:sz w:val="28"/>
          <w:szCs w:val="28"/>
          <w:b w:val="1"/>
          <w:bCs w:val="1"/>
          <w:color w:val="0070C0"/>
        </w:rPr>
      </w:pPr>
      <w:r>
        <w:rPr>
          <w:rFonts w:ascii="Times New Roman" w:cs="Times New Roman" w:eastAsia="Times New Roman" w:hAnsi="Times New Roman"/>
          <w:sz w:val="28"/>
          <w:szCs w:val="28"/>
          <w:b w:val="1"/>
          <w:bCs w:val="1"/>
          <w:color w:val="0070C0"/>
        </w:rPr>
        <w:t>Закріплення вмінь ставити запитання до частин мови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-424180</wp:posOffset>
            </wp:positionH>
            <wp:positionV relativeFrom="paragraph">
              <wp:posOffset>-158750</wp:posOffset>
            </wp:positionV>
            <wp:extent cx="507365" cy="36195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140" w:lineRule="exact"/>
        <w:rPr>
          <w:sz w:val="20"/>
          <w:szCs w:val="20"/>
          <w:color w:val="auto"/>
        </w:rPr>
      </w:pPr>
    </w:p>
    <w:p>
      <w:pPr>
        <w:ind w:left="540" w:hanging="278"/>
        <w:spacing w:after="0"/>
        <w:tabs>
          <w:tab w:leader="none" w:pos="540" w:val="left"/>
        </w:tabs>
        <w:numPr>
          <w:ilvl w:val="0"/>
          <w:numId w:val="12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2" w:lineRule="exact"/>
        <w:rPr>
          <w:sz w:val="20"/>
          <w:szCs w:val="20"/>
          <w:color w:val="auto"/>
        </w:rPr>
      </w:pPr>
    </w:p>
    <w:p>
      <w:pPr>
        <w:jc w:val="both"/>
        <w:ind w:left="260" w:firstLine="559"/>
        <w:spacing w:after="0" w:line="354" w:lineRule="auto"/>
        <w:rPr>
          <w:sz w:val="20"/>
          <w:szCs w:val="20"/>
          <w:color w:val="auto"/>
        </w:rPr>
      </w:pPr>
      <w:r>
        <w:rPr>
          <w:rFonts w:ascii="Times New Roman" w:cs="Times New Roman" w:eastAsia="Times New Roman" w:hAnsi="Times New Roman"/>
          <w:sz w:val="28"/>
          <w:szCs w:val="28"/>
          <w:color w:val="auto"/>
        </w:rPr>
        <w:t>Аптека Людвига Деревоєда на початку ХХ століття була найкращою у Проскурові. Вона мала льодовик для збереження препаратів у холоді, а також «трав’яну кімнату» - приміщення для висушування рослин.</w:t>
      </w:r>
    </w:p>
    <w:p>
      <w:pPr>
        <w:spacing w:after="0" w:line="23" w:lineRule="exact"/>
        <w:rPr>
          <w:sz w:val="20"/>
          <w:szCs w:val="20"/>
          <w:color w:val="auto"/>
        </w:rPr>
      </w:pPr>
    </w:p>
    <w:p>
      <w:pPr>
        <w:jc w:val="both"/>
        <w:ind w:left="260" w:firstLine="559"/>
        <w:spacing w:after="0" w:line="356" w:lineRule="auto"/>
        <w:rPr>
          <w:sz w:val="20"/>
          <w:szCs w:val="20"/>
          <w:color w:val="auto"/>
        </w:rPr>
      </w:pPr>
      <w:r>
        <w:rPr>
          <w:rFonts w:ascii="Times New Roman" w:cs="Times New Roman" w:eastAsia="Times New Roman" w:hAnsi="Times New Roman"/>
          <w:sz w:val="28"/>
          <w:szCs w:val="28"/>
          <w:color w:val="auto"/>
        </w:rPr>
        <w:t>Предметом особливої гордості аптеки була «Кокторія» - спеціальна кімната для гарячого настоювання та відварювання. Нині в приміщенні будівлі Деревоєда розташовані служби «Укртелекому» та переговорний пункт.</w:t>
      </w:r>
    </w:p>
    <w:p>
      <w:pPr>
        <w:spacing w:after="0" w:line="13" w:lineRule="exact"/>
        <w:rPr>
          <w:sz w:val="20"/>
          <w:szCs w:val="20"/>
          <w:color w:val="auto"/>
        </w:rPr>
      </w:pPr>
    </w:p>
    <w:p>
      <w:pPr>
        <w:ind w:left="540" w:hanging="278"/>
        <w:spacing w:after="0"/>
        <w:tabs>
          <w:tab w:leader="none" w:pos="540" w:val="left"/>
        </w:tabs>
        <w:numPr>
          <w:ilvl w:val="0"/>
          <w:numId w:val="12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Постав запитання до виділених слів і випиши їх у три стовпчики:</w:t>
      </w:r>
    </w:p>
    <w:p>
      <w:pPr>
        <w:spacing w:after="0" w:line="161" w:lineRule="exact"/>
        <w:rPr>
          <w:sz w:val="20"/>
          <w:szCs w:val="20"/>
          <w:color w:val="auto"/>
        </w:rPr>
      </w:pPr>
    </w:p>
    <w:p>
      <w:pPr>
        <w:ind w:left="260"/>
        <w:spacing w:after="0"/>
        <w:tabs>
          <w:tab w:leader="none" w:pos="3640" w:val="left"/>
          <w:tab w:leader="none" w:pos="7460" w:val="left"/>
        </w:tabs>
        <w:rPr>
          <w:sz w:val="20"/>
          <w:szCs w:val="20"/>
          <w:color w:val="auto"/>
        </w:rPr>
      </w:pPr>
      <w:r>
        <w:rPr>
          <w:rFonts w:ascii="Times New Roman" w:cs="Times New Roman" w:eastAsia="Times New Roman" w:hAnsi="Times New Roman"/>
          <w:sz w:val="28"/>
          <w:szCs w:val="28"/>
          <w:b w:val="1"/>
          <w:bCs w:val="1"/>
          <w:color w:val="auto"/>
        </w:rPr>
        <w:t>Іменники</w:t>
      </w:r>
      <w:r>
        <w:rPr>
          <w:sz w:val="20"/>
          <w:szCs w:val="20"/>
          <w:color w:val="auto"/>
        </w:rPr>
        <w:tab/>
      </w:r>
      <w:r>
        <w:rPr>
          <w:rFonts w:ascii="Times New Roman" w:cs="Times New Roman" w:eastAsia="Times New Roman" w:hAnsi="Times New Roman"/>
          <w:sz w:val="28"/>
          <w:szCs w:val="28"/>
          <w:b w:val="1"/>
          <w:bCs w:val="1"/>
          <w:color w:val="auto"/>
        </w:rPr>
        <w:t>Прикметники</w:t>
      </w:r>
      <w:r>
        <w:rPr>
          <w:sz w:val="20"/>
          <w:szCs w:val="20"/>
          <w:color w:val="auto"/>
        </w:rPr>
        <w:tab/>
      </w:r>
      <w:r>
        <w:rPr>
          <w:rFonts w:ascii="Times New Roman" w:cs="Times New Roman" w:eastAsia="Times New Roman" w:hAnsi="Times New Roman"/>
          <w:sz w:val="28"/>
          <w:szCs w:val="28"/>
          <w:b w:val="1"/>
          <w:bCs w:val="1"/>
          <w:color w:val="auto"/>
        </w:rPr>
        <w:t>Дієслова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wp:posOffset>
            </wp:positionH>
            <wp:positionV relativeFrom="paragraph">
              <wp:posOffset>48895</wp:posOffset>
            </wp:positionV>
            <wp:extent cx="6144895" cy="208788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5">
                      <a:extLst>
                        <a:ext uri="{28A0092B-C50C-407E-A947-70E740481C1C}"/>
                      </a:extLst>
                    </a:blip>
                    <a:srcRect/>
                    <a:stretch>
                      <a:fillRect/>
                    </a:stretch>
                  </pic:blipFill>
                  <pic:spPr bwMode="auto">
                    <a:xfrm>
                      <a:off x="0" y="0"/>
                      <a:ext cx="6144895" cy="20878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31</w:t>
      </w:r>
    </w:p>
    <w:p>
      <w:pPr>
        <w:sectPr>
          <w:pgSz w:w="11900" w:h="16838" w:orient="portrait"/>
          <w:cols w:equalWidth="0" w:num="1">
            <w:col w:w="9620"/>
          </w:cols>
          <w:pgMar w:left="1440" w:top="945" w:right="846" w:bottom="380" w:gutter="0" w:footer="0" w:header="0"/>
        </w:sectPr>
      </w:pPr>
    </w:p>
    <w:bookmarkStart w:id="31" w:name="page32"/>
    <w:bookmarkEnd w:id="31"/>
    <w:p>
      <w:pPr>
        <w:jc w:val="center"/>
        <w:ind w:right="-259"/>
        <w:spacing w:after="0"/>
        <w:rPr>
          <w:sz w:val="20"/>
          <w:szCs w:val="20"/>
          <w:color w:val="auto"/>
        </w:rPr>
      </w:pPr>
      <w:r>
        <w:rPr>
          <w:rFonts w:ascii="Times New Roman" w:cs="Times New Roman" w:eastAsia="Times New Roman" w:hAnsi="Times New Roman"/>
          <w:sz w:val="32"/>
          <w:szCs w:val="32"/>
          <w:b w:val="1"/>
          <w:bCs w:val="1"/>
          <w:color w:val="7030A0"/>
        </w:rPr>
        <w:drawing>
          <wp:anchor simplePos="0" relativeHeight="251657728" behindDoc="1" locked="0" layoutInCell="0" allowOverlap="1">
            <wp:simplePos x="0" y="0"/>
            <wp:positionH relativeFrom="page">
              <wp:posOffset>4547235</wp:posOffset>
            </wp:positionH>
            <wp:positionV relativeFrom="page">
              <wp:posOffset>47625</wp:posOffset>
            </wp:positionV>
            <wp:extent cx="1628775" cy="10858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1628775" cy="1085850"/>
                    </a:xfrm>
                    <a:prstGeom prst="rect">
                      <a:avLst/>
                    </a:prstGeom>
                    <a:noFill/>
                  </pic:spPr>
                </pic:pic>
              </a:graphicData>
            </a:graphic>
          </wp:anchor>
        </w:drawing>
        <w:t>ІМЕННИК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12065</wp:posOffset>
            </wp:positionV>
            <wp:extent cx="507365" cy="3619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7">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spacing w:after="0" w:line="180" w:lineRule="exact"/>
        <w:rPr>
          <w:sz w:val="20"/>
          <w:szCs w:val="20"/>
          <w:color w:val="auto"/>
        </w:rPr>
      </w:pPr>
    </w:p>
    <w:p>
      <w:pPr>
        <w:ind w:left="260"/>
        <w:spacing w:after="0" w:line="351" w:lineRule="auto"/>
        <w:rPr>
          <w:sz w:val="20"/>
          <w:szCs w:val="20"/>
          <w:color w:val="auto"/>
        </w:rPr>
      </w:pPr>
      <w:r>
        <w:rPr>
          <w:rFonts w:ascii="Times New Roman" w:cs="Times New Roman" w:eastAsia="Times New Roman" w:hAnsi="Times New Roman"/>
          <w:sz w:val="28"/>
          <w:szCs w:val="28"/>
          <w:b w:val="1"/>
          <w:bCs w:val="1"/>
          <w:color w:val="0070C0"/>
        </w:rPr>
        <w:t>49. Загальне поняття про іменник. Іменники, що означають назви істот та неістот</w:t>
      </w:r>
    </w:p>
    <w:p>
      <w:pPr>
        <w:spacing w:after="0" w:line="12" w:lineRule="exact"/>
        <w:rPr>
          <w:sz w:val="20"/>
          <w:szCs w:val="20"/>
          <w:color w:val="auto"/>
        </w:rPr>
      </w:pPr>
    </w:p>
    <w:p>
      <w:pPr>
        <w:ind w:left="680" w:hanging="418"/>
        <w:spacing w:after="0"/>
        <w:tabs>
          <w:tab w:leader="none" w:pos="680" w:val="left"/>
        </w:tabs>
        <w:numPr>
          <w:ilvl w:val="0"/>
          <w:numId w:val="12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легенду  про  Малієвецький  водоспад  у  селі  Маліївці,</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Дунаєвецького району, Хмельницької області.</w:t>
      </w:r>
    </w:p>
    <w:p>
      <w:pPr>
        <w:spacing w:after="0" w:line="163"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28"/>
          <w:szCs w:val="28"/>
          <w:b w:val="1"/>
          <w:bCs w:val="1"/>
          <w:i w:val="1"/>
          <w:iCs w:val="1"/>
          <w:color w:val="auto"/>
        </w:rPr>
        <w:t>Кармелеві сльози</w:t>
      </w:r>
    </w:p>
    <w:p>
      <w:pPr>
        <w:ind w:left="820"/>
        <w:spacing w:after="0" w:line="236" w:lineRule="auto"/>
        <w:tabs>
          <w:tab w:leader="none" w:pos="2040" w:val="left"/>
          <w:tab w:leader="none" w:pos="6260" w:val="left"/>
        </w:tabs>
        <w:rPr>
          <w:sz w:val="20"/>
          <w:szCs w:val="20"/>
          <w:color w:val="auto"/>
        </w:rPr>
      </w:pPr>
      <w:r>
        <w:rPr>
          <w:rFonts w:ascii="Times New Roman" w:cs="Times New Roman" w:eastAsia="Times New Roman" w:hAnsi="Times New Roman"/>
          <w:sz w:val="28"/>
          <w:szCs w:val="28"/>
          <w:color w:val="auto"/>
        </w:rPr>
        <w:t>За  часів</w:t>
        <w:tab/>
        <w:t>кріпаччини  в  наших  краях  діяв</w:t>
        <w:tab/>
        <w:t>Устим  Кармалюк,  мстився</w:t>
      </w:r>
    </w:p>
    <w:p>
      <w:pPr>
        <w:spacing w:after="0" w:line="161" w:lineRule="exact"/>
        <w:rPr>
          <w:sz w:val="20"/>
          <w:szCs w:val="20"/>
          <w:color w:val="auto"/>
        </w:rPr>
      </w:pPr>
    </w:p>
    <w:p>
      <w:pPr>
        <w:ind w:left="260"/>
        <w:spacing w:after="0"/>
        <w:tabs>
          <w:tab w:leader="none" w:pos="2700" w:val="left"/>
          <w:tab w:leader="none" w:pos="3520" w:val="left"/>
          <w:tab w:leader="none" w:pos="4760" w:val="left"/>
          <w:tab w:leader="none" w:pos="5560" w:val="left"/>
          <w:tab w:leader="none" w:pos="8000" w:val="left"/>
          <w:tab w:leader="none" w:pos="8580" w:val="left"/>
        </w:tabs>
        <w:rPr>
          <w:sz w:val="20"/>
          <w:szCs w:val="20"/>
          <w:color w:val="auto"/>
        </w:rPr>
      </w:pPr>
      <w:r>
        <w:rPr>
          <w:rFonts w:ascii="Times New Roman" w:cs="Times New Roman" w:eastAsia="Times New Roman" w:hAnsi="Times New Roman"/>
          <w:sz w:val="28"/>
          <w:szCs w:val="28"/>
          <w:color w:val="auto"/>
        </w:rPr>
        <w:t>панам за злиденну</w:t>
        <w:tab/>
        <w:t>долю</w:t>
        <w:tab/>
        <w:t>кріпаків,</w:t>
        <w:tab/>
        <w:t>за ту</w:t>
        <w:tab/>
        <w:t>несправедливість,</w:t>
        <w:tab/>
        <w:t>яка</w:t>
        <w:tab/>
        <w:t>існувала</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між</w:t>
      </w:r>
    </w:p>
    <w:p>
      <w:pPr>
        <w:spacing w:after="0" w:line="160" w:lineRule="exact"/>
        <w:rPr>
          <w:sz w:val="20"/>
          <w:szCs w:val="20"/>
          <w:color w:val="auto"/>
        </w:rPr>
      </w:pPr>
    </w:p>
    <w:p>
      <w:pPr>
        <w:ind w:left="260"/>
        <w:spacing w:after="0"/>
        <w:tabs>
          <w:tab w:leader="none" w:pos="1520" w:val="left"/>
          <w:tab w:leader="none" w:pos="2220" w:val="left"/>
          <w:tab w:leader="none" w:pos="3580" w:val="left"/>
          <w:tab w:leader="none" w:pos="3920" w:val="left"/>
          <w:tab w:leader="none" w:pos="5240" w:val="left"/>
          <w:tab w:leader="none" w:pos="6200" w:val="left"/>
          <w:tab w:leader="none" w:pos="7520" w:val="left"/>
          <w:tab w:leader="none" w:pos="8340" w:val="left"/>
        </w:tabs>
        <w:rPr>
          <w:sz w:val="20"/>
          <w:szCs w:val="20"/>
          <w:color w:val="auto"/>
        </w:rPr>
      </w:pPr>
      <w:r>
        <w:rPr>
          <w:rFonts w:ascii="Times New Roman" w:cs="Times New Roman" w:eastAsia="Times New Roman" w:hAnsi="Times New Roman"/>
          <w:sz w:val="28"/>
          <w:szCs w:val="28"/>
          <w:color w:val="auto"/>
        </w:rPr>
        <w:t>людьми,</w:t>
        <w:tab/>
        <w:t>між</w:t>
        <w:tab/>
        <w:t>багатими</w:t>
        <w:tab/>
        <w:t>і</w:t>
        <w:tab/>
        <w:t>бідними.</w:t>
        <w:tab/>
        <w:t>Люди</w:t>
        <w:tab/>
        <w:t>називали</w:t>
        <w:tab/>
        <w:t>його</w:t>
      </w:r>
      <w:r>
        <w:rPr>
          <w:sz w:val="20"/>
          <w:szCs w:val="20"/>
          <w:color w:val="auto"/>
        </w:rPr>
        <w:tab/>
      </w:r>
      <w:r>
        <w:rPr>
          <w:rFonts w:ascii="Times New Roman" w:cs="Times New Roman" w:eastAsia="Times New Roman" w:hAnsi="Times New Roman"/>
          <w:sz w:val="27"/>
          <w:szCs w:val="27"/>
          <w:color w:val="auto"/>
        </w:rPr>
        <w:t>Кармелем.</w:t>
      </w:r>
    </w:p>
    <w:p>
      <w:pPr>
        <w:spacing w:after="0" w:line="174" w:lineRule="exact"/>
        <w:rPr>
          <w:sz w:val="20"/>
          <w:szCs w:val="20"/>
          <w:color w:val="auto"/>
        </w:rPr>
      </w:pPr>
    </w:p>
    <w:p>
      <w:pPr>
        <w:jc w:val="both"/>
        <w:ind w:left="260" w:firstLine="487"/>
        <w:spacing w:after="0" w:line="355" w:lineRule="auto"/>
        <w:rPr>
          <w:sz w:val="20"/>
          <w:szCs w:val="20"/>
          <w:color w:val="auto"/>
        </w:rPr>
      </w:pPr>
      <w:r>
        <w:rPr>
          <w:rFonts w:ascii="Times New Roman" w:cs="Times New Roman" w:eastAsia="Times New Roman" w:hAnsi="Times New Roman"/>
          <w:sz w:val="28"/>
          <w:szCs w:val="28"/>
          <w:color w:val="auto"/>
        </w:rPr>
        <w:t>Одного разу приїхав в Маліївці граф Орловський. Йому дуже сподобалося в селі, а особливо в лісі, який доходив до самого села. Вирішив граф побудувати в цьому лісі маєток, та такий, щоб на всю околицю</w:t>
      </w:r>
    </w:p>
    <w:p>
      <w:pPr>
        <w:spacing w:after="0" w:line="7" w:lineRule="exact"/>
        <w:rPr>
          <w:sz w:val="20"/>
          <w:szCs w:val="20"/>
          <w:color w:val="auto"/>
        </w:rPr>
      </w:pPr>
    </w:p>
    <w:p>
      <w:pPr>
        <w:ind w:left="260"/>
        <w:spacing w:after="0"/>
        <w:tabs>
          <w:tab w:leader="none" w:pos="5060" w:val="left"/>
          <w:tab w:leader="none" w:pos="8960" w:val="left"/>
        </w:tabs>
        <w:rPr>
          <w:sz w:val="20"/>
          <w:szCs w:val="20"/>
          <w:color w:val="auto"/>
        </w:rPr>
      </w:pPr>
      <w:r>
        <w:rPr>
          <w:rFonts w:ascii="Times New Roman" w:cs="Times New Roman" w:eastAsia="Times New Roman" w:hAnsi="Times New Roman"/>
          <w:sz w:val="28"/>
          <w:szCs w:val="28"/>
          <w:color w:val="auto"/>
        </w:rPr>
        <w:t>подібного</w:t>
      </w:r>
      <w:r>
        <w:rPr>
          <w:sz w:val="20"/>
          <w:szCs w:val="20"/>
          <w:color w:val="auto"/>
        </w:rPr>
        <w:tab/>
      </w:r>
      <w:r>
        <w:rPr>
          <w:rFonts w:ascii="Times New Roman" w:cs="Times New Roman" w:eastAsia="Times New Roman" w:hAnsi="Times New Roman"/>
          <w:sz w:val="28"/>
          <w:szCs w:val="28"/>
          <w:color w:val="auto"/>
        </w:rPr>
        <w:t>не</w:t>
      </w:r>
      <w:r>
        <w:rPr>
          <w:sz w:val="20"/>
          <w:szCs w:val="20"/>
          <w:color w:val="auto"/>
        </w:rPr>
        <w:tab/>
      </w:r>
      <w:r>
        <w:rPr>
          <w:rFonts w:ascii="Times New Roman" w:cs="Times New Roman" w:eastAsia="Times New Roman" w:hAnsi="Times New Roman"/>
          <w:sz w:val="28"/>
          <w:szCs w:val="28"/>
          <w:color w:val="auto"/>
        </w:rPr>
        <w:t>було.</w:t>
      </w:r>
    </w:p>
    <w:p>
      <w:pPr>
        <w:spacing w:after="0" w:line="174" w:lineRule="exact"/>
        <w:rPr>
          <w:sz w:val="20"/>
          <w:szCs w:val="20"/>
          <w:color w:val="auto"/>
        </w:rPr>
      </w:pPr>
    </w:p>
    <w:p>
      <w:pPr>
        <w:jc w:val="both"/>
        <w:ind w:left="260" w:firstLine="487"/>
        <w:spacing w:after="0" w:line="356" w:lineRule="auto"/>
        <w:rPr>
          <w:sz w:val="20"/>
          <w:szCs w:val="20"/>
          <w:color w:val="auto"/>
        </w:rPr>
      </w:pPr>
      <w:r>
        <w:rPr>
          <w:rFonts w:ascii="Times New Roman" w:cs="Times New Roman" w:eastAsia="Times New Roman" w:hAnsi="Times New Roman"/>
          <w:sz w:val="28"/>
          <w:szCs w:val="28"/>
          <w:color w:val="auto"/>
        </w:rPr>
        <w:t>Раніше вільні люди, а тепер кріпаки графа Орловського на високому пагорбі зводили палац. Проходив Кармель мимо і зупинився на сусідньому горбі, на високій скалі. Дивився на непосильну працю людей, які зводили триповерховий палац. Ще злиденнішими виглядали селянські хати поряд з</w:t>
      </w:r>
    </w:p>
    <w:p>
      <w:pPr>
        <w:spacing w:after="0" w:line="8" w:lineRule="exact"/>
        <w:rPr>
          <w:sz w:val="20"/>
          <w:szCs w:val="20"/>
          <w:color w:val="auto"/>
        </w:rPr>
      </w:pPr>
    </w:p>
    <w:p>
      <w:pPr>
        <w:ind w:left="260"/>
        <w:spacing w:after="0"/>
        <w:tabs>
          <w:tab w:leader="none" w:pos="8460" w:val="left"/>
        </w:tabs>
        <w:rPr>
          <w:sz w:val="20"/>
          <w:szCs w:val="20"/>
          <w:color w:val="auto"/>
        </w:rPr>
      </w:pPr>
      <w:r>
        <w:rPr>
          <w:rFonts w:ascii="Times New Roman" w:cs="Times New Roman" w:eastAsia="Times New Roman" w:hAnsi="Times New Roman"/>
          <w:sz w:val="28"/>
          <w:szCs w:val="28"/>
          <w:color w:val="auto"/>
        </w:rPr>
        <w:t>графським</w:t>
      </w:r>
      <w:r>
        <w:rPr>
          <w:sz w:val="20"/>
          <w:szCs w:val="20"/>
          <w:color w:val="auto"/>
        </w:rPr>
        <w:tab/>
      </w:r>
      <w:r>
        <w:rPr>
          <w:rFonts w:ascii="Times New Roman" w:cs="Times New Roman" w:eastAsia="Times New Roman" w:hAnsi="Times New Roman"/>
          <w:sz w:val="28"/>
          <w:szCs w:val="28"/>
          <w:color w:val="auto"/>
        </w:rPr>
        <w:t>маєтком.</w:t>
      </w:r>
    </w:p>
    <w:p>
      <w:pPr>
        <w:spacing w:after="0" w:line="176" w:lineRule="exact"/>
        <w:rPr>
          <w:sz w:val="20"/>
          <w:szCs w:val="20"/>
          <w:color w:val="auto"/>
        </w:rPr>
      </w:pPr>
    </w:p>
    <w:p>
      <w:pPr>
        <w:jc w:val="both"/>
        <w:ind w:left="260" w:firstLine="487"/>
        <w:spacing w:after="0" w:line="357" w:lineRule="auto"/>
        <w:rPr>
          <w:sz w:val="20"/>
          <w:szCs w:val="20"/>
          <w:color w:val="auto"/>
        </w:rPr>
      </w:pPr>
      <w:r>
        <w:rPr>
          <w:rFonts w:ascii="Times New Roman" w:cs="Times New Roman" w:eastAsia="Times New Roman" w:hAnsi="Times New Roman"/>
          <w:sz w:val="28"/>
          <w:szCs w:val="28"/>
          <w:color w:val="auto"/>
        </w:rPr>
        <w:t>Задумався Кармель, і гірко стало йому від думки, що існує така несправедливість. Ринули з його очей сльози гніву і жалю до кріпацької долі, ніби хотіли затопити всіх панів. І потекло джерельце. Спадає вода з високої скали, на якій сидів Кармель. А люди досі Малієвецький водоспад називають Кармелеві сльози.</w:t>
      </w:r>
    </w:p>
    <w:p>
      <w:pPr>
        <w:spacing w:after="0" w:line="25" w:lineRule="exact"/>
        <w:rPr>
          <w:sz w:val="20"/>
          <w:szCs w:val="20"/>
          <w:color w:val="auto"/>
        </w:rPr>
      </w:pPr>
    </w:p>
    <w:p>
      <w:pPr>
        <w:jc w:val="both"/>
        <w:ind w:left="260" w:firstLine="72"/>
        <w:spacing w:after="0" w:line="354" w:lineRule="auto"/>
        <w:tabs>
          <w:tab w:leader="none" w:pos="667" w:val="left"/>
        </w:tabs>
        <w:numPr>
          <w:ilvl w:val="0"/>
          <w:numId w:val="13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Знайди у тексті слова, які відповідають на питання ХТО? ЩО? і випиши їх у 2 стовпчики. Прочитай стовпчик, у якому записані назви істот, назви неістот.</w:t>
      </w:r>
    </w:p>
    <w:p>
      <w:pPr>
        <w:spacing w:after="0" w:line="8" w:lineRule="exact"/>
        <w:rPr>
          <w:rFonts w:ascii="Times New Roman" w:cs="Times New Roman" w:eastAsia="Times New Roman" w:hAnsi="Times New Roman"/>
          <w:sz w:val="28"/>
          <w:szCs w:val="28"/>
          <w:b w:val="1"/>
          <w:bCs w:val="1"/>
          <w:color w:val="auto"/>
        </w:rPr>
      </w:pPr>
    </w:p>
    <w:p>
      <w:pPr>
        <w:ind w:left="26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3.Визнач граматичну основу у другому реченні третього абзацу.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1623060</wp:posOffset>
            </wp:positionH>
            <wp:positionV relativeFrom="paragraph">
              <wp:posOffset>34290</wp:posOffset>
            </wp:positionV>
            <wp:extent cx="2583815" cy="141287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a:extLst>
                        <a:ext uri="{28A0092B-C50C-407E-A947-70E740481C1C}"/>
                      </a:extLst>
                    </a:blip>
                    <a:srcRect/>
                    <a:stretch>
                      <a:fillRect/>
                    </a:stretch>
                  </pic:blipFill>
                  <pic:spPr bwMode="auto">
                    <a:xfrm>
                      <a:off x="0" y="0"/>
                      <a:ext cx="2583815" cy="14128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0"/>
          <w:szCs w:val="20"/>
          <w:color w:val="auto"/>
        </w:rPr>
        <w:t>32</w:t>
      </w:r>
    </w:p>
    <w:p>
      <w:pPr>
        <w:sectPr>
          <w:pgSz w:w="11900" w:h="16838" w:orient="portrait"/>
          <w:cols w:equalWidth="0" w:num="1">
            <w:col w:w="9620"/>
          </w:cols>
          <w:pgMar w:left="1440" w:top="1128" w:right="846" w:bottom="380" w:gutter="0" w:footer="0" w:header="0"/>
        </w:sectPr>
      </w:pPr>
    </w:p>
    <w:bookmarkStart w:id="32" w:name="page33"/>
    <w:bookmarkEnd w:id="32"/>
    <w:p>
      <w:pPr>
        <w:spacing w:after="0" w:line="200" w:lineRule="exact"/>
        <w:rPr>
          <w:sz w:val="20"/>
          <w:szCs w:val="20"/>
          <w:color w:val="auto"/>
        </w:rPr>
      </w:pPr>
    </w:p>
    <w:p>
      <w:pPr>
        <w:spacing w:after="0" w:line="346" w:lineRule="exact"/>
        <w:rPr>
          <w:sz w:val="20"/>
          <w:szCs w:val="20"/>
          <w:color w:val="auto"/>
        </w:rPr>
      </w:pPr>
    </w:p>
    <w:p>
      <w:pPr>
        <w:ind w:left="260" w:hanging="870"/>
        <w:spacing w:after="0"/>
        <w:rPr>
          <w:sz w:val="20"/>
          <w:szCs w:val="20"/>
          <w:color w:val="auto"/>
        </w:rPr>
      </w:pPr>
      <w:r>
        <w:rPr>
          <w:sz w:val="1"/>
          <w:szCs w:val="1"/>
          <w:color w:val="auto"/>
        </w:rPr>
        <w:drawing>
          <wp:inline distT="0" distB="0" distL="0" distR="0">
            <wp:extent cx="507365" cy="3619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50. Власні та загальні іменники. Написання власних іменників з великої букви</w:t>
      </w:r>
    </w:p>
    <w:p>
      <w:pPr>
        <w:spacing w:after="0" w:line="160" w:lineRule="exact"/>
        <w:rPr>
          <w:sz w:val="20"/>
          <w:szCs w:val="20"/>
          <w:color w:val="auto"/>
        </w:rPr>
      </w:pPr>
    </w:p>
    <w:p>
      <w:pPr>
        <w:ind w:left="540" w:hanging="278"/>
        <w:spacing w:after="0"/>
        <w:tabs>
          <w:tab w:leader="none" w:pos="540" w:val="left"/>
        </w:tabs>
        <w:numPr>
          <w:ilvl w:val="0"/>
          <w:numId w:val="13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2" w:lineRule="exact"/>
        <w:rPr>
          <w:sz w:val="20"/>
          <w:szCs w:val="20"/>
          <w:color w:val="auto"/>
        </w:rPr>
      </w:pPr>
    </w:p>
    <w:p>
      <w:pPr>
        <w:jc w:val="both"/>
        <w:ind w:left="260" w:firstLine="487"/>
        <w:spacing w:after="0" w:line="358" w:lineRule="auto"/>
        <w:rPr>
          <w:sz w:val="20"/>
          <w:szCs w:val="20"/>
          <w:color w:val="auto"/>
        </w:rPr>
      </w:pPr>
      <w:r>
        <w:rPr>
          <w:rFonts w:ascii="Times New Roman" w:cs="Times New Roman" w:eastAsia="Times New Roman" w:hAnsi="Times New Roman"/>
          <w:sz w:val="28"/>
          <w:szCs w:val="28"/>
          <w:color w:val="auto"/>
        </w:rPr>
        <w:t>Устим Якимович Кармелюк (Кармалюк) народився в селі Головчинці Літинського повіту Подільської губернії (нині село Кармалюкове Жмеринського району Вінницької області) в селянській родині. Він є українським національним героєм, керівником повстанського руху на Поділлі проти національного і соціального гніту. Втім, загинув Устим від зради – в ніч на 10 жовтня 1835 року в селі Коричинці Шляхові (сьогодні Деражнянський район Хмельницької області).</w:t>
      </w:r>
    </w:p>
    <w:p>
      <w:pPr>
        <w:spacing w:after="0" w:line="18" w:lineRule="exact"/>
        <w:rPr>
          <w:sz w:val="20"/>
          <w:szCs w:val="20"/>
          <w:color w:val="auto"/>
        </w:rPr>
      </w:pPr>
    </w:p>
    <w:p>
      <w:pPr>
        <w:jc w:val="both"/>
        <w:ind w:left="260" w:firstLine="487"/>
        <w:spacing w:after="0" w:line="355" w:lineRule="auto"/>
        <w:rPr>
          <w:sz w:val="20"/>
          <w:szCs w:val="20"/>
          <w:color w:val="auto"/>
        </w:rPr>
      </w:pPr>
      <w:r>
        <w:rPr>
          <w:rFonts w:ascii="Times New Roman" w:cs="Times New Roman" w:eastAsia="Times New Roman" w:hAnsi="Times New Roman"/>
          <w:sz w:val="28"/>
          <w:szCs w:val="28"/>
          <w:color w:val="auto"/>
        </w:rPr>
        <w:t>Кармелюка вбив із засідки шляхтич Рутковський. Стріляли, говорить переказ, не кулею, а срібним ґудзиком — тільки так можна убити характерника, тобто чаклуна, яким вважали отамана.</w:t>
      </w:r>
    </w:p>
    <w:p>
      <w:pPr>
        <w:spacing w:after="0" w:line="21" w:lineRule="exact"/>
        <w:rPr>
          <w:sz w:val="20"/>
          <w:szCs w:val="20"/>
          <w:color w:val="auto"/>
        </w:rPr>
      </w:pPr>
    </w:p>
    <w:p>
      <w:pPr>
        <w:jc w:val="both"/>
        <w:ind w:left="260" w:firstLine="667"/>
        <w:spacing w:after="0" w:line="345" w:lineRule="auto"/>
        <w:tabs>
          <w:tab w:leader="none" w:pos="1138" w:val="left"/>
        </w:tabs>
        <w:numPr>
          <w:ilvl w:val="1"/>
          <w:numId w:val="13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метою залякування непокірних селян тіло Кармалюка довго возили по містах і селах. А поховали його саме в Летичеві на центральному міському цвинтарі. У</w:t>
      </w:r>
      <w:r>
        <w:rPr>
          <w:rFonts w:ascii="Times New Roman" w:cs="Times New Roman" w:eastAsia="Times New Roman" w:hAnsi="Times New Roman"/>
          <w:sz w:val="1"/>
          <w:szCs w:val="1"/>
          <w:color w:val="auto"/>
        </w:rPr>
        <w:drawing>
          <wp:inline distT="0" distB="0" distL="0" distR="0">
            <wp:extent cx="91440" cy="20891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0">
                      <a:extLst>
                        <a:ext uri="{28A0092B-C50C-407E-A947-70E740481C1C}"/>
                      </a:extLst>
                    </a:blip>
                    <a:srcRect/>
                    <a:stretch>
                      <a:fillRect/>
                    </a:stretch>
                  </pic:blipFill>
                  <pic:spPr bwMode="auto">
                    <a:xfrm>
                      <a:off x="0" y="0"/>
                      <a:ext cx="9144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1974 році в центрі Летичева поряд з замковими мурами був встановлений 5-метровий пам’ятник Устиму Кармалюку.</w:t>
      </w:r>
    </w:p>
    <w:p>
      <w:pPr>
        <w:spacing w:after="0" w:line="4" w:lineRule="exact"/>
        <w:rPr>
          <w:rFonts w:ascii="Times New Roman" w:cs="Times New Roman" w:eastAsia="Times New Roman" w:hAnsi="Times New Roman"/>
          <w:sz w:val="28"/>
          <w:szCs w:val="28"/>
          <w:color w:val="auto"/>
        </w:rPr>
      </w:pPr>
    </w:p>
    <w:p>
      <w:pPr>
        <w:ind w:left="540" w:hanging="278"/>
        <w:spacing w:after="0"/>
        <w:tabs>
          <w:tab w:leader="none" w:pos="540" w:val="left"/>
        </w:tabs>
        <w:numPr>
          <w:ilvl w:val="0"/>
          <w:numId w:val="13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Поясни вживання великої букви у словах.</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13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 першого абзацу випиши власні іменники.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-386080</wp:posOffset>
            </wp:positionH>
            <wp:positionV relativeFrom="paragraph">
              <wp:posOffset>410845</wp:posOffset>
            </wp:positionV>
            <wp:extent cx="7032625" cy="22860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1">
                      <a:extLst>
                        <a:ext uri="{28A0092B-C50C-407E-A947-70E740481C1C}"/>
                      </a:extLst>
                    </a:blip>
                    <a:srcRect/>
                    <a:stretch>
                      <a:fillRect/>
                    </a:stretch>
                  </pic:blipFill>
                  <pic:spPr bwMode="auto">
                    <a:xfrm>
                      <a:off x="0" y="0"/>
                      <a:ext cx="7032625" cy="2286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33</w:t>
      </w:r>
    </w:p>
    <w:p>
      <w:pPr>
        <w:sectPr>
          <w:pgSz w:w="11900" w:h="16838" w:orient="portrait"/>
          <w:cols w:equalWidth="0" w:num="1">
            <w:col w:w="9620"/>
          </w:cols>
          <w:pgMar w:left="1440" w:top="1440" w:right="846" w:bottom="380" w:gutter="0" w:footer="0" w:header="0"/>
        </w:sectPr>
      </w:pPr>
    </w:p>
    <w:bookmarkStart w:id="33" w:name="page34"/>
    <w:bookmarkEnd w:id="33"/>
    <w:p>
      <w:pPr>
        <w:spacing w:after="0" w:line="200" w:lineRule="exact"/>
        <w:rPr>
          <w:sz w:val="20"/>
          <w:szCs w:val="20"/>
          <w:color w:val="auto"/>
        </w:rPr>
      </w:pPr>
    </w:p>
    <w:p>
      <w:pPr>
        <w:spacing w:after="0" w:line="361" w:lineRule="exact"/>
        <w:rPr>
          <w:sz w:val="20"/>
          <w:szCs w:val="20"/>
          <w:color w:val="auto"/>
        </w:rPr>
      </w:pPr>
    </w:p>
    <w:p>
      <w:pPr>
        <w:ind w:left="260" w:hanging="870"/>
        <w:spacing w:after="0" w:line="349" w:lineRule="auto"/>
        <w:rPr>
          <w:sz w:val="20"/>
          <w:szCs w:val="20"/>
          <w:color w:val="auto"/>
        </w:rPr>
      </w:pPr>
      <w:r>
        <w:rPr>
          <w:sz w:val="1"/>
          <w:szCs w:val="1"/>
          <w:color w:val="auto"/>
        </w:rPr>
        <w:drawing>
          <wp:inline distT="0" distB="0" distL="0" distR="0">
            <wp:extent cx="507365" cy="3619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2">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51.</w:t>
      </w:r>
      <w:r>
        <w:rPr>
          <w:sz w:val="20"/>
          <w:szCs w:val="20"/>
          <w:color w:val="auto"/>
        </w:rPr>
        <w:t xml:space="preserve"> </w:t>
      </w:r>
      <w:r>
        <w:rPr>
          <w:rFonts w:ascii="Times New Roman" w:cs="Times New Roman" w:eastAsia="Times New Roman" w:hAnsi="Times New Roman"/>
          <w:sz w:val="28"/>
          <w:szCs w:val="28"/>
          <w:b w:val="1"/>
          <w:bCs w:val="1"/>
          <w:color w:val="0070C0"/>
        </w:rPr>
        <w:t>Формування поняття предметності на прикладах іменників, що означають опредмечені якості</w:t>
      </w:r>
    </w:p>
    <w:p>
      <w:pPr>
        <w:spacing w:after="0" w:line="125" w:lineRule="exact"/>
        <w:rPr>
          <w:sz w:val="20"/>
          <w:szCs w:val="20"/>
          <w:color w:val="auto"/>
        </w:rPr>
      </w:pPr>
    </w:p>
    <w:p>
      <w:pPr>
        <w:ind w:left="540" w:hanging="278"/>
        <w:spacing w:after="0"/>
        <w:tabs>
          <w:tab w:leader="none" w:pos="540" w:val="left"/>
        </w:tabs>
        <w:numPr>
          <w:ilvl w:val="0"/>
          <w:numId w:val="13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2" w:lineRule="exact"/>
        <w:rPr>
          <w:sz w:val="20"/>
          <w:szCs w:val="20"/>
          <w:color w:val="auto"/>
        </w:rPr>
      </w:pPr>
    </w:p>
    <w:p>
      <w:pPr>
        <w:ind w:left="260" w:right="400" w:firstLine="314"/>
        <w:spacing w:after="0" w:line="349" w:lineRule="auto"/>
        <w:rPr>
          <w:sz w:val="20"/>
          <w:szCs w:val="20"/>
          <w:color w:val="auto"/>
        </w:rPr>
      </w:pPr>
      <w:r>
        <w:rPr>
          <w:rFonts w:ascii="Times New Roman" w:cs="Times New Roman" w:eastAsia="Times New Roman" w:hAnsi="Times New Roman"/>
          <w:sz w:val="28"/>
          <w:szCs w:val="28"/>
          <w:color w:val="auto"/>
        </w:rPr>
        <w:t xml:space="preserve">Палацово-парковий ансамбль </w:t>
      </w:r>
      <w:r>
        <w:rPr>
          <w:rFonts w:ascii="Times New Roman" w:cs="Times New Roman" w:eastAsia="Times New Roman" w:hAnsi="Times New Roman"/>
          <w:sz w:val="28"/>
          <w:szCs w:val="28"/>
          <w:b w:val="1"/>
          <w:bCs w:val="1"/>
          <w:color w:val="auto"/>
        </w:rPr>
        <w:t>«маєток Самчики»</w:t>
      </w:r>
      <w:r>
        <w:rPr>
          <w:rFonts w:ascii="Times New Roman" w:cs="Times New Roman" w:eastAsia="Times New Roman" w:hAnsi="Times New Roman"/>
          <w:sz w:val="28"/>
          <w:szCs w:val="28"/>
          <w:color w:val="auto"/>
        </w:rPr>
        <w:t xml:space="preserve"> - унікальна пам’ятка маєткової культури ХVIII – поч. ХІХ ст. України.</w:t>
      </w:r>
    </w:p>
    <w:p>
      <w:pPr>
        <w:spacing w:after="0" w:line="28" w:lineRule="exact"/>
        <w:rPr>
          <w:sz w:val="20"/>
          <w:szCs w:val="20"/>
          <w:color w:val="auto"/>
        </w:rPr>
      </w:pPr>
    </w:p>
    <w:p>
      <w:pPr>
        <w:ind w:left="260" w:right="900" w:firstLine="348"/>
        <w:spacing w:after="0" w:line="349" w:lineRule="auto"/>
        <w:rPr>
          <w:sz w:val="20"/>
          <w:szCs w:val="20"/>
          <w:color w:val="auto"/>
        </w:rPr>
      </w:pPr>
      <w:r>
        <w:rPr>
          <w:rFonts w:ascii="Times New Roman" w:cs="Times New Roman" w:eastAsia="Times New Roman" w:hAnsi="Times New Roman"/>
          <w:sz w:val="28"/>
          <w:szCs w:val="28"/>
          <w:color w:val="auto"/>
        </w:rPr>
        <w:t>Знаходиться маєток в Хмельницькій області, за 12 км від красивого історичного міста Старокостянтинова, на лівому березі річки Случ.</w:t>
      </w:r>
    </w:p>
    <w:p>
      <w:pPr>
        <w:spacing w:after="0" w:line="31" w:lineRule="exact"/>
        <w:rPr>
          <w:sz w:val="20"/>
          <w:szCs w:val="20"/>
          <w:color w:val="auto"/>
        </w:rPr>
      </w:pPr>
    </w:p>
    <w:p>
      <w:pPr>
        <w:ind w:left="260" w:right="780" w:firstLine="348"/>
        <w:spacing w:after="0" w:line="349" w:lineRule="auto"/>
        <w:rPr>
          <w:sz w:val="20"/>
          <w:szCs w:val="20"/>
          <w:color w:val="auto"/>
        </w:rPr>
      </w:pPr>
      <w:r>
        <w:rPr>
          <w:rFonts w:ascii="Times New Roman" w:cs="Times New Roman" w:eastAsia="Times New Roman" w:hAnsi="Times New Roman"/>
          <w:sz w:val="28"/>
          <w:szCs w:val="28"/>
          <w:color w:val="auto"/>
        </w:rPr>
        <w:t>Парадний фасад палацу виходить до озера, а парковий до галявини з фонтаном та чудовим парком.</w:t>
      </w:r>
    </w:p>
    <w:p>
      <w:pPr>
        <w:spacing w:after="0" w:line="28" w:lineRule="exact"/>
        <w:rPr>
          <w:sz w:val="20"/>
          <w:szCs w:val="20"/>
          <w:color w:val="auto"/>
        </w:rPr>
      </w:pPr>
    </w:p>
    <w:p>
      <w:pPr>
        <w:ind w:left="260" w:right="580" w:firstLine="418"/>
        <w:spacing w:after="0" w:line="349" w:lineRule="auto"/>
        <w:rPr>
          <w:sz w:val="20"/>
          <w:szCs w:val="20"/>
          <w:color w:val="auto"/>
        </w:rPr>
      </w:pPr>
      <w:r>
        <w:rPr>
          <w:rFonts w:ascii="Times New Roman" w:cs="Times New Roman" w:eastAsia="Times New Roman" w:hAnsi="Times New Roman"/>
          <w:sz w:val="28"/>
          <w:szCs w:val="28"/>
          <w:color w:val="auto"/>
        </w:rPr>
        <w:t xml:space="preserve">До маєтку входять також два прибрамні корпуси з парадною брамою, старий маєток Хоецьких та цікавий </w:t>
      </w:r>
      <w:r>
        <w:rPr>
          <w:rFonts w:ascii="Times New Roman" w:cs="Times New Roman" w:eastAsia="Times New Roman" w:hAnsi="Times New Roman"/>
          <w:sz w:val="28"/>
          <w:szCs w:val="28"/>
          <w:b w:val="1"/>
          <w:bCs w:val="1"/>
          <w:color w:val="auto"/>
        </w:rPr>
        <w:t>Китайський будинок</w:t>
      </w:r>
      <w:r>
        <w:rPr>
          <w:rFonts w:ascii="Times New Roman" w:cs="Times New Roman" w:eastAsia="Times New Roman" w:hAnsi="Times New Roman"/>
          <w:sz w:val="28"/>
          <w:szCs w:val="28"/>
          <w:color w:val="auto"/>
        </w:rPr>
        <w:t>.</w:t>
      </w:r>
    </w:p>
    <w:p>
      <w:pPr>
        <w:spacing w:after="0" w:line="31" w:lineRule="exact"/>
        <w:rPr>
          <w:sz w:val="20"/>
          <w:szCs w:val="20"/>
          <w:color w:val="auto"/>
        </w:rPr>
      </w:pPr>
    </w:p>
    <w:p>
      <w:pPr>
        <w:jc w:val="both"/>
        <w:ind w:left="260" w:right="740" w:firstLine="350"/>
        <w:spacing w:after="0" w:line="354" w:lineRule="auto"/>
        <w:tabs>
          <w:tab w:leader="none" w:pos="865" w:val="left"/>
        </w:tabs>
        <w:numPr>
          <w:ilvl w:val="1"/>
          <w:numId w:val="1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палаці збереглася ліпнина в Блакитному, Червоному та Римському парадних залах. Родзинкою палацу є Японський кабінет, розписаний за мотивами епохи Едо або Самураїв.</w:t>
      </w:r>
    </w:p>
    <w:p>
      <w:pPr>
        <w:spacing w:after="0" w:line="14" w:lineRule="exact"/>
        <w:rPr>
          <w:rFonts w:ascii="Times New Roman" w:cs="Times New Roman" w:eastAsia="Times New Roman" w:hAnsi="Times New Roman"/>
          <w:sz w:val="28"/>
          <w:szCs w:val="28"/>
          <w:color w:val="auto"/>
        </w:rPr>
      </w:pPr>
    </w:p>
    <w:p>
      <w:pPr>
        <w:ind w:left="740" w:hanging="478"/>
        <w:spacing w:after="0"/>
        <w:tabs>
          <w:tab w:leader="none" w:pos="740" w:val="left"/>
        </w:tabs>
        <w:numPr>
          <w:ilvl w:val="0"/>
          <w:numId w:val="13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  поданих  з  тексту  слів,  що  називають  ознаки  предметів</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(прикметників), добери спільнокореневі іменники і запиши.</w:t>
      </w:r>
    </w:p>
    <w:p>
      <w:pPr>
        <w:spacing w:after="0" w:line="163" w:lineRule="exact"/>
        <w:rPr>
          <w:sz w:val="20"/>
          <w:szCs w:val="20"/>
          <w:color w:val="auto"/>
        </w:rPr>
      </w:pPr>
    </w:p>
    <w:p>
      <w:pPr>
        <w:ind w:left="340"/>
        <w:spacing w:after="0"/>
        <w:tabs>
          <w:tab w:leader="none" w:pos="3820" w:val="left"/>
        </w:tabs>
        <w:rPr>
          <w:sz w:val="20"/>
          <w:szCs w:val="20"/>
          <w:color w:val="auto"/>
        </w:rPr>
      </w:pPr>
      <w:r>
        <w:rPr>
          <w:rFonts w:ascii="Times New Roman" w:cs="Times New Roman" w:eastAsia="Times New Roman" w:hAnsi="Times New Roman"/>
          <w:sz w:val="28"/>
          <w:szCs w:val="28"/>
          <w:b w:val="1"/>
          <w:bCs w:val="1"/>
          <w:color w:val="auto"/>
        </w:rPr>
        <w:t>(яке?) красивим - (що?)</w:t>
      </w:r>
      <w:r>
        <w:rPr>
          <w:sz w:val="20"/>
          <w:szCs w:val="20"/>
          <w:color w:val="auto"/>
        </w:rPr>
        <w:tab/>
      </w:r>
      <w:r>
        <w:rPr>
          <w:rFonts w:ascii="Times New Roman" w:cs="Times New Roman" w:eastAsia="Times New Roman" w:hAnsi="Times New Roman"/>
          <w:sz w:val="28"/>
          <w:szCs w:val="28"/>
          <w:b w:val="1"/>
          <w:bCs w:val="1"/>
          <w:color w:val="auto"/>
        </w:rPr>
        <w:t>…</w:t>
      </w:r>
    </w:p>
    <w:p>
      <w:pPr>
        <w:spacing w:after="0" w:line="160" w:lineRule="exact"/>
        <w:rPr>
          <w:sz w:val="20"/>
          <w:szCs w:val="20"/>
          <w:color w:val="auto"/>
        </w:rPr>
      </w:pPr>
    </w:p>
    <w:p>
      <w:pPr>
        <w:ind w:left="260"/>
        <w:spacing w:after="0"/>
        <w:tabs>
          <w:tab w:leader="none" w:pos="2660" w:val="left"/>
          <w:tab w:leader="none" w:pos="3720" w:val="left"/>
        </w:tabs>
        <w:rPr>
          <w:sz w:val="20"/>
          <w:szCs w:val="20"/>
          <w:color w:val="auto"/>
        </w:rPr>
      </w:pPr>
      <w:r>
        <w:rPr>
          <w:rFonts w:ascii="Times New Roman" w:cs="Times New Roman" w:eastAsia="Times New Roman" w:hAnsi="Times New Roman"/>
          <w:sz w:val="28"/>
          <w:szCs w:val="28"/>
          <w:b w:val="1"/>
          <w:bCs w:val="1"/>
          <w:color w:val="auto"/>
        </w:rPr>
        <w:t>(який?) цікавий -</w:t>
        <w:tab/>
        <w:t>(що?)</w:t>
      </w:r>
      <w:r>
        <w:rPr>
          <w:sz w:val="20"/>
          <w:szCs w:val="20"/>
          <w:color w:val="auto"/>
        </w:rPr>
        <w:tab/>
      </w:r>
      <w:r>
        <w:rPr>
          <w:rFonts w:ascii="Times New Roman" w:cs="Times New Roman" w:eastAsia="Times New Roman" w:hAnsi="Times New Roman"/>
          <w:sz w:val="28"/>
          <w:szCs w:val="28"/>
          <w:b w:val="1"/>
          <w:bCs w:val="1"/>
          <w:color w:val="auto"/>
        </w:rPr>
        <w:t>…</w:t>
      </w:r>
    </w:p>
    <w:p>
      <w:pPr>
        <w:spacing w:after="0" w:line="160" w:lineRule="exact"/>
        <w:rPr>
          <w:sz w:val="20"/>
          <w:szCs w:val="20"/>
          <w:color w:val="auto"/>
        </w:rPr>
      </w:pPr>
    </w:p>
    <w:p>
      <w:pPr>
        <w:ind w:left="260"/>
        <w:spacing w:after="0"/>
        <w:tabs>
          <w:tab w:leader="none" w:pos="2820" w:val="left"/>
          <w:tab w:leader="none" w:pos="3880" w:val="left"/>
        </w:tabs>
        <w:rPr>
          <w:sz w:val="20"/>
          <w:szCs w:val="20"/>
          <w:color w:val="auto"/>
        </w:rPr>
      </w:pPr>
      <w:r>
        <w:rPr>
          <w:rFonts w:ascii="Times New Roman" w:cs="Times New Roman" w:eastAsia="Times New Roman" w:hAnsi="Times New Roman"/>
          <w:sz w:val="28"/>
          <w:szCs w:val="28"/>
          <w:b w:val="1"/>
          <w:bCs w:val="1"/>
          <w:color w:val="auto"/>
        </w:rPr>
        <w:t>(яка?) унікальна -</w:t>
        <w:tab/>
        <w:t>(що?)</w:t>
      </w:r>
      <w:r>
        <w:rPr>
          <w:sz w:val="20"/>
          <w:szCs w:val="20"/>
          <w:color w:val="auto"/>
        </w:rPr>
        <w:tab/>
      </w:r>
      <w:r>
        <w:rPr>
          <w:rFonts w:ascii="Times New Roman" w:cs="Times New Roman" w:eastAsia="Times New Roman" w:hAnsi="Times New Roman"/>
          <w:sz w:val="28"/>
          <w:szCs w:val="28"/>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-167005</wp:posOffset>
            </wp:positionH>
            <wp:positionV relativeFrom="paragraph">
              <wp:posOffset>205105</wp:posOffset>
            </wp:positionV>
            <wp:extent cx="6677025" cy="23050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3">
                      <a:extLst>
                        <a:ext uri="{28A0092B-C50C-407E-A947-70E740481C1C}"/>
                      </a:extLst>
                    </a:blip>
                    <a:srcRect/>
                    <a:stretch>
                      <a:fillRect/>
                    </a:stretch>
                  </pic:blipFill>
                  <pic:spPr bwMode="auto">
                    <a:xfrm>
                      <a:off x="0" y="0"/>
                      <a:ext cx="6677025" cy="2305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34</w:t>
      </w:r>
    </w:p>
    <w:p>
      <w:pPr>
        <w:sectPr>
          <w:pgSz w:w="11900" w:h="16838" w:orient="portrait"/>
          <w:cols w:equalWidth="0" w:num="1">
            <w:col w:w="9620"/>
          </w:cols>
          <w:pgMar w:left="1440" w:top="1440" w:right="846" w:bottom="380" w:gutter="0" w:footer="0" w:header="0"/>
        </w:sectPr>
      </w:pPr>
    </w:p>
    <w:bookmarkStart w:id="34" w:name="page35"/>
    <w:bookmarkEnd w:id="34"/>
    <w:p>
      <w:pPr>
        <w:ind w:left="860" w:hanging="870"/>
        <w:spacing w:after="0" w:line="351" w:lineRule="auto"/>
        <w:rPr>
          <w:sz w:val="20"/>
          <w:szCs w:val="20"/>
          <w:color w:val="auto"/>
        </w:rPr>
      </w:pPr>
      <w:r>
        <w:rPr>
          <w:sz w:val="1"/>
          <w:szCs w:val="1"/>
          <w:color w:val="auto"/>
        </w:rPr>
        <w:drawing>
          <wp:inline distT="0" distB="0" distL="0" distR="0">
            <wp:extent cx="507365" cy="361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4">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52.</w:t>
      </w:r>
      <w:r>
        <w:rPr>
          <w:sz w:val="20"/>
          <w:szCs w:val="20"/>
          <w:color w:val="auto"/>
        </w:rPr>
        <w:t xml:space="preserve"> </w:t>
      </w:r>
      <w:r>
        <w:rPr>
          <w:rFonts w:ascii="Times New Roman" w:cs="Times New Roman" w:eastAsia="Times New Roman" w:hAnsi="Times New Roman"/>
          <w:sz w:val="28"/>
          <w:szCs w:val="28"/>
          <w:b w:val="1"/>
          <w:bCs w:val="1"/>
          <w:color w:val="0070C0"/>
        </w:rPr>
        <w:t>Формування поняття предметності на прикладах іменників, що означають опредмечені дії</w:t>
      </w:r>
    </w:p>
    <w:p>
      <w:pPr>
        <w:spacing w:after="0" w:line="91" w:lineRule="exact"/>
        <w:rPr>
          <w:sz w:val="20"/>
          <w:szCs w:val="20"/>
          <w:color w:val="auto"/>
        </w:rPr>
      </w:pPr>
    </w:p>
    <w:p>
      <w:pPr>
        <w:ind w:left="1580" w:hanging="358"/>
        <w:spacing w:after="0"/>
        <w:tabs>
          <w:tab w:leader="none" w:pos="1580" w:val="left"/>
        </w:tabs>
        <w:numPr>
          <w:ilvl w:val="0"/>
          <w:numId w:val="13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Спиши останній абзац.</w:t>
      </w:r>
    </w:p>
    <w:p>
      <w:pPr>
        <w:spacing w:after="0" w:line="155" w:lineRule="exact"/>
        <w:rPr>
          <w:rFonts w:ascii="Times New Roman" w:cs="Times New Roman" w:eastAsia="Times New Roman" w:hAnsi="Times New Roman"/>
          <w:sz w:val="28"/>
          <w:szCs w:val="28"/>
          <w:b w:val="1"/>
          <w:bCs w:val="1"/>
          <w:color w:val="auto"/>
        </w:rPr>
      </w:pPr>
    </w:p>
    <w:p>
      <w:pPr>
        <w:ind w:left="1540" w:hanging="260"/>
        <w:spacing w:after="0"/>
        <w:tabs>
          <w:tab w:leader="none" w:pos="1540" w:val="left"/>
        </w:tabs>
        <w:numPr>
          <w:ilvl w:val="1"/>
          <w:numId w:val="1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Самчиках постійно відбуваються творчо-фольклорно-історичні заходи.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547370</wp:posOffset>
                </wp:positionH>
                <wp:positionV relativeFrom="paragraph">
                  <wp:posOffset>-203835</wp:posOffset>
                </wp:positionV>
                <wp:extent cx="5913755" cy="20828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13755" cy="208280"/>
                        </a:xfrm>
                        <a:prstGeom prst="rect">
                          <a:avLst/>
                        </a:prstGeom>
                        <a:solidFill>
                          <a:srgbClr val="F5F5F5"/>
                        </a:solidFill>
                      </wps:spPr>
                      <wps:bodyPr/>
                    </wps:wsp>
                  </a:graphicData>
                </a:graphic>
              </wp:anchor>
            </w:drawing>
          </mc:Choice>
          <mc:Fallback>
            <w:pict>
              <v:rect id="Shape 126" o:spid="_x0000_s1151" style="position:absolute;margin-left:43.1pt;margin-top:-16.0499pt;width:465.65pt;height:1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5F5F5" stroked="f"/>
            </w:pict>
          </mc:Fallback>
        </mc:AlternateContent>
        <mc:AlternateContent>
          <mc:Choice Requires="wps">
            <w:drawing>
              <wp:anchor simplePos="0" relativeHeight="251657728" behindDoc="1" locked="0" layoutInCell="0" allowOverlap="1">
                <wp:simplePos x="0" y="0"/>
                <wp:positionH relativeFrom="column">
                  <wp:posOffset>547370</wp:posOffset>
                </wp:positionH>
                <wp:positionV relativeFrom="paragraph">
                  <wp:posOffset>101600</wp:posOffset>
                </wp:positionV>
                <wp:extent cx="5941060" cy="208915"/>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208915"/>
                        </a:xfrm>
                        <a:prstGeom prst="rect">
                          <a:avLst/>
                        </a:prstGeom>
                        <a:solidFill>
                          <a:srgbClr val="F5F5F5"/>
                        </a:solidFill>
                      </wps:spPr>
                      <wps:bodyPr/>
                    </wps:wsp>
                  </a:graphicData>
                </a:graphic>
              </wp:anchor>
            </w:drawing>
          </mc:Choice>
          <mc:Fallback>
            <w:pict>
              <v:rect id="Shape 127" o:spid="_x0000_s1152" style="position:absolute;margin-left:43.1pt;margin-top:8pt;width:467.8pt;height:1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5F5F5" stroked="f"/>
            </w:pict>
          </mc:Fallback>
        </mc:AlternateContent>
      </w:r>
    </w:p>
    <w:p>
      <w:pPr>
        <w:spacing w:after="0" w:line="154" w:lineRule="exact"/>
        <w:rPr>
          <w:sz w:val="20"/>
          <w:szCs w:val="20"/>
          <w:color w:val="auto"/>
        </w:rPr>
      </w:pPr>
    </w:p>
    <w:p>
      <w:pPr>
        <w:jc w:val="both"/>
        <w:ind w:left="860" w:firstLine="418"/>
        <w:spacing w:after="0" w:line="357" w:lineRule="auto"/>
        <w:rPr>
          <w:sz w:val="20"/>
          <w:szCs w:val="20"/>
          <w:color w:val="auto"/>
        </w:rPr>
      </w:pPr>
      <w:r>
        <w:rPr>
          <w:rFonts w:ascii="Times New Roman" w:cs="Times New Roman" w:eastAsia="Times New Roman" w:hAnsi="Times New Roman"/>
          <w:sz w:val="28"/>
          <w:szCs w:val="28"/>
          <w:color w:val="auto"/>
        </w:rPr>
        <w:t>Так 29 червня 2014 року відбувся мистецький захід "Імпреза по-</w:t>
      </w:r>
      <w:r>
        <w:rPr>
          <w:rFonts w:ascii="Times New Roman" w:cs="Times New Roman" w:eastAsia="Times New Roman" w:hAnsi="Times New Roman"/>
          <w:sz w:val="28"/>
          <w:szCs w:val="28"/>
          <w:color w:val="auto"/>
          <w:highlight w:val="white"/>
        </w:rPr>
        <w:t xml:space="preserve">самчиківськи",спрямований на </w:t>
      </w:r>
      <w:r>
        <w:rPr>
          <w:rFonts w:ascii="Times New Roman" w:cs="Times New Roman" w:eastAsia="Times New Roman" w:hAnsi="Times New Roman"/>
          <w:sz w:val="28"/>
          <w:szCs w:val="28"/>
          <w:b w:val="1"/>
          <w:bCs w:val="1"/>
          <w:i w:val="1"/>
          <w:iCs w:val="1"/>
          <w:color w:val="auto"/>
          <w:highlight w:val="white"/>
        </w:rPr>
        <w:t>підтримку</w:t>
      </w:r>
      <w:r>
        <w:rPr>
          <w:rFonts w:ascii="Times New Roman" w:cs="Times New Roman" w:eastAsia="Times New Roman" w:hAnsi="Times New Roman"/>
          <w:sz w:val="28"/>
          <w:szCs w:val="28"/>
          <w:color w:val="auto"/>
          <w:highlight w:val="white"/>
        </w:rPr>
        <w:t xml:space="preserve"> позитивних емоцій в душах людей, на </w:t>
      </w:r>
      <w:r>
        <w:rPr>
          <w:rFonts w:ascii="Times New Roman" w:cs="Times New Roman" w:eastAsia="Times New Roman" w:hAnsi="Times New Roman"/>
          <w:sz w:val="28"/>
          <w:szCs w:val="28"/>
          <w:b w:val="1"/>
          <w:bCs w:val="1"/>
          <w:i w:val="1"/>
          <w:iCs w:val="1"/>
          <w:color w:val="auto"/>
          <w:highlight w:val="white"/>
        </w:rPr>
        <w:t>знайомство</w:t>
      </w:r>
      <w:r>
        <w:rPr>
          <w:rFonts w:ascii="Times New Roman" w:cs="Times New Roman" w:eastAsia="Times New Roman" w:hAnsi="Times New Roman"/>
          <w:sz w:val="28"/>
          <w:szCs w:val="28"/>
          <w:color w:val="auto"/>
          <w:highlight w:val="white"/>
        </w:rPr>
        <w:t xml:space="preserve"> з високим мистецтвом (література, музика, пісня), на </w:t>
      </w:r>
      <w:r>
        <w:rPr>
          <w:rFonts w:ascii="Times New Roman" w:cs="Times New Roman" w:eastAsia="Times New Roman" w:hAnsi="Times New Roman"/>
          <w:sz w:val="28"/>
          <w:szCs w:val="28"/>
          <w:b w:val="1"/>
          <w:bCs w:val="1"/>
          <w:i w:val="1"/>
          <w:iCs w:val="1"/>
          <w:color w:val="auto"/>
          <w:highlight w:val="white"/>
        </w:rPr>
        <w:t xml:space="preserve">популяризацію </w:t>
      </w:r>
      <w:r>
        <w:rPr>
          <w:rFonts w:ascii="Times New Roman" w:cs="Times New Roman" w:eastAsia="Times New Roman" w:hAnsi="Times New Roman"/>
          <w:sz w:val="28"/>
          <w:szCs w:val="28"/>
          <w:color w:val="auto"/>
          <w:highlight w:val="white"/>
        </w:rPr>
        <w:t>історичних куточків України.</w:t>
      </w:r>
      <w:r>
        <w:rPr>
          <w:rFonts w:ascii="Times New Roman" w:cs="Times New Roman" w:eastAsia="Times New Roman" w:hAnsi="Times New Roman"/>
          <w:sz w:val="28"/>
          <w:szCs w:val="28"/>
          <w:b w:val="1"/>
          <w:bCs w:val="1"/>
          <w:i w:val="1"/>
          <w:iCs w:val="1"/>
          <w:color w:val="auto"/>
          <w:highlight w:val="white"/>
        </w:rPr>
        <w:t xml:space="preserve"> </w:t>
      </w:r>
      <w:r>
        <w:rPr>
          <w:rFonts w:ascii="Times New Roman" w:cs="Times New Roman" w:eastAsia="Times New Roman" w:hAnsi="Times New Roman"/>
          <w:sz w:val="28"/>
          <w:szCs w:val="28"/>
          <w:color w:val="auto"/>
          <w:highlight w:val="white"/>
        </w:rPr>
        <w:t>Це те,</w:t>
      </w:r>
      <w:r>
        <w:rPr>
          <w:rFonts w:ascii="Times New Roman" w:cs="Times New Roman" w:eastAsia="Times New Roman" w:hAnsi="Times New Roman"/>
          <w:sz w:val="28"/>
          <w:szCs w:val="28"/>
          <w:b w:val="1"/>
          <w:bCs w:val="1"/>
          <w:i w:val="1"/>
          <w:iCs w:val="1"/>
          <w:color w:val="auto"/>
          <w:highlight w:val="white"/>
        </w:rPr>
        <w:t xml:space="preserve"> </w:t>
      </w:r>
      <w:r>
        <w:rPr>
          <w:rFonts w:ascii="Times New Roman" w:cs="Times New Roman" w:eastAsia="Times New Roman" w:hAnsi="Times New Roman"/>
          <w:sz w:val="28"/>
          <w:szCs w:val="28"/>
          <w:color w:val="auto"/>
          <w:highlight w:val="white"/>
        </w:rPr>
        <w:t>що робить нас духовно</w:t>
      </w:r>
      <w:r>
        <w:rPr>
          <w:rFonts w:ascii="Times New Roman" w:cs="Times New Roman" w:eastAsia="Times New Roman" w:hAnsi="Times New Roman"/>
          <w:sz w:val="28"/>
          <w:szCs w:val="28"/>
          <w:b w:val="1"/>
          <w:bCs w:val="1"/>
          <w:i w:val="1"/>
          <w:iCs w:val="1"/>
          <w:color w:val="auto"/>
          <w:highlight w:val="white"/>
        </w:rPr>
        <w:t xml:space="preserve"> </w:t>
      </w:r>
      <w:r>
        <w:rPr>
          <w:rFonts w:ascii="Times New Roman" w:cs="Times New Roman" w:eastAsia="Times New Roman" w:hAnsi="Times New Roman"/>
          <w:sz w:val="28"/>
          <w:szCs w:val="28"/>
          <w:color w:val="auto"/>
          <w:highlight w:val="white"/>
        </w:rPr>
        <w:t xml:space="preserve">багатшими, ближчими, а отже - і сильнішими у щоденній </w:t>
      </w:r>
      <w:r>
        <w:rPr>
          <w:rFonts w:ascii="Times New Roman" w:cs="Times New Roman" w:eastAsia="Times New Roman" w:hAnsi="Times New Roman"/>
          <w:sz w:val="28"/>
          <w:szCs w:val="28"/>
          <w:b w:val="1"/>
          <w:bCs w:val="1"/>
          <w:i w:val="1"/>
          <w:iCs w:val="1"/>
          <w:color w:val="auto"/>
          <w:highlight w:val="white"/>
        </w:rPr>
        <w:t>боротьбі</w:t>
      </w:r>
      <w:r>
        <w:rPr>
          <w:rFonts w:ascii="Times New Roman" w:cs="Times New Roman" w:eastAsia="Times New Roman" w:hAnsi="Times New Roman"/>
          <w:sz w:val="28"/>
          <w:szCs w:val="28"/>
          <w:color w:val="auto"/>
          <w:highlight w:val="white"/>
        </w:rPr>
        <w:t xml:space="preserve"> без права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547370</wp:posOffset>
                </wp:positionH>
                <wp:positionV relativeFrom="paragraph">
                  <wp:posOffset>5715</wp:posOffset>
                </wp:positionV>
                <wp:extent cx="5941060" cy="208915"/>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208915"/>
                        </a:xfrm>
                        <a:prstGeom prst="rect">
                          <a:avLst/>
                        </a:prstGeom>
                        <a:solidFill>
                          <a:srgbClr val="F5F5F5"/>
                        </a:solidFill>
                      </wps:spPr>
                      <wps:bodyPr/>
                    </wps:wsp>
                  </a:graphicData>
                </a:graphic>
              </wp:anchor>
            </w:drawing>
          </mc:Choice>
          <mc:Fallback>
            <w:pict>
              <v:rect id="Shape 128" o:spid="_x0000_s1153" style="position:absolute;margin-left:43.1pt;margin-top:0.45pt;width:467.8pt;height:1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5F5F5" stroked="f"/>
            </w:pict>
          </mc:Fallback>
        </mc:AlternateContent>
      </w:r>
    </w:p>
    <w:p>
      <w:pPr>
        <w:spacing w:after="0" w:line="3" w:lineRule="exact"/>
        <w:rPr>
          <w:sz w:val="20"/>
          <w:szCs w:val="20"/>
          <w:color w:val="auto"/>
        </w:rPr>
      </w:pPr>
    </w:p>
    <w:p>
      <w:pPr>
        <w:jc w:val="both"/>
        <w:ind w:left="1220" w:hanging="347"/>
        <w:spacing w:after="0" w:line="354" w:lineRule="auto"/>
        <w:tabs>
          <w:tab w:leader="none" w:pos="1200" w:val="left"/>
        </w:tabs>
        <w:rPr>
          <w:sz w:val="20"/>
          <w:szCs w:val="20"/>
          <w:color w:val="auto"/>
        </w:rPr>
      </w:pPr>
      <w:r>
        <w:rPr>
          <w:rFonts w:ascii="Times New Roman" w:cs="Times New Roman" w:eastAsia="Times New Roman" w:hAnsi="Times New Roman"/>
          <w:sz w:val="28"/>
          <w:szCs w:val="28"/>
          <w:color w:val="auto"/>
        </w:rPr>
        <w:t>на</w:t>
        <w:tab/>
        <w:t xml:space="preserve">поразку. Співорганізатором «Імпрези по-самчиківськи» була Оксана Радушинська. Вірші Оксани пронизані </w:t>
      </w:r>
      <w:r>
        <w:rPr>
          <w:rFonts w:ascii="Times New Roman" w:cs="Times New Roman" w:eastAsia="Times New Roman" w:hAnsi="Times New Roman"/>
          <w:sz w:val="28"/>
          <w:szCs w:val="28"/>
          <w:b w:val="1"/>
          <w:bCs w:val="1"/>
          <w:i w:val="1"/>
          <w:iCs w:val="1"/>
          <w:color w:val="auto"/>
        </w:rPr>
        <w:t>любов’ю</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i w:val="1"/>
          <w:iCs w:val="1"/>
          <w:color w:val="auto"/>
        </w:rPr>
        <w:t>радістю</w:t>
      </w:r>
      <w:r>
        <w:rPr>
          <w:rFonts w:ascii="Times New Roman" w:cs="Times New Roman" w:eastAsia="Times New Roman" w:hAnsi="Times New Roman"/>
          <w:sz w:val="28"/>
          <w:szCs w:val="28"/>
          <w:color w:val="auto"/>
        </w:rPr>
        <w:t xml:space="preserve"> та одвічним </w:t>
      </w:r>
      <w:r>
        <w:rPr>
          <w:rFonts w:ascii="Times New Roman" w:cs="Times New Roman" w:eastAsia="Times New Roman" w:hAnsi="Times New Roman"/>
          <w:sz w:val="28"/>
          <w:szCs w:val="28"/>
          <w:b w:val="1"/>
          <w:bCs w:val="1"/>
          <w:i w:val="1"/>
          <w:iCs w:val="1"/>
          <w:color w:val="auto"/>
        </w:rPr>
        <w:t>прагненням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547370</wp:posOffset>
                </wp:positionH>
                <wp:positionV relativeFrom="paragraph">
                  <wp:posOffset>-606425</wp:posOffset>
                </wp:positionV>
                <wp:extent cx="5902960" cy="208915"/>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02960" cy="208915"/>
                        </a:xfrm>
                        <a:prstGeom prst="rect">
                          <a:avLst/>
                        </a:prstGeom>
                        <a:solidFill>
                          <a:srgbClr val="F5F5F5"/>
                        </a:solidFill>
                      </wps:spPr>
                      <wps:bodyPr/>
                    </wps:wsp>
                  </a:graphicData>
                </a:graphic>
              </wp:anchor>
            </w:drawing>
          </mc:Choice>
          <mc:Fallback>
            <w:pict>
              <v:rect id="Shape 129" o:spid="_x0000_s1154" style="position:absolute;margin-left:43.1pt;margin-top:-47.7499pt;width:464.8pt;height:1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5F5F5" stroked="f"/>
            </w:pict>
          </mc:Fallback>
        </mc:AlternateContent>
      </w:r>
    </w:p>
    <w:p>
      <w:pPr>
        <w:ind w:left="860"/>
        <w:spacing w:after="0"/>
        <w:rPr>
          <w:sz w:val="20"/>
          <w:szCs w:val="20"/>
          <w:color w:val="auto"/>
        </w:rPr>
      </w:pPr>
      <w:r>
        <w:rPr>
          <w:rFonts w:ascii="Times New Roman" w:cs="Times New Roman" w:eastAsia="Times New Roman" w:hAnsi="Times New Roman"/>
          <w:sz w:val="28"/>
          <w:szCs w:val="28"/>
          <w:color w:val="auto"/>
        </w:rPr>
        <w:t>жінки – бути щасливою.</w:t>
      </w:r>
    </w:p>
    <w:p>
      <w:pPr>
        <w:spacing w:after="0" w:line="181" w:lineRule="exact"/>
        <w:rPr>
          <w:sz w:val="20"/>
          <w:szCs w:val="20"/>
          <w:color w:val="auto"/>
        </w:rPr>
      </w:pPr>
    </w:p>
    <w:p>
      <w:pPr>
        <w:ind w:left="1580" w:hanging="358"/>
        <w:spacing w:after="0" w:line="349" w:lineRule="auto"/>
        <w:tabs>
          <w:tab w:leader="none" w:pos="1580" w:val="left"/>
        </w:tabs>
        <w:numPr>
          <w:ilvl w:val="0"/>
          <w:numId w:val="13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 виділених іменників добери спільнокореневі дієслова. Визнач корінь.</w:t>
      </w:r>
    </w:p>
    <w:p>
      <w:pPr>
        <w:spacing w:after="0" w:line="292"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53. Рід іменників: чоловічий, жіночий, середній</w:t>
      </w:r>
    </w:p>
    <w:p>
      <w:pPr>
        <w:spacing w:after="0" w:line="57" w:lineRule="exact"/>
        <w:rPr>
          <w:sz w:val="20"/>
          <w:szCs w:val="20"/>
          <w:color w:val="auto"/>
        </w:rPr>
      </w:pPr>
    </w:p>
    <w:p>
      <w:pPr>
        <w:ind w:left="1420" w:hanging="280"/>
        <w:spacing w:after="0"/>
        <w:tabs>
          <w:tab w:leader="none" w:pos="1420" w:val="left"/>
        </w:tabs>
        <w:numPr>
          <w:ilvl w:val="0"/>
          <w:numId w:val="13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2" w:lineRule="exact"/>
        <w:rPr>
          <w:sz w:val="20"/>
          <w:szCs w:val="20"/>
          <w:color w:val="auto"/>
        </w:rPr>
      </w:pPr>
    </w:p>
    <w:p>
      <w:pPr>
        <w:jc w:val="both"/>
        <w:ind w:left="860" w:firstLine="418"/>
        <w:spacing w:after="0" w:line="357" w:lineRule="auto"/>
        <w:rPr>
          <w:sz w:val="20"/>
          <w:szCs w:val="20"/>
          <w:color w:val="auto"/>
        </w:rPr>
      </w:pPr>
      <w:r>
        <w:rPr>
          <w:rFonts w:ascii="Times New Roman" w:cs="Times New Roman" w:eastAsia="Times New Roman" w:hAnsi="Times New Roman"/>
          <w:sz w:val="28"/>
          <w:szCs w:val="28"/>
          <w:color w:val="auto"/>
        </w:rPr>
        <w:t>Старокостянтинів – невеличкий районний центр Хмельницької області. Містечко побудоване на річці Горині, коли вона була природнім кордоном між Гетьманщиною і Річчю Посполитою. Саме тут козаки перемогли у битві під Пилявцями, і повстанці змогли рухатись далі на захід. Також місто було однією з резиденцій Костянтина-Василя Острозького, де він відкрив другу</w:t>
      </w:r>
    </w:p>
    <w:p>
      <w:pPr>
        <w:spacing w:after="0" w:line="18" w:lineRule="exact"/>
        <w:rPr>
          <w:sz w:val="20"/>
          <w:szCs w:val="20"/>
          <w:color w:val="auto"/>
        </w:rPr>
      </w:pPr>
    </w:p>
    <w:p>
      <w:pPr>
        <w:ind w:left="860"/>
        <w:spacing w:after="0"/>
        <w:tabs>
          <w:tab w:leader="none" w:pos="8740" w:val="left"/>
        </w:tabs>
        <w:rPr>
          <w:sz w:val="20"/>
          <w:szCs w:val="20"/>
          <w:color w:val="auto"/>
        </w:rPr>
      </w:pPr>
      <w:r>
        <w:rPr>
          <w:rFonts w:ascii="Times New Roman" w:cs="Times New Roman" w:eastAsia="Times New Roman" w:hAnsi="Times New Roman"/>
          <w:sz w:val="27"/>
          <w:szCs w:val="27"/>
          <w:color w:val="auto"/>
        </w:rPr>
        <w:t>православну</w:t>
      </w:r>
      <w:r>
        <w:rPr>
          <w:sz w:val="20"/>
          <w:szCs w:val="20"/>
          <w:color w:val="auto"/>
        </w:rPr>
        <w:tab/>
      </w:r>
      <w:r>
        <w:rPr>
          <w:rFonts w:ascii="Times New Roman" w:cs="Times New Roman" w:eastAsia="Times New Roman" w:hAnsi="Times New Roman"/>
          <w:sz w:val="27"/>
          <w:szCs w:val="27"/>
          <w:color w:val="auto"/>
        </w:rPr>
        <w:t>«академію».</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547370</wp:posOffset>
                </wp:positionH>
                <wp:positionV relativeFrom="paragraph">
                  <wp:posOffset>101600</wp:posOffset>
                </wp:positionV>
                <wp:extent cx="5941060" cy="208915"/>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1060" cy="208915"/>
                        </a:xfrm>
                        <a:prstGeom prst="rect">
                          <a:avLst/>
                        </a:prstGeom>
                        <a:solidFill>
                          <a:srgbClr val="F7FDFF"/>
                        </a:solidFill>
                      </wps:spPr>
                      <wps:bodyPr/>
                    </wps:wsp>
                  </a:graphicData>
                </a:graphic>
              </wp:anchor>
            </w:drawing>
          </mc:Choice>
          <mc:Fallback>
            <w:pict>
              <v:rect id="Shape 131" o:spid="_x0000_s1156" style="position:absolute;margin-left:43.1pt;margin-top:8pt;width:467.8pt;height:1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7FDFF" stroked="f"/>
            </w:pict>
          </mc:Fallback>
        </mc:AlternateContent>
      </w:r>
    </w:p>
    <w:p>
      <w:pPr>
        <w:spacing w:after="0" w:line="154" w:lineRule="exact"/>
        <w:rPr>
          <w:sz w:val="20"/>
          <w:szCs w:val="20"/>
          <w:color w:val="auto"/>
        </w:rPr>
      </w:pPr>
    </w:p>
    <w:p>
      <w:pPr>
        <w:jc w:val="both"/>
        <w:ind w:left="860" w:firstLine="348"/>
        <w:spacing w:after="0" w:line="356" w:lineRule="auto"/>
        <w:rPr>
          <w:sz w:val="20"/>
          <w:szCs w:val="20"/>
          <w:color w:val="auto"/>
        </w:rPr>
      </w:pPr>
      <w:r>
        <w:rPr>
          <w:rFonts w:ascii="Times New Roman" w:cs="Times New Roman" w:eastAsia="Times New Roman" w:hAnsi="Times New Roman"/>
          <w:sz w:val="28"/>
          <w:szCs w:val="28"/>
          <w:color w:val="auto"/>
        </w:rPr>
        <w:t xml:space="preserve">Головні пам'ятки Старокостянтинова це руїни колишнього </w:t>
      </w:r>
      <w:r>
        <w:rPr>
          <w:rFonts w:ascii="Times New Roman" w:cs="Times New Roman" w:eastAsia="Times New Roman" w:hAnsi="Times New Roman"/>
          <w:sz w:val="28"/>
          <w:szCs w:val="28"/>
          <w:color w:val="auto"/>
          <w:highlight w:val="white"/>
        </w:rPr>
        <w:t xml:space="preserve">домініканського </w:t>
      </w:r>
      <w:r>
        <w:rPr>
          <w:rFonts w:ascii="Times New Roman" w:cs="Times New Roman" w:eastAsia="Times New Roman" w:hAnsi="Times New Roman"/>
          <w:sz w:val="28"/>
          <w:szCs w:val="28"/>
          <w:b w:val="1"/>
          <w:bCs w:val="1"/>
          <w:i w:val="1"/>
          <w:iCs w:val="1"/>
          <w:color w:val="auto"/>
          <w:highlight w:val="white"/>
        </w:rPr>
        <w:t>монастиря</w:t>
      </w:r>
      <w:r>
        <w:rPr>
          <w:rFonts w:ascii="Times New Roman" w:cs="Times New Roman" w:eastAsia="Times New Roman" w:hAnsi="Times New Roman"/>
          <w:sz w:val="28"/>
          <w:szCs w:val="28"/>
          <w:color w:val="auto"/>
          <w:highlight w:val="white"/>
        </w:rPr>
        <w:t xml:space="preserve"> та чудовий </w:t>
      </w:r>
      <w:r>
        <w:rPr>
          <w:rFonts w:ascii="Times New Roman" w:cs="Times New Roman" w:eastAsia="Times New Roman" w:hAnsi="Times New Roman"/>
          <w:sz w:val="28"/>
          <w:szCs w:val="28"/>
          <w:b w:val="1"/>
          <w:bCs w:val="1"/>
          <w:i w:val="1"/>
          <w:iCs w:val="1"/>
          <w:color w:val="auto"/>
          <w:highlight w:val="white"/>
        </w:rPr>
        <w:t>замок</w:t>
      </w:r>
      <w:r>
        <w:rPr>
          <w:rFonts w:ascii="Times New Roman" w:cs="Times New Roman" w:eastAsia="Times New Roman" w:hAnsi="Times New Roman"/>
          <w:sz w:val="28"/>
          <w:szCs w:val="28"/>
          <w:color w:val="auto"/>
          <w:highlight w:val="white"/>
        </w:rPr>
        <w:t xml:space="preserve"> Острозьких, який добре зберігся навіть через чотири віки і зараз милує </w:t>
      </w:r>
      <w:r>
        <w:rPr>
          <w:rFonts w:ascii="Times New Roman" w:cs="Times New Roman" w:eastAsia="Times New Roman" w:hAnsi="Times New Roman"/>
          <w:sz w:val="28"/>
          <w:szCs w:val="28"/>
          <w:b w:val="1"/>
          <w:bCs w:val="1"/>
          <w:i w:val="1"/>
          <w:iCs w:val="1"/>
          <w:color w:val="auto"/>
          <w:highlight w:val="white"/>
        </w:rPr>
        <w:t>око</w:t>
      </w:r>
      <w:r>
        <w:rPr>
          <w:rFonts w:ascii="Times New Roman" w:cs="Times New Roman" w:eastAsia="Times New Roman" w:hAnsi="Times New Roman"/>
          <w:sz w:val="28"/>
          <w:szCs w:val="28"/>
          <w:color w:val="auto"/>
          <w:highlight w:val="white"/>
        </w:rPr>
        <w:t xml:space="preserve"> подорожнім на </w:t>
      </w:r>
      <w:r>
        <w:rPr>
          <w:rFonts w:ascii="Times New Roman" w:cs="Times New Roman" w:eastAsia="Times New Roman" w:hAnsi="Times New Roman"/>
          <w:sz w:val="28"/>
          <w:szCs w:val="28"/>
          <w:b w:val="1"/>
          <w:bCs w:val="1"/>
          <w:i w:val="1"/>
          <w:iCs w:val="1"/>
          <w:color w:val="auto"/>
          <w:highlight w:val="white"/>
        </w:rPr>
        <w:t>кордоні</w:t>
      </w:r>
      <w:r>
        <w:rPr>
          <w:rFonts w:ascii="Times New Roman" w:cs="Times New Roman" w:eastAsia="Times New Roman" w:hAnsi="Times New Roman"/>
          <w:sz w:val="28"/>
          <w:szCs w:val="28"/>
          <w:color w:val="auto"/>
          <w:highlight w:val="white"/>
        </w:rPr>
        <w:t xml:space="preserve"> </w:t>
      </w:r>
      <w:r>
        <w:rPr>
          <w:rFonts w:ascii="Times New Roman" w:cs="Times New Roman" w:eastAsia="Times New Roman" w:hAnsi="Times New Roman"/>
          <w:sz w:val="28"/>
          <w:szCs w:val="28"/>
          <w:b w:val="1"/>
          <w:bCs w:val="1"/>
          <w:i w:val="1"/>
          <w:iCs w:val="1"/>
          <w:color w:val="auto"/>
          <w:highlight w:val="white"/>
        </w:rPr>
        <w:t xml:space="preserve">Поділля </w:t>
      </w:r>
      <w:r>
        <w:rPr>
          <w:rFonts w:ascii="Times New Roman" w:cs="Times New Roman" w:eastAsia="Times New Roman" w:hAnsi="Times New Roman"/>
          <w:sz w:val="28"/>
          <w:szCs w:val="28"/>
          <w:color w:val="auto"/>
          <w:highlight w:val="white"/>
        </w:rPr>
        <w:t>з великим Волинським</w:t>
      </w:r>
      <w:r>
        <w:rPr>
          <w:rFonts w:ascii="Times New Roman" w:cs="Times New Roman" w:eastAsia="Times New Roman" w:hAnsi="Times New Roman"/>
          <w:sz w:val="28"/>
          <w:szCs w:val="28"/>
          <w:b w:val="1"/>
          <w:bCs w:val="1"/>
          <w:i w:val="1"/>
          <w:iCs w:val="1"/>
          <w:color w:val="auto"/>
          <w:highlight w:val="white"/>
        </w:rPr>
        <w:t xml:space="preserve"> лісом.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35</w:t>
      </w:r>
    </w:p>
    <w:p>
      <w:pPr>
        <w:sectPr>
          <w:pgSz w:w="11900" w:h="16838" w:orient="portrait"/>
          <w:cols w:equalWidth="0" w:num="1">
            <w:col w:w="10220"/>
          </w:cols>
          <w:pgMar w:left="840" w:top="1065" w:right="846" w:bottom="380" w:gutter="0" w:footer="0" w:header="0"/>
        </w:sectPr>
      </w:pPr>
    </w:p>
    <w:bookmarkStart w:id="35" w:name="page36"/>
    <w:bookmarkEnd w:id="35"/>
    <w:p>
      <w:pPr>
        <w:jc w:val="both"/>
        <w:ind w:left="1580" w:hanging="358"/>
        <w:spacing w:after="0" w:line="355" w:lineRule="auto"/>
        <w:tabs>
          <w:tab w:leader="none" w:pos="1580" w:val="left"/>
        </w:tabs>
        <w:numPr>
          <w:ilvl w:val="0"/>
          <w:numId w:val="13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Спиши другий абзац. Визнач рід виділених іменників. Які допоміжні слова допомогли тобі правильно визначити рід іменників?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1979295</wp:posOffset>
            </wp:positionH>
            <wp:positionV relativeFrom="paragraph">
              <wp:posOffset>-207645</wp:posOffset>
            </wp:positionV>
            <wp:extent cx="4173220" cy="186436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6">
                      <a:extLst>
                        <a:ext uri="{28A0092B-C50C-407E-A947-70E740481C1C}"/>
                      </a:extLst>
                    </a:blip>
                    <a:srcRect/>
                    <a:stretch>
                      <a:fillRect/>
                    </a:stretch>
                  </pic:blipFill>
                  <pic:spPr bwMode="auto">
                    <a:xfrm>
                      <a:off x="0" y="0"/>
                      <a:ext cx="4173220" cy="18643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2960"/>
        <w:spacing w:after="0"/>
        <w:rPr>
          <w:sz w:val="20"/>
          <w:szCs w:val="20"/>
          <w:color w:val="auto"/>
        </w:rPr>
      </w:pPr>
      <w:r>
        <w:rPr>
          <w:rFonts w:ascii="Times New Roman" w:cs="Times New Roman" w:eastAsia="Times New Roman" w:hAnsi="Times New Roman"/>
          <w:sz w:val="24"/>
          <w:szCs w:val="24"/>
          <w:b w:val="1"/>
          <w:bCs w:val="1"/>
          <w:i w:val="1"/>
          <w:iCs w:val="1"/>
          <w:color w:val="auto"/>
        </w:rPr>
        <w:t>Замок князів Острозьких у Старокостянтинові</w:t>
      </w:r>
    </w:p>
    <w:p>
      <w:pPr>
        <w:spacing w:after="0"/>
        <w:rPr>
          <w:sz w:val="20"/>
          <w:szCs w:val="20"/>
          <w:color w:val="auto"/>
        </w:rPr>
      </w:pPr>
      <w:r>
        <w:rPr>
          <w:sz w:val="1"/>
          <w:szCs w:val="1"/>
          <w:color w:val="auto"/>
        </w:rPr>
        <w:drawing>
          <wp:inline distT="0" distB="0" distL="0" distR="0">
            <wp:extent cx="507365" cy="3524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a:extLst>
                        <a:ext uri="{28A0092B-C50C-407E-A947-70E740481C1C}"/>
                      </a:extLst>
                    </a:blip>
                    <a:srcRect/>
                    <a:stretch>
                      <a:fillRect/>
                    </a:stretch>
                  </pic:blipFill>
                  <pic:spPr bwMode="auto">
                    <a:xfrm>
                      <a:off x="0" y="0"/>
                      <a:ext cx="507365" cy="352425"/>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54. Вправи на визначення роду іменників. Родові закінчення іменників</w:t>
      </w:r>
    </w:p>
    <w:p>
      <w:pPr>
        <w:spacing w:after="0" w:line="4" w:lineRule="exact"/>
        <w:rPr>
          <w:sz w:val="20"/>
          <w:szCs w:val="20"/>
          <w:color w:val="auto"/>
        </w:rPr>
      </w:pPr>
    </w:p>
    <w:p>
      <w:pPr>
        <w:ind w:left="1140" w:hanging="278"/>
        <w:spacing w:after="0"/>
        <w:tabs>
          <w:tab w:leader="none" w:pos="1140" w:val="left"/>
        </w:tabs>
        <w:numPr>
          <w:ilvl w:val="0"/>
          <w:numId w:val="13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172" w:lineRule="exact"/>
        <w:rPr>
          <w:sz w:val="20"/>
          <w:szCs w:val="20"/>
          <w:color w:val="auto"/>
        </w:rPr>
      </w:pPr>
    </w:p>
    <w:p>
      <w:pPr>
        <w:jc w:val="both"/>
        <w:ind w:left="860" w:firstLine="252"/>
        <w:spacing w:after="0" w:line="357" w:lineRule="auto"/>
        <w:rPr>
          <w:sz w:val="20"/>
          <w:szCs w:val="20"/>
          <w:color w:val="auto"/>
        </w:rPr>
      </w:pPr>
      <w:r>
        <w:rPr>
          <w:rFonts w:ascii="Times New Roman" w:cs="Times New Roman" w:eastAsia="Times New Roman" w:hAnsi="Times New Roman"/>
          <w:sz w:val="28"/>
          <w:szCs w:val="28"/>
          <w:color w:val="auto"/>
        </w:rPr>
        <w:t xml:space="preserve">За 30 км від Хмельницького розташувалося </w:t>
      </w:r>
      <w:r>
        <w:rPr>
          <w:rFonts w:ascii="Times New Roman" w:cs="Times New Roman" w:eastAsia="Times New Roman" w:hAnsi="Times New Roman"/>
          <w:sz w:val="28"/>
          <w:szCs w:val="28"/>
          <w:b w:val="1"/>
          <w:bCs w:val="1"/>
          <w:i w:val="1"/>
          <w:iCs w:val="1"/>
          <w:color w:val="auto"/>
        </w:rPr>
        <w:t>селище</w:t>
      </w:r>
      <w:r>
        <w:rPr>
          <w:rFonts w:ascii="Times New Roman" w:cs="Times New Roman" w:eastAsia="Times New Roman" w:hAnsi="Times New Roman"/>
          <w:sz w:val="28"/>
          <w:szCs w:val="28"/>
          <w:color w:val="auto"/>
        </w:rPr>
        <w:t xml:space="preserve"> Меджибіж, яке до </w:t>
      </w:r>
      <w:r>
        <w:rPr>
          <w:rFonts w:ascii="Times New Roman" w:cs="Times New Roman" w:eastAsia="Times New Roman" w:hAnsi="Times New Roman"/>
          <w:sz w:val="28"/>
          <w:szCs w:val="28"/>
          <w:b w:val="1"/>
          <w:bCs w:val="1"/>
          <w:i w:val="1"/>
          <w:iCs w:val="1"/>
          <w:color w:val="auto"/>
        </w:rPr>
        <w:t>часу</w:t>
      </w:r>
      <w:r>
        <w:rPr>
          <w:rFonts w:ascii="Times New Roman" w:cs="Times New Roman" w:eastAsia="Times New Roman" w:hAnsi="Times New Roman"/>
          <w:sz w:val="28"/>
          <w:szCs w:val="28"/>
          <w:color w:val="auto"/>
        </w:rPr>
        <w:t xml:space="preserve"> першої історичної </w:t>
      </w:r>
      <w:r>
        <w:rPr>
          <w:rFonts w:ascii="Times New Roman" w:cs="Times New Roman" w:eastAsia="Times New Roman" w:hAnsi="Times New Roman"/>
          <w:sz w:val="28"/>
          <w:szCs w:val="28"/>
          <w:b w:val="1"/>
          <w:bCs w:val="1"/>
          <w:i w:val="1"/>
          <w:iCs w:val="1"/>
          <w:color w:val="auto"/>
        </w:rPr>
        <w:t>згадки</w:t>
      </w:r>
      <w:r>
        <w:rPr>
          <w:rFonts w:ascii="Times New Roman" w:cs="Times New Roman" w:eastAsia="Times New Roman" w:hAnsi="Times New Roman"/>
          <w:sz w:val="28"/>
          <w:szCs w:val="28"/>
          <w:color w:val="auto"/>
        </w:rPr>
        <w:t xml:space="preserve"> в 1146 році було великим, за тодішніми мірками, </w:t>
      </w:r>
      <w:r>
        <w:rPr>
          <w:rFonts w:ascii="Times New Roman" w:cs="Times New Roman" w:eastAsia="Times New Roman" w:hAnsi="Times New Roman"/>
          <w:sz w:val="28"/>
          <w:szCs w:val="28"/>
          <w:b w:val="1"/>
          <w:bCs w:val="1"/>
          <w:i w:val="1"/>
          <w:iCs w:val="1"/>
          <w:color w:val="auto"/>
        </w:rPr>
        <w:t>містом</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що перевищувало за розмірами Київ тих часів.</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Назва</w:t>
      </w:r>
      <w:r>
        <w:rPr>
          <w:rFonts w:ascii="Times New Roman" w:cs="Times New Roman" w:eastAsia="Times New Roman" w:hAnsi="Times New Roman"/>
          <w:sz w:val="28"/>
          <w:szCs w:val="28"/>
          <w:b w:val="1"/>
          <w:bCs w:val="1"/>
          <w:i w:val="1"/>
          <w:iCs w:val="1"/>
          <w:color w:val="auto"/>
        </w:rPr>
        <w:t xml:space="preserve"> Меджибожа </w:t>
      </w:r>
      <w:r>
        <w:rPr>
          <w:rFonts w:ascii="Times New Roman" w:cs="Times New Roman" w:eastAsia="Times New Roman" w:hAnsi="Times New Roman"/>
          <w:sz w:val="28"/>
          <w:szCs w:val="28"/>
          <w:color w:val="auto"/>
        </w:rPr>
        <w:t xml:space="preserve">обумовлена його географічним </w:t>
      </w:r>
      <w:r>
        <w:rPr>
          <w:rFonts w:ascii="Times New Roman" w:cs="Times New Roman" w:eastAsia="Times New Roman" w:hAnsi="Times New Roman"/>
          <w:sz w:val="28"/>
          <w:szCs w:val="28"/>
          <w:b w:val="1"/>
          <w:bCs w:val="1"/>
          <w:i w:val="1"/>
          <w:iCs w:val="1"/>
          <w:color w:val="auto"/>
        </w:rPr>
        <w:t>положенням</w:t>
      </w:r>
      <w:r>
        <w:rPr>
          <w:rFonts w:ascii="Times New Roman" w:cs="Times New Roman" w:eastAsia="Times New Roman" w:hAnsi="Times New Roman"/>
          <w:sz w:val="28"/>
          <w:szCs w:val="28"/>
          <w:color w:val="auto"/>
        </w:rPr>
        <w:t xml:space="preserve"> - між річками Південний Буг та Бужок. Якраз на </w:t>
      </w:r>
      <w:r>
        <w:rPr>
          <w:rFonts w:ascii="Times New Roman" w:cs="Times New Roman" w:eastAsia="Times New Roman" w:hAnsi="Times New Roman"/>
          <w:sz w:val="28"/>
          <w:szCs w:val="28"/>
          <w:b w:val="1"/>
          <w:bCs w:val="1"/>
          <w:i w:val="1"/>
          <w:iCs w:val="1"/>
          <w:color w:val="auto"/>
        </w:rPr>
        <w:t>мисі</w:t>
      </w:r>
      <w:r>
        <w:rPr>
          <w:rFonts w:ascii="Times New Roman" w:cs="Times New Roman" w:eastAsia="Times New Roman" w:hAnsi="Times New Roman"/>
          <w:sz w:val="28"/>
          <w:szCs w:val="28"/>
          <w:color w:val="auto"/>
        </w:rPr>
        <w:t xml:space="preserve">, утвореному цими водними артеріями, і споруджений у давні часи величний Меджибізький </w:t>
      </w:r>
      <w:r>
        <w:rPr>
          <w:rFonts w:ascii="Times New Roman" w:cs="Times New Roman" w:eastAsia="Times New Roman" w:hAnsi="Times New Roman"/>
          <w:sz w:val="28"/>
          <w:szCs w:val="28"/>
          <w:b w:val="1"/>
          <w:bCs w:val="1"/>
          <w:i w:val="1"/>
          <w:iCs w:val="1"/>
          <w:color w:val="auto"/>
        </w:rPr>
        <w:t>замок</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140" w:hanging="278"/>
        <w:spacing w:after="0"/>
        <w:tabs>
          <w:tab w:leader="none" w:pos="1140" w:val="left"/>
        </w:tabs>
        <w:numPr>
          <w:ilvl w:val="0"/>
          <w:numId w:val="14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 рід виділенних іменників та їх закінчення.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42545</wp:posOffset>
            </wp:positionV>
            <wp:extent cx="4956175" cy="244602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8">
                      <a:extLst>
                        <a:ext uri="{28A0092B-C50C-407E-A947-70E740481C1C}"/>
                      </a:extLst>
                    </a:blip>
                    <a:srcRect/>
                    <a:stretch>
                      <a:fillRect/>
                    </a:stretch>
                  </pic:blipFill>
                  <pic:spPr bwMode="auto">
                    <a:xfrm>
                      <a:off x="0" y="0"/>
                      <a:ext cx="4956175" cy="24460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860"/>
        <w:spacing w:after="0"/>
        <w:tabs>
          <w:tab w:leader="none" w:pos="3020" w:val="left"/>
          <w:tab w:leader="none" w:pos="4500" w:val="left"/>
          <w:tab w:leader="none" w:pos="4960" w:val="left"/>
          <w:tab w:leader="none" w:pos="6360" w:val="left"/>
          <w:tab w:leader="none" w:pos="7900" w:val="left"/>
        </w:tabs>
        <w:rPr>
          <w:sz w:val="20"/>
          <w:szCs w:val="20"/>
          <w:color w:val="auto"/>
        </w:rPr>
      </w:pPr>
      <w:r>
        <w:rPr>
          <w:rFonts w:ascii="Times New Roman" w:cs="Times New Roman" w:eastAsia="Times New Roman" w:hAnsi="Times New Roman"/>
          <w:sz w:val="28"/>
          <w:szCs w:val="28"/>
          <w:b w:val="1"/>
          <w:bCs w:val="1"/>
          <w:color w:val="0070C0"/>
        </w:rPr>
        <w:t>55. Змінювання</w:t>
      </w:r>
      <w:r>
        <w:rPr>
          <w:sz w:val="20"/>
          <w:szCs w:val="20"/>
          <w:color w:val="auto"/>
        </w:rPr>
        <w:tab/>
      </w:r>
      <w:r>
        <w:rPr>
          <w:rFonts w:ascii="Times New Roman" w:cs="Times New Roman" w:eastAsia="Times New Roman" w:hAnsi="Times New Roman"/>
          <w:sz w:val="28"/>
          <w:szCs w:val="28"/>
          <w:b w:val="1"/>
          <w:bCs w:val="1"/>
          <w:color w:val="0070C0"/>
        </w:rPr>
        <w:t>іменників</w:t>
        <w:tab/>
        <w:t>за</w:t>
        <w:tab/>
        <w:t>числами:</w:t>
        <w:tab/>
        <w:t>однина та</w:t>
        <w:tab/>
        <w:t>множина</w:t>
      </w:r>
    </w:p>
    <w:p>
      <w:pPr>
        <w:spacing w:after="0" w:line="160" w:lineRule="exact"/>
        <w:rPr>
          <w:sz w:val="20"/>
          <w:szCs w:val="20"/>
          <w:color w:val="auto"/>
        </w:rPr>
      </w:pPr>
    </w:p>
    <w:p>
      <w:pPr>
        <w:ind w:left="1140" w:hanging="278"/>
        <w:spacing w:after="0"/>
        <w:tabs>
          <w:tab w:leader="none" w:pos="1140" w:val="left"/>
        </w:tabs>
        <w:numPr>
          <w:ilvl w:val="0"/>
          <w:numId w:val="14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163"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28"/>
          <w:szCs w:val="28"/>
          <w:b w:val="1"/>
          <w:bCs w:val="1"/>
          <w:i w:val="1"/>
          <w:iCs w:val="1"/>
          <w:color w:val="auto"/>
        </w:rPr>
        <w:t>Цікаві природні пам’ятки Хмельницької області</w:t>
      </w: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36</w:t>
      </w:r>
    </w:p>
    <w:p>
      <w:pPr>
        <w:sectPr>
          <w:pgSz w:w="11900" w:h="16838" w:orient="portrait"/>
          <w:cols w:equalWidth="0" w:num="1">
            <w:col w:w="10220"/>
          </w:cols>
          <w:pgMar w:left="840" w:top="1143" w:right="846" w:bottom="380" w:gutter="0" w:footer="0" w:header="0"/>
        </w:sectPr>
      </w:pPr>
    </w:p>
    <w:bookmarkStart w:id="36" w:name="page37"/>
    <w:bookmarkEnd w:id="36"/>
    <w:p>
      <w:pPr>
        <w:ind w:left="1300" w:right="460" w:firstLine="914"/>
        <w:spacing w:after="0" w:line="373" w:lineRule="auto"/>
        <w:rPr>
          <w:sz w:val="20"/>
          <w:szCs w:val="20"/>
          <w:color w:val="auto"/>
        </w:rPr>
      </w:pPr>
      <w:r>
        <w:rPr>
          <w:rFonts w:ascii="Times New Roman" w:cs="Times New Roman" w:eastAsia="Times New Roman" w:hAnsi="Times New Roman"/>
          <w:sz w:val="27"/>
          <w:szCs w:val="27"/>
          <w:color w:val="auto"/>
        </w:rPr>
        <w:t>«Подільські Товтри» — найбільший за площею (2613,16 км²) національний природний парк України, заснований 1996 році. На його</w:t>
      </w:r>
    </w:p>
    <w:p>
      <w:pPr>
        <w:spacing w:after="0" w:line="3" w:lineRule="exact"/>
        <w:rPr>
          <w:sz w:val="20"/>
          <w:szCs w:val="20"/>
          <w:color w:val="auto"/>
        </w:rPr>
      </w:pPr>
    </w:p>
    <w:p>
      <w:pPr>
        <w:jc w:val="center"/>
        <w:ind w:left="1700" w:right="240"/>
        <w:spacing w:after="0" w:line="356" w:lineRule="auto"/>
        <w:rPr>
          <w:sz w:val="20"/>
          <w:szCs w:val="20"/>
          <w:color w:val="auto"/>
        </w:rPr>
      </w:pPr>
      <w:r>
        <w:rPr>
          <w:rFonts w:ascii="Times New Roman" w:cs="Times New Roman" w:eastAsia="Times New Roman" w:hAnsi="Times New Roman"/>
          <w:sz w:val="28"/>
          <w:szCs w:val="28"/>
          <w:color w:val="auto"/>
        </w:rPr>
        <w:t>теренах можна зустріти визначні пам’ятки на будь-який смак — унікальні геологічні утворення і гіпсові печери, залишки Бакотського печерного монастиря на дністровському урвищі і поселення з давніми пам’ятками (Жванець, Китайгород, Панівці, Рихта, Сатанів).</w:t>
      </w:r>
    </w:p>
    <w:p>
      <w:pPr>
        <w:spacing w:after="0" w:line="13" w:lineRule="exact"/>
        <w:rPr>
          <w:sz w:val="20"/>
          <w:szCs w:val="20"/>
          <w:color w:val="auto"/>
        </w:rPr>
      </w:pPr>
    </w:p>
    <w:p>
      <w:pPr>
        <w:ind w:left="1140" w:hanging="278"/>
        <w:spacing w:after="0"/>
        <w:tabs>
          <w:tab w:leader="none" w:pos="1140" w:val="left"/>
        </w:tabs>
        <w:numPr>
          <w:ilvl w:val="0"/>
          <w:numId w:val="14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Підкресли усі іменники, вжиті у множині.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831850</wp:posOffset>
            </wp:positionH>
            <wp:positionV relativeFrom="paragraph">
              <wp:posOffset>35560</wp:posOffset>
            </wp:positionV>
            <wp:extent cx="5782310" cy="21050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extLst>
                        <a:ext uri="{28A0092B-C50C-407E-A947-70E740481C1C}"/>
                      </a:extLst>
                    </a:blip>
                    <a:srcRect/>
                    <a:stretch>
                      <a:fillRect/>
                    </a:stretch>
                  </pic:blipFill>
                  <pic:spPr bwMode="auto">
                    <a:xfrm>
                      <a:off x="0" y="0"/>
                      <a:ext cx="5782310" cy="2105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56. Змінювання іменників за відмінками</w:t>
      </w:r>
    </w:p>
    <w:p>
      <w:pPr>
        <w:spacing w:after="0" w:line="12" w:lineRule="exact"/>
        <w:rPr>
          <w:sz w:val="20"/>
          <w:szCs w:val="20"/>
          <w:color w:val="auto"/>
        </w:rPr>
      </w:pPr>
    </w:p>
    <w:p>
      <w:pPr>
        <w:ind w:left="1140" w:hanging="278"/>
        <w:spacing w:after="0"/>
        <w:tabs>
          <w:tab w:leader="none" w:pos="1140" w:val="left"/>
        </w:tabs>
        <w:numPr>
          <w:ilvl w:val="0"/>
          <w:numId w:val="14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169" w:lineRule="exact"/>
        <w:rPr>
          <w:sz w:val="20"/>
          <w:szCs w:val="20"/>
          <w:color w:val="auto"/>
        </w:rPr>
      </w:pPr>
    </w:p>
    <w:p>
      <w:pPr>
        <w:jc w:val="both"/>
        <w:ind w:left="860" w:firstLine="348"/>
        <w:spacing w:after="0" w:line="354" w:lineRule="auto"/>
        <w:rPr>
          <w:sz w:val="20"/>
          <w:szCs w:val="20"/>
          <w:color w:val="auto"/>
        </w:rPr>
      </w:pPr>
      <w:r>
        <w:rPr>
          <w:rFonts w:ascii="Times New Roman" w:cs="Times New Roman" w:eastAsia="Times New Roman" w:hAnsi="Times New Roman"/>
          <w:sz w:val="28"/>
          <w:szCs w:val="28"/>
          <w:color w:val="auto"/>
        </w:rPr>
        <w:t>Село Сутківці на стрімкому лівому березі річки Ушиця ще у XIV ст. був важливим форпостом, що боронив Поділля від татарських набігів. Тут збереглися руїни замку і Покровська церква-фортеця.</w:t>
      </w:r>
    </w:p>
    <w:p>
      <w:pPr>
        <w:spacing w:after="0" w:line="14" w:lineRule="exact"/>
        <w:rPr>
          <w:sz w:val="20"/>
          <w:szCs w:val="20"/>
          <w:color w:val="auto"/>
        </w:rPr>
      </w:pPr>
    </w:p>
    <w:p>
      <w:pPr>
        <w:ind w:left="1140" w:hanging="278"/>
        <w:spacing w:after="0"/>
        <w:tabs>
          <w:tab w:leader="none" w:pos="1140" w:val="left"/>
        </w:tabs>
        <w:numPr>
          <w:ilvl w:val="0"/>
          <w:numId w:val="1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 у тексті відмінки іменників.</w:t>
      </w:r>
    </w:p>
    <w:p>
      <w:pPr>
        <w:spacing w:after="0" w:line="162" w:lineRule="exact"/>
        <w:rPr>
          <w:rFonts w:ascii="Times New Roman" w:cs="Times New Roman" w:eastAsia="Times New Roman" w:hAnsi="Times New Roman"/>
          <w:sz w:val="28"/>
          <w:szCs w:val="28"/>
          <w:b w:val="1"/>
          <w:bCs w:val="1"/>
          <w:color w:val="auto"/>
        </w:rPr>
      </w:pPr>
    </w:p>
    <w:p>
      <w:pPr>
        <w:ind w:left="1140" w:hanging="278"/>
        <w:spacing w:after="0"/>
        <w:tabs>
          <w:tab w:leader="none" w:pos="1140" w:val="left"/>
        </w:tabs>
        <w:numPr>
          <w:ilvl w:val="0"/>
          <w:numId w:val="14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Продовж речення:</w:t>
      </w:r>
    </w:p>
    <w:p>
      <w:pPr>
        <w:spacing w:after="0" w:line="163"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b w:val="1"/>
          <w:bCs w:val="1"/>
          <w:i w:val="1"/>
          <w:iCs w:val="1"/>
          <w:color w:val="auto"/>
        </w:rPr>
        <w:t>Іменники, зв’язуючись у реченні з іншими словами, змінюють свої …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-441325</wp:posOffset>
            </wp:positionH>
            <wp:positionV relativeFrom="paragraph">
              <wp:posOffset>136525</wp:posOffset>
            </wp:positionV>
            <wp:extent cx="7364095" cy="172212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a:extLst>
                        <a:ext uri="{28A0092B-C50C-407E-A947-70E740481C1C}"/>
                      </a:extLst>
                    </a:blip>
                    <a:srcRect/>
                    <a:stretch>
                      <a:fillRect/>
                    </a:stretch>
                  </pic:blipFill>
                  <pic:spPr bwMode="auto">
                    <a:xfrm>
                      <a:off x="0" y="0"/>
                      <a:ext cx="7364095" cy="17221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2540"/>
        <w:spacing w:after="0"/>
        <w:tabs>
          <w:tab w:leader="none" w:pos="6460" w:val="left"/>
        </w:tabs>
        <w:rPr>
          <w:sz w:val="20"/>
          <w:szCs w:val="20"/>
          <w:color w:val="auto"/>
        </w:rPr>
      </w:pPr>
      <w:r>
        <w:rPr>
          <w:rFonts w:ascii="Times New Roman" w:cs="Times New Roman" w:eastAsia="Times New Roman" w:hAnsi="Times New Roman"/>
          <w:sz w:val="20"/>
          <w:szCs w:val="20"/>
          <w:b w:val="1"/>
          <w:bCs w:val="1"/>
          <w:i w:val="1"/>
          <w:iCs w:val="1"/>
          <w:color w:val="auto"/>
        </w:rPr>
        <w:t>Залишки Сутковецького замку</w:t>
      </w:r>
      <w:r>
        <w:rPr>
          <w:sz w:val="20"/>
          <w:szCs w:val="20"/>
          <w:color w:val="auto"/>
        </w:rPr>
        <w:tab/>
      </w:r>
      <w:r>
        <w:rPr>
          <w:rFonts w:ascii="Times New Roman" w:cs="Times New Roman" w:eastAsia="Times New Roman" w:hAnsi="Times New Roman"/>
          <w:sz w:val="20"/>
          <w:szCs w:val="20"/>
          <w:b w:val="1"/>
          <w:bCs w:val="1"/>
          <w:i w:val="1"/>
          <w:iCs w:val="1"/>
          <w:color w:val="auto"/>
        </w:rPr>
        <w:t>Церква Покрови Пресвятої Богородиці</w:t>
      </w: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5440"/>
        <w:spacing w:after="0"/>
        <w:rPr>
          <w:sz w:val="20"/>
          <w:szCs w:val="20"/>
          <w:color w:val="auto"/>
        </w:rPr>
      </w:pPr>
      <w:r>
        <w:rPr>
          <w:rFonts w:ascii="Times New Roman" w:cs="Times New Roman" w:eastAsia="Times New Roman" w:hAnsi="Times New Roman"/>
          <w:sz w:val="20"/>
          <w:szCs w:val="20"/>
          <w:color w:val="auto"/>
        </w:rPr>
        <w:t>37</w:t>
      </w:r>
    </w:p>
    <w:p>
      <w:pPr>
        <w:sectPr>
          <w:pgSz w:w="11900" w:h="16838" w:orient="portrait"/>
          <w:cols w:equalWidth="0" w:num="1">
            <w:col w:w="10220"/>
          </w:cols>
          <w:pgMar w:left="840" w:top="1138" w:right="846" w:bottom="380" w:gutter="0" w:footer="0" w:header="0"/>
        </w:sectPr>
      </w:pPr>
    </w:p>
    <w:bookmarkStart w:id="37" w:name="page38"/>
    <w:bookmarkEnd w:id="37"/>
    <w:p>
      <w:pPr>
        <w:ind w:left="260" w:hanging="840"/>
        <w:spacing w:after="0" w:line="351" w:lineRule="auto"/>
        <w:rPr>
          <w:sz w:val="20"/>
          <w:szCs w:val="20"/>
          <w:color w:val="auto"/>
        </w:rPr>
      </w:pPr>
      <w:r>
        <w:rPr>
          <w:sz w:val="1"/>
          <w:szCs w:val="1"/>
          <w:color w:val="auto"/>
        </w:rPr>
        <w:drawing>
          <wp:inline distT="0" distB="0" distL="0" distR="0">
            <wp:extent cx="507365" cy="3619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57.</w:t>
      </w:r>
      <w:r>
        <w:rPr>
          <w:sz w:val="20"/>
          <w:szCs w:val="20"/>
          <w:color w:val="auto"/>
        </w:rPr>
        <w:t xml:space="preserve"> </w:t>
      </w:r>
      <w:r>
        <w:rPr>
          <w:rFonts w:ascii="Times New Roman" w:cs="Times New Roman" w:eastAsia="Times New Roman" w:hAnsi="Times New Roman"/>
          <w:sz w:val="28"/>
          <w:szCs w:val="28"/>
          <w:b w:val="1"/>
          <w:bCs w:val="1"/>
          <w:color w:val="0070C0"/>
        </w:rPr>
        <w:t>Роль іменників у реченні. Зв'язок іменників з іншими словами в реченні за допомогою закінчень та прийменників</w:t>
      </w:r>
    </w:p>
    <w:p>
      <w:pPr>
        <w:spacing w:after="0" w:line="194" w:lineRule="exact"/>
        <w:rPr>
          <w:sz w:val="20"/>
          <w:szCs w:val="20"/>
          <w:color w:val="auto"/>
        </w:rPr>
      </w:pPr>
    </w:p>
    <w:p>
      <w:pPr>
        <w:ind w:left="260" w:firstLine="2"/>
        <w:spacing w:after="0" w:line="349" w:lineRule="auto"/>
        <w:tabs>
          <w:tab w:leader="none" w:pos="622" w:val="left"/>
        </w:tabs>
        <w:numPr>
          <w:ilvl w:val="0"/>
          <w:numId w:val="14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 Знайди слова, з якими зв’язані виділені іменники. Усно постав питання до іменників.</w:t>
      </w:r>
    </w:p>
    <w:p>
      <w:pPr>
        <w:spacing w:after="0" w:line="10" w:lineRule="exact"/>
        <w:rPr>
          <w:rFonts w:ascii="Times New Roman" w:cs="Times New Roman" w:eastAsia="Times New Roman" w:hAnsi="Times New Roman"/>
          <w:sz w:val="28"/>
          <w:szCs w:val="28"/>
          <w:b w:val="1"/>
          <w:bCs w:val="1"/>
          <w:color w:val="auto"/>
        </w:rPr>
      </w:pPr>
    </w:p>
    <w:p>
      <w:pPr>
        <w:ind w:left="68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 xml:space="preserve">Кам’янець-Подільський — найдавніше місто Хмельниччини на </w:t>
      </w:r>
      <w:r>
        <w:rPr>
          <w:rFonts w:ascii="Times New Roman" w:cs="Times New Roman" w:eastAsia="Times New Roman" w:hAnsi="Times New Roman"/>
          <w:sz w:val="28"/>
          <w:szCs w:val="28"/>
          <w:b w:val="1"/>
          <w:bCs w:val="1"/>
          <w:color w:val="auto"/>
        </w:rPr>
        <w:t>берегах</w:t>
      </w:r>
    </w:p>
    <w:p>
      <w:pPr>
        <w:spacing w:after="0" w:line="176" w:lineRule="exact"/>
        <w:rPr>
          <w:sz w:val="20"/>
          <w:szCs w:val="20"/>
          <w:color w:val="auto"/>
        </w:rPr>
      </w:pPr>
    </w:p>
    <w:p>
      <w:pPr>
        <w:jc w:val="both"/>
        <w:ind w:left="260"/>
        <w:spacing w:after="0" w:line="354" w:lineRule="auto"/>
        <w:rPr>
          <w:sz w:val="20"/>
          <w:szCs w:val="20"/>
          <w:color w:val="auto"/>
        </w:rPr>
      </w:pPr>
      <w:r>
        <w:rPr>
          <w:rFonts w:ascii="Times New Roman" w:cs="Times New Roman" w:eastAsia="Times New Roman" w:hAnsi="Times New Roman"/>
          <w:sz w:val="28"/>
          <w:szCs w:val="28"/>
          <w:color w:val="auto"/>
        </w:rPr>
        <w:t xml:space="preserve">Смотричу. В 1062 р. вперше згадується у вірменській </w:t>
      </w:r>
      <w:r>
        <w:rPr>
          <w:rFonts w:ascii="Times New Roman" w:cs="Times New Roman" w:eastAsia="Times New Roman" w:hAnsi="Times New Roman"/>
          <w:sz w:val="28"/>
          <w:szCs w:val="28"/>
          <w:b w:val="1"/>
          <w:bCs w:val="1"/>
          <w:color w:val="auto"/>
        </w:rPr>
        <w:t>хроніці</w:t>
      </w:r>
      <w:r>
        <w:rPr>
          <w:rFonts w:ascii="Times New Roman" w:cs="Times New Roman" w:eastAsia="Times New Roman" w:hAnsi="Times New Roman"/>
          <w:sz w:val="28"/>
          <w:szCs w:val="28"/>
          <w:color w:val="auto"/>
        </w:rPr>
        <w:t>. В 1432 р. Кам’янець дістає магдебурзьке право, за два роки — статус королівського польського міста і незабаром перетворюється на головну прикордонну</w:t>
      </w:r>
    </w:p>
    <w:p>
      <w:pPr>
        <w:spacing w:after="0" w:line="1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фортецю</w:t>
      </w:r>
      <w:r>
        <w:rPr>
          <w:rFonts w:ascii="Times New Roman" w:cs="Times New Roman" w:eastAsia="Times New Roman" w:hAnsi="Times New Roman"/>
          <w:sz w:val="28"/>
          <w:szCs w:val="28"/>
          <w:color w:val="auto"/>
        </w:rPr>
        <w:t>.</w:t>
      </w:r>
    </w:p>
    <w:p>
      <w:pPr>
        <w:spacing w:after="0" w:line="176" w:lineRule="exact"/>
        <w:rPr>
          <w:sz w:val="20"/>
          <w:szCs w:val="20"/>
          <w:color w:val="auto"/>
        </w:rPr>
      </w:pPr>
    </w:p>
    <w:p>
      <w:pPr>
        <w:jc w:val="both"/>
        <w:ind w:left="260" w:firstLine="420"/>
        <w:spacing w:after="0" w:line="349" w:lineRule="auto"/>
        <w:tabs>
          <w:tab w:leader="none" w:pos="1102" w:val="left"/>
        </w:tabs>
        <w:numPr>
          <w:ilvl w:val="0"/>
          <w:numId w:val="1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сучасному </w:t>
      </w:r>
      <w:r>
        <w:rPr>
          <w:rFonts w:ascii="Times New Roman" w:cs="Times New Roman" w:eastAsia="Times New Roman" w:hAnsi="Times New Roman"/>
          <w:sz w:val="28"/>
          <w:szCs w:val="28"/>
          <w:b w:val="1"/>
          <w:bCs w:val="1"/>
          <w:color w:val="auto"/>
        </w:rPr>
        <w:t>місті</w:t>
      </w:r>
      <w:r>
        <w:rPr>
          <w:rFonts w:ascii="Times New Roman" w:cs="Times New Roman" w:eastAsia="Times New Roman" w:hAnsi="Times New Roman"/>
          <w:sz w:val="28"/>
          <w:szCs w:val="28"/>
          <w:color w:val="auto"/>
        </w:rPr>
        <w:t xml:space="preserve"> Кам'янець-Подільському створено Національний історико-архітектурний заповідник «Кам’янець», що зберігає в архітектурній</w:t>
      </w:r>
    </w:p>
    <w:p>
      <w:pPr>
        <w:spacing w:after="0" w:line="28" w:lineRule="exact"/>
        <w:rPr>
          <w:sz w:val="20"/>
          <w:szCs w:val="20"/>
          <w:color w:val="auto"/>
        </w:rPr>
      </w:pPr>
    </w:p>
    <w:p>
      <w:pPr>
        <w:ind w:left="260"/>
        <w:spacing w:after="0" w:line="349" w:lineRule="auto"/>
        <w:rPr>
          <w:sz w:val="20"/>
          <w:szCs w:val="20"/>
          <w:color w:val="auto"/>
        </w:rPr>
      </w:pPr>
      <w:r>
        <w:rPr>
          <w:rFonts w:ascii="Times New Roman" w:cs="Times New Roman" w:eastAsia="Times New Roman" w:hAnsi="Times New Roman"/>
          <w:sz w:val="28"/>
          <w:szCs w:val="28"/>
          <w:b w:val="1"/>
          <w:bCs w:val="1"/>
          <w:color w:val="auto"/>
        </w:rPr>
        <w:t xml:space="preserve">спадщині </w:t>
      </w:r>
      <w:r>
        <w:rPr>
          <w:rFonts w:ascii="Times New Roman" w:cs="Times New Roman" w:eastAsia="Times New Roman" w:hAnsi="Times New Roman"/>
          <w:sz w:val="28"/>
          <w:szCs w:val="28"/>
          <w:color w:val="auto"/>
        </w:rPr>
        <w:t>і назвах пам’ять про</w:t>
      </w:r>
      <w:r>
        <w:rPr>
          <w:rFonts w:ascii="Times New Roman" w:cs="Times New Roman" w:eastAsia="Times New Roman" w:hAnsi="Times New Roman"/>
          <w:sz w:val="28"/>
          <w:szCs w:val="28"/>
          <w:b w:val="1"/>
          <w:bCs w:val="1"/>
          <w:color w:val="auto"/>
        </w:rPr>
        <w:t xml:space="preserve"> присутність </w:t>
      </w:r>
      <w:r>
        <w:rPr>
          <w:rFonts w:ascii="Times New Roman" w:cs="Times New Roman" w:eastAsia="Times New Roman" w:hAnsi="Times New Roman"/>
          <w:sz w:val="28"/>
          <w:szCs w:val="28"/>
          <w:color w:val="auto"/>
        </w:rPr>
        <w:t>у старому місті вірменів,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поляків, русинів, турків і татар.</w:t>
      </w:r>
    </w:p>
    <w:p>
      <w:pPr>
        <w:spacing w:after="0" w:line="22" w:lineRule="exact"/>
        <w:rPr>
          <w:sz w:val="20"/>
          <w:szCs w:val="20"/>
          <w:color w:val="auto"/>
        </w:rPr>
      </w:pPr>
    </w:p>
    <w:p>
      <w:pPr>
        <w:ind w:left="540" w:hanging="278"/>
        <w:spacing w:after="0"/>
        <w:tabs>
          <w:tab w:leader="none" w:pos="540" w:val="left"/>
        </w:tabs>
        <w:numPr>
          <w:ilvl w:val="0"/>
          <w:numId w:val="14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Підкресли прийменники.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1194435</wp:posOffset>
            </wp:positionH>
            <wp:positionV relativeFrom="paragraph">
              <wp:posOffset>101600</wp:posOffset>
            </wp:positionV>
            <wp:extent cx="3839210" cy="320040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3">
                      <a:extLst>
                        <a:ext uri="{28A0092B-C50C-407E-A947-70E740481C1C}"/>
                      </a:extLst>
                    </a:blip>
                    <a:srcRect/>
                    <a:stretch>
                      <a:fillRect/>
                    </a:stretch>
                  </pic:blipFill>
                  <pic:spPr bwMode="auto">
                    <a:xfrm>
                      <a:off x="0" y="0"/>
                      <a:ext cx="3839210" cy="32004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780"/>
        <w:spacing w:after="0"/>
        <w:rPr>
          <w:sz w:val="20"/>
          <w:szCs w:val="20"/>
          <w:color w:val="auto"/>
        </w:rPr>
      </w:pPr>
      <w:r>
        <w:rPr>
          <w:rFonts w:ascii="Times New Roman" w:cs="Times New Roman" w:eastAsia="Times New Roman" w:hAnsi="Times New Roman"/>
          <w:sz w:val="32"/>
          <w:szCs w:val="32"/>
          <w:b w:val="1"/>
          <w:bCs w:val="1"/>
          <w:color w:val="7030A0"/>
        </w:rPr>
        <w:t>ПРИКМЕТНИК</w:t>
      </w:r>
    </w:p>
    <w:p>
      <w:pPr>
        <w:spacing w:after="0" w:line="6" w:lineRule="exact"/>
        <w:rPr>
          <w:sz w:val="20"/>
          <w:szCs w:val="20"/>
          <w:color w:val="auto"/>
        </w:rPr>
      </w:pPr>
    </w:p>
    <w:p>
      <w:pPr>
        <w:ind w:left="260" w:hanging="840"/>
        <w:spacing w:after="0" w:line="294" w:lineRule="auto"/>
        <w:rPr>
          <w:sz w:val="20"/>
          <w:szCs w:val="20"/>
          <w:color w:val="auto"/>
        </w:rPr>
      </w:pPr>
      <w:r>
        <w:rPr>
          <w:sz w:val="1"/>
          <w:szCs w:val="1"/>
          <w:color w:val="auto"/>
        </w:rPr>
        <w:drawing>
          <wp:inline distT="0" distB="0" distL="0" distR="0">
            <wp:extent cx="507365" cy="3619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58.</w:t>
      </w:r>
      <w:r>
        <w:rPr>
          <w:sz w:val="20"/>
          <w:szCs w:val="20"/>
          <w:color w:val="auto"/>
        </w:rPr>
        <w:t xml:space="preserve"> </w:t>
      </w:r>
      <w:r>
        <w:rPr>
          <w:rFonts w:ascii="Times New Roman" w:cs="Times New Roman" w:eastAsia="Times New Roman" w:hAnsi="Times New Roman"/>
          <w:sz w:val="28"/>
          <w:szCs w:val="28"/>
          <w:b w:val="1"/>
          <w:bCs w:val="1"/>
          <w:color w:val="0070C0"/>
        </w:rPr>
        <w:t>Загальне поняття про прикметник. Значення прикметників у мовленні</w:t>
      </w:r>
    </w:p>
    <w:p>
      <w:pPr>
        <w:spacing w:after="0" w:line="200" w:lineRule="exact"/>
        <w:rPr>
          <w:sz w:val="20"/>
          <w:szCs w:val="20"/>
          <w:color w:val="auto"/>
        </w:rPr>
      </w:pPr>
    </w:p>
    <w:p>
      <w:pPr>
        <w:spacing w:after="0" w:line="374" w:lineRule="exact"/>
        <w:rPr>
          <w:sz w:val="20"/>
          <w:szCs w:val="20"/>
          <w:color w:val="auto"/>
        </w:rPr>
      </w:pPr>
    </w:p>
    <w:p>
      <w:pPr>
        <w:ind w:left="540" w:hanging="278"/>
        <w:spacing w:after="0"/>
        <w:tabs>
          <w:tab w:leader="none" w:pos="540" w:val="left"/>
        </w:tabs>
        <w:numPr>
          <w:ilvl w:val="0"/>
          <w:numId w:val="14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172" w:lineRule="exact"/>
        <w:rPr>
          <w:sz w:val="20"/>
          <w:szCs w:val="20"/>
          <w:color w:val="auto"/>
        </w:rPr>
      </w:pPr>
    </w:p>
    <w:p>
      <w:pPr>
        <w:jc w:val="both"/>
        <w:ind w:left="260" w:firstLine="348"/>
        <w:spacing w:after="0" w:line="353" w:lineRule="auto"/>
        <w:rPr>
          <w:sz w:val="20"/>
          <w:szCs w:val="20"/>
          <w:color w:val="auto"/>
        </w:rPr>
      </w:pPr>
      <w:r>
        <w:rPr>
          <w:rFonts w:ascii="Times New Roman" w:cs="Times New Roman" w:eastAsia="Times New Roman" w:hAnsi="Times New Roman"/>
          <w:sz w:val="28"/>
          <w:szCs w:val="28"/>
          <w:color w:val="auto"/>
        </w:rPr>
        <w:t>Село Жванець, що височіє над Дністром на лівому стрімчастому березі, існує з 1431 р. Наприкінці XVI ст. тут над урвищем постає прикордонна фортеця, яку 1620 р. зруйнували турки і татари.</w:t>
      </w:r>
    </w:p>
    <w:p>
      <w:pPr>
        <w:ind w:left="4840"/>
        <w:spacing w:after="0" w:line="230" w:lineRule="auto"/>
        <w:rPr>
          <w:sz w:val="20"/>
          <w:szCs w:val="20"/>
          <w:color w:val="auto"/>
        </w:rPr>
      </w:pPr>
      <w:r>
        <w:rPr>
          <w:rFonts w:ascii="Times New Roman" w:cs="Times New Roman" w:eastAsia="Times New Roman" w:hAnsi="Times New Roman"/>
          <w:sz w:val="20"/>
          <w:szCs w:val="20"/>
          <w:color w:val="auto"/>
        </w:rPr>
        <w:t>38</w:t>
      </w:r>
    </w:p>
    <w:p>
      <w:pPr>
        <w:sectPr>
          <w:pgSz w:w="11900" w:h="16838" w:orient="portrait"/>
          <w:cols w:equalWidth="0" w:num="1">
            <w:col w:w="9620"/>
          </w:cols>
          <w:pgMar w:left="1440" w:top="975" w:right="846" w:bottom="380" w:gutter="0" w:footer="0" w:header="0"/>
        </w:sectPr>
      </w:pPr>
    </w:p>
    <w:bookmarkStart w:id="38" w:name="page39"/>
    <w:bookmarkEnd w:id="38"/>
    <w:p>
      <w:pPr>
        <w:ind w:left="840"/>
        <w:spacing w:after="0" w:line="351" w:lineRule="auto"/>
        <w:rPr>
          <w:sz w:val="20"/>
          <w:szCs w:val="20"/>
          <w:color w:val="auto"/>
        </w:rPr>
      </w:pPr>
      <w:r>
        <w:rPr>
          <w:rFonts w:ascii="Times New Roman" w:cs="Times New Roman" w:eastAsia="Times New Roman" w:hAnsi="Times New Roman"/>
          <w:sz w:val="28"/>
          <w:szCs w:val="28"/>
          <w:color w:val="auto"/>
        </w:rPr>
        <w:t>Нині від потужної твердині над Дністром збереглася напівзруйнована північна вежа.</w:t>
      </w:r>
    </w:p>
    <w:p>
      <w:pPr>
        <w:spacing w:after="0" w:line="17" w:lineRule="exact"/>
        <w:rPr>
          <w:sz w:val="20"/>
          <w:szCs w:val="20"/>
          <w:color w:val="auto"/>
        </w:rPr>
      </w:pPr>
    </w:p>
    <w:p>
      <w:pPr>
        <w:ind w:left="1120" w:hanging="278"/>
        <w:spacing w:after="0"/>
        <w:tabs>
          <w:tab w:leader="none" w:pos="1120" w:val="left"/>
        </w:tabs>
        <w:numPr>
          <w:ilvl w:val="0"/>
          <w:numId w:val="14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Підкресли прикметники. На які питання вони відповідають?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1667510</wp:posOffset>
            </wp:positionH>
            <wp:positionV relativeFrom="paragraph">
              <wp:posOffset>120650</wp:posOffset>
            </wp:positionV>
            <wp:extent cx="3839210" cy="216217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a:extLst>
                        <a:ext uri="{28A0092B-C50C-407E-A947-70E740481C1C}"/>
                      </a:extLst>
                    </a:blip>
                    <a:srcRect/>
                    <a:stretch>
                      <a:fillRect/>
                    </a:stretch>
                  </pic:blipFill>
                  <pic:spPr bwMode="auto">
                    <a:xfrm>
                      <a:off x="0" y="0"/>
                      <a:ext cx="3839210" cy="2162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p>
      <w:pPr>
        <w:spacing w:after="0"/>
        <w:tabs>
          <w:tab w:leader="none" w:pos="1380" w:val="left"/>
        </w:tabs>
        <w:rPr>
          <w:sz w:val="20"/>
          <w:szCs w:val="20"/>
          <w:color w:val="auto"/>
        </w:rPr>
      </w:pPr>
      <w:r>
        <w:rPr>
          <w:sz w:val="1"/>
          <w:szCs w:val="1"/>
          <w:color w:val="auto"/>
        </w:rPr>
        <w:drawing>
          <wp:inline distT="0" distB="0" distL="0" distR="0">
            <wp:extent cx="507365" cy="3619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59.</w:t>
      </w:r>
      <w:r>
        <w:rPr>
          <w:sz w:val="20"/>
          <w:szCs w:val="20"/>
          <w:color w:val="auto"/>
        </w:rPr>
        <w:tab/>
      </w:r>
      <w:r>
        <w:rPr>
          <w:rFonts w:ascii="Times New Roman" w:cs="Times New Roman" w:eastAsia="Times New Roman" w:hAnsi="Times New Roman"/>
          <w:sz w:val="28"/>
          <w:szCs w:val="28"/>
          <w:b w:val="1"/>
          <w:bCs w:val="1"/>
          <w:color w:val="0070C0"/>
        </w:rPr>
        <w:t>Зв'язок прикметників з іменниками у реченнях</w:t>
      </w:r>
    </w:p>
    <w:p>
      <w:pPr>
        <w:spacing w:after="0" w:line="132" w:lineRule="exact"/>
        <w:rPr>
          <w:sz w:val="20"/>
          <w:szCs w:val="20"/>
          <w:color w:val="auto"/>
        </w:rPr>
      </w:pPr>
    </w:p>
    <w:p>
      <w:pPr>
        <w:ind w:left="1120" w:hanging="278"/>
        <w:spacing w:after="0"/>
        <w:tabs>
          <w:tab w:leader="none" w:pos="1120" w:val="left"/>
        </w:tabs>
        <w:numPr>
          <w:ilvl w:val="0"/>
          <w:numId w:val="15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 Випиши в парі іменники з прикметниками.</w:t>
      </w:r>
    </w:p>
    <w:p>
      <w:pPr>
        <w:spacing w:after="0" w:line="158" w:lineRule="exact"/>
        <w:rPr>
          <w:rFonts w:ascii="Times New Roman" w:cs="Times New Roman" w:eastAsia="Times New Roman" w:hAnsi="Times New Roman"/>
          <w:sz w:val="28"/>
          <w:szCs w:val="28"/>
          <w:b w:val="1"/>
          <w:bCs w:val="1"/>
          <w:color w:val="auto"/>
        </w:rPr>
      </w:pPr>
    </w:p>
    <w:p>
      <w:pPr>
        <w:ind w:left="1320"/>
        <w:spacing w:after="0"/>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На території Хмельниччини плинуть верхні течії річок Горинь, Случ і</w:t>
      </w:r>
    </w:p>
    <w:p>
      <w:pPr>
        <w:spacing w:after="0" w:line="174" w:lineRule="exact"/>
        <w:rPr>
          <w:sz w:val="20"/>
          <w:szCs w:val="20"/>
          <w:color w:val="auto"/>
        </w:rPr>
      </w:pPr>
    </w:p>
    <w:p>
      <w:pPr>
        <w:jc w:val="both"/>
        <w:ind w:left="840"/>
        <w:spacing w:after="0" w:line="357" w:lineRule="auto"/>
        <w:rPr>
          <w:sz w:val="20"/>
          <w:szCs w:val="20"/>
          <w:color w:val="auto"/>
        </w:rPr>
      </w:pPr>
      <w:r>
        <w:rPr>
          <w:rFonts w:ascii="Times New Roman" w:cs="Times New Roman" w:eastAsia="Times New Roman" w:hAnsi="Times New Roman"/>
          <w:sz w:val="28"/>
          <w:szCs w:val="28"/>
          <w:color w:val="auto"/>
        </w:rPr>
        <w:t xml:space="preserve">Південний Буг, що визначають природне обличчя окремих районів Полісся і Причорномор’я. Особливої мальовничості самому Поділлю надають глибоко і хитромудро врізані долини Дністра та його лівих приток (Збруча, Жванчика, Смотричу, Тернави, Ушиці та інших), що місцями утворюють </w:t>
      </w:r>
      <w:r>
        <w:rPr>
          <w:rFonts w:ascii="Times New Roman" w:cs="Times New Roman" w:eastAsia="Times New Roman" w:hAnsi="Times New Roman"/>
          <w:sz w:val="28"/>
          <w:szCs w:val="28"/>
          <w:color w:val="auto"/>
          <w:highlight w:val="white"/>
        </w:rPr>
        <w:t>ефектні каньйони і дивовижні краєвиди.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-198755</wp:posOffset>
            </wp:positionH>
            <wp:positionV relativeFrom="paragraph">
              <wp:posOffset>-98425</wp:posOffset>
            </wp:positionV>
            <wp:extent cx="7167880" cy="144018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a:extLst>
                        <a:ext uri="{28A0092B-C50C-407E-A947-70E740481C1C}"/>
                      </a:extLst>
                    </a:blip>
                    <a:srcRect/>
                    <a:stretch>
                      <a:fillRect/>
                    </a:stretch>
                  </pic:blipFill>
                  <pic:spPr bwMode="auto">
                    <a:xfrm>
                      <a:off x="0" y="0"/>
                      <a:ext cx="7167880" cy="1440180"/>
                    </a:xfrm>
                    <a:prstGeom prst="rect">
                      <a:avLst/>
                    </a:prstGeom>
                    <a:noFill/>
                  </pic:spPr>
                </pic:pic>
              </a:graphicData>
            </a:graphic>
          </wp:anchor>
        </w:drawing>
      </w:r>
    </w:p>
    <w:p>
      <w:pPr>
        <w:sectPr>
          <w:pgSz w:w="11900" w:h="16838" w:orient="portrait"/>
          <w:cols w:equalWidth="0" w:num="1">
            <w:col w:w="10200"/>
          </w:cols>
          <w:pgMar w:left="860" w:top="1138" w:right="846" w:bottom="38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1"/>
          <w:szCs w:val="21"/>
          <w:b w:val="1"/>
          <w:bCs w:val="1"/>
          <w:i w:val="1"/>
          <w:iCs w:val="1"/>
          <w:color w:val="auto"/>
        </w:rPr>
        <w:t>Збруч</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i w:val="1"/>
          <w:iCs w:val="1"/>
          <w:color w:val="auto"/>
        </w:rPr>
        <w:t>Міст через річку Жванчик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-1462405</wp:posOffset>
            </wp:positionH>
            <wp:positionV relativeFrom="paragraph">
              <wp:posOffset>37465</wp:posOffset>
            </wp:positionV>
            <wp:extent cx="2171700" cy="143827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8">
                      <a:extLst>
                        <a:ext uri="{28A0092B-C50C-407E-A947-70E740481C1C}"/>
                      </a:extLst>
                    </a:blip>
                    <a:srcRect/>
                    <a:stretch>
                      <a:fillRect/>
                    </a:stretch>
                  </pic:blipFill>
                  <pic:spPr bwMode="auto">
                    <a:xfrm>
                      <a:off x="0" y="0"/>
                      <a:ext cx="2171700" cy="143827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b w:val="1"/>
          <w:bCs w:val="1"/>
          <w:i w:val="1"/>
          <w:iCs w:val="1"/>
          <w:color w:val="auto"/>
        </w:rPr>
        <w:t>Водоспад на річці Тернаві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-1119505</wp:posOffset>
            </wp:positionH>
            <wp:positionV relativeFrom="paragraph">
              <wp:posOffset>46990</wp:posOffset>
            </wp:positionV>
            <wp:extent cx="2162175" cy="143827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9">
                      <a:extLst>
                        <a:ext uri="{28A0092B-C50C-407E-A947-70E740481C1C}"/>
                      </a:extLst>
                    </a:blip>
                    <a:srcRect/>
                    <a:stretch>
                      <a:fillRect/>
                    </a:stretch>
                  </pic:blipFill>
                  <pic:spPr bwMode="auto">
                    <a:xfrm>
                      <a:off x="0" y="0"/>
                      <a:ext cx="2162175" cy="143827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3">
            <w:col w:w="3520" w:space="720"/>
            <w:col w:w="2640" w:space="720"/>
            <w:col w:w="2600"/>
          </w:cols>
          <w:pgMar w:left="860" w:top="1138" w:right="846" w:bottom="380" w:gutter="0" w:footer="0" w:header="0"/>
          <w:type w:val="continuous"/>
        </w:sectPr>
      </w:pPr>
    </w:p>
    <w:p>
      <w:pPr>
        <w:spacing w:after="0" w:line="30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2"/>
          <w:szCs w:val="22"/>
          <w:b w:val="1"/>
          <w:bCs w:val="1"/>
          <w:i w:val="1"/>
          <w:iCs w:val="1"/>
          <w:color w:val="auto"/>
        </w:rPr>
        <w:t>Каньйон</w:t>
      </w:r>
    </w:p>
    <w:p>
      <w:pPr>
        <w:spacing w:after="0" w:line="20" w:lineRule="exact"/>
        <w:rPr>
          <w:sz w:val="20"/>
          <w:szCs w:val="20"/>
          <w:color w:val="auto"/>
        </w:rPr>
      </w:pPr>
      <w:r>
        <w:rPr>
          <w:sz w:val="20"/>
          <w:szCs w:val="20"/>
          <w:color w:val="auto"/>
        </w:rPr>
        <w:br w:type="column"/>
      </w:r>
    </w:p>
    <w:p>
      <w:pPr>
        <w:spacing w:after="0" w:line="28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i w:val="1"/>
          <w:iCs w:val="1"/>
          <w:color w:val="auto"/>
        </w:rPr>
        <w:t>Річка</w:t>
      </w:r>
    </w:p>
    <w:p>
      <w:pPr>
        <w:spacing w:after="0" w:line="126" w:lineRule="exact"/>
        <w:rPr>
          <w:sz w:val="20"/>
          <w:szCs w:val="20"/>
          <w:color w:val="auto"/>
        </w:rPr>
      </w:pPr>
    </w:p>
    <w:p>
      <w:pPr>
        <w:sectPr>
          <w:pgSz w:w="11900" w:h="16838" w:orient="portrait"/>
          <w:cols w:equalWidth="0" w:num="2">
            <w:col w:w="8600" w:space="720"/>
            <w:col w:w="880"/>
          </w:cols>
          <w:pgMar w:left="860" w:top="1138" w:right="846" w:bottom="380" w:gutter="0" w:footer="0" w:header="0"/>
          <w:type w:val="continuous"/>
        </w:sectPr>
      </w:pPr>
    </w:p>
    <w:p>
      <w:pPr>
        <w:spacing w:after="0" w:line="12"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1"/>
          <w:szCs w:val="21"/>
          <w:b w:val="1"/>
          <w:bCs w:val="1"/>
          <w:i w:val="1"/>
          <w:iCs w:val="1"/>
          <w:color w:val="auto"/>
        </w:rPr>
        <w:t>річки</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2"/>
          <w:szCs w:val="22"/>
          <w:b w:val="1"/>
          <w:bCs w:val="1"/>
          <w:i w:val="1"/>
          <w:iCs w:val="1"/>
          <w:color w:val="auto"/>
        </w:rPr>
        <w:t>Ушиця</w:t>
      </w:r>
    </w:p>
    <w:p>
      <w:pPr>
        <w:spacing w:after="0" w:line="126" w:lineRule="exact"/>
        <w:rPr>
          <w:sz w:val="20"/>
          <w:szCs w:val="20"/>
          <w:color w:val="auto"/>
        </w:rPr>
      </w:pPr>
    </w:p>
    <w:p>
      <w:pPr>
        <w:sectPr>
          <w:pgSz w:w="11900" w:h="16838" w:orient="portrait"/>
          <w:cols w:equalWidth="0" w:num="2">
            <w:col w:w="8460" w:space="720"/>
            <w:col w:w="1020"/>
          </w:cols>
          <w:pgMar w:left="860" w:top="1138" w:right="846" w:bottom="380" w:gutter="0" w:footer="0" w:header="0"/>
          <w:type w:val="continuous"/>
        </w:sectPr>
      </w:pPr>
    </w:p>
    <w:p>
      <w:pPr>
        <w:ind w:left="840"/>
        <w:spacing w:after="0"/>
        <w:rPr>
          <w:sz w:val="20"/>
          <w:szCs w:val="20"/>
          <w:color w:val="auto"/>
        </w:rPr>
      </w:pPr>
      <w:r>
        <w:rPr>
          <w:rFonts w:ascii="Times New Roman" w:cs="Times New Roman" w:eastAsia="Times New Roman" w:hAnsi="Times New Roman"/>
          <w:sz w:val="22"/>
          <w:szCs w:val="22"/>
          <w:b w:val="1"/>
          <w:bCs w:val="1"/>
          <w:i w:val="1"/>
          <w:iCs w:val="1"/>
          <w:color w:val="auto"/>
        </w:rPr>
        <w:t>Смотрич</w:t>
      </w:r>
    </w:p>
    <w:p>
      <w:pPr>
        <w:sectPr>
          <w:pgSz w:w="11900" w:h="16838" w:orient="portrait"/>
          <w:cols w:equalWidth="0" w:num="1">
            <w:col w:w="10200"/>
          </w:cols>
          <w:pgMar w:left="860" w:top="1138" w:right="846" w:bottom="38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39</w:t>
      </w:r>
    </w:p>
    <w:p>
      <w:pPr>
        <w:sectPr>
          <w:pgSz w:w="11900" w:h="16838" w:orient="portrait"/>
          <w:cols w:equalWidth="0" w:num="1">
            <w:col w:w="10200"/>
          </w:cols>
          <w:pgMar w:left="860" w:top="1138" w:right="846" w:bottom="380" w:gutter="0" w:footer="0" w:header="0"/>
          <w:type w:val="continuous"/>
        </w:sectPr>
      </w:pPr>
    </w:p>
    <w:bookmarkStart w:id="39" w:name="page40"/>
    <w:bookmarkEnd w:id="39"/>
    <w:p>
      <w:pPr>
        <w:ind w:left="260" w:hanging="840"/>
        <w:spacing w:after="0"/>
        <w:rPr>
          <w:sz w:val="20"/>
          <w:szCs w:val="20"/>
          <w:color w:val="auto"/>
        </w:rPr>
      </w:pPr>
      <w:r>
        <w:rPr>
          <w:sz w:val="1"/>
          <w:szCs w:val="1"/>
          <w:color w:val="auto"/>
        </w:rPr>
        <w:drawing>
          <wp:inline distT="0" distB="0" distL="0" distR="0">
            <wp:extent cx="507365" cy="3619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0">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60. Змінювання прикметників за числами і за питаннями у сполученні з іменниками</w:t>
      </w:r>
    </w:p>
    <w:p>
      <w:pPr>
        <w:spacing w:after="0" w:line="160" w:lineRule="exact"/>
        <w:rPr>
          <w:sz w:val="20"/>
          <w:szCs w:val="20"/>
          <w:color w:val="auto"/>
        </w:rPr>
      </w:pPr>
    </w:p>
    <w:p>
      <w:pPr>
        <w:ind w:left="540" w:hanging="278"/>
        <w:spacing w:after="0"/>
        <w:tabs>
          <w:tab w:leader="none" w:pos="540" w:val="left"/>
        </w:tabs>
        <w:numPr>
          <w:ilvl w:val="0"/>
          <w:numId w:val="15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56"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8"/>
          <w:szCs w:val="28"/>
          <w:color w:val="auto"/>
        </w:rPr>
        <w:t>Дністер — найбільша ріка в межах Хмельницької області.</w:t>
      </w:r>
    </w:p>
    <w:p>
      <w:pPr>
        <w:spacing w:after="0" w:line="174" w:lineRule="exact"/>
        <w:rPr>
          <w:sz w:val="20"/>
          <w:szCs w:val="20"/>
          <w:color w:val="auto"/>
        </w:rPr>
      </w:pPr>
    </w:p>
    <w:p>
      <w:pPr>
        <w:ind w:left="260" w:firstLine="350"/>
        <w:spacing w:after="0" w:line="351" w:lineRule="auto"/>
        <w:tabs>
          <w:tab w:leader="none" w:pos="941" w:val="left"/>
        </w:tabs>
        <w:numPr>
          <w:ilvl w:val="1"/>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верхній частині Дністер — типова гірська ріка, що пробивається на північ між стрімкими скелястими берегами.</w:t>
      </w:r>
    </w:p>
    <w:p>
      <w:pPr>
        <w:spacing w:after="0" w:line="25" w:lineRule="exact"/>
        <w:rPr>
          <w:rFonts w:ascii="Times New Roman" w:cs="Times New Roman" w:eastAsia="Times New Roman" w:hAnsi="Times New Roman"/>
          <w:sz w:val="28"/>
          <w:szCs w:val="28"/>
          <w:color w:val="auto"/>
        </w:rPr>
      </w:pPr>
    </w:p>
    <w:p>
      <w:pPr>
        <w:ind w:left="260" w:firstLine="2"/>
        <w:spacing w:after="0" w:line="349" w:lineRule="auto"/>
        <w:tabs>
          <w:tab w:leader="none" w:pos="577" w:val="left"/>
        </w:tabs>
        <w:numPr>
          <w:ilvl w:val="0"/>
          <w:numId w:val="1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середній течії долина Дністра неширока, звивиста, багата на мальовничі краєвиди.</w:t>
      </w:r>
    </w:p>
    <w:p>
      <w:pPr>
        <w:spacing w:after="0" w:line="29" w:lineRule="exact"/>
        <w:rPr>
          <w:sz w:val="20"/>
          <w:szCs w:val="20"/>
          <w:color w:val="auto"/>
        </w:rPr>
      </w:pPr>
    </w:p>
    <w:p>
      <w:pPr>
        <w:jc w:val="both"/>
        <w:ind w:left="260" w:firstLine="278"/>
        <w:spacing w:after="0" w:line="357" w:lineRule="auto"/>
        <w:rPr>
          <w:sz w:val="20"/>
          <w:szCs w:val="20"/>
          <w:color w:val="auto"/>
        </w:rPr>
      </w:pPr>
      <w:r>
        <w:rPr>
          <w:rFonts w:ascii="Times New Roman" w:cs="Times New Roman" w:eastAsia="Times New Roman" w:hAnsi="Times New Roman"/>
          <w:sz w:val="28"/>
          <w:szCs w:val="28"/>
          <w:color w:val="auto"/>
        </w:rPr>
        <w:t>Дністер – ідеальна річка для водних мандрівок. Зелені ліси, височенні скелі, казкові печери, що видніються у них, мальовничі краєвиди Поділля зачарують кожного. Внаслідок тектонічної будови, під впливом води і вітру за тисячі років на берегах сформувались унікальні природні витвори мистецтва.</w:t>
      </w:r>
    </w:p>
    <w:p>
      <w:pPr>
        <w:spacing w:after="0" w:line="27" w:lineRule="exact"/>
        <w:rPr>
          <w:sz w:val="20"/>
          <w:szCs w:val="20"/>
          <w:color w:val="auto"/>
        </w:rPr>
      </w:pPr>
    </w:p>
    <w:p>
      <w:pPr>
        <w:ind w:left="260" w:firstLine="2"/>
        <w:spacing w:after="0" w:line="349" w:lineRule="auto"/>
        <w:tabs>
          <w:tab w:leader="none" w:pos="574" w:val="left"/>
        </w:tabs>
        <w:numPr>
          <w:ilvl w:val="0"/>
          <w:numId w:val="15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прикметники у сполученні з іменниками у множині. Постав питання від іменника до прикметника.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184785</wp:posOffset>
            </wp:positionH>
            <wp:positionV relativeFrom="paragraph">
              <wp:posOffset>10795</wp:posOffset>
            </wp:positionV>
            <wp:extent cx="6424295" cy="213741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1">
                      <a:extLst>
                        <a:ext uri="{28A0092B-C50C-407E-A947-70E740481C1C}"/>
                      </a:extLst>
                    </a:blip>
                    <a:srcRect/>
                    <a:stretch>
                      <a:fillRect/>
                    </a:stretch>
                  </pic:blipFill>
                  <pic:spPr bwMode="auto">
                    <a:xfrm>
                      <a:off x="0" y="0"/>
                      <a:ext cx="6424295" cy="21374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ind w:left="260" w:hanging="915"/>
        <w:spacing w:after="0"/>
        <w:rPr>
          <w:sz w:val="20"/>
          <w:szCs w:val="20"/>
          <w:color w:val="auto"/>
        </w:rPr>
      </w:pPr>
      <w:r>
        <w:rPr>
          <w:sz w:val="1"/>
          <w:szCs w:val="1"/>
          <w:color w:val="auto"/>
        </w:rPr>
        <w:drawing>
          <wp:inline distT="0" distB="0" distL="0" distR="0">
            <wp:extent cx="507365" cy="3619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2">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61. Змінювання прикметників за родами у сполученні з іменниками. Родові закінчення прикметників</w:t>
      </w:r>
    </w:p>
    <w:p>
      <w:pPr>
        <w:spacing w:after="0" w:line="160" w:lineRule="exact"/>
        <w:rPr>
          <w:sz w:val="20"/>
          <w:szCs w:val="20"/>
          <w:color w:val="auto"/>
        </w:rPr>
      </w:pPr>
    </w:p>
    <w:p>
      <w:pPr>
        <w:ind w:left="540" w:hanging="278"/>
        <w:spacing w:after="0"/>
        <w:tabs>
          <w:tab w:leader="none" w:pos="540" w:val="left"/>
        </w:tabs>
        <w:numPr>
          <w:ilvl w:val="0"/>
          <w:numId w:val="15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текст.</w:t>
      </w:r>
    </w:p>
    <w:p>
      <w:pPr>
        <w:spacing w:after="0" w:line="169" w:lineRule="exact"/>
        <w:rPr>
          <w:sz w:val="20"/>
          <w:szCs w:val="20"/>
          <w:color w:val="auto"/>
        </w:rPr>
      </w:pPr>
    </w:p>
    <w:p>
      <w:pPr>
        <w:jc w:val="both"/>
        <w:ind w:left="260" w:firstLine="487"/>
        <w:spacing w:after="0" w:line="356" w:lineRule="auto"/>
        <w:rPr>
          <w:sz w:val="20"/>
          <w:szCs w:val="20"/>
          <w:color w:val="auto"/>
        </w:rPr>
      </w:pPr>
      <w:r>
        <w:rPr>
          <w:rFonts w:ascii="Times New Roman" w:cs="Times New Roman" w:eastAsia="Times New Roman" w:hAnsi="Times New Roman"/>
          <w:sz w:val="28"/>
          <w:szCs w:val="28"/>
          <w:color w:val="auto"/>
        </w:rPr>
        <w:t xml:space="preserve">Національний природний парк «Подільські Товтри» - унікальний природний парк, який входить до списку семи природних </w:t>
      </w:r>
      <w:r>
        <w:rPr>
          <w:rFonts w:ascii="Times New Roman" w:cs="Times New Roman" w:eastAsia="Times New Roman" w:hAnsi="Times New Roman"/>
          <w:sz w:val="28"/>
          <w:szCs w:val="28"/>
          <w:b w:val="1"/>
          <w:bCs w:val="1"/>
          <w:color w:val="auto"/>
        </w:rPr>
        <w:t>див</w:t>
      </w:r>
      <w:r>
        <w:rPr>
          <w:rFonts w:ascii="Times New Roman" w:cs="Times New Roman" w:eastAsia="Times New Roman" w:hAnsi="Times New Roman"/>
          <w:sz w:val="28"/>
          <w:szCs w:val="28"/>
          <w:color w:val="auto"/>
        </w:rPr>
        <w:t xml:space="preserve"> України і знаходиться в Хмельницькій області. Аналогів Подільським Товтрам у світі немає, подібні за геологічними структурами скелясті </w:t>
      </w:r>
      <w:r>
        <w:rPr>
          <w:rFonts w:ascii="Times New Roman" w:cs="Times New Roman" w:eastAsia="Times New Roman" w:hAnsi="Times New Roman"/>
          <w:sz w:val="28"/>
          <w:szCs w:val="28"/>
          <w:b w:val="1"/>
          <w:bCs w:val="1"/>
          <w:color w:val="auto"/>
        </w:rPr>
        <w:t>гряди</w:t>
      </w:r>
      <w:r>
        <w:rPr>
          <w:rFonts w:ascii="Times New Roman" w:cs="Times New Roman" w:eastAsia="Times New Roman" w:hAnsi="Times New Roman"/>
          <w:sz w:val="28"/>
          <w:szCs w:val="28"/>
          <w:color w:val="auto"/>
        </w:rPr>
        <w:t xml:space="preserve"> існують тільки у</w:t>
      </w:r>
    </w:p>
    <w:p>
      <w:pPr>
        <w:spacing w:after="0" w:line="392"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40</w:t>
      </w:r>
    </w:p>
    <w:p>
      <w:pPr>
        <w:sectPr>
          <w:pgSz w:w="11900" w:h="16838" w:orient="portrait"/>
          <w:cols w:equalWidth="0" w:num="1">
            <w:col w:w="9620"/>
          </w:cols>
          <w:pgMar w:left="1440" w:top="1005" w:right="846" w:bottom="380" w:gutter="0" w:footer="0" w:header="0"/>
        </w:sectPr>
      </w:pPr>
    </w:p>
    <w:bookmarkStart w:id="40" w:name="page41"/>
    <w:bookmarkEnd w:id="40"/>
    <w:p>
      <w:pPr>
        <w:ind w:left="260"/>
        <w:spacing w:after="0" w:line="351" w:lineRule="auto"/>
        <w:rPr>
          <w:sz w:val="20"/>
          <w:szCs w:val="20"/>
          <w:color w:val="auto"/>
        </w:rPr>
      </w:pPr>
      <w:r>
        <w:rPr>
          <w:rFonts w:ascii="Times New Roman" w:cs="Times New Roman" w:eastAsia="Times New Roman" w:hAnsi="Times New Roman"/>
          <w:sz w:val="28"/>
          <w:szCs w:val="28"/>
          <w:color w:val="auto"/>
        </w:rPr>
        <w:t xml:space="preserve">Великобританії і США. </w:t>
      </w:r>
      <w:r>
        <w:rPr>
          <w:rFonts w:ascii="Times New Roman" w:cs="Times New Roman" w:eastAsia="Times New Roman" w:hAnsi="Times New Roman"/>
          <w:sz w:val="28"/>
          <w:szCs w:val="28"/>
          <w:b w:val="1"/>
          <w:bCs w:val="1"/>
          <w:color w:val="auto"/>
        </w:rPr>
        <w:t>Площа</w:t>
      </w:r>
      <w:r>
        <w:rPr>
          <w:rFonts w:ascii="Times New Roman" w:cs="Times New Roman" w:eastAsia="Times New Roman" w:hAnsi="Times New Roman"/>
          <w:sz w:val="28"/>
          <w:szCs w:val="28"/>
          <w:color w:val="auto"/>
        </w:rPr>
        <w:t xml:space="preserve"> природного </w:t>
      </w:r>
      <w:r>
        <w:rPr>
          <w:rFonts w:ascii="Times New Roman" w:cs="Times New Roman" w:eastAsia="Times New Roman" w:hAnsi="Times New Roman"/>
          <w:sz w:val="28"/>
          <w:szCs w:val="28"/>
          <w:b w:val="1"/>
          <w:bCs w:val="1"/>
          <w:color w:val="auto"/>
        </w:rPr>
        <w:t>парку</w:t>
      </w:r>
      <w:r>
        <w:rPr>
          <w:rFonts w:ascii="Times New Roman" w:cs="Times New Roman" w:eastAsia="Times New Roman" w:hAnsi="Times New Roman"/>
          <w:sz w:val="28"/>
          <w:szCs w:val="28"/>
          <w:color w:val="auto"/>
        </w:rPr>
        <w:t xml:space="preserve"> досить велика і становить 26 тисяч гектарів.</w:t>
      </w:r>
    </w:p>
    <w:p>
      <w:pPr>
        <w:spacing w:after="0" w:line="17" w:lineRule="exact"/>
        <w:rPr>
          <w:sz w:val="20"/>
          <w:szCs w:val="20"/>
          <w:color w:val="auto"/>
        </w:rPr>
      </w:pPr>
    </w:p>
    <w:p>
      <w:pPr>
        <w:ind w:left="540" w:hanging="278"/>
        <w:spacing w:after="0"/>
        <w:tabs>
          <w:tab w:leader="none" w:pos="540" w:val="left"/>
        </w:tabs>
        <w:numPr>
          <w:ilvl w:val="0"/>
          <w:numId w:val="1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 виділених іменників з тексту випиши прикметники, визнач їх рід.</w:t>
      </w:r>
    </w:p>
    <w:p>
      <w:pPr>
        <w:spacing w:after="0" w:line="160" w:lineRule="exact"/>
        <w:rPr>
          <w:rFonts w:ascii="Times New Roman" w:cs="Times New Roman" w:eastAsia="Times New Roman" w:hAnsi="Times New Roman"/>
          <w:sz w:val="28"/>
          <w:szCs w:val="28"/>
          <w:b w:val="1"/>
          <w:bCs w:val="1"/>
          <w:color w:val="auto"/>
        </w:rPr>
      </w:pPr>
    </w:p>
    <w:p>
      <w:pPr>
        <w:ind w:left="540" w:hanging="278"/>
        <w:spacing w:after="0"/>
        <w:tabs>
          <w:tab w:leader="none" w:pos="540" w:val="left"/>
        </w:tabs>
        <w:numPr>
          <w:ilvl w:val="0"/>
          <w:numId w:val="15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 яких словосполученнях неможливо визначити рід? Чому?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-367030</wp:posOffset>
            </wp:positionH>
            <wp:positionV relativeFrom="paragraph">
              <wp:posOffset>71755</wp:posOffset>
            </wp:positionV>
            <wp:extent cx="6823075" cy="274002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3">
                      <a:extLst>
                        <a:ext uri="{28A0092B-C50C-407E-A947-70E740481C1C}"/>
                      </a:extLst>
                    </a:blip>
                    <a:srcRect/>
                    <a:stretch>
                      <a:fillRect/>
                    </a:stretch>
                  </pic:blipFill>
                  <pic:spPr bwMode="auto">
                    <a:xfrm>
                      <a:off x="0" y="0"/>
                      <a:ext cx="6823075" cy="2740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0070C0"/>
        </w:rPr>
        <w:t>62. Уживання прикметників у прямому і переносному значеннях</w:t>
      </w:r>
    </w:p>
    <w:p>
      <w:pPr>
        <w:spacing w:after="0" w:line="163" w:lineRule="exact"/>
        <w:rPr>
          <w:sz w:val="20"/>
          <w:szCs w:val="20"/>
          <w:color w:val="auto"/>
        </w:rPr>
      </w:pPr>
    </w:p>
    <w:p>
      <w:pPr>
        <w:ind w:left="540" w:hanging="278"/>
        <w:spacing w:after="0"/>
        <w:tabs>
          <w:tab w:leader="none" w:pos="540" w:val="left"/>
        </w:tabs>
        <w:numPr>
          <w:ilvl w:val="0"/>
          <w:numId w:val="15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0" w:lineRule="exact"/>
        <w:rPr>
          <w:sz w:val="20"/>
          <w:szCs w:val="20"/>
          <w:color w:val="auto"/>
        </w:rPr>
      </w:pPr>
    </w:p>
    <w:p>
      <w:pPr>
        <w:ind w:left="260" w:right="1560" w:firstLine="418"/>
        <w:spacing w:after="0" w:line="335" w:lineRule="auto"/>
        <w:rPr>
          <w:sz w:val="20"/>
          <w:szCs w:val="20"/>
          <w:color w:val="auto"/>
        </w:rPr>
      </w:pPr>
      <w:r>
        <w:rPr>
          <w:rFonts w:ascii="Times New Roman" w:cs="Times New Roman" w:eastAsia="Times New Roman" w:hAnsi="Times New Roman"/>
          <w:sz w:val="28"/>
          <w:szCs w:val="28"/>
          <w:b w:val="1"/>
          <w:bCs w:val="1"/>
          <w:color w:val="auto"/>
        </w:rPr>
        <w:t xml:space="preserve">Мазур Богдан Миколайович </w:t>
      </w:r>
      <w:r>
        <w:rPr>
          <w:rFonts w:ascii="Times New Roman" w:cs="Times New Roman" w:eastAsia="Times New Roman" w:hAnsi="Times New Roman"/>
          <w:sz w:val="28"/>
          <w:szCs w:val="28"/>
          <w:color w:val="auto"/>
        </w:rPr>
        <w:t>народився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6</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липня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1969</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р.</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у 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Хмельницькому в</w:t>
      </w:r>
      <w:r>
        <w:rPr>
          <w:sz w:val="1"/>
          <w:szCs w:val="1"/>
          <w:color w:val="auto"/>
        </w:rPr>
        <w:drawing>
          <wp:inline distT="0" distB="0" distL="0" distR="0">
            <wp:extent cx="44450" cy="20891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4">
                      <a:extLst>
                        <a:ext uri="{28A0092B-C50C-407E-A947-70E740481C1C}"/>
                      </a:extLst>
                    </a:blip>
                    <a:srcRect/>
                    <a:stretch>
                      <a:fillRect/>
                    </a:stretch>
                  </pic:blipFill>
                  <pic:spPr bwMode="auto">
                    <a:xfrm>
                      <a:off x="0" y="0"/>
                      <a:ext cx="44450" cy="208915"/>
                    </a:xfrm>
                    <a:prstGeom prst="rect">
                      <a:avLst/>
                    </a:prstGeom>
                    <a:noFill/>
                    <a:ln>
                      <a:noFill/>
                    </a:ln>
                  </pic:spPr>
                </pic:pic>
              </a:graphicData>
            </a:graphic>
          </wp:inline>
        </w:drawing>
      </w:r>
      <w:r>
        <w:rPr>
          <w:rFonts w:ascii="Times New Roman" w:cs="Times New Roman" w:eastAsia="Times New Roman" w:hAnsi="Times New Roman"/>
          <w:sz w:val="28"/>
          <w:szCs w:val="28"/>
          <w:color w:val="auto"/>
        </w:rPr>
        <w:t>сім'ї художників. Відомий український скульптор, Народний художник України.</w:t>
      </w:r>
    </w:p>
    <w:p>
      <w:pPr>
        <w:spacing w:after="0" w:line="32" w:lineRule="exact"/>
        <w:rPr>
          <w:sz w:val="20"/>
          <w:szCs w:val="20"/>
          <w:color w:val="auto"/>
        </w:rPr>
      </w:pPr>
    </w:p>
    <w:p>
      <w:pPr>
        <w:ind w:left="260" w:right="580" w:firstLine="489"/>
        <w:spacing w:after="0" w:line="357" w:lineRule="auto"/>
        <w:tabs>
          <w:tab w:leader="none" w:pos="1016" w:val="left"/>
        </w:tabs>
        <w:numPr>
          <w:ilvl w:val="0"/>
          <w:numId w:val="157"/>
        </w:numPr>
        <w:rPr>
          <w:rFonts w:ascii="Times New Roman" w:cs="Times New Roman" w:eastAsia="Times New Roman" w:hAnsi="Times New Roman"/>
          <w:sz w:val="28"/>
          <w:szCs w:val="28"/>
          <w:color w:val="0000FF"/>
        </w:rPr>
      </w:pPr>
      <w:r>
        <w:rPr>
          <w:rFonts w:ascii="Times New Roman" w:cs="Times New Roman" w:eastAsia="Times New Roman" w:hAnsi="Times New Roman"/>
          <w:sz w:val="28"/>
          <w:szCs w:val="28"/>
          <w:color w:val="auto"/>
        </w:rPr>
        <w:t xml:space="preserve">співавторстві з батьком, </w:t>
      </w:r>
      <w:hyperlink r:id="rId135">
        <w:r>
          <w:rPr>
            <w:rFonts w:ascii="Times New Roman" w:cs="Times New Roman" w:eastAsia="Times New Roman" w:hAnsi="Times New Roman"/>
            <w:sz w:val="28"/>
            <w:szCs w:val="28"/>
            <w:u w:val="single" w:color="auto"/>
            <w:color w:val="0000FF"/>
          </w:rPr>
          <w:t>Миколою Мазуром</w:t>
        </w:r>
      </w:hyperlink>
      <w:r>
        <w:rPr>
          <w:rFonts w:ascii="Times New Roman" w:cs="Times New Roman" w:eastAsia="Times New Roman" w:hAnsi="Times New Roman"/>
          <w:sz w:val="28"/>
          <w:szCs w:val="28"/>
          <w:color w:val="auto"/>
        </w:rPr>
        <w:t>, створив низку найвідоміших пам'ятників міста Хмельницького: «</w:t>
      </w:r>
      <w:hyperlink r:id="rId136">
        <w:r>
          <w:rPr>
            <w:rFonts w:ascii="Times New Roman" w:cs="Times New Roman" w:eastAsia="Times New Roman" w:hAnsi="Times New Roman"/>
            <w:sz w:val="28"/>
            <w:szCs w:val="28"/>
            <w:u w:val="single" w:color="auto"/>
            <w:color w:val="0000FF"/>
          </w:rPr>
          <w:t>Ангел Скорботи</w:t>
        </w:r>
      </w:hyperlink>
      <w:r>
        <w:rPr>
          <w:rFonts w:ascii="Times New Roman" w:cs="Times New Roman" w:eastAsia="Times New Roman" w:hAnsi="Times New Roman"/>
          <w:sz w:val="28"/>
          <w:szCs w:val="28"/>
          <w:color w:val="auto"/>
        </w:rPr>
        <w:t>», «</w:t>
      </w:r>
      <w:hyperlink r:id="rId137">
        <w:r>
          <w:rPr>
            <w:rFonts w:ascii="Times New Roman" w:cs="Times New Roman" w:eastAsia="Times New Roman" w:hAnsi="Times New Roman"/>
            <w:sz w:val="28"/>
            <w:szCs w:val="28"/>
            <w:u w:val="single" w:color="auto"/>
            <w:color w:val="0000FF"/>
          </w:rPr>
          <w:t>Подолянам,</w:t>
        </w:r>
        <w:r>
          <w:rPr>
            <w:rFonts w:ascii="Times New Roman" w:cs="Times New Roman" w:eastAsia="Times New Roman" w:hAnsi="Times New Roman"/>
            <w:sz w:val="28"/>
            <w:szCs w:val="28"/>
            <w:u w:val="single" w:color="auto"/>
            <w:color w:val="auto"/>
          </w:rPr>
          <w:t xml:space="preserve"> </w:t>
        </w:r>
        <w:r>
          <w:rPr>
            <w:rFonts w:ascii="Times New Roman" w:cs="Times New Roman" w:eastAsia="Times New Roman" w:hAnsi="Times New Roman"/>
            <w:sz w:val="28"/>
            <w:szCs w:val="28"/>
            <w:u w:val="single" w:color="auto"/>
            <w:color w:val="0000FF"/>
          </w:rPr>
          <w:t>полеглим в Афганістані та локальних війнах</w:t>
        </w:r>
      </w:hyperlink>
      <w:r>
        <w:rPr>
          <w:rFonts w:ascii="Times New Roman" w:cs="Times New Roman" w:eastAsia="Times New Roman" w:hAnsi="Times New Roman"/>
          <w:sz w:val="28"/>
          <w:szCs w:val="28"/>
          <w:color w:val="auto"/>
        </w:rPr>
        <w:t xml:space="preserve">», </w:t>
      </w:r>
      <w:hyperlink r:id="rId138">
        <w:r>
          <w:rPr>
            <w:rFonts w:ascii="Times New Roman" w:cs="Times New Roman" w:eastAsia="Times New Roman" w:hAnsi="Times New Roman"/>
            <w:sz w:val="28"/>
            <w:szCs w:val="28"/>
            <w:u w:val="single" w:color="auto"/>
            <w:color w:val="0000FF"/>
          </w:rPr>
          <w:t>скульптурна</w:t>
        </w:r>
      </w:hyperlink>
      <w:r>
        <w:rPr>
          <w:rFonts w:ascii="Times New Roman" w:cs="Times New Roman" w:eastAsia="Times New Roman" w:hAnsi="Times New Roman"/>
          <w:sz w:val="28"/>
          <w:szCs w:val="28"/>
          <w:color w:val="auto"/>
        </w:rPr>
        <w:t xml:space="preserve"> </w:t>
      </w:r>
      <w:hyperlink r:id="rId138">
        <w:r>
          <w:rPr>
            <w:rFonts w:ascii="Times New Roman" w:cs="Times New Roman" w:eastAsia="Times New Roman" w:hAnsi="Times New Roman"/>
            <w:sz w:val="28"/>
            <w:szCs w:val="28"/>
            <w:u w:val="single" w:color="auto"/>
            <w:color w:val="0000FF"/>
          </w:rPr>
          <w:t>композиція</w:t>
        </w:r>
        <w:r>
          <w:rPr>
            <w:rFonts w:ascii="Times New Roman" w:cs="Times New Roman" w:eastAsia="Times New Roman" w:hAnsi="Times New Roman"/>
            <w:sz w:val="28"/>
            <w:szCs w:val="28"/>
            <w:color w:val="0000FF"/>
          </w:rPr>
          <w:t xml:space="preserve"> </w:t>
        </w:r>
        <w:r>
          <w:rPr>
            <w:rFonts w:ascii="Times New Roman" w:cs="Times New Roman" w:eastAsia="Times New Roman" w:hAnsi="Times New Roman"/>
            <w:sz w:val="28"/>
            <w:szCs w:val="28"/>
            <w:u w:val="single" w:color="auto"/>
            <w:color w:val="0000FF"/>
          </w:rPr>
          <w:t>"Черепаха"</w:t>
        </w:r>
      </w:hyperlink>
      <w:r>
        <w:rPr>
          <w:rFonts w:ascii="Times New Roman" w:cs="Times New Roman" w:eastAsia="Times New Roman" w:hAnsi="Times New Roman"/>
          <w:sz w:val="28"/>
          <w:szCs w:val="28"/>
          <w:color w:val="000000"/>
        </w:rPr>
        <w:t>,«</w:t>
      </w:r>
      <w:hyperlink r:id="rId139">
        <w:r>
          <w:rPr>
            <w:rFonts w:ascii="Times New Roman" w:cs="Times New Roman" w:eastAsia="Times New Roman" w:hAnsi="Times New Roman"/>
            <w:sz w:val="28"/>
            <w:szCs w:val="28"/>
            <w:u w:val="single" w:color="auto"/>
            <w:color w:val="0000FF"/>
          </w:rPr>
          <w:t>Героям-пожежникам Чорнобиля</w:t>
        </w:r>
      </w:hyperlink>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FF"/>
        </w:rPr>
        <w:t xml:space="preserve"> </w:t>
      </w:r>
      <w:r>
        <w:rPr>
          <w:rFonts w:ascii="Times New Roman" w:cs="Times New Roman" w:eastAsia="Times New Roman" w:hAnsi="Times New Roman"/>
          <w:sz w:val="28"/>
          <w:szCs w:val="28"/>
          <w:color w:val="000000"/>
        </w:rPr>
        <w:t>«</w:t>
      </w:r>
      <w:hyperlink r:id="rId140">
        <w:r>
          <w:rPr>
            <w:rFonts w:ascii="Times New Roman" w:cs="Times New Roman" w:eastAsia="Times New Roman" w:hAnsi="Times New Roman"/>
            <w:sz w:val="28"/>
            <w:szCs w:val="28"/>
            <w:u w:val="single" w:color="auto"/>
            <w:color w:val="0000FF"/>
          </w:rPr>
          <w:t>В'ячеславові</w:t>
        </w:r>
      </w:hyperlink>
      <w:r>
        <w:rPr>
          <w:rFonts w:ascii="Times New Roman" w:cs="Times New Roman" w:eastAsia="Times New Roman" w:hAnsi="Times New Roman"/>
          <w:sz w:val="28"/>
          <w:szCs w:val="28"/>
          <w:color w:val="0000FF"/>
        </w:rPr>
        <w:t xml:space="preserve"> </w:t>
      </w:r>
      <w:hyperlink r:id="rId140">
        <w:r>
          <w:rPr>
            <w:rFonts w:ascii="Times New Roman" w:cs="Times New Roman" w:eastAsia="Times New Roman" w:hAnsi="Times New Roman"/>
            <w:sz w:val="28"/>
            <w:szCs w:val="28"/>
            <w:u w:val="single" w:color="auto"/>
            <w:color w:val="0000FF"/>
          </w:rPr>
          <w:t>Чорноволу</w:t>
        </w:r>
      </w:hyperlink>
      <w:r>
        <w:rPr>
          <w:rFonts w:ascii="Times New Roman" w:cs="Times New Roman" w:eastAsia="Times New Roman" w:hAnsi="Times New Roman"/>
          <w:sz w:val="28"/>
          <w:szCs w:val="28"/>
          <w:color w:val="000000"/>
        </w:rPr>
        <w:t>»,</w:t>
      </w:r>
      <w:r>
        <w:rPr>
          <w:rFonts w:ascii="Times New Roman" w:cs="Times New Roman" w:eastAsia="Times New Roman" w:hAnsi="Times New Roman"/>
          <w:sz w:val="28"/>
          <w:szCs w:val="28"/>
          <w:color w:val="0000FF"/>
        </w:rPr>
        <w:t xml:space="preserve"> </w:t>
      </w:r>
      <w:r>
        <w:rPr>
          <w:rFonts w:ascii="Times New Roman" w:cs="Times New Roman" w:eastAsia="Times New Roman" w:hAnsi="Times New Roman"/>
          <w:sz w:val="28"/>
          <w:szCs w:val="28"/>
          <w:color w:val="000000"/>
        </w:rPr>
        <w:t>«</w:t>
      </w:r>
      <w:hyperlink r:id="rId141">
        <w:r>
          <w:rPr>
            <w:rFonts w:ascii="Times New Roman" w:cs="Times New Roman" w:eastAsia="Times New Roman" w:hAnsi="Times New Roman"/>
            <w:sz w:val="28"/>
            <w:szCs w:val="28"/>
            <w:u w:val="single" w:color="auto"/>
            <w:color w:val="0000FF"/>
          </w:rPr>
          <w:t>Віра.Надія.Любов».</w:t>
        </w:r>
      </w:hyperlink>
    </w:p>
    <w:p>
      <w:pPr>
        <w:spacing w:after="0" w:line="20" w:lineRule="exact"/>
        <w:rPr>
          <w:rFonts w:ascii="Times New Roman" w:cs="Times New Roman" w:eastAsia="Times New Roman" w:hAnsi="Times New Roman"/>
          <w:sz w:val="28"/>
          <w:szCs w:val="28"/>
          <w:color w:val="0000FF"/>
        </w:rPr>
      </w:pPr>
      <w:r>
        <w:rPr>
          <w:rFonts w:ascii="Times New Roman" w:cs="Times New Roman" w:eastAsia="Times New Roman" w:hAnsi="Times New Roman"/>
          <w:sz w:val="28"/>
          <w:szCs w:val="28"/>
          <w:color w:val="0000FF"/>
        </w:rPr>
        <w:drawing>
          <wp:anchor simplePos="0" relativeHeight="251657728" behindDoc="1" locked="0" layoutInCell="0" allowOverlap="1">
            <wp:simplePos x="0" y="0"/>
            <wp:positionH relativeFrom="column">
              <wp:posOffset>-194310</wp:posOffset>
            </wp:positionH>
            <wp:positionV relativeFrom="paragraph">
              <wp:posOffset>-47625</wp:posOffset>
            </wp:positionV>
            <wp:extent cx="6651625" cy="224917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a:extLst>
                        <a:ext uri="{28A0092B-C50C-407E-A947-70E740481C1C}"/>
                      </a:extLst>
                    </a:blip>
                    <a:srcRect/>
                    <a:stretch>
                      <a:fillRect/>
                    </a:stretch>
                  </pic:blipFill>
                  <pic:spPr bwMode="auto">
                    <a:xfrm>
                      <a:off x="0" y="0"/>
                      <a:ext cx="6651625" cy="2249170"/>
                    </a:xfrm>
                    <a:prstGeom prst="rect">
                      <a:avLst/>
                    </a:prstGeom>
                    <a:noFill/>
                  </pic:spPr>
                </pic:pic>
              </a:graphicData>
            </a:graphic>
          </wp:anchor>
        </w:drawing>
      </w: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00" w:lineRule="exact"/>
        <w:rPr>
          <w:rFonts w:ascii="Times New Roman" w:cs="Times New Roman" w:eastAsia="Times New Roman" w:hAnsi="Times New Roman"/>
          <w:sz w:val="28"/>
          <w:szCs w:val="28"/>
          <w:color w:val="0000FF"/>
        </w:rPr>
      </w:pPr>
    </w:p>
    <w:p>
      <w:pPr>
        <w:spacing w:after="0" w:line="299" w:lineRule="exact"/>
        <w:rPr>
          <w:rFonts w:ascii="Times New Roman" w:cs="Times New Roman" w:eastAsia="Times New Roman" w:hAnsi="Times New Roman"/>
          <w:sz w:val="28"/>
          <w:szCs w:val="28"/>
          <w:color w:val="0000FF"/>
        </w:rPr>
      </w:pPr>
    </w:p>
    <w:p>
      <w:pPr>
        <w:jc w:val="center"/>
        <w:ind w:right="-259"/>
        <w:spacing w:after="0"/>
        <w:rPr>
          <w:sz w:val="20"/>
          <w:szCs w:val="20"/>
          <w:color w:val="auto"/>
        </w:rPr>
      </w:pPr>
      <w:r>
        <w:rPr>
          <w:rFonts w:ascii="Times New Roman" w:cs="Times New Roman" w:eastAsia="Times New Roman" w:hAnsi="Times New Roman"/>
          <w:sz w:val="20"/>
          <w:szCs w:val="20"/>
          <w:color w:val="auto"/>
        </w:rPr>
        <w:t>41</w:t>
      </w:r>
    </w:p>
    <w:p>
      <w:pPr>
        <w:sectPr>
          <w:pgSz w:w="11900" w:h="16838" w:orient="portrait"/>
          <w:cols w:equalWidth="0" w:num="1">
            <w:col w:w="9620"/>
          </w:cols>
          <w:pgMar w:left="1440" w:top="1138" w:right="846" w:bottom="380" w:gutter="0" w:footer="0" w:header="0"/>
        </w:sectPr>
      </w:pPr>
    </w:p>
    <w:bookmarkStart w:id="41" w:name="page42"/>
    <w:bookmarkEnd w:id="4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1051560</wp:posOffset>
            </wp:positionH>
            <wp:positionV relativeFrom="page">
              <wp:posOffset>209550</wp:posOffset>
            </wp:positionV>
            <wp:extent cx="6146165" cy="28765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3">
                      <a:clrChange>
                        <a:clrFrom>
                          <a:srgbClr val="FFFFFF"/>
                        </a:clrFrom>
                        <a:clrTo>
                          <a:srgbClr val="FFFFFF">
                            <a:alpha val="0"/>
                          </a:srgbClr>
                        </a:clrTo>
                      </a:clrChange>
                      <a:extLst>
                        <a:ext uri="{28A0092B-C50C-407E-A947-70E740481C1C}"/>
                      </a:extLst>
                    </a:blip>
                    <a:srcRect/>
                    <a:stretch>
                      <a:fillRect/>
                    </a:stretch>
                  </pic:blipFill>
                  <pic:spPr bwMode="auto">
                    <a:xfrm>
                      <a:off x="0" y="0"/>
                      <a:ext cx="6146165" cy="28765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both"/>
        <w:ind w:left="840" w:firstLine="2"/>
        <w:spacing w:after="0" w:line="355" w:lineRule="auto"/>
        <w:tabs>
          <w:tab w:leader="none" w:pos="1127" w:val="left"/>
        </w:tabs>
        <w:numPr>
          <w:ilvl w:val="0"/>
          <w:numId w:val="15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Розглянь фоторепродукції пам'ятників у Хмельницькому, опиши один із них, використовуючи словосполучення, в яких прикметники вжиті у переносному значенні.</w:t>
      </w:r>
    </w:p>
    <w:p>
      <w:pPr>
        <w:spacing w:after="0" w:line="7"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Словничок:</w:t>
      </w:r>
    </w:p>
    <w:p>
      <w:pPr>
        <w:spacing w:after="0" w:line="176" w:lineRule="exact"/>
        <w:rPr>
          <w:sz w:val="20"/>
          <w:szCs w:val="20"/>
          <w:color w:val="auto"/>
        </w:rPr>
      </w:pPr>
    </w:p>
    <w:p>
      <w:pPr>
        <w:ind w:left="840"/>
        <w:spacing w:after="0" w:line="351" w:lineRule="auto"/>
        <w:rPr>
          <w:sz w:val="20"/>
          <w:szCs w:val="20"/>
          <w:color w:val="auto"/>
        </w:rPr>
      </w:pPr>
      <w:r>
        <w:rPr>
          <w:rFonts w:ascii="Times New Roman" w:cs="Times New Roman" w:eastAsia="Times New Roman" w:hAnsi="Times New Roman"/>
          <w:sz w:val="28"/>
          <w:szCs w:val="28"/>
          <w:b w:val="1"/>
          <w:bCs w:val="1"/>
          <w:i w:val="1"/>
          <w:iCs w:val="1"/>
          <w:color w:val="auto"/>
        </w:rPr>
        <w:t>Кам’яне обличчя, холодний погляд, золоте сяйво, золотий панцир, залізна воля, чисте сумління, світла думка</w:t>
      </w:r>
    </w:p>
    <w:p>
      <w:pPr>
        <w:spacing w:after="0" w:line="224"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63. Прикметники - антоніми. Прикметники – синоніми</w:t>
      </w:r>
    </w:p>
    <w:p>
      <w:pPr>
        <w:spacing w:after="0" w:line="120" w:lineRule="exact"/>
        <w:rPr>
          <w:sz w:val="20"/>
          <w:szCs w:val="20"/>
          <w:color w:val="auto"/>
        </w:rPr>
      </w:pPr>
    </w:p>
    <w:p>
      <w:pPr>
        <w:ind w:left="1120" w:hanging="278"/>
        <w:spacing w:after="0"/>
        <w:tabs>
          <w:tab w:leader="none" w:pos="1120" w:val="left"/>
        </w:tabs>
        <w:numPr>
          <w:ilvl w:val="0"/>
          <w:numId w:val="15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Підбери синоніми до виділених слів.</w:t>
      </w:r>
    </w:p>
    <w:p>
      <w:pPr>
        <w:spacing w:after="0" w:line="169" w:lineRule="exact"/>
        <w:rPr>
          <w:sz w:val="20"/>
          <w:szCs w:val="20"/>
          <w:color w:val="auto"/>
        </w:rPr>
      </w:pPr>
    </w:p>
    <w:p>
      <w:pPr>
        <w:jc w:val="both"/>
        <w:ind w:left="840" w:firstLine="70"/>
        <w:spacing w:after="0" w:line="356" w:lineRule="auto"/>
        <w:rPr>
          <w:sz w:val="20"/>
          <w:szCs w:val="20"/>
          <w:color w:val="auto"/>
        </w:rPr>
      </w:pPr>
      <w:r>
        <w:rPr>
          <w:rFonts w:ascii="Times New Roman" w:cs="Times New Roman" w:eastAsia="Times New Roman" w:hAnsi="Times New Roman"/>
          <w:sz w:val="28"/>
          <w:szCs w:val="28"/>
          <w:color w:val="auto"/>
        </w:rPr>
        <w:t xml:space="preserve">Прислів’я та приказки – неоціненна скарбниця народної мудрості. Ці </w:t>
      </w:r>
      <w:r>
        <w:rPr>
          <w:rFonts w:ascii="Times New Roman" w:cs="Times New Roman" w:eastAsia="Times New Roman" w:hAnsi="Times New Roman"/>
          <w:sz w:val="28"/>
          <w:szCs w:val="28"/>
          <w:b w:val="1"/>
          <w:bCs w:val="1"/>
          <w:color w:val="auto"/>
        </w:rPr>
        <w:t xml:space="preserve">короткі влучні </w:t>
      </w:r>
      <w:r>
        <w:rPr>
          <w:rFonts w:ascii="Times New Roman" w:cs="Times New Roman" w:eastAsia="Times New Roman" w:hAnsi="Times New Roman"/>
          <w:sz w:val="28"/>
          <w:szCs w:val="28"/>
          <w:color w:val="auto"/>
        </w:rPr>
        <w:t>та</w:t>
      </w:r>
      <w:r>
        <w:rPr>
          <w:rFonts w:ascii="Times New Roman" w:cs="Times New Roman" w:eastAsia="Times New Roman" w:hAnsi="Times New Roman"/>
          <w:sz w:val="28"/>
          <w:szCs w:val="28"/>
          <w:b w:val="1"/>
          <w:bCs w:val="1"/>
          <w:color w:val="auto"/>
        </w:rPr>
        <w:t xml:space="preserve"> дотепні </w:t>
      </w:r>
      <w:r>
        <w:rPr>
          <w:rFonts w:ascii="Times New Roman" w:cs="Times New Roman" w:eastAsia="Times New Roman" w:hAnsi="Times New Roman"/>
          <w:sz w:val="28"/>
          <w:szCs w:val="28"/>
          <w:color w:val="auto"/>
        </w:rPr>
        <w:t>вислови творилися народом упродовж багатьох</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століть. Краса і сила прислів’їв – у закладеній в них споконвічній мудрості народу.</w:t>
      </w:r>
    </w:p>
    <w:p>
      <w:pPr>
        <w:spacing w:after="0" w:line="13" w:lineRule="exact"/>
        <w:rPr>
          <w:sz w:val="20"/>
          <w:szCs w:val="20"/>
          <w:color w:val="auto"/>
        </w:rPr>
      </w:pPr>
    </w:p>
    <w:p>
      <w:pPr>
        <w:ind w:left="1120" w:hanging="278"/>
        <w:spacing w:after="0"/>
        <w:tabs>
          <w:tab w:leader="none" w:pos="1120" w:val="left"/>
        </w:tabs>
        <w:numPr>
          <w:ilvl w:val="0"/>
          <w:numId w:val="16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прислів'я. Поясни, як ти їх розумієш.</w:t>
      </w:r>
    </w:p>
    <w:p>
      <w:pPr>
        <w:spacing w:after="0" w:line="15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Маленька праця, краще за велике безділля.</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Ранні пташки росу п’ють, а пізні сльози ллють.</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Сухий березень, теплий квітень, мокрий май – буде хліба урожай.</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З брудної води ще чистим ніхто не вийшов.</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На чорній землі білий хліб родить.</w:t>
      </w:r>
    </w:p>
    <w:p>
      <w:pPr>
        <w:spacing w:after="0" w:line="16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3.Випиши парами прикметники-антоніми.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42</w:t>
      </w:r>
    </w:p>
    <w:p>
      <w:pPr>
        <w:sectPr>
          <w:pgSz w:w="11900" w:h="16838" w:orient="portrait"/>
          <w:cols w:equalWidth="0" w:num="1">
            <w:col w:w="10200"/>
          </w:cols>
          <w:pgMar w:left="860" w:top="1440" w:right="846" w:bottom="380" w:gutter="0" w:footer="0" w:header="0"/>
        </w:sectPr>
      </w:pPr>
    </w:p>
    <w:bookmarkStart w:id="42" w:name="page43"/>
    <w:bookmarkEnd w:id="42"/>
    <w:p>
      <w:pPr>
        <w:spacing w:after="0"/>
        <w:rPr>
          <w:sz w:val="20"/>
          <w:szCs w:val="20"/>
          <w:color w:val="auto"/>
        </w:rPr>
      </w:pPr>
      <w:r>
        <w:rPr>
          <w:sz w:val="1"/>
          <w:szCs w:val="1"/>
          <w:color w:val="auto"/>
        </w:rPr>
        <w:drawing>
          <wp:inline distT="0" distB="0" distL="0" distR="0">
            <wp:extent cx="507365" cy="3619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64. Спостереження за вживанням прикметників у загадках</w:t>
      </w:r>
    </w:p>
    <w:p>
      <w:pPr>
        <w:spacing w:after="0" w:line="145"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1. Прочитай і спиши загадку подільської письменниці Надії Бабенко</w:t>
      </w:r>
    </w:p>
    <w:p>
      <w:pPr>
        <w:spacing w:after="0" w:line="156"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Я у вирій не літаю,</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Вдень завжди відпочиваю,</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А мої великі очі</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Добре бачать серед ночі.</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На мишей завжди полюю,</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Щонайменший шерхіт чую,</w:t>
      </w:r>
    </w:p>
    <w:p>
      <w:pPr>
        <w:spacing w:after="0" w:line="161"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 xml:space="preserve">Бо </w:t>
      </w:r>
      <w:r>
        <w:rPr>
          <w:rFonts w:ascii="Times New Roman" w:cs="Times New Roman" w:eastAsia="Times New Roman" w:hAnsi="Times New Roman"/>
          <w:sz w:val="28"/>
          <w:szCs w:val="28"/>
          <w:b w:val="1"/>
          <w:bCs w:val="1"/>
          <w:color w:val="auto"/>
        </w:rPr>
        <w:t>вухата</w:t>
      </w:r>
      <w:r>
        <w:rPr>
          <w:rFonts w:ascii="Times New Roman" w:cs="Times New Roman" w:eastAsia="Times New Roman" w:hAnsi="Times New Roman"/>
          <w:sz w:val="28"/>
          <w:szCs w:val="28"/>
          <w:color w:val="auto"/>
        </w:rPr>
        <w:t xml:space="preserve"> голова.</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Відгадали? Я …</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i w:val="1"/>
          <w:iCs w:val="1"/>
          <w:color w:val="auto"/>
        </w:rPr>
        <w:t>(Із збірки загадок для малят “Твої маленькі друзі”).</w:t>
      </w:r>
    </w:p>
    <w:p>
      <w:pPr>
        <w:spacing w:after="0" w:line="165" w:lineRule="exact"/>
        <w:rPr>
          <w:sz w:val="20"/>
          <w:szCs w:val="20"/>
          <w:color w:val="auto"/>
        </w:rPr>
      </w:pPr>
    </w:p>
    <w:p>
      <w:pPr>
        <w:ind w:left="1120" w:hanging="278"/>
        <w:spacing w:after="0"/>
        <w:tabs>
          <w:tab w:leader="none" w:pos="1120" w:val="left"/>
        </w:tabs>
        <w:numPr>
          <w:ilvl w:val="0"/>
          <w:numId w:val="1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Підкресли прикметники.</w:t>
      </w:r>
    </w:p>
    <w:p>
      <w:pPr>
        <w:spacing w:after="0" w:line="162" w:lineRule="exact"/>
        <w:rPr>
          <w:rFonts w:ascii="Times New Roman" w:cs="Times New Roman" w:eastAsia="Times New Roman" w:hAnsi="Times New Roman"/>
          <w:sz w:val="28"/>
          <w:szCs w:val="28"/>
          <w:b w:val="1"/>
          <w:bCs w:val="1"/>
          <w:color w:val="auto"/>
        </w:rPr>
      </w:pPr>
    </w:p>
    <w:p>
      <w:pPr>
        <w:ind w:left="1200" w:hanging="358"/>
        <w:spacing w:after="0"/>
        <w:tabs>
          <w:tab w:leader="none" w:pos="1200" w:val="left"/>
        </w:tabs>
        <w:numPr>
          <w:ilvl w:val="0"/>
          <w:numId w:val="16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Виділене слово проаналізуй як частину мови за планом:</w:t>
      </w:r>
    </w:p>
    <w:p>
      <w:pPr>
        <w:spacing w:after="0" w:line="156" w:lineRule="exact"/>
        <w:rPr>
          <w:sz w:val="20"/>
          <w:szCs w:val="20"/>
          <w:color w:val="auto"/>
        </w:rPr>
      </w:pP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Аналізоване слово.</w:t>
      </w: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Від якого слова в реченні залежить.</w:t>
      </w: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 яке питання відповідає.</w:t>
      </w: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 якої частини мови належить.</w:t>
      </w: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Число.</w:t>
      </w:r>
    </w:p>
    <w:p>
      <w:pPr>
        <w:spacing w:after="0" w:line="1" w:lineRule="exact"/>
        <w:rPr>
          <w:rFonts w:ascii="Times New Roman" w:cs="Times New Roman" w:eastAsia="Times New Roman" w:hAnsi="Times New Roman"/>
          <w:sz w:val="28"/>
          <w:szCs w:val="28"/>
          <w:color w:val="auto"/>
        </w:rPr>
      </w:pP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Рід (в однині).</w:t>
      </w:r>
    </w:p>
    <w:p>
      <w:pPr>
        <w:ind w:left="1140" w:hanging="298"/>
        <w:spacing w:after="0"/>
        <w:tabs>
          <w:tab w:leader="none" w:pos="1140" w:val="left"/>
        </w:tabs>
        <w:numPr>
          <w:ilvl w:val="0"/>
          <w:numId w:val="1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Яким є членом речення.</w:t>
      </w:r>
    </w:p>
    <w:p>
      <w:pPr>
        <w:spacing w:after="0" w:line="230"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65. Уживання прикметників в описах.</w:t>
      </w:r>
    </w:p>
    <w:p>
      <w:pPr>
        <w:spacing w:after="0" w:line="108" w:lineRule="exact"/>
        <w:rPr>
          <w:sz w:val="20"/>
          <w:szCs w:val="20"/>
          <w:color w:val="auto"/>
        </w:rPr>
      </w:pPr>
    </w:p>
    <w:p>
      <w:pPr>
        <w:ind w:left="1120" w:hanging="278"/>
        <w:spacing w:after="0"/>
        <w:tabs>
          <w:tab w:leader="none" w:pos="1120" w:val="left"/>
        </w:tabs>
        <w:numPr>
          <w:ilvl w:val="0"/>
          <w:numId w:val="16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72" w:lineRule="exact"/>
        <w:rPr>
          <w:sz w:val="20"/>
          <w:szCs w:val="20"/>
          <w:color w:val="auto"/>
        </w:rPr>
      </w:pPr>
    </w:p>
    <w:p>
      <w:pPr>
        <w:jc w:val="both"/>
        <w:ind w:left="840" w:firstLine="487"/>
        <w:spacing w:after="0" w:line="357" w:lineRule="auto"/>
        <w:rPr>
          <w:sz w:val="20"/>
          <w:szCs w:val="20"/>
          <w:color w:val="auto"/>
        </w:rPr>
      </w:pPr>
      <w:r>
        <w:rPr>
          <w:rFonts w:ascii="Times New Roman" w:cs="Times New Roman" w:eastAsia="Times New Roman" w:hAnsi="Times New Roman"/>
          <w:sz w:val="28"/>
          <w:szCs w:val="28"/>
          <w:color w:val="auto"/>
        </w:rPr>
        <w:t>Цікава, неповторна, багата на історичну спадщину рідна Хмельниччина. Замки, фортеці, палаци, парки у мальовничих куточках подільського краю нагадують нам про самобутню історію, героїчне минуле. На території нашої області є 473 пам'ятки мистецтва, 2442 пам'ятки історії та 105 – археології, 205 пам'яток архітектури загальнодержавного значення.</w:t>
      </w:r>
    </w:p>
    <w:p>
      <w:pPr>
        <w:spacing w:after="0" w:line="20" w:lineRule="exact"/>
        <w:rPr>
          <w:sz w:val="20"/>
          <w:szCs w:val="20"/>
          <w:color w:val="auto"/>
        </w:rPr>
      </w:pPr>
    </w:p>
    <w:p>
      <w:pPr>
        <w:ind w:left="840" w:firstLine="487"/>
        <w:spacing w:after="0" w:line="354" w:lineRule="auto"/>
        <w:rPr>
          <w:rFonts w:ascii="Times New Roman" w:cs="Times New Roman" w:eastAsia="Times New Roman" w:hAnsi="Times New Roman"/>
          <w:sz w:val="28"/>
          <w:szCs w:val="28"/>
          <w:u w:val="single" w:color="auto"/>
          <w:color w:val="0000FF"/>
        </w:rPr>
      </w:pPr>
      <w:r>
        <w:rPr>
          <w:rFonts w:ascii="Times New Roman" w:cs="Times New Roman" w:eastAsia="Times New Roman" w:hAnsi="Times New Roman"/>
          <w:sz w:val="28"/>
          <w:szCs w:val="28"/>
          <w:color w:val="auto"/>
        </w:rPr>
        <w:t xml:space="preserve">Про них ти зможеш дізнатись з веб-сторінки Хмельницької обласної бібліотеки для дітей імені Т. Г.Шевченка </w:t>
      </w:r>
      <w:hyperlink r:id="rId147">
        <w:r>
          <w:rPr>
            <w:rFonts w:ascii="Times New Roman" w:cs="Times New Roman" w:eastAsia="Times New Roman" w:hAnsi="Times New Roman"/>
            <w:sz w:val="28"/>
            <w:szCs w:val="28"/>
            <w:u w:val="single" w:color="auto"/>
            <w:color w:val="0000FF"/>
          </w:rPr>
          <w:t>http://odb.km.ua/?dep=1&amp;dep_up=430&amp;dep_cur=439</w:t>
        </w:r>
      </w:hyperlink>
    </w:p>
    <w:p>
      <w:pPr>
        <w:spacing w:after="0" w:line="218"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43</w:t>
      </w:r>
    </w:p>
    <w:p>
      <w:pPr>
        <w:sectPr>
          <w:pgSz w:w="11900" w:h="16838" w:orient="portrait"/>
          <w:cols w:equalWidth="0" w:num="1">
            <w:col w:w="10200"/>
          </w:cols>
          <w:pgMar w:left="860" w:top="839" w:right="846" w:bottom="380" w:gutter="0" w:footer="0" w:header="0"/>
        </w:sectPr>
      </w:pPr>
    </w:p>
    <w:bookmarkStart w:id="43" w:name="page44"/>
    <w:bookmarkEnd w:id="43"/>
    <w:p>
      <w:pPr>
        <w:ind w:left="1140" w:hanging="298"/>
        <w:spacing w:after="0"/>
        <w:tabs>
          <w:tab w:leader="none" w:pos="1140" w:val="left"/>
        </w:tabs>
        <w:numPr>
          <w:ilvl w:val="0"/>
          <w:numId w:val="16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опис одного із семи чудес Хмельниччини- міста –легенди –</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Сатанова.</w:t>
      </w:r>
    </w:p>
    <w:p>
      <w:pPr>
        <w:spacing w:after="0" w:line="169" w:lineRule="exact"/>
        <w:rPr>
          <w:sz w:val="20"/>
          <w:szCs w:val="20"/>
          <w:color w:val="auto"/>
        </w:rPr>
      </w:pPr>
    </w:p>
    <w:p>
      <w:pPr>
        <w:jc w:val="both"/>
        <w:ind w:left="840" w:firstLine="487"/>
        <w:spacing w:after="0" w:line="357" w:lineRule="auto"/>
        <w:rPr>
          <w:sz w:val="20"/>
          <w:szCs w:val="20"/>
          <w:color w:val="auto"/>
        </w:rPr>
      </w:pPr>
      <w:r>
        <w:rPr>
          <w:rFonts w:ascii="Times New Roman" w:cs="Times New Roman" w:eastAsia="Times New Roman" w:hAnsi="Times New Roman"/>
          <w:sz w:val="28"/>
          <w:szCs w:val="28"/>
          <w:color w:val="auto"/>
        </w:rPr>
        <w:t>На мальовничому березі річки Збруч розташоване прадавнє містечко Сатанів. Оповита легендами його минувшина. Щедра тутешня природа, вапнякові гори, ліси, цілющі джерела, чисте повітря, зрештою, руїни древньої фортеці, монастиря, синагога, давнє кладовище, міська брама, печери – все це вабило і вабить сюди не лише істориків, науковців, а просто пересічних людей</w:t>
      </w:r>
      <w:r>
        <w:rPr>
          <w:rFonts w:ascii="Arial" w:cs="Arial" w:eastAsia="Arial" w:hAnsi="Arial"/>
          <w:sz w:val="24"/>
          <w:szCs w:val="24"/>
          <w:color w:val="800000"/>
        </w:rPr>
        <w:t>.</w:t>
      </w:r>
    </w:p>
    <w:p>
      <w:pPr>
        <w:spacing w:after="0" w:line="29" w:lineRule="exact"/>
        <w:rPr>
          <w:sz w:val="20"/>
          <w:szCs w:val="20"/>
          <w:color w:val="auto"/>
        </w:rPr>
      </w:pPr>
    </w:p>
    <w:p>
      <w:pPr>
        <w:ind w:left="840"/>
        <w:spacing w:after="0" w:line="351" w:lineRule="auto"/>
        <w:rPr>
          <w:sz w:val="20"/>
          <w:szCs w:val="20"/>
          <w:color w:val="auto"/>
        </w:rPr>
      </w:pPr>
      <w:r>
        <w:rPr>
          <w:rFonts w:ascii="Times New Roman" w:cs="Times New Roman" w:eastAsia="Times New Roman" w:hAnsi="Times New Roman"/>
          <w:sz w:val="28"/>
          <w:szCs w:val="28"/>
          <w:b w:val="1"/>
          <w:bCs w:val="1"/>
          <w:color w:val="auto"/>
        </w:rPr>
        <w:t>3.Випиши словосполучення іменників з прикметниками. Вкажи їх число та рід (в однині).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-55880</wp:posOffset>
            </wp:positionH>
            <wp:positionV relativeFrom="paragraph">
              <wp:posOffset>-61595</wp:posOffset>
            </wp:positionV>
            <wp:extent cx="6882130" cy="185991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8">
                      <a:extLst>
                        <a:ext uri="{28A0092B-C50C-407E-A947-70E740481C1C}"/>
                      </a:extLst>
                    </a:blip>
                    <a:srcRect/>
                    <a:stretch>
                      <a:fillRect/>
                    </a:stretch>
                  </pic:blipFill>
                  <pic:spPr bwMode="auto">
                    <a:xfrm>
                      <a:off x="0" y="0"/>
                      <a:ext cx="6882130" cy="1859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960"/>
        <w:spacing w:after="0"/>
        <w:tabs>
          <w:tab w:leader="none" w:pos="3880" w:val="left"/>
          <w:tab w:leader="none" w:pos="8240" w:val="left"/>
        </w:tabs>
        <w:rPr>
          <w:sz w:val="20"/>
          <w:szCs w:val="20"/>
          <w:color w:val="auto"/>
        </w:rPr>
      </w:pPr>
      <w:r>
        <w:rPr>
          <w:rFonts w:ascii="Times New Roman" w:cs="Times New Roman" w:eastAsia="Times New Roman" w:hAnsi="Times New Roman"/>
          <w:sz w:val="24"/>
          <w:szCs w:val="24"/>
          <w:b w:val="1"/>
          <w:bCs w:val="1"/>
          <w:i w:val="1"/>
          <w:iCs w:val="1"/>
          <w:color w:val="auto"/>
        </w:rPr>
        <w:t>Руїни фортеці</w:t>
      </w:r>
      <w:r>
        <w:rPr>
          <w:sz w:val="20"/>
          <w:szCs w:val="20"/>
          <w:color w:val="auto"/>
        </w:rPr>
        <w:tab/>
      </w:r>
      <w:r>
        <w:rPr>
          <w:rFonts w:ascii="Times New Roman" w:cs="Times New Roman" w:eastAsia="Times New Roman" w:hAnsi="Times New Roman"/>
          <w:sz w:val="24"/>
          <w:szCs w:val="24"/>
          <w:b w:val="1"/>
          <w:bCs w:val="1"/>
          <w:i w:val="1"/>
          <w:iCs w:val="1"/>
          <w:color w:val="auto"/>
        </w:rPr>
        <w:t>Свято-троїцький монастир</w:t>
      </w:r>
      <w:r>
        <w:rPr>
          <w:sz w:val="20"/>
          <w:szCs w:val="20"/>
          <w:color w:val="auto"/>
        </w:rPr>
        <w:tab/>
      </w:r>
      <w:r>
        <w:rPr>
          <w:rFonts w:ascii="Times New Roman" w:cs="Times New Roman" w:eastAsia="Times New Roman" w:hAnsi="Times New Roman"/>
          <w:sz w:val="23"/>
          <w:szCs w:val="23"/>
          <w:b w:val="1"/>
          <w:bCs w:val="1"/>
          <w:i w:val="1"/>
          <w:iCs w:val="1"/>
          <w:color w:val="auto"/>
        </w:rPr>
        <w:t>Міська брама</w:t>
      </w: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9">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66. Закріплення знань учнів про прикметник як частину мови</w:t>
      </w:r>
    </w:p>
    <w:p>
      <w:pPr>
        <w:spacing w:after="0" w:line="42" w:lineRule="exact"/>
        <w:rPr>
          <w:sz w:val="20"/>
          <w:szCs w:val="20"/>
          <w:color w:val="auto"/>
        </w:rPr>
      </w:pPr>
    </w:p>
    <w:p>
      <w:pPr>
        <w:ind w:left="1120" w:hanging="278"/>
        <w:spacing w:after="0"/>
        <w:tabs>
          <w:tab w:leader="none" w:pos="1120" w:val="left"/>
        </w:tabs>
        <w:numPr>
          <w:ilvl w:val="0"/>
          <w:numId w:val="16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200" w:lineRule="exact"/>
        <w:rPr>
          <w:sz w:val="20"/>
          <w:szCs w:val="20"/>
          <w:color w:val="auto"/>
        </w:rPr>
      </w:pPr>
    </w:p>
    <w:p>
      <w:pPr>
        <w:spacing w:after="0" w:line="248" w:lineRule="exact"/>
        <w:rPr>
          <w:sz w:val="20"/>
          <w:szCs w:val="20"/>
          <w:color w:val="auto"/>
        </w:rPr>
      </w:pPr>
    </w:p>
    <w:p>
      <w:pPr>
        <w:jc w:val="both"/>
        <w:ind w:left="840" w:firstLine="739"/>
        <w:spacing w:after="0" w:line="358" w:lineRule="auto"/>
        <w:rPr>
          <w:sz w:val="20"/>
          <w:szCs w:val="20"/>
          <w:color w:val="auto"/>
        </w:rPr>
      </w:pPr>
      <w:r>
        <w:rPr>
          <w:rFonts w:ascii="Times New Roman" w:cs="Times New Roman" w:eastAsia="Times New Roman" w:hAnsi="Times New Roman"/>
          <w:sz w:val="28"/>
          <w:szCs w:val="28"/>
          <w:color w:val="auto"/>
        </w:rPr>
        <w:t xml:space="preserve">Пересопницьке Євангеліє, на якому присягають на вірність народу Президенти України, розпочали писати в серпні 1556 року монахи Свято-Троїцького монастиря. Він був у ХVІ столітті в селі Двірець, що недалеко від Ізяслава, Хмельницької області. Справедливіше було б назвати цю </w:t>
      </w:r>
      <w:r>
        <w:rPr>
          <w:rFonts w:ascii="Times New Roman" w:cs="Times New Roman" w:eastAsia="Times New Roman" w:hAnsi="Times New Roman"/>
          <w:sz w:val="28"/>
          <w:szCs w:val="28"/>
          <w:b w:val="1"/>
          <w:bCs w:val="1"/>
          <w:color w:val="auto"/>
        </w:rPr>
        <w:t xml:space="preserve">українську </w:t>
      </w:r>
      <w:r>
        <w:rPr>
          <w:rFonts w:ascii="Times New Roman" w:cs="Times New Roman" w:eastAsia="Times New Roman" w:hAnsi="Times New Roman"/>
          <w:sz w:val="28"/>
          <w:szCs w:val="28"/>
          <w:color w:val="auto"/>
        </w:rPr>
        <w:t>першокнигу Двірецько-Пересопницьким Євангелієм.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Творці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Євангелія залишили у книзі інформацію, яка вказує на час та обставини написання книги (15 серпня 1556 – 29 серпня 1561 року) та місця, де вона створювалась – Двірецький та Пересопницький монастирі. Отож, у 2016 році Пересопницькому Євангелію виповнюється 455 років.</w:t>
      </w:r>
    </w:p>
    <w:p>
      <w:pPr>
        <w:spacing w:after="0" w:line="333"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44</w:t>
      </w:r>
    </w:p>
    <w:p>
      <w:pPr>
        <w:sectPr>
          <w:pgSz w:w="11900" w:h="16838" w:orient="portrait"/>
          <w:cols w:equalWidth="0" w:num="1">
            <w:col w:w="10200"/>
          </w:cols>
          <w:pgMar w:left="860" w:top="1130" w:right="846" w:bottom="380" w:gutter="0" w:footer="0" w:header="0"/>
        </w:sectPr>
      </w:pPr>
    </w:p>
    <w:bookmarkStart w:id="44" w:name="page45"/>
    <w:bookmarkEnd w:id="4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1054100</wp:posOffset>
            </wp:positionH>
            <wp:positionV relativeFrom="page">
              <wp:posOffset>295275</wp:posOffset>
            </wp:positionV>
            <wp:extent cx="5779135" cy="199072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5779135" cy="199072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24"/>
          <w:szCs w:val="24"/>
          <w:b w:val="1"/>
          <w:bCs w:val="1"/>
          <w:i w:val="1"/>
          <w:iCs w:val="1"/>
          <w:color w:val="auto"/>
        </w:rPr>
        <w:t>Запис до Пересопницького Євангелія</w:t>
      </w:r>
    </w:p>
    <w:p>
      <w:pPr>
        <w:spacing w:after="0" w:line="137" w:lineRule="exact"/>
        <w:rPr>
          <w:sz w:val="20"/>
          <w:szCs w:val="20"/>
          <w:color w:val="auto"/>
        </w:rPr>
      </w:pPr>
    </w:p>
    <w:p>
      <w:pPr>
        <w:ind w:left="5660"/>
        <w:spacing w:after="0"/>
        <w:rPr>
          <w:sz w:val="20"/>
          <w:szCs w:val="20"/>
          <w:color w:val="auto"/>
        </w:rPr>
      </w:pPr>
      <w:r>
        <w:rPr>
          <w:rFonts w:ascii="Times New Roman" w:cs="Times New Roman" w:eastAsia="Times New Roman" w:hAnsi="Times New Roman"/>
          <w:sz w:val="24"/>
          <w:szCs w:val="24"/>
          <w:b w:val="1"/>
          <w:bCs w:val="1"/>
          <w:i w:val="1"/>
          <w:iCs w:val="1"/>
          <w:color w:val="auto"/>
        </w:rPr>
        <w:t>про початок роботи в Заславському</w:t>
      </w:r>
    </w:p>
    <w:p>
      <w:pPr>
        <w:spacing w:after="0" w:line="139" w:lineRule="exact"/>
        <w:rPr>
          <w:sz w:val="20"/>
          <w:szCs w:val="20"/>
          <w:color w:val="auto"/>
        </w:rPr>
      </w:pPr>
    </w:p>
    <w:p>
      <w:pPr>
        <w:ind w:left="5600"/>
        <w:spacing w:after="0"/>
        <w:rPr>
          <w:sz w:val="20"/>
          <w:szCs w:val="20"/>
          <w:color w:val="auto"/>
        </w:rPr>
      </w:pPr>
      <w:r>
        <w:rPr>
          <w:rFonts w:ascii="Times New Roman" w:cs="Times New Roman" w:eastAsia="Times New Roman" w:hAnsi="Times New Roman"/>
          <w:sz w:val="24"/>
          <w:szCs w:val="24"/>
          <w:b w:val="1"/>
          <w:bCs w:val="1"/>
          <w:i w:val="1"/>
          <w:iCs w:val="1"/>
          <w:color w:val="auto"/>
        </w:rPr>
        <w:t>монастирі Пресвятої Трійці</w:t>
      </w:r>
    </w:p>
    <w:p>
      <w:pPr>
        <w:spacing w:after="0" w:line="137" w:lineRule="exact"/>
        <w:rPr>
          <w:sz w:val="20"/>
          <w:szCs w:val="20"/>
          <w:color w:val="auto"/>
        </w:rPr>
      </w:pPr>
    </w:p>
    <w:p>
      <w:pPr>
        <w:ind w:left="5600"/>
        <w:spacing w:after="0"/>
        <w:rPr>
          <w:sz w:val="20"/>
          <w:szCs w:val="20"/>
          <w:color w:val="auto"/>
        </w:rPr>
      </w:pPr>
      <w:r>
        <w:rPr>
          <w:rFonts w:ascii="Times New Roman" w:cs="Times New Roman" w:eastAsia="Times New Roman" w:hAnsi="Times New Roman"/>
          <w:sz w:val="24"/>
          <w:szCs w:val="24"/>
          <w:b w:val="1"/>
          <w:bCs w:val="1"/>
          <w:i w:val="1"/>
          <w:iCs w:val="1"/>
          <w:color w:val="auto"/>
        </w:rPr>
        <w:t>(тепер Ізяслав, Хмельницька обл.)</w:t>
      </w: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540" w:hanging="278"/>
        <w:spacing w:after="0"/>
        <w:tabs>
          <w:tab w:leader="none" w:pos="540" w:val="left"/>
        </w:tabs>
        <w:numPr>
          <w:ilvl w:val="0"/>
          <w:numId w:val="16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Проаналізуй виділене слово як частину мови.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3461385</wp:posOffset>
            </wp:positionH>
            <wp:positionV relativeFrom="paragraph">
              <wp:posOffset>-26670</wp:posOffset>
            </wp:positionV>
            <wp:extent cx="1628775" cy="108585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a:extLst>
                        <a:ext uri="{28A0092B-C50C-407E-A947-70E740481C1C}"/>
                      </a:extLst>
                    </a:blip>
                    <a:srcRect/>
                    <a:stretch>
                      <a:fillRect/>
                    </a:stretch>
                  </pic:blipFill>
                  <pic:spPr bwMode="auto">
                    <a:xfrm>
                      <a:off x="0" y="0"/>
                      <a:ext cx="1628775" cy="1085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ind w:left="4060"/>
        <w:spacing w:after="0"/>
        <w:rPr>
          <w:sz w:val="20"/>
          <w:szCs w:val="20"/>
          <w:color w:val="auto"/>
        </w:rPr>
      </w:pPr>
      <w:r>
        <w:rPr>
          <w:rFonts w:ascii="Times New Roman" w:cs="Times New Roman" w:eastAsia="Times New Roman" w:hAnsi="Times New Roman"/>
          <w:sz w:val="32"/>
          <w:szCs w:val="32"/>
          <w:b w:val="1"/>
          <w:bCs w:val="1"/>
          <w:color w:val="7030A0"/>
        </w:rPr>
        <w:t>ДІЄСЛОВО</w:t>
      </w:r>
    </w:p>
    <w:p>
      <w:pPr>
        <w:ind w:left="260" w:hanging="844"/>
        <w:spacing w:after="0"/>
        <w:rPr>
          <w:sz w:val="20"/>
          <w:szCs w:val="20"/>
          <w:color w:val="auto"/>
        </w:rPr>
      </w:pPr>
      <w:r>
        <w:rPr>
          <w:sz w:val="1"/>
          <w:szCs w:val="1"/>
          <w:color w:val="auto"/>
        </w:rPr>
        <w:drawing>
          <wp:inline distT="0" distB="0" distL="0" distR="0">
            <wp:extent cx="507365" cy="3619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2">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67. Загальне поняття про дієслово. Вживання дієслів у переносному значенні</w:t>
      </w:r>
    </w:p>
    <w:p>
      <w:pPr>
        <w:spacing w:after="0" w:line="16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1.Прочитайте текст. Знайдіть дієслова, які зв’язані зі словом сонечко.</w:t>
      </w:r>
    </w:p>
    <w:p>
      <w:pPr>
        <w:spacing w:after="0" w:line="16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Випишіть їх, поставте питання.</w:t>
      </w:r>
    </w:p>
    <w:p>
      <w:pPr>
        <w:spacing w:after="0" w:line="169" w:lineRule="exact"/>
        <w:rPr>
          <w:sz w:val="20"/>
          <w:szCs w:val="20"/>
          <w:color w:val="auto"/>
        </w:rPr>
      </w:pPr>
    </w:p>
    <w:p>
      <w:pPr>
        <w:jc w:val="both"/>
        <w:ind w:left="260" w:firstLine="838"/>
        <w:spacing w:after="0" w:line="356" w:lineRule="auto"/>
        <w:rPr>
          <w:sz w:val="20"/>
          <w:szCs w:val="20"/>
          <w:color w:val="auto"/>
        </w:rPr>
      </w:pPr>
      <w:r>
        <w:rPr>
          <w:rFonts w:ascii="Times New Roman" w:cs="Times New Roman" w:eastAsia="Times New Roman" w:hAnsi="Times New Roman"/>
          <w:sz w:val="28"/>
          <w:szCs w:val="28"/>
          <w:color w:val="auto"/>
        </w:rPr>
        <w:t xml:space="preserve">Прокинулося літнє сонечко. Умилося теплим дощем і пішло гуляти по небу. Бачить: прекрасна земля! Майнуло сонечко золотим рукавом і засвітилися у воді маленькі жовті вогники. Так за легендою з’явився </w:t>
      </w:r>
      <w:r>
        <w:rPr>
          <w:rFonts w:ascii="Times New Roman" w:cs="Times New Roman" w:eastAsia="Times New Roman" w:hAnsi="Times New Roman"/>
          <w:sz w:val="28"/>
          <w:szCs w:val="28"/>
          <w:b w:val="1"/>
          <w:bCs w:val="1"/>
          <w:color w:val="auto"/>
        </w:rPr>
        <w:t>плавун</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 xml:space="preserve">щитолистий, </w:t>
      </w:r>
      <w:r>
        <w:rPr>
          <w:rFonts w:ascii="Times New Roman" w:cs="Times New Roman" w:eastAsia="Times New Roman" w:hAnsi="Times New Roman"/>
          <w:sz w:val="28"/>
          <w:szCs w:val="28"/>
          <w:color w:val="auto"/>
        </w:rPr>
        <w:t>рослина,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що занесена до Червоної книги України.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2042160</wp:posOffset>
            </wp:positionH>
            <wp:positionV relativeFrom="paragraph">
              <wp:posOffset>-27305</wp:posOffset>
            </wp:positionV>
            <wp:extent cx="2133600" cy="16002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3">
                      <a:extLst>
                        <a:ext uri="{28A0092B-C50C-407E-A947-70E740481C1C}"/>
                      </a:extLst>
                    </a:blip>
                    <a:srcRect/>
                    <a:stretch>
                      <a:fillRect/>
                    </a:stretch>
                  </pic:blipFill>
                  <pic:spPr bwMode="auto">
                    <a:xfrm>
                      <a:off x="0" y="0"/>
                      <a:ext cx="2133600" cy="1600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jc w:val="both"/>
        <w:ind w:left="260" w:firstLine="252"/>
        <w:spacing w:after="0" w:line="355" w:lineRule="auto"/>
        <w:rPr>
          <w:sz w:val="20"/>
          <w:szCs w:val="20"/>
          <w:color w:val="auto"/>
        </w:rPr>
      </w:pPr>
      <w:r>
        <w:rPr>
          <w:rFonts w:ascii="Times New Roman" w:cs="Times New Roman" w:eastAsia="Times New Roman" w:hAnsi="Times New Roman"/>
          <w:sz w:val="28"/>
          <w:szCs w:val="28"/>
          <w:color w:val="auto"/>
        </w:rPr>
        <w:t>Це багаторічна трав’яниста водяна рослина. Кореневище довге,повзуче,закріплюється на дні водойми. В Хмельницькій області плавун щитолистий виявлений в старому руслі Південного Бугу біля Меджибожа.</w:t>
      </w:r>
    </w:p>
    <w:p>
      <w:pPr>
        <w:spacing w:after="0" w:line="12" w:lineRule="exact"/>
        <w:rPr>
          <w:sz w:val="20"/>
          <w:szCs w:val="20"/>
          <w:color w:val="auto"/>
        </w:rPr>
      </w:pPr>
    </w:p>
    <w:p>
      <w:pPr>
        <w:ind w:left="540" w:hanging="278"/>
        <w:spacing w:after="0"/>
        <w:tabs>
          <w:tab w:leader="none" w:pos="540" w:val="left"/>
        </w:tabs>
        <w:numPr>
          <w:ilvl w:val="0"/>
          <w:numId w:val="16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У якому значенні вжиті дієслова?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20"/>
          <w:szCs w:val="20"/>
          <w:color w:val="auto"/>
        </w:rPr>
        <w:t>45</w:t>
      </w:r>
    </w:p>
    <w:p>
      <w:pPr>
        <w:sectPr>
          <w:pgSz w:w="11900" w:h="16838" w:orient="portrait"/>
          <w:cols w:equalWidth="0" w:num="1">
            <w:col w:w="9620"/>
          </w:cols>
          <w:pgMar w:left="1440" w:top="1440" w:right="846" w:bottom="380" w:gutter="0" w:footer="0" w:header="0"/>
        </w:sectPr>
      </w:pPr>
    </w:p>
    <w:bookmarkStart w:id="45" w:name="page46"/>
    <w:bookmarkEnd w:id="45"/>
    <w:p>
      <w:pPr>
        <w:spacing w:after="0"/>
        <w:rPr>
          <w:sz w:val="20"/>
          <w:szCs w:val="20"/>
          <w:color w:val="auto"/>
        </w:rPr>
      </w:pPr>
      <w:r>
        <w:rPr>
          <w:sz w:val="1"/>
          <w:szCs w:val="1"/>
          <w:color w:val="auto"/>
        </w:rPr>
        <w:drawing>
          <wp:inline distT="0" distB="0" distL="0" distR="0">
            <wp:extent cx="507365" cy="3619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4">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68. Зв'язок дієслова з іменником у реченні</w:t>
      </w:r>
    </w:p>
    <w:p>
      <w:pPr>
        <w:spacing w:after="0" w:line="7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1.Прочитай текст</w:t>
      </w:r>
    </w:p>
    <w:p>
      <w:pPr>
        <w:spacing w:after="0" w:line="169" w:lineRule="exact"/>
        <w:rPr>
          <w:sz w:val="20"/>
          <w:szCs w:val="20"/>
          <w:color w:val="auto"/>
        </w:rPr>
      </w:pPr>
    </w:p>
    <w:p>
      <w:pPr>
        <w:jc w:val="both"/>
        <w:ind w:left="840" w:firstLine="290"/>
        <w:spacing w:after="0" w:line="357" w:lineRule="auto"/>
        <w:tabs>
          <w:tab w:leader="none" w:pos="1399" w:val="left"/>
        </w:tabs>
        <w:numPr>
          <w:ilvl w:val="0"/>
          <w:numId w:val="1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число Семи природних чудес України входить пам’ятка, що знаходиться і на території Хмельниччини. Це національний природний парк «Подільські Товтри». На водних просторах його території мешкає водоплавний птах з цікавою назвою, якого занесено до списків Бернської конвенції про охорону дикої флори та фауни і природних середовищ існування в Європі. Це пірникоза мала.</w:t>
      </w:r>
    </w:p>
    <w:p>
      <w:pPr>
        <w:spacing w:after="0" w:line="24" w:lineRule="exact"/>
        <w:rPr>
          <w:sz w:val="20"/>
          <w:szCs w:val="20"/>
          <w:color w:val="auto"/>
        </w:rPr>
      </w:pPr>
    </w:p>
    <w:p>
      <w:pPr>
        <w:jc w:val="both"/>
        <w:ind w:left="840" w:firstLine="202"/>
        <w:spacing w:after="0" w:line="356" w:lineRule="auto"/>
        <w:rPr>
          <w:sz w:val="20"/>
          <w:szCs w:val="20"/>
          <w:color w:val="auto"/>
        </w:rPr>
      </w:pPr>
      <w:r>
        <w:rPr>
          <w:rFonts w:ascii="Times New Roman" w:cs="Times New Roman" w:eastAsia="Times New Roman" w:hAnsi="Times New Roman"/>
          <w:sz w:val="28"/>
          <w:szCs w:val="28"/>
          <w:color w:val="auto"/>
        </w:rPr>
        <w:t>Цей птах добре плаває і пірнає. У місцях гніздування тримається дуже приховано. Гнізда будує як на відкритій воді, так і в заростях. Пташенят вигодовують обидва батьки. Харчується переважно дорослими комахами і їх личинками, молюсками, личинками амфібій і дрібною рибою.</w:t>
      </w:r>
    </w:p>
    <w:p>
      <w:pPr>
        <w:spacing w:after="0" w:line="13" w:lineRule="exact"/>
        <w:rPr>
          <w:sz w:val="20"/>
          <w:szCs w:val="20"/>
          <w:color w:val="auto"/>
        </w:rPr>
      </w:pPr>
    </w:p>
    <w:p>
      <w:pPr>
        <w:ind w:left="1260" w:hanging="284"/>
        <w:spacing w:after="0"/>
        <w:tabs>
          <w:tab w:leader="none" w:pos="1260" w:val="left"/>
        </w:tabs>
        <w:numPr>
          <w:ilvl w:val="0"/>
          <w:numId w:val="16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 поданних іменників допиши з тексту дієслова.</w:t>
      </w:r>
    </w:p>
    <w:p>
      <w:pPr>
        <w:spacing w:after="0" w:line="15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Пам’ятка (що робить?)…..;</w:t>
      </w:r>
    </w:p>
    <w:p>
      <w:pPr>
        <w:spacing w:after="0" w:line="161"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птах (що робить?)…;</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Батьки (що роблять?)…;</w:t>
      </w:r>
    </w:p>
    <w:p>
      <w:pPr>
        <w:spacing w:after="0" w:line="179" w:lineRule="exact"/>
        <w:rPr>
          <w:sz w:val="20"/>
          <w:szCs w:val="20"/>
          <w:color w:val="auto"/>
        </w:rPr>
      </w:pPr>
    </w:p>
    <w:p>
      <w:pPr>
        <w:ind w:left="840" w:firstLine="2"/>
        <w:spacing w:after="0" w:line="349" w:lineRule="auto"/>
        <w:tabs>
          <w:tab w:leader="none" w:pos="1180" w:val="left"/>
        </w:tabs>
        <w:numPr>
          <w:ilvl w:val="0"/>
          <w:numId w:val="17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Яку роль виконують у мові дієслова? З якою частиною мови вони найчастіше утворюють словосполучення?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95885</wp:posOffset>
            </wp:positionH>
            <wp:positionV relativeFrom="paragraph">
              <wp:posOffset>-82550</wp:posOffset>
            </wp:positionV>
            <wp:extent cx="6755765" cy="19646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5">
                      <a:extLst>
                        <a:ext uri="{28A0092B-C50C-407E-A947-70E740481C1C}"/>
                      </a:extLst>
                    </a:blip>
                    <a:srcRect/>
                    <a:stretch>
                      <a:fillRect/>
                    </a:stretch>
                  </pic:blipFill>
                  <pic:spPr bwMode="auto">
                    <a:xfrm>
                      <a:off x="0" y="0"/>
                      <a:ext cx="6755765" cy="1964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6">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69. Дієслова-синоніми</w:t>
      </w:r>
    </w:p>
    <w:p>
      <w:pPr>
        <w:spacing w:after="0" w:line="70" w:lineRule="exact"/>
        <w:rPr>
          <w:sz w:val="20"/>
          <w:szCs w:val="20"/>
          <w:color w:val="auto"/>
        </w:rPr>
      </w:pPr>
    </w:p>
    <w:p>
      <w:pPr>
        <w:ind w:left="840" w:right="840" w:firstLine="2"/>
        <w:spacing w:after="0" w:line="349" w:lineRule="auto"/>
        <w:tabs>
          <w:tab w:leader="none" w:pos="1121" w:val="left"/>
        </w:tabs>
        <w:numPr>
          <w:ilvl w:val="0"/>
          <w:numId w:val="17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Із ряду слів, близьких за значенням, доберіть і вставте у речення найбільш влучні.</w:t>
      </w:r>
    </w:p>
    <w:p>
      <w:pPr>
        <w:spacing w:after="0" w:line="200" w:lineRule="exact"/>
        <w:rPr>
          <w:sz w:val="20"/>
          <w:szCs w:val="20"/>
          <w:color w:val="auto"/>
        </w:rPr>
      </w:pPr>
    </w:p>
    <w:p>
      <w:pPr>
        <w:spacing w:after="0" w:line="340"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46</w:t>
      </w:r>
    </w:p>
    <w:p>
      <w:pPr>
        <w:sectPr>
          <w:pgSz w:w="11900" w:h="16838" w:orient="portrait"/>
          <w:cols w:equalWidth="0" w:num="1">
            <w:col w:w="10200"/>
          </w:cols>
          <w:pgMar w:left="860" w:top="914" w:right="846" w:bottom="380" w:gutter="0" w:footer="0" w:header="0"/>
        </w:sectPr>
      </w:pPr>
    </w:p>
    <w:bookmarkStart w:id="46" w:name="page47"/>
    <w:bookmarkEnd w:id="46"/>
    <w:p>
      <w:pPr>
        <w:ind w:left="840"/>
        <w:spacing w:after="0"/>
        <w:rPr>
          <w:sz w:val="20"/>
          <w:szCs w:val="20"/>
          <w:color w:val="auto"/>
        </w:rPr>
      </w:pPr>
      <w:r>
        <w:rPr>
          <w:rFonts w:ascii="Times New Roman" w:cs="Times New Roman" w:eastAsia="Times New Roman" w:hAnsi="Times New Roman"/>
          <w:sz w:val="28"/>
          <w:szCs w:val="28"/>
          <w:color w:val="auto"/>
        </w:rPr>
        <w:t>Ліс ще ... в передранішній тиші. Тихо навкруги, мертво. Лиш де-не-де ...</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пташка, непевним голосом ... зі свого затишку.</w:t>
      </w:r>
    </w:p>
    <w:p>
      <w:pPr>
        <w:spacing w:after="0" w:line="200" w:lineRule="exact"/>
        <w:rPr>
          <w:sz w:val="20"/>
          <w:szCs w:val="20"/>
          <w:color w:val="auto"/>
        </w:rPr>
      </w:pPr>
    </w:p>
    <w:p>
      <w:pPr>
        <w:spacing w:after="0" w:line="334" w:lineRule="exact"/>
        <w:rPr>
          <w:sz w:val="20"/>
          <w:szCs w:val="20"/>
          <w:color w:val="auto"/>
        </w:rPr>
      </w:pPr>
    </w:p>
    <w:p>
      <w:pPr>
        <w:ind w:left="840" w:right="300"/>
        <w:spacing w:after="0" w:line="349" w:lineRule="auto"/>
        <w:rPr>
          <w:sz w:val="20"/>
          <w:szCs w:val="20"/>
          <w:color w:val="auto"/>
        </w:rPr>
      </w:pPr>
      <w:r>
        <w:rPr>
          <w:rFonts w:ascii="Times New Roman" w:cs="Times New Roman" w:eastAsia="Times New Roman" w:hAnsi="Times New Roman"/>
          <w:sz w:val="28"/>
          <w:szCs w:val="28"/>
          <w:b w:val="1"/>
          <w:bCs w:val="1"/>
          <w:i w:val="1"/>
          <w:iCs w:val="1"/>
          <w:color w:val="auto"/>
        </w:rPr>
        <w:t>Слова для довідки</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дрімає,</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спить,</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куняє;</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прокинеться,</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встане,</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пробудиться;</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заспіває, обізветься, защебече, зацвірінькає.</w:t>
      </w:r>
    </w:p>
    <w:p>
      <w:pPr>
        <w:spacing w:after="0" w:line="380" w:lineRule="exact"/>
        <w:rPr>
          <w:sz w:val="20"/>
          <w:szCs w:val="20"/>
          <w:color w:val="auto"/>
        </w:rPr>
      </w:pPr>
    </w:p>
    <w:p>
      <w:pPr>
        <w:ind w:left="1120" w:hanging="278"/>
        <w:spacing w:after="0"/>
        <w:tabs>
          <w:tab w:leader="none" w:pos="1120" w:val="left"/>
        </w:tabs>
        <w:numPr>
          <w:ilvl w:val="0"/>
          <w:numId w:val="17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Навіщо в нашій мові вживаються дієслова-синоніми?</w:t>
      </w:r>
    </w:p>
    <w:p>
      <w:pPr>
        <w:spacing w:after="0" w:line="320"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7">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70. Дієслова-антоніми</w:t>
      </w:r>
    </w:p>
    <w:p>
      <w:pPr>
        <w:spacing w:after="0" w:line="107" w:lineRule="exact"/>
        <w:rPr>
          <w:sz w:val="20"/>
          <w:szCs w:val="20"/>
          <w:color w:val="auto"/>
        </w:rPr>
      </w:pPr>
    </w:p>
    <w:p>
      <w:pPr>
        <w:ind w:left="840" w:right="220" w:firstLine="2"/>
        <w:spacing w:after="0" w:line="258" w:lineRule="auto"/>
        <w:tabs>
          <w:tab w:leader="none" w:pos="1121" w:val="left"/>
        </w:tabs>
        <w:numPr>
          <w:ilvl w:val="0"/>
          <w:numId w:val="17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Пригадайте і запишіть кілька прислів’їв із дієсловами-антонімами за зразком.</w:t>
      </w:r>
    </w:p>
    <w:p>
      <w:pPr>
        <w:spacing w:after="0" w:line="369"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Згода дім будує, а незгода руйнує.</w:t>
      </w:r>
    </w:p>
    <w:p>
      <w:pPr>
        <w:spacing w:after="0" w:line="39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Вогонь палить, а вода сушить.</w:t>
      </w:r>
    </w:p>
    <w:p>
      <w:pPr>
        <w:spacing w:after="0" w:line="39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Ластівка день починає, а соловей кінчає.</w:t>
      </w:r>
    </w:p>
    <w:p>
      <w:pPr>
        <w:spacing w:after="0" w:line="39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Сміливий там знайде, де боягуз загубить.</w:t>
      </w:r>
    </w:p>
    <w:p>
      <w:pPr>
        <w:spacing w:after="0" w:line="398"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Літо біжить підстрибуючи, а зима бреде похнюпившись.</w:t>
      </w:r>
    </w:p>
    <w:p>
      <w:pPr>
        <w:spacing w:after="0" w:line="200" w:lineRule="exact"/>
        <w:rPr>
          <w:sz w:val="20"/>
          <w:szCs w:val="20"/>
          <w:color w:val="auto"/>
        </w:rPr>
      </w:pPr>
    </w:p>
    <w:p>
      <w:pPr>
        <w:spacing w:after="0" w:line="203" w:lineRule="exact"/>
        <w:rPr>
          <w:sz w:val="20"/>
          <w:szCs w:val="20"/>
          <w:color w:val="auto"/>
        </w:rPr>
      </w:pPr>
    </w:p>
    <w:p>
      <w:pPr>
        <w:ind w:left="1120" w:hanging="278"/>
        <w:spacing w:after="0"/>
        <w:tabs>
          <w:tab w:leader="none" w:pos="1120" w:val="left"/>
        </w:tabs>
        <w:numPr>
          <w:ilvl w:val="0"/>
          <w:numId w:val="174"/>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З даних прислів'їв випиши дієслова-антоніми.</w:t>
      </w:r>
    </w:p>
    <w:p>
      <w:pPr>
        <w:spacing w:after="0" w:line="183"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8">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71. Змінювання дієслів за часами</w:t>
      </w:r>
    </w:p>
    <w:p>
      <w:pPr>
        <w:spacing w:after="0" w:line="28" w:lineRule="exact"/>
        <w:rPr>
          <w:sz w:val="20"/>
          <w:szCs w:val="20"/>
          <w:color w:val="auto"/>
        </w:rPr>
      </w:pPr>
    </w:p>
    <w:p>
      <w:pPr>
        <w:ind w:left="1120" w:hanging="278"/>
        <w:spacing w:after="0"/>
        <w:tabs>
          <w:tab w:leader="none" w:pos="1120" w:val="left"/>
        </w:tabs>
        <w:numPr>
          <w:ilvl w:val="0"/>
          <w:numId w:val="175"/>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Випиши дієслова минулого часу.</w:t>
      </w:r>
    </w:p>
    <w:p>
      <w:pPr>
        <w:spacing w:after="0" w:line="170" w:lineRule="exact"/>
        <w:rPr>
          <w:sz w:val="20"/>
          <w:szCs w:val="20"/>
          <w:color w:val="auto"/>
        </w:rPr>
      </w:pPr>
    </w:p>
    <w:p>
      <w:pPr>
        <w:jc w:val="both"/>
        <w:ind w:left="840" w:firstLine="180"/>
        <w:spacing w:after="0" w:line="357" w:lineRule="auto"/>
        <w:rPr>
          <w:sz w:val="20"/>
          <w:szCs w:val="20"/>
          <w:color w:val="auto"/>
        </w:rPr>
      </w:pPr>
      <w:r>
        <w:rPr>
          <w:rFonts w:ascii="Times New Roman" w:cs="Times New Roman" w:eastAsia="Times New Roman" w:hAnsi="Times New Roman"/>
          <w:sz w:val="28"/>
          <w:szCs w:val="28"/>
          <w:color w:val="auto"/>
        </w:rPr>
        <w:t>Розпочалась історія легенди про Замчинський ліс ще з 1817 року, коли велика імператриця Київської Русі вирішила побудувати невеличке городище, для відвідування наших багатих українських земель ( сучасне розселення : ліс села Пилявка Старосинявського району Хмельницької області)</w:t>
      </w:r>
    </w:p>
    <w:p>
      <w:pPr>
        <w:spacing w:after="0" w:line="22" w:lineRule="exact"/>
        <w:rPr>
          <w:sz w:val="20"/>
          <w:szCs w:val="20"/>
          <w:color w:val="auto"/>
        </w:rPr>
      </w:pPr>
    </w:p>
    <w:p>
      <w:pPr>
        <w:jc w:val="both"/>
        <w:ind w:left="840" w:firstLine="487"/>
        <w:spacing w:after="0" w:line="330" w:lineRule="auto"/>
        <w:rPr>
          <w:sz w:val="20"/>
          <w:szCs w:val="20"/>
          <w:color w:val="auto"/>
        </w:rPr>
      </w:pPr>
      <w:r>
        <w:rPr>
          <w:rFonts w:ascii="Times New Roman" w:cs="Times New Roman" w:eastAsia="Times New Roman" w:hAnsi="Times New Roman"/>
          <w:sz w:val="28"/>
          <w:szCs w:val="28"/>
          <w:color w:val="auto"/>
        </w:rPr>
        <w:t xml:space="preserve">Дорогу до палацу протягом майже 10 кілометрів висадили красивими липами, які, до речі, ще до сьогодні збереглись у своєму первинному вигляді. Вони у своїй поважній старості несуть велику історію... На початку алеї лип висить табличка з надписом: </w:t>
      </w:r>
      <w:r>
        <w:rPr>
          <w:rFonts w:ascii="Times New Roman" w:cs="Times New Roman" w:eastAsia="Times New Roman" w:hAnsi="Times New Roman"/>
          <w:sz w:val="28"/>
          <w:szCs w:val="28"/>
          <w:i w:val="1"/>
          <w:iCs w:val="1"/>
          <w:color w:val="auto"/>
        </w:rPr>
        <w:t>«Археологічна пам’ятка, «Липова</w:t>
      </w:r>
    </w:p>
    <w:p>
      <w:pPr>
        <w:ind w:left="5420"/>
        <w:spacing w:after="0" w:line="231" w:lineRule="auto"/>
        <w:rPr>
          <w:sz w:val="20"/>
          <w:szCs w:val="20"/>
          <w:color w:val="auto"/>
        </w:rPr>
      </w:pPr>
      <w:r>
        <w:rPr>
          <w:rFonts w:ascii="Times New Roman" w:cs="Times New Roman" w:eastAsia="Times New Roman" w:hAnsi="Times New Roman"/>
          <w:sz w:val="20"/>
          <w:szCs w:val="20"/>
          <w:color w:val="auto"/>
        </w:rPr>
        <w:t>47</w:t>
      </w:r>
    </w:p>
    <w:p>
      <w:pPr>
        <w:sectPr>
          <w:pgSz w:w="11900" w:h="16838" w:orient="portrait"/>
          <w:cols w:equalWidth="0" w:num="1">
            <w:col w:w="10200"/>
          </w:cols>
          <w:pgMar w:left="860" w:top="1125" w:right="846" w:bottom="380" w:gutter="0" w:footer="0" w:header="0"/>
        </w:sectPr>
      </w:pPr>
    </w:p>
    <w:bookmarkStart w:id="47" w:name="page48"/>
    <w:bookmarkEnd w:id="47"/>
    <w:p>
      <w:pPr>
        <w:jc w:val="both"/>
        <w:ind w:left="840"/>
        <w:spacing w:after="0" w:line="355" w:lineRule="auto"/>
        <w:rPr>
          <w:sz w:val="20"/>
          <w:szCs w:val="20"/>
          <w:color w:val="auto"/>
        </w:rPr>
      </w:pPr>
      <w:r>
        <w:rPr>
          <w:rFonts w:ascii="Times New Roman" w:cs="Times New Roman" w:eastAsia="Times New Roman" w:hAnsi="Times New Roman"/>
          <w:sz w:val="28"/>
          <w:szCs w:val="28"/>
          <w:i w:val="1"/>
          <w:iCs w:val="1"/>
          <w:color w:val="auto"/>
        </w:rPr>
        <w:t xml:space="preserve">алея», знищення карається законом». </w:t>
      </w:r>
      <w:r>
        <w:rPr>
          <w:rFonts w:ascii="Times New Roman" w:cs="Times New Roman" w:eastAsia="Times New Roman" w:hAnsi="Times New Roman"/>
          <w:sz w:val="28"/>
          <w:szCs w:val="28"/>
          <w:color w:val="auto"/>
        </w:rPr>
        <w:t>Археологи називають місце</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знаходження замку «Замчинська», а жителі села Пилявка, опираючись на похідне слово «замок», називають ліс Замчінським.</w:t>
      </w:r>
    </w:p>
    <w:p>
      <w:pPr>
        <w:spacing w:after="0" w:line="21" w:lineRule="exact"/>
        <w:rPr>
          <w:sz w:val="20"/>
          <w:szCs w:val="20"/>
          <w:color w:val="auto"/>
        </w:rPr>
      </w:pPr>
    </w:p>
    <w:p>
      <w:pPr>
        <w:jc w:val="both"/>
        <w:ind w:left="840" w:firstLine="278"/>
        <w:spacing w:after="0" w:line="355" w:lineRule="auto"/>
        <w:rPr>
          <w:sz w:val="20"/>
          <w:szCs w:val="20"/>
          <w:color w:val="auto"/>
        </w:rPr>
      </w:pPr>
      <w:r>
        <w:rPr>
          <w:rFonts w:ascii="Times New Roman" w:cs="Times New Roman" w:eastAsia="Times New Roman" w:hAnsi="Times New Roman"/>
          <w:sz w:val="28"/>
          <w:szCs w:val="28"/>
          <w:color w:val="auto"/>
        </w:rPr>
        <w:t>Легенда, про Замчинський ліс несе в собі заряд енергії і захоплює дух, вражає історією, яка підтверджується археологічними пам’ятками та розкопками….</w:t>
      </w:r>
    </w:p>
    <w:p>
      <w:pPr>
        <w:spacing w:after="0" w:line="12" w:lineRule="exact"/>
        <w:rPr>
          <w:sz w:val="20"/>
          <w:szCs w:val="20"/>
          <w:color w:val="auto"/>
        </w:rPr>
      </w:pPr>
    </w:p>
    <w:p>
      <w:pPr>
        <w:ind w:left="1120" w:hanging="278"/>
        <w:spacing w:after="0"/>
        <w:tabs>
          <w:tab w:leader="none" w:pos="1120" w:val="left"/>
        </w:tabs>
        <w:numPr>
          <w:ilvl w:val="0"/>
          <w:numId w:val="17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дієслово в неозначеній формі. Зміни його за часами.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2210435</wp:posOffset>
            </wp:positionH>
            <wp:positionV relativeFrom="paragraph">
              <wp:posOffset>162560</wp:posOffset>
            </wp:positionV>
            <wp:extent cx="2397760" cy="18002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9">
                      <a:extLst>
                        <a:ext uri="{28A0092B-C50C-407E-A947-70E740481C1C}"/>
                      </a:extLst>
                    </a:blip>
                    <a:srcRect/>
                    <a:stretch>
                      <a:fillRect/>
                    </a:stretch>
                  </pic:blipFill>
                  <pic:spPr bwMode="auto">
                    <a:xfrm>
                      <a:off x="0" y="0"/>
                      <a:ext cx="2397760" cy="18002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0">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72. Вправи на розпізнавання часових форм дієслова</w:t>
      </w:r>
    </w:p>
    <w:p>
      <w:pPr>
        <w:spacing w:after="0" w:line="37" w:lineRule="exact"/>
        <w:rPr>
          <w:sz w:val="20"/>
          <w:szCs w:val="20"/>
          <w:color w:val="auto"/>
        </w:rPr>
      </w:pPr>
    </w:p>
    <w:p>
      <w:pPr>
        <w:ind w:left="1120" w:hanging="278"/>
        <w:spacing w:after="0"/>
        <w:tabs>
          <w:tab w:leader="none" w:pos="1120" w:val="left"/>
        </w:tabs>
        <w:numPr>
          <w:ilvl w:val="0"/>
          <w:numId w:val="17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w:t>
      </w:r>
    </w:p>
    <w:p>
      <w:pPr>
        <w:spacing w:after="0" w:line="169" w:lineRule="exact"/>
        <w:rPr>
          <w:sz w:val="20"/>
          <w:szCs w:val="20"/>
          <w:color w:val="auto"/>
        </w:rPr>
      </w:pPr>
    </w:p>
    <w:p>
      <w:pPr>
        <w:jc w:val="both"/>
        <w:ind w:left="840" w:firstLine="418"/>
        <w:spacing w:after="0" w:line="357" w:lineRule="auto"/>
        <w:rPr>
          <w:sz w:val="20"/>
          <w:szCs w:val="20"/>
          <w:color w:val="auto"/>
        </w:rPr>
      </w:pPr>
      <w:r>
        <w:rPr>
          <w:rFonts w:ascii="Times New Roman" w:cs="Times New Roman" w:eastAsia="Times New Roman" w:hAnsi="Times New Roman"/>
          <w:sz w:val="28"/>
          <w:szCs w:val="28"/>
          <w:color w:val="auto"/>
        </w:rPr>
        <w:t>Справжньою окрасою Подільського краю є його голубі артерії. В області протікає біля трьох тисяч річок – великих і малих. Серед них – річки Дністер та Південний Буг – друга і третя річки за величиною в Україні після Дніпра з численними притоками, мальовничими берегами. Напувають річки міста і села, живлять своєю водою поля. Подумати тільки: щоб отримати тонну зерна врожаю, рослини мають пропустити крізь себе понад 300 тонн води!</w:t>
      </w:r>
    </w:p>
    <w:p>
      <w:pPr>
        <w:spacing w:after="0" w:line="24" w:lineRule="exact"/>
        <w:rPr>
          <w:sz w:val="20"/>
          <w:szCs w:val="20"/>
          <w:color w:val="auto"/>
        </w:rPr>
      </w:pPr>
    </w:p>
    <w:p>
      <w:pPr>
        <w:jc w:val="both"/>
        <w:ind w:left="840" w:firstLine="559"/>
        <w:spacing w:after="0" w:line="355" w:lineRule="auto"/>
        <w:rPr>
          <w:sz w:val="20"/>
          <w:szCs w:val="20"/>
          <w:color w:val="auto"/>
        </w:rPr>
      </w:pPr>
      <w:r>
        <w:rPr>
          <w:rFonts w:ascii="Times New Roman" w:cs="Times New Roman" w:eastAsia="Times New Roman" w:hAnsi="Times New Roman"/>
          <w:sz w:val="28"/>
          <w:szCs w:val="28"/>
          <w:color w:val="auto"/>
        </w:rPr>
        <w:t>Але Південний Буг, Дністер та їх маленькі посестри останнім часом підступно та явно забруднюються, захаращуються, потерпають від безгосподарності, безвідповідальності й людської байдужості.</w:t>
      </w:r>
    </w:p>
    <w:p>
      <w:pPr>
        <w:spacing w:after="0" w:line="7" w:lineRule="exact"/>
        <w:rPr>
          <w:sz w:val="20"/>
          <w:szCs w:val="20"/>
          <w:color w:val="auto"/>
        </w:rPr>
      </w:pPr>
    </w:p>
    <w:p>
      <w:pPr>
        <w:ind w:left="1320"/>
        <w:spacing w:after="0"/>
        <w:rPr>
          <w:sz w:val="20"/>
          <w:szCs w:val="20"/>
          <w:color w:val="auto"/>
        </w:rPr>
      </w:pPr>
      <w:r>
        <w:rPr>
          <w:rFonts w:ascii="Times New Roman" w:cs="Times New Roman" w:eastAsia="Times New Roman" w:hAnsi="Times New Roman"/>
          <w:sz w:val="28"/>
          <w:szCs w:val="28"/>
          <w:color w:val="auto"/>
        </w:rPr>
        <w:t>Люди,бережіть неоціненний скарб природи!</w:t>
      </w:r>
    </w:p>
    <w:p>
      <w:pPr>
        <w:spacing w:after="0" w:line="165" w:lineRule="exact"/>
        <w:rPr>
          <w:sz w:val="20"/>
          <w:szCs w:val="20"/>
          <w:color w:val="auto"/>
        </w:rPr>
      </w:pPr>
    </w:p>
    <w:p>
      <w:pPr>
        <w:ind w:left="1140" w:hanging="298"/>
        <w:spacing w:after="0"/>
        <w:tabs>
          <w:tab w:leader="none" w:pos="1140" w:val="left"/>
        </w:tabs>
        <w:numPr>
          <w:ilvl w:val="0"/>
          <w:numId w:val="17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з тексту дієслова. У дужках вкажи, в якому часі вони вжиті.</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b w:val="1"/>
          <w:bCs w:val="1"/>
          <w:color w:val="auto"/>
        </w:rPr>
        <w:t>Усно утвори від цих дієслів інші часові форми.</w:t>
      </w:r>
    </w:p>
    <w:p>
      <w:pPr>
        <w:spacing w:after="0" w:line="174" w:lineRule="exact"/>
        <w:rPr>
          <w:sz w:val="20"/>
          <w:szCs w:val="20"/>
          <w:color w:val="auto"/>
        </w:rPr>
      </w:pPr>
    </w:p>
    <w:p>
      <w:pPr>
        <w:ind w:left="840" w:firstLine="2"/>
        <w:spacing w:after="0" w:line="349" w:lineRule="auto"/>
        <w:tabs>
          <w:tab w:leader="none" w:pos="1121" w:val="left"/>
        </w:tabs>
        <w:numPr>
          <w:ilvl w:val="0"/>
          <w:numId w:val="17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Визнач граматичну основу у третьому реченні та встанови зв’язок слів у цьому реченні.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-99695</wp:posOffset>
            </wp:positionV>
            <wp:extent cx="507365" cy="36195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1">
                      <a:extLst>
                        <a:ext uri="{28A0092B-C50C-407E-A947-70E740481C1C}"/>
                      </a:extLst>
                    </a:blip>
                    <a:srcRect/>
                    <a:stretch>
                      <a:fillRect/>
                    </a:stretch>
                  </pic:blipFill>
                  <pic:spPr bwMode="auto">
                    <a:xfrm>
                      <a:off x="0" y="0"/>
                      <a:ext cx="507365" cy="361950"/>
                    </a:xfrm>
                    <a:prstGeom prst="rect">
                      <a:avLst/>
                    </a:prstGeom>
                    <a:noFill/>
                  </pic:spPr>
                </pic:pic>
              </a:graphicData>
            </a:graphic>
          </wp:anchor>
        </w:drawing>
      </w:r>
    </w:p>
    <w:p>
      <w:pPr>
        <w:ind w:left="840"/>
        <w:spacing w:after="0"/>
        <w:rPr>
          <w:sz w:val="20"/>
          <w:szCs w:val="20"/>
          <w:color w:val="auto"/>
        </w:rPr>
      </w:pPr>
      <w:r>
        <w:rPr>
          <w:rFonts w:ascii="Times New Roman" w:cs="Times New Roman" w:eastAsia="Times New Roman" w:hAnsi="Times New Roman"/>
          <w:sz w:val="28"/>
          <w:szCs w:val="28"/>
          <w:b w:val="1"/>
          <w:bCs w:val="1"/>
          <w:color w:val="0070C0"/>
        </w:rPr>
        <w:t>73. Написання частки не з дієсловами</w:t>
      </w:r>
    </w:p>
    <w:p>
      <w:pPr>
        <w:spacing w:after="0" w:line="42" w:lineRule="exact"/>
        <w:rPr>
          <w:sz w:val="20"/>
          <w:szCs w:val="20"/>
          <w:color w:val="auto"/>
        </w:rPr>
      </w:pPr>
    </w:p>
    <w:p>
      <w:pPr>
        <w:jc w:val="center"/>
        <w:ind w:right="-839"/>
        <w:spacing w:after="0"/>
        <w:rPr>
          <w:sz w:val="20"/>
          <w:szCs w:val="20"/>
          <w:color w:val="auto"/>
        </w:rPr>
      </w:pPr>
      <w:r>
        <w:rPr>
          <w:rFonts w:ascii="Times New Roman" w:cs="Times New Roman" w:eastAsia="Times New Roman" w:hAnsi="Times New Roman"/>
          <w:sz w:val="20"/>
          <w:szCs w:val="20"/>
          <w:color w:val="auto"/>
        </w:rPr>
        <w:t>48</w:t>
      </w:r>
    </w:p>
    <w:p>
      <w:pPr>
        <w:sectPr>
          <w:pgSz w:w="11900" w:h="16838" w:orient="portrait"/>
          <w:cols w:equalWidth="0" w:num="1">
            <w:col w:w="10200"/>
          </w:cols>
          <w:pgMar w:left="860" w:top="1138" w:right="846" w:bottom="380" w:gutter="0" w:footer="0" w:header="0"/>
        </w:sectPr>
      </w:pPr>
    </w:p>
    <w:bookmarkStart w:id="48" w:name="page49"/>
    <w:bookmarkEnd w:id="48"/>
    <w:p>
      <w:pPr>
        <w:ind w:left="840" w:firstLine="2"/>
        <w:spacing w:after="0" w:line="351" w:lineRule="auto"/>
        <w:tabs>
          <w:tab w:leader="none" w:pos="1139" w:val="left"/>
        </w:tabs>
        <w:numPr>
          <w:ilvl w:val="0"/>
          <w:numId w:val="18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і спиши вірш подільського письменника Григорія Яковича Храпача, підкресли дієслова, визнач їх час.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3734435</wp:posOffset>
            </wp:positionH>
            <wp:positionV relativeFrom="paragraph">
              <wp:posOffset>-48895</wp:posOffset>
            </wp:positionV>
            <wp:extent cx="1609725" cy="216217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2">
                      <a:extLst>
                        <a:ext uri="{28A0092B-C50C-407E-A947-70E740481C1C}"/>
                      </a:extLst>
                    </a:blip>
                    <a:srcRect/>
                    <a:stretch>
                      <a:fillRect/>
                    </a:stretch>
                  </pic:blipFill>
                  <pic:spPr bwMode="auto">
                    <a:xfrm>
                      <a:off x="0" y="0"/>
                      <a:ext cx="1609725" cy="2162175"/>
                    </a:xfrm>
                    <a:prstGeom prst="rect">
                      <a:avLst/>
                    </a:prstGeom>
                    <a:noFill/>
                  </pic:spPr>
                </pic:pic>
              </a:graphicData>
            </a:graphic>
          </wp:anchor>
        </w:drawing>
      </w:r>
    </w:p>
    <w:p>
      <w:pPr>
        <w:spacing w:after="0" w:line="400" w:lineRule="exact"/>
        <w:rPr>
          <w:sz w:val="20"/>
          <w:szCs w:val="20"/>
          <w:color w:val="auto"/>
        </w:rPr>
      </w:pPr>
    </w:p>
    <w:p>
      <w:pPr>
        <w:ind w:left="1560"/>
        <w:spacing w:after="0"/>
        <w:rPr>
          <w:sz w:val="20"/>
          <w:szCs w:val="20"/>
          <w:color w:val="auto"/>
        </w:rPr>
      </w:pPr>
      <w:r>
        <w:rPr>
          <w:rFonts w:ascii="Times New Roman" w:cs="Times New Roman" w:eastAsia="Times New Roman" w:hAnsi="Times New Roman"/>
          <w:sz w:val="24"/>
          <w:szCs w:val="24"/>
          <w:color w:val="auto"/>
        </w:rPr>
        <w:t>Мамо-голубко, сядьте з нами,</w:t>
      </w:r>
    </w:p>
    <w:p>
      <w:pPr>
        <w:spacing w:after="0" w:line="151" w:lineRule="exact"/>
        <w:rPr>
          <w:sz w:val="20"/>
          <w:szCs w:val="20"/>
          <w:color w:val="auto"/>
        </w:rPr>
      </w:pPr>
    </w:p>
    <w:p>
      <w:pPr>
        <w:ind w:left="1560" w:right="5280"/>
        <w:spacing w:after="0" w:line="375" w:lineRule="auto"/>
        <w:rPr>
          <w:sz w:val="20"/>
          <w:szCs w:val="20"/>
          <w:color w:val="auto"/>
        </w:rPr>
      </w:pPr>
      <w:r>
        <w:rPr>
          <w:rFonts w:ascii="Times New Roman" w:cs="Times New Roman" w:eastAsia="Times New Roman" w:hAnsi="Times New Roman"/>
          <w:sz w:val="23"/>
          <w:szCs w:val="23"/>
          <w:color w:val="auto"/>
        </w:rPr>
        <w:t>З нами, синами, полине розмова, Хай там ридає зима вітрами – Не заморозить щирого слова!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ind w:left="5580"/>
        <w:spacing w:after="0"/>
        <w:rPr>
          <w:sz w:val="20"/>
          <w:szCs w:val="20"/>
          <w:color w:val="auto"/>
        </w:rPr>
      </w:pPr>
      <w:r>
        <w:rPr>
          <w:rFonts w:ascii="Times New Roman" w:cs="Times New Roman" w:eastAsia="Times New Roman" w:hAnsi="Times New Roman"/>
          <w:sz w:val="24"/>
          <w:szCs w:val="24"/>
          <w:b w:val="1"/>
          <w:bCs w:val="1"/>
          <w:i w:val="1"/>
          <w:iCs w:val="1"/>
          <w:color w:val="auto"/>
        </w:rPr>
        <w:t>Г.Храпач “Портрет матері”.</w:t>
      </w:r>
    </w:p>
    <w:p>
      <w:pPr>
        <w:spacing w:after="0" w:line="139" w:lineRule="exact"/>
        <w:rPr>
          <w:sz w:val="20"/>
          <w:szCs w:val="20"/>
          <w:color w:val="auto"/>
        </w:rPr>
      </w:pPr>
    </w:p>
    <w:p>
      <w:pPr>
        <w:ind w:left="5460"/>
        <w:spacing w:after="0"/>
        <w:rPr>
          <w:sz w:val="20"/>
          <w:szCs w:val="20"/>
          <w:color w:val="auto"/>
        </w:rPr>
      </w:pPr>
      <w:r>
        <w:rPr>
          <w:rFonts w:ascii="Times New Roman" w:cs="Times New Roman" w:eastAsia="Times New Roman" w:hAnsi="Times New Roman"/>
          <w:sz w:val="24"/>
          <w:szCs w:val="24"/>
          <w:b w:val="1"/>
          <w:bCs w:val="1"/>
          <w:i w:val="1"/>
          <w:iCs w:val="1"/>
          <w:color w:val="auto"/>
        </w:rPr>
        <w:t>Картон, олія</w:t>
      </w:r>
    </w:p>
    <w:p>
      <w:pPr>
        <w:spacing w:after="0" w:line="150" w:lineRule="exact"/>
        <w:rPr>
          <w:sz w:val="20"/>
          <w:szCs w:val="20"/>
          <w:color w:val="auto"/>
        </w:rPr>
      </w:pPr>
    </w:p>
    <w:p>
      <w:pPr>
        <w:ind w:left="840" w:firstLine="2"/>
        <w:spacing w:after="0" w:line="351" w:lineRule="auto"/>
        <w:tabs>
          <w:tab w:leader="none" w:pos="1154" w:val="left"/>
        </w:tabs>
        <w:numPr>
          <w:ilvl w:val="0"/>
          <w:numId w:val="1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Випиши дієслово з часткою не. Пригадай правило написання частки не з дієсловами.</w:t>
      </w:r>
    </w:p>
    <w:p>
      <w:pPr>
        <w:spacing w:after="0" w:line="25" w:lineRule="exact"/>
        <w:rPr>
          <w:rFonts w:ascii="Times New Roman" w:cs="Times New Roman" w:eastAsia="Times New Roman" w:hAnsi="Times New Roman"/>
          <w:sz w:val="28"/>
          <w:szCs w:val="28"/>
          <w:b w:val="1"/>
          <w:bCs w:val="1"/>
          <w:color w:val="auto"/>
        </w:rPr>
      </w:pPr>
    </w:p>
    <w:p>
      <w:pPr>
        <w:ind w:left="840" w:firstLine="2"/>
        <w:spacing w:after="0" w:line="349" w:lineRule="auto"/>
        <w:tabs>
          <w:tab w:leader="none" w:pos="1195" w:val="left"/>
        </w:tabs>
        <w:numPr>
          <w:ilvl w:val="0"/>
          <w:numId w:val="18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Допиши ще 5 дієслів, котрі не вживаються без не. Запам'ятай їх правопис.</w:t>
      </w:r>
    </w:p>
    <w:p>
      <w:pPr>
        <w:spacing w:after="0" w:line="10" w:lineRule="exact"/>
        <w:rPr>
          <w:sz w:val="20"/>
          <w:szCs w:val="20"/>
          <w:color w:val="auto"/>
        </w:rPr>
      </w:pPr>
    </w:p>
    <w:p>
      <w:pPr>
        <w:ind w:left="840"/>
        <w:spacing w:after="0"/>
        <w:tabs>
          <w:tab w:leader="none" w:pos="2740" w:val="left"/>
          <w:tab w:leader="none" w:pos="4520" w:val="left"/>
          <w:tab w:leader="none" w:pos="6420" w:val="left"/>
          <w:tab w:leader="none" w:pos="8360" w:val="left"/>
        </w:tabs>
        <w:rPr>
          <w:sz w:val="20"/>
          <w:szCs w:val="20"/>
          <w:color w:val="auto"/>
        </w:rPr>
      </w:pPr>
      <w:r>
        <w:rPr>
          <w:rFonts w:ascii="Times New Roman" w:cs="Times New Roman" w:eastAsia="Times New Roman" w:hAnsi="Times New Roman"/>
          <w:sz w:val="28"/>
          <w:szCs w:val="28"/>
          <w:color w:val="auto"/>
        </w:rPr>
        <w:t>(Незчутися,</w:t>
      </w:r>
      <w:r>
        <w:rPr>
          <w:sz w:val="20"/>
          <w:szCs w:val="20"/>
          <w:color w:val="auto"/>
        </w:rPr>
        <w:tab/>
      </w:r>
      <w:r>
        <w:rPr>
          <w:rFonts w:ascii="Times New Roman" w:cs="Times New Roman" w:eastAsia="Times New Roman" w:hAnsi="Times New Roman"/>
          <w:sz w:val="28"/>
          <w:szCs w:val="28"/>
          <w:color w:val="auto"/>
        </w:rPr>
        <w:t>нехтувати,</w:t>
      </w:r>
      <w:r>
        <w:rPr>
          <w:sz w:val="20"/>
          <w:szCs w:val="20"/>
          <w:color w:val="auto"/>
        </w:rPr>
        <w:tab/>
      </w:r>
      <w:r>
        <w:rPr>
          <w:rFonts w:ascii="Times New Roman" w:cs="Times New Roman" w:eastAsia="Times New Roman" w:hAnsi="Times New Roman"/>
          <w:sz w:val="28"/>
          <w:szCs w:val="28"/>
          <w:color w:val="auto"/>
        </w:rPr>
        <w:t>ненавидіти,</w:t>
      </w:r>
      <w:r>
        <w:rPr>
          <w:sz w:val="20"/>
          <w:szCs w:val="20"/>
          <w:color w:val="auto"/>
        </w:rPr>
        <w:tab/>
      </w:r>
      <w:r>
        <w:rPr>
          <w:rFonts w:ascii="Times New Roman" w:cs="Times New Roman" w:eastAsia="Times New Roman" w:hAnsi="Times New Roman"/>
          <w:sz w:val="28"/>
          <w:szCs w:val="28"/>
          <w:color w:val="auto"/>
        </w:rPr>
        <w:t>непокоїтися</w:t>
      </w:r>
      <w:r>
        <w:rPr>
          <w:sz w:val="20"/>
          <w:szCs w:val="20"/>
          <w:color w:val="auto"/>
        </w:rPr>
        <w:tab/>
      </w:r>
      <w:r>
        <w:rPr>
          <w:rFonts w:ascii="Times New Roman" w:cs="Times New Roman" w:eastAsia="Times New Roman" w:hAnsi="Times New Roman"/>
          <w:sz w:val="28"/>
          <w:szCs w:val="28"/>
          <w:color w:val="auto"/>
        </w:rPr>
        <w:t>(хвилюватися),</w:t>
      </w:r>
    </w:p>
    <w:p>
      <w:pPr>
        <w:spacing w:after="0" w:line="160"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неславити(ганьбити)</w:t>
      </w: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sz w:val="1"/>
          <w:szCs w:val="1"/>
          <w:color w:val="auto"/>
        </w:rPr>
        <w:drawing>
          <wp:inline distT="0" distB="0" distL="0" distR="0">
            <wp:extent cx="507365" cy="361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3">
                      <a:extLst>
                        <a:ext uri="{28A0092B-C50C-407E-A947-70E740481C1C}"/>
                      </a:extLst>
                    </a:blip>
                    <a:srcRect/>
                    <a:stretch>
                      <a:fillRect/>
                    </a:stretch>
                  </pic:blipFill>
                  <pic:spPr bwMode="auto">
                    <a:xfrm>
                      <a:off x="0" y="0"/>
                      <a:ext cx="507365" cy="361950"/>
                    </a:xfrm>
                    <a:prstGeom prst="rect">
                      <a:avLst/>
                    </a:prstGeom>
                    <a:noFill/>
                    <a:ln>
                      <a:noFill/>
                    </a:ln>
                  </pic:spPr>
                </pic:pic>
              </a:graphicData>
            </a:graphic>
          </wp:inline>
        </w:drawing>
      </w:r>
      <w:r>
        <w:rPr>
          <w:rFonts w:ascii="Times New Roman" w:cs="Times New Roman" w:eastAsia="Times New Roman" w:hAnsi="Times New Roman"/>
          <w:sz w:val="28"/>
          <w:szCs w:val="28"/>
          <w:b w:val="1"/>
          <w:bCs w:val="1"/>
          <w:color w:val="0070C0"/>
        </w:rPr>
        <w:t xml:space="preserve"> 74. Роль дієслів у реченні</w:t>
      </w:r>
    </w:p>
    <w:p>
      <w:pPr>
        <w:spacing w:after="0" w:line="10" w:lineRule="exact"/>
        <w:rPr>
          <w:sz w:val="20"/>
          <w:szCs w:val="20"/>
          <w:color w:val="auto"/>
        </w:rPr>
      </w:pPr>
    </w:p>
    <w:p>
      <w:pPr>
        <w:ind w:left="840" w:firstLine="2"/>
        <w:spacing w:after="0" w:line="351" w:lineRule="auto"/>
        <w:tabs>
          <w:tab w:leader="none" w:pos="1226" w:val="left"/>
        </w:tabs>
        <w:numPr>
          <w:ilvl w:val="0"/>
          <w:numId w:val="18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Прочитай текст і випиши з нього дієслова, які відповідають на питання ЩО РОБИТИ?</w:t>
      </w:r>
    </w:p>
    <w:p>
      <w:pPr>
        <w:spacing w:after="0" w:line="21" w:lineRule="exact"/>
        <w:rPr>
          <w:rFonts w:ascii="Times New Roman" w:cs="Times New Roman" w:eastAsia="Times New Roman" w:hAnsi="Times New Roman"/>
          <w:sz w:val="28"/>
          <w:szCs w:val="28"/>
          <w:b w:val="1"/>
          <w:bCs w:val="1"/>
          <w:color w:val="auto"/>
        </w:rPr>
      </w:pPr>
    </w:p>
    <w:p>
      <w:pPr>
        <w:jc w:val="both"/>
        <w:ind w:left="840" w:firstLine="487"/>
        <w:spacing w:after="0" w:line="349" w:lineRule="auto"/>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Історія нашого краю часів кам’яного віку має багато спільного з історією України. Наприкінці цієї епохи наші земляки навчилися будувати житло,</w:t>
      </w:r>
    </w:p>
    <w:p>
      <w:pPr>
        <w:spacing w:after="0" w:line="28" w:lineRule="exact"/>
        <w:rPr>
          <w:sz w:val="20"/>
          <w:szCs w:val="20"/>
          <w:color w:val="auto"/>
        </w:rPr>
      </w:pPr>
    </w:p>
    <w:p>
      <w:pPr>
        <w:ind w:left="840"/>
        <w:spacing w:after="0" w:line="351" w:lineRule="auto"/>
        <w:rPr>
          <w:sz w:val="20"/>
          <w:szCs w:val="20"/>
          <w:color w:val="auto"/>
        </w:rPr>
      </w:pPr>
      <w:r>
        <w:rPr>
          <w:rFonts w:ascii="Times New Roman" w:cs="Times New Roman" w:eastAsia="Times New Roman" w:hAnsi="Times New Roman"/>
          <w:sz w:val="28"/>
          <w:szCs w:val="28"/>
          <w:color w:val="auto"/>
        </w:rPr>
        <w:t>обробляти каміння, удосконалювати знаряддя праці, будувати засоби пересування по воді.</w:t>
      </w:r>
    </w:p>
    <w:p>
      <w:pPr>
        <w:spacing w:after="0" w:line="30" w:lineRule="exact"/>
        <w:rPr>
          <w:sz w:val="20"/>
          <w:szCs w:val="20"/>
          <w:color w:val="auto"/>
        </w:rPr>
      </w:pPr>
    </w:p>
    <w:p>
      <w:pPr>
        <w:ind w:left="840" w:firstLine="2"/>
        <w:spacing w:after="0" w:line="349" w:lineRule="auto"/>
        <w:tabs>
          <w:tab w:leader="none" w:pos="1219" w:val="left"/>
        </w:tabs>
        <w:numPr>
          <w:ilvl w:val="0"/>
          <w:numId w:val="1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Кожне з виписаних дієслів зміни так, щоб до нього можна було поставити питання ЩО ЗРОБИТИ?</w:t>
      </w:r>
    </w:p>
    <w:p>
      <w:pPr>
        <w:spacing w:after="0" w:line="28" w:lineRule="exact"/>
        <w:rPr>
          <w:rFonts w:ascii="Times New Roman" w:cs="Times New Roman" w:eastAsia="Times New Roman" w:hAnsi="Times New Roman"/>
          <w:sz w:val="28"/>
          <w:szCs w:val="28"/>
          <w:b w:val="1"/>
          <w:bCs w:val="1"/>
          <w:color w:val="auto"/>
        </w:rPr>
      </w:pPr>
    </w:p>
    <w:p>
      <w:pPr>
        <w:ind w:left="840" w:firstLine="2"/>
        <w:spacing w:after="0" w:line="351" w:lineRule="auto"/>
        <w:tabs>
          <w:tab w:leader="none" w:pos="1248" w:val="left"/>
        </w:tabs>
        <w:numPr>
          <w:ilvl w:val="0"/>
          <w:numId w:val="18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Підкресли граматичну основу першого речення. Визнач, у якій часовій формі стоїть присудок.</w:t>
      </w: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ind w:left="5420"/>
        <w:spacing w:after="0"/>
        <w:rPr>
          <w:sz w:val="20"/>
          <w:szCs w:val="20"/>
          <w:color w:val="auto"/>
        </w:rPr>
      </w:pPr>
      <w:r>
        <w:rPr>
          <w:rFonts w:ascii="Times New Roman" w:cs="Times New Roman" w:eastAsia="Times New Roman" w:hAnsi="Times New Roman"/>
          <w:sz w:val="20"/>
          <w:szCs w:val="20"/>
          <w:color w:val="auto"/>
        </w:rPr>
        <w:t>49</w:t>
      </w:r>
    </w:p>
    <w:sectPr>
      <w:pgSz w:w="11900" w:h="16838" w:orient="portrait"/>
      <w:cols w:equalWidth="0" w:num="1">
        <w:col w:w="10200"/>
      </w:cols>
      <w:pgMar w:left="860" w:top="1143" w:right="846" w:bottom="38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39EE015C"/>
    <w:multiLevelType w:val="hybridMultilevel"/>
    <w:lvl w:ilvl="0">
      <w:lvlJc w:val="left"/>
      <w:lvlText w:val="%1."/>
      <w:numFmt w:val="decimal"/>
      <w:start w:val="2"/>
    </w:lvl>
  </w:abstractNum>
  <w:abstractNum w:abstractNumId="1">
    <w:nsid w:val="57FC4FBB"/>
    <w:multiLevelType w:val="hybridMultilevel"/>
    <w:lvl w:ilvl="0">
      <w:lvlJc w:val="left"/>
      <w:lvlText w:val="%1."/>
      <w:numFmt w:val="decimal"/>
      <w:start w:val="5"/>
    </w:lvl>
  </w:abstractNum>
  <w:abstractNum w:abstractNumId="2">
    <w:nsid w:val="CC1016F"/>
    <w:multiLevelType w:val="hybridMultilevel"/>
    <w:lvl w:ilvl="0">
      <w:lvlJc w:val="left"/>
      <w:lvlText w:val="%1."/>
      <w:numFmt w:val="decimal"/>
      <w:start w:val="15"/>
    </w:lvl>
  </w:abstractNum>
  <w:abstractNum w:abstractNumId="3">
    <w:nsid w:val="43F18422"/>
    <w:multiLevelType w:val="hybridMultilevel"/>
    <w:lvl w:ilvl="0">
      <w:lvlJc w:val="left"/>
      <w:lvlText w:val="%1."/>
      <w:numFmt w:val="decimal"/>
      <w:start w:val="21"/>
    </w:lvl>
  </w:abstractNum>
  <w:abstractNum w:abstractNumId="4">
    <w:nsid w:val="60EF0119"/>
    <w:multiLevelType w:val="hybridMultilevel"/>
    <w:lvl w:ilvl="0">
      <w:lvlJc w:val="left"/>
      <w:lvlText w:val="%1."/>
      <w:numFmt w:val="decimal"/>
      <w:start w:val="28"/>
    </w:lvl>
  </w:abstractNum>
  <w:abstractNum w:abstractNumId="5">
    <w:nsid w:val="26F324BA"/>
    <w:multiLevelType w:val="hybridMultilevel"/>
    <w:lvl w:ilvl="0">
      <w:lvlJc w:val="left"/>
      <w:lvlText w:val="%1."/>
      <w:numFmt w:val="decimal"/>
      <w:start w:val="33"/>
    </w:lvl>
  </w:abstractNum>
  <w:abstractNum w:abstractNumId="6">
    <w:nsid w:val="7F01579B"/>
    <w:multiLevelType w:val="hybridMultilevel"/>
    <w:lvl w:ilvl="0">
      <w:lvlJc w:val="left"/>
      <w:lvlText w:val="%1."/>
      <w:numFmt w:val="decimal"/>
      <w:start w:val="38"/>
    </w:lvl>
  </w:abstractNum>
  <w:abstractNum w:abstractNumId="7">
    <w:nsid w:val="49DA307D"/>
    <w:multiLevelType w:val="hybridMultilevel"/>
    <w:lvl w:ilvl="0">
      <w:lvlJc w:val="left"/>
      <w:lvlText w:val="%1."/>
      <w:numFmt w:val="decimal"/>
      <w:start w:val="46"/>
    </w:lvl>
  </w:abstractNum>
  <w:abstractNum w:abstractNumId="8">
    <w:nsid w:val="7055A5F5"/>
    <w:multiLevelType w:val="hybridMultilevel"/>
    <w:lvl w:ilvl="0">
      <w:lvlJc w:val="left"/>
      <w:lvlText w:val="%1."/>
      <w:numFmt w:val="decimal"/>
      <w:start w:val="49"/>
    </w:lvl>
  </w:abstractNum>
  <w:abstractNum w:abstractNumId="9">
    <w:nsid w:val="5FB8370B"/>
    <w:multiLevelType w:val="hybridMultilevel"/>
    <w:lvl w:ilvl="0">
      <w:lvlJc w:val="left"/>
      <w:lvlText w:val="%1."/>
      <w:numFmt w:val="decimal"/>
      <w:start w:val="56"/>
    </w:lvl>
  </w:abstractNum>
  <w:abstractNum w:abstractNumId="10">
    <w:nsid w:val="50801EE1"/>
    <w:multiLevelType w:val="hybridMultilevel"/>
    <w:lvl w:ilvl="0">
      <w:lvlJc w:val="left"/>
      <w:lvlText w:val="%1."/>
      <w:numFmt w:val="decimal"/>
      <w:start w:val="58"/>
    </w:lvl>
  </w:abstractNum>
  <w:abstractNum w:abstractNumId="11">
    <w:nsid w:val="488AC1A"/>
    <w:multiLevelType w:val="hybridMultilevel"/>
    <w:lvl w:ilvl="0">
      <w:lvlJc w:val="left"/>
      <w:lvlText w:val="%1."/>
      <w:numFmt w:val="decimal"/>
      <w:start w:val="62"/>
    </w:lvl>
  </w:abstractNum>
  <w:abstractNum w:abstractNumId="12">
    <w:nsid w:val="5FB8011C"/>
    <w:multiLevelType w:val="hybridMultilevel"/>
    <w:lvl w:ilvl="0">
      <w:lvlJc w:val="left"/>
      <w:lvlText w:val="%1."/>
      <w:numFmt w:val="decimal"/>
      <w:start w:val="67"/>
    </w:lvl>
  </w:abstractNum>
  <w:abstractNum w:abstractNumId="13">
    <w:nsid w:val="6AA78F7F"/>
    <w:multiLevelType w:val="hybridMultilevel"/>
    <w:lvl w:ilvl="0">
      <w:lvlJc w:val="left"/>
      <w:lvlText w:val="%1."/>
      <w:numFmt w:val="decimal"/>
      <w:start w:val="70"/>
    </w:lvl>
  </w:abstractNum>
  <w:abstractNum w:abstractNumId="14">
    <w:nsid w:val="7672BD23"/>
    <w:multiLevelType w:val="hybridMultilevel"/>
    <w:lvl w:ilvl="0">
      <w:lvlJc w:val="left"/>
      <w:lvlText w:val="%1"/>
      <w:numFmt w:val="decimal"/>
      <w:start w:val="1"/>
    </w:lvl>
    <w:lvl w:ilvl="1">
      <w:lvlJc w:val="left"/>
      <w:lvlText w:val="%2."/>
      <w:numFmt w:val="decimal"/>
      <w:start w:val="1"/>
    </w:lvl>
    <w:lvl w:ilvl="2">
      <w:lvlJc w:val="left"/>
      <w:lvlText w:val="-"/>
      <w:numFmt w:val="bullet"/>
      <w:start w:val="1"/>
    </w:lvl>
  </w:abstractNum>
  <w:abstractNum w:abstractNumId="15">
    <w:nsid w:val="6FC75AF8"/>
    <w:multiLevelType w:val="hybridMultilevel"/>
    <w:lvl w:ilvl="0">
      <w:lvlJc w:val="left"/>
      <w:lvlText w:val="%1."/>
      <w:numFmt w:val="decimal"/>
      <w:start w:val="1"/>
    </w:lvl>
    <w:lvl w:ilvl="1">
      <w:lvlJc w:val="left"/>
      <w:lvlText w:val="%2"/>
      <w:numFmt w:val="decimal"/>
      <w:start w:val="1"/>
    </w:lvl>
    <w:lvl w:ilvl="2">
      <w:lvlJc w:val="left"/>
      <w:lvlText w:val="-"/>
      <w:numFmt w:val="bullet"/>
      <w:start w:val="1"/>
    </w:lvl>
  </w:abstractNum>
  <w:abstractNum w:abstractNumId="16">
    <w:nsid w:val="6A5F7029"/>
    <w:multiLevelType w:val="hybridMultilevel"/>
    <w:lvl w:ilvl="0">
      <w:lvlJc w:val="left"/>
      <w:lvlText w:val="В"/>
      <w:numFmt w:val="bullet"/>
      <w:start w:val="1"/>
    </w:lvl>
  </w:abstractNum>
  <w:abstractNum w:abstractNumId="17">
    <w:nsid w:val="7D5E18F8"/>
    <w:multiLevelType w:val="hybridMultilevel"/>
    <w:lvl w:ilvl="0">
      <w:lvlJc w:val="left"/>
      <w:lvlText w:val="%1."/>
      <w:numFmt w:val="decimal"/>
      <w:start w:val="2"/>
    </w:lvl>
  </w:abstractNum>
  <w:abstractNum w:abstractNumId="18">
    <w:nsid w:val="5F3534A4"/>
    <w:multiLevelType w:val="hybridMultilevel"/>
    <w:lvl w:ilvl="0">
      <w:lvlJc w:val="left"/>
      <w:lvlText w:val="%1."/>
      <w:numFmt w:val="decimal"/>
      <w:start w:val="1"/>
    </w:lvl>
  </w:abstractNum>
  <w:abstractNum w:abstractNumId="19">
    <w:nsid w:val="73A1821B"/>
    <w:multiLevelType w:val="hybridMultilevel"/>
    <w:lvl w:ilvl="0">
      <w:lvlJc w:val="left"/>
      <w:lvlText w:val="%1."/>
      <w:numFmt w:val="decimal"/>
      <w:start w:val="1"/>
    </w:lvl>
  </w:abstractNum>
  <w:abstractNum w:abstractNumId="20">
    <w:nsid w:val="7DE67713"/>
    <w:multiLevelType w:val="hybridMultilevel"/>
    <w:lvl w:ilvl="0">
      <w:lvlJc w:val="left"/>
      <w:lvlText w:val="%1."/>
      <w:numFmt w:val="decimal"/>
      <w:start w:val="2"/>
    </w:lvl>
  </w:abstractNum>
  <w:abstractNum w:abstractNumId="21">
    <w:nsid w:val="555C55B5"/>
    <w:multiLevelType w:val="hybridMultilevel"/>
    <w:lvl w:ilvl="0">
      <w:lvlJc w:val="left"/>
      <w:lvlText w:val="%1."/>
      <w:numFmt w:val="decimal"/>
      <w:start w:val="5"/>
    </w:lvl>
  </w:abstractNum>
  <w:abstractNum w:abstractNumId="22">
    <w:nsid w:val="3FA62ACA"/>
    <w:multiLevelType w:val="hybridMultilevel"/>
    <w:lvl w:ilvl="0">
      <w:lvlJc w:val="left"/>
      <w:lvlText w:val="%1."/>
      <w:numFmt w:val="decimal"/>
      <w:start w:val="1"/>
    </w:lvl>
  </w:abstractNum>
  <w:abstractNum w:abstractNumId="23">
    <w:nsid w:val="14FCE74E"/>
    <w:multiLevelType w:val="hybridMultilevel"/>
    <w:lvl w:ilvl="0">
      <w:lvlJc w:val="left"/>
      <w:lvlText w:val="у"/>
      <w:numFmt w:val="bullet"/>
      <w:start w:val="1"/>
    </w:lvl>
    <w:lvl w:ilvl="1">
      <w:lvlJc w:val="left"/>
      <w:lvlText w:val="А"/>
      <w:numFmt w:val="bullet"/>
      <w:start w:val="1"/>
    </w:lvl>
  </w:abstractNum>
  <w:abstractNum w:abstractNumId="24">
    <w:nsid w:val="6A3DD3E8"/>
    <w:multiLevelType w:val="hybridMultilevel"/>
    <w:lvl w:ilvl="0">
      <w:lvlJc w:val="left"/>
      <w:lvlText w:val="У"/>
      <w:numFmt w:val="bullet"/>
      <w:start w:val="1"/>
    </w:lvl>
  </w:abstractNum>
  <w:abstractNum w:abstractNumId="25">
    <w:nsid w:val="71C91298"/>
    <w:multiLevelType w:val="hybridMultilevel"/>
    <w:lvl w:ilvl="0">
      <w:lvlJc w:val="left"/>
      <w:lvlText w:val="В"/>
      <w:numFmt w:val="bullet"/>
      <w:start w:val="1"/>
    </w:lvl>
  </w:abstractNum>
  <w:abstractNum w:abstractNumId="26">
    <w:nsid w:val="9DAF632"/>
    <w:multiLevelType w:val="hybridMultilevel"/>
    <w:lvl w:ilvl="0">
      <w:lvlJc w:val="left"/>
      <w:lvlText w:val="%1."/>
      <w:numFmt w:val="decimal"/>
      <w:start w:val="2"/>
    </w:lvl>
    <w:lvl w:ilvl="1">
      <w:lvlJc w:val="left"/>
      <w:lvlText w:val="%2."/>
      <w:numFmt w:val="decimal"/>
      <w:start w:val="4"/>
    </w:lvl>
  </w:abstractNum>
  <w:abstractNum w:abstractNumId="27">
    <w:nsid w:val="53299938"/>
    <w:multiLevelType w:val="hybridMultilevel"/>
    <w:lvl w:ilvl="0">
      <w:lvlJc w:val="left"/>
      <w:lvlText w:val="%1."/>
      <w:numFmt w:val="decimal"/>
      <w:start w:val="1"/>
    </w:lvl>
    <w:lvl w:ilvl="1">
      <w:lvlJc w:val="left"/>
      <w:lvlText w:val="У"/>
      <w:numFmt w:val="bullet"/>
      <w:start w:val="1"/>
    </w:lvl>
  </w:abstractNum>
  <w:abstractNum w:abstractNumId="28">
    <w:nsid w:val="1FBFE8E0"/>
    <w:multiLevelType w:val="hybridMultilevel"/>
    <w:lvl w:ilvl="0">
      <w:lvlJc w:val="left"/>
      <w:lvlText w:val="\emdash "/>
      <w:numFmt w:val="bullet"/>
      <w:start w:val="1"/>
    </w:lvl>
  </w:abstractNum>
  <w:abstractNum w:abstractNumId="29">
    <w:nsid w:val="5092CA79"/>
    <w:multiLevelType w:val="hybridMultilevel"/>
    <w:lvl w:ilvl="0">
      <w:lvlJc w:val="left"/>
      <w:lvlText w:val="У"/>
      <w:numFmt w:val="bullet"/>
      <w:start w:val="1"/>
    </w:lvl>
    <w:lvl w:ilvl="1">
      <w:lvlJc w:val="left"/>
      <w:lvlText w:val="У"/>
      <w:numFmt w:val="bullet"/>
      <w:start w:val="1"/>
    </w:lvl>
  </w:abstractNum>
  <w:abstractNum w:abstractNumId="30">
    <w:nsid w:val="1D545C4D"/>
    <w:multiLevelType w:val="hybridMultilevel"/>
    <w:lvl w:ilvl="0">
      <w:lvlJc w:val="left"/>
      <w:lvlText w:val="%1."/>
      <w:numFmt w:val="decimal"/>
      <w:start w:val="2"/>
    </w:lvl>
  </w:abstractNum>
  <w:abstractNum w:abstractNumId="31">
    <w:nsid w:val="59ADEA3D"/>
    <w:multiLevelType w:val="hybridMultilevel"/>
    <w:lvl w:ilvl="0">
      <w:lvlJc w:val="left"/>
      <w:lvlText w:val="%1."/>
      <w:numFmt w:val="decimal"/>
      <w:start w:val="4"/>
    </w:lvl>
  </w:abstractNum>
  <w:abstractNum w:abstractNumId="32">
    <w:nsid w:val="288F1A34"/>
    <w:multiLevelType w:val="hybridMultilevel"/>
    <w:lvl w:ilvl="0">
      <w:lvlJc w:val="left"/>
      <w:lvlText w:val="%1."/>
      <w:numFmt w:val="decimal"/>
      <w:start w:val="1"/>
    </w:lvl>
  </w:abstractNum>
  <w:abstractNum w:abstractNumId="33">
    <w:nsid w:val="2A155DBC"/>
    <w:multiLevelType w:val="hybridMultilevel"/>
    <w:lvl w:ilvl="0">
      <w:lvlJc w:val="left"/>
      <w:lvlText w:val="В"/>
      <w:numFmt w:val="bullet"/>
      <w:start w:val="1"/>
    </w:lvl>
  </w:abstractNum>
  <w:abstractNum w:abstractNumId="34">
    <w:nsid w:val="1D9F6E5F"/>
    <w:multiLevelType w:val="hybridMultilevel"/>
    <w:lvl w:ilvl="0">
      <w:lvlJc w:val="left"/>
      <w:lvlText w:val="%1."/>
      <w:numFmt w:val="decimal"/>
      <w:start w:val="3"/>
    </w:lvl>
  </w:abstractNum>
  <w:abstractNum w:abstractNumId="35">
    <w:nsid w:val="97E1B4E"/>
    <w:multiLevelType w:val="hybridMultilevel"/>
    <w:lvl w:ilvl="0">
      <w:lvlJc w:val="left"/>
      <w:lvlText w:val="%1."/>
      <w:numFmt w:val="decimal"/>
      <w:start w:val="1"/>
    </w:lvl>
    <w:lvl w:ilvl="1">
      <w:lvlJc w:val="left"/>
      <w:lvlText w:val="%2."/>
      <w:numFmt w:val="decimal"/>
      <w:start w:val="2"/>
    </w:lvl>
  </w:abstractNum>
  <w:abstractNum w:abstractNumId="36">
    <w:nsid w:val="51088277"/>
    <w:multiLevelType w:val="hybridMultilevel"/>
    <w:lvl w:ilvl="0">
      <w:lvlJc w:val="left"/>
      <w:lvlText w:val="%1."/>
      <w:numFmt w:val="decimal"/>
      <w:start w:val="2"/>
    </w:lvl>
  </w:abstractNum>
  <w:abstractNum w:abstractNumId="37">
    <w:nsid w:val="1CA0C5FA"/>
    <w:multiLevelType w:val="hybridMultilevel"/>
    <w:lvl w:ilvl="0">
      <w:lvlJc w:val="left"/>
      <w:lvlText w:val="%1."/>
      <w:numFmt w:val="decimal"/>
      <w:start w:val="3"/>
    </w:lvl>
  </w:abstractNum>
  <w:abstractNum w:abstractNumId="38">
    <w:nsid w:val="53584BCB"/>
    <w:multiLevelType w:val="hybridMultilevel"/>
    <w:lvl w:ilvl="0">
      <w:lvlJc w:val="left"/>
      <w:lvlText w:val="%1."/>
      <w:numFmt w:val="decimal"/>
      <w:start w:val="1"/>
    </w:lvl>
  </w:abstractNum>
  <w:abstractNum w:abstractNumId="39">
    <w:nsid w:val="415E286C"/>
    <w:multiLevelType w:val="hybridMultilevel"/>
    <w:lvl w:ilvl="0">
      <w:lvlJc w:val="left"/>
      <w:lvlText w:val="%1."/>
      <w:numFmt w:val="decimal"/>
      <w:start w:val="2"/>
    </w:lvl>
  </w:abstractNum>
  <w:abstractNum w:abstractNumId="40">
    <w:nsid w:val="7C58FD05"/>
    <w:multiLevelType w:val="hybridMultilevel"/>
    <w:lvl w:ilvl="0">
      <w:lvlJc w:val="left"/>
      <w:lvlText w:val="%1."/>
      <w:numFmt w:val="decimal"/>
      <w:start w:val="1"/>
    </w:lvl>
  </w:abstractNum>
  <w:abstractNum w:abstractNumId="41">
    <w:nsid w:val="23D86AAC"/>
    <w:multiLevelType w:val="hybridMultilevel"/>
    <w:lvl w:ilvl="0">
      <w:lvlJc w:val="left"/>
      <w:lvlText w:val="%1."/>
      <w:numFmt w:val="decimal"/>
      <w:start w:val="2"/>
    </w:lvl>
  </w:abstractNum>
  <w:abstractNum w:abstractNumId="42">
    <w:nsid w:val="45E6D486"/>
    <w:multiLevelType w:val="hybridMultilevel"/>
    <w:lvl w:ilvl="0">
      <w:lvlJc w:val="left"/>
      <w:lvlText w:val="%1."/>
      <w:numFmt w:val="decimal"/>
      <w:start w:val="13"/>
    </w:lvl>
  </w:abstractNum>
  <w:abstractNum w:abstractNumId="43">
    <w:nsid w:val="5C10FE21"/>
    <w:multiLevelType w:val="hybridMultilevel"/>
    <w:lvl w:ilvl="0">
      <w:lvlJc w:val="left"/>
      <w:lvlText w:val="%1."/>
      <w:numFmt w:val="decimal"/>
      <w:start w:val="1"/>
    </w:lvl>
    <w:lvl w:ilvl="1">
      <w:lvlJc w:val="left"/>
      <w:lvlText w:val="У"/>
      <w:numFmt w:val="bullet"/>
      <w:start w:val="1"/>
    </w:lvl>
  </w:abstractNum>
  <w:abstractNum w:abstractNumId="44">
    <w:nsid w:val="E7FFA2B"/>
    <w:multiLevelType w:val="hybridMultilevel"/>
    <w:lvl w:ilvl="0">
      <w:lvlJc w:val="left"/>
      <w:lvlText w:val="%1."/>
      <w:numFmt w:val="decimal"/>
      <w:start w:val="2"/>
    </w:lvl>
  </w:abstractNum>
  <w:abstractNum w:abstractNumId="45">
    <w:nsid w:val="3C5991AA"/>
    <w:multiLevelType w:val="hybridMultilevel"/>
    <w:lvl w:ilvl="0">
      <w:lvlJc w:val="left"/>
      <w:lvlText w:val="%1."/>
      <w:numFmt w:val="decimal"/>
      <w:start w:val="1"/>
    </w:lvl>
  </w:abstractNum>
  <w:abstractNum w:abstractNumId="46">
    <w:nsid w:val="4BD8591A"/>
    <w:multiLevelType w:val="hybridMultilevel"/>
    <w:lvl w:ilvl="0">
      <w:lvlJc w:val="left"/>
      <w:lvlText w:val="%1."/>
      <w:numFmt w:val="decimal"/>
      <w:start w:val="2"/>
    </w:lvl>
  </w:abstractNum>
  <w:abstractNum w:abstractNumId="47">
    <w:nsid w:val="78DF6A55"/>
    <w:multiLevelType w:val="hybridMultilevel"/>
    <w:lvl w:ilvl="0">
      <w:lvlJc w:val="left"/>
      <w:lvlText w:val="%1."/>
      <w:numFmt w:val="decimal"/>
      <w:start w:val="1"/>
    </w:lvl>
  </w:abstractNum>
  <w:abstractNum w:abstractNumId="48">
    <w:nsid w:val="39B7AAA2"/>
    <w:multiLevelType w:val="hybridMultilevel"/>
    <w:lvl w:ilvl="0">
      <w:lvlJc w:val="left"/>
      <w:lvlText w:val="%1."/>
      <w:numFmt w:val="decimal"/>
      <w:start w:val="2"/>
    </w:lvl>
  </w:abstractNum>
  <w:abstractNum w:abstractNumId="49">
    <w:nsid w:val="2B0D8DBE"/>
    <w:multiLevelType w:val="hybridMultilevel"/>
    <w:lvl w:ilvl="0">
      <w:lvlJc w:val="left"/>
      <w:lvlText w:val="%1."/>
      <w:numFmt w:val="decimal"/>
      <w:start w:val="1"/>
    </w:lvl>
    <w:lvl w:ilvl="1">
      <w:lvlJc w:val="left"/>
      <w:lvlText w:val="А"/>
      <w:numFmt w:val="bullet"/>
      <w:start w:val="1"/>
    </w:lvl>
  </w:abstractNum>
  <w:abstractNum w:abstractNumId="50">
    <w:nsid w:val="6C80EC70"/>
    <w:multiLevelType w:val="hybridMultilevel"/>
    <w:lvl w:ilvl="0">
      <w:lvlJc w:val="left"/>
      <w:lvlText w:val="%1."/>
      <w:numFmt w:val="decimal"/>
      <w:start w:val="2"/>
    </w:lvl>
  </w:abstractNum>
  <w:abstractNum w:abstractNumId="51">
    <w:nsid w:val="379E21B5"/>
    <w:multiLevelType w:val="hybridMultilevel"/>
    <w:lvl w:ilvl="0">
      <w:lvlJc w:val="left"/>
      <w:lvlText w:val="%1."/>
      <w:numFmt w:val="decimal"/>
      <w:start w:val="1"/>
    </w:lvl>
  </w:abstractNum>
  <w:abstractNum w:abstractNumId="52">
    <w:nsid w:val="69E373"/>
    <w:multiLevelType w:val="hybridMultilevel"/>
    <w:lvl w:ilvl="0">
      <w:lvlJc w:val="left"/>
      <w:lvlText w:val="%1."/>
      <w:numFmt w:val="decimal"/>
      <w:start w:val="2"/>
    </w:lvl>
  </w:abstractNum>
  <w:abstractNum w:abstractNumId="53">
    <w:nsid w:val="2C27173B"/>
    <w:multiLevelType w:val="hybridMultilevel"/>
    <w:lvl w:ilvl="0">
      <w:lvlJc w:val="left"/>
      <w:lvlText w:val="%1."/>
      <w:numFmt w:val="decimal"/>
      <w:start w:val="1"/>
    </w:lvl>
  </w:abstractNum>
  <w:abstractNum w:abstractNumId="54">
    <w:nsid w:val="4C9B0904"/>
    <w:multiLevelType w:val="hybridMultilevel"/>
    <w:lvl w:ilvl="0">
      <w:lvlJc w:val="left"/>
      <w:lvlText w:val="%1."/>
      <w:numFmt w:val="decimal"/>
      <w:start w:val="2"/>
    </w:lvl>
  </w:abstractNum>
  <w:abstractNum w:abstractNumId="55">
    <w:nsid w:val="6AA7B75C"/>
    <w:multiLevelType w:val="hybridMultilevel"/>
    <w:lvl w:ilvl="0">
      <w:lvlJc w:val="left"/>
      <w:lvlText w:val="%1."/>
      <w:numFmt w:val="decimal"/>
      <w:start w:val="3"/>
    </w:lvl>
  </w:abstractNum>
  <w:abstractNum w:abstractNumId="56">
    <w:nsid w:val="1DF029D3"/>
    <w:multiLevelType w:val="hybridMultilevel"/>
    <w:lvl w:ilvl="0">
      <w:lvlJc w:val="left"/>
      <w:lvlText w:val="%1."/>
      <w:numFmt w:val="decimal"/>
      <w:start w:val="1"/>
    </w:lvl>
  </w:abstractNum>
  <w:abstractNum w:abstractNumId="57">
    <w:nsid w:val="5675FF36"/>
    <w:multiLevelType w:val="hybridMultilevel"/>
    <w:lvl w:ilvl="0">
      <w:lvlJc w:val="left"/>
      <w:lvlText w:val="%1."/>
      <w:numFmt w:val="decimal"/>
      <w:start w:val="2"/>
    </w:lvl>
  </w:abstractNum>
  <w:abstractNum w:abstractNumId="58">
    <w:nsid w:val="3DD15094"/>
    <w:multiLevelType w:val="hybridMultilevel"/>
    <w:lvl w:ilvl="0">
      <w:lvlJc w:val="left"/>
      <w:lvlText w:val="%1."/>
      <w:numFmt w:val="decimal"/>
      <w:start w:val="3"/>
    </w:lvl>
  </w:abstractNum>
  <w:abstractNum w:abstractNumId="59">
    <w:nsid w:val="3DB012B3"/>
    <w:multiLevelType w:val="hybridMultilevel"/>
    <w:lvl w:ilvl="0">
      <w:lvlJc w:val="left"/>
      <w:lvlText w:val="%1."/>
      <w:numFmt w:val="decimal"/>
      <w:start w:val="2"/>
    </w:lvl>
  </w:abstractNum>
  <w:abstractNum w:abstractNumId="60">
    <w:nsid w:val="2708C9AF"/>
    <w:multiLevelType w:val="hybridMultilevel"/>
    <w:lvl w:ilvl="0">
      <w:lvlJc w:val="left"/>
      <w:lvlText w:val="%1."/>
      <w:numFmt w:val="decimal"/>
      <w:start w:val="3"/>
    </w:lvl>
  </w:abstractNum>
  <w:abstractNum w:abstractNumId="61">
    <w:nsid w:val="5B25ACE2"/>
    <w:multiLevelType w:val="hybridMultilevel"/>
    <w:lvl w:ilvl="0">
      <w:lvlJc w:val="left"/>
      <w:lvlText w:val="%1."/>
      <w:numFmt w:val="decimal"/>
      <w:start w:val="22"/>
    </w:lvl>
  </w:abstractNum>
  <w:abstractNum w:abstractNumId="62">
    <w:nsid w:val="175DFCF0"/>
    <w:multiLevelType w:val="hybridMultilevel"/>
    <w:lvl w:ilvl="0">
      <w:lvlJc w:val="left"/>
      <w:lvlText w:val="%1."/>
      <w:numFmt w:val="decimal"/>
      <w:start w:val="1"/>
    </w:lvl>
  </w:abstractNum>
  <w:abstractNum w:abstractNumId="63">
    <w:nsid w:val="4F97E3E4"/>
    <w:multiLevelType w:val="hybridMultilevel"/>
    <w:lvl w:ilvl="0">
      <w:lvlJc w:val="left"/>
      <w:lvlText w:val="з"/>
      <w:numFmt w:val="bullet"/>
      <w:start w:val="1"/>
    </w:lvl>
    <w:lvl w:ilvl="1">
      <w:lvlJc w:val="left"/>
      <w:lvlText w:val="У"/>
      <w:numFmt w:val="bullet"/>
      <w:start w:val="1"/>
    </w:lvl>
  </w:abstractNum>
  <w:abstractNum w:abstractNumId="64">
    <w:nsid w:val="53B0A9E"/>
    <w:multiLevelType w:val="hybridMultilevel"/>
    <w:lvl w:ilvl="0">
      <w:lvlJc w:val="left"/>
      <w:lvlText w:val="%1."/>
      <w:numFmt w:val="decimal"/>
      <w:start w:val="23"/>
    </w:lvl>
  </w:abstractNum>
  <w:abstractNum w:abstractNumId="65">
    <w:nsid w:val="34FD6B4F"/>
    <w:multiLevelType w:val="hybridMultilevel"/>
    <w:lvl w:ilvl="0">
      <w:lvlJc w:val="left"/>
      <w:lvlText w:val="%1."/>
      <w:numFmt w:val="decimal"/>
      <w:start w:val="1"/>
    </w:lvl>
  </w:abstractNum>
  <w:abstractNum w:abstractNumId="66">
    <w:nsid w:val="5915FF32"/>
    <w:multiLevelType w:val="hybridMultilevel"/>
    <w:lvl w:ilvl="0">
      <w:lvlJc w:val="left"/>
      <w:lvlText w:val="І"/>
      <w:numFmt w:val="bullet"/>
      <w:start w:val="1"/>
    </w:lvl>
  </w:abstractNum>
  <w:abstractNum w:abstractNumId="67">
    <w:nsid w:val="56438D15"/>
    <w:multiLevelType w:val="hybridMultilevel"/>
    <w:lvl w:ilvl="0">
      <w:lvlJc w:val="left"/>
      <w:lvlText w:val="%1."/>
      <w:numFmt w:val="decimal"/>
      <w:start w:val="2"/>
    </w:lvl>
  </w:abstractNum>
  <w:abstractNum w:abstractNumId="68">
    <w:nsid w:val="519E3149"/>
    <w:multiLevelType w:val="hybridMultilevel"/>
    <w:lvl w:ilvl="0">
      <w:lvlJc w:val="left"/>
      <w:lvlText w:val="%1."/>
      <w:numFmt w:val="decimal"/>
      <w:start w:val="24"/>
    </w:lvl>
  </w:abstractNum>
  <w:abstractNum w:abstractNumId="69">
    <w:nsid w:val="2C6E4AFD"/>
    <w:multiLevelType w:val="hybridMultilevel"/>
    <w:lvl w:ilvl="0">
      <w:lvlJc w:val="left"/>
      <w:lvlText w:val="%1."/>
      <w:numFmt w:val="decimal"/>
      <w:start w:val="1"/>
    </w:lvl>
  </w:abstractNum>
  <w:abstractNum w:abstractNumId="70">
    <w:nsid w:val="17A1B582"/>
    <w:multiLevelType w:val="hybridMultilevel"/>
    <w:lvl w:ilvl="0">
      <w:lvlJc w:val="left"/>
      <w:lvlText w:val="І"/>
      <w:numFmt w:val="bullet"/>
      <w:start w:val="1"/>
    </w:lvl>
  </w:abstractNum>
  <w:abstractNum w:abstractNumId="71">
    <w:nsid w:val="4DF72E4E"/>
    <w:multiLevelType w:val="hybridMultilevel"/>
    <w:lvl w:ilvl="0">
      <w:lvlJc w:val="left"/>
      <w:lvlText w:val="%1."/>
      <w:numFmt w:val="decimal"/>
      <w:start w:val="2"/>
    </w:lvl>
    <w:lvl w:ilvl="1">
      <w:lvlJc w:val="left"/>
      <w:lvlText w:val="-"/>
      <w:numFmt w:val="bullet"/>
      <w:start w:val="1"/>
    </w:lvl>
  </w:abstractNum>
  <w:abstractNum w:abstractNumId="72">
    <w:nsid w:val="5046B5A9"/>
    <w:multiLevelType w:val="hybridMultilevel"/>
    <w:lvl w:ilvl="0">
      <w:lvlJc w:val="left"/>
      <w:lvlText w:val="%1."/>
      <w:numFmt w:val="decimal"/>
      <w:start w:val="25"/>
    </w:lvl>
    <w:lvl w:ilvl="1">
      <w:lvlJc w:val="left"/>
      <w:lvlText w:val="-"/>
      <w:numFmt w:val="bullet"/>
      <w:start w:val="1"/>
    </w:lvl>
  </w:abstractNum>
  <w:abstractNum w:abstractNumId="73">
    <w:nsid w:val="5D888A08"/>
    <w:multiLevelType w:val="hybridMultilevel"/>
    <w:lvl w:ilvl="0">
      <w:lvlJc w:val="left"/>
      <w:lvlText w:val="%1."/>
      <w:numFmt w:val="decimal"/>
      <w:start w:val="1"/>
    </w:lvl>
    <w:lvl w:ilvl="1">
      <w:lvlJc w:val="left"/>
      <w:lvlText w:val="-"/>
      <w:numFmt w:val="bullet"/>
      <w:start w:val="1"/>
    </w:lvl>
  </w:abstractNum>
  <w:abstractNum w:abstractNumId="74">
    <w:nsid w:val="2A082C70"/>
    <w:multiLevelType w:val="hybridMultilevel"/>
    <w:lvl w:ilvl="0">
      <w:lvlJc w:val="left"/>
      <w:lvlText w:val="-"/>
      <w:numFmt w:val="bullet"/>
      <w:start w:val="1"/>
    </w:lvl>
  </w:abstractNum>
  <w:abstractNum w:abstractNumId="75">
    <w:nsid w:val="5EC6AFD4"/>
    <w:multiLevelType w:val="hybridMultilevel"/>
    <w:lvl w:ilvl="0">
      <w:lvlJc w:val="left"/>
      <w:lvlText w:val="-"/>
      <w:numFmt w:val="bullet"/>
      <w:start w:val="1"/>
    </w:lvl>
  </w:abstractNum>
  <w:abstractNum w:abstractNumId="76">
    <w:nsid w:val="19E21BB2"/>
    <w:multiLevelType w:val="hybridMultilevel"/>
    <w:lvl w:ilvl="0">
      <w:lvlJc w:val="left"/>
      <w:lvlText w:val="%1."/>
      <w:numFmt w:val="decimal"/>
      <w:start w:val="2"/>
    </w:lvl>
  </w:abstractNum>
  <w:abstractNum w:abstractNumId="77">
    <w:nsid w:val="75E0858A"/>
    <w:multiLevelType w:val="hybridMultilevel"/>
    <w:lvl w:ilvl="0">
      <w:lvlJc w:val="left"/>
      <w:lvlText w:val="%1."/>
      <w:numFmt w:val="decimal"/>
      <w:start w:val="1"/>
    </w:lvl>
  </w:abstractNum>
  <w:abstractNum w:abstractNumId="78">
    <w:nsid w:val="57A61A29"/>
    <w:multiLevelType w:val="hybridMultilevel"/>
    <w:lvl w:ilvl="0">
      <w:lvlJc w:val="left"/>
      <w:lvlText w:val="і"/>
      <w:numFmt w:val="bullet"/>
      <w:start w:val="1"/>
    </w:lvl>
  </w:abstractNum>
  <w:abstractNum w:abstractNumId="79">
    <w:nsid w:val="5399C654"/>
    <w:multiLevelType w:val="hybridMultilevel"/>
    <w:lvl w:ilvl="0">
      <w:lvlJc w:val="left"/>
      <w:lvlText w:val="%1."/>
      <w:numFmt w:val="decimal"/>
      <w:start w:val="2"/>
    </w:lvl>
  </w:abstractNum>
  <w:abstractNum w:abstractNumId="80">
    <w:nsid w:val="20EE1348"/>
    <w:multiLevelType w:val="hybridMultilevel"/>
    <w:lvl w:ilvl="0">
      <w:lvlJc w:val="left"/>
      <w:lvlText w:val="%1."/>
      <w:numFmt w:val="decimal"/>
      <w:start w:val="1"/>
    </w:lvl>
  </w:abstractNum>
  <w:abstractNum w:abstractNumId="81">
    <w:nsid w:val="4427069A"/>
    <w:multiLevelType w:val="hybridMultilevel"/>
    <w:lvl w:ilvl="0">
      <w:lvlJc w:val="left"/>
      <w:lvlText w:val="%1."/>
      <w:numFmt w:val="decimal"/>
      <w:start w:val="1"/>
    </w:lvl>
  </w:abstractNum>
  <w:abstractNum w:abstractNumId="82">
    <w:nsid w:val="B37E80A"/>
    <w:multiLevelType w:val="hybridMultilevel"/>
    <w:lvl w:ilvl="0">
      <w:lvlJc w:val="left"/>
      <w:lvlText w:val="%1."/>
      <w:numFmt w:val="decimal"/>
      <w:start w:val="2"/>
    </w:lvl>
  </w:abstractNum>
  <w:abstractNum w:abstractNumId="83">
    <w:nsid w:val="2157F6BC"/>
    <w:multiLevelType w:val="hybridMultilevel"/>
    <w:lvl w:ilvl="0">
      <w:lvlJc w:val="left"/>
      <w:lvlText w:val="%1."/>
      <w:numFmt w:val="decimal"/>
      <w:start w:val="1"/>
    </w:lvl>
  </w:abstractNum>
  <w:abstractNum w:abstractNumId="84">
    <w:nsid w:val="704E1DD5"/>
    <w:multiLevelType w:val="hybridMultilevel"/>
    <w:lvl w:ilvl="0">
      <w:lvlJc w:val="left"/>
      <w:lvlText w:val="%1."/>
      <w:numFmt w:val="decimal"/>
      <w:start w:val="1"/>
    </w:lvl>
  </w:abstractNum>
  <w:abstractNum w:abstractNumId="85">
    <w:nsid w:val="57D2F10E"/>
    <w:multiLevelType w:val="hybridMultilevel"/>
    <w:lvl w:ilvl="0">
      <w:lvlJc w:val="left"/>
      <w:lvlText w:val="%1."/>
      <w:numFmt w:val="decimal"/>
      <w:start w:val="2"/>
    </w:lvl>
  </w:abstractNum>
  <w:abstractNum w:abstractNumId="86">
    <w:nsid w:val="BFFAE18"/>
    <w:multiLevelType w:val="hybridMultilevel"/>
    <w:lvl w:ilvl="0">
      <w:lvlJc w:val="left"/>
      <w:lvlText w:val="%1."/>
      <w:numFmt w:val="decimal"/>
      <w:start w:val="1"/>
    </w:lvl>
  </w:abstractNum>
  <w:abstractNum w:abstractNumId="87">
    <w:nsid w:val="E3E47A8"/>
    <w:multiLevelType w:val="hybridMultilevel"/>
    <w:lvl w:ilvl="0">
      <w:lvlJc w:val="left"/>
      <w:lvlText w:val="%1."/>
      <w:numFmt w:val="decimal"/>
      <w:start w:val="1"/>
    </w:lvl>
    <w:lvl w:ilvl="1">
      <w:lvlJc w:val="left"/>
      <w:lvlText w:val="У"/>
      <w:numFmt w:val="bullet"/>
      <w:start w:val="1"/>
    </w:lvl>
  </w:abstractNum>
  <w:abstractNum w:abstractNumId="88">
    <w:nsid w:val="2E48F044"/>
    <w:multiLevelType w:val="hybridMultilevel"/>
    <w:lvl w:ilvl="0">
      <w:lvlJc w:val="left"/>
      <w:lvlText w:val="в"/>
      <w:numFmt w:val="bullet"/>
      <w:start w:val="1"/>
    </w:lvl>
  </w:abstractNum>
  <w:abstractNum w:abstractNumId="89">
    <w:nsid w:val="49D0FEAC"/>
    <w:multiLevelType w:val="hybridMultilevel"/>
    <w:lvl w:ilvl="0">
      <w:lvlJc w:val="left"/>
      <w:lvlText w:val="%1."/>
      <w:numFmt w:val="decimal"/>
      <w:start w:val="2"/>
    </w:lvl>
  </w:abstractNum>
  <w:abstractNum w:abstractNumId="90">
    <w:nsid w:val="4BEE5A5B"/>
    <w:multiLevelType w:val="hybridMultilevel"/>
    <w:lvl w:ilvl="0">
      <w:lvlJc w:val="left"/>
      <w:lvlText w:val="%1."/>
      <w:numFmt w:val="decimal"/>
      <w:start w:val="1"/>
    </w:lvl>
  </w:abstractNum>
  <w:abstractNum w:abstractNumId="91">
    <w:nsid w:val="5551B9F3"/>
    <w:multiLevelType w:val="hybridMultilevel"/>
    <w:lvl w:ilvl="0">
      <w:lvlJc w:val="left"/>
      <w:lvlText w:val="%1."/>
      <w:numFmt w:val="decimal"/>
      <w:start w:val="2"/>
    </w:lvl>
  </w:abstractNum>
  <w:abstractNum w:abstractNumId="92">
    <w:nsid w:val="24F6AB8E"/>
    <w:multiLevelType w:val="hybridMultilevel"/>
    <w:lvl w:ilvl="0">
      <w:lvlJc w:val="left"/>
      <w:lvlText w:val="%1"/>
      <w:numFmt w:val="decimal"/>
      <w:start w:val="1"/>
    </w:lvl>
    <w:lvl w:ilvl="1">
      <w:lvlJc w:val="left"/>
      <w:lvlText w:val="%2."/>
      <w:numFmt w:val="decimal"/>
      <w:start w:val="34"/>
    </w:lvl>
  </w:abstractNum>
  <w:abstractNum w:abstractNumId="93">
    <w:nsid w:val="634C574C"/>
    <w:multiLevelType w:val="hybridMultilevel"/>
    <w:lvl w:ilvl="0">
      <w:lvlJc w:val="left"/>
      <w:lvlText w:val="%1."/>
      <w:numFmt w:val="decimal"/>
      <w:start w:val="1"/>
    </w:lvl>
    <w:lvl w:ilvl="1">
      <w:lvlJc w:val="left"/>
      <w:lvlText w:val="%2"/>
      <w:numFmt w:val="decimal"/>
      <w:start w:val="1"/>
    </w:lvl>
  </w:abstractNum>
  <w:abstractNum w:abstractNumId="94">
    <w:nsid w:val="24E99DD7"/>
    <w:multiLevelType w:val="hybridMultilevel"/>
    <w:lvl w:ilvl="0">
      <w:lvlJc w:val="left"/>
      <w:lvlText w:val="%1."/>
      <w:numFmt w:val="decimal"/>
      <w:start w:val="2"/>
    </w:lvl>
  </w:abstractNum>
  <w:abstractNum w:abstractNumId="95">
    <w:nsid w:val="2A31B62D"/>
    <w:multiLevelType w:val="hybridMultilevel"/>
    <w:lvl w:ilvl="0">
      <w:lvlJc w:val="left"/>
      <w:lvlText w:val="%1."/>
      <w:numFmt w:val="decimal"/>
      <w:start w:val="1"/>
    </w:lvl>
  </w:abstractNum>
  <w:abstractNum w:abstractNumId="96">
    <w:nsid w:val="1849C29B"/>
    <w:multiLevelType w:val="hybridMultilevel"/>
    <w:lvl w:ilvl="0">
      <w:lvlJc w:val="left"/>
      <w:lvlText w:val="%1."/>
      <w:numFmt w:val="decimal"/>
      <w:start w:val="2"/>
    </w:lvl>
  </w:abstractNum>
  <w:abstractNum w:abstractNumId="97">
    <w:nsid w:val="7DFF9D09"/>
    <w:multiLevelType w:val="hybridMultilevel"/>
    <w:lvl w:ilvl="0">
      <w:lvlJc w:val="left"/>
      <w:lvlText w:val="%1."/>
      <w:numFmt w:val="decimal"/>
      <w:start w:val="1"/>
    </w:lvl>
  </w:abstractNum>
  <w:abstractNum w:abstractNumId="98">
    <w:nsid w:val="754342"/>
    <w:multiLevelType w:val="hybridMultilevel"/>
    <w:lvl w:ilvl="0">
      <w:lvlJc w:val="left"/>
      <w:lvlText w:val="%1."/>
      <w:numFmt w:val="decimal"/>
      <w:start w:val="2"/>
    </w:lvl>
  </w:abstractNum>
  <w:abstractNum w:abstractNumId="99">
    <w:nsid w:val="69E7F3E5"/>
    <w:multiLevelType w:val="hybridMultilevel"/>
    <w:lvl w:ilvl="0">
      <w:lvlJc w:val="left"/>
      <w:lvlText w:val="%1."/>
      <w:numFmt w:val="decimal"/>
      <w:start w:val="1"/>
    </w:lvl>
  </w:abstractNum>
  <w:abstractNum w:abstractNumId="100">
    <w:nsid w:val="2A6DE806"/>
    <w:multiLevelType w:val="hybridMultilevel"/>
    <w:lvl w:ilvl="0">
      <w:lvlJc w:val="left"/>
      <w:lvlText w:val="%1."/>
      <w:numFmt w:val="decimal"/>
      <w:start w:val="3"/>
    </w:lvl>
  </w:abstractNum>
  <w:abstractNum w:abstractNumId="101">
    <w:nsid w:val="1816F8C4"/>
    <w:multiLevelType w:val="hybridMultilevel"/>
    <w:lvl w:ilvl="0">
      <w:lvlJc w:val="left"/>
      <w:lvlText w:val="%1."/>
      <w:numFmt w:val="decimal"/>
      <w:start w:val="38"/>
    </w:lvl>
  </w:abstractNum>
  <w:abstractNum w:abstractNumId="102">
    <w:nsid w:val="37DF2233"/>
    <w:multiLevelType w:val="hybridMultilevel"/>
    <w:lvl w:ilvl="0">
      <w:lvlJc w:val="left"/>
      <w:lvlText w:val="%1."/>
      <w:numFmt w:val="decimal"/>
      <w:start w:val="1"/>
    </w:lvl>
  </w:abstractNum>
  <w:abstractNum w:abstractNumId="103">
    <w:nsid w:val="7AB49DAF"/>
    <w:multiLevelType w:val="hybridMultilevel"/>
    <w:lvl w:ilvl="0">
      <w:lvlJc w:val="left"/>
      <w:lvlText w:val="У"/>
      <w:numFmt w:val="bullet"/>
      <w:start w:val="1"/>
    </w:lvl>
  </w:abstractNum>
  <w:abstractNum w:abstractNumId="104">
    <w:nsid w:val="759F82CD"/>
    <w:multiLevelType w:val="hybridMultilevel"/>
    <w:lvl w:ilvl="0">
      <w:lvlJc w:val="left"/>
      <w:lvlText w:val="%1."/>
      <w:numFmt w:val="decimal"/>
      <w:start w:val="3"/>
    </w:lvl>
  </w:abstractNum>
  <w:abstractNum w:abstractNumId="105">
    <w:nsid w:val="61E74EA3"/>
    <w:multiLevelType w:val="hybridMultilevel"/>
    <w:lvl w:ilvl="0">
      <w:lvlJc w:val="left"/>
      <w:lvlText w:val="%1."/>
      <w:numFmt w:val="decimal"/>
      <w:start w:val="1"/>
    </w:lvl>
    <w:lvl w:ilvl="1">
      <w:lvlJc w:val="left"/>
      <w:lvlText w:val="У"/>
      <w:numFmt w:val="bullet"/>
      <w:start w:val="1"/>
    </w:lvl>
  </w:abstractNum>
  <w:abstractNum w:abstractNumId="106">
    <w:nsid w:val="597B4D84"/>
    <w:multiLevelType w:val="hybridMultilevel"/>
    <w:lvl w:ilvl="0">
      <w:lvlJc w:val="left"/>
      <w:lvlText w:val="%1."/>
      <w:numFmt w:val="decimal"/>
      <w:start w:val="3"/>
    </w:lvl>
  </w:abstractNum>
  <w:abstractNum w:abstractNumId="107">
    <w:nsid w:val="F819E7F"/>
    <w:multiLevelType w:val="hybridMultilevel"/>
    <w:lvl w:ilvl="0">
      <w:lvlJc w:val="left"/>
      <w:lvlText w:val="%1."/>
      <w:numFmt w:val="decimal"/>
      <w:start w:val="1"/>
    </w:lvl>
  </w:abstractNum>
  <w:abstractNum w:abstractNumId="108">
    <w:nsid w:val="57C7D42D"/>
    <w:multiLevelType w:val="hybridMultilevel"/>
    <w:lvl w:ilvl="0">
      <w:lvlJc w:val="left"/>
      <w:lvlText w:val="%1."/>
      <w:numFmt w:val="decimal"/>
      <w:start w:val="2"/>
    </w:lvl>
  </w:abstractNum>
  <w:abstractNum w:abstractNumId="109">
    <w:nsid w:val="312167AD"/>
    <w:multiLevelType w:val="hybridMultilevel"/>
    <w:lvl w:ilvl="0">
      <w:lvlJc w:val="left"/>
      <w:lvlText w:val="%1."/>
      <w:numFmt w:val="decimal"/>
      <w:start w:val="1"/>
    </w:lvl>
  </w:abstractNum>
  <w:abstractNum w:abstractNumId="110">
    <w:nsid w:val="631B64D4"/>
    <w:multiLevelType w:val="hybridMultilevel"/>
    <w:lvl w:ilvl="0">
      <w:lvlJc w:val="left"/>
      <w:lvlText w:val="%1."/>
      <w:numFmt w:val="decimal"/>
      <w:start w:val="2"/>
    </w:lvl>
  </w:abstractNum>
  <w:abstractNum w:abstractNumId="111">
    <w:nsid w:val="78B5E776"/>
    <w:multiLevelType w:val="hybridMultilevel"/>
    <w:lvl w:ilvl="0">
      <w:lvlJc w:val="left"/>
      <w:lvlText w:val="%1."/>
      <w:numFmt w:val="decimal"/>
      <w:start w:val="1"/>
    </w:lvl>
  </w:abstractNum>
  <w:abstractNum w:abstractNumId="112">
    <w:nsid w:val="75486E47"/>
    <w:multiLevelType w:val="hybridMultilevel"/>
    <w:lvl w:ilvl="0">
      <w:lvlJc w:val="left"/>
      <w:lvlText w:val="%1."/>
      <w:numFmt w:val="decimal"/>
      <w:start w:val="2"/>
    </w:lvl>
  </w:abstractNum>
  <w:abstractNum w:abstractNumId="113">
    <w:nsid w:val="6E534CDE"/>
    <w:multiLevelType w:val="hybridMultilevel"/>
    <w:lvl w:ilvl="0">
      <w:lvlJc w:val="left"/>
      <w:lvlText w:val="%1."/>
      <w:numFmt w:val="decimal"/>
      <w:start w:val="1"/>
    </w:lvl>
  </w:abstractNum>
  <w:abstractNum w:abstractNumId="114">
    <w:nsid w:val="1A0DDE32"/>
    <w:multiLevelType w:val="hybridMultilevel"/>
    <w:lvl w:ilvl="0">
      <w:lvlJc w:val="left"/>
      <w:lvlText w:val="%1."/>
      <w:numFmt w:val="decimal"/>
      <w:start w:val="1"/>
    </w:lvl>
  </w:abstractNum>
  <w:abstractNum w:abstractNumId="115">
    <w:nsid w:val="65968C1C"/>
    <w:multiLevelType w:val="hybridMultilevel"/>
    <w:lvl w:ilvl="0">
      <w:lvlJc w:val="left"/>
      <w:lvlText w:val="%1."/>
      <w:numFmt w:val="decimal"/>
      <w:start w:val="2"/>
    </w:lvl>
  </w:abstractNum>
  <w:abstractNum w:abstractNumId="116">
    <w:nsid w:val="46263DEC"/>
    <w:multiLevelType w:val="hybridMultilevel"/>
    <w:lvl w:ilvl="0">
      <w:lvlJc w:val="left"/>
      <w:lvlText w:val="%1."/>
      <w:numFmt w:val="decimal"/>
      <w:start w:val="1"/>
    </w:lvl>
  </w:abstractNum>
  <w:abstractNum w:abstractNumId="117">
    <w:nsid w:val="260D8C4A"/>
    <w:multiLevelType w:val="hybridMultilevel"/>
    <w:lvl w:ilvl="0">
      <w:lvlJc w:val="left"/>
      <w:lvlText w:val="У"/>
      <w:numFmt w:val="bullet"/>
      <w:start w:val="1"/>
    </w:lvl>
  </w:abstractNum>
  <w:abstractNum w:abstractNumId="118">
    <w:nsid w:val="73D4D3C4"/>
    <w:multiLevelType w:val="hybridMultilevel"/>
    <w:lvl w:ilvl="0">
      <w:lvlJc w:val="left"/>
      <w:lvlText w:val="%1."/>
      <w:numFmt w:val="decimal"/>
      <w:start w:val="1"/>
    </w:lvl>
    <w:lvl w:ilvl="1">
      <w:lvlJc w:val="left"/>
      <w:lvlText w:val="З"/>
      <w:numFmt w:val="bullet"/>
      <w:start w:val="1"/>
    </w:lvl>
  </w:abstractNum>
  <w:abstractNum w:abstractNumId="119">
    <w:nsid w:val="746F2E30"/>
    <w:multiLevelType w:val="hybridMultilevel"/>
    <w:lvl w:ilvl="0">
      <w:lvlJc w:val="left"/>
      <w:lvlText w:val="%1."/>
      <w:numFmt w:val="decimal"/>
      <w:start w:val="46"/>
    </w:lvl>
  </w:abstractNum>
  <w:abstractNum w:abstractNumId="120">
    <w:nsid w:val="6FDE8AF6"/>
    <w:multiLevelType w:val="hybridMultilevel"/>
    <w:lvl w:ilvl="0">
      <w:lvlJc w:val="left"/>
      <w:lvlText w:val="%1."/>
      <w:numFmt w:val="decimal"/>
      <w:start w:val="1"/>
    </w:lvl>
  </w:abstractNum>
  <w:abstractNum w:abstractNumId="121">
    <w:nsid w:val="3FC32E20"/>
    <w:multiLevelType w:val="hybridMultilevel"/>
    <w:lvl w:ilvl="0">
      <w:lvlJc w:val="left"/>
      <w:lvlText w:val="%1."/>
      <w:numFmt w:val="decimal"/>
      <w:start w:val="2"/>
    </w:lvl>
  </w:abstractNum>
  <w:abstractNum w:abstractNumId="122">
    <w:nsid w:val="49C0E823"/>
    <w:multiLevelType w:val="hybridMultilevel"/>
    <w:lvl w:ilvl="0">
      <w:lvlJc w:val="left"/>
      <w:lvlText w:val="%1."/>
      <w:numFmt w:val="decimal"/>
      <w:start w:val="3"/>
    </w:lvl>
  </w:abstractNum>
  <w:abstractNum w:abstractNumId="123">
    <w:nsid w:val="14D53685"/>
    <w:multiLevelType w:val="hybridMultilevel"/>
    <w:lvl w:ilvl="0">
      <w:lvlJc w:val="left"/>
      <w:lvlText w:val="%1"/>
      <w:numFmt w:val="decimal"/>
      <w:start w:val="4"/>
    </w:lvl>
  </w:abstractNum>
  <w:abstractNum w:abstractNumId="124">
    <w:nsid w:val="230F856C"/>
    <w:multiLevelType w:val="hybridMultilevel"/>
    <w:lvl w:ilvl="0">
      <w:lvlJc w:val="left"/>
      <w:lvlText w:val="%1."/>
      <w:numFmt w:val="decimal"/>
      <w:start w:val="1"/>
    </w:lvl>
    <w:lvl w:ilvl="1">
      <w:lvlJc w:val="left"/>
      <w:lvlText w:val="%2."/>
      <w:numFmt w:val="decimal"/>
      <w:start w:val="2"/>
    </w:lvl>
    <w:lvl w:ilvl="2">
      <w:lvlJc w:val="left"/>
      <w:lvlText w:val="У"/>
      <w:numFmt w:val="bullet"/>
      <w:start w:val="1"/>
    </w:lvl>
  </w:abstractNum>
  <w:abstractNum w:abstractNumId="125">
    <w:nsid w:val="6EAA85FB"/>
    <w:multiLevelType w:val="hybridMultilevel"/>
    <w:lvl w:ilvl="0">
      <w:lvlJc w:val="left"/>
      <w:lvlText w:val="%1."/>
      <w:numFmt w:val="decimal"/>
      <w:start w:val="48"/>
    </w:lvl>
  </w:abstractNum>
  <w:abstractNum w:abstractNumId="126">
    <w:nsid w:val="3F06ECB2"/>
    <w:multiLevelType w:val="hybridMultilevel"/>
    <w:lvl w:ilvl="0">
      <w:lvlJc w:val="left"/>
      <w:lvlText w:val="%1."/>
      <w:numFmt w:val="decimal"/>
      <w:start w:val="1"/>
    </w:lvl>
  </w:abstractNum>
  <w:abstractNum w:abstractNumId="127">
    <w:nsid w:val="3B594807"/>
    <w:multiLevelType w:val="hybridMultilevel"/>
    <w:lvl w:ilvl="0">
      <w:lvlJc w:val="left"/>
      <w:lvlText w:val="%1."/>
      <w:numFmt w:val="decimal"/>
      <w:start w:val="2"/>
    </w:lvl>
  </w:abstractNum>
  <w:abstractNum w:abstractNumId="128">
    <w:nsid w:val="6CAA2304"/>
    <w:multiLevelType w:val="hybridMultilevel"/>
    <w:lvl w:ilvl="0">
      <w:lvlJc w:val="left"/>
      <w:lvlText w:val="%1."/>
      <w:numFmt w:val="decimal"/>
      <w:start w:val="1"/>
    </w:lvl>
  </w:abstractNum>
  <w:abstractNum w:abstractNumId="129">
    <w:nsid w:val="3F7C2FF4"/>
    <w:multiLevelType w:val="hybridMultilevel"/>
    <w:lvl w:ilvl="0">
      <w:lvlJc w:val="left"/>
      <w:lvlText w:val="%1."/>
      <w:numFmt w:val="decimal"/>
      <w:start w:val="2"/>
    </w:lvl>
  </w:abstractNum>
  <w:abstractNum w:abstractNumId="130">
    <w:nsid w:val="25413BEC"/>
    <w:multiLevelType w:val="hybridMultilevel"/>
    <w:lvl w:ilvl="0">
      <w:lvlJc w:val="left"/>
      <w:lvlText w:val="%1."/>
      <w:numFmt w:val="decimal"/>
      <w:start w:val="1"/>
    </w:lvl>
  </w:abstractNum>
  <w:abstractNum w:abstractNumId="131">
    <w:nsid w:val="17180B0B"/>
    <w:multiLevelType w:val="hybridMultilevel"/>
    <w:lvl w:ilvl="0">
      <w:lvlJc w:val="left"/>
      <w:lvlText w:val="%1."/>
      <w:numFmt w:val="decimal"/>
      <w:start w:val="1"/>
    </w:lvl>
    <w:lvl w:ilvl="1">
      <w:lvlJc w:val="left"/>
      <w:lvlText w:val="З"/>
      <w:numFmt w:val="bullet"/>
      <w:start w:val="1"/>
    </w:lvl>
  </w:abstractNum>
  <w:abstractNum w:abstractNumId="132">
    <w:nsid w:val="579328B9"/>
    <w:multiLevelType w:val="hybridMultilevel"/>
    <w:lvl w:ilvl="0">
      <w:lvlJc w:val="left"/>
      <w:lvlText w:val="%1."/>
      <w:numFmt w:val="decimal"/>
      <w:start w:val="1"/>
    </w:lvl>
  </w:abstractNum>
  <w:abstractNum w:abstractNumId="133">
    <w:nsid w:val="5D205E20"/>
    <w:multiLevelType w:val="hybridMultilevel"/>
    <w:lvl w:ilvl="0">
      <w:lvlJc w:val="left"/>
      <w:lvlText w:val="%1."/>
      <w:numFmt w:val="decimal"/>
      <w:start w:val="1"/>
    </w:lvl>
    <w:lvl w:ilvl="1">
      <w:lvlJc w:val="left"/>
      <w:lvlText w:val="В"/>
      <w:numFmt w:val="bullet"/>
      <w:start w:val="1"/>
    </w:lvl>
  </w:abstractNum>
  <w:abstractNum w:abstractNumId="134">
    <w:nsid w:val="11CCA8BA"/>
    <w:multiLevelType w:val="hybridMultilevel"/>
    <w:lvl w:ilvl="0">
      <w:lvlJc w:val="left"/>
      <w:lvlText w:val="%1."/>
      <w:numFmt w:val="decimal"/>
      <w:start w:val="1"/>
    </w:lvl>
    <w:lvl w:ilvl="1">
      <w:lvlJc w:val="left"/>
      <w:lvlText w:val="У"/>
      <w:numFmt w:val="bullet"/>
      <w:start w:val="1"/>
    </w:lvl>
  </w:abstractNum>
  <w:abstractNum w:abstractNumId="135">
    <w:nsid w:val="4D32AB86"/>
    <w:multiLevelType w:val="hybridMultilevel"/>
    <w:lvl w:ilvl="0">
      <w:lvlJc w:val="left"/>
      <w:lvlText w:val="%1."/>
      <w:numFmt w:val="decimal"/>
      <w:start w:val="2"/>
    </w:lvl>
  </w:abstractNum>
  <w:abstractNum w:abstractNumId="136">
    <w:nsid w:val="3F07ACC3"/>
    <w:multiLevelType w:val="hybridMultilevel"/>
    <w:lvl w:ilvl="0">
      <w:lvlJc w:val="left"/>
      <w:lvlText w:val="%1."/>
      <w:numFmt w:val="decimal"/>
      <w:start w:val="1"/>
    </w:lvl>
  </w:abstractNum>
  <w:abstractNum w:abstractNumId="137">
    <w:nsid w:val="6B47F63E"/>
    <w:multiLevelType w:val="hybridMultilevel"/>
    <w:lvl w:ilvl="0">
      <w:lvlJc w:val="left"/>
      <w:lvlText w:val="%1."/>
      <w:numFmt w:val="decimal"/>
      <w:start w:val="3"/>
    </w:lvl>
  </w:abstractNum>
  <w:abstractNum w:abstractNumId="138">
    <w:nsid w:val="5CB44A05"/>
    <w:multiLevelType w:val="hybridMultilevel"/>
    <w:lvl w:ilvl="0">
      <w:lvlJc w:val="left"/>
      <w:lvlText w:val="%1."/>
      <w:numFmt w:val="decimal"/>
      <w:start w:val="1"/>
    </w:lvl>
  </w:abstractNum>
  <w:abstractNum w:abstractNumId="139">
    <w:nsid w:val="16CF80F1"/>
    <w:multiLevelType w:val="hybridMultilevel"/>
    <w:lvl w:ilvl="0">
      <w:lvlJc w:val="left"/>
      <w:lvlText w:val="%1."/>
      <w:numFmt w:val="decimal"/>
      <w:start w:val="2"/>
    </w:lvl>
  </w:abstractNum>
  <w:abstractNum w:abstractNumId="140">
    <w:nsid w:val="1C695DEC"/>
    <w:multiLevelType w:val="hybridMultilevel"/>
    <w:lvl w:ilvl="0">
      <w:lvlJc w:val="left"/>
      <w:lvlText w:val="%1."/>
      <w:numFmt w:val="decimal"/>
      <w:start w:val="1"/>
    </w:lvl>
  </w:abstractNum>
  <w:abstractNum w:abstractNumId="141">
    <w:nsid w:val="3FCFAED9"/>
    <w:multiLevelType w:val="hybridMultilevel"/>
    <w:lvl w:ilvl="0">
      <w:lvlJc w:val="left"/>
      <w:lvlText w:val="%1."/>
      <w:numFmt w:val="decimal"/>
      <w:start w:val="2"/>
    </w:lvl>
  </w:abstractNum>
  <w:abstractNum w:abstractNumId="142">
    <w:nsid w:val="F856867"/>
    <w:multiLevelType w:val="hybridMultilevel"/>
    <w:lvl w:ilvl="0">
      <w:lvlJc w:val="left"/>
      <w:lvlText w:val="%1."/>
      <w:numFmt w:val="decimal"/>
      <w:start w:val="1"/>
    </w:lvl>
  </w:abstractNum>
  <w:abstractNum w:abstractNumId="143">
    <w:nsid w:val="11B1CC33"/>
    <w:multiLevelType w:val="hybridMultilevel"/>
    <w:lvl w:ilvl="0">
      <w:lvlJc w:val="left"/>
      <w:lvlText w:val="%1."/>
      <w:numFmt w:val="decimal"/>
      <w:start w:val="2"/>
    </w:lvl>
  </w:abstractNum>
  <w:abstractNum w:abstractNumId="144">
    <w:nsid w:val="2E22FBB7"/>
    <w:multiLevelType w:val="hybridMultilevel"/>
    <w:lvl w:ilvl="0">
      <w:lvlJc w:val="left"/>
      <w:lvlText w:val="%1."/>
      <w:numFmt w:val="decimal"/>
      <w:start w:val="1"/>
    </w:lvl>
  </w:abstractNum>
  <w:abstractNum w:abstractNumId="145">
    <w:nsid w:val="29934699"/>
    <w:multiLevelType w:val="hybridMultilevel"/>
    <w:lvl w:ilvl="0">
      <w:lvlJc w:val="left"/>
      <w:lvlText w:val="У"/>
      <w:numFmt w:val="bullet"/>
      <w:start w:val="1"/>
    </w:lvl>
  </w:abstractNum>
  <w:abstractNum w:abstractNumId="146">
    <w:nsid w:val="77485850"/>
    <w:multiLevelType w:val="hybridMultilevel"/>
    <w:lvl w:ilvl="0">
      <w:lvlJc w:val="left"/>
      <w:lvlText w:val="%1."/>
      <w:numFmt w:val="decimal"/>
      <w:start w:val="2"/>
    </w:lvl>
  </w:abstractNum>
  <w:abstractNum w:abstractNumId="147">
    <w:nsid w:val="744939A3"/>
    <w:multiLevelType w:val="hybridMultilevel"/>
    <w:lvl w:ilvl="0">
      <w:lvlJc w:val="left"/>
      <w:lvlText w:val="%1."/>
      <w:numFmt w:val="decimal"/>
      <w:start w:val="1"/>
    </w:lvl>
  </w:abstractNum>
  <w:abstractNum w:abstractNumId="148">
    <w:nsid w:val="4FA0D2E3"/>
    <w:multiLevelType w:val="hybridMultilevel"/>
    <w:lvl w:ilvl="0">
      <w:lvlJc w:val="left"/>
      <w:lvlText w:val="%1."/>
      <w:numFmt w:val="decimal"/>
      <w:start w:val="2"/>
    </w:lvl>
  </w:abstractNum>
  <w:abstractNum w:abstractNumId="149">
    <w:nsid w:val="6B1D2C14"/>
    <w:multiLevelType w:val="hybridMultilevel"/>
    <w:lvl w:ilvl="0">
      <w:lvlJc w:val="left"/>
      <w:lvlText w:val="%1."/>
      <w:numFmt w:val="decimal"/>
      <w:start w:val="1"/>
    </w:lvl>
  </w:abstractNum>
  <w:abstractNum w:abstractNumId="150">
    <w:nsid w:val="68B867D3"/>
    <w:multiLevelType w:val="hybridMultilevel"/>
    <w:lvl w:ilvl="0">
      <w:lvlJc w:val="left"/>
      <w:lvlText w:val="%1."/>
      <w:numFmt w:val="decimal"/>
      <w:start w:val="1"/>
    </w:lvl>
  </w:abstractNum>
  <w:abstractNum w:abstractNumId="151">
    <w:nsid w:val="3F7F5DD9"/>
    <w:multiLevelType w:val="hybridMultilevel"/>
    <w:lvl w:ilvl="0">
      <w:lvlJc w:val="left"/>
      <w:lvlText w:val="У"/>
      <w:numFmt w:val="bullet"/>
      <w:start w:val="1"/>
    </w:lvl>
    <w:lvl w:ilvl="1">
      <w:lvlJc w:val="left"/>
      <w:lvlText w:val="У"/>
      <w:numFmt w:val="bullet"/>
      <w:start w:val="1"/>
    </w:lvl>
  </w:abstractNum>
  <w:abstractNum w:abstractNumId="152">
    <w:nsid w:val="2AE05A34"/>
    <w:multiLevelType w:val="hybridMultilevel"/>
    <w:lvl w:ilvl="0">
      <w:lvlJc w:val="left"/>
      <w:lvlText w:val="%1."/>
      <w:numFmt w:val="decimal"/>
      <w:start w:val="2"/>
    </w:lvl>
  </w:abstractNum>
  <w:abstractNum w:abstractNumId="153">
    <w:nsid w:val="32794FF7"/>
    <w:multiLevelType w:val="hybridMultilevel"/>
    <w:lvl w:ilvl="0">
      <w:lvlJc w:val="left"/>
      <w:lvlText w:val="%1."/>
      <w:numFmt w:val="decimal"/>
      <w:start w:val="1"/>
    </w:lvl>
  </w:abstractNum>
  <w:abstractNum w:abstractNumId="154">
    <w:nsid w:val="5454945E"/>
    <w:multiLevelType w:val="hybridMultilevel"/>
    <w:lvl w:ilvl="0">
      <w:lvlJc w:val="left"/>
      <w:lvlText w:val="%1."/>
      <w:numFmt w:val="decimal"/>
      <w:start w:val="2"/>
    </w:lvl>
  </w:abstractNum>
  <w:abstractNum w:abstractNumId="155">
    <w:nsid w:val="4DEFDFA0"/>
    <w:multiLevelType w:val="hybridMultilevel"/>
    <w:lvl w:ilvl="0">
      <w:lvlJc w:val="left"/>
      <w:lvlText w:val="%1."/>
      <w:numFmt w:val="decimal"/>
      <w:start w:val="1"/>
    </w:lvl>
  </w:abstractNum>
  <w:abstractNum w:abstractNumId="156">
    <w:nsid w:val="2123D5F2"/>
    <w:multiLevelType w:val="hybridMultilevel"/>
    <w:lvl w:ilvl="0">
      <w:lvlJc w:val="left"/>
      <w:lvlText w:val="У"/>
      <w:numFmt w:val="bullet"/>
      <w:start w:val="1"/>
    </w:lvl>
  </w:abstractNum>
  <w:abstractNum w:abstractNumId="157">
    <w:nsid w:val="135B8110"/>
    <w:multiLevelType w:val="hybridMultilevel"/>
    <w:lvl w:ilvl="0">
      <w:lvlJc w:val="left"/>
      <w:lvlText w:val="%1."/>
      <w:numFmt w:val="decimal"/>
      <w:start w:val="2"/>
    </w:lvl>
  </w:abstractNum>
  <w:abstractNum w:abstractNumId="158">
    <w:nsid w:val="94927A8"/>
    <w:multiLevelType w:val="hybridMultilevel"/>
    <w:lvl w:ilvl="0">
      <w:lvlJc w:val="left"/>
      <w:lvlText w:val="%1."/>
      <w:numFmt w:val="decimal"/>
      <w:start w:val="1"/>
    </w:lvl>
  </w:abstractNum>
  <w:abstractNum w:abstractNumId="159">
    <w:nsid w:val="DCDF8F6"/>
    <w:multiLevelType w:val="hybridMultilevel"/>
    <w:lvl w:ilvl="0">
      <w:lvlJc w:val="left"/>
      <w:lvlText w:val="%1."/>
      <w:numFmt w:val="decimal"/>
      <w:start w:val="2"/>
    </w:lvl>
  </w:abstractNum>
  <w:abstractNum w:abstractNumId="160">
    <w:nsid w:val="52D7B105"/>
    <w:multiLevelType w:val="hybridMultilevel"/>
    <w:lvl w:ilvl="0">
      <w:lvlJc w:val="left"/>
      <w:lvlText w:val="%1."/>
      <w:numFmt w:val="decimal"/>
      <w:start w:val="2"/>
    </w:lvl>
  </w:abstractNum>
  <w:abstractNum w:abstractNumId="161">
    <w:nsid w:val="2E8A6394"/>
    <w:multiLevelType w:val="hybridMultilevel"/>
    <w:lvl w:ilvl="0">
      <w:lvlJc w:val="left"/>
      <w:lvlText w:val="%1)"/>
      <w:numFmt w:val="decimal"/>
      <w:start w:val="1"/>
    </w:lvl>
  </w:abstractNum>
  <w:abstractNum w:abstractNumId="162">
    <w:nsid w:val="24E60401"/>
    <w:multiLevelType w:val="hybridMultilevel"/>
    <w:lvl w:ilvl="0">
      <w:lvlJc w:val="left"/>
      <w:lvlText w:val="%1."/>
      <w:numFmt w:val="decimal"/>
      <w:start w:val="1"/>
    </w:lvl>
  </w:abstractNum>
  <w:abstractNum w:abstractNumId="163">
    <w:nsid w:val="2A6AD9BE"/>
    <w:multiLevelType w:val="hybridMultilevel"/>
    <w:lvl w:ilvl="0">
      <w:lvlJc w:val="left"/>
      <w:lvlText w:val="%1."/>
      <w:numFmt w:val="decimal"/>
      <w:start w:val="2"/>
    </w:lvl>
  </w:abstractNum>
  <w:abstractNum w:abstractNumId="164">
    <w:nsid w:val="BAAC1B4"/>
    <w:multiLevelType w:val="hybridMultilevel"/>
    <w:lvl w:ilvl="0">
      <w:lvlJc w:val="left"/>
      <w:lvlText w:val="%1."/>
      <w:numFmt w:val="decimal"/>
      <w:start w:val="1"/>
    </w:lvl>
  </w:abstractNum>
  <w:abstractNum w:abstractNumId="165">
    <w:nsid w:val="36B2ACBC"/>
    <w:multiLevelType w:val="hybridMultilevel"/>
    <w:lvl w:ilvl="0">
      <w:lvlJc w:val="left"/>
      <w:lvlText w:val="%1."/>
      <w:numFmt w:val="decimal"/>
      <w:start w:val="2"/>
    </w:lvl>
  </w:abstractNum>
  <w:abstractNum w:abstractNumId="166">
    <w:nsid w:val="779D8544"/>
    <w:multiLevelType w:val="hybridMultilevel"/>
    <w:lvl w:ilvl="0">
      <w:lvlJc w:val="left"/>
      <w:lvlText w:val="%1."/>
      <w:numFmt w:val="decimal"/>
      <w:start w:val="2"/>
    </w:lvl>
  </w:abstractNum>
  <w:abstractNum w:abstractNumId="167">
    <w:nsid w:val="4AB26E78"/>
    <w:multiLevelType w:val="hybridMultilevel"/>
    <w:lvl w:ilvl="0">
      <w:lvlJc w:val="left"/>
      <w:lvlText w:val="У"/>
      <w:numFmt w:val="bullet"/>
      <w:start w:val="1"/>
    </w:lvl>
  </w:abstractNum>
  <w:abstractNum w:abstractNumId="168">
    <w:nsid w:val="21FAA2FA"/>
    <w:multiLevelType w:val="hybridMultilevel"/>
    <w:lvl w:ilvl="0">
      <w:lvlJc w:val="left"/>
      <w:lvlText w:val="%1."/>
      <w:numFmt w:val="decimal"/>
      <w:start w:val="2"/>
    </w:lvl>
  </w:abstractNum>
  <w:abstractNum w:abstractNumId="169">
    <w:nsid w:val="5451CF49"/>
    <w:multiLevelType w:val="hybridMultilevel"/>
    <w:lvl w:ilvl="0">
      <w:lvlJc w:val="left"/>
      <w:lvlText w:val="%1."/>
      <w:numFmt w:val="decimal"/>
      <w:start w:val="3"/>
    </w:lvl>
  </w:abstractNum>
  <w:abstractNum w:abstractNumId="170">
    <w:nsid w:val="6181EF69"/>
    <w:multiLevelType w:val="hybridMultilevel"/>
    <w:lvl w:ilvl="0">
      <w:lvlJc w:val="left"/>
      <w:lvlText w:val="%1."/>
      <w:numFmt w:val="decimal"/>
      <w:start w:val="1"/>
    </w:lvl>
  </w:abstractNum>
  <w:abstractNum w:abstractNumId="171">
    <w:nsid w:val="3E6400E6"/>
    <w:multiLevelType w:val="hybridMultilevel"/>
    <w:lvl w:ilvl="0">
      <w:lvlJc w:val="left"/>
      <w:lvlText w:val="%1."/>
      <w:numFmt w:val="decimal"/>
      <w:start w:val="2"/>
    </w:lvl>
  </w:abstractNum>
  <w:abstractNum w:abstractNumId="172">
    <w:nsid w:val="14217E23"/>
    <w:multiLevelType w:val="hybridMultilevel"/>
    <w:lvl w:ilvl="0">
      <w:lvlJc w:val="left"/>
      <w:lvlText w:val="%1."/>
      <w:numFmt w:val="decimal"/>
      <w:start w:val="1"/>
    </w:lvl>
  </w:abstractNum>
  <w:abstractNum w:abstractNumId="173">
    <w:nsid w:val="710757D0"/>
    <w:multiLevelType w:val="hybridMultilevel"/>
    <w:lvl w:ilvl="0">
      <w:lvlJc w:val="left"/>
      <w:lvlText w:val="%1."/>
      <w:numFmt w:val="decimal"/>
      <w:start w:val="2"/>
    </w:lvl>
  </w:abstractNum>
  <w:abstractNum w:abstractNumId="174">
    <w:nsid w:val="5015CD1A"/>
    <w:multiLevelType w:val="hybridMultilevel"/>
    <w:lvl w:ilvl="0">
      <w:lvlJc w:val="left"/>
      <w:lvlText w:val="%1."/>
      <w:numFmt w:val="decimal"/>
      <w:start w:val="1"/>
    </w:lvl>
  </w:abstractNum>
  <w:abstractNum w:abstractNumId="175">
    <w:nsid w:val="424479DA"/>
    <w:multiLevelType w:val="hybridMultilevel"/>
    <w:lvl w:ilvl="0">
      <w:lvlJc w:val="left"/>
      <w:lvlText w:val="%1."/>
      <w:numFmt w:val="decimal"/>
      <w:start w:val="2"/>
    </w:lvl>
  </w:abstractNum>
  <w:abstractNum w:abstractNumId="176">
    <w:nsid w:val="1A9A9E69"/>
    <w:multiLevelType w:val="hybridMultilevel"/>
    <w:lvl w:ilvl="0">
      <w:lvlJc w:val="left"/>
      <w:lvlText w:val="%1."/>
      <w:numFmt w:val="decimal"/>
      <w:start w:val="1"/>
    </w:lvl>
  </w:abstractNum>
  <w:abstractNum w:abstractNumId="177">
    <w:nsid w:val="475E256A"/>
    <w:multiLevelType w:val="hybridMultilevel"/>
    <w:lvl w:ilvl="0">
      <w:lvlJc w:val="left"/>
      <w:lvlText w:val="%1."/>
      <w:numFmt w:val="decimal"/>
      <w:start w:val="2"/>
    </w:lvl>
  </w:abstractNum>
  <w:abstractNum w:abstractNumId="178">
    <w:nsid w:val="368DB37E"/>
    <w:multiLevelType w:val="hybridMultilevel"/>
    <w:lvl w:ilvl="0">
      <w:lvlJc w:val="left"/>
      <w:lvlText w:val="%1."/>
      <w:numFmt w:val="decimal"/>
      <w:start w:val="3"/>
    </w:lvl>
  </w:abstractNum>
  <w:abstractNum w:abstractNumId="179">
    <w:nsid w:val="6A3B714C"/>
    <w:multiLevelType w:val="hybridMultilevel"/>
    <w:lvl w:ilvl="0">
      <w:lvlJc w:val="left"/>
      <w:lvlText w:val="%1."/>
      <w:numFmt w:val="decimal"/>
      <w:start w:val="1"/>
    </w:lvl>
  </w:abstractNum>
  <w:abstractNum w:abstractNumId="180">
    <w:nsid w:val="327B517E"/>
    <w:multiLevelType w:val="hybridMultilevel"/>
    <w:lvl w:ilvl="0">
      <w:lvlJc w:val="left"/>
      <w:lvlText w:val="%1."/>
      <w:numFmt w:val="decimal"/>
      <w:start w:val="2"/>
    </w:lvl>
  </w:abstractNum>
  <w:abstractNum w:abstractNumId="181">
    <w:nsid w:val="1F461B51"/>
    <w:multiLevelType w:val="hybridMultilevel"/>
    <w:lvl w:ilvl="0">
      <w:lvlJc w:val="left"/>
      <w:lvlText w:val="%1."/>
      <w:numFmt w:val="decimal"/>
      <w:start w:val="1"/>
    </w:lvl>
  </w:abstractNum>
  <w:abstractNum w:abstractNumId="182">
    <w:nsid w:val="29BACF25"/>
    <w:multiLevelType w:val="hybridMultilevel"/>
    <w:lvl w:ilvl="0">
      <w:lvlJc w:val="left"/>
      <w:lvlText w:val="%1."/>
      <w:numFmt w:val="decimal"/>
      <w:start w:val="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80" Type="http://schemas.openxmlformats.org/officeDocument/2006/relationships/image" Target="media/image72.jpeg"/><Relationship Id="rId81" Type="http://schemas.openxmlformats.org/officeDocument/2006/relationships/image" Target="media/image73.jpeg"/><Relationship Id="rId82" Type="http://schemas.openxmlformats.org/officeDocument/2006/relationships/image" Target="media/image74.jpeg"/><Relationship Id="rId83" Type="http://schemas.openxmlformats.org/officeDocument/2006/relationships/image" Target="media/image75.jpeg"/><Relationship Id="rId84" Type="http://schemas.openxmlformats.org/officeDocument/2006/relationships/image" Target="media/image76.jpeg"/><Relationship Id="rId85" Type="http://schemas.openxmlformats.org/officeDocument/2006/relationships/image" Target="media/image77.jpeg"/><Relationship Id="rId86" Type="http://schemas.openxmlformats.org/officeDocument/2006/relationships/image" Target="media/image78.jpeg"/><Relationship Id="rId87" Type="http://schemas.openxmlformats.org/officeDocument/2006/relationships/image" Target="media/image79.jpeg"/><Relationship Id="rId88" Type="http://schemas.openxmlformats.org/officeDocument/2006/relationships/image" Target="media/image80.jpeg"/><Relationship Id="rId89" Type="http://schemas.openxmlformats.org/officeDocument/2006/relationships/image" Target="media/image81.jpeg"/><Relationship Id="rId90" Type="http://schemas.openxmlformats.org/officeDocument/2006/relationships/image" Target="media/image82.jpeg"/><Relationship Id="rId91" Type="http://schemas.openxmlformats.org/officeDocument/2006/relationships/image" Target="media/image83.jpeg"/><Relationship Id="rId92" Type="http://schemas.openxmlformats.org/officeDocument/2006/relationships/image" Target="media/image84.jpeg"/><Relationship Id="rId93" Type="http://schemas.openxmlformats.org/officeDocument/2006/relationships/image" Target="media/image85.jpeg"/><Relationship Id="rId94" Type="http://schemas.openxmlformats.org/officeDocument/2006/relationships/image" Target="media/image86.jpeg"/><Relationship Id="rId95" Type="http://schemas.openxmlformats.org/officeDocument/2006/relationships/image" Target="media/image87.jpeg"/><Relationship Id="rId96" Type="http://schemas.openxmlformats.org/officeDocument/2006/relationships/image" Target="media/image88.jpeg"/><Relationship Id="rId97" Type="http://schemas.openxmlformats.org/officeDocument/2006/relationships/image" Target="media/image89.jpeg"/><Relationship Id="rId98" Type="http://schemas.openxmlformats.org/officeDocument/2006/relationships/image" Target="media/image90.jpeg"/><Relationship Id="rId99" Type="http://schemas.openxmlformats.org/officeDocument/2006/relationships/image" Target="media/image91.jpeg"/><Relationship Id="rId100" Type="http://schemas.openxmlformats.org/officeDocument/2006/relationships/image" Target="media/image92.jpeg"/><Relationship Id="rId101" Type="http://schemas.openxmlformats.org/officeDocument/2006/relationships/image" Target="media/image93.jpeg"/><Relationship Id="rId102" Type="http://schemas.openxmlformats.org/officeDocument/2006/relationships/image" Target="media/image94.jpeg"/><Relationship Id="rId103" Type="http://schemas.openxmlformats.org/officeDocument/2006/relationships/image" Target="media/image95.jpeg"/><Relationship Id="rId104" Type="http://schemas.openxmlformats.org/officeDocument/2006/relationships/image" Target="media/image96.jpeg"/><Relationship Id="rId105" Type="http://schemas.openxmlformats.org/officeDocument/2006/relationships/image" Target="media/image97.jpeg"/><Relationship Id="rId106" Type="http://schemas.openxmlformats.org/officeDocument/2006/relationships/image" Target="media/image98.jpeg"/><Relationship Id="rId107" Type="http://schemas.openxmlformats.org/officeDocument/2006/relationships/image" Target="media/image99.jpeg"/><Relationship Id="rId108" Type="http://schemas.openxmlformats.org/officeDocument/2006/relationships/image" Target="media/image100.jpeg"/><Relationship Id="rId109" Type="http://schemas.openxmlformats.org/officeDocument/2006/relationships/image" Target="media/image101.jpeg"/><Relationship Id="rId110" Type="http://schemas.openxmlformats.org/officeDocument/2006/relationships/image" Target="media/image102.jpeg"/><Relationship Id="rId111" Type="http://schemas.openxmlformats.org/officeDocument/2006/relationships/image" Target="media/image103.jpeg"/><Relationship Id="rId112" Type="http://schemas.openxmlformats.org/officeDocument/2006/relationships/image" Target="media/image104.jpeg"/><Relationship Id="rId113" Type="http://schemas.openxmlformats.org/officeDocument/2006/relationships/image" Target="media/image105.jpeg"/><Relationship Id="rId114" Type="http://schemas.openxmlformats.org/officeDocument/2006/relationships/image" Target="media/image106.jpeg"/><Relationship Id="rId115" Type="http://schemas.openxmlformats.org/officeDocument/2006/relationships/image" Target="media/image107.jpeg"/><Relationship Id="rId116" Type="http://schemas.openxmlformats.org/officeDocument/2006/relationships/image" Target="media/image108.jpeg"/><Relationship Id="rId117" Type="http://schemas.openxmlformats.org/officeDocument/2006/relationships/image" Target="media/image109.jpeg"/><Relationship Id="rId118" Type="http://schemas.openxmlformats.org/officeDocument/2006/relationships/image" Target="media/image110.jpeg"/><Relationship Id="rId119" Type="http://schemas.openxmlformats.org/officeDocument/2006/relationships/image" Target="media/image111.jpeg"/><Relationship Id="rId120" Type="http://schemas.openxmlformats.org/officeDocument/2006/relationships/image" Target="media/image112.jpeg"/><Relationship Id="rId121" Type="http://schemas.openxmlformats.org/officeDocument/2006/relationships/image" Target="media/image113.jpeg"/><Relationship Id="rId122" Type="http://schemas.openxmlformats.org/officeDocument/2006/relationships/image" Target="media/image114.jpeg"/><Relationship Id="rId123" Type="http://schemas.openxmlformats.org/officeDocument/2006/relationships/image" Target="media/image115.jpeg"/><Relationship Id="rId124" Type="http://schemas.openxmlformats.org/officeDocument/2006/relationships/image" Target="media/image116.jpeg"/><Relationship Id="rId125" Type="http://schemas.openxmlformats.org/officeDocument/2006/relationships/image" Target="media/image117.jpeg"/><Relationship Id="rId126" Type="http://schemas.openxmlformats.org/officeDocument/2006/relationships/image" Target="media/image118.jpeg"/><Relationship Id="rId127" Type="http://schemas.openxmlformats.org/officeDocument/2006/relationships/image" Target="media/image119.jpeg"/><Relationship Id="rId128" Type="http://schemas.openxmlformats.org/officeDocument/2006/relationships/image" Target="media/image120.jpeg"/><Relationship Id="rId129" Type="http://schemas.openxmlformats.org/officeDocument/2006/relationships/image" Target="media/image121.jpeg"/><Relationship Id="rId130" Type="http://schemas.openxmlformats.org/officeDocument/2006/relationships/image" Target="media/image122.jpeg"/><Relationship Id="rId131" Type="http://schemas.openxmlformats.org/officeDocument/2006/relationships/image" Target="media/image123.jpeg"/><Relationship Id="rId132" Type="http://schemas.openxmlformats.org/officeDocument/2006/relationships/image" Target="media/image124.jpeg"/><Relationship Id="rId133" Type="http://schemas.openxmlformats.org/officeDocument/2006/relationships/image" Target="media/image125.jpeg"/><Relationship Id="rId134" Type="http://schemas.openxmlformats.org/officeDocument/2006/relationships/image" Target="media/image126.jpeg"/><Relationship Id="rId142" Type="http://schemas.openxmlformats.org/officeDocument/2006/relationships/image" Target="media/image127.jpeg"/><Relationship Id="rId143" Type="http://schemas.openxmlformats.org/officeDocument/2006/relationships/image" Target="media/image128.jpeg"/><Relationship Id="rId144" Type="http://schemas.openxmlformats.org/officeDocument/2006/relationships/image" Target="media/image129.jpeg"/><Relationship Id="rId145" Type="http://schemas.openxmlformats.org/officeDocument/2006/relationships/image" Target="media/image130.jpeg"/><Relationship Id="rId146" Type="http://schemas.openxmlformats.org/officeDocument/2006/relationships/image" Target="media/image131.jpeg"/><Relationship Id="rId148" Type="http://schemas.openxmlformats.org/officeDocument/2006/relationships/image" Target="media/image132.jpeg"/><Relationship Id="rId149" Type="http://schemas.openxmlformats.org/officeDocument/2006/relationships/image" Target="media/image133.jpeg"/><Relationship Id="rId150" Type="http://schemas.openxmlformats.org/officeDocument/2006/relationships/image" Target="media/image134.jpeg"/><Relationship Id="rId151" Type="http://schemas.openxmlformats.org/officeDocument/2006/relationships/image" Target="media/image135.jpeg"/><Relationship Id="rId152" Type="http://schemas.openxmlformats.org/officeDocument/2006/relationships/image" Target="media/image136.jpeg"/><Relationship Id="rId153" Type="http://schemas.openxmlformats.org/officeDocument/2006/relationships/image" Target="media/image137.jpeg"/><Relationship Id="rId154" Type="http://schemas.openxmlformats.org/officeDocument/2006/relationships/image" Target="media/image138.jpeg"/><Relationship Id="rId155" Type="http://schemas.openxmlformats.org/officeDocument/2006/relationships/image" Target="media/image139.jpeg"/><Relationship Id="rId156" Type="http://schemas.openxmlformats.org/officeDocument/2006/relationships/image" Target="media/image140.jpeg"/><Relationship Id="rId157" Type="http://schemas.openxmlformats.org/officeDocument/2006/relationships/image" Target="media/image141.jpeg"/><Relationship Id="rId158" Type="http://schemas.openxmlformats.org/officeDocument/2006/relationships/image" Target="media/image142.jpeg"/><Relationship Id="rId159" Type="http://schemas.openxmlformats.org/officeDocument/2006/relationships/image" Target="media/image143.jpeg"/><Relationship Id="rId160" Type="http://schemas.openxmlformats.org/officeDocument/2006/relationships/image" Target="media/image144.jpeg"/><Relationship Id="rId161" Type="http://schemas.openxmlformats.org/officeDocument/2006/relationships/image" Target="media/image145.jpeg"/><Relationship Id="rId162" Type="http://schemas.openxmlformats.org/officeDocument/2006/relationships/image" Target="media/image146.jpeg"/><Relationship Id="rId163" Type="http://schemas.openxmlformats.org/officeDocument/2006/relationships/image" Target="media/image147.jpeg"/><Relationship Id="rId74" Type="http://schemas.openxmlformats.org/officeDocument/2006/relationships/hyperlink" Target="http://cbs.km.ua/?dep=1&amp;dep_up=109&amp;dep_cur=209" TargetMode="External"/><Relationship Id="rId135" Type="http://schemas.openxmlformats.org/officeDocument/2006/relationships/hyperlink" Target="http://cbs.km.ua/index.php?dep=1&amp;dep_up=113&amp;dep_cur=154" TargetMode="External"/><Relationship Id="rId136" Type="http://schemas.openxmlformats.org/officeDocument/2006/relationships/hyperlink" Target="http://cbs.km.ua/?dep=1&amp;dep_up=113&amp;dep_cur=156#&#208;&#144;&#208;&#189;&#208;&#179;&#208;&#181;&#208;&#187;" TargetMode="External"/><Relationship Id="rId137" Type="http://schemas.openxmlformats.org/officeDocument/2006/relationships/hyperlink" Target="http://cbs.km.ua/?dep=1&amp;dep_up=113&amp;dep_cur=156#&#208;&#176;&#209;&#132;&#208;&#179;&#208;&#176;&#208;&#189;&#209;&#134;&#209;&#143;&#208;&#188;" TargetMode="External"/><Relationship Id="rId138" Type="http://schemas.openxmlformats.org/officeDocument/2006/relationships/hyperlink" Target="http://cbs.km.ua/?dep=1&amp;dep_up=113&amp;dep_cur=156#&#209;&#135;&#208;&#181;&#209;&#128;&#208;&#181;&#208;&#191;&#208;&#176;&#209;&#133;&#208;&#176;" TargetMode="External"/><Relationship Id="rId139" Type="http://schemas.openxmlformats.org/officeDocument/2006/relationships/hyperlink" Target="http://cbs.km.ua/?dep=1&amp;dep_up=113&amp;dep_cur=156#&#209;&#135;&#208;&#190;&#209;&#128;&#208;&#189;&#208;&#190;&#208;&#177;&#208;&#184;&#208;&#187;&#209;&#140;&#209;&#134;&#209;&#143;&#208;&#188;" TargetMode="External"/><Relationship Id="rId140" Type="http://schemas.openxmlformats.org/officeDocument/2006/relationships/hyperlink" Target="http://cbs.km.ua/?dep=1&amp;dep_up=113&amp;dep_cur=156#&#208;&#167;&#208;&#190;&#209;&#128;&#208;&#189;&#208;&#190;&#208;&#178;&#208;&#190;&#208;&#187;&#209;&#131;" TargetMode="External"/><Relationship Id="rId141" Type="http://schemas.openxmlformats.org/officeDocument/2006/relationships/hyperlink" Target="http://cbs.km.ua/?dep=1&amp;dep_up=113&amp;dep_cur=156#&#208;&#178;&#209;&#150;&#209;&#128;&#208;&#176;" TargetMode="External"/><Relationship Id="rId147" Type="http://schemas.openxmlformats.org/officeDocument/2006/relationships/hyperlink" Target="http://odb.km.ua/?dep=1&amp;dep_up=430&amp;dep_cur=439%20&#208;&#165;&#208;&#188;&#208;&#181;&#208;&#187;&#209;&#140;&#208;&#189;&#208;&#184;&#209;&#134;&#209;&#140;&#208;&#186;&#208;&#190;&#209;&#151;"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2017-08-03T16:27:49Z</dcterms:created>
  <dcterms:modified xsi:type="dcterms:W3CDTF">2017-08-03T16:27:49Z</dcterms:modified>
</cp:coreProperties>
</file>