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97" w:rsidRDefault="00F05C60" w:rsidP="00F05C60">
      <w:pPr>
        <w:jc w:val="center"/>
        <w:rPr>
          <w:b/>
          <w:sz w:val="28"/>
          <w:szCs w:val="28"/>
        </w:rPr>
      </w:pPr>
      <w:r w:rsidRPr="00577B14">
        <w:rPr>
          <w:b/>
          <w:sz w:val="28"/>
          <w:szCs w:val="28"/>
        </w:rPr>
        <w:t xml:space="preserve">Літературна вікторина «Як добре </w:t>
      </w:r>
      <w:r w:rsidR="00E56D2B" w:rsidRPr="00577B14">
        <w:rPr>
          <w:b/>
          <w:sz w:val="28"/>
          <w:szCs w:val="28"/>
        </w:rPr>
        <w:t>ми знаємо Михайла Коцюбинського та його героїв?</w:t>
      </w:r>
      <w:r w:rsidRPr="00577B14">
        <w:rPr>
          <w:b/>
          <w:sz w:val="28"/>
          <w:szCs w:val="28"/>
        </w:rPr>
        <w:t>»</w:t>
      </w:r>
    </w:p>
    <w:p w:rsidR="00577B14" w:rsidRPr="00D122C7" w:rsidRDefault="00577B14" w:rsidP="00577B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 w:rsidRPr="00D122C7">
        <w:rPr>
          <w:sz w:val="28"/>
          <w:szCs w:val="28"/>
        </w:rPr>
        <w:t xml:space="preserve">узагальнити та систематизувати знання </w:t>
      </w:r>
      <w:r w:rsidR="00D122C7" w:rsidRPr="00D122C7">
        <w:rPr>
          <w:sz w:val="28"/>
          <w:szCs w:val="28"/>
        </w:rPr>
        <w:t xml:space="preserve">учнів </w:t>
      </w:r>
      <w:r w:rsidRPr="00D122C7">
        <w:rPr>
          <w:sz w:val="28"/>
          <w:szCs w:val="28"/>
        </w:rPr>
        <w:t>про життєвий та творчий шлях письменника</w:t>
      </w:r>
      <w:r w:rsidR="00D122C7" w:rsidRPr="00D122C7">
        <w:rPr>
          <w:sz w:val="28"/>
          <w:szCs w:val="28"/>
        </w:rPr>
        <w:t>; розвивати пам'ять, мислення, увагу, спостережливість, допитливість; виховувати цікавість до прочитаного та творів української літератури</w:t>
      </w:r>
    </w:p>
    <w:p w:rsidR="00577B14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Коли і в якому місті народився Михайло Коцюбинський</w:t>
      </w:r>
      <w:r w:rsidR="00955D9D">
        <w:rPr>
          <w:sz w:val="28"/>
          <w:szCs w:val="28"/>
        </w:rPr>
        <w:t>?</w:t>
      </w:r>
    </w:p>
    <w:p w:rsidR="00955D9D" w:rsidRDefault="00856B2E" w:rsidP="00955D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 вересня 1864 року у м. Вінниця</w:t>
      </w:r>
    </w:p>
    <w:p w:rsidR="00577B14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Ким були батьки письменника</w:t>
      </w:r>
      <w:r w:rsidR="00577B14" w:rsidRPr="00577B14">
        <w:rPr>
          <w:sz w:val="28"/>
          <w:szCs w:val="28"/>
        </w:rPr>
        <w:t>?</w:t>
      </w:r>
    </w:p>
    <w:p w:rsidR="00856B2E" w:rsidRPr="00856B2E" w:rsidRDefault="00856B2E" w:rsidP="00856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Дрібні службовці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Що ставало причиною частих переїздів родини Коцюбинських з міста у місто?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Характер батька та складні стосунки з начальством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До скількох років Михайло проживав у рідному місті?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 9 років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Якого роду була мама Коцюбинського?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Молдавського роду Абазів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 звали матір Михайла?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Ликера</w:t>
      </w:r>
      <w:proofErr w:type="spellEnd"/>
      <w:r>
        <w:rPr>
          <w:sz w:val="28"/>
          <w:szCs w:val="28"/>
        </w:rPr>
        <w:t xml:space="preserve"> Максимівна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Від кого вперше почув українську пісню та казку майбутній письменник?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Від сільської жінки Хими, яка доглядала їх господарство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Яку школу закінчив Михайло?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Дворічну народну школу у м. Бар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Де навчався майбутній письменник після закінчення школи?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Шаргородській</w:t>
      </w:r>
      <w:proofErr w:type="spellEnd"/>
      <w:r>
        <w:rPr>
          <w:sz w:val="28"/>
          <w:szCs w:val="28"/>
        </w:rPr>
        <w:t xml:space="preserve"> духовній семінарії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Якою мовою розмовляли у сім</w:t>
      </w:r>
      <w:r w:rsidRPr="00577B14">
        <w:rPr>
          <w:rFonts w:cstheme="minorHAnsi"/>
          <w:sz w:val="28"/>
          <w:szCs w:val="28"/>
        </w:rPr>
        <w:t>’</w:t>
      </w:r>
      <w:r w:rsidRPr="00577B14">
        <w:rPr>
          <w:sz w:val="28"/>
          <w:szCs w:val="28"/>
        </w:rPr>
        <w:t>ї Михайла?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Російською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Після якого випадку Михайлик почав писати пісні українською мовою?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Занедужав на запалення легенів і в гарячці почав розмовляти українською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Чим захоплювання хлопчик у вільний час?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Малюванням портретів</w:t>
      </w:r>
    </w:p>
    <w:p w:rsidR="00F05C60" w:rsidRDefault="00F05C60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Хто першим побачив у Михайлику майбутнього письменника, сказавши: «Будемо мати свого літератора»?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Учитель російської мови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Твори яких письменникі</w:t>
      </w:r>
      <w:r w:rsidR="00F3080D" w:rsidRPr="00577B14">
        <w:rPr>
          <w:sz w:val="28"/>
          <w:szCs w:val="28"/>
        </w:rPr>
        <w:t>в</w:t>
      </w:r>
      <w:r w:rsidRPr="00577B14">
        <w:rPr>
          <w:sz w:val="28"/>
          <w:szCs w:val="28"/>
        </w:rPr>
        <w:t xml:space="preserve"> остаточно направили Михайла на «український шлях»?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Т. Шевченка та Марка Вовчка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У якому році майбутній письменник закінчив духовне училище?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1880 році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За зв’язки з якою організацією письменник притягувався до судової відповідальності?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«Народна воля»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З якого року майбутній письменник учителює?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 1891 року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Коли Михайло Коцюбинський почав друкуватися?</w:t>
      </w:r>
    </w:p>
    <w:p w:rsidR="00856B2E" w:rsidRPr="00577B14" w:rsidRDefault="00856B2E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 1884 року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Який вірш було надруковано першим?</w:t>
      </w:r>
    </w:p>
    <w:p w:rsidR="00856B2E" w:rsidRPr="00577B14" w:rsidRDefault="00F63E36" w:rsidP="00856B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«Наша хатка»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У складі якої комісії працював Михайло Коцюбинський понад п’ять років?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Філоксерної комісії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 називався дебютний твір письменника?</w:t>
      </w:r>
    </w:p>
    <w:p w:rsidR="00F63E36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«Андрій </w:t>
      </w:r>
      <w:proofErr w:type="spellStart"/>
      <w:r>
        <w:rPr>
          <w:sz w:val="28"/>
          <w:szCs w:val="28"/>
        </w:rPr>
        <w:t>Соловійко</w:t>
      </w:r>
      <w:proofErr w:type="spellEnd"/>
      <w:r>
        <w:rPr>
          <w:sz w:val="28"/>
          <w:szCs w:val="28"/>
        </w:rPr>
        <w:t xml:space="preserve">, або </w:t>
      </w:r>
      <w:proofErr w:type="spellStart"/>
      <w:r>
        <w:rPr>
          <w:sz w:val="28"/>
          <w:szCs w:val="28"/>
        </w:rPr>
        <w:t>вченіє</w:t>
      </w:r>
      <w:proofErr w:type="spellEnd"/>
      <w:r>
        <w:rPr>
          <w:sz w:val="28"/>
          <w:szCs w:val="28"/>
        </w:rPr>
        <w:t xml:space="preserve"> світ, а </w:t>
      </w:r>
      <w:proofErr w:type="spellStart"/>
      <w:r>
        <w:rPr>
          <w:sz w:val="28"/>
          <w:szCs w:val="28"/>
        </w:rPr>
        <w:t>невченіє</w:t>
      </w:r>
      <w:proofErr w:type="spellEnd"/>
      <w:r>
        <w:rPr>
          <w:sz w:val="28"/>
          <w:szCs w:val="28"/>
        </w:rPr>
        <w:t xml:space="preserve"> тьма»</w:t>
      </w:r>
    </w:p>
    <w:p w:rsidR="00F3080D" w:rsidRDefault="00F3080D" w:rsidP="00F63E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3E36">
        <w:rPr>
          <w:sz w:val="28"/>
          <w:szCs w:val="28"/>
        </w:rPr>
        <w:t>У яких журналах Михайло Коцюбинський друкував свої твори?</w:t>
      </w:r>
    </w:p>
    <w:p w:rsidR="00F63E36" w:rsidRPr="00F63E36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«Правда», «Зоря»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В редакції якої газети працював письменник?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«Волинь»</w:t>
      </w:r>
    </w:p>
    <w:p w:rsidR="00F63E36" w:rsidRDefault="00F3080D" w:rsidP="00F63E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Як звати дружину М.Коцюбинського?</w:t>
      </w:r>
    </w:p>
    <w:p w:rsidR="00F63E36" w:rsidRPr="00F63E36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Віра Устимівна </w:t>
      </w:r>
      <w:proofErr w:type="spellStart"/>
      <w:r>
        <w:rPr>
          <w:sz w:val="28"/>
          <w:szCs w:val="28"/>
        </w:rPr>
        <w:t>Дейша</w:t>
      </w:r>
      <w:proofErr w:type="spellEnd"/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Де письменник познайомився з Максимом Горьким?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острові Кіпр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Скільки мов знав письменник?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 мов, крім української та російської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З якими відомими українськими письменниками часто зустрічався Михайло Коцюбинський?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І. Франком, Лесею Українкою, В. Стефаником</w:t>
      </w:r>
    </w:p>
    <w:p w:rsidR="00F3080D" w:rsidRDefault="00F3080D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Назвіть відомий твір М.Коцюбинського за сюжетом якого знято фільм.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«Тіні забутих предків»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Коли помер письменник?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 квітня 1913 року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Де був похований Михайло Коцюбинський?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Чернігові на </w:t>
      </w:r>
      <w:proofErr w:type="spellStart"/>
      <w:r>
        <w:rPr>
          <w:sz w:val="28"/>
          <w:szCs w:val="28"/>
        </w:rPr>
        <w:t>Болдиній</w:t>
      </w:r>
      <w:proofErr w:type="spellEnd"/>
      <w:r>
        <w:rPr>
          <w:sz w:val="28"/>
          <w:szCs w:val="28"/>
        </w:rPr>
        <w:t xml:space="preserve"> горі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У яких містах є музеї М.М.Коцюбинського?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Вінниці та Чернігові</w:t>
      </w:r>
    </w:p>
    <w:p w:rsidR="005D4A74" w:rsidRDefault="005D4A74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Район якої області названо іменем письменника?</w:t>
      </w:r>
    </w:p>
    <w:p w:rsidR="00F63E36" w:rsidRPr="00577B14" w:rsidRDefault="00F63E36" w:rsidP="00F6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Чернігівської</w:t>
      </w:r>
    </w:p>
    <w:p w:rsidR="00E56D2B" w:rsidRPr="00577B14" w:rsidRDefault="00E56D2B" w:rsidP="00F05C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 xml:space="preserve">Упізнай героя </w:t>
      </w:r>
      <w:r w:rsidR="00477451" w:rsidRPr="00577B14">
        <w:rPr>
          <w:sz w:val="28"/>
          <w:szCs w:val="28"/>
        </w:rPr>
        <w:t xml:space="preserve">та твір </w:t>
      </w:r>
      <w:r w:rsidR="009507EE" w:rsidRPr="00577B14">
        <w:rPr>
          <w:sz w:val="28"/>
          <w:szCs w:val="28"/>
        </w:rPr>
        <w:t>за цитатами</w:t>
      </w:r>
      <w:r w:rsidRPr="00577B14">
        <w:rPr>
          <w:sz w:val="28"/>
          <w:szCs w:val="28"/>
        </w:rPr>
        <w:t>.</w:t>
      </w:r>
    </w:p>
    <w:p w:rsidR="00E56D2B" w:rsidRPr="00577B14" w:rsidRDefault="00E56D2B" w:rsidP="00E56D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«…Його, стрункого й міцного, з гарними очима, орлячим носом і темним молодим вусом на засмаленому обличчю» (Остап «Дорогою ціною»).</w:t>
      </w:r>
    </w:p>
    <w:p w:rsidR="00E56D2B" w:rsidRPr="00577B14" w:rsidRDefault="00E56D2B" w:rsidP="00E56D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«…Був дев’ятнадцятою дитиною в гуцульській родині</w:t>
      </w:r>
      <w:r w:rsidR="009507EE" w:rsidRPr="00577B14">
        <w:rPr>
          <w:sz w:val="28"/>
          <w:szCs w:val="28"/>
        </w:rPr>
        <w:t>…Виплеканий дивовижною і таємничою природою Гуцульщини, ріс він розумним і допитливим хлопцем. Але був не такий, як усі діти: «Дивиться перед себе, а бачить якесь далеке і не відоме нікому або без причини кричить» (Іван «Тіні забутих предків»).</w:t>
      </w:r>
    </w:p>
    <w:p w:rsidR="009507EE" w:rsidRPr="00577B14" w:rsidRDefault="009507EE" w:rsidP="00E56D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«Жваві рученята бігали від однієї роботи до іншої. Смагляве личко розчервонілось, вуста розтулились…» (</w:t>
      </w:r>
      <w:proofErr w:type="spellStart"/>
      <w:r w:rsidRPr="00577B14">
        <w:rPr>
          <w:sz w:val="28"/>
          <w:szCs w:val="28"/>
        </w:rPr>
        <w:t>Харитя</w:t>
      </w:r>
      <w:proofErr w:type="spellEnd"/>
      <w:r w:rsidRPr="00577B14">
        <w:rPr>
          <w:sz w:val="28"/>
          <w:szCs w:val="28"/>
        </w:rPr>
        <w:t xml:space="preserve"> «</w:t>
      </w:r>
      <w:proofErr w:type="spellStart"/>
      <w:r w:rsidRPr="00577B14">
        <w:rPr>
          <w:sz w:val="28"/>
          <w:szCs w:val="28"/>
        </w:rPr>
        <w:t>Харитя</w:t>
      </w:r>
      <w:proofErr w:type="spellEnd"/>
      <w:r w:rsidRPr="00577B14">
        <w:rPr>
          <w:sz w:val="28"/>
          <w:szCs w:val="28"/>
        </w:rPr>
        <w:t>»).</w:t>
      </w:r>
    </w:p>
    <w:p w:rsidR="009507EE" w:rsidRPr="00577B14" w:rsidRDefault="00477451" w:rsidP="00E56D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B14">
        <w:rPr>
          <w:sz w:val="28"/>
          <w:szCs w:val="28"/>
        </w:rPr>
        <w:t>«…Але в дорозі погода змінилась. Вітер дужчав. Насунули снігові хмари і оповили небо. Сонце сховалось…Хлопчик насунув шапку на очі і не помітив, як коні звернули…» (Василько «Ялинка»)</w:t>
      </w:r>
    </w:p>
    <w:p w:rsidR="005D4A74" w:rsidRPr="00577B14" w:rsidRDefault="005D4A74" w:rsidP="00F3080D">
      <w:pPr>
        <w:ind w:left="360"/>
        <w:jc w:val="both"/>
        <w:rPr>
          <w:sz w:val="28"/>
          <w:szCs w:val="28"/>
        </w:rPr>
      </w:pPr>
    </w:p>
    <w:p w:rsidR="00F05C60" w:rsidRDefault="00F05C60"/>
    <w:sectPr w:rsidR="00F05C60" w:rsidSect="007321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468A"/>
    <w:multiLevelType w:val="hybridMultilevel"/>
    <w:tmpl w:val="D7C4F52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4239EF"/>
    <w:multiLevelType w:val="hybridMultilevel"/>
    <w:tmpl w:val="AC885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C60"/>
    <w:rsid w:val="000C21E4"/>
    <w:rsid w:val="00477451"/>
    <w:rsid w:val="005712FD"/>
    <w:rsid w:val="00577B14"/>
    <w:rsid w:val="005D1F29"/>
    <w:rsid w:val="005D4A74"/>
    <w:rsid w:val="006A69C6"/>
    <w:rsid w:val="00732197"/>
    <w:rsid w:val="00856B2E"/>
    <w:rsid w:val="009507EE"/>
    <w:rsid w:val="00955D9D"/>
    <w:rsid w:val="00C70E35"/>
    <w:rsid w:val="00D122C7"/>
    <w:rsid w:val="00E56D2B"/>
    <w:rsid w:val="00F05C60"/>
    <w:rsid w:val="00F3080D"/>
    <w:rsid w:val="00F6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3138</Characters>
  <Application>Microsoft Office Word</Application>
  <DocSecurity>0</DocSecurity>
  <Lines>90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2017-09-14T04:59:00Z</dcterms:created>
  <dcterms:modified xsi:type="dcterms:W3CDTF">2017-09-14T04:37:00Z</dcterms:modified>
</cp:coreProperties>
</file>