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79" w:rsidRPr="00D6473A" w:rsidRDefault="00155B79" w:rsidP="00D6473A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D6473A">
        <w:rPr>
          <w:rFonts w:ascii="Times New Roman" w:hAnsi="Times New Roman" w:cs="Times New Roman"/>
          <w:b/>
          <w:sz w:val="56"/>
          <w:szCs w:val="56"/>
          <w:lang w:val="uk-UA"/>
        </w:rPr>
        <w:t>Розвиток пізнавальної активності молодших школярів</w:t>
      </w:r>
    </w:p>
    <w:p w:rsidR="00F572C5" w:rsidRPr="00D6473A" w:rsidRDefault="00FB0445" w:rsidP="00D647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73A">
        <w:rPr>
          <w:rFonts w:ascii="Times New Roman" w:hAnsi="Times New Roman" w:cs="Times New Roman"/>
          <w:b/>
          <w:sz w:val="28"/>
          <w:szCs w:val="28"/>
          <w:lang w:val="uk-UA"/>
        </w:rPr>
        <w:t>Мета публікації:</w:t>
      </w:r>
      <w:r w:rsidRPr="00D6473A">
        <w:rPr>
          <w:rFonts w:ascii="Times New Roman" w:hAnsi="Times New Roman" w:cs="Times New Roman"/>
          <w:sz w:val="28"/>
          <w:szCs w:val="28"/>
          <w:lang w:val="uk-UA"/>
        </w:rPr>
        <w:t xml:space="preserve"> звернути увагу молодих спеціалістів на проблему розвитку пізнавальної активності, як запоруку успішності в навчанні та вихованні молодших школярів.</w:t>
      </w:r>
    </w:p>
    <w:p w:rsidR="00FB0445" w:rsidRPr="00D6473A" w:rsidRDefault="00FB0445" w:rsidP="00D647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73A">
        <w:rPr>
          <w:rFonts w:ascii="Times New Roman" w:hAnsi="Times New Roman" w:cs="Times New Roman"/>
          <w:b/>
          <w:sz w:val="28"/>
          <w:szCs w:val="28"/>
          <w:lang w:val="uk-UA"/>
        </w:rPr>
        <w:t>Цільова аудиторія:</w:t>
      </w:r>
      <w:r w:rsidRPr="00D6473A">
        <w:rPr>
          <w:rFonts w:ascii="Times New Roman" w:hAnsi="Times New Roman" w:cs="Times New Roman"/>
          <w:sz w:val="28"/>
          <w:szCs w:val="28"/>
          <w:lang w:val="uk-UA"/>
        </w:rPr>
        <w:t xml:space="preserve"> вчителі молодших класів, вчителі-початківці.</w:t>
      </w:r>
    </w:p>
    <w:p w:rsidR="00D6473A" w:rsidRDefault="00FB0445" w:rsidP="00D6473A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473A">
        <w:rPr>
          <w:rFonts w:ascii="Times New Roman" w:hAnsi="Times New Roman" w:cs="Times New Roman"/>
          <w:sz w:val="28"/>
          <w:szCs w:val="28"/>
          <w:lang w:val="uk-UA"/>
        </w:rPr>
        <w:t>Бєлахова</w:t>
      </w:r>
      <w:proofErr w:type="spellEnd"/>
      <w:r w:rsidRPr="00D6473A">
        <w:rPr>
          <w:rFonts w:ascii="Times New Roman" w:hAnsi="Times New Roman" w:cs="Times New Roman"/>
          <w:sz w:val="28"/>
          <w:szCs w:val="28"/>
          <w:lang w:val="uk-UA"/>
        </w:rPr>
        <w:t xml:space="preserve"> Л.О.,</w:t>
      </w:r>
    </w:p>
    <w:p w:rsidR="00D6473A" w:rsidRDefault="00FB0445" w:rsidP="00D6473A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6473A"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класів,</w:t>
      </w:r>
    </w:p>
    <w:p w:rsidR="00D6473A" w:rsidRDefault="00FB0445" w:rsidP="00D6473A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6473A">
        <w:rPr>
          <w:rFonts w:ascii="Times New Roman" w:hAnsi="Times New Roman" w:cs="Times New Roman"/>
          <w:sz w:val="28"/>
          <w:szCs w:val="28"/>
          <w:lang w:val="uk-UA"/>
        </w:rPr>
        <w:t>відмінник освіти України,</w:t>
      </w:r>
    </w:p>
    <w:p w:rsidR="00FB0445" w:rsidRPr="00D6473A" w:rsidRDefault="00FB0445" w:rsidP="00D6473A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6473A">
        <w:rPr>
          <w:rFonts w:ascii="Times New Roman" w:hAnsi="Times New Roman" w:cs="Times New Roman"/>
          <w:sz w:val="28"/>
          <w:szCs w:val="28"/>
          <w:lang w:val="uk-UA"/>
        </w:rPr>
        <w:t>старший вчитель</w:t>
      </w:r>
      <w:bookmarkStart w:id="0" w:name="_GoBack"/>
      <w:bookmarkEnd w:id="0"/>
    </w:p>
    <w:p w:rsidR="00FB0445" w:rsidRPr="00D6473A" w:rsidRDefault="00FB0445" w:rsidP="00D647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B79" w:rsidRPr="00D6473A" w:rsidRDefault="00155B79" w:rsidP="00D647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73A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44A9F" w:rsidRPr="00D6473A" w:rsidRDefault="00155B79" w:rsidP="00D647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73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Працюючи більше 40 років у школі, випробовуючи різні методи і методики, прийшла до висновку, що розвиток пізнавальної активності – запорука успішності учня не тільки в навчанні, а й взагалі у житті. Сучасне життя потребує від кожного (не тільки вчителя) готовності до навчання на протязі всього життя. В цьому я пересвідчилась, коли прийшлось переходити з навчання у школах з російської мови на українську, коли почала опановувати комп’ютер і вчитись користуватись </w:t>
      </w:r>
      <w:proofErr w:type="spellStart"/>
      <w:r w:rsidRPr="00D6473A">
        <w:rPr>
          <w:rFonts w:ascii="Times New Roman" w:hAnsi="Times New Roman" w:cs="Times New Roman"/>
          <w:sz w:val="28"/>
          <w:szCs w:val="28"/>
          <w:lang w:val="uk-UA"/>
        </w:rPr>
        <w:t>інтернетом</w:t>
      </w:r>
      <w:proofErr w:type="spellEnd"/>
      <w:r w:rsidRPr="00D6473A">
        <w:rPr>
          <w:rFonts w:ascii="Times New Roman" w:hAnsi="Times New Roman" w:cs="Times New Roman"/>
          <w:sz w:val="28"/>
          <w:szCs w:val="28"/>
          <w:lang w:val="uk-UA"/>
        </w:rPr>
        <w:t xml:space="preserve">, коли у 60 років почала працювати за програмою «Росток». </w:t>
      </w:r>
      <w:r w:rsidR="001E76FF" w:rsidRPr="00D6473A">
        <w:rPr>
          <w:rFonts w:ascii="Times New Roman" w:hAnsi="Times New Roman" w:cs="Times New Roman"/>
          <w:sz w:val="28"/>
          <w:szCs w:val="28"/>
          <w:lang w:val="uk-UA"/>
        </w:rPr>
        <w:t>Зрозуміла, що традиційна організація навчання, передача «готових» знань уже не задовольняє сучасне суспільство.</w:t>
      </w:r>
    </w:p>
    <w:p w:rsidR="00132D05" w:rsidRPr="00D6473A" w:rsidRDefault="00132D05" w:rsidP="00D647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73A">
        <w:rPr>
          <w:rFonts w:ascii="Times New Roman" w:hAnsi="Times New Roman" w:cs="Times New Roman"/>
          <w:sz w:val="28"/>
          <w:szCs w:val="28"/>
          <w:lang w:val="uk-UA"/>
        </w:rPr>
        <w:t>Тим не менш, навчальна діяльність залишається основною формою активності учня, яка спрямована на зміну самого себе як суб’єкта навчання.</w:t>
      </w:r>
    </w:p>
    <w:p w:rsidR="001E76FF" w:rsidRPr="00D6473A" w:rsidRDefault="00132D05" w:rsidP="00D647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73A">
        <w:rPr>
          <w:rFonts w:ascii="Times New Roman" w:hAnsi="Times New Roman" w:cs="Times New Roman"/>
          <w:sz w:val="28"/>
          <w:szCs w:val="28"/>
          <w:lang w:val="uk-UA"/>
        </w:rPr>
        <w:t>Отже, розвиток креативної особистості, готової оволодівати знаннями, критично їх осмислювати, творчо використовувати – в центрі уваги сучасної школи. Інтерес до навчання, пізнавальна активність – шлях до розвитку сучасного учня.</w:t>
      </w:r>
    </w:p>
    <w:p w:rsidR="00132D05" w:rsidRPr="00D6473A" w:rsidRDefault="00132D05" w:rsidP="00D647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73A">
        <w:rPr>
          <w:rFonts w:ascii="Times New Roman" w:hAnsi="Times New Roman" w:cs="Times New Roman"/>
          <w:sz w:val="28"/>
          <w:szCs w:val="28"/>
          <w:lang w:val="uk-UA"/>
        </w:rPr>
        <w:t xml:space="preserve">Треба підкреслити, що </w:t>
      </w:r>
      <w:r w:rsidR="00317610" w:rsidRPr="00D6473A">
        <w:rPr>
          <w:rFonts w:ascii="Times New Roman" w:hAnsi="Times New Roman" w:cs="Times New Roman"/>
          <w:sz w:val="28"/>
          <w:szCs w:val="28"/>
          <w:lang w:val="uk-UA"/>
        </w:rPr>
        <w:t>особистість молодшого школяра з його чуйністю, допитливістю, емоційністю створюють сприятливі умови для розвитку пізнавальної активності.</w:t>
      </w:r>
    </w:p>
    <w:p w:rsidR="00317610" w:rsidRPr="00D6473A" w:rsidRDefault="00317610" w:rsidP="00D647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73A">
        <w:rPr>
          <w:rFonts w:ascii="Times New Roman" w:hAnsi="Times New Roman" w:cs="Times New Roman"/>
          <w:sz w:val="28"/>
          <w:szCs w:val="28"/>
          <w:lang w:val="uk-UA"/>
        </w:rPr>
        <w:t>Давайте визначимося, а що ж таке пізнавальна активність.</w:t>
      </w:r>
    </w:p>
    <w:p w:rsidR="00317610" w:rsidRPr="00D6473A" w:rsidRDefault="00317610" w:rsidP="00D647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73A">
        <w:rPr>
          <w:rFonts w:ascii="Times New Roman" w:hAnsi="Times New Roman" w:cs="Times New Roman"/>
          <w:sz w:val="28"/>
          <w:szCs w:val="28"/>
          <w:lang w:val="uk-UA"/>
        </w:rPr>
        <w:t>«Це міра розумового зусилля, спрямована на задоволення пізнавальних інтересів індивіда». Це двосторонній взаємопов’язаний процес – з одного боку результат зусиль вчителя в організації пізнавальної діяльності учня, а з другого – форма самореалізації учня в процесі взаємної роботи над питанням.</w:t>
      </w:r>
    </w:p>
    <w:p w:rsidR="00317610" w:rsidRPr="00D6473A" w:rsidRDefault="00317610" w:rsidP="00D647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73A">
        <w:rPr>
          <w:rFonts w:ascii="Times New Roman" w:hAnsi="Times New Roman" w:cs="Times New Roman"/>
          <w:sz w:val="28"/>
          <w:szCs w:val="28"/>
          <w:lang w:val="uk-UA"/>
        </w:rPr>
        <w:t>Тут необхідно пам’ятати, що «… всебічний розвиток, духовне багатство не може бути досягнуто з примусу… Воно складається тоді, коли людина сама тягнеться до знань, до науки, до мистецтва» (Л.В.</w:t>
      </w:r>
      <w:proofErr w:type="spellStart"/>
      <w:r w:rsidRPr="00D6473A">
        <w:rPr>
          <w:rFonts w:ascii="Times New Roman" w:hAnsi="Times New Roman" w:cs="Times New Roman"/>
          <w:sz w:val="28"/>
          <w:szCs w:val="28"/>
          <w:lang w:val="uk-UA"/>
        </w:rPr>
        <w:t>Занков</w:t>
      </w:r>
      <w:proofErr w:type="spellEnd"/>
      <w:r w:rsidRPr="00D6473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17610" w:rsidRPr="00D6473A" w:rsidRDefault="00317610" w:rsidP="00D647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73A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Пізнавальна активність не дозволяє учневі бути залежним від допомоги інших, вона штовхає </w:t>
      </w:r>
      <w:r w:rsidR="00834373" w:rsidRPr="00D6473A">
        <w:rPr>
          <w:rFonts w:ascii="Times New Roman" w:hAnsi="Times New Roman" w:cs="Times New Roman"/>
          <w:sz w:val="28"/>
          <w:szCs w:val="28"/>
          <w:lang w:val="uk-UA"/>
        </w:rPr>
        <w:t>дитину до певних самостійних дій: спостерігати, порівнювати, робити висновки, відстоювати свою думку. Такі школярі будуть шукати самостійні рішення не тільки у навчанні, а й у життєвих ситуаціях.</w:t>
      </w:r>
    </w:p>
    <w:p w:rsidR="00834373" w:rsidRPr="00D6473A" w:rsidRDefault="00834373" w:rsidP="00D647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73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 ж сприяє розвитку пізнавальної активності у дітей </w:t>
      </w:r>
      <w:r w:rsidR="00EF21A2" w:rsidRPr="00D6473A">
        <w:rPr>
          <w:rFonts w:ascii="Times New Roman" w:hAnsi="Times New Roman" w:cs="Times New Roman"/>
          <w:sz w:val="28"/>
          <w:szCs w:val="28"/>
          <w:lang w:val="uk-UA"/>
        </w:rPr>
        <w:t>молодшого шкільного віку?</w:t>
      </w:r>
    </w:p>
    <w:p w:rsidR="00EF21A2" w:rsidRPr="00D6473A" w:rsidRDefault="00EF21A2" w:rsidP="00D647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73A">
        <w:rPr>
          <w:rFonts w:ascii="Times New Roman" w:hAnsi="Times New Roman" w:cs="Times New Roman"/>
          <w:sz w:val="28"/>
          <w:szCs w:val="28"/>
          <w:lang w:val="uk-UA"/>
        </w:rPr>
        <w:t>Ще задовго до того, як дитина потрапляє до шкільного середовища, в неї починає формуватися так звана мотивація. Зовнішня мотивація відпрацьовується засобами заохочення, приналежності, тощо. Внутрішня ж мотивація – саме те бажання навчатися, яке не зникає ніколи – його «годує» виключно пізнавальна активність. Початком формування такої мотивації вважається вік до 3-х років. Тому, зрозуміло, потрапляючи до школи, дитина за допомогою педагога лише розвиває свою пізнавальну активність, вимоги якої вже закладені дошкільним навчальним закладом та родиною.</w:t>
      </w:r>
    </w:p>
    <w:p w:rsidR="00EF21A2" w:rsidRPr="00D6473A" w:rsidRDefault="00290445" w:rsidP="00D647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73A">
        <w:rPr>
          <w:rFonts w:ascii="Times New Roman" w:hAnsi="Times New Roman" w:cs="Times New Roman"/>
          <w:sz w:val="28"/>
          <w:szCs w:val="28"/>
          <w:lang w:val="uk-UA"/>
        </w:rPr>
        <w:t xml:space="preserve">Як вчитель, що працює за програмою «Росток», хочу звернути увагу на </w:t>
      </w:r>
      <w:proofErr w:type="spellStart"/>
      <w:r w:rsidRPr="00D6473A">
        <w:rPr>
          <w:rFonts w:ascii="Times New Roman" w:hAnsi="Times New Roman" w:cs="Times New Roman"/>
          <w:sz w:val="28"/>
          <w:szCs w:val="28"/>
          <w:lang w:val="uk-UA"/>
        </w:rPr>
        <w:t>діяльнісно-практичний</w:t>
      </w:r>
      <w:proofErr w:type="spellEnd"/>
      <w:r w:rsidRPr="00D6473A">
        <w:rPr>
          <w:rFonts w:ascii="Times New Roman" w:hAnsi="Times New Roman" w:cs="Times New Roman"/>
          <w:sz w:val="28"/>
          <w:szCs w:val="28"/>
          <w:lang w:val="uk-UA"/>
        </w:rPr>
        <w:t xml:space="preserve"> метод, який лежить в основі цієї програми.</w:t>
      </w:r>
    </w:p>
    <w:p w:rsidR="00290445" w:rsidRPr="00D6473A" w:rsidRDefault="00290445" w:rsidP="00D647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73A">
        <w:rPr>
          <w:rFonts w:ascii="Times New Roman" w:hAnsi="Times New Roman" w:cs="Times New Roman"/>
          <w:sz w:val="28"/>
          <w:szCs w:val="28"/>
          <w:lang w:val="uk-UA"/>
        </w:rPr>
        <w:t>Ситуація активного пошуку, розумової напруги, зіткнення різних варіантів розв’язання завдань починається з першого класу.</w:t>
      </w:r>
    </w:p>
    <w:p w:rsidR="00290445" w:rsidRPr="00D6473A" w:rsidRDefault="00290445" w:rsidP="00D647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73A">
        <w:rPr>
          <w:rFonts w:ascii="Times New Roman" w:hAnsi="Times New Roman" w:cs="Times New Roman"/>
          <w:sz w:val="28"/>
          <w:szCs w:val="28"/>
          <w:lang w:val="uk-UA"/>
        </w:rPr>
        <w:t>З перших сторінок підручник дає завдання вивчити властивості предметів (колір, форму, розмір, матеріал), порівняти їх за цими властивостями. А потім більш складне: змінити одну із ознак в кожній наступній фігурі. Це заохочує до активізації розумових процесів, до розвитку самостійного мислення та зв’язного мовлення.</w:t>
      </w:r>
    </w:p>
    <w:p w:rsidR="00581A48" w:rsidRPr="00D6473A" w:rsidRDefault="00581A48" w:rsidP="00D647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73A">
        <w:rPr>
          <w:rFonts w:ascii="Times New Roman" w:hAnsi="Times New Roman" w:cs="Times New Roman"/>
          <w:sz w:val="28"/>
          <w:szCs w:val="28"/>
          <w:lang w:val="uk-UA"/>
        </w:rPr>
        <w:t>Емоційна атмосфера навчання, позитивний тонус навчального процесу сприяють розвитку пізнавального інтересу, який проходить такі стадії розвитку: цікавість, допитливість, теоретичний інтерес.</w:t>
      </w:r>
    </w:p>
    <w:p w:rsidR="00581A48" w:rsidRPr="00D6473A" w:rsidRDefault="00581A48" w:rsidP="00D647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73A">
        <w:rPr>
          <w:rFonts w:ascii="Times New Roman" w:hAnsi="Times New Roman" w:cs="Times New Roman"/>
          <w:sz w:val="28"/>
          <w:szCs w:val="28"/>
          <w:lang w:val="uk-UA"/>
        </w:rPr>
        <w:t>Яким би шляхом розвитку пізнавальної активності ми не йшли, кінцева мета одна: виховання творчої, освіченої, моральної особистості, здатної до саморозвитку на протязі всього життя. І роль вчителя початкових класів важко переоцінити. Отже, успіху вам, колеги!</w:t>
      </w:r>
    </w:p>
    <w:sectPr w:rsidR="00581A48" w:rsidRPr="00D6473A" w:rsidSect="00D647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45"/>
    <w:rsid w:val="00132D05"/>
    <w:rsid w:val="00155B79"/>
    <w:rsid w:val="001E76FF"/>
    <w:rsid w:val="00290445"/>
    <w:rsid w:val="00317610"/>
    <w:rsid w:val="00581A48"/>
    <w:rsid w:val="00834373"/>
    <w:rsid w:val="00D6473A"/>
    <w:rsid w:val="00EF21A2"/>
    <w:rsid w:val="00EF7A6D"/>
    <w:rsid w:val="00F44A9F"/>
    <w:rsid w:val="00F572C5"/>
    <w:rsid w:val="00FB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2017-10-10T05:18:00Z</dcterms:created>
  <dcterms:modified xsi:type="dcterms:W3CDTF">2017-10-10T06:09:00Z</dcterms:modified>
</cp:coreProperties>
</file>