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Клас:5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                                                                                     Дата:11.10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Узагальнення та систематизація знань з теми «Лексикологія».   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Мова у світі.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Очікуванні результати: 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Знаннєва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складова</w:t>
      </w:r>
    </w:p>
    <w:p w:rsidR="003E219D" w:rsidRDefault="00AC3418">
      <w:pPr>
        <w:spacing w:after="0" w:line="36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знає, </w:t>
      </w:r>
      <w:r>
        <w:rPr>
          <w:rFonts w:ascii="Times New Roman" w:hAnsi="Times New Roman" w:cs="Times New Roman"/>
          <w:sz w:val="28"/>
          <w:szCs w:val="28"/>
        </w:rPr>
        <w:t>що вивчає лексикологія</w:t>
      </w:r>
      <w:r w:rsidR="00EC4469">
        <w:rPr>
          <w:rFonts w:ascii="Times New Roman" w:hAnsi="Times New Roman" w:cs="Times New Roman"/>
          <w:color w:val="FF0000"/>
          <w:sz w:val="28"/>
          <w:szCs w:val="28"/>
        </w:rPr>
        <w:t>, знає як утворюються ступені порівняння прикметників в англійській мові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6BFD" w:rsidRPr="00B3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розуміє й витлумачує</w:t>
      </w:r>
      <w:r>
        <w:rPr>
          <w:rFonts w:ascii="Times New Roman" w:hAnsi="Times New Roman" w:cs="Times New Roman"/>
          <w:sz w:val="28"/>
          <w:szCs w:val="28"/>
        </w:rPr>
        <w:t xml:space="preserve"> лексичне значення слів; зокрема синонімів та антонімів</w:t>
      </w:r>
      <w:r w:rsidR="009050A6">
        <w:rPr>
          <w:rFonts w:ascii="Times New Roman" w:hAnsi="Times New Roman" w:cs="Times New Roman"/>
          <w:sz w:val="28"/>
          <w:szCs w:val="28"/>
        </w:rPr>
        <w:t xml:space="preserve">, </w:t>
      </w:r>
      <w:r w:rsidR="009050A6">
        <w:rPr>
          <w:rFonts w:ascii="Times New Roman" w:hAnsi="Times New Roman" w:cs="Times New Roman"/>
          <w:color w:val="FF0000"/>
          <w:sz w:val="28"/>
          <w:szCs w:val="28"/>
        </w:rPr>
        <w:t>розуміє значення слів та знає їх переклад  з теми «Шкільне життя»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6BFD" w:rsidRPr="00B3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наводить приклади</w:t>
      </w:r>
      <w:r>
        <w:rPr>
          <w:rFonts w:ascii="Times New Roman" w:hAnsi="Times New Roman" w:cs="Times New Roman"/>
          <w:sz w:val="28"/>
          <w:szCs w:val="28"/>
        </w:rPr>
        <w:t xml:space="preserve"> слів, що належать до різних за значенням груп: синонімів, антонімів, омонімів;</w:t>
      </w:r>
      <w:r>
        <w:rPr>
          <w:rFonts w:ascii="Times New Roman" w:hAnsi="Times New Roman" w:cs="Times New Roman"/>
          <w:b/>
          <w:sz w:val="28"/>
          <w:szCs w:val="28"/>
        </w:rPr>
        <w:t>пояснює</w:t>
      </w:r>
      <w:r>
        <w:rPr>
          <w:rFonts w:ascii="Times New Roman" w:hAnsi="Times New Roman" w:cs="Times New Roman"/>
          <w:sz w:val="28"/>
          <w:szCs w:val="28"/>
        </w:rPr>
        <w:t xml:space="preserve"> лексичні значення багатозначних слів, омонімів і паронімів з урахуванням  контексту.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Діяльнісна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складова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розрізняє</w:t>
      </w:r>
      <w:r>
        <w:rPr>
          <w:rFonts w:ascii="Times New Roman" w:hAnsi="Times New Roman" w:cs="Times New Roman"/>
          <w:sz w:val="28"/>
          <w:szCs w:val="28"/>
        </w:rPr>
        <w:t xml:space="preserve"> пряме й переносне значення багатозначних слів, правильно </w:t>
      </w:r>
      <w:r>
        <w:rPr>
          <w:rFonts w:ascii="Times New Roman" w:hAnsi="Times New Roman" w:cs="Times New Roman"/>
          <w:b/>
          <w:sz w:val="28"/>
          <w:szCs w:val="28"/>
        </w:rPr>
        <w:t>використовує</w:t>
      </w:r>
      <w:r>
        <w:rPr>
          <w:rFonts w:ascii="Times New Roman" w:hAnsi="Times New Roman" w:cs="Times New Roman"/>
          <w:sz w:val="28"/>
          <w:szCs w:val="28"/>
        </w:rPr>
        <w:t xml:space="preserve"> такі слова в мовленні</w:t>
      </w:r>
      <w:r w:rsidR="009050A6">
        <w:rPr>
          <w:rFonts w:ascii="Times New Roman" w:hAnsi="Times New Roman" w:cs="Times New Roman"/>
          <w:color w:val="FF0000"/>
          <w:sz w:val="28"/>
          <w:szCs w:val="28"/>
        </w:rPr>
        <w:t>, розрізняє вищий та найвищий ступені порівняння прикметників, кількісні та порядкові числівники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визначає  </w:t>
      </w:r>
      <w:r>
        <w:rPr>
          <w:rFonts w:ascii="Times New Roman" w:hAnsi="Times New Roman" w:cs="Times New Roman"/>
          <w:sz w:val="28"/>
          <w:szCs w:val="28"/>
        </w:rPr>
        <w:t xml:space="preserve">в реченнях (текстах) і самостійно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добирає </w:t>
      </w:r>
      <w:r>
        <w:rPr>
          <w:rFonts w:ascii="Times New Roman" w:hAnsi="Times New Roman" w:cs="Times New Roman"/>
          <w:sz w:val="28"/>
          <w:szCs w:val="28"/>
        </w:rPr>
        <w:t xml:space="preserve">синоніми, антоніми, 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використовує </w:t>
      </w:r>
      <w:r>
        <w:rPr>
          <w:rFonts w:ascii="Times New Roman" w:hAnsi="Times New Roman" w:cs="Times New Roman"/>
          <w:sz w:val="28"/>
          <w:szCs w:val="28"/>
        </w:rPr>
        <w:t>доцільно й правильно синоніми, антоніми в усному й писемному мовленні</w:t>
      </w:r>
      <w:r w:rsidR="009050A6">
        <w:rPr>
          <w:rFonts w:ascii="Times New Roman" w:hAnsi="Times New Roman" w:cs="Times New Roman"/>
          <w:sz w:val="28"/>
          <w:szCs w:val="28"/>
        </w:rPr>
        <w:t xml:space="preserve">, </w:t>
      </w:r>
      <w:r w:rsidR="009050A6">
        <w:rPr>
          <w:rFonts w:ascii="Times New Roman" w:hAnsi="Times New Roman" w:cs="Times New Roman"/>
          <w:color w:val="FF0000"/>
          <w:sz w:val="28"/>
          <w:szCs w:val="28"/>
        </w:rPr>
        <w:t>використовує лексичні одиниці з теми «Шкільне життя» в усному та писемному мовленні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Ціннісна складова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усвідомлює</w:t>
      </w:r>
      <w:r>
        <w:rPr>
          <w:rFonts w:ascii="Times New Roman" w:hAnsi="Times New Roman" w:cs="Times New Roman"/>
          <w:sz w:val="28"/>
          <w:szCs w:val="28"/>
        </w:rPr>
        <w:t xml:space="preserve"> багатство виражальних засобів української мови, зокрема багатство її лексичного складу;</w:t>
      </w:r>
      <w:r w:rsidR="009050A6">
        <w:rPr>
          <w:rFonts w:ascii="Times New Roman" w:hAnsi="Times New Roman" w:cs="Times New Roman"/>
          <w:sz w:val="28"/>
          <w:szCs w:val="28"/>
        </w:rPr>
        <w:t xml:space="preserve"> </w:t>
      </w:r>
      <w:r w:rsidR="009050A6">
        <w:rPr>
          <w:rFonts w:ascii="Times New Roman" w:hAnsi="Times New Roman" w:cs="Times New Roman"/>
          <w:color w:val="FF0000"/>
          <w:sz w:val="28"/>
          <w:szCs w:val="28"/>
        </w:rPr>
        <w:t xml:space="preserve">усвідомлює значення вивчення англійської мови; </w:t>
      </w:r>
      <w:r>
        <w:rPr>
          <w:rFonts w:ascii="Times New Roman" w:hAnsi="Times New Roman" w:cs="Times New Roman"/>
          <w:b/>
          <w:sz w:val="28"/>
          <w:szCs w:val="28"/>
        </w:rPr>
        <w:t>оцінює</w:t>
      </w:r>
      <w:r>
        <w:rPr>
          <w:rFonts w:ascii="Times New Roman" w:hAnsi="Times New Roman" w:cs="Times New Roman"/>
          <w:sz w:val="28"/>
          <w:szCs w:val="28"/>
        </w:rPr>
        <w:t xml:space="preserve">  роль у мовленні слів, ужитих у переносному значенні, синонімів та анонімів;</w:t>
      </w:r>
      <w:r w:rsidR="00B36BFD" w:rsidRPr="00B3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критично ставиться</w:t>
      </w:r>
      <w:r>
        <w:rPr>
          <w:rFonts w:ascii="Times New Roman" w:hAnsi="Times New Roman" w:cs="Times New Roman"/>
          <w:sz w:val="28"/>
          <w:szCs w:val="28"/>
        </w:rPr>
        <w:t xml:space="preserve"> до власного мовлення, усвідомлює необхідність  використання мовних словників.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підручник,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роздаткові картки, комп’ютер, мультимедійна презентація, мікрофон</w:t>
      </w:r>
    </w:p>
    <w:p w:rsidR="003E219D" w:rsidRDefault="003E21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19D" w:rsidRDefault="00AC3418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Хід </w:t>
      </w:r>
      <w:r>
        <w:rPr>
          <w:rFonts w:ascii="Times New Roman" w:hAnsi="Times New Roman" w:cs="Times New Roman"/>
          <w:b/>
          <w:i/>
          <w:sz w:val="28"/>
          <w:szCs w:val="28"/>
        </w:rPr>
        <w:t>уроку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Організаційна частина</w:t>
      </w:r>
    </w:p>
    <w:p w:rsidR="003E219D" w:rsidRDefault="00AC3418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Доброго дня, діти! Раді вітати вас та наших гостей на сьогоднішньому уроці!</w:t>
      </w:r>
    </w:p>
    <w:p w:rsidR="003E219D" w:rsidRDefault="00AC3418">
      <w:pPr>
        <w:spacing w:after="0" w:line="36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morning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Nice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Today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unusual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 будемо подорожувати країною мов. А ось і наша карта (чорно-біла карта). Ви бачите вона тьмяна. Впродовж уроку ми наповнимо карту різними кольорами.</w:t>
      </w:r>
    </w:p>
    <w:p w:rsidR="003E219D" w:rsidRDefault="00AC3418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I’ m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sure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map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but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also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will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interesning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bright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agree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3E219D" w:rsidRDefault="00AC341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Кольорова феєрія</w:t>
      </w:r>
    </w:p>
    <w:p w:rsidR="003E219D" w:rsidRDefault="00AC3418">
      <w:pPr>
        <w:pStyle w:val="a6"/>
        <w:numPr>
          <w:ilvl w:val="0"/>
          <w:numId w:val="1"/>
        </w:numPr>
        <w:spacing w:after="0" w:line="360" w:lineRule="auto"/>
        <w:ind w:left="284"/>
        <w:jc w:val="both"/>
      </w:pP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mood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Let’s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check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up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Choose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colour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3300"/>
          <w:sz w:val="28"/>
          <w:szCs w:val="28"/>
        </w:rPr>
        <w:t>best</w:t>
      </w:r>
      <w:proofErr w:type="spellEnd"/>
      <w:r>
        <w:rPr>
          <w:rFonts w:ascii="Times New Roman" w:hAnsi="Times New Roman" w:cs="Times New Roman"/>
          <w:b/>
          <w:color w:val="FF3300"/>
          <w:sz w:val="28"/>
          <w:szCs w:val="28"/>
        </w:rPr>
        <w:t>.</w:t>
      </w:r>
    </w:p>
    <w:p w:rsidR="003E219D" w:rsidRDefault="00AC3418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Оголошення теми, мети уроку. Актуалізація опорних знань</w:t>
      </w:r>
    </w:p>
    <w:p w:rsidR="003E219D" w:rsidRDefault="00AC3418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Оголошення теми</w:t>
      </w:r>
    </w:p>
    <w:p w:rsidR="003E219D" w:rsidRDefault="00AC3418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Девіз уроку</w:t>
      </w:r>
    </w:p>
    <w:p w:rsidR="003E219D" w:rsidRDefault="00AC3418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і кожна спільна робота має девіз, так само і ми не можемо</w:t>
      </w:r>
    </w:p>
    <w:p w:rsidR="003E219D" w:rsidRDefault="00AC3418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нашу подорож країною мов без девізу!</w:t>
      </w:r>
    </w:p>
    <w:p w:rsidR="003E219D" w:rsidRDefault="00AC3418">
      <w:pPr>
        <w:spacing w:after="0" w:line="360" w:lineRule="auto"/>
        <w:ind w:left="-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Щоб урок пройшов не марно,</w:t>
      </w:r>
    </w:p>
    <w:p w:rsidR="003E219D" w:rsidRDefault="00AC3418">
      <w:pPr>
        <w:spacing w:after="0" w:line="360" w:lineRule="auto"/>
        <w:ind w:left="-76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Треба вчити мови вправно! </w:t>
      </w:r>
    </w:p>
    <w:p w:rsidR="003E219D" w:rsidRDefault="00AC3418">
      <w:pPr>
        <w:spacing w:after="0" w:line="360" w:lineRule="auto"/>
        <w:ind w:left="-76"/>
        <w:jc w:val="both"/>
        <w:rPr>
          <w:color w:val="FF0000"/>
        </w:rPr>
      </w:pP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remember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motto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? </w:t>
      </w:r>
    </w:p>
    <w:p w:rsidR="003E219D" w:rsidRDefault="00AC3418">
      <w:pPr>
        <w:spacing w:after="0" w:line="360" w:lineRule="auto"/>
        <w:ind w:left="-76"/>
        <w:jc w:val="both"/>
        <w:rPr>
          <w:color w:val="FF0000"/>
          <w:highlight w:val="whit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 xml:space="preserve">I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>think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 xml:space="preserve"> I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>can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 xml:space="preserve">. I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>know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 xml:space="preserve"> I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>can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highlight w:val="white"/>
        </w:rPr>
        <w:t>.</w:t>
      </w:r>
    </w:p>
    <w:p w:rsidR="003E219D" w:rsidRDefault="00AC3418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Фонетична розминка</w:t>
      </w:r>
    </w:p>
    <w:p w:rsidR="003E219D" w:rsidRDefault="00AC3418">
      <w:pPr>
        <w:pStyle w:val="a6"/>
        <w:numPr>
          <w:ilvl w:val="0"/>
          <w:numId w:val="1"/>
        </w:numPr>
        <w:spacing w:after="0" w:line="360" w:lineRule="auto"/>
        <w:ind w:left="142"/>
        <w:jc w:val="both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Look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blackboard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Yes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right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bee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helps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us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train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our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tounges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. </w:t>
      </w:r>
    </w:p>
    <w:p w:rsidR="003E219D" w:rsidRDefault="00AC3418">
      <w:pPr>
        <w:pStyle w:val="a6"/>
        <w:spacing w:after="0" w:line="360" w:lineRule="auto"/>
        <w:ind w:left="502"/>
        <w:jc w:val="both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remember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spelling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rap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Let’s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sing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togetger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ready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One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two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three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...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start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!</w:t>
      </w:r>
    </w:p>
    <w:p w:rsidR="003E219D" w:rsidRDefault="00AC3418">
      <w:pPr>
        <w:pStyle w:val="a6"/>
        <w:spacing w:after="0" w:line="360" w:lineRule="auto"/>
        <w:ind w:left="502"/>
        <w:jc w:val="both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What’s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B A T?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bat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</w:t>
      </w:r>
    </w:p>
    <w:p w:rsidR="003E219D" w:rsidRDefault="00AC3418">
      <w:pPr>
        <w:pStyle w:val="a6"/>
        <w:spacing w:after="0" w:line="360" w:lineRule="auto"/>
        <w:ind w:left="502"/>
        <w:jc w:val="both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What’s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C A T?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</w:t>
      </w:r>
    </w:p>
    <w:p w:rsidR="003E219D" w:rsidRDefault="00AC3418">
      <w:pPr>
        <w:pStyle w:val="a6"/>
        <w:spacing w:after="0" w:line="360" w:lineRule="auto"/>
        <w:ind w:left="502"/>
        <w:jc w:val="both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What’s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B O Y?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boy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</w:t>
      </w:r>
    </w:p>
    <w:p w:rsidR="003E219D" w:rsidRDefault="00AC3418">
      <w:pPr>
        <w:pStyle w:val="a6"/>
        <w:spacing w:after="0" w:line="360" w:lineRule="auto"/>
        <w:ind w:left="502"/>
        <w:jc w:val="both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What’s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T O Y?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toy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</w:t>
      </w:r>
    </w:p>
    <w:p w:rsidR="003E219D" w:rsidRDefault="00AC3418">
      <w:pPr>
        <w:pStyle w:val="a6"/>
        <w:spacing w:after="0" w:line="360" w:lineRule="auto"/>
        <w:ind w:left="502"/>
        <w:jc w:val="both"/>
      </w:pPr>
      <w:r>
        <w:rPr>
          <w:rFonts w:ascii="Times New Roman" w:hAnsi="Times New Roman" w:cs="Times New Roman"/>
          <w:color w:val="FF3300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love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spelling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it’s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fun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</w:t>
      </w:r>
    </w:p>
    <w:p w:rsidR="003E219D" w:rsidRDefault="00AC3418">
      <w:pPr>
        <w:pStyle w:val="a6"/>
        <w:spacing w:after="0" w:line="360" w:lineRule="auto"/>
        <w:ind w:left="502"/>
        <w:jc w:val="both"/>
      </w:pPr>
      <w:r>
        <w:rPr>
          <w:rFonts w:ascii="Times New Roman" w:hAnsi="Times New Roman" w:cs="Times New Roman"/>
          <w:color w:val="FF3300"/>
          <w:sz w:val="28"/>
          <w:szCs w:val="28"/>
        </w:rPr>
        <w:t xml:space="preserve">S U N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sure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SUN, </w:t>
      </w:r>
    </w:p>
    <w:p w:rsidR="003E219D" w:rsidRDefault="00AC3418">
      <w:pPr>
        <w:pStyle w:val="a6"/>
        <w:spacing w:after="0" w:line="360" w:lineRule="auto"/>
        <w:ind w:left="502"/>
        <w:jc w:val="both"/>
      </w:pPr>
      <w:r>
        <w:rPr>
          <w:rFonts w:ascii="Times New Roman" w:hAnsi="Times New Roman" w:cs="Times New Roman"/>
          <w:color w:val="FF3300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sound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same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</w:t>
      </w:r>
    </w:p>
    <w:p w:rsidR="003E219D" w:rsidRDefault="00AC3418">
      <w:pPr>
        <w:pStyle w:val="a6"/>
        <w:spacing w:after="0" w:line="360" w:lineRule="auto"/>
        <w:ind w:left="502"/>
        <w:jc w:val="both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lastRenderedPageBreak/>
        <w:t>Now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try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spell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</w:t>
      </w:r>
    </w:p>
    <w:p w:rsidR="003E219D" w:rsidRDefault="00AC3418">
      <w:pPr>
        <w:pStyle w:val="a6"/>
        <w:spacing w:after="0" w:line="360" w:lineRule="auto"/>
        <w:ind w:left="502"/>
        <w:jc w:val="both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Well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done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Spell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....</w:t>
      </w:r>
    </w:p>
    <w:p w:rsidR="003E219D" w:rsidRDefault="00AC3418">
      <w:pPr>
        <w:spacing w:after="0" w:line="360" w:lineRule="auto"/>
        <w:ind w:left="-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Каліграфічна розминка</w:t>
      </w:r>
    </w:p>
    <w:p w:rsidR="003E219D" w:rsidRDefault="00AC341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 розгортаємо зошити, запишемо дату та тему уроку</w:t>
      </w:r>
    </w:p>
    <w:p w:rsidR="003E219D" w:rsidRDefault="00AC3418">
      <w:pPr>
        <w:pStyle w:val="a6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Одинадцяте жовтня</w:t>
      </w:r>
    </w:p>
    <w:p w:rsidR="003E219D" w:rsidRDefault="00AC3418">
      <w:pPr>
        <w:pStyle w:val="a6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Класна робота</w:t>
      </w:r>
    </w:p>
    <w:p w:rsidR="003E219D" w:rsidRDefault="00AC3418">
      <w:pPr>
        <w:pStyle w:val="a6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Лексикологія. Мови у світі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</w:t>
      </w:r>
      <w:proofErr w:type="spellEnd"/>
    </w:p>
    <w:p w:rsidR="003E219D" w:rsidRDefault="00AC3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Бджілка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Складіть та запишіть речення з синонімами  зі словом «бджілка».</w:t>
      </w:r>
    </w:p>
    <w:p w:rsidR="003E219D" w:rsidRDefault="00927953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Мозг</w:t>
      </w:r>
      <w:r w:rsidR="00AC3418">
        <w:rPr>
          <w:rFonts w:ascii="Times New Roman" w:hAnsi="Times New Roman" w:cs="Times New Roman"/>
          <w:b/>
          <w:sz w:val="28"/>
          <w:szCs w:val="28"/>
        </w:rPr>
        <w:t>овий</w:t>
      </w:r>
      <w:proofErr w:type="spellEnd"/>
      <w:r w:rsidR="00AC3418">
        <w:rPr>
          <w:rFonts w:ascii="Times New Roman" w:hAnsi="Times New Roman" w:cs="Times New Roman"/>
          <w:b/>
          <w:sz w:val="28"/>
          <w:szCs w:val="28"/>
        </w:rPr>
        <w:t xml:space="preserve"> штурм»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вивчає лексикологія? Що таке лексика?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Скільки прикметник має ступенів порівняння? Назвіть їх.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лексичне значення слова?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Як утворюється ступінь порівняння односкладових прикметників?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яких словниках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пояснювано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лексичне значення слова?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Як </w:t>
      </w:r>
      <w:r w:rsidR="00487CEC">
        <w:rPr>
          <w:rFonts w:ascii="Times New Roman" w:hAnsi="Times New Roman" w:cs="Times New Roman"/>
          <w:color w:val="FF0000"/>
          <w:sz w:val="28"/>
          <w:szCs w:val="28"/>
        </w:rPr>
        <w:t>утворюється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7CEC">
        <w:rPr>
          <w:rFonts w:ascii="Times New Roman" w:hAnsi="Times New Roman" w:cs="Times New Roman"/>
          <w:color w:val="FF0000"/>
          <w:sz w:val="28"/>
          <w:szCs w:val="28"/>
        </w:rPr>
        <w:t>ступінь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порівняння багатоскладових прикметників?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розрізняються слова, ужиті в прямому і переносному значеннях?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яких стилях мовлення вживаються слова в переносному значенні?</w:t>
      </w:r>
    </w:p>
    <w:p w:rsidR="008E23DE" w:rsidRPr="008E23DE" w:rsidRDefault="008E23D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E23DE">
        <w:rPr>
          <w:rFonts w:ascii="Times New Roman" w:hAnsi="Times New Roman" w:cs="Times New Roman"/>
          <w:color w:val="FF0000"/>
          <w:sz w:val="28"/>
          <w:szCs w:val="28"/>
        </w:rPr>
        <w:t>Як утворюється ступінь порівняння двоскладових прикметників,  які закінчуються на букву «у»?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219D" w:rsidRPr="008E23DE" w:rsidRDefault="008E23D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Translate:</w:t>
      </w:r>
    </w:p>
    <w:p w:rsidR="008E23DE" w:rsidRDefault="008E23DE" w:rsidP="008E23D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Хороший     кращий         найкращий</w:t>
      </w:r>
    </w:p>
    <w:p w:rsidR="008E23DE" w:rsidRDefault="008E23DE" w:rsidP="008E23D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Поганий       гірший          найгірший</w:t>
      </w:r>
    </w:p>
    <w:p w:rsidR="008E23DE" w:rsidRPr="008E23DE" w:rsidRDefault="008E23DE" w:rsidP="008E23DE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Маленький    менший      найменший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синоніми? Наведіть приклади синонімічного ряду.</w:t>
      </w:r>
    </w:p>
    <w:p w:rsidR="008E23DE" w:rsidRPr="008E23DE" w:rsidRDefault="008E23DE" w:rsidP="008E23D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E23DE">
        <w:rPr>
          <w:rFonts w:ascii="Times New Roman" w:hAnsi="Times New Roman" w:cs="Times New Roman"/>
          <w:color w:val="FF0000"/>
          <w:sz w:val="28"/>
          <w:szCs w:val="28"/>
          <w:lang w:val="en-US"/>
        </w:rPr>
        <w:t>Translate:</w:t>
      </w:r>
    </w:p>
    <w:p w:rsidR="008E23DE" w:rsidRDefault="008E23DE" w:rsidP="008E23DE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Складний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цікавий, популярний</w:t>
      </w:r>
      <w:r w:rsidR="00E27F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(відомий), нудний смішний, хороший, легкий.</w:t>
      </w:r>
    </w:p>
    <w:p w:rsidR="00B40D43" w:rsidRDefault="00B40D43" w:rsidP="008E23DE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Англійська, інформатика, малювання, трудове навчання, музика, історія, фізична культура, математика, наука, біологія, література.</w:t>
      </w:r>
    </w:p>
    <w:p w:rsidR="008E23DE" w:rsidRDefault="008E23DE" w:rsidP="008E23DE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1-ий, 2-ий, 3-ій, 20, 5, 21-ий, 42-ий, 53-ій.</w:t>
      </w:r>
    </w:p>
    <w:p w:rsidR="008E23DE" w:rsidRPr="008E23DE" w:rsidRDefault="008E23DE" w:rsidP="00B40D43">
      <w:pPr>
        <w:spacing w:after="0" w:line="36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1567, 1683, 1893, 1994, 2016, 2017.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омоніми? Наведіть приклади антонімічних пар.</w:t>
      </w:r>
    </w:p>
    <w:p w:rsidR="003E219D" w:rsidRDefault="00AC341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роль синонімів та антонімів у мовленні?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. Тренувальні вправи</w:t>
      </w:r>
    </w:p>
    <w:p w:rsidR="003E219D" w:rsidRDefault="00AC3418">
      <w:pPr>
        <w:pStyle w:val="a6"/>
        <w:numPr>
          <w:ilvl w:val="0"/>
          <w:numId w:val="3"/>
        </w:num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Вправа з англійської мови </w:t>
      </w:r>
    </w:p>
    <w:p w:rsidR="003E219D" w:rsidRDefault="00AC3418">
      <w:pPr>
        <w:pStyle w:val="a6"/>
        <w:numPr>
          <w:ilvl w:val="0"/>
          <w:numId w:val="2"/>
        </w:numPr>
        <w:spacing w:after="0" w:line="360" w:lineRule="auto"/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Complete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table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correct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forms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adjectives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3213"/>
        <w:gridCol w:w="3213"/>
        <w:gridCol w:w="3213"/>
      </w:tblGrid>
      <w:tr w:rsidR="003E219D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AC3418">
            <w:pPr>
              <w:pStyle w:val="TableContents"/>
              <w:jc w:val="center"/>
            </w:pPr>
            <w:proofErr w:type="spellStart"/>
            <w:r>
              <w:t>Cold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3E219D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AC3418">
            <w:pPr>
              <w:pStyle w:val="TableContents"/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coldest</w:t>
            </w:r>
            <w:proofErr w:type="spellEnd"/>
          </w:p>
        </w:tc>
      </w:tr>
      <w:tr w:rsidR="003E219D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3E219D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AC3418">
            <w:pPr>
              <w:pStyle w:val="TableContents"/>
              <w:jc w:val="center"/>
            </w:pPr>
            <w:proofErr w:type="spellStart"/>
            <w:r>
              <w:t>Bigger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3E219D">
            <w:pPr>
              <w:pStyle w:val="TableContents"/>
              <w:jc w:val="center"/>
            </w:pPr>
          </w:p>
        </w:tc>
      </w:tr>
      <w:tr w:rsidR="003E219D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AC3418">
            <w:pPr>
              <w:pStyle w:val="TableContents"/>
              <w:jc w:val="center"/>
            </w:pPr>
            <w:proofErr w:type="spellStart"/>
            <w:r>
              <w:t>Interesting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3E219D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AC3418">
            <w:pPr>
              <w:pStyle w:val="TableContents"/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interesting</w:t>
            </w:r>
            <w:proofErr w:type="spellEnd"/>
          </w:p>
        </w:tc>
      </w:tr>
      <w:tr w:rsidR="003E219D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3E219D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AC3418">
            <w:pPr>
              <w:pStyle w:val="TableContents"/>
              <w:jc w:val="center"/>
            </w:pP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difficult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3E219D">
            <w:pPr>
              <w:pStyle w:val="TableContents"/>
              <w:jc w:val="center"/>
            </w:pPr>
          </w:p>
        </w:tc>
      </w:tr>
      <w:tr w:rsidR="003E219D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AC3418">
            <w:pPr>
              <w:pStyle w:val="TableContents"/>
              <w:jc w:val="center"/>
            </w:pPr>
            <w:proofErr w:type="spellStart"/>
            <w:r>
              <w:t>Popular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3E219D">
            <w:pPr>
              <w:pStyle w:val="TableContents"/>
              <w:jc w:val="center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219D" w:rsidRDefault="003E219D">
            <w:pPr>
              <w:pStyle w:val="TableContents"/>
              <w:jc w:val="center"/>
            </w:pPr>
          </w:p>
        </w:tc>
      </w:tr>
    </w:tbl>
    <w:p w:rsidR="003E219D" w:rsidRDefault="003E219D">
      <w:pPr>
        <w:pStyle w:val="a6"/>
        <w:spacing w:after="0" w:line="360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:rsidR="003E219D" w:rsidRDefault="00AC34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«Розумне перо»</w:t>
      </w:r>
    </w:p>
    <w:p w:rsidR="003E219D" w:rsidRDefault="00AC3418">
      <w:pPr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Погрупуйте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сполучення слів: слова в прямому значенні запишіть в ліву колонку, а слова в переносному значенні – в праву. Складіть речення зі словами другої групи.</w:t>
      </w:r>
    </w:p>
    <w:p w:rsidR="003E219D" w:rsidRDefault="00AC3418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Рух по</w:t>
      </w:r>
      <w:r w:rsidR="00FF2158">
        <w:rPr>
          <w:rFonts w:ascii="Times New Roman" w:hAnsi="Times New Roman" w:cs="Times New Roman"/>
          <w:i/>
          <w:sz w:val="28"/>
          <w:szCs w:val="28"/>
        </w:rPr>
        <w:t xml:space="preserve">їзда, золота осінь, </w:t>
      </w:r>
      <w:r>
        <w:rPr>
          <w:rFonts w:ascii="Times New Roman" w:hAnsi="Times New Roman" w:cs="Times New Roman"/>
          <w:i/>
          <w:sz w:val="28"/>
          <w:szCs w:val="28"/>
        </w:rPr>
        <w:t>море квітів, золота обручка,</w:t>
      </w:r>
    </w:p>
    <w:p w:rsidR="003E219D" w:rsidRDefault="00AC3418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вовчий апетит, ластівка летить, дитина іде, вовчий слід, час летить, підняти </w:t>
      </w:r>
    </w:p>
    <w:p w:rsidR="003E219D" w:rsidRDefault="00AC3418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настрій</w:t>
      </w:r>
    </w:p>
    <w:tbl>
      <w:tblPr>
        <w:tblStyle w:val="a7"/>
        <w:tblW w:w="9495" w:type="dxa"/>
        <w:tblInd w:w="355" w:type="dxa"/>
        <w:tblCellMar>
          <w:left w:w="103" w:type="dxa"/>
        </w:tblCellMar>
        <w:tblLook w:val="04A0"/>
      </w:tblPr>
      <w:tblGrid>
        <w:gridCol w:w="4741"/>
        <w:gridCol w:w="4754"/>
      </w:tblGrid>
      <w:tr w:rsidR="003E219D" w:rsidTr="00FF2158">
        <w:tc>
          <w:tcPr>
            <w:tcW w:w="4741" w:type="dxa"/>
            <w:shd w:val="clear" w:color="auto" w:fill="auto"/>
            <w:tcMar>
              <w:left w:w="103" w:type="dxa"/>
            </w:tcMar>
          </w:tcPr>
          <w:p w:rsidR="003E219D" w:rsidRDefault="00AC34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Пряме значення</w:t>
            </w:r>
          </w:p>
        </w:tc>
        <w:tc>
          <w:tcPr>
            <w:tcW w:w="4754" w:type="dxa"/>
            <w:shd w:val="clear" w:color="auto" w:fill="auto"/>
            <w:tcMar>
              <w:left w:w="103" w:type="dxa"/>
            </w:tcMar>
          </w:tcPr>
          <w:p w:rsidR="003E219D" w:rsidRDefault="00AC34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Переносне значення</w:t>
            </w:r>
          </w:p>
        </w:tc>
      </w:tr>
      <w:tr w:rsidR="003E219D" w:rsidTr="00FF2158">
        <w:tc>
          <w:tcPr>
            <w:tcW w:w="4741" w:type="dxa"/>
            <w:shd w:val="clear" w:color="auto" w:fill="auto"/>
            <w:tcMar>
              <w:left w:w="103" w:type="dxa"/>
            </w:tcMar>
          </w:tcPr>
          <w:p w:rsidR="003E219D" w:rsidRDefault="00AC34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Рух поїзда</w:t>
            </w:r>
          </w:p>
        </w:tc>
        <w:tc>
          <w:tcPr>
            <w:tcW w:w="4754" w:type="dxa"/>
            <w:shd w:val="clear" w:color="auto" w:fill="auto"/>
            <w:tcMar>
              <w:left w:w="103" w:type="dxa"/>
            </w:tcMar>
          </w:tcPr>
          <w:p w:rsidR="003E219D" w:rsidRDefault="00AC34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золота осінь</w:t>
            </w:r>
          </w:p>
        </w:tc>
      </w:tr>
      <w:tr w:rsidR="00FF2158" w:rsidTr="00FF2158">
        <w:tc>
          <w:tcPr>
            <w:tcW w:w="4741" w:type="dxa"/>
            <w:shd w:val="clear" w:color="auto" w:fill="auto"/>
            <w:tcMar>
              <w:left w:w="103" w:type="dxa"/>
            </w:tcMar>
          </w:tcPr>
          <w:p w:rsidR="00FF2158" w:rsidRDefault="00FF21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золота обручка</w:t>
            </w:r>
          </w:p>
        </w:tc>
        <w:tc>
          <w:tcPr>
            <w:tcW w:w="4754" w:type="dxa"/>
            <w:shd w:val="clear" w:color="auto" w:fill="auto"/>
            <w:tcMar>
              <w:left w:w="103" w:type="dxa"/>
            </w:tcMar>
          </w:tcPr>
          <w:p w:rsidR="00FF2158" w:rsidRDefault="00FF2158" w:rsidP="006A28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море квітів</w:t>
            </w:r>
          </w:p>
        </w:tc>
      </w:tr>
      <w:tr w:rsidR="00FF2158" w:rsidTr="00FF2158">
        <w:tc>
          <w:tcPr>
            <w:tcW w:w="4741" w:type="dxa"/>
            <w:shd w:val="clear" w:color="auto" w:fill="auto"/>
            <w:tcMar>
              <w:left w:w="103" w:type="dxa"/>
            </w:tcMar>
          </w:tcPr>
          <w:p w:rsidR="00FF2158" w:rsidRDefault="00FF21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ластівка летить</w:t>
            </w:r>
          </w:p>
        </w:tc>
        <w:tc>
          <w:tcPr>
            <w:tcW w:w="4754" w:type="dxa"/>
            <w:shd w:val="clear" w:color="auto" w:fill="auto"/>
            <w:tcMar>
              <w:left w:w="103" w:type="dxa"/>
            </w:tcMar>
          </w:tcPr>
          <w:p w:rsidR="00FF2158" w:rsidRDefault="00FF2158" w:rsidP="006A28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вовчий апетит</w:t>
            </w:r>
          </w:p>
        </w:tc>
      </w:tr>
      <w:tr w:rsidR="00FF2158" w:rsidTr="00FF2158">
        <w:tc>
          <w:tcPr>
            <w:tcW w:w="4741" w:type="dxa"/>
            <w:shd w:val="clear" w:color="auto" w:fill="auto"/>
            <w:tcMar>
              <w:left w:w="103" w:type="dxa"/>
            </w:tcMar>
          </w:tcPr>
          <w:p w:rsidR="00FF2158" w:rsidRDefault="00FF21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дитина іде</w:t>
            </w:r>
          </w:p>
        </w:tc>
        <w:tc>
          <w:tcPr>
            <w:tcW w:w="4754" w:type="dxa"/>
            <w:shd w:val="clear" w:color="auto" w:fill="auto"/>
            <w:tcMar>
              <w:left w:w="103" w:type="dxa"/>
            </w:tcMar>
          </w:tcPr>
          <w:p w:rsidR="00FF2158" w:rsidRDefault="00FF2158" w:rsidP="006A285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 летить</w:t>
            </w:r>
          </w:p>
        </w:tc>
      </w:tr>
      <w:tr w:rsidR="00FF2158" w:rsidTr="00FF2158">
        <w:tc>
          <w:tcPr>
            <w:tcW w:w="4741" w:type="dxa"/>
            <w:shd w:val="clear" w:color="auto" w:fill="auto"/>
            <w:tcMar>
              <w:left w:w="103" w:type="dxa"/>
            </w:tcMar>
          </w:tcPr>
          <w:p w:rsidR="00FF2158" w:rsidRDefault="00FF21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вовчий слід</w:t>
            </w:r>
          </w:p>
        </w:tc>
        <w:tc>
          <w:tcPr>
            <w:tcW w:w="4754" w:type="dxa"/>
            <w:shd w:val="clear" w:color="auto" w:fill="auto"/>
            <w:tcMar>
              <w:left w:w="103" w:type="dxa"/>
            </w:tcMar>
          </w:tcPr>
          <w:p w:rsidR="00FF2158" w:rsidRDefault="00FF2158" w:rsidP="006A285B">
            <w:pPr>
              <w:spacing w:after="0" w:line="360" w:lineRule="auto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підняти настрій</w:t>
            </w:r>
          </w:p>
        </w:tc>
      </w:tr>
      <w:tr w:rsidR="00FF2158" w:rsidTr="00FF2158">
        <w:tc>
          <w:tcPr>
            <w:tcW w:w="4741" w:type="dxa"/>
            <w:shd w:val="clear" w:color="auto" w:fill="auto"/>
            <w:tcMar>
              <w:left w:w="103" w:type="dxa"/>
            </w:tcMar>
          </w:tcPr>
          <w:p w:rsidR="00FF2158" w:rsidRDefault="00FF21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  <w:tcMar>
              <w:left w:w="103" w:type="dxa"/>
            </w:tcMar>
          </w:tcPr>
          <w:p w:rsidR="00FF2158" w:rsidRDefault="00FF2158">
            <w:pPr>
              <w:spacing w:after="0" w:line="360" w:lineRule="auto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58" w:rsidTr="00FF2158">
        <w:tc>
          <w:tcPr>
            <w:tcW w:w="4741" w:type="dxa"/>
            <w:shd w:val="clear" w:color="auto" w:fill="auto"/>
            <w:tcMar>
              <w:left w:w="103" w:type="dxa"/>
            </w:tcMar>
          </w:tcPr>
          <w:p w:rsidR="00FF2158" w:rsidRDefault="00FF21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shd w:val="clear" w:color="auto" w:fill="auto"/>
            <w:tcMar>
              <w:left w:w="103" w:type="dxa"/>
            </w:tcMar>
          </w:tcPr>
          <w:p w:rsidR="00FF2158" w:rsidRDefault="00FF21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19D" w:rsidRDefault="003E219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219D" w:rsidRDefault="00AC3418">
      <w:pPr>
        <w:spacing w:after="0" w:line="360" w:lineRule="auto"/>
      </w:pPr>
      <w:r>
        <w:rPr>
          <w:rFonts w:ascii="Times New Roman" w:hAnsi="Times New Roman" w:cs="Times New Roman"/>
          <w:color w:val="FF33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Guess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subjects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(1-10).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Say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these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lessons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 3, p.42-43)</w:t>
      </w:r>
    </w:p>
    <w:p w:rsidR="003E219D" w:rsidRDefault="00AC3418">
      <w:pPr>
        <w:spacing w:after="0" w:line="360" w:lineRule="auto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lastRenderedPageBreak/>
        <w:t>In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IT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learn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use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computer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</w:t>
      </w:r>
    </w:p>
    <w:p w:rsidR="003E219D" w:rsidRDefault="00AC3418">
      <w:pPr>
        <w:spacing w:after="0" w:line="360" w:lineRule="auto"/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Art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color w:val="FF3300"/>
          <w:sz w:val="28"/>
          <w:szCs w:val="28"/>
        </w:rPr>
        <w:t>.....</w:t>
      </w:r>
    </w:p>
    <w:p w:rsidR="00487CEC" w:rsidRDefault="008E23DE">
      <w:pPr>
        <w:spacing w:after="0" w:line="360" w:lineRule="auto"/>
        <w:rPr>
          <w:rFonts w:ascii="Times New Roman" w:hAnsi="Times New Roman" w:cs="Times New Roman"/>
          <w:color w:val="FF3300"/>
          <w:sz w:val="28"/>
          <w:szCs w:val="28"/>
        </w:rPr>
      </w:pPr>
      <w:r>
        <w:rPr>
          <w:rFonts w:ascii="Times New Roman" w:hAnsi="Times New Roman" w:cs="Times New Roman"/>
          <w:noProof/>
          <w:color w:val="FF3300"/>
          <w:sz w:val="28"/>
          <w:szCs w:val="28"/>
          <w:lang w:eastAsia="uk-UA"/>
        </w:rPr>
        <w:drawing>
          <wp:inline distT="0" distB="0" distL="0" distR="0">
            <wp:extent cx="2066329" cy="2755106"/>
            <wp:effectExtent l="342900" t="0" r="3340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8068" cy="27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3300"/>
          <w:sz w:val="28"/>
          <w:szCs w:val="28"/>
          <w:lang w:eastAsia="uk-UA"/>
        </w:rPr>
        <w:drawing>
          <wp:inline distT="0" distB="0" distL="0" distR="0">
            <wp:extent cx="2168130" cy="2890840"/>
            <wp:effectExtent l="361950" t="0" r="3467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9149" cy="289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0A6" w:rsidRPr="009050A6" w:rsidRDefault="009050A6">
      <w:pPr>
        <w:spacing w:after="0" w:line="360" w:lineRule="auto"/>
        <w:rPr>
          <w:rFonts w:ascii="Times New Roman" w:hAnsi="Times New Roman" w:cs="Times New Roman"/>
          <w:color w:val="FF33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3300"/>
          <w:sz w:val="28"/>
          <w:szCs w:val="28"/>
        </w:rPr>
        <w:t>Фізкультхвилинка</w:t>
      </w:r>
      <w:proofErr w:type="spellEnd"/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Робота з підручником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391 (усна)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038850" cy="157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19D" w:rsidRDefault="00AC3418">
      <w:pPr>
        <w:pStyle w:val="a6"/>
        <w:spacing w:after="0" w:line="360" w:lineRule="auto"/>
        <w:ind w:hanging="578"/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5.  a)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crossword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puzzle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school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subject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>. 9, p. 18)</w:t>
      </w:r>
    </w:p>
    <w:p w:rsidR="003E219D" w:rsidRDefault="00AC3418">
      <w:pPr>
        <w:pStyle w:val="a6"/>
        <w:spacing w:after="0" w:line="360" w:lineRule="auto"/>
        <w:ind w:hanging="578"/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Complete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sentences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927953" w:rsidRDefault="00927953">
      <w:pPr>
        <w:pStyle w:val="a6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</w:p>
    <w:p w:rsidR="003E219D" w:rsidRDefault="00AC3418">
      <w:pPr>
        <w:pStyle w:val="a6"/>
        <w:spacing w:after="0"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Робота в парах</w:t>
      </w:r>
    </w:p>
    <w:p w:rsidR="003E219D" w:rsidRDefault="00AC341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 До вказаних словосполучень доберіть синоніми та антоніми і заповніть таблицю.</w:t>
      </w:r>
    </w:p>
    <w:p w:rsidR="003E219D" w:rsidRDefault="00AC341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</w:t>
      </w:r>
    </w:p>
    <w:tbl>
      <w:tblPr>
        <w:tblW w:w="985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392"/>
        <w:gridCol w:w="3229"/>
        <w:gridCol w:w="3234"/>
      </w:tblGrid>
      <w:tr w:rsidR="003E219D"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Словосполучення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Синонім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Антонім</w:t>
            </w:r>
          </w:p>
        </w:tc>
      </w:tr>
      <w:tr w:rsidR="003E219D"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Свіжий вітер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Холодний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r w:rsidR="00AC34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еплий</w:t>
            </w:r>
          </w:p>
        </w:tc>
      </w:tr>
      <w:tr w:rsidR="003E219D"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Свіжий колір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насичений 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r w:rsidR="00AC34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ьмяний</w:t>
            </w:r>
          </w:p>
        </w:tc>
      </w:tr>
      <w:tr w:rsidR="003E219D">
        <w:tc>
          <w:tcPr>
            <w:tcW w:w="3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Свіжий погляд</w:t>
            </w:r>
          </w:p>
        </w:tc>
        <w:tc>
          <w:tcPr>
            <w:tcW w:w="3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бадьорий 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</w:t>
            </w:r>
            <w:r w:rsidR="00AC34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аморений</w:t>
            </w:r>
          </w:p>
        </w:tc>
      </w:tr>
    </w:tbl>
    <w:p w:rsidR="003E219D" w:rsidRDefault="003E219D">
      <w:pPr>
        <w:tabs>
          <w:tab w:val="left" w:pos="426"/>
          <w:tab w:val="left" w:pos="948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3380"/>
        <w:gridCol w:w="3268"/>
        <w:gridCol w:w="3206"/>
      </w:tblGrid>
      <w:tr w:rsidR="003E219D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Словосполучення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Синонім</w:t>
            </w: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Антонім</w:t>
            </w:r>
          </w:p>
        </w:tc>
      </w:tr>
      <w:tr w:rsidR="003E219D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Свіжий хліб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92795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C3418">
              <w:rPr>
                <w:rFonts w:ascii="Times New Roman" w:eastAsia="Calibri" w:hAnsi="Times New Roman" w:cs="Times New Roman"/>
                <w:sz w:val="28"/>
                <w:szCs w:val="28"/>
              </w:rPr>
              <w:t>′який</w:t>
            </w:r>
            <w:proofErr w:type="spellEnd"/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AC3418">
              <w:rPr>
                <w:rFonts w:ascii="Times New Roman" w:eastAsia="Calibri" w:hAnsi="Times New Roman" w:cs="Times New Roman"/>
                <w:sz w:val="28"/>
                <w:szCs w:val="28"/>
              </w:rPr>
              <w:t>ерствий</w:t>
            </w:r>
          </w:p>
        </w:tc>
      </w:tr>
      <w:tr w:rsidR="003E219D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Свіжа газета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Сьогоднішня</w:t>
            </w: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AC3418">
              <w:rPr>
                <w:rFonts w:ascii="Times New Roman" w:eastAsia="Calibri" w:hAnsi="Times New Roman" w:cs="Times New Roman"/>
                <w:sz w:val="28"/>
                <w:szCs w:val="28"/>
              </w:rPr>
              <w:t>чорашня</w:t>
            </w:r>
          </w:p>
        </w:tc>
      </w:tr>
      <w:tr w:rsidR="003E219D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Свіжа риба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Жива</w:t>
            </w: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C3418">
              <w:rPr>
                <w:rFonts w:ascii="Times New Roman" w:eastAsia="Calibri" w:hAnsi="Times New Roman" w:cs="Times New Roman"/>
                <w:sz w:val="28"/>
                <w:szCs w:val="28"/>
              </w:rPr>
              <w:t>орожена</w:t>
            </w:r>
          </w:p>
        </w:tc>
      </w:tr>
      <w:tr w:rsidR="003E219D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Свіжі огірки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Зелені</w:t>
            </w: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C3418">
              <w:rPr>
                <w:rFonts w:ascii="Times New Roman" w:eastAsia="Calibri" w:hAnsi="Times New Roman" w:cs="Times New Roman"/>
                <w:sz w:val="28"/>
                <w:szCs w:val="28"/>
              </w:rPr>
              <w:t>олоні</w:t>
            </w:r>
          </w:p>
        </w:tc>
      </w:tr>
      <w:tr w:rsidR="003E219D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Свіжа сорочка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Чиста</w:t>
            </w: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AC3418">
              <w:rPr>
                <w:rFonts w:ascii="Times New Roman" w:eastAsia="Calibri" w:hAnsi="Times New Roman" w:cs="Times New Roman"/>
                <w:sz w:val="28"/>
                <w:szCs w:val="28"/>
              </w:rPr>
              <w:t>рудна</w:t>
            </w:r>
          </w:p>
        </w:tc>
      </w:tr>
      <w:tr w:rsidR="003E219D">
        <w:tc>
          <w:tcPr>
            <w:tcW w:w="3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Свіже обличчя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AC341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Бадьоре</w:t>
            </w: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E219D" w:rsidRDefault="00E27F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C3418">
              <w:rPr>
                <w:rFonts w:ascii="Times New Roman" w:eastAsia="Calibri" w:hAnsi="Times New Roman" w:cs="Times New Roman"/>
                <w:sz w:val="28"/>
                <w:szCs w:val="28"/>
              </w:rPr>
              <w:t>аморене</w:t>
            </w:r>
          </w:p>
        </w:tc>
      </w:tr>
    </w:tbl>
    <w:p w:rsidR="003E219D" w:rsidRDefault="00AC341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М’як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бадьор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жив…,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солон…,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вчорашн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F5E99" w:rsidRPr="003F5E99" w:rsidRDefault="003F5E9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E99" w:rsidRPr="003F5E99" w:rsidRDefault="003F5E9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F31" w:rsidRDefault="00E27F3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</w:p>
    <w:p w:rsidR="00B40D43" w:rsidRDefault="00B40D4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Now</w:t>
      </w:r>
      <w:r w:rsidR="00EC446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let’s do it in English. Complete the table with antonyms from the box.</w:t>
      </w:r>
    </w:p>
    <w:tbl>
      <w:tblPr>
        <w:tblStyle w:val="a7"/>
        <w:tblW w:w="0" w:type="auto"/>
        <w:tblLook w:val="04A0"/>
      </w:tblPr>
      <w:tblGrid>
        <w:gridCol w:w="9855"/>
      </w:tblGrid>
      <w:tr w:rsidR="00EC4469" w:rsidTr="00EC4469">
        <w:tc>
          <w:tcPr>
            <w:tcW w:w="9855" w:type="dxa"/>
          </w:tcPr>
          <w:p w:rsidR="00EC4469" w:rsidRDefault="00EC4469" w:rsidP="00E27F31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EC4469" w:rsidRDefault="00EC446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4927"/>
        <w:gridCol w:w="4928"/>
      </w:tblGrid>
      <w:tr w:rsidR="00EC4469" w:rsidTr="00EC4469">
        <w:tc>
          <w:tcPr>
            <w:tcW w:w="4927" w:type="dxa"/>
          </w:tcPr>
          <w:p w:rsidR="00EC4469" w:rsidRPr="00E27F31" w:rsidRDefault="00EC4469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Tall</w:t>
            </w:r>
          </w:p>
        </w:tc>
        <w:tc>
          <w:tcPr>
            <w:tcW w:w="4928" w:type="dxa"/>
          </w:tcPr>
          <w:p w:rsidR="00EC4469" w:rsidRPr="00E27F31" w:rsidRDefault="0044770D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 w:rsidR="00E27F31"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hort,</w:t>
            </w:r>
          </w:p>
        </w:tc>
      </w:tr>
      <w:tr w:rsidR="00EC4469" w:rsidTr="00EC4469">
        <w:tc>
          <w:tcPr>
            <w:tcW w:w="4927" w:type="dxa"/>
          </w:tcPr>
          <w:p w:rsidR="00EC4469" w:rsidRPr="00E27F31" w:rsidRDefault="0044770D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</w:t>
            </w:r>
            <w:r w:rsidR="00E27F31"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urly,</w:t>
            </w:r>
          </w:p>
        </w:tc>
        <w:tc>
          <w:tcPr>
            <w:tcW w:w="4928" w:type="dxa"/>
          </w:tcPr>
          <w:p w:rsidR="00EC4469" w:rsidRPr="00E27F31" w:rsidRDefault="0044770D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 w:rsidR="00EC4469"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traight</w:t>
            </w:r>
          </w:p>
        </w:tc>
      </w:tr>
      <w:tr w:rsidR="00EC4469" w:rsidTr="00EC4469">
        <w:tc>
          <w:tcPr>
            <w:tcW w:w="4927" w:type="dxa"/>
          </w:tcPr>
          <w:p w:rsidR="00EC4469" w:rsidRPr="00E27F31" w:rsidRDefault="00EC4469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Good</w:t>
            </w:r>
          </w:p>
        </w:tc>
        <w:tc>
          <w:tcPr>
            <w:tcW w:w="4928" w:type="dxa"/>
          </w:tcPr>
          <w:p w:rsidR="00EC4469" w:rsidRPr="00E27F31" w:rsidRDefault="00E27F31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bad,</w:t>
            </w:r>
          </w:p>
        </w:tc>
      </w:tr>
      <w:tr w:rsidR="00EC4469" w:rsidTr="00EC4469">
        <w:tc>
          <w:tcPr>
            <w:tcW w:w="4927" w:type="dxa"/>
          </w:tcPr>
          <w:p w:rsidR="00EC4469" w:rsidRPr="00E27F31" w:rsidRDefault="00927953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="00E27F31"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nteresting</w:t>
            </w:r>
          </w:p>
        </w:tc>
        <w:tc>
          <w:tcPr>
            <w:tcW w:w="4928" w:type="dxa"/>
          </w:tcPr>
          <w:p w:rsidR="00EC4469" w:rsidRPr="00E27F31" w:rsidRDefault="0044770D" w:rsidP="0044770D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bo</w:t>
            </w:r>
            <w:r w:rsidR="00EC4469"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ring</w:t>
            </w:r>
          </w:p>
        </w:tc>
      </w:tr>
      <w:tr w:rsidR="00EC4469" w:rsidTr="00EC4469">
        <w:tc>
          <w:tcPr>
            <w:tcW w:w="4927" w:type="dxa"/>
          </w:tcPr>
          <w:p w:rsidR="00EC4469" w:rsidRPr="00E27F31" w:rsidRDefault="00EC4469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Difficult</w:t>
            </w:r>
          </w:p>
        </w:tc>
        <w:tc>
          <w:tcPr>
            <w:tcW w:w="4928" w:type="dxa"/>
          </w:tcPr>
          <w:p w:rsidR="00EC4469" w:rsidRPr="00E27F31" w:rsidRDefault="00E27F31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easy,</w:t>
            </w:r>
          </w:p>
        </w:tc>
      </w:tr>
      <w:tr w:rsidR="00EC4469" w:rsidTr="00EC4469">
        <w:tc>
          <w:tcPr>
            <w:tcW w:w="4927" w:type="dxa"/>
          </w:tcPr>
          <w:p w:rsidR="00EC4469" w:rsidRPr="00E27F31" w:rsidRDefault="0044770D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</w:t>
            </w:r>
            <w:r w:rsidR="00E27F31"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old,</w:t>
            </w:r>
          </w:p>
        </w:tc>
        <w:tc>
          <w:tcPr>
            <w:tcW w:w="4928" w:type="dxa"/>
          </w:tcPr>
          <w:p w:rsidR="00EC4469" w:rsidRPr="00E27F31" w:rsidRDefault="0044770D" w:rsidP="00EC4469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</w:t>
            </w:r>
            <w:r w:rsidR="00EC4469" w:rsidRPr="00E27F3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ot</w:t>
            </w:r>
          </w:p>
        </w:tc>
      </w:tr>
    </w:tbl>
    <w:p w:rsidR="007C1D22" w:rsidRDefault="007C1D2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4469" w:rsidRPr="00B40D43" w:rsidRDefault="007C1D2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E27F31" w:rsidRPr="003F5E99">
        <w:rPr>
          <w:rFonts w:ascii="Times New Roman" w:hAnsi="Times New Roman" w:cs="Times New Roman"/>
          <w:b/>
          <w:sz w:val="28"/>
          <w:szCs w:val="28"/>
        </w:rPr>
        <w:t>. Робота з крилатими словами</w:t>
      </w:r>
    </w:p>
    <w:p w:rsidR="003E219D" w:rsidRDefault="003E219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0F" w:rsidRDefault="00830F0F" w:rsidP="00830F0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Узагальнення та систематизація</w:t>
      </w:r>
    </w:p>
    <w:p w:rsidR="00830F0F" w:rsidRDefault="00830F0F" w:rsidP="00830F0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Складання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сенкану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двох мовах</w:t>
      </w:r>
    </w:p>
    <w:p w:rsidR="00830F0F" w:rsidRDefault="00830F0F" w:rsidP="00830F0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Рефлексотерапія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830F0F" w:rsidRPr="00F552CE" w:rsidRDefault="00830F0F" w:rsidP="00830F0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30F0F" w:rsidRDefault="00830F0F" w:rsidP="00830F0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ІІ.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Підсумок уроку</w:t>
      </w:r>
    </w:p>
    <w:p w:rsidR="00830F0F" w:rsidRDefault="00830F0F" w:rsidP="00830F0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0F0F" w:rsidRDefault="00830F0F" w:rsidP="00830F0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0F0F" w:rsidRDefault="00830F0F" w:rsidP="00830F0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Додаток</w:t>
      </w:r>
    </w:p>
    <w:p w:rsidR="00830F0F" w:rsidRDefault="00830F0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0F" w:rsidRDefault="00830F0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19D" w:rsidRDefault="007C1D2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9</w:t>
      </w:r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Read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a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page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from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Andrew’s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diary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Complete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the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sentences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Use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the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words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on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the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left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>. (</w:t>
      </w:r>
      <w:proofErr w:type="spellStart"/>
      <w:r w:rsidR="00AC3418">
        <w:rPr>
          <w:rFonts w:ascii="Times New Roman" w:hAnsi="Times New Roman" w:cs="Times New Roman"/>
          <w:color w:val="FF0000"/>
          <w:sz w:val="28"/>
          <w:szCs w:val="28"/>
        </w:rPr>
        <w:t>ex</w:t>
      </w:r>
      <w:proofErr w:type="spellEnd"/>
      <w:r w:rsidR="00AC3418">
        <w:rPr>
          <w:rFonts w:ascii="Times New Roman" w:hAnsi="Times New Roman" w:cs="Times New Roman"/>
          <w:color w:val="FF0000"/>
          <w:sz w:val="28"/>
          <w:szCs w:val="28"/>
        </w:rPr>
        <w:t>. 1, p.41)</w:t>
      </w:r>
    </w:p>
    <w:p w:rsidR="008E23DE" w:rsidRPr="008E23DE" w:rsidRDefault="008E23DE">
      <w:pPr>
        <w:tabs>
          <w:tab w:val="left" w:pos="426"/>
        </w:tabs>
        <w:spacing w:after="0" w:line="360" w:lineRule="auto"/>
        <w:jc w:val="both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3495675" cy="26216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888" cy="26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19D" w:rsidRDefault="007C1D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10</w:t>
      </w:r>
      <w:r w:rsidR="00AC341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C34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Слова-краплинки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Азбука (абетка, алфавіт)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Безділля (неробство, байдикування, бездіяльність)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Біда (халепа, лихо, лиха година, нещастя, горе)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Ганьбити (плямувати, плямити, неславити, безчестити, паплюжити)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Дитина (дитя, немовля, маля, малюк, чадо)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Домівка (дім, хата, господа, оселя)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Запашний (пахучий, ароматний, духмяний)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Обрій (горизонт, небозвід, небосхил, крайнебо, круговид, виднокруг)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Охайний (чепурний, чистий)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Розумний (розсудливий, тямущий, мудрий)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Сміливий ( відважний, мужній, хоробрий)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Учень (школяр, вихованець, курсант)</w:t>
      </w:r>
    </w:p>
    <w:p w:rsidR="003E219D" w:rsidRDefault="00AC34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Хоробрий (відважний, сміливий, безстрашний, мужній, доблесний)</w:t>
      </w:r>
    </w:p>
    <w:p w:rsidR="003E219D" w:rsidRDefault="00AC3418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Щирий (щиросердий, нелукавий, відвертий, прямий, прямодушний, безпосередній)</w:t>
      </w:r>
    </w:p>
    <w:p w:rsidR="003E219D" w:rsidRPr="00830F0F" w:rsidRDefault="00AC3418" w:rsidP="00830F0F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Ясний (світлий, променистий, сонячний, білий, погідний, безхмарний, чистий).</w:t>
      </w:r>
    </w:p>
    <w:p w:rsidR="003E219D" w:rsidRDefault="003E219D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219D" w:rsidRDefault="00AC3418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Додаток</w:t>
      </w:r>
    </w:p>
    <w:p w:rsidR="003E219D" w:rsidRDefault="00AC34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► Прочитати каламбури. До якої частини мови належить кожне з виділених слів? </w:t>
      </w:r>
    </w:p>
    <w:p w:rsidR="003E219D" w:rsidRDefault="00AC34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команда                     </w:t>
      </w:r>
    </w:p>
    <w:p w:rsidR="003E219D" w:rsidRDefault="00AC34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Їжачиха сину </w:t>
      </w:r>
      <w:r>
        <w:rPr>
          <w:rFonts w:ascii="Times New Roman" w:hAnsi="Times New Roman" w:cs="Times New Roman"/>
          <w:b/>
          <w:bCs/>
          <w:sz w:val="28"/>
          <w:szCs w:val="28"/>
        </w:rPr>
        <w:t>ш и л 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Чобітки без голки й </w:t>
      </w:r>
      <w:r>
        <w:rPr>
          <w:rFonts w:ascii="Times New Roman" w:hAnsi="Times New Roman" w:cs="Times New Roman"/>
          <w:b/>
          <w:bCs/>
          <w:sz w:val="28"/>
          <w:szCs w:val="28"/>
        </w:rPr>
        <w:t>ш и л а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E219D" w:rsidRDefault="00AC34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команда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Не ховайсь, Бровко, у  </w:t>
      </w:r>
      <w:r>
        <w:rPr>
          <w:rFonts w:ascii="Times New Roman" w:hAnsi="Times New Roman" w:cs="Times New Roman"/>
          <w:b/>
          <w:bCs/>
          <w:sz w:val="28"/>
          <w:szCs w:val="28"/>
        </w:rPr>
        <w:t>б у д у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  <w:t>Я тебе сварить не </w:t>
      </w:r>
      <w:r>
        <w:rPr>
          <w:rFonts w:ascii="Times New Roman" w:hAnsi="Times New Roman" w:cs="Times New Roman"/>
          <w:b/>
          <w:bCs/>
          <w:sz w:val="28"/>
          <w:szCs w:val="28"/>
        </w:rPr>
        <w:t>б у д у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3E219D" w:rsidRDefault="00AC341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 команда</w:t>
      </w:r>
      <w:r>
        <w:rPr>
          <w:rFonts w:ascii="Times New Roman" w:hAnsi="Times New Roman" w:cs="Times New Roman"/>
          <w:sz w:val="28"/>
          <w:szCs w:val="28"/>
        </w:rPr>
        <w:br/>
        <w:t>Лева кинули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ґрати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  <w:t>Хочуть Лева </w:t>
      </w:r>
      <w:r>
        <w:rPr>
          <w:rFonts w:ascii="Times New Roman" w:hAnsi="Times New Roman" w:cs="Times New Roman"/>
          <w:b/>
          <w:bCs/>
          <w:sz w:val="28"/>
          <w:szCs w:val="28"/>
        </w:rPr>
        <w:t>з а к у в а т и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  <w:t>Просить Вовка він </w:t>
      </w:r>
      <w:r>
        <w:rPr>
          <w:rFonts w:ascii="Times New Roman" w:hAnsi="Times New Roman" w:cs="Times New Roman"/>
          <w:b/>
          <w:bCs/>
          <w:sz w:val="28"/>
          <w:szCs w:val="28"/>
        </w:rPr>
        <w:t>з а г р а т и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  <w:t>А Зозулю – </w:t>
      </w:r>
      <w:r>
        <w:rPr>
          <w:rFonts w:ascii="Times New Roman" w:hAnsi="Times New Roman" w:cs="Times New Roman"/>
          <w:b/>
          <w:bCs/>
          <w:sz w:val="28"/>
          <w:szCs w:val="28"/>
        </w:rPr>
        <w:t>з а к у в а т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9D" w:rsidRDefault="003E21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19D" w:rsidRDefault="00AC34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Вибірковий диктант.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читатиму народні прислів’я, а ви спробуйте назвати у них антоніми. Зробіть це, звичайно, письмово.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Зима спитає, де літо було.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Ластівка день починає, а соловей кінчає.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Як напише один дурень, то сто розумних не розберуть.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Рання пташка дзьобик чистить, а пізня очиці жмурить.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Доброго тримайся, поганого цурайся.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Брехня стоїть н одній нозі, а правда на двох.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Багато диму, мало тепла.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Вдень від спеки ховається, а ввечері від комарів.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Щастя і нещастя на однім коні їздять.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Знайшов – не скач, загубив – не плач.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Далі покладеш, ближче знайдеш.</w:t>
      </w:r>
    </w:p>
    <w:p w:rsidR="003E219D" w:rsidRDefault="00AC34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Бійся цапа спереду, коня ззаду, а хитрої людини з усіх боків.</w:t>
      </w:r>
    </w:p>
    <w:p w:rsidR="003E219D" w:rsidRDefault="003E219D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E219D" w:rsidRDefault="003E219D">
      <w:pPr>
        <w:spacing w:after="0" w:line="360" w:lineRule="auto"/>
        <w:ind w:left="709"/>
        <w:jc w:val="both"/>
      </w:pPr>
    </w:p>
    <w:sectPr w:rsidR="003E219D" w:rsidSect="00217762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B37"/>
    <w:multiLevelType w:val="multilevel"/>
    <w:tmpl w:val="6A3C0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1D32"/>
    <w:multiLevelType w:val="multilevel"/>
    <w:tmpl w:val="9FAE60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F2203A"/>
    <w:multiLevelType w:val="hybridMultilevel"/>
    <w:tmpl w:val="30E0522E"/>
    <w:lvl w:ilvl="0" w:tplc="B628C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2D21FB"/>
    <w:multiLevelType w:val="multilevel"/>
    <w:tmpl w:val="A6327E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2C29B7"/>
    <w:multiLevelType w:val="multilevel"/>
    <w:tmpl w:val="393C27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19D"/>
    <w:rsid w:val="00217762"/>
    <w:rsid w:val="003E219D"/>
    <w:rsid w:val="003E64DB"/>
    <w:rsid w:val="003F5E99"/>
    <w:rsid w:val="00431D2C"/>
    <w:rsid w:val="0044770D"/>
    <w:rsid w:val="00487CEC"/>
    <w:rsid w:val="005E5D04"/>
    <w:rsid w:val="007C1D22"/>
    <w:rsid w:val="00830F0F"/>
    <w:rsid w:val="00834270"/>
    <w:rsid w:val="008E23DE"/>
    <w:rsid w:val="009050A6"/>
    <w:rsid w:val="00927953"/>
    <w:rsid w:val="009A0F96"/>
    <w:rsid w:val="00AC3418"/>
    <w:rsid w:val="00B36BFD"/>
    <w:rsid w:val="00B40D43"/>
    <w:rsid w:val="00E27F31"/>
    <w:rsid w:val="00EC4469"/>
    <w:rsid w:val="00F552CE"/>
    <w:rsid w:val="00FF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4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17762"/>
    <w:rPr>
      <w:rFonts w:eastAsia="Calibri" w:cs="Times New Roman"/>
    </w:rPr>
  </w:style>
  <w:style w:type="character" w:customStyle="1" w:styleId="ListLabel2">
    <w:name w:val="ListLabel 2"/>
    <w:qFormat/>
    <w:rsid w:val="00217762"/>
    <w:rPr>
      <w:rFonts w:cs="Courier New"/>
    </w:rPr>
  </w:style>
  <w:style w:type="character" w:customStyle="1" w:styleId="ListLabel3">
    <w:name w:val="ListLabel 3"/>
    <w:qFormat/>
    <w:rsid w:val="00217762"/>
    <w:rPr>
      <w:rFonts w:cs="Courier New"/>
    </w:rPr>
  </w:style>
  <w:style w:type="character" w:customStyle="1" w:styleId="ListLabel4">
    <w:name w:val="ListLabel 4"/>
    <w:qFormat/>
    <w:rsid w:val="00217762"/>
    <w:rPr>
      <w:rFonts w:cs="Courier New"/>
    </w:rPr>
  </w:style>
  <w:style w:type="character" w:customStyle="1" w:styleId="ListLabel5">
    <w:name w:val="ListLabel 5"/>
    <w:qFormat/>
    <w:rsid w:val="00217762"/>
    <w:rPr>
      <w:rFonts w:ascii="Times New Roman" w:eastAsia="Calibri" w:hAnsi="Times New Roman" w:cs="Times New Roman"/>
      <w:b/>
      <w:sz w:val="28"/>
    </w:rPr>
  </w:style>
  <w:style w:type="character" w:customStyle="1" w:styleId="ListLabel6">
    <w:name w:val="ListLabel 6"/>
    <w:qFormat/>
    <w:rsid w:val="00217762"/>
    <w:rPr>
      <w:rFonts w:cs="Courier New"/>
    </w:rPr>
  </w:style>
  <w:style w:type="character" w:customStyle="1" w:styleId="ListLabel7">
    <w:name w:val="ListLabel 7"/>
    <w:qFormat/>
    <w:rsid w:val="00217762"/>
    <w:rPr>
      <w:rFonts w:cs="Courier New"/>
    </w:rPr>
  </w:style>
  <w:style w:type="character" w:customStyle="1" w:styleId="ListLabel8">
    <w:name w:val="ListLabel 8"/>
    <w:qFormat/>
    <w:rsid w:val="00217762"/>
    <w:rPr>
      <w:rFonts w:cs="Courier New"/>
    </w:rPr>
  </w:style>
  <w:style w:type="character" w:customStyle="1" w:styleId="ListLabel9">
    <w:name w:val="ListLabel 9"/>
    <w:qFormat/>
    <w:rsid w:val="00217762"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sid w:val="00217762"/>
    <w:rPr>
      <w:rFonts w:cs="Courier New"/>
    </w:rPr>
  </w:style>
  <w:style w:type="character" w:customStyle="1" w:styleId="ListLabel11">
    <w:name w:val="ListLabel 11"/>
    <w:qFormat/>
    <w:rsid w:val="00217762"/>
    <w:rPr>
      <w:rFonts w:cs="Courier New"/>
    </w:rPr>
  </w:style>
  <w:style w:type="character" w:customStyle="1" w:styleId="ListLabel12">
    <w:name w:val="ListLabel 12"/>
    <w:qFormat/>
    <w:rsid w:val="00217762"/>
    <w:rPr>
      <w:rFonts w:cs="Courier New"/>
    </w:rPr>
  </w:style>
  <w:style w:type="character" w:customStyle="1" w:styleId="ListLabel13">
    <w:name w:val="ListLabel 13"/>
    <w:qFormat/>
    <w:rsid w:val="00217762"/>
    <w:rPr>
      <w:color w:val="00000A"/>
    </w:rPr>
  </w:style>
  <w:style w:type="character" w:customStyle="1" w:styleId="ListLabel14">
    <w:name w:val="ListLabel 14"/>
    <w:qFormat/>
    <w:rsid w:val="00217762"/>
    <w:rPr>
      <w:rFonts w:cs="Courier New"/>
    </w:rPr>
  </w:style>
  <w:style w:type="character" w:customStyle="1" w:styleId="ListLabel15">
    <w:name w:val="ListLabel 15"/>
    <w:qFormat/>
    <w:rsid w:val="00217762"/>
    <w:rPr>
      <w:rFonts w:cs="Courier New"/>
    </w:rPr>
  </w:style>
  <w:style w:type="character" w:customStyle="1" w:styleId="ListLabel16">
    <w:name w:val="ListLabel 16"/>
    <w:qFormat/>
    <w:rsid w:val="00217762"/>
    <w:rPr>
      <w:rFonts w:cs="Courier New"/>
    </w:rPr>
  </w:style>
  <w:style w:type="character" w:customStyle="1" w:styleId="ListLabel17">
    <w:name w:val="ListLabel 17"/>
    <w:qFormat/>
    <w:rsid w:val="00217762"/>
    <w:rPr>
      <w:color w:val="00000A"/>
      <w:sz w:val="28"/>
      <w:szCs w:val="28"/>
    </w:rPr>
  </w:style>
  <w:style w:type="character" w:customStyle="1" w:styleId="ListLabel18">
    <w:name w:val="ListLabel 18"/>
    <w:qFormat/>
    <w:rsid w:val="00217762"/>
    <w:rPr>
      <w:rFonts w:cs="Courier New"/>
    </w:rPr>
  </w:style>
  <w:style w:type="character" w:customStyle="1" w:styleId="ListLabel19">
    <w:name w:val="ListLabel 19"/>
    <w:qFormat/>
    <w:rsid w:val="00217762"/>
    <w:rPr>
      <w:rFonts w:cs="Courier New"/>
    </w:rPr>
  </w:style>
  <w:style w:type="character" w:customStyle="1" w:styleId="ListLabel20">
    <w:name w:val="ListLabel 20"/>
    <w:qFormat/>
    <w:rsid w:val="00217762"/>
    <w:rPr>
      <w:rFonts w:cs="Courier New"/>
    </w:rPr>
  </w:style>
  <w:style w:type="character" w:customStyle="1" w:styleId="ListLabel21">
    <w:name w:val="ListLabel 21"/>
    <w:qFormat/>
    <w:rsid w:val="00217762"/>
    <w:rPr>
      <w:rFonts w:ascii="Times New Roman" w:hAnsi="Times New Roman" w:cs="Times New Roman"/>
      <w:b/>
      <w:sz w:val="28"/>
    </w:rPr>
  </w:style>
  <w:style w:type="character" w:customStyle="1" w:styleId="ListLabel22">
    <w:name w:val="ListLabel 22"/>
    <w:qFormat/>
    <w:rsid w:val="00217762"/>
    <w:rPr>
      <w:rFonts w:cs="Courier New"/>
    </w:rPr>
  </w:style>
  <w:style w:type="character" w:customStyle="1" w:styleId="ListLabel23">
    <w:name w:val="ListLabel 23"/>
    <w:qFormat/>
    <w:rsid w:val="00217762"/>
    <w:rPr>
      <w:rFonts w:cs="Wingdings"/>
    </w:rPr>
  </w:style>
  <w:style w:type="character" w:customStyle="1" w:styleId="ListLabel24">
    <w:name w:val="ListLabel 24"/>
    <w:qFormat/>
    <w:rsid w:val="00217762"/>
    <w:rPr>
      <w:rFonts w:cs="Symbol"/>
    </w:rPr>
  </w:style>
  <w:style w:type="character" w:customStyle="1" w:styleId="ListLabel25">
    <w:name w:val="ListLabel 25"/>
    <w:qFormat/>
    <w:rsid w:val="00217762"/>
    <w:rPr>
      <w:rFonts w:cs="Courier New"/>
    </w:rPr>
  </w:style>
  <w:style w:type="character" w:customStyle="1" w:styleId="ListLabel26">
    <w:name w:val="ListLabel 26"/>
    <w:qFormat/>
    <w:rsid w:val="00217762"/>
    <w:rPr>
      <w:rFonts w:cs="Wingdings"/>
    </w:rPr>
  </w:style>
  <w:style w:type="character" w:customStyle="1" w:styleId="ListLabel27">
    <w:name w:val="ListLabel 27"/>
    <w:qFormat/>
    <w:rsid w:val="00217762"/>
    <w:rPr>
      <w:rFonts w:cs="Symbol"/>
    </w:rPr>
  </w:style>
  <w:style w:type="character" w:customStyle="1" w:styleId="ListLabel28">
    <w:name w:val="ListLabel 28"/>
    <w:qFormat/>
    <w:rsid w:val="00217762"/>
    <w:rPr>
      <w:rFonts w:cs="Courier New"/>
    </w:rPr>
  </w:style>
  <w:style w:type="character" w:customStyle="1" w:styleId="ListLabel29">
    <w:name w:val="ListLabel 29"/>
    <w:qFormat/>
    <w:rsid w:val="00217762"/>
    <w:rPr>
      <w:rFonts w:cs="Wingdings"/>
    </w:rPr>
  </w:style>
  <w:style w:type="character" w:customStyle="1" w:styleId="ListLabel30">
    <w:name w:val="ListLabel 30"/>
    <w:qFormat/>
    <w:rsid w:val="00217762"/>
    <w:rPr>
      <w:rFonts w:ascii="Times New Roman" w:hAnsi="Times New Roman" w:cs="Times New Roman"/>
      <w:sz w:val="28"/>
    </w:rPr>
  </w:style>
  <w:style w:type="character" w:customStyle="1" w:styleId="ListLabel31">
    <w:name w:val="ListLabel 31"/>
    <w:qFormat/>
    <w:rsid w:val="00217762"/>
    <w:rPr>
      <w:rFonts w:cs="Courier New"/>
    </w:rPr>
  </w:style>
  <w:style w:type="character" w:customStyle="1" w:styleId="ListLabel32">
    <w:name w:val="ListLabel 32"/>
    <w:qFormat/>
    <w:rsid w:val="00217762"/>
    <w:rPr>
      <w:rFonts w:cs="Wingdings"/>
    </w:rPr>
  </w:style>
  <w:style w:type="character" w:customStyle="1" w:styleId="ListLabel33">
    <w:name w:val="ListLabel 33"/>
    <w:qFormat/>
    <w:rsid w:val="00217762"/>
    <w:rPr>
      <w:rFonts w:cs="Symbol"/>
    </w:rPr>
  </w:style>
  <w:style w:type="character" w:customStyle="1" w:styleId="ListLabel34">
    <w:name w:val="ListLabel 34"/>
    <w:qFormat/>
    <w:rsid w:val="00217762"/>
    <w:rPr>
      <w:rFonts w:cs="Courier New"/>
    </w:rPr>
  </w:style>
  <w:style w:type="character" w:customStyle="1" w:styleId="ListLabel35">
    <w:name w:val="ListLabel 35"/>
    <w:qFormat/>
    <w:rsid w:val="00217762"/>
    <w:rPr>
      <w:rFonts w:cs="Wingdings"/>
    </w:rPr>
  </w:style>
  <w:style w:type="character" w:customStyle="1" w:styleId="ListLabel36">
    <w:name w:val="ListLabel 36"/>
    <w:qFormat/>
    <w:rsid w:val="00217762"/>
    <w:rPr>
      <w:rFonts w:cs="Symbol"/>
    </w:rPr>
  </w:style>
  <w:style w:type="character" w:customStyle="1" w:styleId="ListLabel37">
    <w:name w:val="ListLabel 37"/>
    <w:qFormat/>
    <w:rsid w:val="00217762"/>
    <w:rPr>
      <w:rFonts w:cs="Courier New"/>
    </w:rPr>
  </w:style>
  <w:style w:type="character" w:customStyle="1" w:styleId="ListLabel38">
    <w:name w:val="ListLabel 38"/>
    <w:qFormat/>
    <w:rsid w:val="00217762"/>
    <w:rPr>
      <w:rFonts w:cs="Wingdings"/>
    </w:rPr>
  </w:style>
  <w:style w:type="paragraph" w:customStyle="1" w:styleId="Heading">
    <w:name w:val="Heading"/>
    <w:basedOn w:val="a"/>
    <w:next w:val="a3"/>
    <w:qFormat/>
    <w:rsid w:val="0021776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rsid w:val="00217762"/>
    <w:pPr>
      <w:spacing w:after="140" w:line="288" w:lineRule="auto"/>
    </w:pPr>
  </w:style>
  <w:style w:type="paragraph" w:styleId="a4">
    <w:name w:val="List"/>
    <w:basedOn w:val="a3"/>
    <w:rsid w:val="00217762"/>
    <w:rPr>
      <w:rFonts w:cs="FreeSans"/>
    </w:rPr>
  </w:style>
  <w:style w:type="paragraph" w:styleId="a5">
    <w:name w:val="caption"/>
    <w:basedOn w:val="a"/>
    <w:qFormat/>
    <w:rsid w:val="0021776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217762"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5E44CA"/>
    <w:pPr>
      <w:ind w:left="720"/>
      <w:contextualSpacing/>
    </w:pPr>
  </w:style>
  <w:style w:type="paragraph" w:customStyle="1" w:styleId="TableContents">
    <w:name w:val="Table Contents"/>
    <w:basedOn w:val="a"/>
    <w:qFormat/>
    <w:rsid w:val="00217762"/>
  </w:style>
  <w:style w:type="table" w:styleId="a7">
    <w:name w:val="Table Grid"/>
    <w:basedOn w:val="a1"/>
    <w:uiPriority w:val="59"/>
    <w:rsid w:val="00247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CE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5156</Words>
  <Characters>2940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Надолинный</dc:creator>
  <cp:lastModifiedBy>Дмитрий Надолинный</cp:lastModifiedBy>
  <cp:revision>2</cp:revision>
  <cp:lastPrinted>2017-10-10T18:47:00Z</cp:lastPrinted>
  <dcterms:created xsi:type="dcterms:W3CDTF">2017-10-10T18:48:00Z</dcterms:created>
  <dcterms:modified xsi:type="dcterms:W3CDTF">2017-10-10T18:48:00Z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