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35" w:rsidRPr="0053391D" w:rsidRDefault="003B3935" w:rsidP="003B393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="0053391D" w:rsidRPr="00533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91D">
        <w:rPr>
          <w:rFonts w:ascii="Times New Roman" w:hAnsi="Times New Roman" w:cs="Times New Roman"/>
          <w:b/>
          <w:sz w:val="28"/>
          <w:szCs w:val="28"/>
          <w:lang w:val="uk-UA"/>
        </w:rPr>
        <w:t>Багатство Світового океану. Океан та людини.</w:t>
      </w:r>
    </w:p>
    <w:p w:rsidR="00B76E97" w:rsidRDefault="003B3935" w:rsidP="003B393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5339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3391D">
        <w:rPr>
          <w:rFonts w:ascii="Times New Roman" w:hAnsi="Times New Roman" w:cs="Times New Roman"/>
          <w:sz w:val="28"/>
          <w:szCs w:val="28"/>
          <w:lang w:val="uk-UA"/>
        </w:rPr>
        <w:t>ознайомити</w:t>
      </w:r>
      <w:r w:rsidR="00FE34B4">
        <w:rPr>
          <w:rFonts w:ascii="Times New Roman" w:hAnsi="Times New Roman" w:cs="Times New Roman"/>
          <w:sz w:val="28"/>
          <w:szCs w:val="28"/>
          <w:lang w:val="uk-UA"/>
        </w:rPr>
        <w:t xml:space="preserve"> з біологічними, мінеральними та енергетичними багатствами океану; розвивати практичні вміння визначати за картами атласу родовища мінеральних ресурсів і представників органічного світу; сприяти розумінню наслідків господарської діяльності людини у зв’язку з використанням ресурсів Океану; розвивати пізнавальний інтерес до вивчення та раціонального використання багатств океану, формувати науковий світогляд, вміння використовувати додаткові джерела географічних знань; виховувати бережливе ставлення до  природних багатств океану.</w:t>
      </w:r>
    </w:p>
    <w:p w:rsidR="000A2D6C" w:rsidRDefault="003B3935" w:rsidP="003B393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B76E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46762">
        <w:rPr>
          <w:rFonts w:ascii="Times New Roman" w:hAnsi="Times New Roman" w:cs="Times New Roman"/>
          <w:sz w:val="28"/>
          <w:szCs w:val="28"/>
          <w:lang w:val="uk-UA"/>
        </w:rPr>
        <w:t xml:space="preserve">атласи, підручники, настінна карта півкуль, </w:t>
      </w:r>
      <w:proofErr w:type="spellStart"/>
      <w:r w:rsidR="00546762"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="00546762" w:rsidRPr="0054676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546762">
        <w:rPr>
          <w:rFonts w:ascii="Times New Roman" w:hAnsi="Times New Roman" w:cs="Times New Roman"/>
          <w:sz w:val="28"/>
          <w:szCs w:val="28"/>
          <w:lang w:val="uk-UA"/>
        </w:rPr>
        <w:t>ютер</w:t>
      </w:r>
      <w:proofErr w:type="spellEnd"/>
      <w:r w:rsidR="00546762">
        <w:rPr>
          <w:rFonts w:ascii="Times New Roman" w:hAnsi="Times New Roman" w:cs="Times New Roman"/>
          <w:sz w:val="28"/>
          <w:szCs w:val="28"/>
          <w:lang w:val="uk-UA"/>
        </w:rPr>
        <w:t>, презентація</w:t>
      </w:r>
      <w:r w:rsidR="00C82684">
        <w:rPr>
          <w:rFonts w:ascii="Times New Roman" w:hAnsi="Times New Roman" w:cs="Times New Roman"/>
          <w:sz w:val="28"/>
          <w:szCs w:val="28"/>
          <w:lang w:val="uk-UA"/>
        </w:rPr>
        <w:t xml:space="preserve"> «Багатства Світового океану»</w:t>
      </w:r>
      <w:r w:rsidR="004A6E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2D6C" w:rsidRDefault="003B3935" w:rsidP="003B393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="000A2D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A2D6C" w:rsidRPr="000A2D6C">
        <w:rPr>
          <w:rFonts w:ascii="Times New Roman" w:hAnsi="Times New Roman" w:cs="Times New Roman"/>
          <w:sz w:val="28"/>
          <w:szCs w:val="28"/>
          <w:lang w:val="uk-UA"/>
        </w:rPr>
        <w:t>комбінований</w:t>
      </w:r>
      <w:r w:rsidR="004A6E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3935" w:rsidRPr="000A2D6C" w:rsidRDefault="003B3935" w:rsidP="003B393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</w:t>
      </w:r>
      <w:r w:rsidRPr="000A2D6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D4D23" w:rsidRPr="009D4D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0A2D6C" w:rsidRPr="000A2D6C">
        <w:rPr>
          <w:rFonts w:ascii="Times New Roman" w:hAnsi="Times New Roman" w:cs="Times New Roman"/>
          <w:sz w:val="28"/>
          <w:szCs w:val="28"/>
          <w:lang w:val="uk-UA"/>
        </w:rPr>
        <w:t>учні зможуть наводити приклади біологічних, мінеральних та енергетичних ресурсів океану,</w:t>
      </w:r>
      <w:r w:rsidR="004A6ECC">
        <w:rPr>
          <w:rFonts w:ascii="Times New Roman" w:hAnsi="Times New Roman" w:cs="Times New Roman"/>
          <w:sz w:val="28"/>
          <w:szCs w:val="28"/>
          <w:lang w:val="uk-UA"/>
        </w:rPr>
        <w:t xml:space="preserve"> визначати проблеми, що виникають в  океані через господарську діяльність людей, доводити необхідність раціонального використання природних багатств океану.</w:t>
      </w:r>
      <w:r w:rsidR="009D4D23" w:rsidRPr="009D4D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</w:p>
    <w:p w:rsidR="000F1429" w:rsidRDefault="003B3935" w:rsidP="00A72DF2">
      <w:pPr>
        <w:tabs>
          <w:tab w:val="left" w:pos="36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Хід уроку</w:t>
      </w:r>
    </w:p>
    <w:p w:rsidR="003B3935" w:rsidRPr="00FE7C27" w:rsidRDefault="003B3935" w:rsidP="00FE7C27">
      <w:pPr>
        <w:pStyle w:val="a6"/>
        <w:tabs>
          <w:tab w:val="left" w:pos="3615"/>
        </w:tabs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3935" w:rsidRPr="00F75E26" w:rsidRDefault="00DE0E36" w:rsidP="00F75E26">
      <w:pPr>
        <w:pStyle w:val="a6"/>
        <w:numPr>
          <w:ilvl w:val="0"/>
          <w:numId w:val="4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</w:t>
      </w:r>
    </w:p>
    <w:p w:rsidR="003B3935" w:rsidRDefault="00DE0E36" w:rsidP="00DE0E36">
      <w:pPr>
        <w:pStyle w:val="a6"/>
        <w:numPr>
          <w:ilvl w:val="0"/>
          <w:numId w:val="4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 і вмінь</w:t>
      </w:r>
    </w:p>
    <w:p w:rsidR="00DE0E36" w:rsidRDefault="00DE0E36" w:rsidP="00DE0E36">
      <w:pPr>
        <w:pStyle w:val="a6"/>
        <w:tabs>
          <w:tab w:val="left" w:pos="3615"/>
        </w:tabs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Прийом «Лови помилку картографа!»(робота з картою)</w:t>
      </w:r>
    </w:p>
    <w:p w:rsidR="00176DDA" w:rsidRDefault="00176DDA" w:rsidP="00DE0E36">
      <w:pPr>
        <w:pStyle w:val="a6"/>
        <w:tabs>
          <w:tab w:val="left" w:pos="3615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176DDA">
        <w:rPr>
          <w:rFonts w:ascii="Times New Roman" w:hAnsi="Times New Roman" w:cs="Times New Roman"/>
          <w:sz w:val="28"/>
          <w:szCs w:val="28"/>
          <w:lang w:val="uk-UA"/>
        </w:rPr>
        <w:t>Учитель або учень показує на настінній карті та називає(правильно або неправильно) географічні об</w:t>
      </w:r>
      <w:r w:rsidRPr="00176DD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176DDA"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 w:rsidRPr="00176D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56CF6">
        <w:rPr>
          <w:rFonts w:ascii="Times New Roman" w:hAnsi="Times New Roman" w:cs="Times New Roman"/>
          <w:sz w:val="28"/>
          <w:szCs w:val="28"/>
          <w:lang w:val="uk-UA"/>
        </w:rPr>
        <w:t xml:space="preserve"> Учні за допомогою червоної та зеленої карток сигналізують про свою згоду чи незгоду з назвами.</w:t>
      </w:r>
    </w:p>
    <w:p w:rsidR="001F13DF" w:rsidRDefault="001F13DF" w:rsidP="00DE0E36">
      <w:pPr>
        <w:pStyle w:val="a6"/>
        <w:tabs>
          <w:tab w:val="left" w:pos="3615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Прийом «Географічний крос»</w:t>
      </w:r>
    </w:p>
    <w:p w:rsidR="00625DD9" w:rsidRDefault="00625DD9" w:rsidP="00625DD9">
      <w:pPr>
        <w:pStyle w:val="a6"/>
        <w:numPr>
          <w:ilvl w:val="0"/>
          <w:numId w:val="5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Головною причиною виникнення течій в океані є ….</w:t>
      </w:r>
    </w:p>
    <w:p w:rsidR="00625DD9" w:rsidRDefault="00625DD9" w:rsidP="00625DD9">
      <w:pPr>
        <w:pStyle w:val="a6"/>
        <w:numPr>
          <w:ilvl w:val="0"/>
          <w:numId w:val="5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Найпомітніші зміни рівня води під час припливів та відпливів спостерігають у …..</w:t>
      </w:r>
    </w:p>
    <w:p w:rsidR="00625DD9" w:rsidRDefault="00625DD9" w:rsidP="00625DD9">
      <w:pPr>
        <w:pStyle w:val="a6"/>
        <w:numPr>
          <w:ilvl w:val="0"/>
          <w:numId w:val="5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Відстань між двома сусідніми гребенями хвилі називають ……</w:t>
      </w:r>
    </w:p>
    <w:p w:rsidR="00625DD9" w:rsidRDefault="00625DD9" w:rsidP="00625DD9">
      <w:pPr>
        <w:pStyle w:val="a6"/>
        <w:numPr>
          <w:ilvl w:val="0"/>
          <w:numId w:val="5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Пристрій для занурення на невеликій глибині називають….</w:t>
      </w:r>
    </w:p>
    <w:p w:rsidR="00625DD9" w:rsidRPr="001F13DF" w:rsidRDefault="00625DD9" w:rsidP="00625DD9">
      <w:pPr>
        <w:pStyle w:val="a6"/>
        <w:numPr>
          <w:ilvl w:val="0"/>
          <w:numId w:val="5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Підводний апарат для дослідження морських глибин називають….</w:t>
      </w:r>
    </w:p>
    <w:p w:rsidR="003B3935" w:rsidRDefault="007A211F" w:rsidP="007A211F">
      <w:pPr>
        <w:pStyle w:val="a6"/>
        <w:numPr>
          <w:ilvl w:val="0"/>
          <w:numId w:val="4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Мотивація навчальної та пізнавальної діяльності</w:t>
      </w:r>
    </w:p>
    <w:p w:rsidR="00802C91" w:rsidRDefault="00802C91" w:rsidP="00802C91">
      <w:pPr>
        <w:pStyle w:val="a6"/>
        <w:tabs>
          <w:tab w:val="left" w:pos="3615"/>
        </w:tabs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Прийом «Практична теорія»</w:t>
      </w:r>
      <w:r w:rsidR="003B4C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(розповідь вчителя про дослідження Світового океану)</w:t>
      </w:r>
    </w:p>
    <w:p w:rsidR="003B3935" w:rsidRDefault="00221EB6" w:rsidP="00221EB6">
      <w:pPr>
        <w:pStyle w:val="a6"/>
        <w:numPr>
          <w:ilvl w:val="0"/>
          <w:numId w:val="4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Вивчення нового матеріалу</w:t>
      </w:r>
    </w:p>
    <w:p w:rsidR="00221EB6" w:rsidRDefault="00221EB6" w:rsidP="00221EB6">
      <w:pPr>
        <w:pStyle w:val="a6"/>
        <w:numPr>
          <w:ilvl w:val="0"/>
          <w:numId w:val="6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Живі організми в Океані (перегляд презентації)</w:t>
      </w:r>
    </w:p>
    <w:p w:rsidR="002D6E36" w:rsidRDefault="003535AB" w:rsidP="002D6E36">
      <w:pPr>
        <w:pStyle w:val="a6"/>
        <w:tabs>
          <w:tab w:val="left" w:pos="3615"/>
        </w:tabs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умовами перебування морські організми поділяють на три групи: планктон, нектон, бентос.</w:t>
      </w:r>
    </w:p>
    <w:p w:rsidR="003535AB" w:rsidRDefault="003535AB" w:rsidP="002D6E36">
      <w:pPr>
        <w:pStyle w:val="a6"/>
        <w:tabs>
          <w:tab w:val="left" w:pos="3615"/>
        </w:tabs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Планктон - </w:t>
      </w:r>
      <w:r w:rsidR="00373854">
        <w:rPr>
          <w:rFonts w:ascii="Times New Roman" w:hAnsi="Times New Roman" w:cs="Times New Roman"/>
          <w:sz w:val="28"/>
          <w:szCs w:val="28"/>
          <w:lang w:val="uk-UA"/>
        </w:rPr>
        <w:t xml:space="preserve"> сукупність організмів, що населяють товщу води і переносяться течію в горизонтальному напрямку.</w:t>
      </w:r>
    </w:p>
    <w:p w:rsidR="00373854" w:rsidRDefault="00373854" w:rsidP="002D6E36">
      <w:pPr>
        <w:pStyle w:val="a6"/>
        <w:tabs>
          <w:tab w:val="left" w:pos="3615"/>
        </w:tabs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Нектон-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44E">
        <w:rPr>
          <w:rFonts w:ascii="Times New Roman" w:hAnsi="Times New Roman" w:cs="Times New Roman"/>
          <w:sz w:val="28"/>
          <w:szCs w:val="28"/>
          <w:lang w:val="uk-UA"/>
        </w:rPr>
        <w:t>живі організми, що живуть в товщі води і активно пересуваються в будь-якому напрямку( риби, китоподібні, черепахи, ластоногі, кальмари).</w:t>
      </w:r>
    </w:p>
    <w:p w:rsidR="00D2444E" w:rsidRDefault="00D2444E" w:rsidP="002D6E36">
      <w:pPr>
        <w:pStyle w:val="a6"/>
        <w:tabs>
          <w:tab w:val="left" w:pos="3615"/>
        </w:tabs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Бентос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сукупність організмів, що живуть на дні:</w:t>
      </w:r>
      <w:r w:rsidR="00111BC5">
        <w:rPr>
          <w:rFonts w:ascii="Times New Roman" w:hAnsi="Times New Roman" w:cs="Times New Roman"/>
          <w:sz w:val="28"/>
          <w:szCs w:val="28"/>
          <w:lang w:val="uk-UA"/>
        </w:rPr>
        <w:t xml:space="preserve">одні закриваються в донний </w:t>
      </w:r>
      <w:proofErr w:type="spellStart"/>
      <w:r w:rsidR="00111BC5">
        <w:rPr>
          <w:rFonts w:ascii="Times New Roman" w:hAnsi="Times New Roman" w:cs="Times New Roman"/>
          <w:sz w:val="28"/>
          <w:szCs w:val="28"/>
          <w:lang w:val="uk-UA"/>
        </w:rPr>
        <w:t>грунт</w:t>
      </w:r>
      <w:proofErr w:type="spellEnd"/>
      <w:r w:rsidR="00111BC5">
        <w:rPr>
          <w:rFonts w:ascii="Times New Roman" w:hAnsi="Times New Roman" w:cs="Times New Roman"/>
          <w:sz w:val="28"/>
          <w:szCs w:val="28"/>
          <w:lang w:val="uk-UA"/>
        </w:rPr>
        <w:t xml:space="preserve"> (молюски, морські черви), другі пересуваються по дну (краби, морські зірки), треті прикріплюються до дна (водорості, корали).</w:t>
      </w:r>
    </w:p>
    <w:p w:rsidR="00111BC5" w:rsidRDefault="00111BC5" w:rsidP="002D6E36">
      <w:pPr>
        <w:pStyle w:val="a6"/>
        <w:tabs>
          <w:tab w:val="left" w:pos="3615"/>
        </w:tabs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111BC5">
        <w:rPr>
          <w:rFonts w:ascii="Times New Roman" w:hAnsi="Times New Roman" w:cs="Times New Roman"/>
          <w:sz w:val="28"/>
          <w:szCs w:val="28"/>
          <w:lang w:val="uk-UA"/>
        </w:rPr>
        <w:t>Біоло</w:t>
      </w:r>
      <w:r w:rsidR="00933AC6">
        <w:rPr>
          <w:rFonts w:ascii="Times New Roman" w:hAnsi="Times New Roman" w:cs="Times New Roman"/>
          <w:sz w:val="28"/>
          <w:szCs w:val="28"/>
          <w:lang w:val="uk-UA"/>
        </w:rPr>
        <w:t xml:space="preserve">гічні ресурси океану розподілені нерівномірно. В прибережній смузі добувають 95-97% морської риби та безхребетних тварин. </w:t>
      </w:r>
    </w:p>
    <w:p w:rsidR="00933AC6" w:rsidRDefault="00933AC6" w:rsidP="002D6E36">
      <w:pPr>
        <w:pStyle w:val="a6"/>
        <w:tabs>
          <w:tab w:val="left" w:pos="3615"/>
        </w:tabs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Значну кількість морепродуктів у шельфовій зоні можна пояснити сприятливими умовами для високої біологічної продуктивності.</w:t>
      </w:r>
    </w:p>
    <w:p w:rsidR="00933AC6" w:rsidRDefault="00E82988" w:rsidP="002D6E36">
      <w:pPr>
        <w:pStyle w:val="a6"/>
        <w:tabs>
          <w:tab w:val="left" w:pos="3615"/>
        </w:tabs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Висновок 1. </w:t>
      </w:r>
      <w:r w:rsidR="009F35A2">
        <w:rPr>
          <w:rFonts w:ascii="Times New Roman" w:hAnsi="Times New Roman" w:cs="Times New Roman"/>
          <w:sz w:val="28"/>
          <w:szCs w:val="28"/>
          <w:lang w:val="uk-UA"/>
        </w:rPr>
        <w:t xml:space="preserve">Біологічні ресурси Світового океану являють собою все розмаїття рослин і тварин, що мешкають в океанах і морях. </w:t>
      </w:r>
    </w:p>
    <w:p w:rsidR="00B577DB" w:rsidRDefault="00B577DB" w:rsidP="00B577DB">
      <w:pPr>
        <w:pStyle w:val="a6"/>
        <w:numPr>
          <w:ilvl w:val="0"/>
          <w:numId w:val="6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Особливості живих організмів (виступи учнів, які підготували повідомлення)</w:t>
      </w:r>
    </w:p>
    <w:p w:rsidR="00A76DF0" w:rsidRDefault="00A76DF0" w:rsidP="00B577DB">
      <w:pPr>
        <w:pStyle w:val="a6"/>
        <w:numPr>
          <w:ilvl w:val="0"/>
          <w:numId w:val="6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Ресурси Світового океану. Біологічні</w:t>
      </w:r>
      <w:r w:rsidR="00166D58">
        <w:rPr>
          <w:rFonts w:ascii="Times New Roman" w:hAnsi="Times New Roman" w:cs="Times New Roman"/>
          <w:b/>
          <w:sz w:val="28"/>
          <w:szCs w:val="28"/>
          <w:lang w:val="uk-UA"/>
        </w:rPr>
        <w:t>, мінеральні, енергетичні (робота з підручником , картами атласу, складання схеми)</w:t>
      </w:r>
    </w:p>
    <w:p w:rsidR="004C129F" w:rsidRDefault="004C129F" w:rsidP="004C129F">
      <w:pPr>
        <w:pStyle w:val="a6"/>
        <w:tabs>
          <w:tab w:val="left" w:pos="3615"/>
        </w:tabs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Ind w:w="3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95"/>
      </w:tblGrid>
      <w:tr w:rsidR="004C129F" w:rsidRPr="00E01873" w:rsidTr="004C129F">
        <w:trPr>
          <w:trHeight w:val="480"/>
        </w:trPr>
        <w:tc>
          <w:tcPr>
            <w:tcW w:w="4095" w:type="dxa"/>
          </w:tcPr>
          <w:p w:rsidR="004C129F" w:rsidRDefault="004C129F" w:rsidP="004C129F">
            <w:pPr>
              <w:pStyle w:val="a6"/>
              <w:tabs>
                <w:tab w:val="left" w:pos="3615"/>
              </w:tabs>
              <w:spacing w:line="240" w:lineRule="auto"/>
              <w:ind w:left="144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</w:t>
            </w:r>
          </w:p>
        </w:tc>
      </w:tr>
    </w:tbl>
    <w:p w:rsidR="003B3935" w:rsidRPr="00736D01" w:rsidRDefault="00477C39" w:rsidP="00A72DF2">
      <w:pPr>
        <w:tabs>
          <w:tab w:val="left" w:pos="36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57.95pt;margin-top:.35pt;width:1.5pt;height:21pt;z-index:25166131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32" style="position:absolute;margin-left:204.2pt;margin-top:.35pt;width:.75pt;height:21pt;flip:x;z-index:25166028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margin-left:287.45pt;margin-top:.35pt;width:.75pt;height:21pt;z-index:251659264;mso-position-horizontal-relative:text;mso-position-vertical-relative:text" o:connectortype="straight">
            <v:stroke endarrow="block"/>
          </v:shape>
        </w:pict>
      </w:r>
      <w:r w:rsidR="004C12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</w:p>
    <w:tbl>
      <w:tblPr>
        <w:tblW w:w="0" w:type="auto"/>
        <w:tblInd w:w="3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0"/>
        <w:gridCol w:w="645"/>
        <w:gridCol w:w="1290"/>
        <w:gridCol w:w="315"/>
        <w:gridCol w:w="1530"/>
      </w:tblGrid>
      <w:tr w:rsidR="00D75436" w:rsidRPr="00E01873" w:rsidTr="00D75436">
        <w:trPr>
          <w:trHeight w:val="555"/>
        </w:trPr>
        <w:tc>
          <w:tcPr>
            <w:tcW w:w="1470" w:type="dxa"/>
          </w:tcPr>
          <w:p w:rsidR="00D75436" w:rsidRDefault="00D75436" w:rsidP="00D75436">
            <w:pPr>
              <w:tabs>
                <w:tab w:val="left" w:pos="3615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auto"/>
          </w:tcPr>
          <w:p w:rsidR="00D75436" w:rsidRDefault="00D754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90" w:type="dxa"/>
            <w:shd w:val="clear" w:color="auto" w:fill="auto"/>
          </w:tcPr>
          <w:p w:rsidR="00D75436" w:rsidRDefault="00D754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</w:tcPr>
          <w:p w:rsidR="00D75436" w:rsidRDefault="00D754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D75436" w:rsidRDefault="00D754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D75436" w:rsidRDefault="00477C39" w:rsidP="00A72DF2">
      <w:pPr>
        <w:tabs>
          <w:tab w:val="left" w:pos="36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2" type="#_x0000_t32" style="position:absolute;margin-left:372.95pt;margin-top:.25pt;width:.75pt;height:18.75pt;z-index:25166438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32" style="position:absolute;margin-left:288.2pt;margin-top:.25pt;width:0;height:18.75pt;z-index:25166336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32" style="position:absolute;margin-left:185.45pt;margin-top:.25pt;width:0;height:18.75pt;z-index:251662336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tblpX="3139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5"/>
      </w:tblGrid>
      <w:tr w:rsidR="00E01873" w:rsidTr="00E01873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95" w:type="dxa"/>
          </w:tcPr>
          <w:p w:rsidR="00E01873" w:rsidRDefault="00E01873" w:rsidP="00E01873">
            <w:pPr>
              <w:tabs>
                <w:tab w:val="left" w:pos="3615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tbl>
      <w:tblPr>
        <w:tblpPr w:leftFromText="180" w:rightFromText="180" w:vertAnchor="text" w:tblpX="5209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0"/>
      </w:tblGrid>
      <w:tr w:rsidR="00E01873" w:rsidTr="00E0187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90" w:type="dxa"/>
          </w:tcPr>
          <w:p w:rsidR="00E01873" w:rsidRDefault="00E01873" w:rsidP="00E01873">
            <w:pPr>
              <w:tabs>
                <w:tab w:val="left" w:pos="3615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tbl>
      <w:tblPr>
        <w:tblpPr w:leftFromText="180" w:rightFromText="180" w:vertAnchor="text" w:tblpX="6919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</w:tblGrid>
      <w:tr w:rsidR="00E01873" w:rsidTr="00E01873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560" w:type="dxa"/>
          </w:tcPr>
          <w:p w:rsidR="00E01873" w:rsidRDefault="00E01873" w:rsidP="00E01873">
            <w:pPr>
              <w:tabs>
                <w:tab w:val="left" w:pos="3615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D75436" w:rsidRDefault="00D75436" w:rsidP="00A72DF2">
      <w:pPr>
        <w:tabs>
          <w:tab w:val="left" w:pos="36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4A49" w:rsidRDefault="00514A49" w:rsidP="00A72DF2">
      <w:pPr>
        <w:tabs>
          <w:tab w:val="left" w:pos="361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A49" w:rsidRDefault="00514A49" w:rsidP="00A72DF2">
      <w:pPr>
        <w:tabs>
          <w:tab w:val="left" w:pos="36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Висновок 2.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Головними багатствами Світового океану є різноманітні природні ресурси – природні об’єкти та явища, придатні для людини. Серед них найбільш використовують біологічні, мінеральні а енергетичні ресурси.</w:t>
      </w:r>
    </w:p>
    <w:p w:rsidR="00514A49" w:rsidRDefault="005A04E3" w:rsidP="00A72DF2">
      <w:pPr>
        <w:tabs>
          <w:tab w:val="left" w:pos="36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Океан та людина (робота в парах)</w:t>
      </w:r>
    </w:p>
    <w:p w:rsidR="005A04E3" w:rsidRDefault="005A04E3" w:rsidP="00A72DF2">
      <w:pPr>
        <w:tabs>
          <w:tab w:val="left" w:pos="36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Заповнення таблиці</w:t>
      </w:r>
    </w:p>
    <w:tbl>
      <w:tblPr>
        <w:tblStyle w:val="a8"/>
        <w:tblW w:w="0" w:type="auto"/>
        <w:tblLook w:val="04A0"/>
      </w:tblPr>
      <w:tblGrid>
        <w:gridCol w:w="5210"/>
        <w:gridCol w:w="5211"/>
      </w:tblGrid>
      <w:tr w:rsidR="002F3962" w:rsidTr="002F3962">
        <w:tc>
          <w:tcPr>
            <w:tcW w:w="5210" w:type="dxa"/>
          </w:tcPr>
          <w:p w:rsidR="002F3962" w:rsidRPr="00543FA6" w:rsidRDefault="007D37C5" w:rsidP="00A72DF2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Види господарської діяльності</w:t>
            </w:r>
          </w:p>
        </w:tc>
        <w:tc>
          <w:tcPr>
            <w:tcW w:w="5211" w:type="dxa"/>
          </w:tcPr>
          <w:p w:rsidR="002F3962" w:rsidRPr="00186081" w:rsidRDefault="00186081" w:rsidP="00A72DF2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</w:t>
            </w:r>
            <w:r w:rsidRPr="001860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Наслідки</w:t>
            </w:r>
          </w:p>
        </w:tc>
      </w:tr>
    </w:tbl>
    <w:p w:rsidR="002F3962" w:rsidRPr="005A04E3" w:rsidRDefault="002F3962" w:rsidP="00A72DF2">
      <w:pPr>
        <w:tabs>
          <w:tab w:val="left" w:pos="36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4A49" w:rsidRPr="004734F8" w:rsidRDefault="004734F8" w:rsidP="00A72DF2">
      <w:pPr>
        <w:tabs>
          <w:tab w:val="left" w:pos="36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Висновок 3. </w:t>
      </w:r>
      <w:r w:rsidR="00471417">
        <w:rPr>
          <w:rFonts w:ascii="Times New Roman" w:hAnsi="Times New Roman" w:cs="Times New Roman"/>
          <w:sz w:val="28"/>
          <w:szCs w:val="28"/>
          <w:lang w:val="uk-UA"/>
        </w:rPr>
        <w:t>Перед усім людством стоїть проблема бережливого використання багатств Світового океану й захист його від забруднення.</w:t>
      </w:r>
    </w:p>
    <w:p w:rsidR="003B3935" w:rsidRDefault="00B77485" w:rsidP="00B77485">
      <w:pPr>
        <w:pStyle w:val="a6"/>
        <w:numPr>
          <w:ilvl w:val="0"/>
          <w:numId w:val="4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Закріплення вивченого матеріалу</w:t>
      </w:r>
    </w:p>
    <w:p w:rsidR="00B77485" w:rsidRDefault="00B77485" w:rsidP="00B77485">
      <w:pPr>
        <w:pStyle w:val="a6"/>
        <w:tabs>
          <w:tab w:val="left" w:pos="3615"/>
        </w:tabs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Прийом «Географічний практикум»</w:t>
      </w:r>
    </w:p>
    <w:p w:rsidR="00B77485" w:rsidRDefault="00B77485" w:rsidP="00B77485">
      <w:pPr>
        <w:pStyle w:val="a6"/>
        <w:tabs>
          <w:tab w:val="left" w:pos="3615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Завдання.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Визначте за картами атласу райони в Океані :</w:t>
      </w:r>
    </w:p>
    <w:p w:rsidR="00B77485" w:rsidRDefault="00B77485" w:rsidP="00B77485">
      <w:pPr>
        <w:pStyle w:val="a6"/>
        <w:tabs>
          <w:tab w:val="left" w:pos="3615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B77485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155B64">
        <w:rPr>
          <w:rFonts w:ascii="Times New Roman" w:hAnsi="Times New Roman" w:cs="Times New Roman"/>
          <w:sz w:val="28"/>
          <w:szCs w:val="28"/>
          <w:lang w:val="uk-UA"/>
        </w:rPr>
        <w:t xml:space="preserve"> де здійснюється інтенсивне видобування корисних копалин4</w:t>
      </w:r>
    </w:p>
    <w:p w:rsidR="00155B64" w:rsidRDefault="00A70CD7" w:rsidP="00B77485">
      <w:pPr>
        <w:pStyle w:val="a6"/>
        <w:tabs>
          <w:tab w:val="left" w:pos="3615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де відбувається рибна ловля та промисел морських тварин.</w:t>
      </w:r>
    </w:p>
    <w:p w:rsidR="00B063B3" w:rsidRDefault="00B063B3" w:rsidP="00B77485">
      <w:pPr>
        <w:pStyle w:val="a6"/>
        <w:tabs>
          <w:tab w:val="left" w:pos="3615"/>
        </w:tabs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Прийом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Чомучка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B063B3" w:rsidRDefault="00014D76" w:rsidP="00014D76">
      <w:pPr>
        <w:pStyle w:val="a6"/>
        <w:numPr>
          <w:ilvl w:val="0"/>
          <w:numId w:val="7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Світовий океан називають колискою сучасної цивілізації?</w:t>
      </w:r>
    </w:p>
    <w:p w:rsidR="00014D76" w:rsidRDefault="00014D76" w:rsidP="00014D76">
      <w:pPr>
        <w:pStyle w:val="a6"/>
        <w:numPr>
          <w:ilvl w:val="0"/>
          <w:numId w:val="7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через Атлантичний океан прокладено найбільше торговельних морських шляхів?</w:t>
      </w:r>
    </w:p>
    <w:p w:rsidR="00014D76" w:rsidRDefault="00014D76" w:rsidP="00014D76">
      <w:pPr>
        <w:pStyle w:val="a6"/>
        <w:numPr>
          <w:ilvl w:val="0"/>
          <w:numId w:val="7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Чому необхідно регулювати вилов промислових риб та полювання на морських тварин?</w:t>
      </w:r>
    </w:p>
    <w:p w:rsidR="00014D76" w:rsidRPr="00B063B3" w:rsidRDefault="00014D76" w:rsidP="00014D76">
      <w:pPr>
        <w:pStyle w:val="a6"/>
        <w:numPr>
          <w:ilvl w:val="0"/>
          <w:numId w:val="7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вчені різних країн об’єднують свої зусилля для вивчення Океану?</w:t>
      </w:r>
    </w:p>
    <w:p w:rsidR="003B3935" w:rsidRDefault="005F42D9" w:rsidP="005F42D9">
      <w:pPr>
        <w:pStyle w:val="a6"/>
        <w:numPr>
          <w:ilvl w:val="0"/>
          <w:numId w:val="4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уроку. Рефлексія</w:t>
      </w:r>
    </w:p>
    <w:p w:rsidR="005F42D9" w:rsidRDefault="009D0F5B" w:rsidP="005F42D9">
      <w:pPr>
        <w:pStyle w:val="a6"/>
        <w:tabs>
          <w:tab w:val="left" w:pos="3615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Формулюють учні за допомогою питань вчителя.</w:t>
      </w:r>
    </w:p>
    <w:p w:rsidR="009D0F5B" w:rsidRDefault="009D0F5B" w:rsidP="005F42D9">
      <w:pPr>
        <w:pStyle w:val="a6"/>
        <w:tabs>
          <w:tab w:val="left" w:pos="3615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нового ви дізналися сьогодні на уроці?</w:t>
      </w:r>
    </w:p>
    <w:p w:rsidR="009D0F5B" w:rsidRPr="005F42D9" w:rsidRDefault="009D0F5B" w:rsidP="005F42D9">
      <w:pPr>
        <w:pStyle w:val="a6"/>
        <w:tabs>
          <w:tab w:val="left" w:pos="3615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знання та навички, набуті сьогодні на уроці, в зможете використати в конкретних життєвих ситуаціях?</w:t>
      </w:r>
    </w:p>
    <w:p w:rsidR="003B3935" w:rsidRDefault="00EF119C" w:rsidP="00EF119C">
      <w:pPr>
        <w:pStyle w:val="a6"/>
        <w:numPr>
          <w:ilvl w:val="0"/>
          <w:numId w:val="4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</w:p>
    <w:p w:rsidR="008B3D64" w:rsidRDefault="00EE12DB" w:rsidP="00EE12DB">
      <w:pPr>
        <w:pStyle w:val="a6"/>
        <w:numPr>
          <w:ilvl w:val="0"/>
          <w:numId w:val="8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матеріал уроку (конспект).</w:t>
      </w:r>
    </w:p>
    <w:p w:rsidR="00EE12DB" w:rsidRPr="008B3D64" w:rsidRDefault="00EE12DB" w:rsidP="00EE12DB">
      <w:pPr>
        <w:pStyle w:val="a6"/>
        <w:numPr>
          <w:ilvl w:val="0"/>
          <w:numId w:val="8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кросворд з десяти питань до теми «Світовий океан».</w:t>
      </w:r>
    </w:p>
    <w:sectPr w:rsidR="00EE12DB" w:rsidRPr="008B3D64" w:rsidSect="00E22E8C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C50"/>
    <w:multiLevelType w:val="hybridMultilevel"/>
    <w:tmpl w:val="0F3230BE"/>
    <w:lvl w:ilvl="0" w:tplc="11985F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75040A"/>
    <w:multiLevelType w:val="hybridMultilevel"/>
    <w:tmpl w:val="70A00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74631"/>
    <w:multiLevelType w:val="hybridMultilevel"/>
    <w:tmpl w:val="2A3A516E"/>
    <w:lvl w:ilvl="0" w:tplc="CF14D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E6067C"/>
    <w:multiLevelType w:val="hybridMultilevel"/>
    <w:tmpl w:val="3CEE0632"/>
    <w:lvl w:ilvl="0" w:tplc="FAE0FB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905417"/>
    <w:multiLevelType w:val="hybridMultilevel"/>
    <w:tmpl w:val="51CC7EB8"/>
    <w:lvl w:ilvl="0" w:tplc="22767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726EF"/>
    <w:multiLevelType w:val="hybridMultilevel"/>
    <w:tmpl w:val="028C11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03296"/>
    <w:multiLevelType w:val="hybridMultilevel"/>
    <w:tmpl w:val="2A3E044E"/>
    <w:lvl w:ilvl="0" w:tplc="F18E5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94C96"/>
    <w:multiLevelType w:val="hybridMultilevel"/>
    <w:tmpl w:val="EE0E1EEE"/>
    <w:lvl w:ilvl="0" w:tplc="3D7413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E8C"/>
    <w:rsid w:val="00014D76"/>
    <w:rsid w:val="0004565D"/>
    <w:rsid w:val="00076524"/>
    <w:rsid w:val="000A2D6C"/>
    <w:rsid w:val="000F1429"/>
    <w:rsid w:val="00111BC5"/>
    <w:rsid w:val="00155B64"/>
    <w:rsid w:val="00166D58"/>
    <w:rsid w:val="00172AF9"/>
    <w:rsid w:val="00176DDA"/>
    <w:rsid w:val="00186081"/>
    <w:rsid w:val="001E20BD"/>
    <w:rsid w:val="001F13DF"/>
    <w:rsid w:val="00221EB6"/>
    <w:rsid w:val="00296882"/>
    <w:rsid w:val="002D529C"/>
    <w:rsid w:val="002D6E36"/>
    <w:rsid w:val="002E260C"/>
    <w:rsid w:val="002F2327"/>
    <w:rsid w:val="002F3962"/>
    <w:rsid w:val="003535AB"/>
    <w:rsid w:val="00373854"/>
    <w:rsid w:val="003B3935"/>
    <w:rsid w:val="003B4CDD"/>
    <w:rsid w:val="003C27A3"/>
    <w:rsid w:val="00471417"/>
    <w:rsid w:val="004734F8"/>
    <w:rsid w:val="00477C39"/>
    <w:rsid w:val="004A6ECC"/>
    <w:rsid w:val="004C129F"/>
    <w:rsid w:val="00514A49"/>
    <w:rsid w:val="0053391D"/>
    <w:rsid w:val="00543FA6"/>
    <w:rsid w:val="00546762"/>
    <w:rsid w:val="005558F5"/>
    <w:rsid w:val="005A04E3"/>
    <w:rsid w:val="005F42D9"/>
    <w:rsid w:val="0060319E"/>
    <w:rsid w:val="00613C66"/>
    <w:rsid w:val="00625DD9"/>
    <w:rsid w:val="00630779"/>
    <w:rsid w:val="006E736B"/>
    <w:rsid w:val="00736D01"/>
    <w:rsid w:val="007A211F"/>
    <w:rsid w:val="007D37C5"/>
    <w:rsid w:val="007D691B"/>
    <w:rsid w:val="00802C91"/>
    <w:rsid w:val="00836AA2"/>
    <w:rsid w:val="008B3D64"/>
    <w:rsid w:val="008C23DE"/>
    <w:rsid w:val="008E5B74"/>
    <w:rsid w:val="00923FFC"/>
    <w:rsid w:val="00933AC6"/>
    <w:rsid w:val="00977F28"/>
    <w:rsid w:val="009D0F5B"/>
    <w:rsid w:val="009D4D23"/>
    <w:rsid w:val="009F35A2"/>
    <w:rsid w:val="00A56CF6"/>
    <w:rsid w:val="00A70CD7"/>
    <w:rsid w:val="00A72DF2"/>
    <w:rsid w:val="00A76DF0"/>
    <w:rsid w:val="00B063B3"/>
    <w:rsid w:val="00B577DB"/>
    <w:rsid w:val="00B76E97"/>
    <w:rsid w:val="00B77485"/>
    <w:rsid w:val="00C30DDC"/>
    <w:rsid w:val="00C75860"/>
    <w:rsid w:val="00C82684"/>
    <w:rsid w:val="00CA74D3"/>
    <w:rsid w:val="00CF66C6"/>
    <w:rsid w:val="00D2444E"/>
    <w:rsid w:val="00D33113"/>
    <w:rsid w:val="00D45F46"/>
    <w:rsid w:val="00D75436"/>
    <w:rsid w:val="00DE0E36"/>
    <w:rsid w:val="00E01873"/>
    <w:rsid w:val="00E22E8C"/>
    <w:rsid w:val="00E82988"/>
    <w:rsid w:val="00EE12DB"/>
    <w:rsid w:val="00EF119C"/>
    <w:rsid w:val="00F75E26"/>
    <w:rsid w:val="00F94028"/>
    <w:rsid w:val="00FE34B4"/>
    <w:rsid w:val="00FE7C27"/>
    <w:rsid w:val="00FF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" type="connector" idref="#_x0000_s1028"/>
        <o:r id="V:Rule8" type="connector" idref="#_x0000_s1027"/>
        <o:r id="V:Rule9" type="connector" idref="#_x0000_s1030"/>
        <o:r id="V:Rule10" type="connector" idref="#_x0000_s1031"/>
        <o:r id="V:Rule11" type="connector" idref="#_x0000_s1029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74D3"/>
  </w:style>
  <w:style w:type="paragraph" w:styleId="a4">
    <w:name w:val="Balloon Text"/>
    <w:basedOn w:val="a"/>
    <w:link w:val="a5"/>
    <w:uiPriority w:val="99"/>
    <w:semiHidden/>
    <w:unhideWhenUsed/>
    <w:rsid w:val="00CA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4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6882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172AF9"/>
    <w:rPr>
      <w:color w:val="808080"/>
    </w:rPr>
  </w:style>
  <w:style w:type="table" w:styleId="a8">
    <w:name w:val="Table Grid"/>
    <w:basedOn w:val="a1"/>
    <w:uiPriority w:val="59"/>
    <w:rsid w:val="002F3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3D945-1567-4D77-8FB9-20B14B96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Se7enUsser</dc:creator>
  <cp:keywords/>
  <dc:description/>
  <cp:lastModifiedBy>Se7enUsser</cp:lastModifiedBy>
  <cp:revision>78</cp:revision>
  <cp:lastPrinted>2017-11-20T14:09:00Z</cp:lastPrinted>
  <dcterms:created xsi:type="dcterms:W3CDTF">2017-11-20T14:01:00Z</dcterms:created>
  <dcterms:modified xsi:type="dcterms:W3CDTF">2017-11-24T14:34:00Z</dcterms:modified>
</cp:coreProperties>
</file>