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3" w:rsidRP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Біологія 10 клас. </w:t>
      </w:r>
      <w:r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</w:p>
    <w:p w:rsidR="00842433" w:rsidRP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Тема. Контрольна робота з теми 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proofErr w:type="spellStart"/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Організм</w:t>
      </w:r>
      <w:r w:rsidR="00B410AE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ови</w:t>
      </w:r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й</w:t>
      </w:r>
      <w:proofErr w:type="spellEnd"/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рівень </w:t>
      </w:r>
      <w:r w:rsidR="00B410AE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організації живої природи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842433" w:rsidRPr="00842433" w:rsidRDefault="00842433" w:rsidP="008424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eastAsia="MyriadPro-Regular" w:hAnsi="Times New Roman" w:cs="Times New Roman"/>
          <w:bCs/>
          <w:iCs/>
          <w:color w:val="000000" w:themeColor="text1"/>
          <w:sz w:val="24"/>
          <w:szCs w:val="24"/>
          <w:lang w:val="uk-UA"/>
        </w:rPr>
        <w:t>Мета: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закріпити та перевірити знання з теми «</w:t>
      </w:r>
      <w:proofErr w:type="spellStart"/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Організм</w:t>
      </w:r>
      <w:r w:rsidR="002A596B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ов</w:t>
      </w:r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ий</w:t>
      </w:r>
      <w:proofErr w:type="spellEnd"/>
      <w:r w:rsidRPr="00842433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 xml:space="preserve"> рівень </w:t>
      </w:r>
      <w:r w:rsidR="002A596B"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  <w:t>організації живої природи</w:t>
      </w:r>
      <w:bookmarkStart w:id="0" w:name="_GoBack"/>
      <w:bookmarkEnd w:id="0"/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»; розвивати  пам’ять, 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логічне мислення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вміння аналізувати, систематизувати, виділяти головне; гігієнічне, етичне виховання, пропагувати здоровий спосіб життя, 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формувати науковий світогляд.</w:t>
      </w:r>
    </w:p>
    <w:p w:rsidR="00842433" w:rsidRPr="00842433" w:rsidRDefault="00842433" w:rsidP="008424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Обладнання й матеріали: індивідуальні картки.</w:t>
      </w:r>
    </w:p>
    <w:p w:rsidR="00842433" w:rsidRPr="00842433" w:rsidRDefault="00842433" w:rsidP="00842433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Тип уроку: урок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контролю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знань.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842433" w:rsidRPr="00842433" w:rsidRDefault="00842433" w:rsidP="008424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Хід уроку.</w:t>
      </w:r>
    </w:p>
    <w:p w:rsid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І. Організаційний етап.</w:t>
      </w:r>
    </w:p>
    <w:p w:rsid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ІІ. Актуалізація опорних знань та мотивація навчальної діяльності.</w:t>
      </w:r>
    </w:p>
    <w:p w:rsidR="00842433" w:rsidRP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Згадуємо основні терміни  та поняття з теми, налаштовуємося на самостійну роботу з картками.</w:t>
      </w:r>
    </w:p>
    <w:p w:rsidR="00842433" w:rsidRPr="00842433" w:rsidRDefault="00842433" w:rsidP="008424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І. Перевірка знань учнів.</w:t>
      </w:r>
    </w:p>
    <w:p w:rsidR="00842433" w:rsidRDefault="00842433" w:rsidP="0084243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1. Вчитель пояснює завдання контрольної роботи, критерії оцінювання.</w:t>
      </w:r>
    </w:p>
    <w:p w:rsidR="00842433" w:rsidRPr="00842433" w:rsidRDefault="00842433" w:rsidP="0084243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2.</w:t>
      </w:r>
      <w:r w:rsidRPr="008424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Виконання контрольної роботи (на індивідуальних картках).</w:t>
      </w:r>
    </w:p>
    <w:p w:rsidR="00842433" w:rsidRPr="00842433" w:rsidRDefault="00842433" w:rsidP="00842433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bCs/>
          <w:iCs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0915" w:type="dxa"/>
        <w:tblInd w:w="-318" w:type="dxa"/>
        <w:tblLook w:val="04A0" w:firstRow="1" w:lastRow="0" w:firstColumn="1" w:lastColumn="0" w:noHBand="0" w:noVBand="1"/>
      </w:tblPr>
      <w:tblGrid>
        <w:gridCol w:w="10915"/>
      </w:tblGrid>
      <w:tr w:rsidR="00842433" w:rsidRPr="00AF4507" w:rsidTr="00842433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842433" w:rsidRPr="00842433" w:rsidRDefault="00842433">
            <w:pPr>
              <w:pStyle w:val="2"/>
              <w:spacing w:before="0" w:beforeAutospacing="0" w:after="0" w:afterAutospacing="0"/>
              <w:ind w:left="142"/>
              <w:jc w:val="center"/>
              <w:outlineLvl w:val="1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КОНТРОЛЬНА РОБОТА №2</w:t>
            </w:r>
          </w:p>
          <w:p w:rsidR="00842433" w:rsidRPr="00842433" w:rsidRDefault="00842433" w:rsidP="00842433">
            <w:pPr>
              <w:pStyle w:val="2"/>
              <w:spacing w:before="0" w:beforeAutospacing="0" w:after="0" w:afterAutospacing="0"/>
              <w:ind w:left="142"/>
              <w:jc w:val="center"/>
              <w:outlineLvl w:val="1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84243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Варіант</w:t>
            </w:r>
            <w:proofErr w:type="spellEnd"/>
            <w:r w:rsidRPr="0084243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  <w:p w:rsidR="00842433" w:rsidRP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рівень</w:t>
            </w:r>
            <w:proofErr w:type="spellEnd"/>
            <w:r w:rsidRPr="00842433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правильне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розв’язання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кожного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завдання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оцінюється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в 0,5 бала)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Виберіть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із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запропонованих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відповідей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одну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правильну</w:t>
            </w:r>
            <w:proofErr w:type="spellEnd"/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Вкажіть назву вірусів бактерій</w:t>
            </w: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віріони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; б) макрофаги; в) бактеріофаги; г) арбовіруси.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2.  Укажіть прізвище вченого, який відкрив неклітинні форми життя: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А.ван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Левенгук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; б)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Л.Пастер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; в) Д. Івановський; г) Т.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Шванн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3. Для нормальної життєдіяльності не потребують кисню: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сапрофітні бактерії; б)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хемосинтезуючі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бактерії; в) паразитичні бактерії; г) анаеробні бактерії.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4. Заходи, що проводять з метою знищення чи видалення бактерій з об'єктів зовнішнього середовища: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дезінфекція; б) дезінсекція; в) дератизація; г) щеплення.</w:t>
            </w:r>
          </w:p>
          <w:p w:rsidR="00842433" w:rsidRPr="00842433" w:rsidRDefault="00842433">
            <w:pPr>
              <w:pStyle w:val="3"/>
              <w:spacing w:before="0" w:beforeAutospacing="0" w:after="0" w:afterAutospacing="0"/>
              <w:ind w:left="142"/>
              <w:outlineLvl w:val="2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Псевдоподії в амеб виконують функцію</w:t>
            </w:r>
            <w:r w:rsidRPr="00842433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виділення ферментів; б)  розмноження; в) захисту; г) пересування.</w:t>
            </w:r>
          </w:p>
          <w:p w:rsidR="00842433" w:rsidRPr="00842433" w:rsidRDefault="00842433">
            <w:pPr>
              <w:pStyle w:val="3"/>
              <w:spacing w:before="0" w:beforeAutospacing="0" w:after="0" w:afterAutospacing="0"/>
              <w:ind w:left="142"/>
              <w:outlineLvl w:val="2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6. Зміна в структурі клітин в результаті їхньої спеціалізації називається: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регенерація; б) гістогенез; в) репарація; г) диференціація. 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7. Укажіть тканину, що має здатність до скорочення: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епітеліальна; б) нервова; в) м'язова; г) сполучна.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8.Назвіть тип тканин, до яких входять ксилема і флоема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провідні; б) механічні; в)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запасаючі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; г) основні.</w:t>
            </w:r>
          </w:p>
          <w:p w:rsidR="00842433" w:rsidRP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ІІ </w:t>
            </w: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рівень</w:t>
            </w:r>
            <w:proofErr w:type="spellEnd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правильне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розв’язання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кожного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завдання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оцінюється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в 1 бал)</w:t>
            </w:r>
          </w:p>
          <w:p w:rsidR="00842433" w:rsidRPr="00842433" w:rsidRDefault="00842433">
            <w:pPr>
              <w:pStyle w:val="2"/>
              <w:spacing w:before="0" w:beforeAutospacing="0" w:after="0" w:afterAutospacing="0"/>
              <w:ind w:left="142"/>
              <w:outlineLvl w:val="1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9. Установіть відповідність між шляхами проникнення вірусів і спричинюваними хворобами:</w:t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4819"/>
            </w:tblGrid>
            <w:tr w:rsidR="00842433" w:rsidRPr="002A596B">
              <w:tc>
                <w:tcPr>
                  <w:tcW w:w="4143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1) повітряно-краплинний</w:t>
                  </w:r>
                </w:p>
              </w:tc>
              <w:tc>
                <w:tcPr>
                  <w:tcW w:w="4819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а) сказ, віспа, </w:t>
                  </w:r>
                  <w:proofErr w:type="spellStart"/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герпес</w:t>
                  </w:r>
                  <w:proofErr w:type="spellEnd"/>
                </w:p>
              </w:tc>
            </w:tr>
            <w:tr w:rsidR="00842433" w:rsidRPr="002A596B">
              <w:tc>
                <w:tcPr>
                  <w:tcW w:w="4143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2) з їжею</w:t>
                  </w:r>
                </w:p>
              </w:tc>
              <w:tc>
                <w:tcPr>
                  <w:tcW w:w="4819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б) ентерит, гепатит А</w:t>
                  </w:r>
                </w:p>
              </w:tc>
            </w:tr>
            <w:tr w:rsidR="00842433" w:rsidRPr="002A596B">
              <w:tc>
                <w:tcPr>
                  <w:tcW w:w="4143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3) через шкіру</w:t>
                  </w:r>
                </w:p>
              </w:tc>
              <w:tc>
                <w:tcPr>
                  <w:tcW w:w="4819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в) грип, віспа, кір</w:t>
                  </w:r>
                </w:p>
              </w:tc>
            </w:tr>
            <w:tr w:rsidR="00842433" w:rsidRPr="002A596B">
              <w:tc>
                <w:tcPr>
                  <w:tcW w:w="4143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4) через кров</w:t>
                  </w:r>
                </w:p>
              </w:tc>
              <w:tc>
                <w:tcPr>
                  <w:tcW w:w="4819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г) енцефаліт, жовта лихоманка</w:t>
                  </w:r>
                </w:p>
              </w:tc>
            </w:tr>
            <w:tr w:rsidR="00842433" w:rsidRPr="002A596B">
              <w:tc>
                <w:tcPr>
                  <w:tcW w:w="4143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4819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д) гепатит В, СНІД</w:t>
                  </w:r>
                </w:p>
              </w:tc>
            </w:tr>
          </w:tbl>
          <w:p w:rsidR="00842433" w:rsidRPr="00842433" w:rsidRDefault="00842433">
            <w:pPr>
              <w:pStyle w:val="2"/>
              <w:spacing w:before="0" w:beforeAutospacing="0" w:after="0" w:afterAutospacing="0"/>
              <w:ind w:left="142"/>
              <w:outlineLvl w:val="1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10.</w:t>
            </w:r>
            <w:r w:rsidRPr="0084243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Установіть відповідність між назвою захворюван</w:t>
            </w:r>
            <w:r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н</w:t>
            </w: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я людини та її збудником:</w:t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6520"/>
            </w:tblGrid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1) лейшманіоз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а)  трипаносоми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2) малярія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б) лейшманії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3) токсоплазмоз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в) малярійний плазмодій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4) сонна хвороба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г)  лямблії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д) </w:t>
                  </w:r>
                  <w:proofErr w:type="spellStart"/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токсоплазмагондії</w:t>
                  </w:r>
                  <w:proofErr w:type="spellEnd"/>
                </w:p>
              </w:tc>
            </w:tr>
          </w:tbl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11. Укажіть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посдідовність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положення органів у травній системі тварин: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глотка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б) тонкий кишечник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в) ротова порожнина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г) товстий кишечник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д) стравохід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 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12.Назвіть типи тканин рослинного організму.</w:t>
            </w:r>
          </w:p>
          <w:p w:rsid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842433" w:rsidRP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ІІІ </w:t>
            </w: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рівень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правильне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розв’язання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кожного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завдання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оцінюється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в 2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бали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Да</w:t>
            </w:r>
            <w:r w:rsidR="00AF4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йте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розгорнут</w:t>
            </w:r>
            <w:r w:rsidR="00AF4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відповід</w:t>
            </w:r>
            <w:r w:rsidR="00AF45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на запитання.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13. Як здійснюється регуляція функцій рослинного організму?</w:t>
            </w:r>
          </w:p>
          <w:p w:rsid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14. Шляхи поширення ВІЛ-інфекції та його профілактика.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  <w:p w:rsidR="00842433" w:rsidRPr="00842433" w:rsidRDefault="00842433">
            <w:pPr>
              <w:pStyle w:val="2"/>
              <w:spacing w:before="0" w:beforeAutospacing="0" w:after="0" w:afterAutospacing="0"/>
              <w:ind w:left="142"/>
              <w:jc w:val="center"/>
              <w:outlineLvl w:val="1"/>
              <w:rPr>
                <w:rFonts w:eastAsia="MyriadPro-Regular"/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Варіант</w:t>
            </w:r>
            <w:proofErr w:type="spellEnd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  <w:p w:rsidR="00842433" w:rsidRP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І </w:t>
            </w: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рівень</w:t>
            </w:r>
            <w:proofErr w:type="spellEnd"/>
            <w:r w:rsidRPr="00842433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правильне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розв’язання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кожного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завдання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оцінюється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в 0,5 бала)</w:t>
            </w:r>
          </w:p>
          <w:p w:rsidR="00842433" w:rsidRPr="00842433" w:rsidRDefault="00842433" w:rsidP="00B91308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Виберіть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із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запропонованих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відповідей</w:t>
            </w:r>
            <w:proofErr w:type="spellEnd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одну </w:t>
            </w:r>
            <w:proofErr w:type="spellStart"/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правильну</w:t>
            </w:r>
            <w:proofErr w:type="spellEnd"/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Укажіть назву білкової оболонки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віріона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плазмолема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; б)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капсид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; в) глікокалікс; г) циста.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2. Віруси є збудниками різноманітних захворювань, зокрема: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дифтерії, правця; б) віспи, поліомієліту; в) кору, жовтої лихоманки; г) черевного тифу, дизентерії.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3. Укажіть, які бактерії засвоюють вільний азот повітря: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сіркобактерії; б) залізобактерії; в) ціанобактерії; г) бульбочкові бактерії.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4. Заходи, що проводять з метою знищення гризунів, переносників інфекційних захворювань: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дезінфекція; б) дезінсекція; в) дератизація; г) щеплення.</w:t>
            </w:r>
          </w:p>
          <w:p w:rsidR="00842433" w:rsidRPr="00842433" w:rsidRDefault="00842433">
            <w:pPr>
              <w:pStyle w:val="3"/>
              <w:spacing w:before="0" w:beforeAutospacing="0" w:after="0" w:afterAutospacing="0"/>
              <w:ind w:left="142"/>
              <w:outlineLvl w:val="2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5.Укажіть назву найпростішої тварини, яка спричиняє захворювання людини: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амеба протей; б) інфузорія туфелька; в) дизентерійна амеба; г)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евглена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зелена.  </w:t>
            </w:r>
          </w:p>
          <w:p w:rsidR="00842433" w:rsidRPr="00842433" w:rsidRDefault="00842433">
            <w:pPr>
              <w:pStyle w:val="3"/>
              <w:spacing w:before="0" w:beforeAutospacing="0" w:after="0" w:afterAutospacing="0"/>
              <w:ind w:left="142"/>
              <w:outlineLvl w:val="2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6. Здатність тканин до відновлення називається: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а) регенерація; б) гістогенез; в) репарація; г) диференціація. 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7. Укажіть тканину, найрізноманітнішу за будовою: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епітеліальна; б) нервова; в) м'язова; г) сполучна.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8. Укажіть систему, яка забезпечує захист організму від інфекцій: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видільна; б) лімфатична; в) кровоносна; г) імунна.</w:t>
            </w:r>
          </w:p>
          <w:p w:rsidR="00842433" w:rsidRPr="00842433" w:rsidRDefault="00842433" w:rsidP="00842433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ІІ </w:t>
            </w:r>
            <w:proofErr w:type="spellStart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>рівень</w:t>
            </w:r>
            <w:proofErr w:type="spellEnd"/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правильне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розв’язання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кожного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завдання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>оцінюється</w:t>
            </w:r>
            <w:proofErr w:type="spellEnd"/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eastAsia="en-US"/>
              </w:rPr>
              <w:t xml:space="preserve"> в 1 бал)</w:t>
            </w:r>
          </w:p>
          <w:p w:rsidR="00842433" w:rsidRPr="00842433" w:rsidRDefault="00842433">
            <w:pPr>
              <w:pStyle w:val="2"/>
              <w:spacing w:before="0" w:beforeAutospacing="0" w:after="0" w:afterAutospacing="0"/>
              <w:ind w:left="142"/>
              <w:outlineLvl w:val="1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9. Установіть відповідність між назвами бактерій та назвами </w:t>
            </w:r>
            <w:proofErr w:type="spellStart"/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хвороб</w:t>
            </w:r>
            <w:proofErr w:type="spellEnd"/>
            <w:r w:rsidRPr="00842433"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  <w:t>, які вони спричиняють:</w:t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6520"/>
            </w:tblGrid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1) бліда спірохета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а)  дизентерія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2) паличка Коха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б) правець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3) холерний вібріон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в) сифіліс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4) </w:t>
                  </w:r>
                  <w:proofErr w:type="spellStart"/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клостридії</w:t>
                  </w:r>
                  <w:proofErr w:type="spellEnd"/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г)  холера</w:t>
                  </w:r>
                </w:p>
              </w:tc>
            </w:tr>
            <w:tr w:rsidR="00842433" w:rsidRPr="002A596B">
              <w:tc>
                <w:tcPr>
                  <w:tcW w:w="3006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</w:tc>
              <w:tc>
                <w:tcPr>
                  <w:tcW w:w="6520" w:type="dxa"/>
                  <w:hideMark/>
                </w:tcPr>
                <w:p w:rsidR="00842433" w:rsidRPr="00842433" w:rsidRDefault="00842433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</w:pPr>
                  <w:r w:rsidRPr="008424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 w:eastAsia="en-US"/>
                    </w:rPr>
                    <w:t>д) туберкульоз</w:t>
                  </w:r>
                </w:p>
              </w:tc>
            </w:tr>
          </w:tbl>
          <w:p w:rsidR="00842433" w:rsidRPr="00842433" w:rsidRDefault="00842433">
            <w:pPr>
              <w:pStyle w:val="1"/>
              <w:spacing w:line="240" w:lineRule="auto"/>
              <w:ind w:left="17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11.Установіть відповідність між  назвою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рослини та функцією, яку він виконує:</w:t>
            </w:r>
          </w:p>
          <w:p w:rsidR="00842433" w:rsidRPr="00842433" w:rsidRDefault="00842433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насінина       а) фотосинтез, газообмін, випаровування</w:t>
            </w:r>
          </w:p>
          <w:p w:rsidR="00842433" w:rsidRPr="00842433" w:rsidRDefault="00842433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корінь           б) забезпечує зв’язок між усіма частинами рослини</w:t>
            </w:r>
          </w:p>
          <w:p w:rsidR="00842433" w:rsidRPr="00842433" w:rsidRDefault="00842433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листок           в) закріплення у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грунті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забезпечення водою і мінеральними речовинами</w:t>
            </w:r>
          </w:p>
          <w:p w:rsidR="00842433" w:rsidRPr="00842433" w:rsidRDefault="00842433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квітка            г) орган розмноження і поширення</w:t>
            </w:r>
          </w:p>
          <w:p w:rsidR="00842433" w:rsidRPr="00842433" w:rsidRDefault="00842433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стебло           д) запилення, запліднення</w:t>
            </w:r>
          </w:p>
          <w:p w:rsidR="00842433" w:rsidRPr="00842433" w:rsidRDefault="00842433" w:rsidP="00AF4507">
            <w:pPr>
              <w:pStyle w:val="1"/>
              <w:spacing w:line="240" w:lineRule="auto"/>
              <w:ind w:left="315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 Укажіть послідовність етапів життєдіяльності вірусу: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а) впорскування ДНК вірусу до клітини-хазяїна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б) </w:t>
            </w:r>
            <w:proofErr w:type="spellStart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приріплення</w:t>
            </w:r>
            <w:proofErr w:type="spellEnd"/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до клітини-хазяїна, розчинення її оболонки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в) синтез усередині клітини-хазяїна ДНК вірусу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г) руйнування клітини-хазяїна     </w:t>
            </w:r>
            <w:r w:rsidR="00AF4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12.</w:t>
            </w:r>
            <w:r w:rsidRPr="00842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Назвіть системи органів тваринного організму.</w:t>
            </w:r>
          </w:p>
          <w:p w:rsidR="00842433" w:rsidRPr="00842433" w:rsidRDefault="00842433" w:rsidP="00AF4507">
            <w:pPr>
              <w:pStyle w:val="3"/>
              <w:spacing w:before="0" w:beforeAutospacing="0" w:after="0" w:afterAutospacing="0"/>
              <w:ind w:left="142"/>
              <w:jc w:val="center"/>
              <w:outlineLvl w:val="2"/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b w:val="0"/>
                <w:i/>
                <w:color w:val="000000" w:themeColor="text1"/>
                <w:sz w:val="24"/>
                <w:szCs w:val="24"/>
                <w:lang w:val="uk-UA" w:eastAsia="en-US"/>
              </w:rPr>
              <w:t>ІІІ рівень</w:t>
            </w:r>
            <w:r w:rsidRPr="00842433">
              <w:rPr>
                <w:b w:val="0"/>
                <w:bCs w:val="0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(правильне розв’язання кожного завдання оцінюється в 2 бали)</w:t>
            </w:r>
          </w:p>
          <w:p w:rsidR="00AF4507" w:rsidRPr="00842433" w:rsidRDefault="00AF4507" w:rsidP="00AF4507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Да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йте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розгорнут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відповід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Pr="00842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 на запитання.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13. Як здійснюється регуляція функцій тваринного організму?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14. Охарактеризуйте роль бактерій у природі та житті людини.</w:t>
            </w:r>
          </w:p>
          <w:p w:rsidR="00842433" w:rsidRPr="00842433" w:rsidRDefault="00AF450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ІV.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42433"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Домашнє завдання. </w:t>
            </w:r>
          </w:p>
          <w:p w:rsidR="00842433" w:rsidRPr="00842433" w:rsidRDefault="008424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Повторити вивчену тему.</w:t>
            </w:r>
          </w:p>
          <w:p w:rsidR="00842433" w:rsidRPr="00842433" w:rsidRDefault="00AF4507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V.</w:t>
            </w:r>
            <w:r w:rsidR="00842433" w:rsidRPr="00842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Підсумки уроку, рефлексія.</w:t>
            </w:r>
          </w:p>
          <w:p w:rsidR="00842433" w:rsidRPr="00AF4507" w:rsidRDefault="00842433">
            <w:pPr>
              <w:pStyle w:val="2"/>
              <w:ind w:left="142"/>
              <w:outlineLvl w:val="1"/>
              <w:rPr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F00443" w:rsidRPr="00AF4507" w:rsidRDefault="00F00443">
      <w:pPr>
        <w:rPr>
          <w:lang w:val="uk-UA"/>
        </w:rPr>
      </w:pPr>
    </w:p>
    <w:sectPr w:rsidR="00F00443" w:rsidRPr="00AF4507" w:rsidSect="0084243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D"/>
    <w:rsid w:val="00004FBD"/>
    <w:rsid w:val="002A596B"/>
    <w:rsid w:val="00842433"/>
    <w:rsid w:val="00AF4507"/>
    <w:rsid w:val="00B410AE"/>
    <w:rsid w:val="00B91308"/>
    <w:rsid w:val="00F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997"/>
  <w15:chartTrackingRefBased/>
  <w15:docId w15:val="{F6C06900-92C4-4779-AACF-FFF2B019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4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4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2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СПИСОК  1"/>
    <w:basedOn w:val="a"/>
    <w:uiPriority w:val="99"/>
    <w:rsid w:val="00842433"/>
    <w:pPr>
      <w:widowControl w:val="0"/>
      <w:autoSpaceDE w:val="0"/>
      <w:autoSpaceDN w:val="0"/>
      <w:adjustRightInd w:val="0"/>
      <w:spacing w:after="0"/>
      <w:ind w:left="680" w:hanging="340"/>
      <w:jc w:val="both"/>
    </w:pPr>
    <w:rPr>
      <w:rFonts w:ascii="Minion Pro" w:eastAsia="Times New Roman" w:hAnsi="Minion Pro" w:cs="Minion Pro"/>
      <w:color w:val="000000"/>
      <w:lang w:val="uk-UA"/>
    </w:rPr>
  </w:style>
  <w:style w:type="table" w:styleId="a3">
    <w:name w:val="Table Grid"/>
    <w:basedOn w:val="a1"/>
    <w:rsid w:val="0084243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2017-10-19T13:03:00Z</dcterms:created>
  <dcterms:modified xsi:type="dcterms:W3CDTF">2017-11-11T11:10:00Z</dcterms:modified>
</cp:coreProperties>
</file>