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31" w:rsidRDefault="00624C31" w:rsidP="00A844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Виступ на МО вч</w:t>
      </w:r>
      <w:r w:rsidR="00CC509A">
        <w:rPr>
          <w:rFonts w:ascii="Times New Roman" w:hAnsi="Times New Roman"/>
          <w:b/>
          <w:sz w:val="32"/>
          <w:szCs w:val="32"/>
          <w:lang w:val="uk-UA"/>
        </w:rPr>
        <w:t>ителів української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мови та літератури</w:t>
      </w:r>
    </w:p>
    <w:p w:rsidR="00624C31" w:rsidRDefault="00624C31" w:rsidP="00A844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4C31" w:rsidRDefault="00624C31" w:rsidP="00F210A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« </w:t>
      </w:r>
      <w:r w:rsidR="00CC509A">
        <w:rPr>
          <w:rFonts w:ascii="Times New Roman" w:hAnsi="Times New Roman"/>
          <w:b/>
          <w:sz w:val="32"/>
          <w:szCs w:val="32"/>
          <w:lang w:val="uk-UA"/>
        </w:rPr>
        <w:t>Роль домашніх завдань у</w:t>
      </w:r>
      <w:r w:rsidRPr="00A844FD">
        <w:rPr>
          <w:rFonts w:ascii="Times New Roman" w:hAnsi="Times New Roman"/>
          <w:b/>
          <w:sz w:val="32"/>
          <w:szCs w:val="32"/>
          <w:lang w:val="uk-UA"/>
        </w:rPr>
        <w:t xml:space="preserve"> розвитку здібностей учнів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» </w:t>
      </w:r>
    </w:p>
    <w:p w:rsidR="00624C31" w:rsidRDefault="00624C31" w:rsidP="00F21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A844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C509A" w:rsidRDefault="00624C31" w:rsidP="00FF704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844FD">
        <w:rPr>
          <w:rFonts w:ascii="Times New Roman" w:hAnsi="Times New Roman"/>
          <w:sz w:val="28"/>
          <w:szCs w:val="28"/>
          <w:lang w:val="uk-UA" w:eastAsia="ru-RU"/>
        </w:rPr>
        <w:t xml:space="preserve">Метою </w:t>
      </w:r>
      <w:r w:rsidRPr="00A844FD">
        <w:rPr>
          <w:rFonts w:ascii="Times New Roman" w:hAnsi="Times New Roman"/>
          <w:iCs/>
          <w:sz w:val="28"/>
          <w:szCs w:val="28"/>
          <w:lang w:val="uk-UA" w:eastAsia="ru-RU"/>
        </w:rPr>
        <w:t>домашньої навчальної роботи учнів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t xml:space="preserve"> як форми організації пізнавальної діяльності учнів є розширення знань учнів, привчання їх до регулярної самостійної на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softHyphen/>
        <w:t>вчальної роботи, формування вмінь самоконтролю, вихо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softHyphen/>
        <w:t>вання самостійності, активності, почуття обов'язку та від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повідальності. </w:t>
      </w:r>
      <w:r w:rsidRPr="00FF704D">
        <w:rPr>
          <w:rFonts w:ascii="Times New Roman" w:hAnsi="Times New Roman"/>
          <w:sz w:val="28"/>
          <w:szCs w:val="28"/>
          <w:lang w:val="uk-UA" w:eastAsia="ru-RU"/>
        </w:rPr>
        <w:t xml:space="preserve">Вона тісно пов'язана з </w:t>
      </w:r>
      <w:proofErr w:type="spellStart"/>
      <w:r w:rsidRPr="00FF704D">
        <w:rPr>
          <w:rFonts w:ascii="Times New Roman" w:hAnsi="Times New Roman"/>
          <w:sz w:val="28"/>
          <w:szCs w:val="28"/>
          <w:lang w:val="uk-UA" w:eastAsia="ru-RU"/>
        </w:rPr>
        <w:t>уроком</w:t>
      </w:r>
      <w:proofErr w:type="spellEnd"/>
      <w:r w:rsidRPr="00FF704D">
        <w:rPr>
          <w:rFonts w:ascii="Times New Roman" w:hAnsi="Times New Roman"/>
          <w:sz w:val="28"/>
          <w:szCs w:val="28"/>
          <w:lang w:val="uk-UA" w:eastAsia="ru-RU"/>
        </w:rPr>
        <w:t xml:space="preserve">. Цей зв'язок полягає в тому, що пізнавальна діяльність на </w:t>
      </w:r>
      <w:proofErr w:type="spellStart"/>
      <w:r w:rsidRPr="00FF704D">
        <w:rPr>
          <w:rFonts w:ascii="Times New Roman" w:hAnsi="Times New Roman"/>
          <w:sz w:val="28"/>
          <w:szCs w:val="28"/>
          <w:lang w:val="uk-UA" w:eastAsia="ru-RU"/>
        </w:rPr>
        <w:t>уроці</w:t>
      </w:r>
      <w:proofErr w:type="spellEnd"/>
      <w:r w:rsidRPr="00FF704D">
        <w:rPr>
          <w:rFonts w:ascii="Times New Roman" w:hAnsi="Times New Roman"/>
          <w:sz w:val="28"/>
          <w:szCs w:val="28"/>
          <w:lang w:val="uk-UA" w:eastAsia="ru-RU"/>
        </w:rPr>
        <w:t xml:space="preserve"> потре</w:t>
      </w:r>
      <w:r w:rsidRPr="00FF704D">
        <w:rPr>
          <w:rFonts w:ascii="Times New Roman" w:hAnsi="Times New Roman"/>
          <w:sz w:val="28"/>
          <w:szCs w:val="28"/>
          <w:lang w:val="uk-UA" w:eastAsia="ru-RU"/>
        </w:rPr>
        <w:softHyphen/>
        <w:t>бує додаткової роботи: вправляння у застосуванні правил, розв'язанні завдань, знаходженні в підручнику відповідей на запитання вчителя та ін.</w:t>
      </w:r>
    </w:p>
    <w:p w:rsidR="00624C31" w:rsidRDefault="00624C31" w:rsidP="00FF704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F70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Виконуючи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</w:t>
      </w:r>
      <w:r w:rsidR="00CC509A">
        <w:rPr>
          <w:rFonts w:ascii="Times New Roman" w:hAnsi="Times New Roman"/>
          <w:sz w:val="28"/>
          <w:szCs w:val="28"/>
          <w:lang w:val="ru-RU" w:eastAsia="ru-RU"/>
        </w:rPr>
        <w:softHyphen/>
        <w:t>ня</w:t>
      </w:r>
      <w:proofErr w:type="spellEnd"/>
      <w:r w:rsidR="00CC509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CC509A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spellEnd"/>
      <w:r w:rsidR="00CC509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C509A">
        <w:rPr>
          <w:rFonts w:ascii="Times New Roman" w:hAnsi="Times New Roman"/>
          <w:sz w:val="28"/>
          <w:szCs w:val="28"/>
          <w:lang w:val="ru-RU" w:eastAsia="ru-RU"/>
        </w:rPr>
        <w:t>готуються</w:t>
      </w:r>
      <w:proofErr w:type="spellEnd"/>
      <w:r w:rsidR="00CC509A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CC509A">
        <w:rPr>
          <w:rFonts w:ascii="Times New Roman" w:hAnsi="Times New Roman"/>
          <w:sz w:val="28"/>
          <w:szCs w:val="28"/>
          <w:lang w:val="ru-RU" w:eastAsia="ru-RU"/>
        </w:rPr>
        <w:t>сприйнятт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>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нового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матеріалу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нас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тупному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уроці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Однак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це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означає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навчаль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слід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обов'язково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давати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на кожному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уроці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цільність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корисність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обумовлюється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процесом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уроку.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t xml:space="preserve">Для успішної самостійної роботи вдома учень повинен бути уважним і спостережливим, вміти запам'ятовувати, </w:t>
      </w:r>
      <w:r>
        <w:rPr>
          <w:rFonts w:ascii="Times New Roman" w:hAnsi="Times New Roman"/>
          <w:sz w:val="28"/>
          <w:szCs w:val="28"/>
          <w:lang w:val="uk-UA" w:eastAsia="ru-RU"/>
        </w:rPr>
        <w:t>мислити</w:t>
      </w:r>
      <w:r w:rsidRPr="00A844FD">
        <w:rPr>
          <w:rFonts w:ascii="Times New Roman" w:hAnsi="Times New Roman"/>
          <w:sz w:val="28"/>
          <w:szCs w:val="28"/>
          <w:lang w:val="uk-UA" w:eastAsia="ru-RU"/>
        </w:rPr>
        <w:t xml:space="preserve">, цінувати й розподіляти час, фіксувати прочитане, побачене, почуте (тези, конспект, реферат, анотація, рецензія та ін.). 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F704D">
        <w:rPr>
          <w:rFonts w:ascii="Times New Roman" w:hAnsi="Times New Roman"/>
          <w:sz w:val="28"/>
          <w:szCs w:val="28"/>
          <w:lang w:val="uk-UA" w:eastAsia="ru-RU"/>
        </w:rPr>
        <w:t>Учителі ук</w:t>
      </w:r>
      <w:r w:rsidR="00CC509A">
        <w:rPr>
          <w:rFonts w:ascii="Times New Roman" w:hAnsi="Times New Roman"/>
          <w:sz w:val="28"/>
          <w:szCs w:val="28"/>
          <w:lang w:val="uk-UA" w:eastAsia="ru-RU"/>
        </w:rPr>
        <w:t xml:space="preserve">раїнської мови та літератури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дають учням різноманітні </w:t>
      </w:r>
      <w:r w:rsidRPr="00FF704D">
        <w:rPr>
          <w:rFonts w:ascii="Times New Roman" w:hAnsi="Times New Roman"/>
          <w:sz w:val="28"/>
          <w:szCs w:val="28"/>
          <w:lang w:val="uk-UA" w:eastAsia="ru-RU"/>
        </w:rPr>
        <w:t>домашні завдання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FF704D">
        <w:rPr>
          <w:rFonts w:ascii="Times New Roman" w:hAnsi="Times New Roman"/>
          <w:sz w:val="28"/>
          <w:szCs w:val="28"/>
          <w:lang w:val="uk-UA" w:eastAsia="ru-RU"/>
        </w:rPr>
        <w:t xml:space="preserve">робота з текстом підручника, виконання різноманітних вправ, письмових, графічних робіт, розв'язування задач. 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Педагоги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нерідко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рекомендують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прочитати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статтю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науково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-по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пулярному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виданні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переглянути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кінофільм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поспілкува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тися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відповідну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тему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тією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іншою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особою,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спостерег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природне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або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побутове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явище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провести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дослід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Даючи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вчитель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коментує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способи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певний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вид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звичний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то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можна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лише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зазначити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матеріал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слід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опрацю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Не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варто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упродовж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тривалого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часу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пропонувати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од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нотипні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тому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втратити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інтерес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них.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містити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елемент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новиз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передбачати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нові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варіанти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В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окремих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падках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доцільно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давати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індивідуальні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допомагають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усунути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прогалини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знаннях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Такі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сильніших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покликані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підтримувати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інтерес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певного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виду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Одним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засобів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науково-пошу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кової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є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навчально-виховному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процесі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випереджаючих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пізнавальних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Таке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спрямовує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оволодіння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лом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вивчення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програмою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сприяє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формуванню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 них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позитивної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мотивації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готовності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освіти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вмінь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прийомів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розумової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7F71">
        <w:rPr>
          <w:rFonts w:ascii="Times New Roman" w:hAnsi="Times New Roman"/>
          <w:sz w:val="28"/>
          <w:szCs w:val="28"/>
          <w:lang w:val="uk-UA" w:eastAsia="ru-RU"/>
        </w:rPr>
        <w:t>Випередж</w:t>
      </w:r>
      <w:r>
        <w:rPr>
          <w:rFonts w:ascii="Times New Roman" w:hAnsi="Times New Roman"/>
          <w:sz w:val="28"/>
          <w:szCs w:val="28"/>
          <w:lang w:val="uk-UA" w:eastAsia="ru-RU"/>
        </w:rPr>
        <w:t>увальні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завдання учні виконують добровільно, за їх невиконання поганої оцінки не виставляють. Вибір та ви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конання таких завдань враховує інтереси та навчальні мож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ливості учня, зону його найближчого розвитку.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Воно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може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пов'язане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читанням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додаткової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художньої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літерату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ри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спостереженнями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розвитком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сюжету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практичною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дослідницькою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складан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власних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пошуком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матеріалу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Фронтальні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групові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організовують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привчання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вивчення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нового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лу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підручником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посібником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основі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здо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бутих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даних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Індивідуальні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дають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висо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ким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середнім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рівнями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пізнавальної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поглиблення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розширення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знань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творчих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сад.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низьким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рівнем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такі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lastRenderedPageBreak/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пропонують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запобігання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ліквідації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прогалин 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знаннях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мислення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випередж</w:t>
      </w:r>
      <w:r>
        <w:rPr>
          <w:rFonts w:ascii="Times New Roman" w:hAnsi="Times New Roman"/>
          <w:sz w:val="28"/>
          <w:szCs w:val="28"/>
          <w:lang w:val="ru-RU" w:eastAsia="ru-RU"/>
        </w:rPr>
        <w:t>увальних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отри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мують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допомогу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учителя через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інструктаж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складання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планів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пам'яток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карток-підказок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7F71">
        <w:rPr>
          <w:rFonts w:ascii="Times New Roman" w:hAnsi="Times New Roman"/>
          <w:sz w:val="28"/>
          <w:szCs w:val="28"/>
          <w:lang w:val="uk-UA" w:eastAsia="ru-RU"/>
        </w:rPr>
        <w:t>Завершенням роботи над випередж</w:t>
      </w:r>
      <w:r>
        <w:rPr>
          <w:rFonts w:ascii="Times New Roman" w:hAnsi="Times New Roman"/>
          <w:sz w:val="28"/>
          <w:szCs w:val="28"/>
          <w:lang w:val="uk-UA" w:eastAsia="ru-RU"/>
        </w:rPr>
        <w:t>увальними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завданнями можуть бути відповіді на запитання, повідомлення,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написання 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творів, </w:t>
      </w:r>
      <w:r>
        <w:rPr>
          <w:rFonts w:ascii="Times New Roman" w:hAnsi="Times New Roman"/>
          <w:sz w:val="28"/>
          <w:szCs w:val="28"/>
          <w:lang w:val="uk-UA" w:eastAsia="ru-RU"/>
        </w:rPr>
        <w:t>доповідей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>, реферат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ів, 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вико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нання малюнків, експериментів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виготов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лен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наочн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посібник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t xml:space="preserve"> тощо.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Визначаючи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обсяг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домашньої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навчальної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кож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 xml:space="preserve">ного предмета,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вчителі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виходити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того,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вона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вкладатися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загальні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часові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межі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домашньої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навчальної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: у 4—5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класах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— до 2 год., у 6—7 — до 2,5 год., у 8 — до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3 год., у 9— 11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класах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— до 4 год.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Цей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обсяг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не повинен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перевищувати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третини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зробленого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уроці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1 — 7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класах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половини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— у 8—11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класах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Напередодні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вихідних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святкових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задають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пропонують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той момент, коли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воно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природно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випливає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пізнавальної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(в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середині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наприкінці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уроку), але не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тоді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пролунав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дзвінок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Украй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важливо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привчити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школярів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машнє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Якщо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учневі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важко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впорати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ним самому,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старші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допомогти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йому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тільки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відними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запитаннями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нагадуваннями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подібну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ситуа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цію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попередніх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Обов'язок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учителів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батьків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—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створити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дитині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належні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умови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(вона повинна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вдома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своє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робоче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місце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необхідні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посібники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)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вчити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в день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отримання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напе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редодні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термінів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дотримуватися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певних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педагогічних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школах-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інтернатах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групах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подовжено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го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дня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здійснюється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безпосереднім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керівництвом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педа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гога (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вчителя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або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вихователя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є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певною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перевагою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Обов'язкове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всіх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щоденне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виробляє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звичку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систематичної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вчальної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праці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формує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раціональні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прийоми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Успішність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значною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мірою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залежить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умін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організувати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цією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метою учитель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час уроку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роз'яснює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зміст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методику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На уроках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використовують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роботу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підручником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довідковою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літературою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спосте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режень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дослідів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самоперевірки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необхідні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учневі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багатьох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школах є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стенди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«Учись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вчитися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містять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матеріали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правильну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ор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ганізацію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самостійних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занять,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застосування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знань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Практикують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спеціаль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ні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бесіди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Бажано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щоб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діти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ділилися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своїм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досві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дом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підготовки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розповідали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як вони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долають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труднощі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Pr="006F7F71" w:rsidRDefault="00624C31" w:rsidP="006F7F7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7F71">
        <w:rPr>
          <w:rFonts w:ascii="Times New Roman" w:hAnsi="Times New Roman"/>
          <w:sz w:val="28"/>
          <w:szCs w:val="28"/>
          <w:lang w:val="uk-UA" w:eastAsia="ru-RU"/>
        </w:rPr>
        <w:t>Класний керівник повинен цікавитися дозуванням до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машніх завдань, запобігати перевантаженню учнів, дома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гатися того, щоб учителі детально інструктували їх, розпо</w:t>
      </w:r>
      <w:r w:rsidRPr="006F7F71">
        <w:rPr>
          <w:rFonts w:ascii="Times New Roman" w:hAnsi="Times New Roman"/>
          <w:sz w:val="28"/>
          <w:szCs w:val="28"/>
          <w:lang w:val="uk-UA" w:eastAsia="ru-RU"/>
        </w:rPr>
        <w:softHyphen/>
        <w:t>відали і показували, як виконувати домашні завдання з окремих предметів.</w:t>
      </w:r>
    </w:p>
    <w:p w:rsidR="00624C31" w:rsidRPr="00C20B85" w:rsidRDefault="00624C31" w:rsidP="00FF704D">
      <w:pPr>
        <w:jc w:val="both"/>
        <w:rPr>
          <w:sz w:val="28"/>
          <w:szCs w:val="28"/>
          <w:lang w:val="ru-RU"/>
        </w:rPr>
      </w:pP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Важливими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умовами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ефективності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самостійної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є систематична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перевірка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вчителем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об'єктивне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оцінювання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результатів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Цьому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сприяє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систематична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перевірка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учнями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</w:t>
      </w:r>
      <w:r w:rsidRPr="00C20B85">
        <w:rPr>
          <w:rFonts w:ascii="Times New Roman" w:hAnsi="Times New Roman"/>
          <w:sz w:val="28"/>
          <w:szCs w:val="28"/>
          <w:lang w:val="ru-RU" w:eastAsia="ru-RU"/>
        </w:rPr>
        <w:softHyphen/>
        <w:t>писів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щоденнику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допомагає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посилити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домашніх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20B85">
        <w:rPr>
          <w:rFonts w:ascii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C20B8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4C31" w:rsidRPr="00FF704D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24C31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FD25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Для круглого столу вчителів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</w:t>
      </w:r>
    </w:p>
    <w:p w:rsidR="00624C31" w:rsidRDefault="00624C31" w:rsidP="00A84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C31" w:rsidRDefault="00A27B5B" w:rsidP="003F11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342.75pt;height:217.5pt;visibility:visible">
            <v:imagedata r:id="rId5" o:title=""/>
          </v:shape>
        </w:pict>
      </w:r>
    </w:p>
    <w:p w:rsidR="00624C31" w:rsidRPr="007E6700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A27B5B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4" o:spid="_x0000_i1026" type="#_x0000_t75" style="width:344.25pt;height:225.75pt;visibility:visible">
            <v:imagedata r:id="rId6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9E166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24C31" w:rsidRDefault="00A27B5B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pict>
          <v:shape id="Рисунок 26" o:spid="_x0000_i1027" type="#_x0000_t75" style="width:328.5pt;height:237pt;visibility:visible">
            <v:imagedata r:id="rId7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A27B5B" w:rsidP="002C1D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8" o:spid="_x0000_i1028" type="#_x0000_t75" style="width:318pt;height:225.75pt;visibility:visible">
            <v:imagedata r:id="rId8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B35DBC">
        <w:rPr>
          <w:rFonts w:ascii="Times New Roman" w:hAnsi="Times New Roman"/>
          <w:sz w:val="28"/>
          <w:szCs w:val="28"/>
          <w:lang w:val="ru-RU"/>
        </w:rPr>
        <w:object w:dxaOrig="7205" w:dyaOrig="5401">
          <v:shape id="_x0000_i1029" type="#_x0000_t75" style="width:313.5pt;height:194.25pt" o:ole="">
            <v:imagedata r:id="rId9" o:title=""/>
          </v:shape>
          <o:OLEObject Type="Embed" ProgID="PowerPoint.Slide.12" ShapeID="_x0000_i1029" DrawAspect="Content" ObjectID="_1573219651" r:id="rId10"/>
        </w:obje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3F11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CC509A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pict>
          <v:shape id="Рисунок 34" o:spid="_x0000_i1030" type="#_x0000_t75" style="width:340.5pt;height:227.25pt;visibility:visible">
            <v:imagedata r:id="rId11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C31" w:rsidRDefault="00CC509A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5" o:spid="_x0000_i1031" type="#_x0000_t75" style="width:322.5pt;height:242.25pt;visibility:visible">
            <v:imagedata r:id="rId12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4C31" w:rsidRDefault="00A27B5B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2" o:spid="_x0000_i1032" type="#_x0000_t75" style="width:300.75pt;height:225.75pt;visibility:visible">
            <v:imagedata r:id="rId13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A27B5B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i1033" type="#_x0000_t75" style="width:296.25pt;height:198pt;visibility:visible">
            <v:imagedata r:id="rId11" o:title=""/>
          </v:shape>
        </w:pict>
      </w: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B35DB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МО вчителів української та російської мови та літератури</w:t>
      </w: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Анонси нових (сучасних) форм домашніх завдань з літератури з досвіду вчителів-філологів колегіуму</w:t>
      </w:r>
    </w:p>
    <w:p w:rsidR="00624C31" w:rsidRDefault="00624C31" w:rsidP="00E861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22"/>
      </w:tblGrid>
      <w:tr w:rsidR="00624C31" w:rsidRPr="0058235B" w:rsidTr="0058235B">
        <w:tc>
          <w:tcPr>
            <w:tcW w:w="9322" w:type="dxa"/>
          </w:tcPr>
          <w:p w:rsidR="00624C31" w:rsidRPr="0058235B" w:rsidRDefault="00624C31" w:rsidP="00582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23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завдань</w:t>
            </w:r>
          </w:p>
          <w:p w:rsidR="00624C31" w:rsidRPr="0058235B" w:rsidRDefault="00624C31" w:rsidP="00582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24C31" w:rsidRPr="00CC509A" w:rsidTr="0058235B">
        <w:tc>
          <w:tcPr>
            <w:tcW w:w="9322" w:type="dxa"/>
          </w:tcPr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порівняти переклади твору різними авторами, зіставити літературний твір з його екранізацією;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інформаційне гроно (історико-літературної доби, життєпису письменника, рис характеру літературного героя);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скласти головоломку, в якій визначити головну думку твору…;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створити презентацію творчого шляху письменника;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фанфік-сонгфік</w:t>
            </w:r>
            <w:proofErr w:type="spellEnd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створити панораму життя літературного героя або автора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тести для перевірки знань змісту твору (для учнів класу);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переказати епізоди опису природи (пейзажу) та з’ясувати їх роль у творі 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тези життєвого шляху письменника;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письмову пам’ятку….;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придумати нові пригоди…..;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опорно-логічну схему з теми;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фанфік</w:t>
            </w:r>
            <w:proofErr w:type="spellEnd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(гумореску) до вивченого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маршрут подорожі літературного героя;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написати лист герою або авторові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власний варіант кінцівки твору; 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взяти інтерв’ю в письменника; 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відтворити сюжет твору за наявними предметами;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створити художню рекламу до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піраміду життєвих цінностей письменника, героя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тести за змістом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власний сонет, баладу, </w:t>
            </w:r>
            <w:proofErr w:type="spellStart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рубаї</w:t>
            </w:r>
            <w:proofErr w:type="spellEnd"/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вікторину за прочитаним твором;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за описом зовнішності героя намалювати його портрет;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переказувати твір від імені головного героя;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анкету літературного героя;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питання для батьків за змістом актуального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відтворити події сюжету твору створенням діафільму;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власне оповідання, в якому всі слова розпочинаються з однієї й тієї ж літери;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визначити композиційну побудову твору;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скласти асоціативний кущ або ряд до вивченого терміну, образу літературного героя;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дослідницька робота: укласти словничок місцевих діалектів;</w:t>
            </w:r>
          </w:p>
          <w:p w:rsidR="00624C31" w:rsidRPr="0058235B" w:rsidRDefault="00624C31" w:rsidP="00582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35B">
              <w:rPr>
                <w:rFonts w:ascii="Times New Roman" w:hAnsi="Times New Roman"/>
                <w:sz w:val="24"/>
                <w:szCs w:val="24"/>
                <w:lang w:val="uk-UA"/>
              </w:rPr>
              <w:t>виступити з промовою на захист літературного героя.</w:t>
            </w:r>
          </w:p>
        </w:tc>
      </w:tr>
    </w:tbl>
    <w:p w:rsidR="00624C31" w:rsidRPr="00E86125" w:rsidRDefault="00624C31" w:rsidP="003F111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24C31" w:rsidRDefault="00624C31" w:rsidP="003F111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sectPr w:rsidR="00624C31" w:rsidSect="00A844F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7FC"/>
    <w:multiLevelType w:val="hybridMultilevel"/>
    <w:tmpl w:val="31109FF6"/>
    <w:lvl w:ilvl="0" w:tplc="C2C249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FD"/>
    <w:rsid w:val="000623DC"/>
    <w:rsid w:val="0009487F"/>
    <w:rsid w:val="000C42A3"/>
    <w:rsid w:val="000E464C"/>
    <w:rsid w:val="00155838"/>
    <w:rsid w:val="00165285"/>
    <w:rsid w:val="00232B36"/>
    <w:rsid w:val="0026068A"/>
    <w:rsid w:val="00276F89"/>
    <w:rsid w:val="00297B39"/>
    <w:rsid w:val="002C1D00"/>
    <w:rsid w:val="00361EFA"/>
    <w:rsid w:val="00364C0D"/>
    <w:rsid w:val="003C4D52"/>
    <w:rsid w:val="003F111A"/>
    <w:rsid w:val="004110EC"/>
    <w:rsid w:val="00435B51"/>
    <w:rsid w:val="004863E3"/>
    <w:rsid w:val="00500CA4"/>
    <w:rsid w:val="0058235B"/>
    <w:rsid w:val="00592CB7"/>
    <w:rsid w:val="005F7B2F"/>
    <w:rsid w:val="00624C31"/>
    <w:rsid w:val="00642C26"/>
    <w:rsid w:val="00647A29"/>
    <w:rsid w:val="006D763D"/>
    <w:rsid w:val="006F7F71"/>
    <w:rsid w:val="00781E14"/>
    <w:rsid w:val="00785792"/>
    <w:rsid w:val="007E6700"/>
    <w:rsid w:val="0089184B"/>
    <w:rsid w:val="00893700"/>
    <w:rsid w:val="008B2957"/>
    <w:rsid w:val="008B5C96"/>
    <w:rsid w:val="008F5B40"/>
    <w:rsid w:val="009B558B"/>
    <w:rsid w:val="009C39AF"/>
    <w:rsid w:val="009D7F34"/>
    <w:rsid w:val="009E166A"/>
    <w:rsid w:val="00A27B5B"/>
    <w:rsid w:val="00A844FD"/>
    <w:rsid w:val="00A932EA"/>
    <w:rsid w:val="00AF0CEA"/>
    <w:rsid w:val="00B23411"/>
    <w:rsid w:val="00B35DBC"/>
    <w:rsid w:val="00BB4347"/>
    <w:rsid w:val="00C20B85"/>
    <w:rsid w:val="00C36A64"/>
    <w:rsid w:val="00CC509A"/>
    <w:rsid w:val="00CE3D88"/>
    <w:rsid w:val="00D20E5D"/>
    <w:rsid w:val="00D7289E"/>
    <w:rsid w:val="00D853A1"/>
    <w:rsid w:val="00DE222E"/>
    <w:rsid w:val="00E1285C"/>
    <w:rsid w:val="00E86125"/>
    <w:rsid w:val="00ED1A40"/>
    <w:rsid w:val="00F210AC"/>
    <w:rsid w:val="00F26672"/>
    <w:rsid w:val="00FC1580"/>
    <w:rsid w:val="00FD25E6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9342D"/>
  <w15:docId w15:val="{901F936C-433F-4429-A554-484E00C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6700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99"/>
    <w:rsid w:val="00E86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E8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package" Target="embeddings/Microsoft_PowerPoint_Slide.sldx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18</cp:revision>
  <dcterms:created xsi:type="dcterms:W3CDTF">2014-10-21T09:01:00Z</dcterms:created>
  <dcterms:modified xsi:type="dcterms:W3CDTF">2017-11-26T14:41:00Z</dcterms:modified>
</cp:coreProperties>
</file>