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FA" w:rsidRPr="002A27FA" w:rsidRDefault="002A27FA" w:rsidP="002A27FA">
      <w:pPr>
        <w:shd w:val="clear" w:color="auto" w:fill="FFFFFF"/>
        <w:spacing w:after="225" w:line="450" w:lineRule="atLeast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42"/>
          <w:lang w:val="uk-UA" w:eastAsia="ru-RU"/>
        </w:rPr>
      </w:pPr>
      <w:r w:rsidRPr="002A27FA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42"/>
          <w:lang w:val="uk-UA" w:eastAsia="ru-RU"/>
        </w:rPr>
        <w:t>Немає науки, не пов’язаної</w:t>
      </w:r>
    </w:p>
    <w:p w:rsidR="002A27FA" w:rsidRPr="00C65238" w:rsidRDefault="002A27FA" w:rsidP="00C65238">
      <w:pPr>
        <w:shd w:val="clear" w:color="auto" w:fill="FFFFFF"/>
        <w:spacing w:after="225" w:line="450" w:lineRule="atLeast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42"/>
          <w:lang w:val="uk-UA" w:eastAsia="ru-RU"/>
        </w:rPr>
      </w:pPr>
      <w:r w:rsidRPr="002A27FA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42"/>
          <w:lang w:val="uk-UA" w:eastAsia="ru-RU"/>
        </w:rPr>
        <w:t xml:space="preserve">                                                                з математикою.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42"/>
          <w:lang w:val="uk-UA" w:eastAsia="ru-RU"/>
        </w:rPr>
        <w:t xml:space="preserve"> </w:t>
      </w:r>
      <w:proofErr w:type="spellStart"/>
      <w:r w:rsidRPr="002A27FA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42"/>
          <w:lang w:val="uk-UA" w:eastAsia="ru-RU"/>
        </w:rPr>
        <w:t>Л.Ейллер</w:t>
      </w:r>
      <w:proofErr w:type="spellEnd"/>
    </w:p>
    <w:p w:rsidR="00671424" w:rsidRPr="00C65238" w:rsidRDefault="00671424" w:rsidP="00C65238">
      <w:pPr>
        <w:shd w:val="clear" w:color="auto" w:fill="FFFFFF"/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val="uk-UA" w:eastAsia="ru-RU"/>
        </w:rPr>
      </w:pPr>
      <w:proofErr w:type="spellStart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>Формування</w:t>
      </w:r>
      <w:proofErr w:type="spellEnd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 xml:space="preserve"> </w:t>
      </w:r>
      <w:proofErr w:type="spellStart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>громадянської</w:t>
      </w:r>
      <w:proofErr w:type="spellEnd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 xml:space="preserve"> та </w:t>
      </w:r>
      <w:proofErr w:type="spellStart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>національної</w:t>
      </w:r>
      <w:proofErr w:type="spellEnd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 xml:space="preserve"> </w:t>
      </w:r>
      <w:proofErr w:type="spellStart"/>
      <w:proofErr w:type="gramStart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>св</w:t>
      </w:r>
      <w:proofErr w:type="gramEnd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>ідомості</w:t>
      </w:r>
      <w:proofErr w:type="spellEnd"/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eastAsia="ru-RU"/>
        </w:rPr>
        <w:t xml:space="preserve"> </w:t>
      </w:r>
      <w:r w:rsidRPr="00671424">
        <w:rPr>
          <w:rFonts w:ascii="Times New Roman" w:eastAsia="Times New Roman" w:hAnsi="Times New Roman" w:cs="Times New Roman"/>
          <w:color w:val="000000"/>
          <w:kern w:val="36"/>
          <w:sz w:val="32"/>
          <w:szCs w:val="42"/>
          <w:lang w:val="uk-UA" w:eastAsia="ru-RU"/>
        </w:rPr>
        <w:t>в рамка математичної освіти</w:t>
      </w:r>
    </w:p>
    <w:p w:rsidR="000E5C9B" w:rsidRDefault="003A3264" w:rsidP="000141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6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до 2021 року, система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6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народу. Тому одним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полікультурних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громадянських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>.</w:t>
      </w:r>
    </w:p>
    <w:p w:rsidR="00671424" w:rsidRPr="0036714B" w:rsidRDefault="00671424" w:rsidP="0067142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Складовою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громадського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національного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виховання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36714B">
        <w:rPr>
          <w:rFonts w:ascii="Times New Roman" w:hAnsi="Times New Roman"/>
          <w:sz w:val="28"/>
          <w:szCs w:val="28"/>
          <w:lang w:eastAsia="uk-UA"/>
        </w:rPr>
        <w:t>являється</w:t>
      </w:r>
      <w:proofErr w:type="spellEnd"/>
      <w:proofErr w:type="gram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патріотичне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виховання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proofErr w:type="gramStart"/>
      <w:r w:rsidRPr="0036714B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36714B">
        <w:rPr>
          <w:rFonts w:ascii="Times New Roman" w:hAnsi="Times New Roman"/>
          <w:sz w:val="28"/>
          <w:szCs w:val="28"/>
          <w:lang w:eastAsia="uk-UA"/>
        </w:rPr>
        <w:t>ід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патріотичним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вихованням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можна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розуміти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поступове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формування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учнів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любові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своєї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Батьківщини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постійна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готовність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захищати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ворогів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. Разом з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тим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неспи</w:t>
      </w:r>
      <w:r>
        <w:rPr>
          <w:rFonts w:ascii="Times New Roman" w:hAnsi="Times New Roman"/>
          <w:sz w:val="28"/>
          <w:szCs w:val="28"/>
          <w:lang w:eastAsia="uk-UA"/>
        </w:rPr>
        <w:t>нна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робота, яка повинна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проводи</w:t>
      </w:r>
      <w:r w:rsidRPr="0036714B">
        <w:rPr>
          <w:rFonts w:ascii="Times New Roman" w:hAnsi="Times New Roman"/>
          <w:sz w:val="28"/>
          <w:szCs w:val="28"/>
          <w:lang w:eastAsia="uk-UA"/>
        </w:rPr>
        <w:t>тися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тільки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позаурочний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час, але й на уроках.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6714B">
        <w:rPr>
          <w:rFonts w:ascii="Times New Roman" w:hAnsi="Times New Roman"/>
          <w:sz w:val="28"/>
          <w:szCs w:val="28"/>
          <w:lang w:eastAsia="uk-UA"/>
        </w:rPr>
        <w:t>На уроках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6714B">
        <w:rPr>
          <w:rFonts w:ascii="Times New Roman" w:hAnsi="Times New Roman"/>
          <w:sz w:val="28"/>
          <w:szCs w:val="28"/>
          <w:lang w:eastAsia="uk-UA"/>
        </w:rPr>
        <w:t xml:space="preserve">математики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патріотичне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виховання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здійснюється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допомогою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чотирьох</w:t>
      </w:r>
      <w:proofErr w:type="spellEnd"/>
      <w:r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6714B">
        <w:rPr>
          <w:rFonts w:ascii="Times New Roman" w:hAnsi="Times New Roman"/>
          <w:sz w:val="28"/>
          <w:szCs w:val="28"/>
          <w:lang w:eastAsia="uk-UA"/>
        </w:rPr>
        <w:t>факторі</w:t>
      </w:r>
      <w:proofErr w:type="gramStart"/>
      <w:r w:rsidRPr="0036714B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 w:rsidRPr="0036714B">
        <w:rPr>
          <w:rFonts w:ascii="Times New Roman" w:hAnsi="Times New Roman"/>
          <w:sz w:val="28"/>
          <w:szCs w:val="28"/>
          <w:lang w:eastAsia="uk-UA"/>
        </w:rPr>
        <w:t>:</w:t>
      </w:r>
    </w:p>
    <w:p w:rsidR="00671424" w:rsidRPr="00014169" w:rsidRDefault="00671424" w:rsidP="00671424">
      <w:pPr>
        <w:pStyle w:val="a4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/>
          <w:sz w:val="28"/>
          <w:szCs w:val="28"/>
          <w:lang w:eastAsia="uk-UA"/>
        </w:rPr>
      </w:pPr>
      <w:r w:rsidRPr="00014169">
        <w:rPr>
          <w:rFonts w:ascii="Times New Roman" w:hAnsi="Times New Roman"/>
          <w:sz w:val="28"/>
          <w:szCs w:val="28"/>
          <w:lang w:eastAsia="uk-UA"/>
        </w:rPr>
        <w:t xml:space="preserve">через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змі</w:t>
      </w:r>
      <w:proofErr w:type="gramStart"/>
      <w:r w:rsidRPr="00014169">
        <w:rPr>
          <w:rFonts w:ascii="Times New Roman" w:hAnsi="Times New Roman"/>
          <w:sz w:val="28"/>
          <w:szCs w:val="28"/>
          <w:lang w:eastAsia="uk-UA"/>
        </w:rPr>
        <w:t>ст</w:t>
      </w:r>
      <w:proofErr w:type="spellEnd"/>
      <w:proofErr w:type="gram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>;</w:t>
      </w:r>
    </w:p>
    <w:p w:rsidR="00671424" w:rsidRPr="00014169" w:rsidRDefault="00671424" w:rsidP="00671424">
      <w:pPr>
        <w:pStyle w:val="a4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/>
          <w:sz w:val="28"/>
          <w:szCs w:val="28"/>
          <w:lang w:eastAsia="uk-UA"/>
        </w:rPr>
      </w:pPr>
      <w:r w:rsidRPr="00014169">
        <w:rPr>
          <w:rFonts w:ascii="Times New Roman" w:hAnsi="Times New Roman"/>
          <w:sz w:val="28"/>
          <w:szCs w:val="28"/>
          <w:lang w:eastAsia="uk-UA"/>
        </w:rPr>
        <w:t xml:space="preserve">через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методи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навчання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>;</w:t>
      </w:r>
    </w:p>
    <w:p w:rsidR="00671424" w:rsidRPr="00014169" w:rsidRDefault="00671424" w:rsidP="00671424">
      <w:pPr>
        <w:pStyle w:val="a4"/>
        <w:numPr>
          <w:ilvl w:val="0"/>
          <w:numId w:val="2"/>
        </w:numPr>
        <w:spacing w:after="0" w:line="360" w:lineRule="auto"/>
        <w:ind w:right="-1"/>
        <w:rPr>
          <w:rFonts w:ascii="Times New Roman" w:hAnsi="Times New Roman"/>
          <w:sz w:val="28"/>
          <w:szCs w:val="28"/>
          <w:lang w:eastAsia="uk-UA"/>
        </w:rPr>
      </w:pPr>
      <w:r w:rsidRPr="00014169">
        <w:rPr>
          <w:rFonts w:ascii="Times New Roman" w:hAnsi="Times New Roman"/>
          <w:sz w:val="28"/>
          <w:szCs w:val="28"/>
          <w:lang w:eastAsia="uk-UA"/>
        </w:rPr>
        <w:t xml:space="preserve">через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використання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14169">
        <w:rPr>
          <w:rFonts w:ascii="Times New Roman" w:hAnsi="Times New Roman"/>
          <w:sz w:val="28"/>
          <w:szCs w:val="28"/>
          <w:lang w:eastAsia="uk-UA"/>
        </w:rPr>
        <w:t>спец</w:t>
      </w:r>
      <w:proofErr w:type="gramEnd"/>
      <w:r w:rsidRPr="00014169">
        <w:rPr>
          <w:rFonts w:ascii="Times New Roman" w:hAnsi="Times New Roman"/>
          <w:sz w:val="28"/>
          <w:szCs w:val="28"/>
          <w:lang w:eastAsia="uk-UA"/>
        </w:rPr>
        <w:t>іально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створених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виховуючи</w:t>
      </w:r>
      <w:proofErr w:type="spellEnd"/>
      <w:r w:rsidRPr="00014169">
        <w:rPr>
          <w:rFonts w:ascii="Times New Roman" w:hAnsi="Times New Roman"/>
          <w:sz w:val="28"/>
          <w:szCs w:val="28"/>
          <w:lang w:val="uk-UA" w:eastAsia="uk-UA"/>
        </w:rPr>
        <w:t>х</w:t>
      </w:r>
      <w:r w:rsidRPr="000141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ситуацій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>;</w:t>
      </w:r>
    </w:p>
    <w:p w:rsidR="00671424" w:rsidRPr="00671424" w:rsidRDefault="00671424" w:rsidP="0067142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169">
        <w:rPr>
          <w:rFonts w:ascii="Times New Roman" w:hAnsi="Times New Roman"/>
          <w:sz w:val="28"/>
          <w:szCs w:val="28"/>
          <w:lang w:eastAsia="uk-UA"/>
        </w:rPr>
        <w:t xml:space="preserve">через </w:t>
      </w:r>
      <w:proofErr w:type="spellStart"/>
      <w:r w:rsidRPr="00014169">
        <w:rPr>
          <w:rFonts w:ascii="Times New Roman" w:hAnsi="Times New Roman"/>
          <w:sz w:val="28"/>
          <w:szCs w:val="28"/>
          <w:lang w:eastAsia="uk-UA"/>
        </w:rPr>
        <w:t>особистість</w:t>
      </w:r>
      <w:proofErr w:type="spellEnd"/>
      <w:r w:rsidRPr="00014169">
        <w:rPr>
          <w:rFonts w:ascii="Times New Roman" w:hAnsi="Times New Roman"/>
          <w:sz w:val="28"/>
          <w:szCs w:val="28"/>
          <w:lang w:eastAsia="uk-UA"/>
        </w:rPr>
        <w:t xml:space="preserve"> самого </w:t>
      </w:r>
      <w:r>
        <w:rPr>
          <w:rFonts w:ascii="Times New Roman" w:hAnsi="Times New Roman"/>
          <w:sz w:val="28"/>
          <w:szCs w:val="28"/>
          <w:lang w:val="uk-UA" w:eastAsia="uk-UA"/>
        </w:rPr>
        <w:t>педагога</w:t>
      </w:r>
    </w:p>
    <w:p w:rsidR="0066050D" w:rsidRPr="002A27FA" w:rsidRDefault="0066050D" w:rsidP="00824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7FA">
        <w:rPr>
          <w:rFonts w:ascii="Times New Roman" w:hAnsi="Times New Roman" w:cs="Times New Roman"/>
          <w:sz w:val="28"/>
          <w:szCs w:val="28"/>
          <w:lang w:val="uk-UA"/>
        </w:rPr>
        <w:t>У традиційній педагогіці зміст освіти визначається як сукупність систематизованих знань, умінь і навичок, поглядів і переконань, а також певний рівень розвитку пізнавальних сил і практичної підготовки, що досягається в результаті навчально-виховної роботи</w:t>
      </w:r>
      <w:r w:rsidRPr="008243F6">
        <w:rPr>
          <w:rFonts w:ascii="Times New Roman" w:hAnsi="Times New Roman" w:cs="Times New Roman"/>
          <w:sz w:val="28"/>
          <w:szCs w:val="28"/>
        </w:rPr>
        <w:t> </w:t>
      </w:r>
      <w:r w:rsidRPr="002A27FA">
        <w:rPr>
          <w:rFonts w:ascii="Times New Roman" w:hAnsi="Times New Roman" w:cs="Times New Roman"/>
          <w:sz w:val="28"/>
          <w:szCs w:val="28"/>
          <w:lang w:val="uk-UA"/>
        </w:rPr>
        <w:t>. Тому ми повинні шукати оптимальні шляхи його реалізації</w:t>
      </w:r>
    </w:p>
    <w:p w:rsidR="00671424" w:rsidRDefault="00671424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42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громадянської свідомості студентів значною мірою залежить від тих технологій, які використовує педагог, тому намагаємось, щоб основою </w:t>
      </w:r>
      <w:r w:rsidRPr="00671424">
        <w:rPr>
          <w:rFonts w:ascii="Times New Roman" w:hAnsi="Times New Roman" w:cs="Times New Roman"/>
          <w:sz w:val="28"/>
          <w:szCs w:val="28"/>
        </w:rPr>
        <w:t> </w:t>
      </w:r>
      <w:r w:rsidRPr="00671424">
        <w:rPr>
          <w:rFonts w:ascii="Times New Roman" w:hAnsi="Times New Roman" w:cs="Times New Roman"/>
          <w:sz w:val="28"/>
          <w:szCs w:val="28"/>
          <w:lang w:val="uk-UA"/>
        </w:rPr>
        <w:t xml:space="preserve"> виховного процесу були інноваційні, мультимедійні технології, </w:t>
      </w:r>
      <w:r w:rsidRPr="006714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зорієнтовані на діяльнісний компонент, особисту творчість студентів. </w:t>
      </w:r>
      <w:r w:rsidR="003249E3">
        <w:rPr>
          <w:rFonts w:ascii="Times New Roman" w:hAnsi="Times New Roman" w:cs="Times New Roman"/>
          <w:sz w:val="28"/>
          <w:szCs w:val="28"/>
          <w:lang w:val="uk-UA"/>
        </w:rPr>
        <w:t xml:space="preserve">Тому використання на </w:t>
      </w:r>
      <w:proofErr w:type="spellStart"/>
      <w:r w:rsidR="003249E3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3249E3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традиційних методів навчання та виховання поряд з інноваційними та інтерактивними методами є пропедевтичною роботою,</w:t>
      </w:r>
      <w:r w:rsidR="003249E3" w:rsidRPr="00324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9E3">
        <w:rPr>
          <w:rFonts w:ascii="Times New Roman" w:hAnsi="Times New Roman" w:cs="Times New Roman"/>
          <w:sz w:val="28"/>
          <w:szCs w:val="28"/>
          <w:lang w:val="uk-UA"/>
        </w:rPr>
        <w:t>оскільки результатом нашої роботи  має бути вчитель нової української школи.</w:t>
      </w:r>
    </w:p>
    <w:p w:rsidR="003249E3" w:rsidRDefault="00955309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r w:rsidR="00324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3F1">
        <w:rPr>
          <w:rFonts w:ascii="Times New Roman" w:hAnsi="Times New Roman" w:cs="Times New Roman"/>
          <w:sz w:val="28"/>
          <w:szCs w:val="28"/>
          <w:lang w:val="uk-UA"/>
        </w:rPr>
        <w:t>формами і методами, які</w:t>
      </w:r>
      <w:r w:rsidR="00B012FE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="00AD53F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</w:t>
      </w:r>
      <w:r w:rsidR="00D634E4">
        <w:rPr>
          <w:rFonts w:ascii="Times New Roman" w:hAnsi="Times New Roman" w:cs="Times New Roman"/>
          <w:sz w:val="28"/>
          <w:szCs w:val="28"/>
          <w:lang w:val="uk-UA"/>
        </w:rPr>
        <w:t xml:space="preserve">ємо на </w:t>
      </w:r>
      <w:proofErr w:type="spellStart"/>
      <w:r w:rsidR="00D634E4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D634E4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</w:t>
      </w:r>
    </w:p>
    <w:p w:rsidR="00A764A7" w:rsidRDefault="00A764A7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43400" cy="3257551"/>
            <wp:effectExtent l="0" t="0" r="0" b="0"/>
            <wp:docPr id="1" name="Рисунок 1" descr="https://ds04.infourok.ru/uploads/ex/0a2a/00061121-207dbd2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2a/00061121-207dbd2b/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78" cy="3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E4" w:rsidRDefault="00D634E4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методи: </w:t>
      </w:r>
      <w:r w:rsidRPr="00A764A7">
        <w:rPr>
          <w:rFonts w:ascii="Times New Roman" w:hAnsi="Times New Roman" w:cs="Times New Roman"/>
          <w:b/>
          <w:sz w:val="28"/>
          <w:szCs w:val="28"/>
          <w:lang w:val="uk-UA"/>
        </w:rPr>
        <w:t>Метод «Павутинка»</w:t>
      </w:r>
      <w:r w:rsidR="00A764A7" w:rsidRPr="00A76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64A7">
        <w:rPr>
          <w:rFonts w:ascii="Times New Roman" w:hAnsi="Times New Roman" w:cs="Times New Roman"/>
          <w:sz w:val="28"/>
          <w:szCs w:val="28"/>
          <w:lang w:val="uk-UA"/>
        </w:rPr>
        <w:t>можна використати як обговорення проблеми у загальному колі, та з’ясування рівня обізнаності теоретичним матеріалом.</w:t>
      </w:r>
    </w:p>
    <w:p w:rsidR="00F14B39" w:rsidRDefault="00F14B39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r w:rsidRPr="00F14B39">
        <w:rPr>
          <w:rFonts w:ascii="Times New Roman" w:hAnsi="Times New Roman" w:cs="Times New Roman"/>
          <w:b/>
          <w:sz w:val="28"/>
          <w:szCs w:val="28"/>
          <w:lang w:val="uk-UA"/>
        </w:rPr>
        <w:t>«Мозковий штурм»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корисно застосовувати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 групової форми роботи. Група  отримує завдання, відбувається генерування ідей студентів, яким чином розв’язати поставлену задачу.</w:t>
      </w:r>
      <w:r w:rsidR="00614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середині групи розділяються обов’язки – кожен студент виконує певне завдання. В результаті роботи – доповідь  від кожної групи, при чому вся робота регламентована  в часі.</w:t>
      </w:r>
    </w:p>
    <w:p w:rsidR="00BE2DFB" w:rsidRDefault="00BE2DFB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Геометрія многогранники – робота в групах)</w:t>
      </w:r>
    </w:p>
    <w:p w:rsidR="00BE2DFB" w:rsidRDefault="00BE2DFB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Хочеться звернути увагу на те, що при виконанні такого роду завдань студенти працюють з літературою, з довідниками. Тобто ми створюємо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умови,</w:t>
      </w:r>
      <w:r w:rsidRPr="00BE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дають</w:t>
      </w:r>
      <w:r w:rsidRPr="00BE2DFB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віднайти факт, який може заперечувати те, що раніше приймалося як незаперечне. </w:t>
      </w:r>
    </w:p>
    <w:p w:rsidR="00930265" w:rsidRDefault="00C65238" w:rsidP="00930265">
      <w:pPr>
        <w:pStyle w:val="a7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30265">
        <w:rPr>
          <w:sz w:val="28"/>
          <w:szCs w:val="28"/>
          <w:lang w:val="uk-UA"/>
        </w:rPr>
        <w:t xml:space="preserve">Метод </w:t>
      </w:r>
      <w:r w:rsidR="00930265" w:rsidRPr="00930265">
        <w:rPr>
          <w:b/>
          <w:sz w:val="28"/>
          <w:szCs w:val="28"/>
          <w:lang w:val="uk-UA"/>
        </w:rPr>
        <w:t>«Проектів»</w:t>
      </w:r>
      <w:r w:rsidR="00930265">
        <w:rPr>
          <w:b/>
          <w:sz w:val="28"/>
          <w:szCs w:val="28"/>
          <w:lang w:val="uk-UA"/>
        </w:rPr>
        <w:t xml:space="preserve"> </w:t>
      </w:r>
      <w:r w:rsidR="00930265" w:rsidRPr="00930265">
        <w:rPr>
          <w:sz w:val="28"/>
          <w:szCs w:val="28"/>
          <w:lang w:val="uk-UA"/>
        </w:rPr>
        <w:t>це</w:t>
      </w:r>
      <w:r w:rsidR="00930265">
        <w:rPr>
          <w:sz w:val="28"/>
          <w:szCs w:val="28"/>
          <w:lang w:val="uk-UA"/>
        </w:rPr>
        <w:t xml:space="preserve"> метод , науково-пошукового змісту. </w:t>
      </w:r>
      <w:r w:rsidR="00930265">
        <w:rPr>
          <w:color w:val="000000"/>
          <w:sz w:val="28"/>
          <w:szCs w:val="28"/>
          <w:lang w:val="uk-UA"/>
        </w:rPr>
        <w:t>Суть проектної технології – стимулювати інтерес  до певних проблем, які передбачають володіння  визначеною сумою знань, і через проектну діяльність, яка передбачає розв’язання однієї або цілої низки проблем, показати практичне застосування  надбаних знань від теорії до практики, гармонійно поєднувати академічні знання з  прагматичними, витримувати відповідний їх баланс на кожному етапі навчання.</w:t>
      </w:r>
      <w:r w:rsidR="00930265" w:rsidRPr="00930265">
        <w:rPr>
          <w:sz w:val="28"/>
          <w:szCs w:val="28"/>
          <w:lang w:val="uk-UA"/>
        </w:rPr>
        <w:t xml:space="preserve"> </w:t>
      </w:r>
      <w:r w:rsidR="00930265">
        <w:rPr>
          <w:sz w:val="28"/>
          <w:szCs w:val="28"/>
          <w:lang w:val="uk-UA"/>
        </w:rPr>
        <w:t>Студенти заздалегідь отримують завдання, складають план роботи над проектом, визначають ролі(теоретичне, технічне оформлення проекту та відповідальних за презентацію роботи)</w:t>
      </w:r>
      <w:r w:rsidR="00886C02">
        <w:rPr>
          <w:sz w:val="28"/>
          <w:szCs w:val="28"/>
          <w:lang w:val="uk-UA"/>
        </w:rPr>
        <w:t xml:space="preserve"> </w:t>
      </w:r>
    </w:p>
    <w:p w:rsidR="007033F6" w:rsidRPr="007033F6" w:rsidRDefault="00B406AC" w:rsidP="007033F6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8" w:history="1">
        <w:r w:rsidR="007033F6" w:rsidRPr="00841F2B">
          <w:rPr>
            <w:rStyle w:val="a3"/>
            <w:sz w:val="28"/>
            <w:szCs w:val="28"/>
            <w:lang w:val="uk-UA"/>
          </w:rPr>
          <w:t>https://drive.google.com/file/d/0B_zD0DFyG782eHJMbWk1Ti0yRWM/view</w:t>
        </w:r>
      </w:hyperlink>
      <w:r w:rsidR="007033F6">
        <w:rPr>
          <w:sz w:val="28"/>
          <w:szCs w:val="28"/>
          <w:lang w:val="uk-UA"/>
        </w:rPr>
        <w:t xml:space="preserve"> - </w:t>
      </w:r>
      <w:r w:rsidR="007033F6" w:rsidRPr="007033F6">
        <w:rPr>
          <w:b/>
          <w:bCs/>
          <w:sz w:val="28"/>
          <w:szCs w:val="28"/>
          <w:lang w:val="uk-UA"/>
        </w:rPr>
        <w:t xml:space="preserve">Плацид Дзівінський </w:t>
      </w:r>
      <w:r w:rsidR="007033F6" w:rsidRPr="007033F6">
        <w:rPr>
          <w:sz w:val="28"/>
          <w:szCs w:val="28"/>
          <w:lang w:val="uk-UA"/>
        </w:rPr>
        <w:t>– математик, професор, вчений</w:t>
      </w:r>
    </w:p>
    <w:p w:rsidR="00930265" w:rsidRDefault="00930265" w:rsidP="007033F6">
      <w:pPr>
        <w:pStyle w:val="a7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780"/>
        <w:jc w:val="both"/>
        <w:rPr>
          <w:color w:val="000000"/>
          <w:sz w:val="28"/>
          <w:szCs w:val="28"/>
          <w:lang w:val="uk-UA"/>
        </w:rPr>
      </w:pPr>
    </w:p>
    <w:p w:rsidR="00F3789A" w:rsidRPr="007033F6" w:rsidRDefault="00B406AC" w:rsidP="00F3789A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hyperlink r:id="rId9" w:history="1">
        <w:r w:rsidR="00F3789A" w:rsidRPr="006C187D">
          <w:rPr>
            <w:rStyle w:val="a3"/>
            <w:sz w:val="28"/>
            <w:szCs w:val="28"/>
            <w:lang w:val="uk-UA"/>
          </w:rPr>
          <w:t>https://drive.google.com/file/d/0B_zD0DFyG782bEZ6TU90aUlHLVU/view?usp=sharing</w:t>
        </w:r>
      </w:hyperlink>
      <w:r w:rsidR="007033F6">
        <w:rPr>
          <w:rStyle w:val="a3"/>
          <w:sz w:val="28"/>
          <w:szCs w:val="28"/>
          <w:lang w:val="uk-UA"/>
        </w:rPr>
        <w:t xml:space="preserve"> </w:t>
      </w:r>
      <w:r w:rsidR="007033F6" w:rsidRPr="007033F6">
        <w:rPr>
          <w:rStyle w:val="a3"/>
          <w:color w:val="auto"/>
          <w:sz w:val="28"/>
          <w:szCs w:val="28"/>
          <w:u w:val="none"/>
          <w:lang w:val="uk-UA"/>
        </w:rPr>
        <w:t xml:space="preserve">внесок українських вчених </w:t>
      </w:r>
      <w:r w:rsidR="007033F6" w:rsidRPr="007033F6">
        <w:rPr>
          <w:rStyle w:val="a3"/>
          <w:color w:val="auto"/>
          <w:sz w:val="28"/>
          <w:szCs w:val="28"/>
          <w:u w:val="none"/>
          <w:lang w:val="en-US"/>
        </w:rPr>
        <w:t>IX</w:t>
      </w:r>
      <w:r w:rsidR="007033F6" w:rsidRPr="007033F6">
        <w:rPr>
          <w:rStyle w:val="a3"/>
          <w:color w:val="auto"/>
          <w:sz w:val="28"/>
          <w:szCs w:val="28"/>
          <w:u w:val="none"/>
        </w:rPr>
        <w:t>-</w:t>
      </w:r>
      <w:r w:rsidR="007033F6" w:rsidRPr="007033F6">
        <w:rPr>
          <w:rStyle w:val="a3"/>
          <w:color w:val="auto"/>
          <w:sz w:val="28"/>
          <w:szCs w:val="28"/>
          <w:u w:val="none"/>
          <w:lang w:val="en-US"/>
        </w:rPr>
        <w:t>XX</w:t>
      </w:r>
      <w:r w:rsidR="007033F6" w:rsidRPr="007033F6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="007033F6" w:rsidRPr="007033F6">
        <w:rPr>
          <w:rStyle w:val="a3"/>
          <w:color w:val="auto"/>
          <w:sz w:val="28"/>
          <w:szCs w:val="28"/>
          <w:u w:val="none"/>
          <w:lang w:val="uk-UA"/>
        </w:rPr>
        <w:t>ст</w:t>
      </w:r>
      <w:proofErr w:type="spellEnd"/>
      <w:r w:rsidR="007033F6" w:rsidRPr="007033F6">
        <w:rPr>
          <w:rStyle w:val="a3"/>
          <w:color w:val="auto"/>
          <w:sz w:val="28"/>
          <w:szCs w:val="28"/>
          <w:u w:val="none"/>
          <w:lang w:val="uk-UA"/>
        </w:rPr>
        <w:t xml:space="preserve"> в </w:t>
      </w:r>
      <w:proofErr w:type="spellStart"/>
      <w:r w:rsidR="007033F6" w:rsidRPr="007033F6">
        <w:rPr>
          <w:rStyle w:val="a3"/>
          <w:color w:val="auto"/>
          <w:sz w:val="28"/>
          <w:szCs w:val="28"/>
          <w:u w:val="none"/>
          <w:lang w:val="uk-UA"/>
        </w:rPr>
        <w:t>галузї</w:t>
      </w:r>
      <w:proofErr w:type="spellEnd"/>
      <w:r w:rsidR="007033F6" w:rsidRPr="007033F6">
        <w:rPr>
          <w:rStyle w:val="a3"/>
          <w:color w:val="auto"/>
          <w:sz w:val="28"/>
          <w:szCs w:val="28"/>
          <w:u w:val="none"/>
          <w:lang w:val="uk-UA"/>
        </w:rPr>
        <w:t xml:space="preserve"> «Математика», «Фізика»,  «Інформатика» у розвиток світової науки</w:t>
      </w:r>
    </w:p>
    <w:p w:rsidR="00CE7F54" w:rsidRPr="00CE7F54" w:rsidRDefault="00F3789A" w:rsidP="008243F6">
      <w:pPr>
        <w:pStyle w:val="a7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Цікавою формою організації навчання на </w:t>
      </w:r>
      <w:proofErr w:type="spellStart"/>
      <w:r>
        <w:rPr>
          <w:color w:val="000000"/>
          <w:sz w:val="28"/>
          <w:szCs w:val="28"/>
          <w:lang w:val="uk-UA"/>
        </w:rPr>
        <w:t>уроці</w:t>
      </w:r>
      <w:proofErr w:type="spellEnd"/>
      <w:r>
        <w:rPr>
          <w:color w:val="000000"/>
          <w:sz w:val="28"/>
          <w:szCs w:val="28"/>
          <w:lang w:val="uk-UA"/>
        </w:rPr>
        <w:t xml:space="preserve"> математики є дида</w:t>
      </w:r>
      <w:r w:rsidR="00CE7F54">
        <w:rPr>
          <w:color w:val="000000"/>
          <w:sz w:val="28"/>
          <w:szCs w:val="28"/>
          <w:lang w:val="uk-UA"/>
        </w:rPr>
        <w:t xml:space="preserve">ктична гра та інтерактивна гра, яка </w:t>
      </w:r>
      <w:r>
        <w:rPr>
          <w:color w:val="000000"/>
          <w:sz w:val="28"/>
          <w:szCs w:val="28"/>
          <w:lang w:val="uk-UA"/>
        </w:rPr>
        <w:t>має на меті зацікавити у</w:t>
      </w:r>
      <w:r w:rsidR="00CE7F54">
        <w:rPr>
          <w:color w:val="000000"/>
          <w:sz w:val="28"/>
          <w:szCs w:val="28"/>
          <w:lang w:val="uk-UA"/>
        </w:rPr>
        <w:t>часників до навчального процесу</w:t>
      </w:r>
      <w:r>
        <w:rPr>
          <w:color w:val="000000"/>
          <w:sz w:val="28"/>
          <w:szCs w:val="28"/>
          <w:lang w:val="uk-UA"/>
        </w:rPr>
        <w:t xml:space="preserve"> </w:t>
      </w:r>
      <w:r w:rsidR="00CE7F54">
        <w:rPr>
          <w:color w:val="000000"/>
          <w:sz w:val="28"/>
          <w:szCs w:val="28"/>
          <w:lang w:val="uk-UA"/>
        </w:rPr>
        <w:t>та створити більш інтенсивну учбову діяльність</w:t>
      </w:r>
    </w:p>
    <w:p w:rsidR="00CE7F54" w:rsidRPr="00CE7F54" w:rsidRDefault="008243F6" w:rsidP="008243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2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Інтерактивна вправа «</w:t>
      </w:r>
      <w:r w:rsidRPr="0082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Карусель</w:t>
      </w:r>
      <w:r w:rsidRPr="0082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CE7F54" w:rsidRPr="00CE7F54" w:rsidRDefault="00CE7F54" w:rsidP="008243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</w:t>
      </w:r>
      <w:proofErr w:type="spellEnd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одночасного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включення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партнерами (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</w:t>
      </w:r>
      <w:proofErr w:type="gram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E7F54" w:rsidRPr="00CE7F54" w:rsidRDefault="00CE7F54" w:rsidP="008243F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ідбір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аргументів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учасником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задану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тему;</w:t>
      </w:r>
    </w:p>
    <w:p w:rsidR="00CE7F54" w:rsidRPr="00CE7F54" w:rsidRDefault="00CE7F54" w:rsidP="008243F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вислуховування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учнем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</w:t>
      </w:r>
      <w:proofErr w:type="spellStart"/>
      <w:r w:rsidR="00406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групникі</w:t>
      </w:r>
      <w:proofErr w:type="gramStart"/>
      <w:r w:rsidR="00406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End"/>
      <w:proofErr w:type="gram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F54" w:rsidRPr="008243F6" w:rsidRDefault="00CE7F54" w:rsidP="008243F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аргументів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прикладів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ідсилення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E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F54" w:rsidRDefault="00CE7F54" w:rsidP="008243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Дидактична </w:t>
      </w:r>
      <w:r w:rsidRPr="00824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гра «Логарифмічний </w:t>
      </w:r>
      <w:proofErr w:type="spellStart"/>
      <w:r w:rsidRPr="00824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дартс</w:t>
      </w:r>
      <w:proofErr w:type="spellEnd"/>
      <w:r w:rsidRPr="00824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можна застосовувати як групову та </w:t>
      </w:r>
      <w:proofErr w:type="spellStart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індивудуальну</w:t>
      </w:r>
      <w:proofErr w:type="spellEnd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гру, має </w:t>
      </w:r>
      <w:proofErr w:type="spellStart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різнорівнені</w:t>
      </w:r>
      <w:proofErr w:type="spellEnd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завдання . дає можливість студентам виконувати посильні завдання у цікавій формі. Практ</w:t>
      </w:r>
      <w:r w:rsidR="00B871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чно доведено, що дух азарту та суперництва заохочує студентів, змушує їх </w:t>
      </w:r>
      <w:proofErr w:type="spellStart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активузовуватися</w:t>
      </w:r>
      <w:proofErr w:type="spellEnd"/>
      <w:r w:rsidR="008243F6" w:rsidRPr="00824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більш активно включатися в роботу.</w:t>
      </w:r>
    </w:p>
    <w:p w:rsidR="00F16FD2" w:rsidRPr="00F16FD2" w:rsidRDefault="00F16FD2" w:rsidP="00F16FD2">
      <w:pPr>
        <w:pStyle w:val="a9"/>
        <w:spacing w:line="360" w:lineRule="auto"/>
        <w:ind w:firstLine="426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Інтерактивна гра </w:t>
      </w:r>
      <w:r w:rsidRPr="00F16FD2">
        <w:rPr>
          <w:rFonts w:ascii="Times New Roman" w:hAnsi="Times New Roman" w:cs="Times New Roman"/>
          <w:b/>
          <w:sz w:val="28"/>
          <w:szCs w:val="24"/>
          <w:lang w:val="uk-UA" w:eastAsia="ru-RU"/>
        </w:rPr>
        <w:t>«Сніжна грудка»</w:t>
      </w:r>
    </w:p>
    <w:p w:rsidR="00F16FD2" w:rsidRPr="00F16FD2" w:rsidRDefault="00F16FD2" w:rsidP="00F16FD2">
      <w:pPr>
        <w:pStyle w:val="a9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>Слово – речення – питання – відповідь</w:t>
      </w:r>
    </w:p>
    <w:p w:rsidR="00F16FD2" w:rsidRPr="00F16FD2" w:rsidRDefault="00F16FD2" w:rsidP="00F16FD2">
      <w:pPr>
        <w:pStyle w:val="a9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Перший студент проговорює слово, що стосується даної теми, другий складає речення з цим словом, третій складає питання до цього слова, а четвертий відповідає на нього. </w:t>
      </w:r>
    </w:p>
    <w:p w:rsidR="00F16FD2" w:rsidRPr="00F16FD2" w:rsidRDefault="00F16FD2" w:rsidP="00F16FD2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>Тіла обертання</w:t>
      </w:r>
    </w:p>
    <w:p w:rsidR="00F16FD2" w:rsidRPr="00F16FD2" w:rsidRDefault="00F16FD2" w:rsidP="00F16FD2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Ми сьогодні на </w:t>
      </w:r>
      <w:proofErr w:type="spellStart"/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>уроці</w:t>
      </w:r>
      <w:proofErr w:type="spellEnd"/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 розглядали таке тіло обертання, як циліндр.</w:t>
      </w:r>
    </w:p>
    <w:p w:rsidR="00F16FD2" w:rsidRPr="00F16FD2" w:rsidRDefault="00F16FD2" w:rsidP="00F16FD2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>Що називається циліндром?</w:t>
      </w:r>
    </w:p>
    <w:p w:rsidR="00F16FD2" w:rsidRPr="00F16FD2" w:rsidRDefault="00F16FD2" w:rsidP="00F16FD2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F16FD2">
        <w:rPr>
          <w:rFonts w:ascii="Times New Roman" w:hAnsi="Times New Roman" w:cs="Times New Roman"/>
          <w:b/>
          <w:sz w:val="28"/>
          <w:szCs w:val="24"/>
          <w:lang w:val="uk-UA" w:eastAsia="ru-RU"/>
        </w:rPr>
        <w:t>Циліндром</w:t>
      </w:r>
      <w:r w:rsidRPr="00F16FD2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 називається тіло, що складається з двох кругів, які не лежать в одній площині і суміщаються паралельним перенесенням, і всіх відрізків, що сполучають відповідні точки цих кругів.</w:t>
      </w:r>
    </w:p>
    <w:p w:rsidR="00F16FD2" w:rsidRPr="008243F6" w:rsidRDefault="00F16FD2" w:rsidP="008243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854FC" w:rsidRDefault="008243F6" w:rsidP="00671424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5854FC">
        <w:rPr>
          <w:rFonts w:ascii="Times New Roman" w:hAnsi="Times New Roman"/>
          <w:b/>
          <w:sz w:val="28"/>
          <w:szCs w:val="28"/>
          <w:lang w:eastAsia="uk-UA"/>
        </w:rPr>
        <w:t>Використання</w:t>
      </w:r>
      <w:proofErr w:type="spellEnd"/>
      <w:r w:rsidRPr="005854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proofErr w:type="gramStart"/>
      <w:r w:rsidRPr="005854FC">
        <w:rPr>
          <w:rFonts w:ascii="Times New Roman" w:hAnsi="Times New Roman"/>
          <w:b/>
          <w:sz w:val="28"/>
          <w:szCs w:val="28"/>
          <w:lang w:eastAsia="uk-UA"/>
        </w:rPr>
        <w:t>спец</w:t>
      </w:r>
      <w:proofErr w:type="gramEnd"/>
      <w:r w:rsidRPr="005854FC">
        <w:rPr>
          <w:rFonts w:ascii="Times New Roman" w:hAnsi="Times New Roman"/>
          <w:b/>
          <w:sz w:val="28"/>
          <w:szCs w:val="28"/>
          <w:lang w:eastAsia="uk-UA"/>
        </w:rPr>
        <w:t>іально</w:t>
      </w:r>
      <w:proofErr w:type="spellEnd"/>
      <w:r w:rsidRPr="005854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5854FC">
        <w:rPr>
          <w:rFonts w:ascii="Times New Roman" w:hAnsi="Times New Roman"/>
          <w:b/>
          <w:sz w:val="28"/>
          <w:szCs w:val="28"/>
          <w:lang w:eastAsia="uk-UA"/>
        </w:rPr>
        <w:t>створених</w:t>
      </w:r>
      <w:proofErr w:type="spellEnd"/>
      <w:r w:rsidRPr="005854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5854FC">
        <w:rPr>
          <w:rFonts w:ascii="Times New Roman" w:hAnsi="Times New Roman"/>
          <w:b/>
          <w:sz w:val="28"/>
          <w:szCs w:val="28"/>
          <w:lang w:eastAsia="uk-UA"/>
        </w:rPr>
        <w:t>виховуючи</w:t>
      </w:r>
      <w:proofErr w:type="spellEnd"/>
      <w:r w:rsidRPr="005854FC">
        <w:rPr>
          <w:rFonts w:ascii="Times New Roman" w:hAnsi="Times New Roman"/>
          <w:b/>
          <w:sz w:val="28"/>
          <w:szCs w:val="28"/>
          <w:lang w:val="uk-UA" w:eastAsia="uk-UA"/>
        </w:rPr>
        <w:t>х</w:t>
      </w:r>
      <w:r w:rsidRPr="005854FC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5854FC">
        <w:rPr>
          <w:rFonts w:ascii="Times New Roman" w:hAnsi="Times New Roman"/>
          <w:b/>
          <w:sz w:val="28"/>
          <w:szCs w:val="28"/>
          <w:lang w:eastAsia="uk-UA"/>
        </w:rPr>
        <w:t>ситуацій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математики </w:t>
      </w:r>
      <w:r w:rsidR="005854FC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proofErr w:type="spellStart"/>
      <w:r w:rsidR="005854FC" w:rsidRPr="0036714B">
        <w:rPr>
          <w:rFonts w:ascii="Times New Roman" w:hAnsi="Times New Roman"/>
          <w:sz w:val="28"/>
          <w:szCs w:val="28"/>
          <w:lang w:eastAsia="uk-UA"/>
        </w:rPr>
        <w:t>складовою</w:t>
      </w:r>
      <w:proofErr w:type="spellEnd"/>
      <w:r w:rsidR="005854FC"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54FC" w:rsidRPr="0036714B">
        <w:rPr>
          <w:rFonts w:ascii="Times New Roman" w:hAnsi="Times New Roman"/>
          <w:sz w:val="28"/>
          <w:szCs w:val="28"/>
          <w:lang w:eastAsia="uk-UA"/>
        </w:rPr>
        <w:t>громадського</w:t>
      </w:r>
      <w:proofErr w:type="spellEnd"/>
      <w:r w:rsidR="005854FC" w:rsidRPr="0036714B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5854FC" w:rsidRPr="0036714B">
        <w:rPr>
          <w:rFonts w:ascii="Times New Roman" w:hAnsi="Times New Roman"/>
          <w:sz w:val="28"/>
          <w:szCs w:val="28"/>
          <w:lang w:eastAsia="uk-UA"/>
        </w:rPr>
        <w:t>національного</w:t>
      </w:r>
      <w:proofErr w:type="spellEnd"/>
      <w:r w:rsidR="005854FC" w:rsidRPr="003671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54FC" w:rsidRPr="0036714B">
        <w:rPr>
          <w:rFonts w:ascii="Times New Roman" w:hAnsi="Times New Roman"/>
          <w:sz w:val="28"/>
          <w:szCs w:val="28"/>
          <w:lang w:eastAsia="uk-UA"/>
        </w:rPr>
        <w:t>виховання</w:t>
      </w:r>
      <w:proofErr w:type="spellEnd"/>
      <w:r w:rsidR="005854FC">
        <w:rPr>
          <w:rFonts w:ascii="Times New Roman" w:hAnsi="Times New Roman"/>
          <w:sz w:val="28"/>
          <w:szCs w:val="28"/>
          <w:lang w:val="uk-UA" w:eastAsia="uk-UA"/>
        </w:rPr>
        <w:t xml:space="preserve">. Такі ситуації можна створювати до знаменної дати , події,  свята, при цьому встановлювати міжпредметну інтеграцію. </w:t>
      </w:r>
    </w:p>
    <w:p w:rsidR="005854FC" w:rsidRDefault="005854FC" w:rsidP="00671424">
      <w:pPr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Вправа </w:t>
      </w:r>
      <w:r w:rsidRPr="005854FC">
        <w:rPr>
          <w:rFonts w:ascii="Times New Roman" w:hAnsi="Times New Roman"/>
          <w:b/>
          <w:sz w:val="28"/>
          <w:szCs w:val="28"/>
          <w:lang w:val="uk-UA" w:eastAsia="uk-UA"/>
        </w:rPr>
        <w:t>«Цікаво знати»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854FC" w:rsidRDefault="00F16FD2" w:rsidP="00671424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 w:rsidRPr="00244D36">
        <w:rPr>
          <w:rFonts w:ascii="Times New Roman" w:hAnsi="Times New Roman"/>
          <w:sz w:val="28"/>
          <w:szCs w:val="28"/>
        </w:rPr>
        <w:t xml:space="preserve">У кожного на </w:t>
      </w:r>
      <w:proofErr w:type="spellStart"/>
      <w:r w:rsidRPr="00244D36">
        <w:rPr>
          <w:rFonts w:ascii="Times New Roman" w:hAnsi="Times New Roman"/>
          <w:sz w:val="28"/>
          <w:szCs w:val="28"/>
        </w:rPr>
        <w:t>парті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лежить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r w:rsidRPr="00244D36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244D36">
        <w:rPr>
          <w:rFonts w:ascii="Times New Roman" w:hAnsi="Times New Roman"/>
          <w:sz w:val="28"/>
          <w:szCs w:val="28"/>
        </w:rPr>
        <w:t>Ц</w:t>
      </w:r>
      <w:proofErr w:type="gramEnd"/>
      <w:r w:rsidRPr="00244D36">
        <w:rPr>
          <w:rFonts w:ascii="Times New Roman" w:hAnsi="Times New Roman"/>
          <w:sz w:val="28"/>
          <w:szCs w:val="28"/>
        </w:rPr>
        <w:t>ікаво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знати». Вам </w:t>
      </w:r>
      <w:proofErr w:type="spellStart"/>
      <w:r w:rsidRPr="00244D36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заповнити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пропуски  цифрами, </w:t>
      </w:r>
      <w:proofErr w:type="spellStart"/>
      <w:r w:rsidRPr="00244D36">
        <w:rPr>
          <w:rFonts w:ascii="Times New Roman" w:hAnsi="Times New Roman"/>
          <w:sz w:val="28"/>
          <w:szCs w:val="28"/>
        </w:rPr>
        <w:t>які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ви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знайдете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244D36">
        <w:rPr>
          <w:rFonts w:ascii="Times New Roman" w:hAnsi="Times New Roman"/>
          <w:sz w:val="28"/>
          <w:szCs w:val="28"/>
        </w:rPr>
        <w:t>розв’яжете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вправи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4D36">
        <w:rPr>
          <w:rFonts w:ascii="Times New Roman" w:hAnsi="Times New Roman"/>
          <w:sz w:val="28"/>
          <w:szCs w:val="28"/>
        </w:rPr>
        <w:t>записані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4D36">
        <w:rPr>
          <w:rFonts w:ascii="Times New Roman" w:hAnsi="Times New Roman"/>
          <w:sz w:val="28"/>
          <w:szCs w:val="28"/>
        </w:rPr>
        <w:t>картці</w:t>
      </w:r>
      <w:proofErr w:type="spellEnd"/>
    </w:p>
    <w:p w:rsidR="00F16FD2" w:rsidRDefault="00F16FD2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6FD2" w:rsidRPr="00F16FD2" w:rsidRDefault="00F16FD2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F16FD2">
        <w:rPr>
          <w:rFonts w:ascii="Times New Roman" w:hAnsi="Times New Roman"/>
          <w:b/>
          <w:sz w:val="24"/>
          <w:szCs w:val="28"/>
        </w:rPr>
        <w:t>Картка</w:t>
      </w:r>
      <w:proofErr w:type="spellEnd"/>
      <w:r w:rsidRPr="00F16FD2">
        <w:rPr>
          <w:rFonts w:ascii="Times New Roman" w:hAnsi="Times New Roman"/>
          <w:b/>
          <w:sz w:val="24"/>
          <w:szCs w:val="28"/>
        </w:rPr>
        <w:t xml:space="preserve"> 1</w:t>
      </w:r>
    </w:p>
    <w:p w:rsidR="00F16FD2" w:rsidRPr="00B87169" w:rsidRDefault="00F16FD2" w:rsidP="00B87169">
      <w:pPr>
        <w:pStyle w:val="a4"/>
        <w:numPr>
          <w:ilvl w:val="0"/>
          <w:numId w:val="9"/>
        </w:num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B87169">
        <w:rPr>
          <w:rFonts w:ascii="Times New Roman" w:hAnsi="Times New Roman"/>
          <w:sz w:val="24"/>
          <w:szCs w:val="28"/>
        </w:rPr>
        <w:t>Обчислити</w:t>
      </w:r>
      <w:proofErr w:type="gramStart"/>
      <w:r w:rsidRPr="00B87169">
        <w:rPr>
          <w:rFonts w:ascii="Times New Roman" w:hAnsi="Times New Roman"/>
          <w:sz w:val="24"/>
          <w:szCs w:val="28"/>
        </w:rPr>
        <w:t>:</w:t>
      </w:r>
      <w:r w:rsidR="00B87169" w:rsidRPr="00B87169">
        <w:rPr>
          <w:rFonts w:ascii="Times New Roman" w:hAnsi="Times New Roman"/>
          <w:sz w:val="24"/>
          <w:szCs w:val="28"/>
        </w:rPr>
        <w:t xml:space="preserve"> </w:t>
      </w:r>
      <w:r w:rsidR="00CF5454" w:rsidRPr="00B87169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B87169">
        <w:rPr>
          <w:rFonts w:ascii="Times New Roman" w:hAnsi="Times New Roman"/>
          <w:sz w:val="24"/>
          <w:szCs w:val="28"/>
        </w:rPr>
        <w:fldChar w:fldCharType="begin"/>
      </w:r>
      <w:r w:rsidRPr="00B87169">
        <w:rPr>
          <w:rFonts w:ascii="Times New Roman" w:hAnsi="Times New Roman"/>
          <w:sz w:val="24"/>
          <w:szCs w:val="28"/>
        </w:rPr>
        <w:instrText xml:space="preserve"> SKIPIF 1 &lt; 0   </w:instrText>
      </w:r>
      <w:r w:rsidRPr="00B87169">
        <w:rPr>
          <w:rFonts w:ascii="Times New Roman" w:hAnsi="Times New Roman"/>
          <w:sz w:val="24"/>
          <w:szCs w:val="28"/>
        </w:rPr>
        <w:fldChar w:fldCharType="separate"/>
      </w:r>
      <w:r w:rsidRPr="00CF5454">
        <w:rPr>
          <w:noProof/>
          <w:position w:val="-24"/>
          <w:lang w:eastAsia="ru-RU"/>
        </w:rPr>
        <w:drawing>
          <wp:inline distT="0" distB="0" distL="0" distR="0" wp14:anchorId="7968C382" wp14:editId="432143F8">
            <wp:extent cx="149225" cy="3867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169">
        <w:rPr>
          <w:rFonts w:ascii="Times New Roman" w:hAnsi="Times New Roman"/>
          <w:sz w:val="24"/>
          <w:szCs w:val="28"/>
        </w:rPr>
        <w:fldChar w:fldCharType="end"/>
      </w:r>
      <w:r w:rsidRPr="00B87169">
        <w:rPr>
          <w:rFonts w:ascii="Times New Roman" w:hAnsi="Times New Roman"/>
          <w:sz w:val="24"/>
          <w:szCs w:val="28"/>
        </w:rPr>
        <w:t xml:space="preserve">: </w:t>
      </w:r>
      <w:r w:rsidRPr="00B87169">
        <w:rPr>
          <w:rFonts w:ascii="Times New Roman" w:hAnsi="Times New Roman"/>
          <w:sz w:val="24"/>
          <w:szCs w:val="28"/>
        </w:rPr>
        <w:fldChar w:fldCharType="begin"/>
      </w:r>
      <w:r w:rsidRPr="00B87169">
        <w:rPr>
          <w:rFonts w:ascii="Times New Roman" w:hAnsi="Times New Roman"/>
          <w:sz w:val="24"/>
          <w:szCs w:val="28"/>
        </w:rPr>
        <w:instrText xml:space="preserve"> SKIPIF 1 &lt; 0   </w:instrText>
      </w:r>
      <w:r w:rsidRPr="00B87169">
        <w:rPr>
          <w:rFonts w:ascii="Times New Roman" w:hAnsi="Times New Roman"/>
          <w:sz w:val="24"/>
          <w:szCs w:val="28"/>
        </w:rPr>
        <w:fldChar w:fldCharType="separate"/>
      </w:r>
      <w:r w:rsidRPr="00CF5454">
        <w:rPr>
          <w:noProof/>
          <w:position w:val="-24"/>
          <w:lang w:eastAsia="ru-RU"/>
        </w:rPr>
        <w:drawing>
          <wp:inline distT="0" distB="0" distL="0" distR="0" wp14:anchorId="6E3950BD" wp14:editId="27DB6616">
            <wp:extent cx="263525" cy="3867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169">
        <w:rPr>
          <w:rFonts w:ascii="Times New Roman" w:hAnsi="Times New Roman"/>
          <w:sz w:val="24"/>
          <w:szCs w:val="28"/>
        </w:rPr>
        <w:fldChar w:fldCharType="end"/>
      </w:r>
      <w:r w:rsidRPr="00B87169">
        <w:rPr>
          <w:rFonts w:ascii="Times New Roman" w:hAnsi="Times New Roman"/>
          <w:sz w:val="24"/>
          <w:szCs w:val="28"/>
        </w:rPr>
        <w:t xml:space="preserve"> =</w:t>
      </w:r>
      <w:r w:rsidRPr="00B87169">
        <w:rPr>
          <w:rFonts w:ascii="Times New Roman" w:hAnsi="Times New Roman"/>
          <w:sz w:val="24"/>
          <w:szCs w:val="28"/>
        </w:rPr>
        <w:fldChar w:fldCharType="begin"/>
      </w:r>
      <w:r w:rsidRPr="00B87169">
        <w:rPr>
          <w:rFonts w:ascii="Times New Roman" w:hAnsi="Times New Roman"/>
          <w:sz w:val="24"/>
          <w:szCs w:val="28"/>
        </w:rPr>
        <w:instrText xml:space="preserve"> SKIPIF 1 &lt; 0   </w:instrText>
      </w:r>
      <w:r w:rsidRPr="00B87169">
        <w:rPr>
          <w:rFonts w:ascii="Times New Roman" w:hAnsi="Times New Roman"/>
          <w:sz w:val="24"/>
          <w:szCs w:val="28"/>
        </w:rPr>
        <w:fldChar w:fldCharType="separate"/>
      </w:r>
      <w:r w:rsidRPr="00CF5454">
        <w:rPr>
          <w:noProof/>
          <w:position w:val="-10"/>
          <w:lang w:eastAsia="ru-RU"/>
        </w:rPr>
        <w:drawing>
          <wp:inline distT="0" distB="0" distL="0" distR="0" wp14:anchorId="26E8248C" wp14:editId="32CEDE6F">
            <wp:extent cx="114300" cy="2197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169">
        <w:rPr>
          <w:rFonts w:ascii="Times New Roman" w:hAnsi="Times New Roman"/>
          <w:sz w:val="24"/>
          <w:szCs w:val="28"/>
        </w:rPr>
        <w:fldChar w:fldCharType="end"/>
      </w:r>
      <w:proofErr w:type="gramEnd"/>
    </w:p>
    <w:p w:rsidR="00F16FD2" w:rsidRPr="002A4582" w:rsidRDefault="002A4582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2</w:t>
      </w:r>
      <w:r w:rsidR="00B87169">
        <w:rPr>
          <w:rFonts w:ascii="Times New Roman" w:hAnsi="Times New Roman"/>
          <w:sz w:val="24"/>
          <w:szCs w:val="28"/>
          <w:lang w:val="uk-UA"/>
        </w:rPr>
        <w:t xml:space="preserve">. </w:t>
      </w:r>
      <w:r>
        <w:rPr>
          <w:rFonts w:ascii="Times New Roman" w:hAnsi="Times New Roman"/>
          <w:sz w:val="24"/>
          <w:szCs w:val="28"/>
          <w:lang w:val="uk-UA"/>
        </w:rPr>
        <w:t xml:space="preserve"> Знайдіть суму коренів квадратного рівняння  </w:t>
      </w:r>
      <w:r w:rsidRPr="002A4582">
        <w:rPr>
          <w:rFonts w:ascii="Times New Roman" w:hAnsi="Times New Roman"/>
          <w:b/>
          <w:sz w:val="24"/>
          <w:szCs w:val="28"/>
          <w:lang w:val="uk-UA"/>
        </w:rPr>
        <w:t>х</w:t>
      </w:r>
      <w:r w:rsidRPr="002A4582">
        <w:rPr>
          <w:rFonts w:ascii="Times New Roman" w:hAnsi="Times New Roman"/>
          <w:b/>
          <w:sz w:val="24"/>
          <w:szCs w:val="28"/>
          <w:vertAlign w:val="superscript"/>
          <w:lang w:val="uk-UA"/>
        </w:rPr>
        <w:t>2</w:t>
      </w:r>
      <w:r w:rsidRPr="002A4582">
        <w:rPr>
          <w:rFonts w:ascii="Times New Roman" w:hAnsi="Times New Roman"/>
          <w:b/>
          <w:sz w:val="24"/>
          <w:szCs w:val="28"/>
          <w:lang w:val="uk-UA"/>
        </w:rPr>
        <w:t>- 10х+21=0</w:t>
      </w:r>
    </w:p>
    <w:p w:rsidR="00F16FD2" w:rsidRPr="00CF5454" w:rsidRDefault="00F16FD2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  <w:lang w:val="uk-UA"/>
        </w:rPr>
      </w:pPr>
      <w:r w:rsidRPr="00F16FD2">
        <w:rPr>
          <w:rFonts w:ascii="Times New Roman" w:hAnsi="Times New Roman"/>
          <w:sz w:val="24"/>
          <w:szCs w:val="28"/>
        </w:rPr>
        <w:t>3.</w:t>
      </w:r>
      <w:r w:rsidR="00CF5454">
        <w:rPr>
          <w:rFonts w:ascii="Times New Roman" w:hAnsi="Times New Roman"/>
          <w:sz w:val="24"/>
          <w:szCs w:val="28"/>
          <w:lang w:val="uk-UA"/>
        </w:rPr>
        <w:t xml:space="preserve">Обчислити </w:t>
      </w:r>
      <w:r w:rsidR="00CF5454" w:rsidRPr="00CF5454">
        <w:rPr>
          <w:rFonts w:ascii="Times New Roman" w:hAnsi="Times New Roman"/>
          <w:b/>
          <w:sz w:val="24"/>
          <w:szCs w:val="28"/>
          <w:lang w:val="uk-UA"/>
        </w:rPr>
        <w:t>4!</w:t>
      </w:r>
    </w:p>
    <w:p w:rsidR="00F16FD2" w:rsidRPr="00F16FD2" w:rsidRDefault="00F16FD2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CF5454" w:rsidRPr="00DA5AC1" w:rsidRDefault="00F16FD2" w:rsidP="00DA5AC1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8"/>
          <w:lang w:val="uk-UA"/>
        </w:rPr>
      </w:pPr>
      <w:r w:rsidRPr="00F16FD2">
        <w:rPr>
          <w:rFonts w:ascii="Times New Roman" w:hAnsi="Times New Roman"/>
          <w:sz w:val="24"/>
          <w:szCs w:val="28"/>
        </w:rPr>
        <w:t xml:space="preserve">4.Розв’яжіть </w:t>
      </w:r>
      <w:proofErr w:type="spellStart"/>
      <w:proofErr w:type="gramStart"/>
      <w:r w:rsidRPr="00F16FD2">
        <w:rPr>
          <w:rFonts w:ascii="Times New Roman" w:hAnsi="Times New Roman"/>
          <w:sz w:val="24"/>
          <w:szCs w:val="28"/>
        </w:rPr>
        <w:t>р</w:t>
      </w:r>
      <w:proofErr w:type="gramEnd"/>
      <w:r w:rsidRPr="00F16FD2">
        <w:rPr>
          <w:rFonts w:ascii="Times New Roman" w:hAnsi="Times New Roman"/>
          <w:sz w:val="24"/>
          <w:szCs w:val="28"/>
        </w:rPr>
        <w:t>івняння</w:t>
      </w:r>
      <w:proofErr w:type="spellEnd"/>
      <w:r w:rsidRPr="00F16FD2">
        <w:rPr>
          <w:rFonts w:ascii="Times New Roman" w:hAnsi="Times New Roman"/>
          <w:sz w:val="24"/>
          <w:szCs w:val="28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8"/>
              </w:rPr>
              <m:t>17-х</m:t>
            </m:r>
          </m:e>
        </m:rad>
        <m:r>
          <w:rPr>
            <w:rFonts w:ascii="Cambria Math" w:hAnsi="Cambria Math"/>
            <w:sz w:val="24"/>
            <w:szCs w:val="28"/>
          </w:rPr>
          <m:t>=2</m:t>
        </m:r>
      </m:oMath>
    </w:p>
    <w:p w:rsidR="00CF5454" w:rsidRDefault="00CF5454" w:rsidP="00671424">
      <w:pPr>
        <w:spacing w:after="0"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47, 10, 24, 13</w:t>
      </w:r>
    </w:p>
    <w:p w:rsidR="00F16FD2" w:rsidRPr="00F16FD2" w:rsidRDefault="00CF5454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1583934</wp:posOffset>
                </wp:positionH>
                <wp:positionV relativeFrom="paragraph">
                  <wp:posOffset>171890</wp:posOffset>
                </wp:positionV>
                <wp:extent cx="290146" cy="281353"/>
                <wp:effectExtent l="0" t="0" r="15240" b="234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6" cy="28135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6" style="position:absolute;margin-left:124.7pt;margin-top:13.55pt;width:22.85pt;height:2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" fillcolor="white [3201]" strokecolor="black [3213]" strokeweight=".25pt"/>
            </w:pict>
          </mc:Fallback>
        </mc:AlternateContent>
      </w:r>
      <w:proofErr w:type="spellStart"/>
      <w:proofErr w:type="gramStart"/>
      <w:r w:rsidR="00F16FD2" w:rsidRPr="00F16FD2">
        <w:rPr>
          <w:rFonts w:ascii="Times New Roman" w:hAnsi="Times New Roman"/>
          <w:b/>
          <w:i/>
          <w:sz w:val="28"/>
          <w:szCs w:val="28"/>
        </w:rPr>
        <w:t>Ц</w:t>
      </w:r>
      <w:proofErr w:type="gramEnd"/>
      <w:r w:rsidR="00F16FD2" w:rsidRPr="00F16FD2">
        <w:rPr>
          <w:rFonts w:ascii="Times New Roman" w:hAnsi="Times New Roman"/>
          <w:b/>
          <w:i/>
          <w:sz w:val="28"/>
          <w:szCs w:val="28"/>
        </w:rPr>
        <w:t>ікаво</w:t>
      </w:r>
      <w:proofErr w:type="spellEnd"/>
      <w:r w:rsidR="00F16FD2" w:rsidRPr="00F16FD2">
        <w:rPr>
          <w:rFonts w:ascii="Times New Roman" w:hAnsi="Times New Roman"/>
          <w:b/>
          <w:i/>
          <w:sz w:val="28"/>
          <w:szCs w:val="28"/>
        </w:rPr>
        <w:t xml:space="preserve"> знати</w:t>
      </w:r>
    </w:p>
    <w:p w:rsidR="00F16FD2" w:rsidRPr="00955309" w:rsidRDefault="00F16FD2" w:rsidP="00F16FD2">
      <w:pPr>
        <w:tabs>
          <w:tab w:val="left" w:pos="4005"/>
          <w:tab w:val="center" w:pos="558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244D36">
        <w:rPr>
          <w:rFonts w:ascii="Times New Roman" w:hAnsi="Times New Roman"/>
          <w:sz w:val="28"/>
          <w:szCs w:val="28"/>
        </w:rPr>
        <w:t xml:space="preserve"> Тарас Шевченко </w:t>
      </w:r>
      <w:proofErr w:type="spellStart"/>
      <w:r w:rsidRPr="00244D36">
        <w:rPr>
          <w:rFonts w:ascii="Times New Roman" w:hAnsi="Times New Roman"/>
          <w:sz w:val="28"/>
          <w:szCs w:val="28"/>
        </w:rPr>
        <w:t>із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r w:rsidRPr="00955309">
        <w:rPr>
          <w:rFonts w:ascii="Times New Roman" w:hAnsi="Times New Roman"/>
          <w:i/>
          <w:sz w:val="28"/>
          <w:szCs w:val="28"/>
        </w:rPr>
        <w:t>_</w:t>
      </w:r>
      <w:r w:rsidRPr="00F16FD2">
        <w:rPr>
          <w:rFonts w:ascii="Times New Roman" w:hAnsi="Times New Roman"/>
          <w:b/>
          <w:sz w:val="28"/>
          <w:szCs w:val="28"/>
          <w:u w:val="single"/>
        </w:rPr>
        <w:t>_</w:t>
      </w:r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років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життя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: </w:t>
      </w:r>
      <w:r w:rsidR="00CF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833F7C">
            <wp:extent cx="292735" cy="286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53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FD2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Pr="00F16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років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був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4D36">
        <w:rPr>
          <w:rFonts w:ascii="Times New Roman" w:hAnsi="Times New Roman"/>
          <w:sz w:val="28"/>
          <w:szCs w:val="28"/>
        </w:rPr>
        <w:t>засланні</w:t>
      </w:r>
      <w:proofErr w:type="spellEnd"/>
      <w:r w:rsidRPr="00F16FD2">
        <w:rPr>
          <w:rFonts w:ascii="Times New Roman" w:hAnsi="Times New Roman"/>
          <w:sz w:val="28"/>
          <w:szCs w:val="28"/>
        </w:rPr>
        <w:t xml:space="preserve">, </w:t>
      </w:r>
      <w:r w:rsidR="00CF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0189B7">
            <wp:extent cx="292735" cy="286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6FD2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Pr="00F16FD2">
        <w:rPr>
          <w:rFonts w:ascii="Times New Roman" w:hAnsi="Times New Roman"/>
          <w:sz w:val="28"/>
          <w:szCs w:val="28"/>
        </w:rPr>
        <w:t xml:space="preserve"> </w:t>
      </w:r>
      <w:r w:rsidRPr="00244D36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був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4D36">
        <w:rPr>
          <w:rFonts w:ascii="Times New Roman" w:hAnsi="Times New Roman"/>
          <w:sz w:val="28"/>
          <w:szCs w:val="28"/>
        </w:rPr>
        <w:t>кр</w:t>
      </w:r>
      <w:proofErr w:type="gramEnd"/>
      <w:r w:rsidRPr="00244D36">
        <w:rPr>
          <w:rFonts w:ascii="Times New Roman" w:hAnsi="Times New Roman"/>
          <w:sz w:val="28"/>
          <w:szCs w:val="28"/>
        </w:rPr>
        <w:t>іпаком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244D36">
        <w:rPr>
          <w:rFonts w:ascii="Times New Roman" w:hAnsi="Times New Roman"/>
          <w:sz w:val="28"/>
          <w:szCs w:val="28"/>
        </w:rPr>
        <w:t>лише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r w:rsidRPr="00955309">
        <w:rPr>
          <w:rFonts w:ascii="Times New Roman" w:hAnsi="Times New Roman"/>
          <w:color w:val="FF0000"/>
          <w:sz w:val="28"/>
          <w:szCs w:val="28"/>
          <w:u w:val="single"/>
        </w:rPr>
        <w:t>_</w:t>
      </w:r>
      <w:r w:rsidR="00CF5454">
        <w:rPr>
          <w:rFonts w:ascii="Times New Roman" w:hAnsi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2E11C01B">
            <wp:extent cx="292735" cy="286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5309">
        <w:rPr>
          <w:rFonts w:ascii="Times New Roman" w:hAnsi="Times New Roman"/>
          <w:color w:val="FF0000"/>
          <w:sz w:val="28"/>
          <w:szCs w:val="28"/>
          <w:u w:val="single"/>
        </w:rPr>
        <w:t>_</w:t>
      </w:r>
      <w:r w:rsidRPr="00F16FD2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років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D36">
        <w:rPr>
          <w:rFonts w:ascii="Times New Roman" w:hAnsi="Times New Roman"/>
          <w:sz w:val="28"/>
          <w:szCs w:val="28"/>
        </w:rPr>
        <w:t>був</w:t>
      </w:r>
      <w:proofErr w:type="spellEnd"/>
      <w:r w:rsidRPr="00244D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4D36">
        <w:rPr>
          <w:rFonts w:ascii="Times New Roman" w:hAnsi="Times New Roman"/>
          <w:sz w:val="28"/>
          <w:szCs w:val="28"/>
        </w:rPr>
        <w:t>волі</w:t>
      </w:r>
      <w:proofErr w:type="spellEnd"/>
      <w:r w:rsidRPr="00244D36">
        <w:rPr>
          <w:rFonts w:ascii="Times New Roman" w:hAnsi="Times New Roman"/>
          <w:sz w:val="28"/>
          <w:szCs w:val="28"/>
        </w:rPr>
        <w:t>.</w:t>
      </w:r>
      <w:r w:rsidR="009553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418B" w:rsidRDefault="00AB418B" w:rsidP="00DE74B7">
      <w:pPr>
        <w:tabs>
          <w:tab w:val="left" w:pos="4005"/>
          <w:tab w:val="center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18B" w:rsidRDefault="00AB418B" w:rsidP="00DE74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етапі актуалізації опорних знань, при підготовці до вивчення нового матеріалу </w:t>
      </w:r>
      <w:r w:rsidR="00DA5AC1">
        <w:rPr>
          <w:rFonts w:ascii="Times New Roman" w:hAnsi="Times New Roman"/>
          <w:sz w:val="28"/>
          <w:szCs w:val="28"/>
          <w:lang w:val="uk-UA"/>
        </w:rPr>
        <w:t xml:space="preserve">ми використовуємо </w:t>
      </w:r>
      <w:r>
        <w:rPr>
          <w:rFonts w:ascii="Times New Roman" w:hAnsi="Times New Roman"/>
          <w:sz w:val="28"/>
          <w:szCs w:val="28"/>
          <w:lang w:val="uk-UA"/>
        </w:rPr>
        <w:t>задачі народознавчого, краєзнавчого та екологічного змісту, які не вплинуть на хід уроку, та навчальну ціль, проте будуть нести в собі виховне завдання.</w:t>
      </w:r>
    </w:p>
    <w:p w:rsidR="00AB418B" w:rsidRDefault="00AB418B" w:rsidP="00DE74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Геометрія Тема «Тіла обертання» </w:t>
      </w:r>
    </w:p>
    <w:p w:rsidR="00AB418B" w:rsidRPr="00DA5AC1" w:rsidRDefault="00AB418B" w:rsidP="00AB418B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A5AC1">
        <w:rPr>
          <w:rFonts w:ascii="Times New Roman" w:hAnsi="Times New Roman"/>
          <w:sz w:val="28"/>
          <w:szCs w:val="28"/>
          <w:lang w:val="uk-UA"/>
        </w:rPr>
        <w:t xml:space="preserve"> Довжина кордону України дорівнює довжині кола, радіус якого 898  км. </w:t>
      </w:r>
      <w:proofErr w:type="spellStart"/>
      <w:r w:rsidRPr="00DA5AC1">
        <w:rPr>
          <w:rFonts w:ascii="Times New Roman" w:hAnsi="Times New Roman"/>
          <w:sz w:val="28"/>
          <w:szCs w:val="28"/>
        </w:rPr>
        <w:t>Обчислити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довжину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5AC1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DA5AC1">
        <w:rPr>
          <w:rFonts w:ascii="Times New Roman" w:hAnsi="Times New Roman"/>
          <w:sz w:val="28"/>
          <w:szCs w:val="28"/>
        </w:rPr>
        <w:t xml:space="preserve"> кордону.</w:t>
      </w:r>
      <w:bookmarkStart w:id="0" w:name="_GoBack"/>
      <w:bookmarkEnd w:id="0"/>
    </w:p>
    <w:p w:rsidR="00AB418B" w:rsidRPr="00DA5AC1" w:rsidRDefault="00AB418B" w:rsidP="00AB418B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AC1">
        <w:rPr>
          <w:rFonts w:ascii="Times New Roman" w:hAnsi="Times New Roman"/>
          <w:sz w:val="28"/>
          <w:szCs w:val="28"/>
        </w:rPr>
        <w:t>Площа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площі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круга, </w:t>
      </w:r>
      <w:proofErr w:type="spellStart"/>
      <w:r w:rsidRPr="00DA5AC1">
        <w:rPr>
          <w:rFonts w:ascii="Times New Roman" w:hAnsi="Times New Roman"/>
          <w:sz w:val="28"/>
          <w:szCs w:val="28"/>
        </w:rPr>
        <w:t>радіус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якого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438,4 км. </w:t>
      </w:r>
      <w:proofErr w:type="spellStart"/>
      <w:r w:rsidRPr="00DA5AC1">
        <w:rPr>
          <w:rFonts w:ascii="Times New Roman" w:hAnsi="Times New Roman"/>
          <w:sz w:val="28"/>
          <w:szCs w:val="28"/>
        </w:rPr>
        <w:t>Обчислити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площу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A5AC1">
        <w:rPr>
          <w:rFonts w:ascii="Times New Roman" w:hAnsi="Times New Roman"/>
          <w:sz w:val="28"/>
          <w:szCs w:val="28"/>
        </w:rPr>
        <w:t>.</w:t>
      </w:r>
    </w:p>
    <w:p w:rsidR="00AB418B" w:rsidRPr="00DA5AC1" w:rsidRDefault="00AB418B" w:rsidP="00AB418B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AC1">
        <w:rPr>
          <w:rFonts w:ascii="Times New Roman" w:hAnsi="Times New Roman"/>
          <w:sz w:val="28"/>
          <w:szCs w:val="28"/>
        </w:rPr>
        <w:t>Площа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столиці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 - </w:t>
      </w:r>
      <w:proofErr w:type="spellStart"/>
      <w:proofErr w:type="gramStart"/>
      <w:r w:rsidRPr="00DA5AC1">
        <w:rPr>
          <w:rFonts w:ascii="Times New Roman" w:hAnsi="Times New Roman"/>
          <w:sz w:val="28"/>
          <w:szCs w:val="28"/>
        </w:rPr>
        <w:t>м</w:t>
      </w:r>
      <w:proofErr w:type="gramEnd"/>
      <w:r w:rsidRPr="00DA5AC1">
        <w:rPr>
          <w:rFonts w:ascii="Times New Roman" w:hAnsi="Times New Roman"/>
          <w:sz w:val="28"/>
          <w:szCs w:val="28"/>
        </w:rPr>
        <w:t>іста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Києва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5AC1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площі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круга, </w:t>
      </w:r>
      <w:proofErr w:type="spellStart"/>
      <w:r w:rsidRPr="00DA5AC1">
        <w:rPr>
          <w:rFonts w:ascii="Times New Roman" w:hAnsi="Times New Roman"/>
          <w:sz w:val="28"/>
          <w:szCs w:val="28"/>
        </w:rPr>
        <w:t>радіусом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,3 км"/>
        </w:smartTagPr>
        <w:r w:rsidRPr="00DA5AC1">
          <w:rPr>
            <w:rFonts w:ascii="Times New Roman" w:hAnsi="Times New Roman"/>
            <w:sz w:val="28"/>
            <w:szCs w:val="28"/>
          </w:rPr>
          <w:t>16,3 км</w:t>
        </w:r>
      </w:smartTag>
      <w:r w:rsidRPr="00DA5A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5AC1">
        <w:rPr>
          <w:rFonts w:ascii="Times New Roman" w:hAnsi="Times New Roman"/>
          <w:sz w:val="28"/>
          <w:szCs w:val="28"/>
        </w:rPr>
        <w:t>Обчислити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площу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столиці</w:t>
      </w:r>
      <w:proofErr w:type="spellEnd"/>
      <w:r w:rsidRPr="00DA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AC1">
        <w:rPr>
          <w:rFonts w:ascii="Times New Roman" w:hAnsi="Times New Roman"/>
          <w:sz w:val="28"/>
          <w:szCs w:val="28"/>
        </w:rPr>
        <w:t>держави</w:t>
      </w:r>
      <w:proofErr w:type="spellEnd"/>
      <w:r w:rsidRPr="00DA5AC1">
        <w:rPr>
          <w:rFonts w:ascii="Times New Roman" w:hAnsi="Times New Roman"/>
          <w:sz w:val="28"/>
          <w:szCs w:val="28"/>
        </w:rPr>
        <w:t>.</w:t>
      </w:r>
    </w:p>
    <w:p w:rsidR="00AB418B" w:rsidRPr="00DA5AC1" w:rsidRDefault="00AB418B" w:rsidP="00AB418B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264" w:rsidRPr="00014169" w:rsidRDefault="00014169" w:rsidP="00AB41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424">
        <w:rPr>
          <w:rFonts w:ascii="Times New Roman" w:hAnsi="Times New Roman" w:cs="Times New Roman"/>
          <w:sz w:val="28"/>
          <w:szCs w:val="28"/>
          <w:lang w:val="uk-UA"/>
        </w:rPr>
        <w:t>Отже мета громадянської освіти та виховання – сформувати свідомого громадянина, патріота, професіонала, тобто людину, якій притаманні особистісні якості й риси характеру, світогляд і спосіб мислення, почуття, вчинки та поведінка, спрямовані на саморозвиток та розвиток демократи-</w:t>
      </w:r>
      <w:proofErr w:type="spellStart"/>
      <w:r w:rsidRPr="00671424">
        <w:rPr>
          <w:rFonts w:ascii="Times New Roman" w:hAnsi="Times New Roman" w:cs="Times New Roman"/>
          <w:sz w:val="28"/>
          <w:szCs w:val="28"/>
          <w:lang w:val="uk-UA"/>
        </w:rPr>
        <w:t>чного</w:t>
      </w:r>
      <w:proofErr w:type="spellEnd"/>
      <w:r w:rsidRPr="00671424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 в України.  </w:t>
      </w:r>
      <w:r w:rsidRPr="00014169">
        <w:rPr>
          <w:rFonts w:ascii="Times New Roman" w:hAnsi="Times New Roman" w:cs="Times New Roman"/>
          <w:sz w:val="28"/>
          <w:szCs w:val="28"/>
        </w:rPr>
        <w:t xml:space="preserve">Вони 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поєднуватись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з потребою й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умінням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69">
        <w:rPr>
          <w:rFonts w:ascii="Times New Roman" w:hAnsi="Times New Roman" w:cs="Times New Roman"/>
          <w:sz w:val="28"/>
          <w:szCs w:val="28"/>
        </w:rPr>
        <w:t>компетентно й</w:t>
      </w:r>
      <w:proofErr w:type="gramEnd"/>
      <w:r w:rsidRPr="0001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69">
        <w:rPr>
          <w:rFonts w:ascii="Times New Roman" w:hAnsi="Times New Roman" w:cs="Times New Roman"/>
          <w:sz w:val="28"/>
          <w:szCs w:val="28"/>
        </w:rPr>
        <w:t>технологічно</w:t>
      </w:r>
      <w:proofErr w:type="spellEnd"/>
      <w:r w:rsidRPr="00014169">
        <w:rPr>
          <w:rFonts w:ascii="Times New Roman" w:hAnsi="Times New Roman" w:cs="Times New Roman"/>
          <w:sz w:val="28"/>
          <w:szCs w:val="28"/>
        </w:rPr>
        <w:t>.</w:t>
      </w:r>
      <w:r w:rsidR="003A3264" w:rsidRPr="00014169">
        <w:rPr>
          <w:rFonts w:ascii="Times New Roman" w:hAnsi="Times New Roman" w:cs="Times New Roman"/>
          <w:sz w:val="28"/>
          <w:szCs w:val="28"/>
        </w:rPr>
        <w:br/>
      </w:r>
      <w:r w:rsidR="003A3264" w:rsidRPr="00014169">
        <w:rPr>
          <w:rFonts w:ascii="Times New Roman" w:hAnsi="Times New Roman" w:cs="Times New Roman"/>
          <w:sz w:val="28"/>
          <w:szCs w:val="28"/>
        </w:rPr>
        <w:br/>
      </w:r>
    </w:p>
    <w:sectPr w:rsidR="003A3264" w:rsidRPr="0001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845"/>
    <w:multiLevelType w:val="hybridMultilevel"/>
    <w:tmpl w:val="2EE8E588"/>
    <w:lvl w:ilvl="0" w:tplc="3104E36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F30B4"/>
    <w:multiLevelType w:val="hybridMultilevel"/>
    <w:tmpl w:val="38CC484E"/>
    <w:lvl w:ilvl="0" w:tplc="5F3E5FF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C4B9E"/>
    <w:multiLevelType w:val="hybridMultilevel"/>
    <w:tmpl w:val="0AAA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81D"/>
    <w:multiLevelType w:val="hybridMultilevel"/>
    <w:tmpl w:val="77E4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A19B0"/>
    <w:multiLevelType w:val="hybridMultilevel"/>
    <w:tmpl w:val="808E6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040FFA"/>
    <w:multiLevelType w:val="hybridMultilevel"/>
    <w:tmpl w:val="940C0230"/>
    <w:lvl w:ilvl="0" w:tplc="528E74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E39F8"/>
    <w:multiLevelType w:val="hybridMultilevel"/>
    <w:tmpl w:val="A776FE94"/>
    <w:lvl w:ilvl="0" w:tplc="5F3E5FF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B8E52B7"/>
    <w:multiLevelType w:val="multilevel"/>
    <w:tmpl w:val="F538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C415E"/>
    <w:multiLevelType w:val="hybridMultilevel"/>
    <w:tmpl w:val="0F6AD7F0"/>
    <w:lvl w:ilvl="0" w:tplc="74D48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9"/>
    <w:rsid w:val="00014169"/>
    <w:rsid w:val="000E5C9B"/>
    <w:rsid w:val="001777FB"/>
    <w:rsid w:val="002A27FA"/>
    <w:rsid w:val="002A4582"/>
    <w:rsid w:val="003249E3"/>
    <w:rsid w:val="003A3264"/>
    <w:rsid w:val="00406EAE"/>
    <w:rsid w:val="005854FC"/>
    <w:rsid w:val="0061453B"/>
    <w:rsid w:val="0066050D"/>
    <w:rsid w:val="00671424"/>
    <w:rsid w:val="007033F6"/>
    <w:rsid w:val="008243F6"/>
    <w:rsid w:val="00886C02"/>
    <w:rsid w:val="00930265"/>
    <w:rsid w:val="00955309"/>
    <w:rsid w:val="00A764A7"/>
    <w:rsid w:val="00AB418B"/>
    <w:rsid w:val="00AD53F1"/>
    <w:rsid w:val="00B012FE"/>
    <w:rsid w:val="00B87169"/>
    <w:rsid w:val="00BE2DFB"/>
    <w:rsid w:val="00C21AD9"/>
    <w:rsid w:val="00C65238"/>
    <w:rsid w:val="00CE7F54"/>
    <w:rsid w:val="00CF5454"/>
    <w:rsid w:val="00D634E4"/>
    <w:rsid w:val="00DA5AC1"/>
    <w:rsid w:val="00DE74B7"/>
    <w:rsid w:val="00F14B39"/>
    <w:rsid w:val="00F16FD2"/>
    <w:rsid w:val="00F3789A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4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3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18"/>
    <w:basedOn w:val="a"/>
    <w:rsid w:val="00CE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стиль19"/>
    <w:basedOn w:val="a"/>
    <w:rsid w:val="00CE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E7F54"/>
    <w:rPr>
      <w:b/>
      <w:bCs/>
    </w:rPr>
  </w:style>
  <w:style w:type="paragraph" w:styleId="a9">
    <w:name w:val="No Spacing"/>
    <w:uiPriority w:val="1"/>
    <w:qFormat/>
    <w:rsid w:val="00F16FD2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7033F6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CF5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4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1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3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18"/>
    <w:basedOn w:val="a"/>
    <w:rsid w:val="00CE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стиль19"/>
    <w:basedOn w:val="a"/>
    <w:rsid w:val="00CE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E7F54"/>
    <w:rPr>
      <w:b/>
      <w:bCs/>
    </w:rPr>
  </w:style>
  <w:style w:type="paragraph" w:styleId="a9">
    <w:name w:val="No Spacing"/>
    <w:uiPriority w:val="1"/>
    <w:qFormat/>
    <w:rsid w:val="00F16FD2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7033F6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CF5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zD0DFyG782eHJMbWk1Ti0yRWM/view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_zD0DFyG782bEZ6TU90aUlHLVU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F66F-573C-4EE2-87E6-81515552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2017-10-25T04:03:00Z</dcterms:created>
  <dcterms:modified xsi:type="dcterms:W3CDTF">2017-11-01T03:36:00Z</dcterms:modified>
</cp:coreProperties>
</file>