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02" w:rsidRPr="00214402" w:rsidRDefault="00214402" w:rsidP="00214402">
      <w:pPr>
        <w:spacing w:before="100" w:beforeAutospacing="1" w:after="100" w:afterAutospacing="1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</w:pPr>
      <w:r w:rsidRPr="002144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>Величини текстового типу, операції над ними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Мета:</w:t>
      </w:r>
    </w:p>
    <w:p w:rsidR="00214402" w:rsidRPr="00214402" w:rsidRDefault="00214402" w:rsidP="00214402">
      <w:pPr>
        <w:ind w:left="0" w:firstLine="0"/>
        <w:jc w:val="left"/>
        <w:rPr>
          <w:rFonts w:ascii="Georgia" w:eastAsia="Times New Roman" w:hAnsi="Georgia" w:cs="Times New Roman"/>
          <w:sz w:val="24"/>
          <w:szCs w:val="24"/>
          <w:lang w:val="ru-RU" w:eastAsia="uk-UA"/>
        </w:rPr>
      </w:pPr>
      <w:r w:rsidRPr="00214402">
        <w:rPr>
          <w:rFonts w:ascii="Georgia" w:eastAsia="Times New Roman" w:hAnsi="Georgia" w:cs="Times New Roman"/>
          <w:b/>
          <w:bCs/>
          <w:i/>
          <w:iCs/>
          <w:sz w:val="24"/>
          <w:szCs w:val="24"/>
          <w:lang w:eastAsia="uk-UA"/>
        </w:rPr>
        <w:t>навчальна: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 ознайомити учнів з описом та операціями по роботі з текстовими величинами  в середовищі програмування </w:t>
      </w:r>
      <w:proofErr w:type="spellStart"/>
      <w:r w:rsidRPr="00214402">
        <w:rPr>
          <w:rFonts w:ascii="Georgia" w:eastAsia="Times New Roman" w:hAnsi="Georgia" w:cs="Times New Roman"/>
          <w:b/>
          <w:bCs/>
          <w:i/>
          <w:iCs/>
          <w:sz w:val="24"/>
          <w:szCs w:val="24"/>
          <w:lang w:eastAsia="uk-UA"/>
        </w:rPr>
        <w:t>Lazarus</w:t>
      </w:r>
      <w:proofErr w:type="spellEnd"/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 xml:space="preserve">; 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навчитись описувати, вводити та виконувати дії над текстовими величинами;</w:t>
      </w:r>
    </w:p>
    <w:p w:rsidR="00214402" w:rsidRPr="00214402" w:rsidRDefault="00214402" w:rsidP="00214402">
      <w:pPr>
        <w:ind w:left="0" w:firstLine="0"/>
        <w:jc w:val="left"/>
        <w:rPr>
          <w:rFonts w:ascii="Georgia" w:eastAsia="Times New Roman" w:hAnsi="Georgia" w:cs="Times New Roman"/>
          <w:sz w:val="24"/>
          <w:szCs w:val="24"/>
          <w:lang w:val="ru-RU" w:eastAsia="uk-UA"/>
        </w:rPr>
      </w:pPr>
      <w:r w:rsidRPr="00214402">
        <w:rPr>
          <w:rFonts w:ascii="Georgia" w:eastAsia="Times New Roman" w:hAnsi="Georgia" w:cs="Times New Roman"/>
          <w:b/>
          <w:bCs/>
          <w:i/>
          <w:iCs/>
          <w:sz w:val="24"/>
          <w:szCs w:val="24"/>
          <w:lang w:eastAsia="uk-UA"/>
        </w:rPr>
        <w:t>розвивальна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: сприяти розвитку логічного мислення, пам’яті, уваги, спостережливості;</w:t>
      </w:r>
    </w:p>
    <w:p w:rsidR="00214402" w:rsidRPr="00214402" w:rsidRDefault="00214402" w:rsidP="00214402">
      <w:pPr>
        <w:ind w:left="0" w:firstLine="0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i/>
          <w:iCs/>
          <w:sz w:val="24"/>
          <w:szCs w:val="24"/>
          <w:lang w:eastAsia="uk-UA"/>
        </w:rPr>
        <w:t>виховна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: виховувати інформаційну культуру;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Тип уроку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:  урок засвоєння нових знань.</w:t>
      </w:r>
    </w:p>
    <w:p w:rsidR="00214402" w:rsidRPr="00214402" w:rsidRDefault="00214402" w:rsidP="00214402">
      <w:pPr>
        <w:ind w:left="0" w:firstLine="709"/>
        <w:jc w:val="center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Хід уроку</w:t>
      </w:r>
    </w:p>
    <w:p w:rsidR="00214402" w:rsidRPr="00D057A3" w:rsidRDefault="00214402" w:rsidP="00214402">
      <w:pPr>
        <w:ind w:left="0" w:firstLine="709"/>
        <w:jc w:val="left"/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І. Організаційний етап</w:t>
      </w:r>
    </w:p>
    <w:p w:rsidR="00857691" w:rsidRDefault="00FD50DB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>
        <w:rPr>
          <w:rFonts w:ascii="Georgia" w:eastAsia="Times New Roman" w:hAnsi="Georgia" w:cs="Times New Roman"/>
          <w:sz w:val="24"/>
          <w:szCs w:val="24"/>
          <w:lang w:eastAsia="uk-UA"/>
        </w:rPr>
        <w:t xml:space="preserve">Вітання. Об’єднання класу в команди. </w:t>
      </w:r>
    </w:p>
    <w:p w:rsidR="00FD50DB" w:rsidRDefault="00FD50DB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>
        <w:rPr>
          <w:rFonts w:ascii="Georgia" w:eastAsia="Times New Roman" w:hAnsi="Georgia" w:cs="Times New Roman"/>
          <w:sz w:val="24"/>
          <w:szCs w:val="24"/>
          <w:lang w:eastAsia="uk-UA"/>
        </w:rPr>
        <w:t xml:space="preserve">(Збирають </w:t>
      </w:r>
      <w:proofErr w:type="spellStart"/>
      <w:r>
        <w:rPr>
          <w:rFonts w:ascii="Georgia" w:eastAsia="Times New Roman" w:hAnsi="Georgia" w:cs="Times New Roman"/>
          <w:sz w:val="24"/>
          <w:szCs w:val="24"/>
          <w:lang w:eastAsia="uk-UA"/>
        </w:rPr>
        <w:t>пазли</w:t>
      </w:r>
      <w:proofErr w:type="spellEnd"/>
      <w:r>
        <w:rPr>
          <w:rFonts w:ascii="Georgia" w:eastAsia="Times New Roman" w:hAnsi="Georgia" w:cs="Times New Roman"/>
          <w:sz w:val="24"/>
          <w:szCs w:val="24"/>
          <w:lang w:eastAsia="uk-UA"/>
        </w:rPr>
        <w:t xml:space="preserve">  з логотипів компаній)</w:t>
      </w:r>
    </w:p>
    <w:p w:rsidR="00FD50DB" w:rsidRDefault="00FD50DB" w:rsidP="00FD50DB">
      <w:pPr>
        <w:ind w:left="0" w:firstLine="709"/>
        <w:jc w:val="center"/>
        <w:rPr>
          <w:rFonts w:ascii="Georgia" w:eastAsia="Times New Roman" w:hAnsi="Georgia" w:cs="Times New Roman"/>
          <w:sz w:val="24"/>
          <w:szCs w:val="24"/>
          <w:lang w:eastAsia="uk-UA"/>
        </w:rPr>
      </w:pPr>
      <w:r>
        <w:rPr>
          <w:rFonts w:ascii="Georgia" w:eastAsia="Times New Roman" w:hAnsi="Georgia" w:cs="Times New Roman"/>
          <w:noProof/>
          <w:sz w:val="24"/>
          <w:szCs w:val="24"/>
          <w:lang w:eastAsia="uk-UA"/>
        </w:rPr>
        <w:drawing>
          <wp:inline distT="0" distB="0" distL="0" distR="0">
            <wp:extent cx="1044841" cy="370285"/>
            <wp:effectExtent l="19050" t="0" r="2909" b="0"/>
            <wp:docPr id="1" name="Рисунок 0" descr="19698720143_d4a51a46e9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698720143_d4a51a46e9_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4191" cy="37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0DCC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        </w:t>
      </w:r>
      <w:r>
        <w:rPr>
          <w:rFonts w:ascii="Georgia" w:eastAsia="Times New Roman" w:hAnsi="Georgia" w:cs="Times New Roman"/>
          <w:noProof/>
          <w:sz w:val="24"/>
          <w:szCs w:val="24"/>
          <w:lang w:eastAsia="uk-UA"/>
        </w:rPr>
        <w:drawing>
          <wp:inline distT="0" distB="0" distL="0" distR="0">
            <wp:extent cx="1352550" cy="405765"/>
            <wp:effectExtent l="19050" t="0" r="0" b="0"/>
            <wp:docPr id="2" name="Рисунок 1" descr="logo_xerox2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xerox284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0DCC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         </w:t>
      </w:r>
      <w:r>
        <w:rPr>
          <w:rFonts w:ascii="Georgia" w:eastAsia="Times New Roman" w:hAnsi="Georgia" w:cs="Times New Roman"/>
          <w:noProof/>
          <w:sz w:val="24"/>
          <w:szCs w:val="24"/>
          <w:lang w:eastAsia="uk-UA"/>
        </w:rPr>
        <w:drawing>
          <wp:inline distT="0" distB="0" distL="0" distR="0">
            <wp:extent cx="1066800" cy="562010"/>
            <wp:effectExtent l="19050" t="0" r="0" b="0"/>
            <wp:docPr id="3" name="Рисунок 2" descr="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136" cy="56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0DB" w:rsidRPr="00214402" w:rsidRDefault="00FD50DB" w:rsidP="00E766B1">
      <w:pPr>
        <w:ind w:left="0" w:firstLine="709"/>
        <w:rPr>
          <w:rFonts w:ascii="Georgia" w:eastAsia="Times New Roman" w:hAnsi="Georgia" w:cs="Times New Roman"/>
          <w:sz w:val="24"/>
          <w:szCs w:val="24"/>
          <w:lang w:eastAsia="uk-UA"/>
        </w:rPr>
      </w:pPr>
      <w:r>
        <w:rPr>
          <w:rFonts w:ascii="Georgia" w:eastAsia="Times New Roman" w:hAnsi="Georgia" w:cs="Times New Roman"/>
          <w:sz w:val="24"/>
          <w:szCs w:val="24"/>
          <w:lang w:eastAsia="uk-UA"/>
        </w:rPr>
        <w:t>Відомі світові ІТ компанії шукають програмістів. Уявіть, що вас взяли на роботу. І лише від вашої злагодженої і продуктивної праці залежатиме успіх команди.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ІІ. Актуалізація опорних знань</w:t>
      </w:r>
    </w:p>
    <w:p w:rsidR="00214402" w:rsidRDefault="007E7500" w:rsidP="007E7500">
      <w:pPr>
        <w:spacing w:before="100" w:beforeAutospacing="1" w:after="100" w:afterAutospacing="1"/>
        <w:ind w:left="0" w:firstLine="709"/>
        <w:contextualSpacing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>
        <w:rPr>
          <w:rFonts w:ascii="Georgia" w:eastAsia="Times New Roman" w:hAnsi="Georgia" w:cs="Times New Roman"/>
          <w:sz w:val="24"/>
          <w:szCs w:val="24"/>
          <w:lang w:eastAsia="uk-UA"/>
        </w:rPr>
        <w:t>Щоб перевірити, чи ви їм підходите необхідно виконати завдання яке пропонує компанія</w:t>
      </w:r>
      <w:r w:rsidR="0042556C" w:rsidRPr="0042556C">
        <w:rPr>
          <w:rFonts w:ascii="Georgia" w:eastAsia="Times New Roman" w:hAnsi="Georgia" w:cs="Times New Roman"/>
          <w:sz w:val="24"/>
          <w:szCs w:val="24"/>
          <w:lang w:val="ru-RU" w:eastAsia="uk-UA"/>
        </w:rPr>
        <w:t xml:space="preserve"> </w:t>
      </w:r>
      <w:proofErr w:type="spellStart"/>
      <w:r w:rsidR="0042556C">
        <w:rPr>
          <w:rFonts w:ascii="Georgia" w:eastAsia="Times New Roman" w:hAnsi="Georgia" w:cs="Times New Roman"/>
          <w:sz w:val="24"/>
          <w:szCs w:val="24"/>
          <w:lang w:val="ru-RU" w:eastAsia="uk-UA"/>
        </w:rPr>
        <w:t>замовник</w:t>
      </w:r>
      <w:proofErr w:type="spellEnd"/>
      <w:r>
        <w:rPr>
          <w:rFonts w:ascii="Georgia" w:eastAsia="Times New Roman" w:hAnsi="Georgia" w:cs="Times New Roman"/>
          <w:sz w:val="24"/>
          <w:szCs w:val="24"/>
          <w:lang w:eastAsia="uk-UA"/>
        </w:rPr>
        <w:t xml:space="preserve">. Чим швидшою і чим точнішою буде </w:t>
      </w:r>
      <w:r w:rsidR="0042556C">
        <w:rPr>
          <w:rFonts w:ascii="Georgia" w:eastAsia="Times New Roman" w:hAnsi="Georgia" w:cs="Times New Roman"/>
          <w:sz w:val="24"/>
          <w:szCs w:val="24"/>
          <w:lang w:eastAsia="uk-UA"/>
        </w:rPr>
        <w:t xml:space="preserve">ваша </w:t>
      </w:r>
      <w:r>
        <w:rPr>
          <w:rFonts w:ascii="Georgia" w:eastAsia="Times New Roman" w:hAnsi="Georgia" w:cs="Times New Roman"/>
          <w:sz w:val="24"/>
          <w:szCs w:val="24"/>
          <w:lang w:eastAsia="uk-UA"/>
        </w:rPr>
        <w:t>робота та компанія і отримає кращий контракт.</w:t>
      </w:r>
    </w:p>
    <w:p w:rsidR="00E250DC" w:rsidRDefault="00E250DC" w:rsidP="007E7500">
      <w:pPr>
        <w:spacing w:before="100" w:beforeAutospacing="1" w:after="100" w:afterAutospacing="1"/>
        <w:ind w:left="0" w:firstLine="709"/>
        <w:contextualSpacing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</w:p>
    <w:p w:rsidR="007E7500" w:rsidRPr="00214402" w:rsidRDefault="0042556C" w:rsidP="0042556C">
      <w:pPr>
        <w:spacing w:before="100" w:beforeAutospacing="1" w:after="100" w:afterAutospacing="1"/>
        <w:ind w:left="0" w:firstLine="709"/>
        <w:contextualSpacing/>
        <w:jc w:val="center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98668A">
        <w:rPr>
          <w:rFonts w:ascii="Georgia" w:eastAsia="Times New Roman" w:hAnsi="Georgia" w:cs="Times New Roman"/>
          <w:sz w:val="24"/>
          <w:szCs w:val="24"/>
          <w:lang w:eastAsia="uk-UA"/>
        </w:rPr>
        <w:object w:dxaOrig="10712" w:dyaOrig="115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25pt;height:189.75pt" o:ole="">
            <v:imagedata r:id="rId8" o:title=""/>
          </v:shape>
          <o:OLEObject Type="Link" ProgID="Word.Document.12" ShapeID="_x0000_i1025" DrawAspect="Content" r:id="rId9" UpdateMode="Always">
            <o:LinkType>EnhancedMetaFile</o:LinkType>
            <o:LockedField>false</o:LockedField>
            <o:FieldCodes>\f 0</o:FieldCodes>
          </o:OLEObject>
        </w:object>
      </w:r>
    </w:p>
    <w:p w:rsidR="00E250DC" w:rsidRDefault="00E250DC" w:rsidP="00214402">
      <w:pPr>
        <w:ind w:left="0" w:firstLine="709"/>
        <w:jc w:val="left"/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</w:pP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ІІІ. Мотивація  навчальної діяльності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IV. Вивчення нового матеріалу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Як вводять та описують текстові величини мовами програмування?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Для опрацювання текстових даних мовою програмування використо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>вують величини символьного та рядкового типів.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Значенням величини символьного типу може бути один символ — лі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>тера, цифра чи знак. Набір символів утворює рядок.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Надавати значення текстовим величинам можна різними способами:</w:t>
      </w:r>
    </w:p>
    <w:p w:rsidR="00214402" w:rsidRPr="00214402" w:rsidRDefault="00214402" w:rsidP="00214402">
      <w:pPr>
        <w:numPr>
          <w:ilvl w:val="0"/>
          <w:numId w:val="3"/>
        </w:numPr>
        <w:spacing w:before="100" w:beforeAutospacing="1" w:after="100" w:afterAutospacing="1"/>
        <w:ind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при написанні програмного коду за допомогою оператора присвоювання;</w:t>
      </w:r>
    </w:p>
    <w:p w:rsidR="00214402" w:rsidRPr="00214402" w:rsidRDefault="00214402" w:rsidP="00214402">
      <w:pPr>
        <w:numPr>
          <w:ilvl w:val="0"/>
          <w:numId w:val="3"/>
        </w:numPr>
        <w:spacing w:before="100" w:beforeAutospacing="1" w:after="100" w:afterAutospacing="1"/>
        <w:ind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lastRenderedPageBreak/>
        <w:t>під час виконання програми, що містить команди або вікна введення;</w:t>
      </w:r>
    </w:p>
    <w:p w:rsidR="00214402" w:rsidRPr="00214402" w:rsidRDefault="00214402" w:rsidP="00214402">
      <w:pPr>
        <w:numPr>
          <w:ilvl w:val="0"/>
          <w:numId w:val="3"/>
        </w:numPr>
        <w:spacing w:before="100" w:beforeAutospacing="1" w:after="100" w:afterAutospacing="1"/>
        <w:ind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за допомогою елемента управління </w:t>
      </w:r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текстове поле.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Текстове поле створюється на екранній формі проекту в середовищі </w:t>
      </w:r>
      <w:proofErr w:type="spellStart"/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Lazarus</w:t>
      </w:r>
      <w:proofErr w:type="spellEnd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за допомогою компонента </w:t>
      </w:r>
      <w:proofErr w:type="spellStart"/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Edit</w:t>
      </w:r>
      <w:proofErr w:type="spellEnd"/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 xml:space="preserve"> (Поле введення)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Текст, який записаний у полі введення, визначається значенням влас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 xml:space="preserve">тивості </w:t>
      </w:r>
      <w:proofErr w:type="spellStart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Text</w:t>
      </w:r>
      <w:proofErr w:type="spellEnd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</w:t>
      </w:r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(Текст),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і його можна редагувати після запуску проекту на виконання.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Окрім властивостей, які мають інші елементи управління, наприклад </w:t>
      </w:r>
      <w:proofErr w:type="spellStart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Label</w:t>
      </w:r>
      <w:proofErr w:type="spellEnd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  </w:t>
      </w:r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(Напис),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для текстового поля можна визначити додаткові.</w:t>
      </w:r>
    </w:p>
    <w:tbl>
      <w:tblPr>
        <w:tblW w:w="8549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1"/>
        <w:gridCol w:w="6378"/>
      </w:tblGrid>
      <w:tr w:rsidR="00214402" w:rsidRPr="00214402" w:rsidTr="00214402">
        <w:trPr>
          <w:tblCellSpacing w:w="7" w:type="dxa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Властивість</w:t>
            </w:r>
          </w:p>
        </w:tc>
        <w:tc>
          <w:tcPr>
            <w:tcW w:w="6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Опис</w:t>
            </w:r>
          </w:p>
        </w:tc>
      </w:tr>
      <w:tr w:rsidR="00214402" w:rsidRPr="00214402" w:rsidTr="00214402">
        <w:trPr>
          <w:tblCellSpacing w:w="7" w:type="dxa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ParentFont</w:t>
            </w:r>
            <w:proofErr w:type="spellEnd"/>
          </w:p>
        </w:tc>
        <w:tc>
          <w:tcPr>
            <w:tcW w:w="6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C17062">
            <w:pPr>
              <w:ind w:left="0" w:firstLine="709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Наслідування компонентом значень параметрів шрифт</w:t>
            </w:r>
            <w:r w:rsidR="00C1706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у</w:t>
            </w: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 форми, на якій розташований компонент. Якщо ця властивість має значення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Тrue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, то при зміні власт</w:t>
            </w:r>
            <w:r w:rsidR="00C1706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и</w:t>
            </w: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вост</w:t>
            </w:r>
            <w:r w:rsidR="00C1706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і</w:t>
            </w: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Font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 форми автоматично змінюється значення властивості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Font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 компонента </w:t>
            </w:r>
            <w:r w:rsidRPr="00214402">
              <w:rPr>
                <w:rFonts w:ascii="Georgia" w:eastAsia="Times New Roman" w:hAnsi="Georgia" w:cs="Times New Roman"/>
                <w:i/>
                <w:iCs/>
                <w:sz w:val="24"/>
                <w:szCs w:val="24"/>
                <w:lang w:eastAsia="uk-UA"/>
              </w:rPr>
              <w:t>текстове поле</w:t>
            </w:r>
          </w:p>
        </w:tc>
      </w:tr>
      <w:tr w:rsidR="00214402" w:rsidRPr="00214402" w:rsidTr="00214402">
        <w:trPr>
          <w:tblCellSpacing w:w="7" w:type="dxa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Enabled</w:t>
            </w:r>
            <w:proofErr w:type="spellEnd"/>
          </w:p>
        </w:tc>
        <w:tc>
          <w:tcPr>
            <w:tcW w:w="6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C17062">
            <w:pPr>
              <w:ind w:left="0" w:firstLine="709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Об</w:t>
            </w:r>
            <w:r w:rsidR="00C1706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м</w:t>
            </w: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еження можливості змінити текст у текстовому полі. Якщо ця властивість має значення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False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, то текст у текстовому полі редагувати не можна.</w:t>
            </w:r>
          </w:p>
        </w:tc>
      </w:tr>
    </w:tbl>
    <w:p w:rsidR="00214402" w:rsidRPr="00214402" w:rsidRDefault="00214402" w:rsidP="00214402">
      <w:pPr>
        <w:spacing w:before="100" w:beforeAutospacing="1" w:after="100" w:afterAutospacing="1"/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Текстові величини, як і числові, описують у про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>грамі в розділі опису змінних, вказуючи відповідний тип. У мовах програмування для опису текстових ве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>личин використовують службові слова.</w:t>
      </w:r>
    </w:p>
    <w:p w:rsidR="00214402" w:rsidRPr="00214402" w:rsidRDefault="00214402" w:rsidP="00214402">
      <w:pPr>
        <w:spacing w:before="100" w:beforeAutospacing="1" w:after="100" w:afterAutospacing="1"/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Наприклад, опис змінних мовою програмування </w:t>
      </w:r>
      <w:proofErr w:type="spellStart"/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Free</w:t>
      </w:r>
      <w:proofErr w:type="spellEnd"/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Pascal</w:t>
      </w:r>
      <w:proofErr w:type="spellEnd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подано в таблиці:</w:t>
      </w:r>
    </w:p>
    <w:tbl>
      <w:tblPr>
        <w:tblW w:w="925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3"/>
        <w:gridCol w:w="6095"/>
      </w:tblGrid>
      <w:tr w:rsidR="00214402" w:rsidRPr="00214402" w:rsidTr="00214402">
        <w:trPr>
          <w:tblCellSpacing w:w="7" w:type="dxa"/>
        </w:trPr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var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str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: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string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 [20];</w:t>
            </w:r>
          </w:p>
        </w:tc>
        <w:tc>
          <w:tcPr>
            <w:tcW w:w="6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FB3765">
            <w:pPr>
              <w:ind w:left="0" w:firstLine="709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Зміна рядкового типу, що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містит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 до 20 символів</w:t>
            </w:r>
          </w:p>
        </w:tc>
      </w:tr>
      <w:tr w:rsidR="00214402" w:rsidRPr="00214402" w:rsidTr="00214402">
        <w:trPr>
          <w:tblCellSpacing w:w="7" w:type="dxa"/>
        </w:trPr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t: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string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;</w:t>
            </w:r>
          </w:p>
        </w:tc>
        <w:tc>
          <w:tcPr>
            <w:tcW w:w="6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FB3765">
            <w:pPr>
              <w:ind w:left="0" w:firstLine="709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Зміна рядкового типу, що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містит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 до 225 символів</w:t>
            </w:r>
          </w:p>
        </w:tc>
      </w:tr>
      <w:tr w:rsidR="00214402" w:rsidRPr="00214402" w:rsidTr="00214402">
        <w:trPr>
          <w:tblCellSpacing w:w="7" w:type="dxa"/>
        </w:trPr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s: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char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;</w:t>
            </w:r>
          </w:p>
        </w:tc>
        <w:tc>
          <w:tcPr>
            <w:tcW w:w="6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FB3765">
            <w:pPr>
              <w:ind w:left="0" w:firstLine="709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Зміна символьного типу</w:t>
            </w:r>
          </w:p>
        </w:tc>
      </w:tr>
    </w:tbl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У програмному коді мовою програмування </w:t>
      </w:r>
      <w:proofErr w:type="spellStart"/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Free</w:t>
      </w:r>
      <w:proofErr w:type="spellEnd"/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Pascal</w:t>
      </w:r>
      <w:proofErr w:type="spellEnd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текстове значення записують між символами одинарних лапок (‘). Наприклад: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 xml:space="preserve">s: = 'Q';  s1: = </w:t>
      </w:r>
      <w:proofErr w:type="spellStart"/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'data'</w:t>
      </w:r>
      <w:proofErr w:type="spellEnd"/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 xml:space="preserve">; 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Рядки можуть містити набори символів, що починаються з похилої риски \ — вони називаються escape-послідовностями. При виведенні рядка такі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br/>
        <w:t>символи опрацьовуються спеціальним чином і можуть повністю або частково не відображатися на екрані. Найбільш часто використовуються такі: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\n — перехід на новий рядок;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\t — вставлення табуляції;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 xml:space="preserve">\" — подвійні лапки 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(корисно, якщо необхідно вставити подвійні лапки в тексті українською мовою, взятому в одинарні лапки);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\'   -— одинарні лапки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(корисно, якщо необхідно вставити, наприклад, апостроф у рядок, взятий  одинарні лапки).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Усі символи в рядку мають свій порядковий номер. За цим номером можна отримати значення символу, вказавши номер у квадратних дужках після імені змінної. У мові програмування </w:t>
      </w:r>
      <w:proofErr w:type="spellStart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Free</w:t>
      </w:r>
      <w:proofErr w:type="spellEnd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</w:t>
      </w:r>
      <w:proofErr w:type="spellStart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Pascal</w:t>
      </w:r>
      <w:proofErr w:type="spellEnd"/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 xml:space="preserve"> нумерація символів розпочинається з одини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>ці.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Які операції виконують над текстовими величинами?</w:t>
      </w:r>
    </w:p>
    <w:p w:rsid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Над текстовими величинами виконують опе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>рацію склеювання — поєднання кількох рядко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>вих величин, яка позначається символом «+».</w:t>
      </w:r>
    </w:p>
    <w:p w:rsidR="00851FA1" w:rsidRDefault="00851FA1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</w:p>
    <w:p w:rsidR="00851FA1" w:rsidRPr="00214402" w:rsidRDefault="00851FA1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</w:p>
    <w:tbl>
      <w:tblPr>
        <w:tblW w:w="9194" w:type="dxa"/>
        <w:jc w:val="center"/>
        <w:tblCellSpacing w:w="7" w:type="dxa"/>
        <w:tblInd w:w="-12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2"/>
        <w:gridCol w:w="2977"/>
        <w:gridCol w:w="3685"/>
      </w:tblGrid>
      <w:tr w:rsidR="00214402" w:rsidRPr="00214402" w:rsidTr="00214402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0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lastRenderedPageBreak/>
              <w:t>Мова програмування</w:t>
            </w:r>
          </w:p>
        </w:tc>
        <w:tc>
          <w:tcPr>
            <w:tcW w:w="2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0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Приклад набору команд</w:t>
            </w:r>
          </w:p>
        </w:tc>
        <w:tc>
          <w:tcPr>
            <w:tcW w:w="3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0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Результат значення змінної R</w:t>
            </w:r>
          </w:p>
        </w:tc>
      </w:tr>
      <w:tr w:rsidR="00214402" w:rsidRPr="00214402" w:rsidTr="00214402">
        <w:trPr>
          <w:tblCellSpacing w:w="7" w:type="dxa"/>
          <w:jc w:val="center"/>
        </w:trPr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Free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Paskal</w:t>
            </w:r>
            <w:proofErr w:type="spellEnd"/>
          </w:p>
        </w:tc>
        <w:tc>
          <w:tcPr>
            <w:tcW w:w="2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F: =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'алго'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;</w:t>
            </w:r>
          </w:p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 xml:space="preserve">L: = </w:t>
            </w: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'ритм'</w:t>
            </w:r>
            <w:proofErr w:type="spellEnd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;</w:t>
            </w:r>
          </w:p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R: = 'F+L';</w:t>
            </w:r>
          </w:p>
        </w:tc>
        <w:tc>
          <w:tcPr>
            <w:tcW w:w="3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402" w:rsidRPr="00214402" w:rsidRDefault="00214402" w:rsidP="00214402">
            <w:pPr>
              <w:ind w:left="0" w:firstLine="709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</w:pPr>
            <w:proofErr w:type="spellStart"/>
            <w:r w:rsidRPr="00214402">
              <w:rPr>
                <w:rFonts w:ascii="Georgia" w:eastAsia="Times New Roman" w:hAnsi="Georgia" w:cs="Times New Roman"/>
                <w:sz w:val="24"/>
                <w:szCs w:val="24"/>
                <w:lang w:eastAsia="uk-UA"/>
              </w:rPr>
              <w:t>'алгоритм'</w:t>
            </w:r>
            <w:proofErr w:type="spellEnd"/>
          </w:p>
        </w:tc>
      </w:tr>
    </w:tbl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Текстові величини є незмінюваними, це озна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>чає, що не можна змінити частину рядка, не ство</w:t>
      </w: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softHyphen/>
        <w:t>ривши нового.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 xml:space="preserve">V. Фізкультхвилинка.  Інструктаж з ТБ         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VI. Засвоєння нових знань, формування вмінь</w:t>
      </w:r>
    </w:p>
    <w:p w:rsid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Практичне завдання.</w:t>
      </w:r>
    </w:p>
    <w:p w:rsidR="00851FA1" w:rsidRPr="00214402" w:rsidRDefault="00851FA1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851FA1">
        <w:rPr>
          <w:rFonts w:ascii="Georgia" w:eastAsia="Times New Roman" w:hAnsi="Georgia" w:cs="Times New Roman"/>
          <w:bCs/>
          <w:sz w:val="24"/>
          <w:szCs w:val="24"/>
          <w:lang w:eastAsia="uk-UA"/>
        </w:rPr>
        <w:t>Кожна команда отримує картку із завданням.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VIІ. Підсумки уроку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i/>
          <w:iCs/>
          <w:sz w:val="24"/>
          <w:szCs w:val="24"/>
          <w:lang w:eastAsia="uk-UA"/>
        </w:rPr>
        <w:t>Рефлексія</w:t>
      </w:r>
    </w:p>
    <w:p w:rsidR="00214402" w:rsidRPr="00214402" w:rsidRDefault="00214402" w:rsidP="00214402">
      <w:pPr>
        <w:numPr>
          <w:ilvl w:val="0"/>
          <w:numId w:val="4"/>
        </w:numPr>
        <w:spacing w:before="100" w:beforeAutospacing="1" w:after="100" w:afterAutospacing="1"/>
        <w:ind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мені було незрозуміло…;</w:t>
      </w:r>
    </w:p>
    <w:p w:rsidR="00214402" w:rsidRPr="00214402" w:rsidRDefault="00214402" w:rsidP="00214402">
      <w:pPr>
        <w:numPr>
          <w:ilvl w:val="0"/>
          <w:numId w:val="4"/>
        </w:numPr>
        <w:spacing w:before="100" w:beforeAutospacing="1" w:after="100" w:afterAutospacing="1"/>
        <w:ind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у мене виникли такі запитання…;</w:t>
      </w:r>
    </w:p>
    <w:p w:rsidR="00214402" w:rsidRPr="00214402" w:rsidRDefault="00214402" w:rsidP="00214402">
      <w:pPr>
        <w:numPr>
          <w:ilvl w:val="0"/>
          <w:numId w:val="4"/>
        </w:numPr>
        <w:spacing w:before="100" w:beforeAutospacing="1" w:after="100" w:afterAutospacing="1"/>
        <w:ind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>я не впорався з такими завданням…;</w:t>
      </w:r>
    </w:p>
    <w:p w:rsidR="00214402" w:rsidRPr="00214402" w:rsidRDefault="00214402" w:rsidP="00214402">
      <w:pPr>
        <w:numPr>
          <w:ilvl w:val="0"/>
          <w:numId w:val="4"/>
        </w:numPr>
        <w:spacing w:before="100" w:beforeAutospacing="1" w:after="100" w:afterAutospacing="1"/>
        <w:ind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i/>
          <w:iCs/>
          <w:sz w:val="24"/>
          <w:szCs w:val="24"/>
          <w:lang w:eastAsia="uk-UA"/>
        </w:rPr>
        <w:t xml:space="preserve">мені сподобалось і я буду використовувати… 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VІІI. Домашнє завдання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sz w:val="24"/>
          <w:szCs w:val="24"/>
          <w:lang w:eastAsia="uk-UA"/>
        </w:rPr>
        <w:t>Підручник</w:t>
      </w:r>
    </w:p>
    <w:p w:rsidR="00214402" w:rsidRPr="00214402" w:rsidRDefault="00214402" w:rsidP="00214402">
      <w:pPr>
        <w:ind w:left="0" w:firstLine="709"/>
        <w:jc w:val="left"/>
        <w:rPr>
          <w:rFonts w:ascii="Georgia" w:eastAsia="Times New Roman" w:hAnsi="Georgia" w:cs="Times New Roman"/>
          <w:sz w:val="24"/>
          <w:szCs w:val="24"/>
          <w:lang w:eastAsia="uk-UA"/>
        </w:rPr>
      </w:pPr>
      <w:r w:rsidRPr="00214402">
        <w:rPr>
          <w:rFonts w:ascii="Georgia" w:eastAsia="Times New Roman" w:hAnsi="Georgia" w:cs="Times New Roman"/>
          <w:b/>
          <w:bCs/>
          <w:sz w:val="24"/>
          <w:szCs w:val="24"/>
          <w:lang w:eastAsia="uk-UA"/>
        </w:rPr>
        <w:t>ІХ.  Оцінювання роботи учнів</w:t>
      </w:r>
    </w:p>
    <w:p w:rsidR="006F3087" w:rsidRPr="00214402" w:rsidRDefault="006F3087" w:rsidP="00214402">
      <w:pPr>
        <w:ind w:firstLine="709"/>
        <w:rPr>
          <w:rFonts w:ascii="Georgia" w:hAnsi="Georgia"/>
          <w:sz w:val="24"/>
          <w:szCs w:val="24"/>
        </w:rPr>
      </w:pPr>
    </w:p>
    <w:sectPr w:rsidR="006F3087" w:rsidRPr="00214402" w:rsidSect="006F30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81D15"/>
    <w:multiLevelType w:val="multilevel"/>
    <w:tmpl w:val="A770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46ACF"/>
    <w:multiLevelType w:val="multilevel"/>
    <w:tmpl w:val="A5F4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3D0ABC"/>
    <w:multiLevelType w:val="multilevel"/>
    <w:tmpl w:val="2192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BA3EEA"/>
    <w:multiLevelType w:val="multilevel"/>
    <w:tmpl w:val="C18E1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4402"/>
    <w:rsid w:val="00020A14"/>
    <w:rsid w:val="00214402"/>
    <w:rsid w:val="003C6547"/>
    <w:rsid w:val="003D7A7B"/>
    <w:rsid w:val="0041292B"/>
    <w:rsid w:val="0042556C"/>
    <w:rsid w:val="00540223"/>
    <w:rsid w:val="006F3087"/>
    <w:rsid w:val="007E7500"/>
    <w:rsid w:val="00851FA1"/>
    <w:rsid w:val="00857691"/>
    <w:rsid w:val="0098668A"/>
    <w:rsid w:val="00C17062"/>
    <w:rsid w:val="00D057A3"/>
    <w:rsid w:val="00E250DC"/>
    <w:rsid w:val="00E766B1"/>
    <w:rsid w:val="00F60DCC"/>
    <w:rsid w:val="00FB3765"/>
    <w:rsid w:val="00FD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87"/>
  </w:style>
  <w:style w:type="paragraph" w:styleId="1">
    <w:name w:val="heading 1"/>
    <w:basedOn w:val="a"/>
    <w:link w:val="10"/>
    <w:uiPriority w:val="9"/>
    <w:qFormat/>
    <w:rsid w:val="00214402"/>
    <w:pPr>
      <w:spacing w:before="100" w:beforeAutospacing="1" w:after="100" w:afterAutospacing="1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440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Strong"/>
    <w:basedOn w:val="a0"/>
    <w:uiPriority w:val="22"/>
    <w:qFormat/>
    <w:rsid w:val="00214402"/>
    <w:rPr>
      <w:b/>
      <w:bCs/>
    </w:rPr>
  </w:style>
  <w:style w:type="character" w:styleId="a4">
    <w:name w:val="Emphasis"/>
    <w:basedOn w:val="a0"/>
    <w:uiPriority w:val="20"/>
    <w:qFormat/>
    <w:rsid w:val="00214402"/>
    <w:rPr>
      <w:i/>
      <w:iCs/>
    </w:rPr>
  </w:style>
  <w:style w:type="paragraph" w:styleId="a5">
    <w:name w:val="Normal (Web)"/>
    <w:basedOn w:val="a"/>
    <w:uiPriority w:val="99"/>
    <w:semiHidden/>
    <w:unhideWhenUsed/>
    <w:rsid w:val="00214402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FD50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5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81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6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6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64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2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93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3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65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49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99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18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30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64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0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7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7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7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90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47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74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4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1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6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82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40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26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55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9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2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4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68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1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file:///D:\Ruslan\&#1030;&#1085;&#1092;&#1086;&#1088;&#1084;&#1072;&#1090;&#1080;&#1082;&#1072;\8%20klas\Urok%2034\&#1050;&#1056;&#1054;&#1057;&#1042;&#1054;&#1056;&#104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2933</Words>
  <Characters>1672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7</cp:revision>
  <dcterms:created xsi:type="dcterms:W3CDTF">2017-02-07T16:18:00Z</dcterms:created>
  <dcterms:modified xsi:type="dcterms:W3CDTF">2017-11-29T19:56:00Z</dcterms:modified>
</cp:coreProperties>
</file>