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DF" w:rsidRPr="000A55F4" w:rsidRDefault="002E0CDF" w:rsidP="00C35904">
      <w:pPr>
        <w:jc w:val="center"/>
        <w:rPr>
          <w:rFonts w:ascii="Times New Roman" w:hAnsi="Times New Roman" w:cs="Times New Roman"/>
          <w:b/>
          <w:sz w:val="28"/>
          <w:szCs w:val="28"/>
        </w:rPr>
      </w:pPr>
      <w:bookmarkStart w:id="0" w:name="_GoBack"/>
      <w:bookmarkEnd w:id="0"/>
      <w:r w:rsidRPr="000A55F4">
        <w:rPr>
          <w:rFonts w:ascii="Times New Roman" w:hAnsi="Times New Roman" w:cs="Times New Roman"/>
          <w:b/>
          <w:sz w:val="28"/>
          <w:szCs w:val="28"/>
        </w:rPr>
        <w:t>7-А клас</w:t>
      </w:r>
    </w:p>
    <w:p w:rsidR="002E0CDF" w:rsidRPr="000A55F4" w:rsidRDefault="002E0CDF" w:rsidP="00C35904">
      <w:pPr>
        <w:jc w:val="center"/>
        <w:rPr>
          <w:rFonts w:ascii="Times New Roman" w:hAnsi="Times New Roman" w:cs="Times New Roman"/>
          <w:b/>
          <w:sz w:val="28"/>
          <w:szCs w:val="28"/>
        </w:rPr>
      </w:pPr>
      <w:r w:rsidRPr="000A55F4">
        <w:rPr>
          <w:rFonts w:ascii="Times New Roman" w:hAnsi="Times New Roman" w:cs="Times New Roman"/>
          <w:b/>
          <w:sz w:val="28"/>
          <w:szCs w:val="28"/>
        </w:rPr>
        <w:t>Всесвітня історія</w:t>
      </w:r>
    </w:p>
    <w:p w:rsidR="002E0CDF" w:rsidRPr="002E0CDF" w:rsidRDefault="002E0CDF" w:rsidP="0058425D">
      <w:pPr>
        <w:jc w:val="both"/>
        <w:rPr>
          <w:rFonts w:ascii="Times New Roman" w:hAnsi="Times New Roman" w:cs="Times New Roman"/>
          <w:sz w:val="28"/>
          <w:szCs w:val="28"/>
        </w:rPr>
      </w:pPr>
      <w:r w:rsidRPr="002E0CDF">
        <w:rPr>
          <w:rFonts w:ascii="Times New Roman" w:hAnsi="Times New Roman" w:cs="Times New Roman"/>
          <w:b/>
          <w:sz w:val="28"/>
          <w:szCs w:val="28"/>
        </w:rPr>
        <w:t>Тема</w:t>
      </w:r>
      <w:r w:rsidRPr="002E0CDF">
        <w:rPr>
          <w:rFonts w:ascii="Times New Roman" w:hAnsi="Times New Roman" w:cs="Times New Roman"/>
          <w:sz w:val="28"/>
          <w:szCs w:val="28"/>
        </w:rPr>
        <w:t>. Скандинавія в добу Середньовіччя</w:t>
      </w:r>
    </w:p>
    <w:p w:rsidR="002E0CDF" w:rsidRDefault="002E0CDF" w:rsidP="0058425D">
      <w:pPr>
        <w:jc w:val="both"/>
        <w:rPr>
          <w:rFonts w:ascii="Times New Roman" w:eastAsia="Times New Roman" w:hAnsi="Times New Roman" w:cs="Times New Roman"/>
          <w:color w:val="161514"/>
          <w:sz w:val="28"/>
          <w:szCs w:val="28"/>
          <w:lang w:val="ru-RU" w:eastAsia="uk-UA"/>
        </w:rPr>
      </w:pPr>
      <w:r w:rsidRPr="002E0CDF">
        <w:rPr>
          <w:rFonts w:ascii="Times New Roman" w:hAnsi="Times New Roman" w:cs="Times New Roman"/>
          <w:b/>
          <w:sz w:val="28"/>
          <w:szCs w:val="28"/>
        </w:rPr>
        <w:t>Мета</w:t>
      </w:r>
      <w:r w:rsidRPr="002E0CDF">
        <w:rPr>
          <w:rFonts w:ascii="Times New Roman" w:hAnsi="Times New Roman" w:cs="Times New Roman"/>
          <w:sz w:val="28"/>
          <w:szCs w:val="28"/>
        </w:rPr>
        <w:t xml:space="preserve">. </w:t>
      </w:r>
      <w:r w:rsidRPr="002E0CDF">
        <w:rPr>
          <w:rFonts w:ascii="Times New Roman" w:eastAsia="Times New Roman" w:hAnsi="Times New Roman" w:cs="Times New Roman"/>
          <w:color w:val="161514"/>
          <w:sz w:val="28"/>
          <w:szCs w:val="28"/>
          <w:lang w:eastAsia="uk-UA"/>
        </w:rPr>
        <w:t>сформувати уявлення учнів про життя, побут і культуру скандинавських народів; створити умови для розуміння причин походів вікінгів; розглянути скандинавські держави у ХІІ—XІІІ ст.; установити зв’язок між зовнішніми та внутрішніми чинниками в розвитку держави; охарактеризувати взаємовплив завойовників та підкорених народів; розвивати вміння порівнювати скандинавські держави та висловлювати власну думку щодо значення походів вікінгів.</w:t>
      </w:r>
      <w:r w:rsidRPr="002E0CDF">
        <w:rPr>
          <w:rFonts w:ascii="Times New Roman" w:eastAsia="Times New Roman" w:hAnsi="Times New Roman" w:cs="Times New Roman"/>
          <w:color w:val="161514"/>
          <w:sz w:val="28"/>
          <w:szCs w:val="28"/>
          <w:lang w:eastAsia="uk-UA"/>
        </w:rPr>
        <w:t> </w:t>
      </w:r>
      <w:r w:rsidRPr="002E0CDF">
        <w:rPr>
          <w:rFonts w:ascii="Times New Roman" w:eastAsia="Times New Roman" w:hAnsi="Times New Roman" w:cs="Times New Roman"/>
          <w:color w:val="161514"/>
          <w:sz w:val="28"/>
          <w:szCs w:val="28"/>
          <w:lang w:eastAsia="uk-UA"/>
        </w:rPr>
        <w:t>Виховувати інтерес до історичного минулого інших держав і народів та повагу до історичних пам’</w:t>
      </w:r>
      <w:r w:rsidRPr="002E0CDF">
        <w:rPr>
          <w:rFonts w:ascii="Times New Roman" w:eastAsia="Times New Roman" w:hAnsi="Times New Roman" w:cs="Times New Roman"/>
          <w:color w:val="161514"/>
          <w:sz w:val="28"/>
          <w:szCs w:val="28"/>
          <w:lang w:val="ru-RU" w:eastAsia="uk-UA"/>
        </w:rPr>
        <w:t>яток</w:t>
      </w:r>
      <w:r>
        <w:rPr>
          <w:rFonts w:ascii="Times New Roman" w:eastAsia="Times New Roman" w:hAnsi="Times New Roman" w:cs="Times New Roman"/>
          <w:color w:val="161514"/>
          <w:sz w:val="28"/>
          <w:szCs w:val="28"/>
          <w:lang w:val="ru-RU" w:eastAsia="uk-UA"/>
        </w:rPr>
        <w:t>.</w:t>
      </w:r>
    </w:p>
    <w:p w:rsidR="002E0CDF" w:rsidRDefault="002E0CDF" w:rsidP="0058425D">
      <w:pPr>
        <w:shd w:val="clear" w:color="auto" w:fill="FFFFFF"/>
        <w:spacing w:before="100" w:beforeAutospacing="1" w:after="100" w:afterAutospacing="1" w:line="240" w:lineRule="auto"/>
        <w:ind w:left="360"/>
        <w:jc w:val="both"/>
        <w:rPr>
          <w:rFonts w:ascii="Times New Roman" w:eastAsia="Times New Roman" w:hAnsi="Times New Roman" w:cs="Times New Roman"/>
          <w:b/>
          <w:color w:val="161514"/>
          <w:sz w:val="28"/>
          <w:szCs w:val="28"/>
          <w:lang w:val="ru-RU" w:eastAsia="uk-UA"/>
        </w:rPr>
      </w:pPr>
      <w:r w:rsidRPr="002E0CDF">
        <w:rPr>
          <w:rFonts w:ascii="Times New Roman" w:eastAsia="Times New Roman" w:hAnsi="Times New Roman" w:cs="Times New Roman"/>
          <w:b/>
          <w:color w:val="161514"/>
          <w:sz w:val="28"/>
          <w:szCs w:val="28"/>
          <w:lang w:val="ru-RU" w:eastAsia="uk-UA"/>
        </w:rPr>
        <w:t xml:space="preserve">Очікувані результати. </w:t>
      </w:r>
    </w:p>
    <w:p w:rsidR="00463E4A" w:rsidRPr="00463E4A" w:rsidRDefault="00463E4A" w:rsidP="0058425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504945"/>
          <w:sz w:val="28"/>
          <w:szCs w:val="28"/>
          <w:lang w:eastAsia="uk-UA"/>
        </w:rPr>
      </w:pPr>
      <w:r w:rsidRPr="00463E4A">
        <w:rPr>
          <w:rFonts w:ascii="Times New Roman" w:eastAsia="Times New Roman" w:hAnsi="Times New Roman" w:cs="Times New Roman"/>
          <w:color w:val="161514"/>
          <w:sz w:val="28"/>
          <w:szCs w:val="28"/>
          <w:lang w:eastAsia="uk-UA"/>
        </w:rPr>
        <w:t>учні навчаться: називати дати походів вікінгів, норманського завоювання Англії, утворення Данського, Шведського, Норвезького королівств;</w:t>
      </w:r>
    </w:p>
    <w:p w:rsidR="00463E4A" w:rsidRPr="00463E4A" w:rsidRDefault="00463E4A" w:rsidP="0058425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504945"/>
          <w:sz w:val="28"/>
          <w:szCs w:val="28"/>
          <w:lang w:eastAsia="uk-UA"/>
        </w:rPr>
      </w:pPr>
      <w:r w:rsidRPr="00463E4A">
        <w:rPr>
          <w:rFonts w:ascii="Times New Roman" w:eastAsia="Times New Roman" w:hAnsi="Times New Roman" w:cs="Times New Roman"/>
          <w:color w:val="161514"/>
          <w:sz w:val="28"/>
          <w:szCs w:val="28"/>
          <w:lang w:eastAsia="uk-UA"/>
        </w:rPr>
        <w:t xml:space="preserve"> описувати пам’ятки культури скандинавів; показувати на карті напрямки походів вікінгів, території Данського, Швецького, Норвезького королівств; </w:t>
      </w:r>
    </w:p>
    <w:p w:rsidR="00463E4A" w:rsidRPr="00463E4A" w:rsidRDefault="00463E4A" w:rsidP="0058425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504945"/>
          <w:sz w:val="28"/>
          <w:szCs w:val="28"/>
          <w:lang w:eastAsia="uk-UA"/>
        </w:rPr>
      </w:pPr>
      <w:r w:rsidRPr="00463E4A">
        <w:rPr>
          <w:rFonts w:ascii="Times New Roman" w:eastAsia="Times New Roman" w:hAnsi="Times New Roman" w:cs="Times New Roman"/>
          <w:color w:val="161514"/>
          <w:sz w:val="28"/>
          <w:szCs w:val="28"/>
          <w:lang w:eastAsia="uk-UA"/>
        </w:rPr>
        <w:t xml:space="preserve">застосовувати й пояснювати на прикладах основні поняття та терміни; </w:t>
      </w:r>
    </w:p>
    <w:p w:rsidR="00463E4A" w:rsidRPr="00463E4A" w:rsidRDefault="00463E4A" w:rsidP="0058425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504945"/>
          <w:sz w:val="28"/>
          <w:szCs w:val="28"/>
          <w:lang w:eastAsia="uk-UA"/>
        </w:rPr>
      </w:pPr>
      <w:r w:rsidRPr="00463E4A">
        <w:rPr>
          <w:rFonts w:ascii="Times New Roman" w:eastAsia="Times New Roman" w:hAnsi="Times New Roman" w:cs="Times New Roman"/>
          <w:color w:val="161514"/>
          <w:sz w:val="28"/>
          <w:szCs w:val="28"/>
          <w:lang w:eastAsia="uk-UA"/>
        </w:rPr>
        <w:t xml:space="preserve">характеризувати скандинавські держави; порівнювати європейські та скандинавські держави; </w:t>
      </w:r>
    </w:p>
    <w:p w:rsidR="00463E4A" w:rsidRPr="00463E4A" w:rsidRDefault="00463E4A" w:rsidP="0058425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504945"/>
          <w:sz w:val="28"/>
          <w:szCs w:val="28"/>
          <w:lang w:eastAsia="uk-UA"/>
        </w:rPr>
      </w:pPr>
      <w:r w:rsidRPr="00463E4A">
        <w:rPr>
          <w:rFonts w:ascii="Times New Roman" w:eastAsia="Times New Roman" w:hAnsi="Times New Roman" w:cs="Times New Roman"/>
          <w:color w:val="161514"/>
          <w:sz w:val="28"/>
          <w:szCs w:val="28"/>
          <w:lang w:eastAsia="uk-UA"/>
        </w:rPr>
        <w:t>висловлювати власне судження щодо значення походів вікінгів.</w:t>
      </w:r>
      <w:r w:rsidRPr="00463E4A">
        <w:rPr>
          <w:lang w:eastAsia="uk-UA"/>
        </w:rPr>
        <w:t> </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b/>
          <w:bCs/>
          <w:color w:val="504945"/>
          <w:sz w:val="28"/>
          <w:szCs w:val="28"/>
          <w:lang w:eastAsia="uk-UA"/>
        </w:rPr>
        <w:t>Основні дати та події:</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 VIII-XI ст — епоха вікінгів.</w:t>
      </w:r>
    </w:p>
    <w:p w:rsidR="002E0CDF" w:rsidRPr="00463E4A"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 xml:space="preserve">• </w:t>
      </w:r>
      <w:r w:rsidR="00463E4A" w:rsidRPr="00463E4A">
        <w:rPr>
          <w:rFonts w:ascii="Times New Roman" w:eastAsia="Times New Roman" w:hAnsi="Times New Roman" w:cs="Times New Roman"/>
          <w:color w:val="161514"/>
          <w:sz w:val="28"/>
          <w:szCs w:val="28"/>
          <w:lang w:eastAsia="uk-UA"/>
        </w:rPr>
        <w:t>793 р. — перша згадка про норманів</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 1000 р. — висадка норманів біля берегів Америки.</w:t>
      </w:r>
    </w:p>
    <w:p w:rsidR="00463E4A"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 xml:space="preserve">• </w:t>
      </w:r>
      <w:r w:rsidR="00463E4A" w:rsidRPr="002E0CDF">
        <w:rPr>
          <w:rFonts w:ascii="Times New Roman" w:eastAsia="Times New Roman" w:hAnsi="Times New Roman" w:cs="Times New Roman"/>
          <w:color w:val="504945"/>
          <w:sz w:val="28"/>
          <w:szCs w:val="28"/>
          <w:lang w:eastAsia="uk-UA"/>
        </w:rPr>
        <w:t>1066 р. — нащадок вікінгів Вільгельм, що осів у Нормандії, завойовує Англію.</w:t>
      </w:r>
    </w:p>
    <w:p w:rsidR="00463E4A" w:rsidRPr="00463E4A"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 xml:space="preserve">• </w:t>
      </w:r>
      <w:r w:rsidR="00463E4A" w:rsidRPr="00463E4A">
        <w:rPr>
          <w:rFonts w:ascii="Times New Roman" w:eastAsia="Times New Roman" w:hAnsi="Times New Roman" w:cs="Times New Roman"/>
          <w:color w:val="161514"/>
          <w:sz w:val="28"/>
          <w:szCs w:val="28"/>
          <w:lang w:eastAsia="uk-UA"/>
        </w:rPr>
        <w:t>1397 р. — укладення Кальмарської унії.</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b/>
          <w:bCs/>
          <w:color w:val="504945"/>
          <w:sz w:val="28"/>
          <w:szCs w:val="28"/>
          <w:lang w:eastAsia="uk-UA"/>
        </w:rPr>
        <w:t>Основні поняття:</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«нормани», «варяги», «вікінги», «конунги», «дракар», «берсеки», «скальди», «саги», «руни».</w:t>
      </w:r>
    </w:p>
    <w:p w:rsidR="002E0CDF" w:rsidRPr="002E0CDF"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b/>
          <w:bCs/>
          <w:color w:val="504945"/>
          <w:sz w:val="28"/>
          <w:szCs w:val="28"/>
          <w:lang w:eastAsia="uk-UA"/>
        </w:rPr>
        <w:t>Імена історичних діячів:</w:t>
      </w:r>
    </w:p>
    <w:p w:rsidR="002E0CDF" w:rsidRPr="00463E4A" w:rsidRDefault="002E0CDF" w:rsidP="0058425D">
      <w:pPr>
        <w:shd w:val="clear" w:color="auto" w:fill="FFFFFF"/>
        <w:spacing w:before="75" w:after="75" w:line="300" w:lineRule="atLeast"/>
        <w:ind w:left="75" w:right="75"/>
        <w:jc w:val="both"/>
        <w:rPr>
          <w:rFonts w:ascii="Times New Roman" w:eastAsia="Times New Roman" w:hAnsi="Times New Roman" w:cs="Times New Roman"/>
          <w:color w:val="504945"/>
          <w:sz w:val="28"/>
          <w:szCs w:val="28"/>
          <w:lang w:eastAsia="uk-UA"/>
        </w:rPr>
      </w:pPr>
      <w:r w:rsidRPr="002E0CDF">
        <w:rPr>
          <w:rFonts w:ascii="Times New Roman" w:eastAsia="Times New Roman" w:hAnsi="Times New Roman" w:cs="Times New Roman"/>
          <w:color w:val="504945"/>
          <w:sz w:val="28"/>
          <w:szCs w:val="28"/>
          <w:lang w:eastAsia="uk-UA"/>
        </w:rPr>
        <w:t>Ерік Рудий, Лей</w:t>
      </w:r>
      <w:r w:rsidR="00463E4A">
        <w:rPr>
          <w:rFonts w:ascii="Times New Roman" w:eastAsia="Times New Roman" w:hAnsi="Times New Roman" w:cs="Times New Roman"/>
          <w:color w:val="504945"/>
          <w:sz w:val="28"/>
          <w:szCs w:val="28"/>
          <w:lang w:eastAsia="uk-UA"/>
        </w:rPr>
        <w:t>ф</w:t>
      </w:r>
      <w:r w:rsidRPr="002E0CDF">
        <w:rPr>
          <w:rFonts w:ascii="Times New Roman" w:eastAsia="Times New Roman" w:hAnsi="Times New Roman" w:cs="Times New Roman"/>
          <w:color w:val="504945"/>
          <w:sz w:val="28"/>
          <w:szCs w:val="28"/>
          <w:lang w:eastAsia="uk-UA"/>
        </w:rPr>
        <w:t xml:space="preserve"> Ерікссон, Альфред Великий.</w:t>
      </w:r>
    </w:p>
    <w:p w:rsidR="002E0CDF" w:rsidRPr="002E0CDF" w:rsidRDefault="002E0CDF" w:rsidP="0058425D">
      <w:pPr>
        <w:jc w:val="both"/>
        <w:rPr>
          <w:rFonts w:ascii="Times New Roman" w:eastAsia="Times New Roman" w:hAnsi="Times New Roman" w:cs="Times New Roman"/>
          <w:color w:val="161514"/>
          <w:sz w:val="28"/>
          <w:szCs w:val="28"/>
          <w:lang w:val="ru-RU" w:eastAsia="uk-UA"/>
        </w:rPr>
      </w:pPr>
      <w:r w:rsidRPr="00463E4A">
        <w:rPr>
          <w:rFonts w:ascii="Times New Roman" w:eastAsia="Times New Roman" w:hAnsi="Times New Roman" w:cs="Times New Roman"/>
          <w:b/>
          <w:color w:val="161514"/>
          <w:sz w:val="28"/>
          <w:szCs w:val="28"/>
          <w:lang w:val="ru-RU" w:eastAsia="uk-UA"/>
        </w:rPr>
        <w:t>Тип уроку</w:t>
      </w:r>
      <w:r w:rsidRPr="002E0CDF">
        <w:rPr>
          <w:rFonts w:ascii="Times New Roman" w:eastAsia="Times New Roman" w:hAnsi="Times New Roman" w:cs="Times New Roman"/>
          <w:color w:val="161514"/>
          <w:sz w:val="28"/>
          <w:szCs w:val="28"/>
          <w:lang w:val="ru-RU" w:eastAsia="uk-UA"/>
        </w:rPr>
        <w:t>. Урок вивчення нового матеріалу</w:t>
      </w:r>
    </w:p>
    <w:p w:rsidR="002E0CDF" w:rsidRDefault="002E0CDF" w:rsidP="0058425D">
      <w:pPr>
        <w:jc w:val="both"/>
        <w:rPr>
          <w:rFonts w:ascii="Times New Roman" w:eastAsia="Times New Roman" w:hAnsi="Times New Roman" w:cs="Times New Roman"/>
          <w:color w:val="161514"/>
          <w:sz w:val="28"/>
          <w:szCs w:val="28"/>
          <w:lang w:val="ru-RU" w:eastAsia="uk-UA"/>
        </w:rPr>
      </w:pPr>
      <w:r w:rsidRPr="00463E4A">
        <w:rPr>
          <w:rFonts w:ascii="Times New Roman" w:eastAsia="Times New Roman" w:hAnsi="Times New Roman" w:cs="Times New Roman"/>
          <w:b/>
          <w:color w:val="161514"/>
          <w:sz w:val="28"/>
          <w:szCs w:val="28"/>
          <w:lang w:val="ru-RU" w:eastAsia="uk-UA"/>
        </w:rPr>
        <w:t>Обладнання</w:t>
      </w:r>
      <w:r w:rsidRPr="002E0CDF">
        <w:rPr>
          <w:rFonts w:ascii="Times New Roman" w:eastAsia="Times New Roman" w:hAnsi="Times New Roman" w:cs="Times New Roman"/>
          <w:color w:val="161514"/>
          <w:sz w:val="28"/>
          <w:szCs w:val="28"/>
          <w:lang w:val="ru-RU" w:eastAsia="uk-UA"/>
        </w:rPr>
        <w:t>. Підручн</w:t>
      </w:r>
      <w:r w:rsidR="00463E4A">
        <w:rPr>
          <w:rFonts w:ascii="Times New Roman" w:eastAsia="Times New Roman" w:hAnsi="Times New Roman" w:cs="Times New Roman"/>
          <w:color w:val="161514"/>
          <w:sz w:val="28"/>
          <w:szCs w:val="28"/>
          <w:lang w:val="ru-RU" w:eastAsia="uk-UA"/>
        </w:rPr>
        <w:t>ик, атлас, роздатковий матеріал, ілюстрації.</w:t>
      </w:r>
    </w:p>
    <w:p w:rsidR="00463E4A" w:rsidRPr="000A55F4" w:rsidRDefault="00463E4A" w:rsidP="00ED6661">
      <w:pPr>
        <w:jc w:val="center"/>
        <w:rPr>
          <w:rFonts w:ascii="Times New Roman" w:eastAsia="Times New Roman" w:hAnsi="Times New Roman" w:cs="Times New Roman"/>
          <w:b/>
          <w:color w:val="161514"/>
          <w:sz w:val="28"/>
          <w:szCs w:val="28"/>
          <w:lang w:val="ru-RU" w:eastAsia="uk-UA"/>
        </w:rPr>
      </w:pPr>
      <w:r w:rsidRPr="000A55F4">
        <w:rPr>
          <w:rFonts w:ascii="Times New Roman" w:eastAsia="Times New Roman" w:hAnsi="Times New Roman" w:cs="Times New Roman"/>
          <w:b/>
          <w:color w:val="161514"/>
          <w:sz w:val="28"/>
          <w:szCs w:val="28"/>
          <w:lang w:val="ru-RU" w:eastAsia="uk-UA"/>
        </w:rPr>
        <w:t>Хід уроку</w:t>
      </w:r>
    </w:p>
    <w:p w:rsidR="00463E4A" w:rsidRPr="000A55F4" w:rsidRDefault="00463E4A" w:rsidP="0058425D">
      <w:pPr>
        <w:jc w:val="both"/>
        <w:rPr>
          <w:rFonts w:ascii="Times New Roman" w:eastAsia="Times New Roman" w:hAnsi="Times New Roman" w:cs="Times New Roman"/>
          <w:b/>
          <w:color w:val="161514"/>
          <w:sz w:val="28"/>
          <w:szCs w:val="28"/>
          <w:lang w:val="ru-RU" w:eastAsia="uk-UA"/>
        </w:rPr>
      </w:pPr>
      <w:r w:rsidRPr="000A55F4">
        <w:rPr>
          <w:rFonts w:ascii="Times New Roman" w:eastAsia="Times New Roman" w:hAnsi="Times New Roman" w:cs="Times New Roman"/>
          <w:b/>
          <w:color w:val="161514"/>
          <w:sz w:val="28"/>
          <w:szCs w:val="28"/>
          <w:lang w:val="ru-RU" w:eastAsia="uk-UA"/>
        </w:rPr>
        <w:lastRenderedPageBreak/>
        <w:t>І. Організаційний момент</w:t>
      </w:r>
    </w:p>
    <w:p w:rsidR="00463E4A" w:rsidRDefault="00463E4A" w:rsidP="0058425D">
      <w:pPr>
        <w:jc w:val="both"/>
        <w:rPr>
          <w:rFonts w:ascii="Times New Roman" w:eastAsia="Times New Roman" w:hAnsi="Times New Roman" w:cs="Times New Roman"/>
          <w:color w:val="161514"/>
          <w:sz w:val="28"/>
          <w:szCs w:val="28"/>
          <w:lang w:val="ru-RU" w:eastAsia="uk-UA"/>
        </w:rPr>
      </w:pPr>
      <w:r>
        <w:rPr>
          <w:rFonts w:ascii="Times New Roman" w:eastAsia="Times New Roman" w:hAnsi="Times New Roman" w:cs="Times New Roman"/>
          <w:color w:val="161514"/>
          <w:sz w:val="28"/>
          <w:szCs w:val="28"/>
          <w:lang w:val="ru-RU" w:eastAsia="uk-UA"/>
        </w:rPr>
        <w:t>Перевірка готовності учнів до уроку.</w:t>
      </w:r>
    </w:p>
    <w:p w:rsidR="00463E4A" w:rsidRPr="000A55F4" w:rsidRDefault="00463E4A" w:rsidP="0058425D">
      <w:pPr>
        <w:jc w:val="both"/>
        <w:rPr>
          <w:rFonts w:ascii="Times New Roman" w:eastAsia="Times New Roman" w:hAnsi="Times New Roman" w:cs="Times New Roman"/>
          <w:b/>
          <w:color w:val="161514"/>
          <w:sz w:val="28"/>
          <w:szCs w:val="28"/>
          <w:lang w:val="ru-RU" w:eastAsia="uk-UA"/>
        </w:rPr>
      </w:pPr>
      <w:r w:rsidRPr="000A55F4">
        <w:rPr>
          <w:rFonts w:ascii="Times New Roman" w:eastAsia="Times New Roman" w:hAnsi="Times New Roman" w:cs="Times New Roman"/>
          <w:b/>
          <w:color w:val="161514"/>
          <w:sz w:val="28"/>
          <w:szCs w:val="28"/>
          <w:lang w:val="ru-RU" w:eastAsia="uk-UA"/>
        </w:rPr>
        <w:t>ІІ. Актуалізація опорних знань учнів</w:t>
      </w:r>
    </w:p>
    <w:p w:rsidR="00463E4A" w:rsidRDefault="00463E4A" w:rsidP="0058425D">
      <w:pPr>
        <w:shd w:val="clear" w:color="auto" w:fill="FFFFFF"/>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Прийом «асоціативний кущ»</w:t>
      </w:r>
    </w:p>
    <w:p w:rsidR="00463E4A" w:rsidRPr="00376275"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376275">
        <w:rPr>
          <w:rFonts w:ascii="Times New Roman" w:eastAsia="Times New Roman" w:hAnsi="Times New Roman" w:cs="Times New Roman"/>
          <w:b/>
          <w:color w:val="FF0000"/>
          <w:sz w:val="28"/>
          <w:szCs w:val="28"/>
          <w:lang w:eastAsia="uk-UA"/>
        </w:rPr>
        <w:t xml:space="preserve"> Яку асоціації викликає у вас слово вікінг ?</w:t>
      </w:r>
    </w:p>
    <w:p w:rsidR="00463E4A" w:rsidRDefault="00463E4A"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sidRPr="004957F6">
        <w:rPr>
          <w:rFonts w:ascii="Times New Roman" w:eastAsia="Times New Roman" w:hAnsi="Times New Roman" w:cs="Times New Roman"/>
          <w:b/>
          <w:bCs/>
          <w:iCs/>
          <w:color w:val="333333"/>
          <w:sz w:val="28"/>
          <w:szCs w:val="28"/>
          <w:lang w:eastAsia="uk-UA"/>
        </w:rPr>
        <w:t>ІІІ. Мотивація навчальної діяльності.</w:t>
      </w:r>
    </w:p>
    <w:p w:rsidR="00C35904" w:rsidRPr="00C35904" w:rsidRDefault="00C35904" w:rsidP="0058425D">
      <w:pPr>
        <w:shd w:val="clear" w:color="auto" w:fill="FFFFFF"/>
        <w:spacing w:after="0" w:line="240" w:lineRule="auto"/>
        <w:jc w:val="both"/>
        <w:rPr>
          <w:rFonts w:ascii="Times New Roman" w:eastAsia="Times New Roman" w:hAnsi="Times New Roman" w:cs="Times New Roman"/>
          <w:bCs/>
          <w:iCs/>
          <w:color w:val="333333"/>
          <w:sz w:val="28"/>
          <w:szCs w:val="28"/>
          <w:lang w:eastAsia="uk-UA"/>
        </w:rPr>
      </w:pPr>
      <w:r w:rsidRPr="00C35904">
        <w:rPr>
          <w:rFonts w:ascii="Times New Roman" w:eastAsia="Times New Roman" w:hAnsi="Times New Roman" w:cs="Times New Roman"/>
          <w:bCs/>
          <w:iCs/>
          <w:color w:val="333333"/>
          <w:sz w:val="28"/>
          <w:szCs w:val="28"/>
          <w:lang w:eastAsia="uk-UA"/>
        </w:rPr>
        <w:t>Вступне слово вчителя</w:t>
      </w:r>
    </w:p>
    <w:p w:rsidR="004957F6" w:rsidRPr="004957F6" w:rsidRDefault="004957F6" w:rsidP="0058425D">
      <w:pPr>
        <w:shd w:val="clear" w:color="auto" w:fill="FFFFFF"/>
        <w:spacing w:before="75" w:after="75" w:line="300" w:lineRule="atLeast"/>
        <w:ind w:left="75" w:right="75" w:firstLine="633"/>
        <w:jc w:val="both"/>
        <w:rPr>
          <w:rFonts w:ascii="Times New Roman" w:eastAsia="Times New Roman" w:hAnsi="Times New Roman" w:cs="Times New Roman"/>
          <w:color w:val="504945"/>
          <w:sz w:val="28"/>
          <w:szCs w:val="28"/>
          <w:lang w:eastAsia="uk-UA"/>
        </w:rPr>
      </w:pPr>
      <w:r w:rsidRPr="004957F6">
        <w:rPr>
          <w:rFonts w:ascii="Times New Roman" w:eastAsia="Times New Roman" w:hAnsi="Times New Roman" w:cs="Times New Roman"/>
          <w:color w:val="504945"/>
          <w:sz w:val="28"/>
          <w:szCs w:val="28"/>
          <w:lang w:eastAsia="uk-UA"/>
        </w:rPr>
        <w:t> Раннім червневим ранком 793 р. ченці, що вийшли на берег багатого монастиря на острові Ліндісфарна, поблизу північно-східного узбережжя Англії, з тривогою стежили за флотилією, що наближалася. Понад десяток кораблів під смугастими павстяними вітрилами грізно насувалися на острів. Голови казкових чудовиськ на кормі кораблів хижо роззявляли пащі, виблискували, сяючи на сонці, щити, підвішені зовні уздовж бортів. Судна підійшли до самого берега, і сотня воїнів, здіймаючи галас та роз</w:t>
      </w:r>
      <w:r w:rsidRPr="004957F6">
        <w:rPr>
          <w:rFonts w:ascii="Times New Roman" w:eastAsia="Times New Roman" w:hAnsi="Times New Roman" w:cs="Times New Roman"/>
          <w:color w:val="504945"/>
          <w:sz w:val="28"/>
          <w:szCs w:val="28"/>
          <w:lang w:eastAsia="uk-UA"/>
        </w:rPr>
        <w:softHyphen/>
        <w:t>махуючи мечами, через мить опинилася серед переляканих беззбройних жителів. Крики жаху і стогони поранених сповнили повітря. Іноземці безжально прокладали собі дорогу до монастирських будівель, де сподівалися знайти багату здобич.</w:t>
      </w:r>
    </w:p>
    <w:p w:rsidR="004957F6" w:rsidRDefault="004957F6" w:rsidP="0058425D">
      <w:pPr>
        <w:shd w:val="clear" w:color="auto" w:fill="FFFFFF"/>
        <w:spacing w:before="75" w:after="75" w:line="300" w:lineRule="atLeast"/>
        <w:ind w:left="75" w:right="75" w:firstLine="633"/>
        <w:jc w:val="both"/>
        <w:rPr>
          <w:rFonts w:ascii="Times New Roman" w:eastAsia="Times New Roman" w:hAnsi="Times New Roman" w:cs="Times New Roman"/>
          <w:color w:val="504945"/>
          <w:sz w:val="28"/>
          <w:szCs w:val="28"/>
          <w:lang w:eastAsia="uk-UA"/>
        </w:rPr>
      </w:pPr>
      <w:r w:rsidRPr="004957F6">
        <w:rPr>
          <w:rFonts w:ascii="Times New Roman" w:eastAsia="Times New Roman" w:hAnsi="Times New Roman" w:cs="Times New Roman"/>
          <w:color w:val="504945"/>
          <w:sz w:val="28"/>
          <w:szCs w:val="28"/>
          <w:lang w:eastAsia="uk-UA"/>
        </w:rPr>
        <w:t>Декілька годин опісля над островом запанувала тиша, яку порушував лише тріск догораючих споруд. Більшість ченців і жителів були убиті, дорогоцінні церковні прикраси, одяг і книги були перенесені на кораблі, туди ж зігнали купку людей, що залишилися живими, та худобу з навколишніх пасовиськ. Розгром цього монастиря показав жорстокість скандінавських завойовників, яких в Європі називали норманами, або вікінгами.</w:t>
      </w:r>
    </w:p>
    <w:p w:rsidR="00C35904" w:rsidRPr="004957F6" w:rsidRDefault="00C35904" w:rsidP="0058425D">
      <w:pPr>
        <w:shd w:val="clear" w:color="auto" w:fill="FFFFFF"/>
        <w:spacing w:before="75" w:after="75" w:line="300" w:lineRule="atLeast"/>
        <w:ind w:left="75" w:right="75" w:firstLine="633"/>
        <w:jc w:val="both"/>
        <w:rPr>
          <w:rFonts w:ascii="Times New Roman" w:eastAsia="Times New Roman" w:hAnsi="Times New Roman" w:cs="Times New Roman"/>
          <w:color w:val="504945"/>
          <w:sz w:val="28"/>
          <w:szCs w:val="28"/>
          <w:lang w:eastAsia="uk-UA"/>
        </w:rPr>
      </w:pPr>
      <w:r>
        <w:rPr>
          <w:rFonts w:ascii="Times New Roman" w:eastAsia="Times New Roman" w:hAnsi="Times New Roman" w:cs="Times New Roman"/>
          <w:color w:val="504945"/>
          <w:sz w:val="28"/>
          <w:szCs w:val="28"/>
          <w:lang w:eastAsia="uk-UA"/>
        </w:rPr>
        <w:t>Запитання по тексту</w:t>
      </w:r>
    </w:p>
    <w:p w:rsidR="00463E4A" w:rsidRPr="00463E4A" w:rsidRDefault="00463E4A" w:rsidP="0058425D">
      <w:pPr>
        <w:shd w:val="clear" w:color="auto" w:fill="FFFFFF"/>
        <w:spacing w:after="0" w:line="240" w:lineRule="auto"/>
        <w:jc w:val="both"/>
        <w:rPr>
          <w:rFonts w:ascii="Times New Roman" w:eastAsia="Times New Roman" w:hAnsi="Times New Roman" w:cs="Times New Roman"/>
          <w:i/>
          <w:color w:val="FF0000"/>
          <w:sz w:val="28"/>
          <w:szCs w:val="28"/>
          <w:lang w:eastAsia="uk-UA"/>
        </w:rPr>
      </w:pPr>
      <w:r w:rsidRPr="00463E4A">
        <w:rPr>
          <w:rFonts w:ascii="Times New Roman" w:eastAsia="Times New Roman" w:hAnsi="Times New Roman" w:cs="Times New Roman"/>
          <w:i/>
          <w:color w:val="FF0000"/>
          <w:sz w:val="28"/>
          <w:szCs w:val="28"/>
          <w:lang w:eastAsia="uk-UA"/>
        </w:rPr>
        <w:t>-- Чому ж населення Європи відчували величезний жах тільки при одному виді кораблів під червоними або смугастими вітрилами ?  Що це був за народ ? Де він проживав та чому здійснював завойовницькі походи ?</w:t>
      </w:r>
    </w:p>
    <w:p w:rsidR="00463E4A" w:rsidRPr="00463E4A" w:rsidRDefault="00463E4A" w:rsidP="0058425D">
      <w:pPr>
        <w:shd w:val="clear" w:color="auto" w:fill="FFFFFF"/>
        <w:spacing w:after="0" w:line="240" w:lineRule="auto"/>
        <w:jc w:val="both"/>
        <w:rPr>
          <w:rFonts w:ascii="Times New Roman" w:eastAsia="Times New Roman" w:hAnsi="Times New Roman" w:cs="Times New Roman"/>
          <w:i/>
          <w:color w:val="FF0000"/>
          <w:sz w:val="28"/>
          <w:szCs w:val="28"/>
          <w:lang w:eastAsia="uk-UA"/>
        </w:rPr>
      </w:pPr>
      <w:r w:rsidRPr="00463E4A">
        <w:rPr>
          <w:rFonts w:ascii="Times New Roman" w:eastAsia="Times New Roman" w:hAnsi="Times New Roman" w:cs="Times New Roman"/>
          <w:i/>
          <w:color w:val="FF0000"/>
          <w:sz w:val="28"/>
          <w:szCs w:val="28"/>
          <w:lang w:eastAsia="uk-UA"/>
        </w:rPr>
        <w:t>-- Все це ми і з’ясуємо на сьогоднішньому уроці, після якого ви зможете ...</w:t>
      </w:r>
    </w:p>
    <w:p w:rsidR="00463E4A" w:rsidRPr="00463E4A" w:rsidRDefault="00463E4A" w:rsidP="0058425D">
      <w:pPr>
        <w:shd w:val="clear" w:color="auto" w:fill="FFFFFF"/>
        <w:spacing w:after="0" w:line="240" w:lineRule="auto"/>
        <w:jc w:val="both"/>
        <w:rPr>
          <w:rFonts w:ascii="Times New Roman" w:eastAsia="Times New Roman" w:hAnsi="Times New Roman" w:cs="Times New Roman"/>
          <w:i/>
          <w:color w:val="FF0000"/>
          <w:sz w:val="28"/>
          <w:szCs w:val="28"/>
          <w:lang w:eastAsia="uk-UA"/>
        </w:rPr>
      </w:pPr>
    </w:p>
    <w:p w:rsidR="00463E4A" w:rsidRDefault="00463E4A"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sidRPr="004957F6">
        <w:rPr>
          <w:rFonts w:ascii="Times New Roman" w:eastAsia="Times New Roman" w:hAnsi="Times New Roman" w:cs="Times New Roman"/>
          <w:b/>
          <w:bCs/>
          <w:iCs/>
          <w:color w:val="333333"/>
          <w:sz w:val="28"/>
          <w:szCs w:val="28"/>
          <w:lang w:eastAsia="uk-UA"/>
        </w:rPr>
        <w:t>ІV. Оголошення теми та очікуваних результатів :</w:t>
      </w:r>
    </w:p>
    <w:p w:rsidR="00463E4A" w:rsidRPr="00463E4A" w:rsidRDefault="00C35904" w:rsidP="0058425D">
      <w:pPr>
        <w:shd w:val="clear" w:color="auto" w:fill="FFFFFF"/>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iCs/>
          <w:color w:val="333333"/>
          <w:sz w:val="28"/>
          <w:szCs w:val="28"/>
          <w:lang w:eastAsia="uk-UA"/>
        </w:rPr>
        <w:t>Тема нашого уроку – Скандинавія в добу Середньовіччя</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Після цього уроку учні зможуть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  визначати поняття  -- вікінги,  характеризувати норманські народи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  визначати причини розгортання норманських походів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  працювати з картами , з текстом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  удосконалити вміння аналізувати  фактичний матеріал, робити висновки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r w:rsidRPr="00C35904">
        <w:rPr>
          <w:rFonts w:ascii="Times New Roman" w:eastAsia="Times New Roman" w:hAnsi="Times New Roman" w:cs="Times New Roman"/>
          <w:b/>
          <w:color w:val="FF0000"/>
          <w:sz w:val="28"/>
          <w:szCs w:val="28"/>
          <w:lang w:eastAsia="uk-UA"/>
        </w:rPr>
        <w:t>--  розвинути навички роботи з джерелами інформації .</w:t>
      </w:r>
    </w:p>
    <w:p w:rsidR="00463E4A" w:rsidRPr="00C35904" w:rsidRDefault="00463E4A" w:rsidP="0058425D">
      <w:pPr>
        <w:shd w:val="clear" w:color="auto" w:fill="FFFFFF"/>
        <w:spacing w:after="0" w:line="240" w:lineRule="auto"/>
        <w:jc w:val="both"/>
        <w:rPr>
          <w:rFonts w:ascii="Times New Roman" w:eastAsia="Times New Roman" w:hAnsi="Times New Roman" w:cs="Times New Roman"/>
          <w:b/>
          <w:color w:val="FF0000"/>
          <w:sz w:val="28"/>
          <w:szCs w:val="28"/>
          <w:lang w:eastAsia="uk-UA"/>
        </w:rPr>
      </w:pPr>
    </w:p>
    <w:p w:rsidR="00C35904" w:rsidRDefault="00C35904"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p>
    <w:p w:rsidR="00C35904" w:rsidRDefault="00C35904"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p>
    <w:p w:rsidR="00C37B44" w:rsidRDefault="00463E4A"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sidRPr="004957F6">
        <w:rPr>
          <w:rFonts w:ascii="Times New Roman" w:eastAsia="Times New Roman" w:hAnsi="Times New Roman" w:cs="Times New Roman"/>
          <w:b/>
          <w:bCs/>
          <w:iCs/>
          <w:color w:val="333333"/>
          <w:sz w:val="28"/>
          <w:szCs w:val="28"/>
          <w:lang w:eastAsia="uk-UA"/>
        </w:rPr>
        <w:t>V.</w:t>
      </w:r>
      <w:r w:rsidR="004957F6" w:rsidRPr="004957F6">
        <w:rPr>
          <w:rFonts w:ascii="Times New Roman" w:eastAsia="Times New Roman" w:hAnsi="Times New Roman" w:cs="Times New Roman"/>
          <w:b/>
          <w:bCs/>
          <w:iCs/>
          <w:color w:val="333333"/>
          <w:sz w:val="28"/>
          <w:szCs w:val="28"/>
          <w:lang w:eastAsia="uk-UA"/>
        </w:rPr>
        <w:t xml:space="preserve"> </w:t>
      </w:r>
      <w:r w:rsidRPr="004957F6">
        <w:rPr>
          <w:rFonts w:ascii="Times New Roman" w:eastAsia="Times New Roman" w:hAnsi="Times New Roman" w:cs="Times New Roman"/>
          <w:b/>
          <w:bCs/>
          <w:iCs/>
          <w:color w:val="333333"/>
          <w:sz w:val="28"/>
          <w:szCs w:val="28"/>
          <w:lang w:eastAsia="uk-UA"/>
        </w:rPr>
        <w:t xml:space="preserve"> Вивчення нового матеріалу.</w:t>
      </w:r>
    </w:p>
    <w:p w:rsidR="00C37B44" w:rsidRDefault="00C37B44"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p>
    <w:p w:rsidR="004957F6" w:rsidRPr="00C35904" w:rsidRDefault="004957F6" w:rsidP="00C35904">
      <w:pPr>
        <w:shd w:val="clear" w:color="auto" w:fill="FFFFFF"/>
        <w:spacing w:after="0" w:line="240" w:lineRule="auto"/>
        <w:jc w:val="center"/>
        <w:rPr>
          <w:rFonts w:ascii="Times New Roman" w:eastAsia="Times New Roman" w:hAnsi="Times New Roman" w:cs="Times New Roman"/>
          <w:bCs/>
          <w:i/>
          <w:iCs/>
          <w:color w:val="333333"/>
          <w:sz w:val="24"/>
          <w:szCs w:val="24"/>
          <w:lang w:eastAsia="uk-UA"/>
        </w:rPr>
      </w:pPr>
      <w:r>
        <w:rPr>
          <w:rFonts w:ascii="Times New Roman" w:eastAsia="Times New Roman" w:hAnsi="Times New Roman" w:cs="Times New Roman"/>
          <w:b/>
          <w:bCs/>
          <w:iCs/>
          <w:color w:val="333333"/>
          <w:sz w:val="28"/>
          <w:szCs w:val="28"/>
          <w:lang w:eastAsia="uk-UA"/>
        </w:rPr>
        <w:lastRenderedPageBreak/>
        <w:t>План вивчення нового матеріалу</w:t>
      </w:r>
      <w:r w:rsidR="00C35904" w:rsidRPr="00C35904">
        <w:rPr>
          <w:rFonts w:ascii="Times New Roman" w:eastAsia="Times New Roman" w:hAnsi="Times New Roman" w:cs="Times New Roman"/>
          <w:bCs/>
          <w:i/>
          <w:iCs/>
          <w:color w:val="333333"/>
          <w:sz w:val="24"/>
          <w:szCs w:val="24"/>
          <w:lang w:eastAsia="uk-UA"/>
        </w:rPr>
        <w:t>( на дошці)</w:t>
      </w:r>
    </w:p>
    <w:p w:rsidR="004957F6" w:rsidRDefault="004957F6"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Pr>
          <w:rFonts w:ascii="Times New Roman" w:eastAsia="Times New Roman" w:hAnsi="Times New Roman" w:cs="Times New Roman"/>
          <w:b/>
          <w:bCs/>
          <w:iCs/>
          <w:color w:val="333333"/>
          <w:sz w:val="28"/>
          <w:szCs w:val="28"/>
          <w:lang w:eastAsia="uk-UA"/>
        </w:rPr>
        <w:t>І.</w:t>
      </w:r>
      <w:r w:rsidR="00C37B44">
        <w:rPr>
          <w:rFonts w:ascii="Times New Roman" w:eastAsia="Times New Roman" w:hAnsi="Times New Roman" w:cs="Times New Roman"/>
          <w:b/>
          <w:bCs/>
          <w:iCs/>
          <w:color w:val="333333"/>
          <w:sz w:val="28"/>
          <w:szCs w:val="28"/>
          <w:lang w:eastAsia="uk-UA"/>
        </w:rPr>
        <w:t>Життя та побут норманів</w:t>
      </w:r>
    </w:p>
    <w:p w:rsidR="004957F6" w:rsidRDefault="004957F6"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Pr>
          <w:rFonts w:ascii="Times New Roman" w:eastAsia="Times New Roman" w:hAnsi="Times New Roman" w:cs="Times New Roman"/>
          <w:b/>
          <w:bCs/>
          <w:iCs/>
          <w:color w:val="333333"/>
          <w:sz w:val="28"/>
          <w:szCs w:val="28"/>
          <w:lang w:eastAsia="uk-UA"/>
        </w:rPr>
        <w:t>ІІ. Походи вікінгів</w:t>
      </w:r>
    </w:p>
    <w:p w:rsidR="004957F6" w:rsidRDefault="004957F6"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Pr>
          <w:rFonts w:ascii="Times New Roman" w:eastAsia="Times New Roman" w:hAnsi="Times New Roman" w:cs="Times New Roman"/>
          <w:b/>
          <w:bCs/>
          <w:iCs/>
          <w:color w:val="333333"/>
          <w:sz w:val="28"/>
          <w:szCs w:val="28"/>
          <w:lang w:eastAsia="uk-UA"/>
        </w:rPr>
        <w:t>ІІІ. Виникнення Скандинавських держав</w:t>
      </w:r>
    </w:p>
    <w:p w:rsidR="004957F6" w:rsidRDefault="004957F6" w:rsidP="0058425D">
      <w:pPr>
        <w:shd w:val="clear" w:color="auto" w:fill="FFFFFF"/>
        <w:spacing w:after="0" w:line="240" w:lineRule="auto"/>
        <w:jc w:val="both"/>
        <w:rPr>
          <w:rFonts w:ascii="Times New Roman" w:eastAsia="Times New Roman" w:hAnsi="Times New Roman" w:cs="Times New Roman"/>
          <w:b/>
          <w:bCs/>
          <w:iCs/>
          <w:color w:val="333333"/>
          <w:sz w:val="28"/>
          <w:szCs w:val="28"/>
          <w:lang w:eastAsia="uk-UA"/>
        </w:rPr>
      </w:pPr>
      <w:r>
        <w:rPr>
          <w:rFonts w:ascii="Times New Roman" w:eastAsia="Times New Roman" w:hAnsi="Times New Roman" w:cs="Times New Roman"/>
          <w:b/>
          <w:bCs/>
          <w:iCs/>
          <w:color w:val="333333"/>
          <w:sz w:val="28"/>
          <w:szCs w:val="28"/>
          <w:lang w:eastAsia="uk-UA"/>
        </w:rPr>
        <w:t>ІV. Духовний світ народів Північної Європи</w:t>
      </w:r>
    </w:p>
    <w:p w:rsidR="00C37B44" w:rsidRPr="00C37B44" w:rsidRDefault="00C37B44" w:rsidP="0058425D">
      <w:pPr>
        <w:spacing w:after="75" w:line="240" w:lineRule="auto"/>
        <w:jc w:val="both"/>
        <w:rPr>
          <w:rFonts w:ascii="Times New Roman" w:eastAsia="Times New Roman" w:hAnsi="Times New Roman" w:cs="Times New Roman"/>
          <w:b/>
          <w:color w:val="FF0000"/>
          <w:sz w:val="28"/>
          <w:szCs w:val="28"/>
          <w:lang w:eastAsia="uk-UA"/>
        </w:rPr>
      </w:pPr>
      <w:r w:rsidRPr="00C37B44">
        <w:rPr>
          <w:rFonts w:ascii="Times New Roman" w:eastAsia="Times New Roman" w:hAnsi="Times New Roman" w:cs="Times New Roman"/>
          <w:b/>
          <w:color w:val="FF0000"/>
          <w:sz w:val="28"/>
          <w:szCs w:val="28"/>
          <w:lang w:eastAsia="uk-UA"/>
        </w:rPr>
        <w:t>Проблемне питання</w:t>
      </w:r>
    </w:p>
    <w:p w:rsidR="00C37B44" w:rsidRDefault="00C37B44" w:rsidP="0058425D">
      <w:pPr>
        <w:spacing w:after="75" w:line="240" w:lineRule="auto"/>
        <w:jc w:val="both"/>
        <w:rPr>
          <w:rFonts w:ascii="Times New Roman" w:eastAsia="Times New Roman" w:hAnsi="Times New Roman" w:cs="Times New Roman"/>
          <w:b/>
          <w:color w:val="FF0000"/>
          <w:sz w:val="28"/>
          <w:szCs w:val="28"/>
          <w:lang w:eastAsia="uk-UA"/>
        </w:rPr>
      </w:pPr>
      <w:r w:rsidRPr="00C37B44">
        <w:rPr>
          <w:rFonts w:ascii="Times New Roman" w:eastAsia="Times New Roman" w:hAnsi="Times New Roman" w:cs="Times New Roman"/>
          <w:b/>
          <w:color w:val="FF0000"/>
          <w:sz w:val="28"/>
          <w:szCs w:val="28"/>
          <w:lang w:eastAsia="uk-UA"/>
        </w:rPr>
        <w:t>Чому початок ІХ—XІІ ст. в історії Європи вважається «добою норманів»?</w:t>
      </w:r>
    </w:p>
    <w:p w:rsidR="00376275" w:rsidRDefault="00376275" w:rsidP="0058425D">
      <w:pPr>
        <w:spacing w:after="75" w:line="240" w:lineRule="auto"/>
        <w:jc w:val="both"/>
        <w:rPr>
          <w:rFonts w:ascii="Times New Roman" w:eastAsia="Times New Roman" w:hAnsi="Times New Roman" w:cs="Times New Roman"/>
          <w:b/>
          <w:color w:val="FF0000"/>
          <w:sz w:val="28"/>
          <w:szCs w:val="28"/>
          <w:lang w:eastAsia="uk-UA"/>
        </w:rPr>
      </w:pPr>
      <w:r>
        <w:rPr>
          <w:rFonts w:ascii="Times New Roman" w:eastAsia="Times New Roman" w:hAnsi="Times New Roman" w:cs="Times New Roman"/>
          <w:b/>
          <w:color w:val="FF0000"/>
          <w:sz w:val="28"/>
          <w:szCs w:val="28"/>
          <w:lang w:eastAsia="uk-UA"/>
        </w:rPr>
        <w:t>Розповідь вчителя</w:t>
      </w:r>
    </w:p>
    <w:p w:rsidR="00376275" w:rsidRPr="00CB17B1" w:rsidRDefault="00376275" w:rsidP="0058425D">
      <w:pPr>
        <w:spacing w:after="75" w:line="240" w:lineRule="auto"/>
        <w:jc w:val="both"/>
        <w:rPr>
          <w:rFonts w:ascii="Times New Roman" w:eastAsia="Times New Roman" w:hAnsi="Times New Roman" w:cs="Times New Roman"/>
          <w:color w:val="000000" w:themeColor="text1"/>
          <w:sz w:val="28"/>
          <w:szCs w:val="28"/>
          <w:lang w:val="ru-RU" w:eastAsia="uk-UA"/>
        </w:rPr>
      </w:pPr>
      <w:r w:rsidRPr="00376275">
        <w:rPr>
          <w:rFonts w:ascii="Times New Roman" w:eastAsia="Times New Roman" w:hAnsi="Times New Roman" w:cs="Times New Roman"/>
          <w:color w:val="000000" w:themeColor="text1"/>
          <w:sz w:val="28"/>
          <w:szCs w:val="28"/>
          <w:lang w:eastAsia="uk-UA"/>
        </w:rPr>
        <w:t>В ході моєї розповіді ви заповнюєте таблицю</w:t>
      </w:r>
      <w:r w:rsidR="00CB17B1" w:rsidRPr="00CB17B1">
        <w:rPr>
          <w:rFonts w:ascii="Times New Roman" w:eastAsia="Times New Roman" w:hAnsi="Times New Roman" w:cs="Times New Roman"/>
          <w:color w:val="000000" w:themeColor="text1"/>
          <w:sz w:val="28"/>
          <w:szCs w:val="28"/>
          <w:lang w:val="ru-RU" w:eastAsia="uk-UA"/>
        </w:rPr>
        <w:t xml:space="preserve">,яка у вас на парті </w:t>
      </w:r>
    </w:p>
    <w:p w:rsidR="00C37B44" w:rsidRPr="00C37B44" w:rsidRDefault="00C37B44" w:rsidP="0058425D">
      <w:pPr>
        <w:spacing w:after="75" w:line="240" w:lineRule="auto"/>
        <w:jc w:val="both"/>
        <w:rPr>
          <w:rFonts w:ascii="Times New Roman" w:eastAsia="Times New Roman" w:hAnsi="Times New Roman" w:cs="Times New Roman"/>
          <w:color w:val="161514"/>
          <w:sz w:val="28"/>
          <w:szCs w:val="28"/>
          <w:lang w:eastAsia="uk-UA"/>
        </w:rPr>
      </w:pPr>
      <w:r w:rsidRPr="00C37B44">
        <w:rPr>
          <w:rFonts w:ascii="Times New Roman" w:eastAsia="Times New Roman" w:hAnsi="Times New Roman" w:cs="Times New Roman"/>
          <w:color w:val="161514"/>
          <w:sz w:val="28"/>
          <w:szCs w:val="28"/>
          <w:lang w:eastAsia="uk-UA"/>
        </w:rPr>
        <w:t>1)  Географічне положення та природно-кліматичні умови Скандинавії</w:t>
      </w:r>
    </w:p>
    <w:p w:rsidR="00C37B44" w:rsidRPr="00C37B44" w:rsidRDefault="00C37B44" w:rsidP="0058425D">
      <w:pPr>
        <w:spacing w:after="75" w:line="240" w:lineRule="auto"/>
        <w:jc w:val="both"/>
        <w:rPr>
          <w:rFonts w:ascii="Times New Roman" w:eastAsia="Times New Roman" w:hAnsi="Times New Roman" w:cs="Times New Roman"/>
          <w:color w:val="161514"/>
          <w:sz w:val="28"/>
          <w:szCs w:val="28"/>
          <w:lang w:eastAsia="uk-UA"/>
        </w:rPr>
      </w:pPr>
      <w:r w:rsidRPr="00C37B44">
        <w:rPr>
          <w:rFonts w:ascii="Times New Roman" w:eastAsia="Times New Roman" w:hAnsi="Times New Roman" w:cs="Times New Roman"/>
          <w:color w:val="161514"/>
          <w:sz w:val="28"/>
          <w:szCs w:val="28"/>
          <w:lang w:eastAsia="uk-UA"/>
        </w:rPr>
        <w:t>На півночі Європи розташований найбільший півострів континенту завдовжки майже 2000 км — Скандинавський, який омивається Балтійським і Північним морями. Клімат Скандинавського півострова суворий. Більшу його частину займають гори та ліси. Території Скандинавії здебільшого не придатні для землеробства, тому основними заняттями населення були мореплавство, рибальство, ремесло, полювання та торгівля. Місцеві жителі добре знали море та користувалися ним не тільки для рибальства, а й для морської торгівлі, а іноді й піратства.</w:t>
      </w:r>
    </w:p>
    <w:p w:rsidR="00C37B44" w:rsidRDefault="00C37B44"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C37B44">
        <w:rPr>
          <w:rFonts w:ascii="Times New Roman" w:eastAsia="Times New Roman" w:hAnsi="Times New Roman" w:cs="Times New Roman"/>
          <w:color w:val="161514"/>
          <w:sz w:val="28"/>
          <w:szCs w:val="28"/>
          <w:lang w:eastAsia="uk-UA"/>
        </w:rPr>
        <w:t>Людина опанувала Скандинавський півострів близько 12 тис. років тому. Скандинавські племена у Західній Європі називали норманами (у перекладі з німецької — «північні люди»), в Англії їх називали данцями, у Візантії — варангами, на Русі — варягами. Скандинави об’єднувалися в роди та племена, на чолі яких були ради старійшин. У Середньовіччі розпочинається процес розпаду родоплемінних відносин, і на перші ролі виходять військові вожді — конунги.</w:t>
      </w:r>
    </w:p>
    <w:p w:rsidR="00CB17B1" w:rsidRPr="00376275" w:rsidRDefault="00CB17B1" w:rsidP="0058425D">
      <w:pPr>
        <w:spacing w:after="75" w:line="240" w:lineRule="auto"/>
        <w:ind w:firstLine="708"/>
        <w:jc w:val="both"/>
        <w:rPr>
          <w:rFonts w:ascii="Times New Roman" w:eastAsia="Times New Roman" w:hAnsi="Times New Roman" w:cs="Times New Roman"/>
          <w:color w:val="161514"/>
          <w:sz w:val="28"/>
          <w:szCs w:val="28"/>
          <w:lang w:eastAsia="uk-UA"/>
        </w:rPr>
      </w:pPr>
    </w:p>
    <w:tbl>
      <w:tblPr>
        <w:tblW w:w="0" w:type="auto"/>
        <w:tblInd w:w="113" w:type="dxa"/>
        <w:tblCellMar>
          <w:left w:w="0" w:type="dxa"/>
          <w:right w:w="0" w:type="dxa"/>
        </w:tblCellMar>
        <w:tblLook w:val="04A0" w:firstRow="1" w:lastRow="0" w:firstColumn="1" w:lastColumn="0" w:noHBand="0" w:noVBand="1"/>
      </w:tblPr>
      <w:tblGrid>
        <w:gridCol w:w="3127"/>
        <w:gridCol w:w="6625"/>
      </w:tblGrid>
      <w:tr w:rsidR="00376275" w:rsidRPr="002C4212" w:rsidTr="00CB17B1">
        <w:trPr>
          <w:trHeight w:val="60"/>
        </w:trPr>
        <w:tc>
          <w:tcPr>
            <w:tcW w:w="312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CB17B1" w:rsidRPr="002C4212" w:rsidRDefault="00CB17B1"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Місце розташування</w:t>
            </w:r>
          </w:p>
          <w:p w:rsidR="00376275" w:rsidRPr="002C4212" w:rsidRDefault="00376275" w:rsidP="0058425D">
            <w:pPr>
              <w:spacing w:after="75" w:line="240" w:lineRule="auto"/>
              <w:jc w:val="both"/>
              <w:rPr>
                <w:rFonts w:ascii="Arial" w:eastAsia="Times New Roman" w:hAnsi="Arial" w:cs="Arial"/>
                <w:sz w:val="24"/>
                <w:szCs w:val="24"/>
                <w:lang w:eastAsia="uk-UA"/>
              </w:rPr>
            </w:pPr>
          </w:p>
          <w:p w:rsidR="00376275" w:rsidRPr="002C4212" w:rsidRDefault="00376275" w:rsidP="0058425D">
            <w:pPr>
              <w:spacing w:after="75" w:line="60" w:lineRule="atLeast"/>
              <w:jc w:val="both"/>
              <w:rPr>
                <w:rFonts w:ascii="Arial" w:eastAsia="Times New Roman" w:hAnsi="Arial" w:cs="Arial"/>
                <w:sz w:val="24"/>
                <w:szCs w:val="24"/>
                <w:lang w:eastAsia="uk-UA"/>
              </w:rPr>
            </w:pPr>
          </w:p>
        </w:tc>
        <w:tc>
          <w:tcPr>
            <w:tcW w:w="6625" w:type="dxa"/>
            <w:tcBorders>
              <w:top w:val="single" w:sz="8" w:space="0" w:color="000000"/>
              <w:left w:val="nil"/>
              <w:bottom w:val="single" w:sz="8" w:space="0" w:color="000000"/>
              <w:right w:val="single" w:sz="8" w:space="0" w:color="000000"/>
            </w:tcBorders>
            <w:tcMar>
              <w:top w:w="113" w:type="dxa"/>
              <w:left w:w="113" w:type="dxa"/>
              <w:bottom w:w="113" w:type="dxa"/>
              <w:right w:w="113" w:type="dxa"/>
            </w:tcMar>
            <w:hideMark/>
          </w:tcPr>
          <w:p w:rsidR="00CB17B1" w:rsidRPr="002C4212" w:rsidRDefault="00CB17B1"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Скандинавський та Ютландський півострови</w:t>
            </w:r>
          </w:p>
          <w:p w:rsidR="00376275" w:rsidRPr="002C4212" w:rsidRDefault="00376275" w:rsidP="0058425D">
            <w:pPr>
              <w:spacing w:after="75" w:line="60" w:lineRule="atLeast"/>
              <w:jc w:val="both"/>
              <w:rPr>
                <w:rFonts w:ascii="Arial" w:eastAsia="Times New Roman" w:hAnsi="Arial" w:cs="Arial"/>
                <w:sz w:val="24"/>
                <w:szCs w:val="24"/>
                <w:lang w:eastAsia="uk-UA"/>
              </w:rPr>
            </w:pPr>
          </w:p>
        </w:tc>
      </w:tr>
      <w:tr w:rsidR="00376275" w:rsidRPr="002C4212" w:rsidTr="00CB17B1">
        <w:trPr>
          <w:trHeight w:val="60"/>
        </w:trPr>
        <w:tc>
          <w:tcPr>
            <w:tcW w:w="3127"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376275"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Клімат</w:t>
            </w:r>
          </w:p>
          <w:p w:rsidR="00376275" w:rsidRPr="002C4212" w:rsidRDefault="00376275" w:rsidP="0058425D">
            <w:pPr>
              <w:spacing w:after="75" w:line="60" w:lineRule="atLeast"/>
              <w:jc w:val="both"/>
              <w:rPr>
                <w:rFonts w:ascii="Arial" w:eastAsia="Times New Roman" w:hAnsi="Arial" w:cs="Arial"/>
                <w:sz w:val="24"/>
                <w:szCs w:val="24"/>
                <w:lang w:eastAsia="uk-UA"/>
              </w:rPr>
            </w:pPr>
          </w:p>
        </w:tc>
        <w:tc>
          <w:tcPr>
            <w:tcW w:w="6625" w:type="dxa"/>
            <w:tcBorders>
              <w:top w:val="nil"/>
              <w:left w:val="nil"/>
              <w:bottom w:val="single" w:sz="8" w:space="0" w:color="000000"/>
              <w:right w:val="single" w:sz="8" w:space="0" w:color="000000"/>
            </w:tcBorders>
            <w:tcMar>
              <w:top w:w="113" w:type="dxa"/>
              <w:left w:w="113" w:type="dxa"/>
              <w:bottom w:w="113" w:type="dxa"/>
              <w:right w:w="113" w:type="dxa"/>
            </w:tcMar>
            <w:hideMark/>
          </w:tcPr>
          <w:p w:rsidR="00376275"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Холодний — сніг, холодні вітри</w:t>
            </w:r>
          </w:p>
          <w:p w:rsidR="00376275" w:rsidRPr="002C4212" w:rsidRDefault="00376275" w:rsidP="0058425D">
            <w:pPr>
              <w:spacing w:after="75" w:line="60" w:lineRule="atLeast"/>
              <w:jc w:val="both"/>
              <w:rPr>
                <w:rFonts w:ascii="Arial" w:eastAsia="Times New Roman" w:hAnsi="Arial" w:cs="Arial"/>
                <w:sz w:val="24"/>
                <w:szCs w:val="24"/>
                <w:lang w:eastAsia="uk-UA"/>
              </w:rPr>
            </w:pPr>
          </w:p>
        </w:tc>
      </w:tr>
      <w:tr w:rsidR="00376275" w:rsidRPr="002C4212" w:rsidTr="00CB17B1">
        <w:trPr>
          <w:trHeight w:val="60"/>
        </w:trPr>
        <w:tc>
          <w:tcPr>
            <w:tcW w:w="3127"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376275" w:rsidRPr="002C4212" w:rsidRDefault="00CB17B1" w:rsidP="0058425D">
            <w:pPr>
              <w:spacing w:after="75" w:line="60" w:lineRule="atLeast"/>
              <w:jc w:val="both"/>
              <w:rPr>
                <w:rFonts w:ascii="Arial" w:eastAsia="Times New Roman" w:hAnsi="Arial" w:cs="Arial"/>
                <w:sz w:val="24"/>
                <w:szCs w:val="24"/>
                <w:lang w:eastAsia="uk-UA"/>
              </w:rPr>
            </w:pPr>
            <w:r>
              <w:rPr>
                <w:rFonts w:ascii="Arial" w:eastAsia="Times New Roman" w:hAnsi="Arial" w:cs="Arial"/>
                <w:sz w:val="24"/>
                <w:szCs w:val="24"/>
                <w:lang w:eastAsia="uk-UA"/>
              </w:rPr>
              <w:t>Коли люди стали селитись на Скандинавському пів-ві</w:t>
            </w:r>
          </w:p>
        </w:tc>
        <w:tc>
          <w:tcPr>
            <w:tcW w:w="6625" w:type="dxa"/>
            <w:tcBorders>
              <w:top w:val="nil"/>
              <w:left w:val="nil"/>
              <w:bottom w:val="single" w:sz="8" w:space="0" w:color="000000"/>
              <w:right w:val="single" w:sz="8" w:space="0" w:color="000000"/>
            </w:tcBorders>
            <w:tcMar>
              <w:top w:w="113" w:type="dxa"/>
              <w:left w:w="113" w:type="dxa"/>
              <w:bottom w:w="113" w:type="dxa"/>
              <w:right w:w="113" w:type="dxa"/>
            </w:tcMar>
            <w:hideMark/>
          </w:tcPr>
          <w:p w:rsidR="00376275" w:rsidRPr="002C4212" w:rsidRDefault="00CB17B1" w:rsidP="0058425D">
            <w:pPr>
              <w:spacing w:after="75" w:line="60" w:lineRule="atLeast"/>
              <w:jc w:val="both"/>
              <w:rPr>
                <w:rFonts w:ascii="Arial" w:eastAsia="Times New Roman" w:hAnsi="Arial" w:cs="Arial"/>
                <w:sz w:val="24"/>
                <w:szCs w:val="24"/>
                <w:lang w:eastAsia="uk-UA"/>
              </w:rPr>
            </w:pPr>
            <w:r>
              <w:rPr>
                <w:rFonts w:ascii="Arial" w:eastAsia="Times New Roman" w:hAnsi="Arial" w:cs="Arial"/>
                <w:sz w:val="24"/>
                <w:szCs w:val="24"/>
                <w:lang w:eastAsia="uk-UA"/>
              </w:rPr>
              <w:t>12 тис. років назад</w:t>
            </w:r>
          </w:p>
        </w:tc>
      </w:tr>
      <w:tr w:rsidR="00376275" w:rsidRPr="002C4212" w:rsidTr="00CB17B1">
        <w:trPr>
          <w:trHeight w:val="60"/>
        </w:trPr>
        <w:tc>
          <w:tcPr>
            <w:tcW w:w="3127"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376275"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Моря</w:t>
            </w:r>
          </w:p>
          <w:p w:rsidR="00376275" w:rsidRPr="002C4212" w:rsidRDefault="00376275" w:rsidP="0058425D">
            <w:pPr>
              <w:spacing w:after="75" w:line="60" w:lineRule="atLeast"/>
              <w:jc w:val="both"/>
              <w:rPr>
                <w:rFonts w:ascii="Arial" w:eastAsia="Times New Roman" w:hAnsi="Arial" w:cs="Arial"/>
                <w:sz w:val="24"/>
                <w:szCs w:val="24"/>
                <w:lang w:eastAsia="uk-UA"/>
              </w:rPr>
            </w:pPr>
          </w:p>
        </w:tc>
        <w:tc>
          <w:tcPr>
            <w:tcW w:w="6625" w:type="dxa"/>
            <w:tcBorders>
              <w:top w:val="nil"/>
              <w:left w:val="nil"/>
              <w:bottom w:val="single" w:sz="8" w:space="0" w:color="000000"/>
              <w:right w:val="single" w:sz="8" w:space="0" w:color="000000"/>
            </w:tcBorders>
            <w:tcMar>
              <w:top w:w="113" w:type="dxa"/>
              <w:left w:w="113" w:type="dxa"/>
              <w:bottom w:w="113" w:type="dxa"/>
              <w:right w:w="113" w:type="dxa"/>
            </w:tcMar>
            <w:hideMark/>
          </w:tcPr>
          <w:p w:rsidR="00376275"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Балтійське, Північне</w:t>
            </w:r>
          </w:p>
          <w:p w:rsidR="00376275" w:rsidRPr="002C4212" w:rsidRDefault="00376275" w:rsidP="0058425D">
            <w:pPr>
              <w:spacing w:after="75" w:line="60" w:lineRule="atLeast"/>
              <w:jc w:val="both"/>
              <w:rPr>
                <w:rFonts w:ascii="Arial" w:eastAsia="Times New Roman" w:hAnsi="Arial" w:cs="Arial"/>
                <w:sz w:val="24"/>
                <w:szCs w:val="24"/>
                <w:lang w:eastAsia="uk-UA"/>
              </w:rPr>
            </w:pPr>
          </w:p>
        </w:tc>
      </w:tr>
      <w:tr w:rsidR="00376275" w:rsidRPr="002C4212" w:rsidTr="00CB17B1">
        <w:trPr>
          <w:trHeight w:val="60"/>
        </w:trPr>
        <w:tc>
          <w:tcPr>
            <w:tcW w:w="3127"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CB17B1"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Основні заняття населенн</w:t>
            </w:r>
          </w:p>
        </w:tc>
        <w:tc>
          <w:tcPr>
            <w:tcW w:w="6625" w:type="dxa"/>
            <w:tcBorders>
              <w:top w:val="nil"/>
              <w:left w:val="nil"/>
              <w:bottom w:val="single" w:sz="8" w:space="0" w:color="000000"/>
              <w:right w:val="single" w:sz="8" w:space="0" w:color="000000"/>
            </w:tcBorders>
            <w:tcMar>
              <w:top w:w="113" w:type="dxa"/>
              <w:left w:w="113" w:type="dxa"/>
              <w:bottom w:w="113" w:type="dxa"/>
              <w:right w:w="113" w:type="dxa"/>
            </w:tcMar>
            <w:hideMark/>
          </w:tcPr>
          <w:p w:rsidR="00376275" w:rsidRPr="002C4212" w:rsidRDefault="00376275" w:rsidP="0058425D">
            <w:pPr>
              <w:spacing w:after="75" w:line="240" w:lineRule="auto"/>
              <w:jc w:val="both"/>
              <w:rPr>
                <w:rFonts w:ascii="Arial" w:eastAsia="Times New Roman" w:hAnsi="Arial" w:cs="Arial"/>
                <w:sz w:val="24"/>
                <w:szCs w:val="24"/>
                <w:lang w:eastAsia="uk-UA"/>
              </w:rPr>
            </w:pPr>
            <w:r w:rsidRPr="002C4212">
              <w:rPr>
                <w:rFonts w:ascii="Arial" w:eastAsia="Times New Roman" w:hAnsi="Arial" w:cs="Arial"/>
                <w:sz w:val="24"/>
                <w:szCs w:val="24"/>
                <w:lang w:eastAsia="uk-UA"/>
              </w:rPr>
              <w:t>Мисливство, рибальство, скотарство, торгівля</w:t>
            </w:r>
          </w:p>
          <w:p w:rsidR="00376275" w:rsidRPr="002C4212" w:rsidRDefault="00376275" w:rsidP="0058425D">
            <w:pPr>
              <w:spacing w:after="75" w:line="60" w:lineRule="atLeast"/>
              <w:jc w:val="both"/>
              <w:rPr>
                <w:rFonts w:ascii="Arial" w:eastAsia="Times New Roman" w:hAnsi="Arial" w:cs="Arial"/>
                <w:sz w:val="24"/>
                <w:szCs w:val="24"/>
                <w:lang w:eastAsia="uk-UA"/>
              </w:rPr>
            </w:pPr>
          </w:p>
        </w:tc>
      </w:tr>
    </w:tbl>
    <w:p w:rsidR="004957F6" w:rsidRDefault="004957F6" w:rsidP="0058425D">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CB17B1" w:rsidRDefault="008F2929" w:rsidP="0058425D">
      <w:pPr>
        <w:shd w:val="clear" w:color="auto" w:fill="FFFFFF"/>
        <w:spacing w:after="0"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2) Кого називали норманами?</w:t>
      </w:r>
      <w:r w:rsidR="00C35904" w:rsidRPr="00C35904">
        <w:rPr>
          <w:rFonts w:ascii="Times New Roman" w:eastAsia="Times New Roman" w:hAnsi="Times New Roman" w:cs="Times New Roman"/>
          <w:color w:val="333333"/>
          <w:sz w:val="24"/>
          <w:szCs w:val="24"/>
          <w:lang w:eastAsia="uk-UA"/>
        </w:rPr>
        <w:t>(на дошці)</w:t>
      </w:r>
    </w:p>
    <w:p w:rsidR="00CB17B1" w:rsidRPr="00463E4A" w:rsidRDefault="00CB17B1" w:rsidP="0058425D">
      <w:pPr>
        <w:shd w:val="clear" w:color="auto" w:fill="FFFFFF"/>
        <w:spacing w:after="0" w:line="240" w:lineRule="auto"/>
        <w:jc w:val="both"/>
        <w:rPr>
          <w:rFonts w:ascii="Times New Roman" w:eastAsia="Times New Roman" w:hAnsi="Times New Roman" w:cs="Times New Roman"/>
          <w:color w:val="333333"/>
          <w:sz w:val="28"/>
          <w:szCs w:val="28"/>
          <w:lang w:eastAsia="uk-UA"/>
        </w:rPr>
      </w:pPr>
    </w:p>
    <w:tbl>
      <w:tblPr>
        <w:tblW w:w="0" w:type="auto"/>
        <w:shd w:val="clear" w:color="auto" w:fill="FFFFFF"/>
        <w:tblCellMar>
          <w:left w:w="0" w:type="dxa"/>
          <w:right w:w="0" w:type="dxa"/>
        </w:tblCellMar>
        <w:tblLook w:val="04A0" w:firstRow="1" w:lastRow="0" w:firstColumn="1" w:lastColumn="0" w:noHBand="0" w:noVBand="1"/>
      </w:tblPr>
      <w:tblGrid>
        <w:gridCol w:w="3190"/>
        <w:gridCol w:w="3190"/>
        <w:gridCol w:w="3191"/>
      </w:tblGrid>
      <w:tr w:rsidR="00CB17B1" w:rsidRPr="00C37B44" w:rsidTr="00286F25">
        <w:tc>
          <w:tcPr>
            <w:tcW w:w="957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17B1" w:rsidRPr="00C37B44" w:rsidRDefault="00CB17B1" w:rsidP="00C35904">
            <w:pPr>
              <w:spacing w:after="0" w:line="240" w:lineRule="auto"/>
              <w:jc w:val="center"/>
              <w:rPr>
                <w:rFonts w:ascii="Times New Roman" w:eastAsia="Times New Roman" w:hAnsi="Times New Roman" w:cs="Times New Roman"/>
                <w:b/>
                <w:color w:val="333333"/>
                <w:sz w:val="28"/>
                <w:szCs w:val="28"/>
                <w:lang w:eastAsia="uk-UA"/>
              </w:rPr>
            </w:pPr>
            <w:r w:rsidRPr="00C37B44">
              <w:rPr>
                <w:rFonts w:ascii="Times New Roman" w:eastAsia="Times New Roman" w:hAnsi="Times New Roman" w:cs="Times New Roman"/>
                <w:b/>
                <w:color w:val="333333"/>
                <w:sz w:val="28"/>
                <w:szCs w:val="28"/>
                <w:lang w:eastAsia="uk-UA"/>
              </w:rPr>
              <w:lastRenderedPageBreak/>
              <w:t>Нормани</w:t>
            </w:r>
          </w:p>
        </w:tc>
      </w:tr>
      <w:tr w:rsidR="00CB17B1" w:rsidRPr="00C37B44" w:rsidTr="00286F25">
        <w:tc>
          <w:tcPr>
            <w:tcW w:w="3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17B1" w:rsidRPr="00C37B44" w:rsidRDefault="00CB17B1" w:rsidP="0058425D">
            <w:pPr>
              <w:spacing w:after="0" w:line="240" w:lineRule="auto"/>
              <w:jc w:val="both"/>
              <w:rPr>
                <w:rFonts w:ascii="Times New Roman" w:eastAsia="Times New Roman" w:hAnsi="Times New Roman" w:cs="Times New Roman"/>
                <w:b/>
                <w:color w:val="333333"/>
                <w:sz w:val="28"/>
                <w:szCs w:val="28"/>
                <w:lang w:eastAsia="uk-UA"/>
              </w:rPr>
            </w:pPr>
            <w:r w:rsidRPr="00C37B44">
              <w:rPr>
                <w:rFonts w:ascii="Times New Roman" w:eastAsia="Times New Roman" w:hAnsi="Times New Roman" w:cs="Times New Roman"/>
                <w:b/>
                <w:color w:val="333333"/>
                <w:sz w:val="28"/>
                <w:szCs w:val="28"/>
                <w:lang w:eastAsia="uk-UA"/>
              </w:rPr>
              <w:t>данці</w:t>
            </w:r>
          </w:p>
        </w:tc>
        <w:tc>
          <w:tcPr>
            <w:tcW w:w="3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17B1" w:rsidRPr="00C37B44" w:rsidRDefault="00CB17B1" w:rsidP="0058425D">
            <w:pPr>
              <w:spacing w:after="0" w:line="240" w:lineRule="auto"/>
              <w:jc w:val="both"/>
              <w:rPr>
                <w:rFonts w:ascii="Times New Roman" w:eastAsia="Times New Roman" w:hAnsi="Times New Roman" w:cs="Times New Roman"/>
                <w:b/>
                <w:color w:val="333333"/>
                <w:sz w:val="28"/>
                <w:szCs w:val="28"/>
                <w:lang w:eastAsia="uk-UA"/>
              </w:rPr>
            </w:pPr>
            <w:r w:rsidRPr="00C37B44">
              <w:rPr>
                <w:rFonts w:ascii="Times New Roman" w:eastAsia="Times New Roman" w:hAnsi="Times New Roman" w:cs="Times New Roman"/>
                <w:b/>
                <w:color w:val="333333"/>
                <w:sz w:val="28"/>
                <w:szCs w:val="28"/>
                <w:lang w:eastAsia="uk-UA"/>
              </w:rPr>
              <w:t>шведи</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17B1" w:rsidRPr="00C37B44" w:rsidRDefault="00CB17B1" w:rsidP="0058425D">
            <w:pPr>
              <w:spacing w:after="0" w:line="240" w:lineRule="auto"/>
              <w:jc w:val="both"/>
              <w:rPr>
                <w:rFonts w:ascii="Times New Roman" w:eastAsia="Times New Roman" w:hAnsi="Times New Roman" w:cs="Times New Roman"/>
                <w:b/>
                <w:color w:val="333333"/>
                <w:sz w:val="28"/>
                <w:szCs w:val="28"/>
                <w:lang w:eastAsia="uk-UA"/>
              </w:rPr>
            </w:pPr>
            <w:r w:rsidRPr="00C37B44">
              <w:rPr>
                <w:rFonts w:ascii="Times New Roman" w:eastAsia="Times New Roman" w:hAnsi="Times New Roman" w:cs="Times New Roman"/>
                <w:b/>
                <w:color w:val="333333"/>
                <w:sz w:val="28"/>
                <w:szCs w:val="28"/>
                <w:lang w:eastAsia="uk-UA"/>
              </w:rPr>
              <w:t>норвежці</w:t>
            </w:r>
          </w:p>
        </w:tc>
      </w:tr>
    </w:tbl>
    <w:p w:rsidR="002E0CDF" w:rsidRDefault="002E0CDF" w:rsidP="0058425D">
      <w:pPr>
        <w:jc w:val="both"/>
        <w:rPr>
          <w:rFonts w:ascii="Times New Roman" w:hAnsi="Times New Roman" w:cs="Times New Roman"/>
          <w:sz w:val="28"/>
          <w:szCs w:val="28"/>
        </w:rPr>
      </w:pPr>
    </w:p>
    <w:p w:rsidR="008F2929" w:rsidRDefault="008F2929" w:rsidP="0058425D">
      <w:pPr>
        <w:jc w:val="both"/>
        <w:rPr>
          <w:rFonts w:ascii="Times New Roman" w:hAnsi="Times New Roman" w:cs="Times New Roman"/>
          <w:sz w:val="28"/>
          <w:szCs w:val="28"/>
        </w:rPr>
      </w:pPr>
      <w:r>
        <w:rPr>
          <w:rFonts w:ascii="Times New Roman" w:hAnsi="Times New Roman" w:cs="Times New Roman"/>
          <w:sz w:val="28"/>
          <w:szCs w:val="28"/>
        </w:rPr>
        <w:t>ІІ. Походи вікінгів</w:t>
      </w:r>
    </w:p>
    <w:p w:rsidR="008F2929" w:rsidRDefault="008F2929" w:rsidP="0058425D">
      <w:pPr>
        <w:jc w:val="both"/>
        <w:rPr>
          <w:rFonts w:ascii="Times New Roman" w:hAnsi="Times New Roman" w:cs="Times New Roman"/>
          <w:sz w:val="28"/>
          <w:szCs w:val="28"/>
        </w:rPr>
      </w:pPr>
      <w:r>
        <w:rPr>
          <w:rFonts w:ascii="Times New Roman" w:hAnsi="Times New Roman" w:cs="Times New Roman"/>
          <w:sz w:val="28"/>
          <w:szCs w:val="28"/>
        </w:rPr>
        <w:t>Виступ учнів</w:t>
      </w:r>
    </w:p>
    <w:p w:rsidR="008F2929" w:rsidRPr="00567011" w:rsidRDefault="008F2929" w:rsidP="0058425D">
      <w:pPr>
        <w:jc w:val="both"/>
        <w:rPr>
          <w:rFonts w:ascii="Times New Roman" w:hAnsi="Times New Roman" w:cs="Times New Roman"/>
          <w:b/>
          <w:sz w:val="28"/>
          <w:szCs w:val="28"/>
        </w:rPr>
      </w:pPr>
      <w:r w:rsidRPr="00567011">
        <w:rPr>
          <w:rFonts w:ascii="Times New Roman" w:hAnsi="Times New Roman" w:cs="Times New Roman"/>
          <w:b/>
          <w:sz w:val="28"/>
          <w:szCs w:val="28"/>
        </w:rPr>
        <w:t>1 учень</w:t>
      </w:r>
    </w:p>
    <w:p w:rsidR="00820C3B" w:rsidRPr="00820C3B" w:rsidRDefault="00820C3B" w:rsidP="0058425D">
      <w:pPr>
        <w:spacing w:after="75" w:line="240" w:lineRule="auto"/>
        <w:ind w:firstLine="708"/>
        <w:jc w:val="both"/>
        <w:rPr>
          <w:rFonts w:ascii="Times New Roman" w:eastAsia="Times New Roman" w:hAnsi="Times New Roman" w:cs="Times New Roman"/>
          <w:color w:val="161514"/>
          <w:sz w:val="28"/>
          <w:szCs w:val="28"/>
          <w:lang w:val="ru-RU" w:eastAsia="uk-UA"/>
        </w:rPr>
      </w:pPr>
      <w:r w:rsidRPr="00820C3B">
        <w:rPr>
          <w:rFonts w:ascii="Times New Roman" w:eastAsia="Times New Roman" w:hAnsi="Times New Roman" w:cs="Times New Roman"/>
          <w:color w:val="161514"/>
          <w:sz w:val="28"/>
          <w:szCs w:val="28"/>
          <w:lang w:eastAsia="uk-UA"/>
        </w:rPr>
        <w:t>Я – вікінг,</w:t>
      </w:r>
      <w:r w:rsidRPr="00820C3B">
        <w:rPr>
          <w:rFonts w:ascii="Times New Roman" w:eastAsia="Times New Roman" w:hAnsi="Times New Roman" w:cs="Times New Roman"/>
          <w:color w:val="161514"/>
          <w:sz w:val="28"/>
          <w:szCs w:val="28"/>
          <w:lang w:val="ru-RU" w:eastAsia="uk-UA"/>
        </w:rPr>
        <w:t>данський король Канут Могутній.</w:t>
      </w:r>
    </w:p>
    <w:p w:rsidR="00820C3B" w:rsidRPr="002C4212" w:rsidRDefault="00820C3B" w:rsidP="0058425D">
      <w:pPr>
        <w:spacing w:after="75" w:line="240" w:lineRule="auto"/>
        <w:ind w:firstLine="708"/>
        <w:jc w:val="both"/>
        <w:rPr>
          <w:rFonts w:ascii="Arial" w:eastAsia="Times New Roman" w:hAnsi="Arial" w:cs="Arial"/>
          <w:color w:val="161514"/>
          <w:sz w:val="27"/>
          <w:szCs w:val="27"/>
          <w:lang w:eastAsia="uk-UA"/>
        </w:rPr>
      </w:pPr>
      <w:r w:rsidRPr="00820C3B">
        <w:rPr>
          <w:rFonts w:ascii="Times New Roman" w:eastAsia="Times New Roman" w:hAnsi="Times New Roman" w:cs="Times New Roman"/>
          <w:color w:val="161514"/>
          <w:sz w:val="28"/>
          <w:szCs w:val="28"/>
          <w:lang w:eastAsia="uk-UA"/>
        </w:rPr>
        <w:t xml:space="preserve">У 842 р. моїми вояками- безстрашними вікінгами  був спалений Лондон, а невдовзі наші роди почали оселятися на північно-східному узбережжі Англії. Ця територія дістала назву «область данського права», або Денло, через те, що більшість вихідців, які залишилися на британській землі, походили з Данії. Єдина людина яка стояла на перешкоді нашого просування – уессекський король Альфред Великий але після його смерті в 1013 р.  моя армія висадилася на узбережжі та захопила всю Англію. Британські острови опинилися у складі </w:t>
      </w:r>
      <w:r w:rsidR="00C35904">
        <w:rPr>
          <w:rFonts w:ascii="Times New Roman" w:eastAsia="Times New Roman" w:hAnsi="Times New Roman" w:cs="Times New Roman"/>
          <w:color w:val="161514"/>
          <w:sz w:val="28"/>
          <w:szCs w:val="28"/>
          <w:lang w:eastAsia="uk-UA"/>
        </w:rPr>
        <w:t xml:space="preserve"> моєї </w:t>
      </w:r>
      <w:r w:rsidRPr="00820C3B">
        <w:rPr>
          <w:rFonts w:ascii="Times New Roman" w:eastAsia="Times New Roman" w:hAnsi="Times New Roman" w:cs="Times New Roman"/>
          <w:color w:val="161514"/>
          <w:sz w:val="28"/>
          <w:szCs w:val="28"/>
          <w:lang w:eastAsia="uk-UA"/>
        </w:rPr>
        <w:t xml:space="preserve"> великої держави, до якої входили Данія, Норвегія, Швеція і Шотландія. </w:t>
      </w:r>
      <w:r w:rsidR="00C35904">
        <w:rPr>
          <w:rFonts w:ascii="Times New Roman" w:eastAsia="Times New Roman" w:hAnsi="Times New Roman" w:cs="Times New Roman"/>
          <w:color w:val="161514"/>
          <w:sz w:val="28"/>
          <w:szCs w:val="28"/>
          <w:lang w:eastAsia="uk-UA"/>
        </w:rPr>
        <w:t>Але нажаль  держава розпалась</w:t>
      </w:r>
      <w:r w:rsidRPr="00820C3B">
        <w:rPr>
          <w:rFonts w:ascii="Times New Roman" w:eastAsia="Times New Roman" w:hAnsi="Times New Roman" w:cs="Times New Roman"/>
          <w:color w:val="161514"/>
          <w:sz w:val="28"/>
          <w:szCs w:val="28"/>
          <w:lang w:eastAsia="uk-UA"/>
        </w:rPr>
        <w:t xml:space="preserve"> й англосакси повернули собі владу, але в 1066 р. до Британії вторглися війська герцога Нормандського і в 1066 р. підкорили острови</w:t>
      </w:r>
      <w:r w:rsidRPr="002C4212">
        <w:rPr>
          <w:rFonts w:ascii="Arial" w:eastAsia="Times New Roman" w:hAnsi="Arial" w:cs="Arial"/>
          <w:color w:val="161514"/>
          <w:sz w:val="27"/>
          <w:szCs w:val="27"/>
          <w:lang w:eastAsia="uk-UA"/>
        </w:rPr>
        <w:t>.</w:t>
      </w:r>
    </w:p>
    <w:p w:rsidR="00820C3B" w:rsidRPr="00567011" w:rsidRDefault="00820C3B" w:rsidP="0058425D">
      <w:pPr>
        <w:jc w:val="both"/>
        <w:rPr>
          <w:rFonts w:ascii="Times New Roman" w:hAnsi="Times New Roman" w:cs="Times New Roman"/>
          <w:b/>
          <w:sz w:val="28"/>
          <w:szCs w:val="28"/>
        </w:rPr>
      </w:pPr>
      <w:r w:rsidRPr="00567011">
        <w:rPr>
          <w:rFonts w:ascii="Times New Roman" w:hAnsi="Times New Roman" w:cs="Times New Roman"/>
          <w:b/>
          <w:sz w:val="28"/>
          <w:szCs w:val="28"/>
        </w:rPr>
        <w:t>2 учень</w:t>
      </w:r>
    </w:p>
    <w:p w:rsidR="00820C3B" w:rsidRPr="00C35904" w:rsidRDefault="00820C3B" w:rsidP="00C35904">
      <w:pPr>
        <w:ind w:firstLine="708"/>
        <w:jc w:val="both"/>
        <w:rPr>
          <w:rFonts w:ascii="Times New Roman" w:hAnsi="Times New Roman" w:cs="Times New Roman"/>
          <w:sz w:val="28"/>
          <w:szCs w:val="28"/>
        </w:rPr>
      </w:pPr>
      <w:r>
        <w:rPr>
          <w:rFonts w:ascii="Times New Roman" w:hAnsi="Times New Roman" w:cs="Times New Roman"/>
          <w:sz w:val="28"/>
          <w:szCs w:val="28"/>
        </w:rPr>
        <w:t>Я воїн – берсерка.  Я присвятив своє життя служінню богові війни – Одіну і вірю,що після загибелі в бою потраплю до його палацу на небі. Перед битвою ми вживали особливо приготовлений сік грибів мухоморів. Під час битви я і мої побратими впадали в шаленство,зривали із себе кольчуги та билися  з ворогом оголеними до пояса</w:t>
      </w:r>
      <w:r w:rsidR="00567011" w:rsidRPr="00567011">
        <w:rPr>
          <w:rFonts w:ascii="Times New Roman" w:hAnsi="Times New Roman" w:cs="Times New Roman"/>
          <w:sz w:val="28"/>
          <w:szCs w:val="28"/>
          <w:lang w:val="ru-RU"/>
        </w:rPr>
        <w:t xml:space="preserve">, не помічаючи поранень і болю. </w:t>
      </w:r>
      <w:r w:rsidR="00567011">
        <w:rPr>
          <w:rFonts w:ascii="Times New Roman" w:hAnsi="Times New Roman" w:cs="Times New Roman"/>
          <w:sz w:val="28"/>
          <w:szCs w:val="28"/>
          <w:lang w:val="ru-RU"/>
        </w:rPr>
        <w:t>Ми могли битися з ворогом обома руками, тримаючи у кожній меч. Під час походів на нас дивились з острахом і жахом не лише вороги, а й самі нормани. Нас дуже цінували прирівнюючи одного берсерка до 20 звичайних воїнів.</w:t>
      </w:r>
      <w:r w:rsidR="00C35904">
        <w:rPr>
          <w:rFonts w:ascii="Times New Roman" w:hAnsi="Times New Roman" w:cs="Times New Roman"/>
          <w:sz w:val="28"/>
          <w:szCs w:val="28"/>
          <w:lang w:val="ru-RU"/>
        </w:rPr>
        <w:t xml:space="preserve"> Ми завжди прагнули здобичі і слави. Бо наша слава доходила аж до русів</w:t>
      </w:r>
      <w:r w:rsidR="00C35904" w:rsidRPr="00C35904">
        <w:rPr>
          <w:rFonts w:ascii="Times New Roman" w:hAnsi="Times New Roman" w:cs="Times New Roman"/>
          <w:sz w:val="28"/>
          <w:szCs w:val="28"/>
          <w:lang w:val="ru-RU"/>
        </w:rPr>
        <w:t>,</w:t>
      </w:r>
      <w:r w:rsidR="00C35904">
        <w:rPr>
          <w:rFonts w:ascii="Times New Roman" w:hAnsi="Times New Roman" w:cs="Times New Roman"/>
          <w:sz w:val="28"/>
          <w:szCs w:val="28"/>
        </w:rPr>
        <w:t xml:space="preserve"> які  наймали нас у своє військо.</w:t>
      </w:r>
    </w:p>
    <w:p w:rsidR="00567011" w:rsidRDefault="00567011" w:rsidP="00C3590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 842р. Ми пограбували і спалили Лондон. Ми тричі – у 845,857,865рр. Спустошили Париж. У 885 – 886 рр. Протягом десяти місяців тримали Париж в облозі, але цього разу захопити місто нам  не пащастило. У 1030-1091 рр. Ми захопили Північну Італію та Сицилію.</w:t>
      </w:r>
      <w:r w:rsidR="00C35904">
        <w:rPr>
          <w:rFonts w:ascii="Times New Roman" w:hAnsi="Times New Roman" w:cs="Times New Roman"/>
          <w:sz w:val="28"/>
          <w:szCs w:val="28"/>
          <w:lang w:val="ru-RU"/>
        </w:rPr>
        <w:t xml:space="preserve"> З нами поруч були наші вожді конунги.</w:t>
      </w:r>
    </w:p>
    <w:p w:rsidR="00567011" w:rsidRPr="00567011" w:rsidRDefault="00567011" w:rsidP="0058425D">
      <w:pPr>
        <w:jc w:val="both"/>
        <w:rPr>
          <w:rFonts w:ascii="Times New Roman" w:hAnsi="Times New Roman" w:cs="Times New Roman"/>
          <w:b/>
          <w:sz w:val="28"/>
          <w:szCs w:val="28"/>
          <w:lang w:val="ru-RU"/>
        </w:rPr>
      </w:pPr>
      <w:r w:rsidRPr="00567011">
        <w:rPr>
          <w:rFonts w:ascii="Times New Roman" w:hAnsi="Times New Roman" w:cs="Times New Roman"/>
          <w:b/>
          <w:sz w:val="28"/>
          <w:szCs w:val="28"/>
          <w:lang w:val="ru-RU"/>
        </w:rPr>
        <w:t>3 учень</w:t>
      </w:r>
    </w:p>
    <w:p w:rsidR="00BE3B4E" w:rsidRPr="00286F25" w:rsidRDefault="00567011" w:rsidP="00C35904">
      <w:pPr>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 Я сміливий мореплавець – Лейф  Еріксон. </w:t>
      </w:r>
      <w:r w:rsidR="00904E66">
        <w:rPr>
          <w:rFonts w:ascii="Times New Roman" w:hAnsi="Times New Roman" w:cs="Times New Roman"/>
          <w:sz w:val="28"/>
          <w:szCs w:val="28"/>
          <w:lang w:val="ru-RU"/>
        </w:rPr>
        <w:t xml:space="preserve"> Перенаселення наших земель змушувало  шукати інші землі. На моїй Батьківщині існує </w:t>
      </w:r>
      <w:r w:rsidR="00904E66" w:rsidRPr="00904E66">
        <w:rPr>
          <w:rFonts w:ascii="Times New Roman" w:hAnsi="Times New Roman" w:cs="Times New Roman"/>
          <w:b/>
          <w:sz w:val="28"/>
          <w:szCs w:val="28"/>
          <w:lang w:val="ru-RU"/>
        </w:rPr>
        <w:t>традиція успадкування</w:t>
      </w:r>
      <w:r w:rsidR="00904E66">
        <w:rPr>
          <w:rFonts w:ascii="Times New Roman" w:hAnsi="Times New Roman" w:cs="Times New Roman"/>
          <w:sz w:val="28"/>
          <w:szCs w:val="28"/>
          <w:lang w:val="ru-RU"/>
        </w:rPr>
        <w:t xml:space="preserve"> – лише старший син успадковував батьківське майно</w:t>
      </w:r>
      <w:r w:rsidR="00904E66" w:rsidRPr="00904E66">
        <w:rPr>
          <w:rFonts w:ascii="Times New Roman" w:hAnsi="Times New Roman" w:cs="Times New Roman"/>
          <w:sz w:val="28"/>
          <w:szCs w:val="28"/>
          <w:lang w:val="ru-RU"/>
        </w:rPr>
        <w:t>,</w:t>
      </w:r>
      <w:r w:rsidR="00904E66">
        <w:rPr>
          <w:rFonts w:ascii="Times New Roman" w:hAnsi="Times New Roman" w:cs="Times New Roman"/>
          <w:sz w:val="28"/>
          <w:szCs w:val="28"/>
        </w:rPr>
        <w:t xml:space="preserve"> інші могли сподіватися тільки на удачу та силу.</w:t>
      </w:r>
      <w:r>
        <w:rPr>
          <w:rFonts w:ascii="Times New Roman" w:hAnsi="Times New Roman" w:cs="Times New Roman"/>
          <w:sz w:val="28"/>
          <w:szCs w:val="28"/>
          <w:lang w:val="ru-RU"/>
        </w:rPr>
        <w:t xml:space="preserve"> Побратими  мене називали «щасливий»</w:t>
      </w:r>
      <w:r w:rsidR="00904E66">
        <w:rPr>
          <w:rFonts w:ascii="Times New Roman" w:hAnsi="Times New Roman" w:cs="Times New Roman"/>
          <w:sz w:val="28"/>
          <w:szCs w:val="28"/>
          <w:lang w:val="ru-RU"/>
        </w:rPr>
        <w:t xml:space="preserve"> і вірили</w:t>
      </w:r>
      <w:r w:rsidR="00904E66" w:rsidRPr="00904E66">
        <w:rPr>
          <w:rFonts w:ascii="Times New Roman" w:hAnsi="Times New Roman" w:cs="Times New Roman"/>
          <w:sz w:val="28"/>
          <w:szCs w:val="28"/>
          <w:lang w:val="ru-RU"/>
        </w:rPr>
        <w:t>,</w:t>
      </w:r>
      <w:r w:rsidR="00904E66">
        <w:rPr>
          <w:rFonts w:ascii="Times New Roman" w:hAnsi="Times New Roman" w:cs="Times New Roman"/>
          <w:sz w:val="28"/>
          <w:szCs w:val="28"/>
        </w:rPr>
        <w:t xml:space="preserve"> що на чужині нам </w:t>
      </w:r>
      <w:r w:rsidR="00904E66">
        <w:rPr>
          <w:rFonts w:ascii="Times New Roman" w:hAnsi="Times New Roman" w:cs="Times New Roman"/>
          <w:sz w:val="28"/>
          <w:szCs w:val="28"/>
        </w:rPr>
        <w:lastRenderedPageBreak/>
        <w:t>пощастить. У нас буде  - земля</w:t>
      </w:r>
      <w:r w:rsidR="00904E66" w:rsidRPr="00904E66">
        <w:rPr>
          <w:rFonts w:ascii="Times New Roman" w:hAnsi="Times New Roman" w:cs="Times New Roman"/>
          <w:sz w:val="28"/>
          <w:szCs w:val="28"/>
          <w:lang w:val="ru-RU"/>
        </w:rPr>
        <w:t>,</w:t>
      </w:r>
      <w:r w:rsidR="00904E66">
        <w:rPr>
          <w:rFonts w:ascii="Times New Roman" w:hAnsi="Times New Roman" w:cs="Times New Roman"/>
          <w:sz w:val="28"/>
          <w:szCs w:val="28"/>
        </w:rPr>
        <w:t xml:space="preserve"> слава і здобич</w:t>
      </w:r>
      <w:r w:rsidR="00904E66" w:rsidRPr="00904E66">
        <w:rPr>
          <w:rFonts w:ascii="Times New Roman" w:hAnsi="Times New Roman" w:cs="Times New Roman"/>
          <w:sz w:val="28"/>
          <w:szCs w:val="28"/>
          <w:lang w:val="ru-RU"/>
        </w:rPr>
        <w:t>,</w:t>
      </w:r>
      <w:r w:rsidR="00904E66">
        <w:rPr>
          <w:rFonts w:ascii="Times New Roman" w:hAnsi="Times New Roman" w:cs="Times New Roman"/>
          <w:sz w:val="28"/>
          <w:szCs w:val="28"/>
        </w:rPr>
        <w:t xml:space="preserve"> </w:t>
      </w:r>
      <w:r>
        <w:rPr>
          <w:rFonts w:ascii="Times New Roman" w:hAnsi="Times New Roman" w:cs="Times New Roman"/>
          <w:sz w:val="28"/>
          <w:szCs w:val="28"/>
          <w:lang w:val="ru-RU"/>
        </w:rPr>
        <w:t xml:space="preserve"> разом</w:t>
      </w:r>
      <w:r w:rsidR="00BE3B4E">
        <w:rPr>
          <w:rFonts w:ascii="Times New Roman" w:hAnsi="Times New Roman" w:cs="Times New Roman"/>
          <w:sz w:val="28"/>
          <w:szCs w:val="28"/>
          <w:lang w:val="ru-RU"/>
        </w:rPr>
        <w:t xml:space="preserve"> зі своїми супутниками близько 1000 р.</w:t>
      </w:r>
      <w:r w:rsidR="00904E66">
        <w:rPr>
          <w:rFonts w:ascii="Times New Roman" w:hAnsi="Times New Roman" w:cs="Times New Roman"/>
          <w:sz w:val="28"/>
          <w:szCs w:val="28"/>
          <w:lang w:val="ru-RU"/>
        </w:rPr>
        <w:t xml:space="preserve"> ми досягли</w:t>
      </w:r>
      <w:r w:rsidR="00BE3B4E">
        <w:rPr>
          <w:rFonts w:ascii="Times New Roman" w:hAnsi="Times New Roman" w:cs="Times New Roman"/>
          <w:sz w:val="28"/>
          <w:szCs w:val="28"/>
          <w:lang w:val="ru-RU"/>
        </w:rPr>
        <w:t xml:space="preserve"> островів, розташованих поблизу узбер</w:t>
      </w:r>
      <w:r w:rsidR="00904E66">
        <w:rPr>
          <w:rFonts w:ascii="Times New Roman" w:hAnsi="Times New Roman" w:cs="Times New Roman"/>
          <w:sz w:val="28"/>
          <w:szCs w:val="28"/>
          <w:lang w:val="ru-RU"/>
        </w:rPr>
        <w:t>ежжя  Північної Америки і назвали</w:t>
      </w:r>
      <w:r w:rsidR="00BE3B4E">
        <w:rPr>
          <w:rFonts w:ascii="Times New Roman" w:hAnsi="Times New Roman" w:cs="Times New Roman"/>
          <w:sz w:val="28"/>
          <w:szCs w:val="28"/>
          <w:lang w:val="ru-RU"/>
        </w:rPr>
        <w:t xml:space="preserve"> цю землю «</w:t>
      </w:r>
      <w:r w:rsidR="00BE3B4E">
        <w:rPr>
          <w:rFonts w:ascii="Times New Roman" w:hAnsi="Times New Roman" w:cs="Times New Roman"/>
          <w:sz w:val="28"/>
          <w:szCs w:val="28"/>
        </w:rPr>
        <w:t>Країною плоских каменів» та «Країною дикого винограду»</w:t>
      </w:r>
      <w:r w:rsidR="00904E66">
        <w:rPr>
          <w:rFonts w:ascii="Times New Roman" w:hAnsi="Times New Roman" w:cs="Times New Roman"/>
          <w:sz w:val="28"/>
          <w:szCs w:val="28"/>
        </w:rPr>
        <w:t>. Наші кораблі</w:t>
      </w:r>
      <w:r w:rsidR="00286F25">
        <w:rPr>
          <w:rFonts w:ascii="Times New Roman" w:hAnsi="Times New Roman" w:cs="Times New Roman"/>
          <w:sz w:val="28"/>
          <w:szCs w:val="28"/>
        </w:rPr>
        <w:t xml:space="preserve"> називались дракарами</w:t>
      </w:r>
      <w:r w:rsidR="00286F25" w:rsidRPr="00286F25">
        <w:rPr>
          <w:rFonts w:ascii="Times New Roman" w:hAnsi="Times New Roman" w:cs="Times New Roman"/>
          <w:sz w:val="28"/>
          <w:szCs w:val="28"/>
          <w:lang w:val="ru-RU"/>
        </w:rPr>
        <w:t>,</w:t>
      </w:r>
      <w:r w:rsidR="00286F25">
        <w:rPr>
          <w:rFonts w:ascii="Times New Roman" w:hAnsi="Times New Roman" w:cs="Times New Roman"/>
          <w:sz w:val="28"/>
          <w:szCs w:val="28"/>
        </w:rPr>
        <w:t xml:space="preserve"> під чотирикутними червоними та смугастими вітрилами зі страхітливими різьбленими головами драконів на носах ми наводили жах на чужинців.</w:t>
      </w:r>
    </w:p>
    <w:p w:rsidR="00BE3B4E" w:rsidRPr="0058425D" w:rsidRDefault="00BE3B4E" w:rsidP="0058425D">
      <w:p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Причини походів вікінгів</w:t>
      </w:r>
      <w:r w:rsidR="0058425D">
        <w:rPr>
          <w:rFonts w:ascii="Times New Roman" w:eastAsia="Times New Roman" w:hAnsi="Times New Roman" w:cs="Times New Roman"/>
          <w:b/>
          <w:color w:val="FF0000"/>
          <w:sz w:val="28"/>
          <w:szCs w:val="28"/>
          <w:lang w:eastAsia="uk-UA"/>
        </w:rPr>
        <w:t>:</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Перенаселення та відсутність необхідної землі;</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прагнення слави та здобичі;</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міжусобні війни між родами;</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ослаблення європейських країн у період феодальної роздробленості;</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розшарування населення, виділення військової знаті на чолі з конунгами;</w:t>
      </w:r>
    </w:p>
    <w:p w:rsidR="00BE3B4E" w:rsidRPr="0058425D" w:rsidRDefault="00BE3B4E" w:rsidP="0058425D">
      <w:pPr>
        <w:pStyle w:val="a3"/>
        <w:numPr>
          <w:ilvl w:val="0"/>
          <w:numId w:val="4"/>
        </w:numPr>
        <w:spacing w:after="75" w:line="240" w:lineRule="auto"/>
        <w:jc w:val="both"/>
        <w:rPr>
          <w:rFonts w:ascii="Times New Roman" w:eastAsia="Times New Roman" w:hAnsi="Times New Roman" w:cs="Times New Roman"/>
          <w:b/>
          <w:color w:val="FF0000"/>
          <w:sz w:val="28"/>
          <w:szCs w:val="28"/>
          <w:lang w:eastAsia="uk-UA"/>
        </w:rPr>
      </w:pPr>
      <w:r w:rsidRPr="0058425D">
        <w:rPr>
          <w:rFonts w:ascii="Times New Roman" w:eastAsia="Times New Roman" w:hAnsi="Times New Roman" w:cs="Times New Roman"/>
          <w:b/>
          <w:color w:val="FF0000"/>
          <w:sz w:val="28"/>
          <w:szCs w:val="28"/>
          <w:lang w:eastAsia="uk-UA"/>
        </w:rPr>
        <w:t>традиції успадкування (лише старший син успадковував батьківське майно, інші могли сподіватися тільки на удачу і силу);</w:t>
      </w:r>
    </w:p>
    <w:p w:rsidR="00BE3B4E" w:rsidRPr="0058425D" w:rsidRDefault="00BE3B4E" w:rsidP="0058425D">
      <w:pPr>
        <w:pStyle w:val="a3"/>
        <w:numPr>
          <w:ilvl w:val="0"/>
          <w:numId w:val="4"/>
        </w:numPr>
        <w:spacing w:after="75" w:line="240" w:lineRule="auto"/>
        <w:jc w:val="both"/>
        <w:rPr>
          <w:rFonts w:ascii="Arial" w:eastAsia="Times New Roman" w:hAnsi="Arial" w:cs="Arial"/>
          <w:color w:val="FF0000"/>
          <w:sz w:val="27"/>
          <w:szCs w:val="27"/>
          <w:lang w:eastAsia="uk-UA"/>
        </w:rPr>
      </w:pPr>
      <w:r w:rsidRPr="0058425D">
        <w:rPr>
          <w:rFonts w:ascii="Times New Roman" w:eastAsia="Times New Roman" w:hAnsi="Times New Roman" w:cs="Times New Roman"/>
          <w:b/>
          <w:color w:val="FF0000"/>
          <w:sz w:val="28"/>
          <w:szCs w:val="28"/>
          <w:lang w:eastAsia="uk-UA"/>
        </w:rPr>
        <w:t>розвиток навичок мореплавства; наявність дракарів (легких, швидкісних кораблів, що вільно долали простори річок, морів і навіть океанів</w:t>
      </w:r>
      <w:r w:rsidRPr="0058425D">
        <w:rPr>
          <w:rFonts w:ascii="Arial" w:eastAsia="Times New Roman" w:hAnsi="Arial" w:cs="Arial"/>
          <w:b/>
          <w:color w:val="FF0000"/>
          <w:sz w:val="27"/>
          <w:szCs w:val="27"/>
          <w:lang w:eastAsia="uk-UA"/>
        </w:rPr>
        <w:t>)</w:t>
      </w:r>
      <w:r w:rsidRPr="0058425D">
        <w:rPr>
          <w:rFonts w:ascii="Arial" w:eastAsia="Times New Roman" w:hAnsi="Arial" w:cs="Arial"/>
          <w:color w:val="FF0000"/>
          <w:sz w:val="27"/>
          <w:szCs w:val="27"/>
          <w:lang w:eastAsia="uk-UA"/>
        </w:rPr>
        <w:t>.</w:t>
      </w:r>
    </w:p>
    <w:p w:rsidR="0058425D" w:rsidRPr="0058425D" w:rsidRDefault="0058425D" w:rsidP="0058425D">
      <w:pPr>
        <w:spacing w:after="75" w:line="240" w:lineRule="auto"/>
        <w:jc w:val="both"/>
        <w:rPr>
          <w:rFonts w:ascii="Times New Roman" w:eastAsia="Times New Roman" w:hAnsi="Times New Roman" w:cs="Times New Roman"/>
          <w:b/>
          <w:color w:val="161514"/>
          <w:sz w:val="28"/>
          <w:szCs w:val="28"/>
          <w:lang w:eastAsia="uk-UA"/>
        </w:rPr>
      </w:pPr>
      <w:r w:rsidRPr="0058425D">
        <w:rPr>
          <w:rFonts w:ascii="Times New Roman" w:eastAsia="Times New Roman" w:hAnsi="Times New Roman" w:cs="Times New Roman"/>
          <w:b/>
          <w:color w:val="161514"/>
          <w:sz w:val="28"/>
          <w:szCs w:val="28"/>
          <w:lang w:eastAsia="uk-UA"/>
        </w:rPr>
        <w:t>Напрямки походів норманів</w:t>
      </w:r>
    </w:p>
    <w:tbl>
      <w:tblPr>
        <w:tblW w:w="0" w:type="auto"/>
        <w:tblInd w:w="113" w:type="dxa"/>
        <w:tblCellMar>
          <w:left w:w="0" w:type="dxa"/>
          <w:right w:w="0" w:type="dxa"/>
        </w:tblCellMar>
        <w:tblLook w:val="04A0" w:firstRow="1" w:lastRow="0" w:firstColumn="1" w:lastColumn="0" w:noHBand="0" w:noVBand="1"/>
      </w:tblPr>
      <w:tblGrid>
        <w:gridCol w:w="3285"/>
        <w:gridCol w:w="3285"/>
        <w:gridCol w:w="3285"/>
      </w:tblGrid>
      <w:tr w:rsidR="0058425D" w:rsidRPr="0058425D" w:rsidTr="00286F25">
        <w:trPr>
          <w:trHeight w:val="60"/>
        </w:trPr>
        <w:tc>
          <w:tcPr>
            <w:tcW w:w="328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Атлантичний</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c>
          <w:tcPr>
            <w:tcW w:w="3285" w:type="dxa"/>
            <w:tcBorders>
              <w:top w:val="single" w:sz="8" w:space="0" w:color="000000"/>
              <w:left w:val="nil"/>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Європейський</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c>
          <w:tcPr>
            <w:tcW w:w="3285" w:type="dxa"/>
            <w:tcBorders>
              <w:top w:val="single" w:sz="8" w:space="0" w:color="000000"/>
              <w:left w:val="nil"/>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Східний</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r>
      <w:tr w:rsidR="0058425D" w:rsidRPr="0058425D" w:rsidTr="00286F25">
        <w:trPr>
          <w:trHeight w:val="60"/>
        </w:trPr>
        <w:tc>
          <w:tcPr>
            <w:tcW w:w="3285"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Ісландія, Гренландія, Америка</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c>
          <w:tcPr>
            <w:tcW w:w="3285" w:type="dxa"/>
            <w:tcBorders>
              <w:top w:val="nil"/>
              <w:left w:val="nil"/>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Британські острови, Західна й Південна Європа</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c>
          <w:tcPr>
            <w:tcW w:w="3285" w:type="dxa"/>
            <w:tcBorders>
              <w:top w:val="nil"/>
              <w:left w:val="nil"/>
              <w:bottom w:val="single" w:sz="8" w:space="0" w:color="000000"/>
              <w:right w:val="single" w:sz="8" w:space="0" w:color="000000"/>
            </w:tcBorders>
            <w:tcMar>
              <w:top w:w="113" w:type="dxa"/>
              <w:left w:w="113" w:type="dxa"/>
              <w:bottom w:w="113" w:type="dxa"/>
              <w:right w:w="113" w:type="dxa"/>
            </w:tcMar>
            <w:hideMark/>
          </w:tcPr>
          <w:p w:rsidR="0058425D" w:rsidRPr="0058425D" w:rsidRDefault="0058425D" w:rsidP="0058425D">
            <w:pPr>
              <w:spacing w:after="75" w:line="240" w:lineRule="auto"/>
              <w:jc w:val="both"/>
              <w:rPr>
                <w:rFonts w:ascii="Times New Roman" w:eastAsia="Times New Roman" w:hAnsi="Times New Roman" w:cs="Times New Roman"/>
                <w:b/>
                <w:sz w:val="28"/>
                <w:szCs w:val="28"/>
                <w:lang w:eastAsia="uk-UA"/>
              </w:rPr>
            </w:pPr>
            <w:r w:rsidRPr="0058425D">
              <w:rPr>
                <w:rFonts w:ascii="Times New Roman" w:eastAsia="Times New Roman" w:hAnsi="Times New Roman" w:cs="Times New Roman"/>
                <w:b/>
                <w:sz w:val="28"/>
                <w:szCs w:val="28"/>
                <w:lang w:eastAsia="uk-UA"/>
              </w:rPr>
              <w:t>Русь, Візантія, арабські володіння</w:t>
            </w:r>
          </w:p>
          <w:p w:rsidR="0058425D" w:rsidRPr="0058425D" w:rsidRDefault="0058425D" w:rsidP="0058425D">
            <w:pPr>
              <w:spacing w:after="75" w:line="60" w:lineRule="atLeast"/>
              <w:jc w:val="both"/>
              <w:rPr>
                <w:rFonts w:ascii="Times New Roman" w:eastAsia="Times New Roman" w:hAnsi="Times New Roman" w:cs="Times New Roman"/>
                <w:b/>
                <w:sz w:val="28"/>
                <w:szCs w:val="28"/>
                <w:lang w:eastAsia="uk-UA"/>
              </w:rPr>
            </w:pPr>
          </w:p>
        </w:tc>
      </w:tr>
    </w:tbl>
    <w:p w:rsidR="0058425D" w:rsidRPr="0058425D" w:rsidRDefault="0058425D" w:rsidP="0058425D">
      <w:pPr>
        <w:jc w:val="both"/>
        <w:rPr>
          <w:rFonts w:ascii="Times New Roman" w:hAnsi="Times New Roman" w:cs="Times New Roman"/>
          <w:color w:val="FF0000"/>
          <w:sz w:val="28"/>
          <w:szCs w:val="28"/>
        </w:rPr>
      </w:pPr>
    </w:p>
    <w:p w:rsidR="00BE3B4E" w:rsidRDefault="00BE3B4E" w:rsidP="0058425D">
      <w:pPr>
        <w:jc w:val="both"/>
        <w:rPr>
          <w:rFonts w:ascii="Times New Roman" w:hAnsi="Times New Roman" w:cs="Times New Roman"/>
          <w:sz w:val="28"/>
          <w:szCs w:val="28"/>
        </w:rPr>
      </w:pPr>
      <w:r>
        <w:rPr>
          <w:rFonts w:ascii="Times New Roman" w:hAnsi="Times New Roman" w:cs="Times New Roman"/>
          <w:sz w:val="28"/>
          <w:szCs w:val="28"/>
        </w:rPr>
        <w:t>ІІІ. Виникнення Скандинавських держав</w:t>
      </w:r>
    </w:p>
    <w:p w:rsidR="0058425D" w:rsidRPr="0058425D" w:rsidRDefault="0058425D" w:rsidP="0058425D">
      <w:pPr>
        <w:jc w:val="both"/>
        <w:rPr>
          <w:rFonts w:ascii="Times New Roman" w:hAnsi="Times New Roman" w:cs="Times New Roman"/>
          <w:sz w:val="28"/>
          <w:szCs w:val="28"/>
        </w:rPr>
      </w:pPr>
      <w:r>
        <w:rPr>
          <w:rFonts w:ascii="Times New Roman" w:hAnsi="Times New Roman" w:cs="Times New Roman"/>
          <w:sz w:val="28"/>
          <w:szCs w:val="28"/>
        </w:rPr>
        <w:t>Робота з підручником, заповнення таблиці</w:t>
      </w:r>
    </w:p>
    <w:p w:rsidR="0058425D" w:rsidRPr="0058425D" w:rsidRDefault="0058425D" w:rsidP="0058425D">
      <w:pPr>
        <w:spacing w:after="75" w:line="240" w:lineRule="auto"/>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Виникнення скандинавських держав</w:t>
      </w:r>
    </w:p>
    <w:tbl>
      <w:tblPr>
        <w:tblW w:w="0" w:type="auto"/>
        <w:tblInd w:w="113" w:type="dxa"/>
        <w:tblCellMar>
          <w:left w:w="0" w:type="dxa"/>
          <w:right w:w="0" w:type="dxa"/>
        </w:tblCellMar>
        <w:tblLook w:val="04A0" w:firstRow="1" w:lastRow="0" w:firstColumn="1" w:lastColumn="0" w:noHBand="0" w:noVBand="1"/>
      </w:tblPr>
      <w:tblGrid>
        <w:gridCol w:w="2846"/>
        <w:gridCol w:w="3285"/>
        <w:gridCol w:w="4064"/>
      </w:tblGrid>
      <w:tr w:rsidR="0058425D" w:rsidRPr="0058425D" w:rsidTr="00286F25">
        <w:trPr>
          <w:trHeight w:val="60"/>
        </w:trPr>
        <w:tc>
          <w:tcPr>
            <w:tcW w:w="284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Данія</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c>
          <w:tcPr>
            <w:tcW w:w="3285" w:type="dxa"/>
            <w:tcBorders>
              <w:top w:val="single" w:sz="8" w:space="0" w:color="000000"/>
              <w:left w:val="nil"/>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Норвегія</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c>
          <w:tcPr>
            <w:tcW w:w="4064" w:type="dxa"/>
            <w:tcBorders>
              <w:top w:val="single" w:sz="8" w:space="0" w:color="000000"/>
              <w:left w:val="nil"/>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Швеція</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r>
      <w:tr w:rsidR="0058425D" w:rsidRPr="0058425D" w:rsidTr="00286F25">
        <w:trPr>
          <w:trHeight w:val="60"/>
        </w:trPr>
        <w:tc>
          <w:tcPr>
            <w:tcW w:w="2846" w:type="dxa"/>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Х ст. — об’єднання країни королем Гаральдом Синьозубим</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c>
          <w:tcPr>
            <w:tcW w:w="3285" w:type="dxa"/>
            <w:tcBorders>
              <w:top w:val="nil"/>
              <w:left w:val="nil"/>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ХІ ст. — остаточне оформлення держави, правління Гаральда Суворого</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c>
          <w:tcPr>
            <w:tcW w:w="4064" w:type="dxa"/>
            <w:tcBorders>
              <w:top w:val="nil"/>
              <w:left w:val="nil"/>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t>ХІ ст. — утворення єдиної держави за правління Улава Скотконунга (близько 995—1020 рр.)</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r>
      <w:tr w:rsidR="0058425D" w:rsidRPr="0058425D" w:rsidTr="00286F25">
        <w:trPr>
          <w:trHeight w:val="60"/>
        </w:trPr>
        <w:tc>
          <w:tcPr>
            <w:tcW w:w="10195" w:type="dxa"/>
            <w:gridSpan w:val="3"/>
            <w:tcBorders>
              <w:top w:val="nil"/>
              <w:left w:val="single" w:sz="8" w:space="0" w:color="000000"/>
              <w:bottom w:val="single" w:sz="8" w:space="0" w:color="000000"/>
              <w:right w:val="single" w:sz="8" w:space="0" w:color="000000"/>
            </w:tcBorders>
            <w:tcMar>
              <w:top w:w="113" w:type="dxa"/>
              <w:left w:w="113" w:type="dxa"/>
              <w:bottom w:w="113" w:type="dxa"/>
              <w:right w:w="113" w:type="dxa"/>
            </w:tcMar>
            <w:hideMark/>
          </w:tcPr>
          <w:p w:rsidR="0058425D" w:rsidRPr="003E2C67" w:rsidRDefault="0058425D" w:rsidP="003E2C67">
            <w:pPr>
              <w:spacing w:after="75" w:line="240" w:lineRule="auto"/>
              <w:jc w:val="center"/>
              <w:rPr>
                <w:rFonts w:ascii="Times New Roman" w:eastAsia="Times New Roman" w:hAnsi="Times New Roman" w:cs="Times New Roman"/>
                <w:b/>
                <w:sz w:val="28"/>
                <w:szCs w:val="28"/>
                <w:lang w:eastAsia="uk-UA"/>
              </w:rPr>
            </w:pPr>
            <w:r w:rsidRPr="003E2C67">
              <w:rPr>
                <w:rFonts w:ascii="Times New Roman" w:eastAsia="Times New Roman" w:hAnsi="Times New Roman" w:cs="Times New Roman"/>
                <w:b/>
                <w:sz w:val="28"/>
                <w:szCs w:val="28"/>
                <w:lang w:eastAsia="uk-UA"/>
              </w:rPr>
              <w:lastRenderedPageBreak/>
              <w:t>1397 р. — укладення Кальмарської унії, що об’єднала Данію, Норвегію та Швецію в єдину державу</w:t>
            </w:r>
          </w:p>
          <w:p w:rsidR="0058425D" w:rsidRPr="003E2C67" w:rsidRDefault="0058425D" w:rsidP="003E2C67">
            <w:pPr>
              <w:spacing w:after="75" w:line="60" w:lineRule="atLeast"/>
              <w:jc w:val="center"/>
              <w:rPr>
                <w:rFonts w:ascii="Times New Roman" w:eastAsia="Times New Roman" w:hAnsi="Times New Roman" w:cs="Times New Roman"/>
                <w:b/>
                <w:sz w:val="28"/>
                <w:szCs w:val="28"/>
                <w:lang w:eastAsia="uk-UA"/>
              </w:rPr>
            </w:pPr>
          </w:p>
        </w:tc>
      </w:tr>
    </w:tbl>
    <w:p w:rsidR="0058425D" w:rsidRDefault="0058425D" w:rsidP="0058425D">
      <w:pPr>
        <w:jc w:val="both"/>
        <w:rPr>
          <w:rFonts w:ascii="Times New Roman" w:hAnsi="Times New Roman" w:cs="Times New Roman"/>
          <w:sz w:val="28"/>
          <w:szCs w:val="28"/>
        </w:rPr>
      </w:pPr>
    </w:p>
    <w:p w:rsidR="00BE3B4E" w:rsidRDefault="0058425D" w:rsidP="0058425D">
      <w:pPr>
        <w:jc w:val="both"/>
        <w:rPr>
          <w:rFonts w:ascii="Times New Roman" w:hAnsi="Times New Roman" w:cs="Times New Roman"/>
          <w:sz w:val="28"/>
          <w:szCs w:val="28"/>
        </w:rPr>
      </w:pPr>
      <w:r>
        <w:rPr>
          <w:rFonts w:ascii="Times New Roman" w:hAnsi="Times New Roman" w:cs="Times New Roman"/>
          <w:sz w:val="28"/>
          <w:szCs w:val="28"/>
        </w:rPr>
        <w:t>ІV. Духовний світ норманів</w:t>
      </w:r>
    </w:p>
    <w:p w:rsidR="0058425D" w:rsidRDefault="0058425D" w:rsidP="0058425D">
      <w:pPr>
        <w:jc w:val="both"/>
        <w:rPr>
          <w:rFonts w:ascii="Times New Roman" w:hAnsi="Times New Roman" w:cs="Times New Roman"/>
          <w:sz w:val="28"/>
          <w:szCs w:val="28"/>
        </w:rPr>
      </w:pPr>
      <w:r>
        <w:rPr>
          <w:rFonts w:ascii="Times New Roman" w:hAnsi="Times New Roman" w:cs="Times New Roman"/>
          <w:sz w:val="28"/>
          <w:szCs w:val="28"/>
        </w:rPr>
        <w:t>Повідомлення учнів.</w:t>
      </w:r>
    </w:p>
    <w:p w:rsidR="0058425D" w:rsidRPr="0058425D" w:rsidRDefault="0058425D" w:rsidP="0058425D">
      <w:pPr>
        <w:spacing w:after="75" w:line="240" w:lineRule="auto"/>
        <w:jc w:val="both"/>
        <w:rPr>
          <w:rFonts w:ascii="Times New Roman" w:eastAsia="Times New Roman" w:hAnsi="Times New Roman" w:cs="Times New Roman"/>
          <w:b/>
          <w:color w:val="161514"/>
          <w:sz w:val="28"/>
          <w:szCs w:val="28"/>
          <w:lang w:eastAsia="uk-UA"/>
        </w:rPr>
      </w:pPr>
      <w:r w:rsidRPr="0058425D">
        <w:rPr>
          <w:rFonts w:ascii="Times New Roman" w:eastAsia="Times New Roman" w:hAnsi="Times New Roman" w:cs="Times New Roman"/>
          <w:b/>
          <w:color w:val="161514"/>
          <w:sz w:val="28"/>
          <w:szCs w:val="28"/>
          <w:lang w:eastAsia="uk-UA"/>
        </w:rPr>
        <w:t>1)  Міфологія скандинавів</w:t>
      </w:r>
    </w:p>
    <w:p w:rsidR="0058425D" w:rsidRP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Сурове життя норманів зумовило й відповідну релігію в скандинавських країнах. Їхні жителі були язичниками, і за багато століть у них сформувався цілий пантеон богів. Боги норманів жили в Асгарді — скандинавському Олімпі. Творцем Всесвіту, головним богом (асом) скандинавів був Один (давні германці називали його Вотаном) — бог війни та мудрості. Один мав лише одне око, друге він віддав за мудрість. Дружиною Одина була Фрігг — богиня любові, шлюбу, домашнього вогнища. Син Одина мав ім’я Тор — бог грому й блискавки; він пересувався небом на колісниці, у яку було запряжено двох цапів, а його зброєю служив молот. Богом достатку й родючості був Фрейр, а його сестра Фрейя, богиня краси, очолювала валькірій. За легендами, саме валькірії супроводжували загиблих у бою героїв до палацу Одина — Вальгалли, — де вони бенкетували та чекали на останню битву добра і зла — Рагнарьок.</w:t>
      </w:r>
    </w:p>
    <w:p w:rsidR="0058425D" w:rsidRP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Зло у скандинавів уособлювали богиня смерті й потойбічного світу Хель, жахливий дракон Фафнір і вовк Фенрір.</w:t>
      </w:r>
    </w:p>
    <w:p w:rsidR="0058425D" w:rsidRP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У скандинавській міфології існували й інші боги, а також ельфи, добрі та злі духи тощо. А маленькі злі тролі оберігали сховані під землею скарби.</w:t>
      </w:r>
    </w:p>
    <w:p w:rsid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Від Х ст. в Скандинавії поширюється християнство, якому знадобилося більше ніж два століття, щоб витіснити язичництво.</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Один (Вотан</w:t>
      </w:r>
      <w:r w:rsidRPr="00286F25">
        <w:rPr>
          <w:rFonts w:ascii="Times New Roman" w:eastAsia="Times New Roman" w:hAnsi="Times New Roman" w:cs="Times New Roman"/>
          <w:color w:val="161514"/>
          <w:sz w:val="28"/>
          <w:szCs w:val="28"/>
          <w:lang w:eastAsia="uk-UA"/>
        </w:rPr>
        <w:t>) — головний бог, творець Всесвіту;</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Тор</w:t>
      </w:r>
      <w:r w:rsidRPr="00286F25">
        <w:rPr>
          <w:rFonts w:ascii="Times New Roman" w:eastAsia="Times New Roman" w:hAnsi="Times New Roman" w:cs="Times New Roman"/>
          <w:color w:val="161514"/>
          <w:sz w:val="28"/>
          <w:szCs w:val="28"/>
          <w:lang w:eastAsia="uk-UA"/>
        </w:rPr>
        <w:t xml:space="preserve"> — бог грому і блискавки, покровитель землеробства (син Одина);</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 xml:space="preserve">Фрігг </w:t>
      </w:r>
      <w:r w:rsidRPr="00286F25">
        <w:rPr>
          <w:rFonts w:ascii="Times New Roman" w:eastAsia="Times New Roman" w:hAnsi="Times New Roman" w:cs="Times New Roman"/>
          <w:color w:val="161514"/>
          <w:sz w:val="28"/>
          <w:szCs w:val="28"/>
          <w:lang w:eastAsia="uk-UA"/>
        </w:rPr>
        <w:t>— богиня любові, шлюбу, домашнього вогнища (дружина Одина);</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 xml:space="preserve">Фрейр </w:t>
      </w:r>
      <w:r w:rsidRPr="00286F25">
        <w:rPr>
          <w:rFonts w:ascii="Times New Roman" w:eastAsia="Times New Roman" w:hAnsi="Times New Roman" w:cs="Times New Roman"/>
          <w:color w:val="161514"/>
          <w:sz w:val="28"/>
          <w:szCs w:val="28"/>
          <w:lang w:eastAsia="uk-UA"/>
        </w:rPr>
        <w:t>— бог достатку й родючості;</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Фрейя</w:t>
      </w:r>
      <w:r w:rsidRPr="00286F25">
        <w:rPr>
          <w:rFonts w:ascii="Times New Roman" w:eastAsia="Times New Roman" w:hAnsi="Times New Roman" w:cs="Times New Roman"/>
          <w:color w:val="161514"/>
          <w:sz w:val="28"/>
          <w:szCs w:val="28"/>
          <w:lang w:eastAsia="uk-UA"/>
        </w:rPr>
        <w:t xml:space="preserve"> — богиня краси, очолювала валькірій;</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286F25">
        <w:rPr>
          <w:rFonts w:ascii="Times New Roman" w:eastAsia="Times New Roman" w:hAnsi="Times New Roman" w:cs="Times New Roman"/>
          <w:b/>
          <w:color w:val="161514"/>
          <w:sz w:val="28"/>
          <w:szCs w:val="28"/>
          <w:lang w:eastAsia="uk-UA"/>
        </w:rPr>
        <w:t xml:space="preserve">Валькірії </w:t>
      </w:r>
      <w:r w:rsidRPr="00286F25">
        <w:rPr>
          <w:rFonts w:ascii="Times New Roman" w:eastAsia="Times New Roman" w:hAnsi="Times New Roman" w:cs="Times New Roman"/>
          <w:color w:val="161514"/>
          <w:sz w:val="28"/>
          <w:szCs w:val="28"/>
          <w:lang w:eastAsia="uk-UA"/>
        </w:rPr>
        <w:t>— небесні діви, які супроводжували душі загиблих воїнів до Вальгалли;</w:t>
      </w:r>
    </w:p>
    <w:p w:rsidR="00286F25" w:rsidRPr="00286F25" w:rsidRDefault="00286F25" w:rsidP="00286F25">
      <w:pPr>
        <w:spacing w:after="75" w:line="240" w:lineRule="auto"/>
        <w:rPr>
          <w:rFonts w:ascii="Times New Roman" w:eastAsia="Times New Roman" w:hAnsi="Times New Roman" w:cs="Times New Roman"/>
          <w:color w:val="161514"/>
          <w:sz w:val="28"/>
          <w:szCs w:val="28"/>
          <w:lang w:eastAsia="uk-UA"/>
        </w:rPr>
      </w:pPr>
      <w:r w:rsidRPr="000A55F4">
        <w:rPr>
          <w:rFonts w:ascii="Times New Roman" w:eastAsia="Times New Roman" w:hAnsi="Times New Roman" w:cs="Times New Roman"/>
          <w:b/>
          <w:color w:val="161514"/>
          <w:sz w:val="28"/>
          <w:szCs w:val="28"/>
          <w:lang w:eastAsia="uk-UA"/>
        </w:rPr>
        <w:t xml:space="preserve">Вальгалла </w:t>
      </w:r>
      <w:r w:rsidRPr="00286F25">
        <w:rPr>
          <w:rFonts w:ascii="Times New Roman" w:eastAsia="Times New Roman" w:hAnsi="Times New Roman" w:cs="Times New Roman"/>
          <w:color w:val="161514"/>
          <w:sz w:val="28"/>
          <w:szCs w:val="28"/>
          <w:lang w:eastAsia="uk-UA"/>
        </w:rPr>
        <w:t>— царство Одина;</w:t>
      </w:r>
    </w:p>
    <w:p w:rsidR="00286F25" w:rsidRPr="000A55F4" w:rsidRDefault="00286F25" w:rsidP="000A55F4">
      <w:pPr>
        <w:spacing w:after="75" w:line="240" w:lineRule="auto"/>
        <w:rPr>
          <w:rFonts w:ascii="Arial" w:eastAsia="Times New Roman" w:hAnsi="Arial" w:cs="Arial"/>
          <w:color w:val="161514"/>
          <w:sz w:val="27"/>
          <w:szCs w:val="27"/>
          <w:lang w:eastAsia="uk-UA"/>
        </w:rPr>
      </w:pPr>
      <w:r w:rsidRPr="00286F25">
        <w:rPr>
          <w:rFonts w:ascii="Times New Roman" w:eastAsia="Times New Roman" w:hAnsi="Times New Roman" w:cs="Times New Roman"/>
          <w:color w:val="161514"/>
          <w:sz w:val="28"/>
          <w:szCs w:val="28"/>
          <w:lang w:eastAsia="uk-UA"/>
        </w:rPr>
        <w:t>від Х ст. поширюється християнство, яке згодом витісняє язичництво</w:t>
      </w:r>
      <w:r w:rsidRPr="002C4212">
        <w:rPr>
          <w:rFonts w:ascii="Arial" w:eastAsia="Times New Roman" w:hAnsi="Arial" w:cs="Arial"/>
          <w:color w:val="161514"/>
          <w:sz w:val="27"/>
          <w:szCs w:val="27"/>
          <w:lang w:eastAsia="uk-UA"/>
        </w:rPr>
        <w:t>.</w:t>
      </w:r>
    </w:p>
    <w:p w:rsidR="0058425D" w:rsidRPr="0058425D" w:rsidRDefault="0058425D" w:rsidP="0058425D">
      <w:pPr>
        <w:spacing w:after="75" w:line="240" w:lineRule="auto"/>
        <w:jc w:val="both"/>
        <w:rPr>
          <w:rFonts w:ascii="Times New Roman" w:eastAsia="Times New Roman" w:hAnsi="Times New Roman" w:cs="Times New Roman"/>
          <w:b/>
          <w:color w:val="161514"/>
          <w:sz w:val="28"/>
          <w:szCs w:val="28"/>
          <w:lang w:eastAsia="uk-UA"/>
        </w:rPr>
      </w:pPr>
      <w:r w:rsidRPr="0058425D">
        <w:rPr>
          <w:rFonts w:ascii="Times New Roman" w:eastAsia="Times New Roman" w:hAnsi="Times New Roman" w:cs="Times New Roman"/>
          <w:b/>
          <w:color w:val="161514"/>
          <w:sz w:val="28"/>
          <w:szCs w:val="28"/>
          <w:lang w:eastAsia="uk-UA"/>
        </w:rPr>
        <w:t>2)  Писемність норманів</w:t>
      </w:r>
    </w:p>
    <w:p w:rsidR="0058425D" w:rsidRP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 xml:space="preserve">За легендами, Один приніс народам Скандинавії знаки, за допомогою яких вони писали, — руни. Рунічне письмо мало свою самобутність і в ІХ ст. налічувало 24, а згодом — 16 знаків (рун). Абетку скандинави називали «футарк»: саме так вимовлялися перші шість рун. Руни мали кутасту форму і, як правило, вирізалися на </w:t>
      </w:r>
      <w:r w:rsidRPr="0058425D">
        <w:rPr>
          <w:rFonts w:ascii="Times New Roman" w:eastAsia="Times New Roman" w:hAnsi="Times New Roman" w:cs="Times New Roman"/>
          <w:color w:val="161514"/>
          <w:sz w:val="28"/>
          <w:szCs w:val="28"/>
          <w:lang w:eastAsia="uk-UA"/>
        </w:rPr>
        <w:lastRenderedPageBreak/>
        <w:t>зброї, предметах культу тощо. Вони використовувалися для господарських записів, написання хронік тощо.</w:t>
      </w:r>
    </w:p>
    <w:p w:rsidR="0058425D" w:rsidRPr="0058425D" w:rsidRDefault="0058425D" w:rsidP="0058425D">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Із поширенням християнства до Скандинавії приходить латиниця, яка починає витісняти рунічне письмо. Ще понад століття державні та церковні записи велися латиницею, а руни використовували лише в повсякденному житті.</w:t>
      </w:r>
    </w:p>
    <w:p w:rsidR="0058425D" w:rsidRPr="0058425D" w:rsidRDefault="0058425D" w:rsidP="0058425D">
      <w:pPr>
        <w:spacing w:after="75" w:line="240" w:lineRule="auto"/>
        <w:jc w:val="both"/>
        <w:rPr>
          <w:rFonts w:ascii="Times New Roman" w:eastAsia="Times New Roman" w:hAnsi="Times New Roman" w:cs="Times New Roman"/>
          <w:b/>
          <w:color w:val="161514"/>
          <w:sz w:val="28"/>
          <w:szCs w:val="28"/>
          <w:lang w:eastAsia="uk-UA"/>
        </w:rPr>
      </w:pPr>
      <w:r w:rsidRPr="0058425D">
        <w:rPr>
          <w:rFonts w:ascii="Times New Roman" w:eastAsia="Times New Roman" w:hAnsi="Times New Roman" w:cs="Times New Roman"/>
          <w:b/>
          <w:color w:val="161514"/>
          <w:sz w:val="28"/>
          <w:szCs w:val="28"/>
          <w:lang w:eastAsia="uk-UA"/>
        </w:rPr>
        <w:t>3)  Культурне життя</w:t>
      </w:r>
    </w:p>
    <w:p w:rsidR="0058425D" w:rsidRPr="0058425D" w:rsidRDefault="0058425D" w:rsidP="003E2C67">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У Скандинавії практично відсутні пам’ятники старовини, фортеці, замки та палаци почали виникати із появою держав. Від давнини до нас дійшли тільки залишки релігійних споруд.</w:t>
      </w:r>
    </w:p>
    <w:p w:rsidR="0058425D" w:rsidRPr="0058425D" w:rsidRDefault="0058425D" w:rsidP="003E2C67">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Епос норманів побудований на героїчних розповідях про пригоди богів і героїв. Виникненню таких оповідань сприяли природні умови у вигляді тривалої зими, коли господарська робота була виконана, а море не відзначалося гостинністю. Біля вогнища збиралися люди та слухали героїчні оповідання — саги. Ці розповіді століттями передавалися від покоління до покоління, найчастіше їх виконували скальди (давньоскандинавські поети-співаки).</w:t>
      </w:r>
    </w:p>
    <w:p w:rsidR="0058425D" w:rsidRDefault="0058425D" w:rsidP="003E2C67">
      <w:pPr>
        <w:spacing w:after="75" w:line="240" w:lineRule="auto"/>
        <w:ind w:firstLine="708"/>
        <w:jc w:val="both"/>
        <w:rPr>
          <w:rFonts w:ascii="Times New Roman" w:eastAsia="Times New Roman" w:hAnsi="Times New Roman" w:cs="Times New Roman"/>
          <w:color w:val="161514"/>
          <w:sz w:val="28"/>
          <w:szCs w:val="28"/>
          <w:lang w:eastAsia="uk-UA"/>
        </w:rPr>
      </w:pPr>
      <w:r w:rsidRPr="0058425D">
        <w:rPr>
          <w:rFonts w:ascii="Times New Roman" w:eastAsia="Times New Roman" w:hAnsi="Times New Roman" w:cs="Times New Roman"/>
          <w:color w:val="161514"/>
          <w:sz w:val="28"/>
          <w:szCs w:val="28"/>
          <w:lang w:eastAsia="uk-UA"/>
        </w:rPr>
        <w:t>Частина саг дійшла до наших часів завдяки ісландським монахам, які у XII—XIII ст. записали їх на пергаменті. Найвизначнішим твором скандинавської міфології вважається «Едда».</w:t>
      </w:r>
    </w:p>
    <w:p w:rsidR="003E2C67" w:rsidRPr="003E2C67" w:rsidRDefault="003E2C67" w:rsidP="003E2C67">
      <w:pPr>
        <w:spacing w:after="75" w:line="240" w:lineRule="auto"/>
        <w:rPr>
          <w:rFonts w:ascii="Times New Roman" w:eastAsia="Times New Roman" w:hAnsi="Times New Roman" w:cs="Times New Roman"/>
          <w:b/>
          <w:color w:val="161514"/>
          <w:sz w:val="28"/>
          <w:szCs w:val="28"/>
          <w:lang w:eastAsia="uk-UA"/>
        </w:rPr>
      </w:pPr>
      <w:r w:rsidRPr="003E2C67">
        <w:rPr>
          <w:rFonts w:ascii="Times New Roman" w:eastAsia="Times New Roman" w:hAnsi="Times New Roman" w:cs="Times New Roman"/>
          <w:b/>
          <w:color w:val="161514"/>
          <w:sz w:val="28"/>
          <w:szCs w:val="28"/>
          <w:lang w:eastAsia="uk-UA"/>
        </w:rPr>
        <w:t>V</w:t>
      </w:r>
      <w:r>
        <w:rPr>
          <w:rFonts w:ascii="Times New Roman" w:eastAsia="Times New Roman" w:hAnsi="Times New Roman" w:cs="Times New Roman"/>
          <w:b/>
          <w:color w:val="161514"/>
          <w:sz w:val="28"/>
          <w:szCs w:val="28"/>
          <w:lang w:eastAsia="uk-UA"/>
        </w:rPr>
        <w:t>І</w:t>
      </w:r>
      <w:r w:rsidRPr="003E2C67">
        <w:rPr>
          <w:rFonts w:ascii="Times New Roman" w:eastAsia="Times New Roman" w:hAnsi="Times New Roman" w:cs="Times New Roman"/>
          <w:b/>
          <w:color w:val="161514"/>
          <w:sz w:val="28"/>
          <w:szCs w:val="28"/>
          <w:lang w:eastAsia="uk-UA"/>
        </w:rPr>
        <w:t>.    Узагальнення та систематизація знань</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Історичний диктант</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Визначте, чи правильні твердження.</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1.   Один (Вотан) — головний бог у норманів, творець Всесвіту.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2.   Скандинави першими серед європейців побували в Китаї. (Ні)</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3.   Фрейр — давньоскандинавський бог хитрощів. (Ні)</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4.   Вікінги — вожді норманів; пізніше так стали називати всіх норманів.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5.   Саги — епічні оповідання про богів і героїв.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6.   Нормани об’єдналися в єдину державу. (Ні)</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7.   Валькірії — небесні діви, які супроводжували душі загиблих воїнів до Вальгалли.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8.   Шлях «із варягів у греки» проходив землями слов’ян.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9.   Писемність норманів — рунічне письмо. (Так)</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10. Скальди — давньоскандинавські поети-співаки. (Так)</w:t>
      </w:r>
    </w:p>
    <w:p w:rsidR="003E2C67" w:rsidRPr="003E2C67" w:rsidRDefault="003E2C67" w:rsidP="003E2C67">
      <w:pPr>
        <w:spacing w:after="75" w:line="240" w:lineRule="auto"/>
        <w:rPr>
          <w:rFonts w:ascii="Times New Roman" w:eastAsia="Times New Roman" w:hAnsi="Times New Roman" w:cs="Times New Roman"/>
          <w:b/>
          <w:color w:val="161514"/>
          <w:sz w:val="28"/>
          <w:szCs w:val="28"/>
          <w:lang w:eastAsia="uk-UA"/>
        </w:rPr>
      </w:pPr>
      <w:r w:rsidRPr="003E2C67">
        <w:rPr>
          <w:rFonts w:ascii="Times New Roman" w:eastAsia="Times New Roman" w:hAnsi="Times New Roman" w:cs="Times New Roman"/>
          <w:b/>
          <w:color w:val="161514"/>
          <w:sz w:val="28"/>
          <w:szCs w:val="28"/>
          <w:lang w:eastAsia="uk-UA"/>
        </w:rPr>
        <w:t>V</w:t>
      </w:r>
      <w:r>
        <w:rPr>
          <w:rFonts w:ascii="Times New Roman" w:eastAsia="Times New Roman" w:hAnsi="Times New Roman" w:cs="Times New Roman"/>
          <w:b/>
          <w:color w:val="161514"/>
          <w:sz w:val="28"/>
          <w:szCs w:val="28"/>
          <w:lang w:eastAsia="uk-UA"/>
        </w:rPr>
        <w:t>ІІ</w:t>
      </w:r>
      <w:r w:rsidRPr="003E2C67">
        <w:rPr>
          <w:rFonts w:ascii="Times New Roman" w:eastAsia="Times New Roman" w:hAnsi="Times New Roman" w:cs="Times New Roman"/>
          <w:b/>
          <w:color w:val="161514"/>
          <w:sz w:val="28"/>
          <w:szCs w:val="28"/>
          <w:lang w:eastAsia="uk-UA"/>
        </w:rPr>
        <w:t>.      Підсумки уроку</w:t>
      </w:r>
      <w:r>
        <w:rPr>
          <w:rFonts w:ascii="Times New Roman" w:eastAsia="Times New Roman" w:hAnsi="Times New Roman" w:cs="Times New Roman"/>
          <w:b/>
          <w:color w:val="161514"/>
          <w:sz w:val="28"/>
          <w:szCs w:val="28"/>
          <w:lang w:eastAsia="uk-UA"/>
        </w:rPr>
        <w:t>. Оцінювання</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Основні висновки</w:t>
      </w:r>
    </w:p>
    <w:p w:rsidR="003E2C67" w:rsidRPr="003E2C67" w:rsidRDefault="003E2C67" w:rsidP="003E2C67">
      <w:pPr>
        <w:spacing w:after="75" w:line="240" w:lineRule="auto"/>
        <w:ind w:firstLine="708"/>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Походи народів Скандинавії — норманів — у ІХ—XІІ ст. суттєво змінили Європу, вплинувши на існуючі держави та державотворчі процеси нових держав — Англії, Данії, Норвегії та Швеції, Ісландії та Київської Русі, Італії та Сицилії. У результаті таких подій постала інша Європа.</w:t>
      </w:r>
    </w:p>
    <w:p w:rsidR="003E2C67" w:rsidRPr="003E2C67" w:rsidRDefault="003E2C67" w:rsidP="003E2C67">
      <w:pPr>
        <w:spacing w:after="75" w:line="240" w:lineRule="auto"/>
        <w:rPr>
          <w:rFonts w:ascii="Times New Roman" w:eastAsia="Times New Roman" w:hAnsi="Times New Roman" w:cs="Times New Roman"/>
          <w:b/>
          <w:color w:val="FF0000"/>
          <w:sz w:val="28"/>
          <w:szCs w:val="28"/>
          <w:lang w:eastAsia="uk-UA"/>
        </w:rPr>
      </w:pPr>
      <w:r w:rsidRPr="003E2C67">
        <w:rPr>
          <w:rFonts w:ascii="Times New Roman" w:eastAsia="Times New Roman" w:hAnsi="Times New Roman" w:cs="Times New Roman"/>
          <w:b/>
          <w:color w:val="FF0000"/>
          <w:sz w:val="28"/>
          <w:szCs w:val="28"/>
          <w:lang w:eastAsia="uk-UA"/>
        </w:rPr>
        <w:t>Відповідь на проблемне питання</w:t>
      </w:r>
    </w:p>
    <w:p w:rsidR="003E2C67" w:rsidRPr="003E2C67" w:rsidRDefault="003E2C67" w:rsidP="003E2C67">
      <w:pPr>
        <w:spacing w:after="75" w:line="240" w:lineRule="auto"/>
        <w:rPr>
          <w:rFonts w:ascii="Times New Roman" w:eastAsia="Times New Roman" w:hAnsi="Times New Roman" w:cs="Times New Roman"/>
          <w:b/>
          <w:color w:val="FF0000"/>
          <w:sz w:val="28"/>
          <w:szCs w:val="28"/>
          <w:lang w:eastAsia="uk-UA"/>
        </w:rPr>
      </w:pPr>
      <w:r w:rsidRPr="003E2C67">
        <w:rPr>
          <w:rFonts w:ascii="Times New Roman" w:eastAsia="Times New Roman" w:hAnsi="Times New Roman" w:cs="Times New Roman"/>
          <w:b/>
          <w:color w:val="FF0000"/>
          <w:sz w:val="28"/>
          <w:szCs w:val="28"/>
          <w:lang w:eastAsia="uk-UA"/>
        </w:rPr>
        <w:lastRenderedPageBreak/>
        <w:t>У ІХ—XІІ ст. Європа перебувала під впливом норманів, які в ці часи тримали всю Європу в страху своїми завойовницькими походами.</w:t>
      </w:r>
    </w:p>
    <w:p w:rsidR="003E2C67" w:rsidRPr="003E2C67" w:rsidRDefault="003E2C67" w:rsidP="003E2C67">
      <w:pPr>
        <w:spacing w:after="75" w:line="240" w:lineRule="auto"/>
        <w:rPr>
          <w:rFonts w:ascii="Times New Roman" w:eastAsia="Times New Roman" w:hAnsi="Times New Roman" w:cs="Times New Roman"/>
          <w:b/>
          <w:color w:val="161514"/>
          <w:sz w:val="28"/>
          <w:szCs w:val="28"/>
          <w:lang w:eastAsia="uk-UA"/>
        </w:rPr>
      </w:pPr>
      <w:r w:rsidRPr="003E2C67">
        <w:rPr>
          <w:rFonts w:ascii="Times New Roman" w:eastAsia="Times New Roman" w:hAnsi="Times New Roman" w:cs="Times New Roman"/>
          <w:b/>
          <w:color w:val="161514"/>
          <w:sz w:val="28"/>
          <w:szCs w:val="28"/>
          <w:lang w:eastAsia="uk-UA"/>
        </w:rPr>
        <w:t>VI</w:t>
      </w:r>
      <w:r>
        <w:rPr>
          <w:rFonts w:ascii="Times New Roman" w:eastAsia="Times New Roman" w:hAnsi="Times New Roman" w:cs="Times New Roman"/>
          <w:b/>
          <w:color w:val="161514"/>
          <w:sz w:val="28"/>
          <w:szCs w:val="28"/>
          <w:lang w:eastAsia="uk-UA"/>
        </w:rPr>
        <w:t>ІІ</w:t>
      </w:r>
      <w:r w:rsidRPr="003E2C67">
        <w:rPr>
          <w:rFonts w:ascii="Times New Roman" w:eastAsia="Times New Roman" w:hAnsi="Times New Roman" w:cs="Times New Roman"/>
          <w:b/>
          <w:color w:val="161514"/>
          <w:sz w:val="28"/>
          <w:szCs w:val="28"/>
          <w:lang w:eastAsia="uk-UA"/>
        </w:rPr>
        <w:t>.    Домашнє завдання</w:t>
      </w:r>
    </w:p>
    <w:p w:rsidR="003E2C67" w:rsidRDefault="003E2C67" w:rsidP="003E2C67">
      <w:pPr>
        <w:spacing w:after="75" w:line="240" w:lineRule="auto"/>
        <w:rPr>
          <w:rFonts w:ascii="Times New Roman" w:eastAsia="Times New Roman" w:hAnsi="Times New Roman" w:cs="Times New Roman"/>
          <w:color w:val="161514"/>
          <w:sz w:val="28"/>
          <w:szCs w:val="28"/>
          <w:lang w:eastAsia="uk-UA"/>
        </w:rPr>
      </w:pPr>
      <w:r>
        <w:rPr>
          <w:rFonts w:ascii="Times New Roman" w:eastAsia="Times New Roman" w:hAnsi="Times New Roman" w:cs="Times New Roman"/>
          <w:color w:val="161514"/>
          <w:sz w:val="28"/>
          <w:szCs w:val="28"/>
          <w:lang w:eastAsia="uk-UA"/>
        </w:rPr>
        <w:t xml:space="preserve">1.   Підручник: </w:t>
      </w:r>
      <w:r w:rsidRPr="003E2C67">
        <w:rPr>
          <w:rFonts w:ascii="Times New Roman" w:eastAsia="Times New Roman" w:hAnsi="Times New Roman" w:cs="Times New Roman"/>
          <w:color w:val="161514"/>
          <w:sz w:val="28"/>
          <w:szCs w:val="28"/>
          <w:lang w:eastAsia="uk-UA"/>
        </w:rPr>
        <w:t xml:space="preserve"> § 10</w:t>
      </w:r>
      <w:r>
        <w:rPr>
          <w:rFonts w:ascii="Times New Roman" w:eastAsia="Times New Roman" w:hAnsi="Times New Roman" w:cs="Times New Roman"/>
          <w:color w:val="161514"/>
          <w:sz w:val="28"/>
          <w:szCs w:val="28"/>
          <w:lang w:eastAsia="uk-UA"/>
        </w:rPr>
        <w:t xml:space="preserve"> опрацювати</w:t>
      </w:r>
      <w:r w:rsidRPr="003E2C67">
        <w:rPr>
          <w:rFonts w:ascii="Times New Roman" w:eastAsia="Times New Roman" w:hAnsi="Times New Roman" w:cs="Times New Roman"/>
          <w:color w:val="161514"/>
          <w:sz w:val="28"/>
          <w:szCs w:val="28"/>
          <w:lang w:eastAsia="uk-UA"/>
        </w:rPr>
        <w:t xml:space="preserve">, </w:t>
      </w:r>
      <w:r>
        <w:rPr>
          <w:rFonts w:ascii="Times New Roman" w:eastAsia="Times New Roman" w:hAnsi="Times New Roman" w:cs="Times New Roman"/>
          <w:color w:val="161514"/>
          <w:sz w:val="28"/>
          <w:szCs w:val="28"/>
          <w:lang w:eastAsia="uk-UA"/>
        </w:rPr>
        <w:t xml:space="preserve">відповідаєте на запитання  на ст. </w:t>
      </w:r>
      <w:r w:rsidRPr="003E2C67">
        <w:rPr>
          <w:rFonts w:ascii="Times New Roman" w:eastAsia="Times New Roman" w:hAnsi="Times New Roman" w:cs="Times New Roman"/>
          <w:color w:val="161514"/>
          <w:sz w:val="28"/>
          <w:szCs w:val="28"/>
          <w:lang w:eastAsia="uk-UA"/>
        </w:rPr>
        <w:t xml:space="preserve">115; </w:t>
      </w:r>
    </w:p>
    <w:p w:rsidR="003E2C67" w:rsidRPr="003E2C67" w:rsidRDefault="003E2C67" w:rsidP="003E2C67">
      <w:pPr>
        <w:spacing w:after="75" w:line="240" w:lineRule="auto"/>
        <w:rPr>
          <w:rFonts w:ascii="Times New Roman" w:eastAsia="Times New Roman" w:hAnsi="Times New Roman" w:cs="Times New Roman"/>
          <w:color w:val="161514"/>
          <w:sz w:val="28"/>
          <w:szCs w:val="28"/>
          <w:lang w:eastAsia="uk-UA"/>
        </w:rPr>
      </w:pPr>
      <w:r w:rsidRPr="003E2C67">
        <w:rPr>
          <w:rFonts w:ascii="Times New Roman" w:eastAsia="Times New Roman" w:hAnsi="Times New Roman" w:cs="Times New Roman"/>
          <w:color w:val="161514"/>
          <w:sz w:val="28"/>
          <w:szCs w:val="28"/>
          <w:lang w:eastAsia="uk-UA"/>
        </w:rPr>
        <w:t>2.   Творче завдання. Намалюйте або опишіть дракар (корабель вікінгів) або конунга (вождя норманів).</w:t>
      </w: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rPr>
          <w:rFonts w:ascii="Times New Roman" w:hAnsi="Times New Roman" w:cs="Times New Roman"/>
          <w:sz w:val="28"/>
          <w:szCs w:val="28"/>
        </w:rPr>
      </w:pPr>
    </w:p>
    <w:p w:rsidR="003E2C67" w:rsidRPr="003E2C67" w:rsidRDefault="003E2C67" w:rsidP="003E2C67">
      <w:pPr>
        <w:spacing w:after="75" w:line="240" w:lineRule="auto"/>
        <w:ind w:firstLine="708"/>
        <w:jc w:val="both"/>
        <w:rPr>
          <w:rFonts w:ascii="Times New Roman" w:eastAsia="Times New Roman" w:hAnsi="Times New Roman" w:cs="Times New Roman"/>
          <w:color w:val="161514"/>
          <w:sz w:val="28"/>
          <w:szCs w:val="28"/>
          <w:lang w:eastAsia="uk-UA"/>
        </w:rPr>
      </w:pPr>
    </w:p>
    <w:sectPr w:rsidR="003E2C67" w:rsidRPr="003E2C67" w:rsidSect="0058425D">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B0" w:rsidRDefault="00F439B0" w:rsidP="00ED6661">
      <w:pPr>
        <w:spacing w:after="0" w:line="240" w:lineRule="auto"/>
      </w:pPr>
      <w:r>
        <w:separator/>
      </w:r>
    </w:p>
  </w:endnote>
  <w:endnote w:type="continuationSeparator" w:id="0">
    <w:p w:rsidR="00F439B0" w:rsidRDefault="00F439B0" w:rsidP="00ED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6226"/>
      <w:docPartObj>
        <w:docPartGallery w:val="Page Numbers (Bottom of Page)"/>
        <w:docPartUnique/>
      </w:docPartObj>
    </w:sdtPr>
    <w:sdtEndPr/>
    <w:sdtContent>
      <w:p w:rsidR="00286F25" w:rsidRDefault="00F439B0">
        <w:pPr>
          <w:pStyle w:val="a6"/>
          <w:jc w:val="right"/>
        </w:pPr>
        <w:r>
          <w:fldChar w:fldCharType="begin"/>
        </w:r>
        <w:r>
          <w:instrText xml:space="preserve"> PAGE   \* MERGEFORMAT </w:instrText>
        </w:r>
        <w:r>
          <w:fldChar w:fldCharType="separate"/>
        </w:r>
        <w:r w:rsidR="00654357">
          <w:rPr>
            <w:noProof/>
          </w:rPr>
          <w:t>6</w:t>
        </w:r>
        <w:r>
          <w:rPr>
            <w:noProof/>
          </w:rPr>
          <w:fldChar w:fldCharType="end"/>
        </w:r>
      </w:p>
    </w:sdtContent>
  </w:sdt>
  <w:p w:rsidR="00286F25" w:rsidRDefault="00286F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B0" w:rsidRDefault="00F439B0" w:rsidP="00ED6661">
      <w:pPr>
        <w:spacing w:after="0" w:line="240" w:lineRule="auto"/>
      </w:pPr>
      <w:r>
        <w:separator/>
      </w:r>
    </w:p>
  </w:footnote>
  <w:footnote w:type="continuationSeparator" w:id="0">
    <w:p w:rsidR="00F439B0" w:rsidRDefault="00F439B0" w:rsidP="00ED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88D"/>
    <w:multiLevelType w:val="hybridMultilevel"/>
    <w:tmpl w:val="009243F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383B74CF"/>
    <w:multiLevelType w:val="hybridMultilevel"/>
    <w:tmpl w:val="7E38C2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5E11443"/>
    <w:multiLevelType w:val="multilevel"/>
    <w:tmpl w:val="C29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C0023B"/>
    <w:multiLevelType w:val="hybridMultilevel"/>
    <w:tmpl w:val="A6162EC8"/>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0CDF"/>
    <w:rsid w:val="000A55F4"/>
    <w:rsid w:val="001165D1"/>
    <w:rsid w:val="00286F25"/>
    <w:rsid w:val="002E0CDF"/>
    <w:rsid w:val="00376275"/>
    <w:rsid w:val="003E2C67"/>
    <w:rsid w:val="00463E4A"/>
    <w:rsid w:val="004957F6"/>
    <w:rsid w:val="00567011"/>
    <w:rsid w:val="0058425D"/>
    <w:rsid w:val="0058707E"/>
    <w:rsid w:val="00654357"/>
    <w:rsid w:val="006B2A50"/>
    <w:rsid w:val="00757603"/>
    <w:rsid w:val="00820C3B"/>
    <w:rsid w:val="00883810"/>
    <w:rsid w:val="008F2929"/>
    <w:rsid w:val="00904E66"/>
    <w:rsid w:val="00AC4A92"/>
    <w:rsid w:val="00BD4075"/>
    <w:rsid w:val="00BE3B4E"/>
    <w:rsid w:val="00C130A7"/>
    <w:rsid w:val="00C35904"/>
    <w:rsid w:val="00C37B44"/>
    <w:rsid w:val="00CB17B1"/>
    <w:rsid w:val="00D019E5"/>
    <w:rsid w:val="00ED6661"/>
    <w:rsid w:val="00F43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E4A"/>
    <w:pPr>
      <w:ind w:left="720"/>
      <w:contextualSpacing/>
    </w:pPr>
  </w:style>
  <w:style w:type="paragraph" w:styleId="a4">
    <w:name w:val="header"/>
    <w:basedOn w:val="a"/>
    <w:link w:val="a5"/>
    <w:uiPriority w:val="99"/>
    <w:semiHidden/>
    <w:unhideWhenUsed/>
    <w:rsid w:val="00ED6661"/>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ED6661"/>
  </w:style>
  <w:style w:type="paragraph" w:styleId="a6">
    <w:name w:val="footer"/>
    <w:basedOn w:val="a"/>
    <w:link w:val="a7"/>
    <w:uiPriority w:val="99"/>
    <w:unhideWhenUsed/>
    <w:rsid w:val="00ED666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D6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814A-4707-477C-AB95-5CE48B9C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5</cp:revision>
  <cp:lastPrinted>2017-11-08T17:40:00Z</cp:lastPrinted>
  <dcterms:created xsi:type="dcterms:W3CDTF">2017-11-06T17:22:00Z</dcterms:created>
  <dcterms:modified xsi:type="dcterms:W3CDTF">2017-12-02T14:32:00Z</dcterms:modified>
</cp:coreProperties>
</file>