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41A" w:rsidRDefault="0030741A" w:rsidP="0030741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Костянтинівська спеціалізована загальноосвітня школа І-ІІІ ступенів № 6 з поглибленим вивченням окремих предметів</w:t>
      </w: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>
        <w:rPr>
          <w:rFonts w:ascii="Times New Roman" w:hAnsi="Times New Roman" w:cs="Times New Roman"/>
          <w:b/>
          <w:i/>
          <w:sz w:val="44"/>
          <w:szCs w:val="44"/>
          <w:lang w:val="uk-UA"/>
        </w:rPr>
        <w:t>Урок з зарубіжної літератури у 10-ому класі з теми: «Урок-суд за романом Ф.М.Достоєвського «Злочин і кара»</w:t>
      </w:r>
    </w:p>
    <w:p w:rsidR="0030741A" w:rsidRDefault="0030741A" w:rsidP="0030741A">
      <w:pPr>
        <w:jc w:val="center"/>
        <w:rPr>
          <w:rFonts w:ascii="Times New Roman" w:hAnsi="Times New Roman" w:cs="Times New Roman"/>
          <w:b/>
          <w:i/>
          <w:sz w:val="56"/>
          <w:szCs w:val="56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56"/>
          <w:szCs w:val="56"/>
          <w:lang w:val="uk-UA"/>
        </w:rPr>
        <w:t>Рожкової</w:t>
      </w:r>
      <w:proofErr w:type="spellEnd"/>
      <w:r>
        <w:rPr>
          <w:rFonts w:ascii="Times New Roman" w:hAnsi="Times New Roman" w:cs="Times New Roman"/>
          <w:b/>
          <w:i/>
          <w:sz w:val="56"/>
          <w:szCs w:val="56"/>
          <w:lang w:val="uk-UA"/>
        </w:rPr>
        <w:t xml:space="preserve"> Світлани Василівни</w:t>
      </w:r>
    </w:p>
    <w:p w:rsidR="0030741A" w:rsidRDefault="0030741A" w:rsidP="0030741A">
      <w:pPr>
        <w:jc w:val="center"/>
        <w:rPr>
          <w:rFonts w:ascii="Times New Roman" w:hAnsi="Times New Roman" w:cs="Times New Roman"/>
          <w:i/>
          <w:sz w:val="56"/>
          <w:szCs w:val="56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56"/>
          <w:szCs w:val="56"/>
          <w:lang w:val="uk-UA"/>
        </w:rPr>
      </w:pPr>
    </w:p>
    <w:p w:rsidR="0030741A" w:rsidRDefault="0030741A" w:rsidP="0030741A">
      <w:pPr>
        <w:rPr>
          <w:rFonts w:ascii="Times New Roman" w:hAnsi="Times New Roman" w:cs="Times New Roman"/>
          <w:sz w:val="56"/>
          <w:szCs w:val="56"/>
          <w:lang w:val="uk-UA"/>
        </w:rPr>
      </w:pP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Костянтинівка</w:t>
      </w:r>
    </w:p>
    <w:p w:rsidR="0030741A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2017-2018 </w:t>
      </w:r>
    </w:p>
    <w:p w:rsidR="0030741A" w:rsidRPr="000B1050" w:rsidRDefault="0030741A" w:rsidP="003074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0741A" w:rsidRDefault="0030741A" w:rsidP="003074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0741A" w:rsidRPr="00462DF8" w:rsidRDefault="0030741A" w:rsidP="003074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2D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</w:t>
      </w:r>
      <w:proofErr w:type="spellStart"/>
      <w:r w:rsidRPr="00462DF8">
        <w:rPr>
          <w:rFonts w:ascii="Times New Roman" w:hAnsi="Times New Roman" w:cs="Times New Roman"/>
          <w:b/>
          <w:sz w:val="28"/>
          <w:szCs w:val="28"/>
          <w:lang w:val="uk-UA"/>
        </w:rPr>
        <w:t>–суд</w:t>
      </w:r>
      <w:proofErr w:type="spellEnd"/>
      <w:r w:rsidRPr="00462D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за твором Ф. Достоєвського «Злочин і кара»</w:t>
      </w:r>
    </w:p>
    <w:p w:rsidR="0030741A" w:rsidRDefault="0030741A" w:rsidP="003074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Злочин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кара»</w:t>
      </w:r>
      <w:r w:rsidR="00E5719A">
        <w:rPr>
          <w:rFonts w:ascii="Times New Roman" w:hAnsi="Times New Roman" w:cs="Times New Roman"/>
          <w:sz w:val="28"/>
          <w:szCs w:val="28"/>
          <w:lang w:val="uk-UA"/>
        </w:rPr>
        <w:t xml:space="preserve">. Еволюція образу </w:t>
      </w:r>
      <w:proofErr w:type="spellStart"/>
      <w:r w:rsidR="00E5719A">
        <w:rPr>
          <w:rFonts w:ascii="Times New Roman" w:hAnsi="Times New Roman" w:cs="Times New Roman"/>
          <w:sz w:val="28"/>
          <w:szCs w:val="28"/>
          <w:lang w:val="uk-UA"/>
        </w:rPr>
        <w:t>Раск</w:t>
      </w:r>
      <w:r>
        <w:rPr>
          <w:rFonts w:ascii="Times New Roman" w:hAnsi="Times New Roman" w:cs="Times New Roman"/>
          <w:sz w:val="28"/>
          <w:szCs w:val="28"/>
          <w:lang w:val="uk-UA"/>
        </w:rPr>
        <w:t>ольнікова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</w:p>
    <w:p w:rsidR="0030741A" w:rsidRDefault="0030741A" w:rsidP="003074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розвінчання теорії сильної особистості, «надлюдини» Розкриття</w:t>
      </w:r>
    </w:p>
    <w:p w:rsidR="0030741A" w:rsidRDefault="0030741A" w:rsidP="003074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складності та суперечливості духовного світу людини. Образна система</w:t>
      </w:r>
    </w:p>
    <w:p w:rsidR="0030741A" w:rsidRDefault="0030741A" w:rsidP="003074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роману, символіка його назви.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14007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:  через урок-суд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розкрити соціальні і філософські витоки бунту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Раскольнікова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показати правду життя «маленької людини» у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безжалісному світі експлуатації і гноблення,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всю галерею образів,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простежити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підтвердити цитатами з тексту  еволюцію образу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Pr="00512F68">
        <w:rPr>
          <w:rFonts w:ascii="Times New Roman" w:hAnsi="Times New Roman" w:cs="Times New Roman"/>
          <w:sz w:val="28"/>
          <w:szCs w:val="28"/>
          <w:lang w:val="uk-UA"/>
        </w:rPr>
        <w:t>Раскольнікова</w:t>
      </w:r>
      <w:proofErr w:type="spellEnd"/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, 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духовні пошуки</w:t>
      </w:r>
      <w:r w:rsidRPr="00512F68">
        <w:rPr>
          <w:rFonts w:ascii="Times New Roman" w:hAnsi="Times New Roman" w:cs="Times New Roman"/>
          <w:szCs w:val="24"/>
          <w:lang w:val="uk-UA"/>
        </w:rPr>
        <w:t xml:space="preserve">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(розвиток образу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Pr="00512F68">
        <w:rPr>
          <w:rFonts w:ascii="Times New Roman" w:hAnsi="Times New Roman" w:cs="Times New Roman"/>
          <w:sz w:val="28"/>
          <w:szCs w:val="28"/>
          <w:lang w:val="uk-UA"/>
        </w:rPr>
        <w:t>Раскольнікова</w:t>
      </w:r>
      <w:proofErr w:type="spellEnd"/>
      <w:r w:rsidRPr="00512F68">
        <w:rPr>
          <w:rFonts w:ascii="Times New Roman" w:hAnsi="Times New Roman" w:cs="Times New Roman"/>
          <w:sz w:val="28"/>
          <w:szCs w:val="28"/>
          <w:lang w:val="uk-UA"/>
        </w:rPr>
        <w:t>: від скромного 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доброго студента – через убивство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старої лихварки – до розкаяння на каторзі), вплив  філософії  Ф.Ніцше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proofErr w:type="spellStart"/>
      <w:r w:rsidRPr="00512F68">
        <w:rPr>
          <w:rFonts w:ascii="Times New Roman" w:hAnsi="Times New Roman" w:cs="Times New Roman"/>
          <w:sz w:val="28"/>
          <w:szCs w:val="28"/>
          <w:lang w:val="uk-UA"/>
        </w:rPr>
        <w:t>“надлюдину”</w:t>
      </w:r>
      <w:proofErr w:type="spellEnd"/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на 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життєвих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принципів, розвінчання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теорії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Раскольнікова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  особливих людей, які право мають на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вбивство.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 визначити,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життєві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уроки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отримав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proofErr w:type="spellStart"/>
      <w:r w:rsidRPr="00512F68">
        <w:rPr>
          <w:rFonts w:ascii="Times New Roman" w:hAnsi="Times New Roman" w:cs="Times New Roman"/>
          <w:sz w:val="28"/>
          <w:szCs w:val="28"/>
          <w:lang w:val="uk-UA"/>
        </w:rPr>
        <w:t>Раскольников</w:t>
      </w:r>
      <w:proofErr w:type="spellEnd"/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,  в чому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джерело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протистояння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злу, 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героєві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рекомендації 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нового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погляду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життя;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формувати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навички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дослідницької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роботи;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комунікативно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мовленнєву,    </w:t>
      </w:r>
      <w:proofErr w:type="spellStart"/>
      <w:r w:rsidRPr="00512F68">
        <w:rPr>
          <w:rFonts w:ascii="Times New Roman" w:hAnsi="Times New Roman" w:cs="Times New Roman"/>
          <w:sz w:val="28"/>
          <w:szCs w:val="28"/>
          <w:lang w:val="uk-UA"/>
        </w:rPr>
        <w:t>діяльнісно</w:t>
      </w:r>
      <w:proofErr w:type="spellEnd"/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– операційну компетенції; прищеплювати 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уважне ставлення до тексту, виховувати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грамотного   думаючого</w:t>
      </w:r>
    </w:p>
    <w:p w:rsidR="0030741A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читача,    формувати    ціннісні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орієнтир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 , усвідомлення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 xml:space="preserve">основного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741A" w:rsidRPr="00C27247" w:rsidRDefault="0030741A" w:rsidP="0030741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12F68">
        <w:rPr>
          <w:rFonts w:ascii="Times New Roman" w:hAnsi="Times New Roman" w:cs="Times New Roman"/>
          <w:sz w:val="28"/>
          <w:szCs w:val="28"/>
          <w:lang w:val="uk-UA"/>
        </w:rPr>
        <w:t>закону – цінність людського життя , права на злочин не має ніхто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W w:w="9877" w:type="dxa"/>
        <w:tblInd w:w="-459" w:type="dxa"/>
        <w:tblLook w:val="04A0"/>
      </w:tblPr>
      <w:tblGrid>
        <w:gridCol w:w="10030"/>
      </w:tblGrid>
      <w:tr w:rsidR="0030741A" w:rsidRPr="00512F68" w:rsidTr="005758D5">
        <w:tc>
          <w:tcPr>
            <w:tcW w:w="9877" w:type="dxa"/>
          </w:tcPr>
          <w:p w:rsidR="0030741A" w:rsidRDefault="0030741A" w:rsidP="005758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</w:t>
            </w:r>
            <w:r w:rsidRPr="00512F6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Тип уроку : </w:t>
            </w:r>
            <w:r w:rsidRPr="004D4D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нестандартний урок:  урок-суд над </w:t>
            </w:r>
            <w:proofErr w:type="spellStart"/>
            <w:r w:rsidRPr="004D4D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Раскольніковим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0741A" w:rsidRDefault="0030741A" w:rsidP="005758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Pr="0009227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Обладнання: </w:t>
            </w:r>
            <w:r w:rsidRPr="00B571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ілюстрації до тексту , </w:t>
            </w:r>
            <w:r w:rsidRPr="00B5710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ІКТ</w:t>
            </w:r>
            <w:r w:rsidRPr="00B571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уривок з </w:t>
            </w:r>
            <w:r w:rsidRPr="00B571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фільму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«Злочин і кара»</w:t>
            </w:r>
            <w:r w:rsidRPr="00B571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30741A" w:rsidRPr="000A7E45" w:rsidRDefault="0030741A" w:rsidP="00E5719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A7E4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Перед читанням твору Ф.М.Достоєвського «Злочин і кара» учні отримали ролі, і кожний з них  повинен, читаючи твір, зібрати матеріал (цитати, при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клади) до свого виступу на суді: чи то для захисту , чи то для обвинувачення Родіона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Раскольнікова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</w:p>
          <w:p w:rsidR="0030741A" w:rsidRDefault="0030741A" w:rsidP="005758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Хід уроку.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 дошці написано: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«Суд над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Раскольніковим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– суд над системою, над ненормально 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улаштованим суспільством».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Епіграф: «О</w:t>
            </w:r>
            <w:r w:rsidRPr="001A264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браз світу цього навіть мені самому не дуже подобається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»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Ф.М.Достоєвський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«Я не людину вбив, я принцип убив…»</w:t>
            </w:r>
          </w:p>
          <w:p w:rsidR="0030741A" w:rsidRPr="001A264C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Ф.М.Достоєвський</w:t>
            </w:r>
          </w:p>
          <w:p w:rsidR="0030741A" w:rsidRDefault="0030741A" w:rsidP="005758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Слово вчителя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30741A" w:rsidRPr="00861028" w:rsidRDefault="0030741A" w:rsidP="005758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Людина народжується для того, щоб навчитись жити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цінувати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життя. Давайте пригадаємо  добу  Відродження , коли гуманісти проголосили  цінність людини, цінність життя. Саме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цього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письменники  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своїх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творах  доводять нам , читачам, що треба так будувати своє життя, щоб не було боляче за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безцільно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прожиті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роки.  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якому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творі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доби Просвітництва персонаж   висловлює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впевненість, що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людина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не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використовує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призначенням даний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їй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розум, що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вона  живе, як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тварина, висловлює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своє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презирство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людини, 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інший персонаж доводить, що це помилкове  припущення?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кінці кінців людина  шляхом проб та помилок приходить до головного сенсу свого існування? ( Мефістофель. Й.Гете.»Фауст»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«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..</w:t>
            </w:r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.И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век</w:t>
            </w:r>
            <w:proofErr w:type="spellEnd"/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душой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будет</w:t>
            </w:r>
            <w:proofErr w:type="spellEnd"/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сладу</w:t>
            </w:r>
            <w:proofErr w:type="spellEnd"/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….»</w:t>
            </w:r>
            <w:r w:rsidR="00D0551E" w:rsidRPr="00D055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30741A" w:rsidRPr="006C43CD" w:rsidRDefault="0030741A" w:rsidP="005758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6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Пройшло століття , але</w:t>
            </w:r>
            <w:r w:rsidRPr="006C43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людина  продовжує ставити собі питання : «Хто я?» </w:t>
            </w:r>
          </w:p>
          <w:p w:rsidR="0030741A" w:rsidRDefault="0030741A" w:rsidP="005758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C43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«Що робити?».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чи можна за допомогою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злочина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змінити світ?</w:t>
            </w:r>
          </w:p>
          <w:p w:rsidR="0030741A" w:rsidRDefault="0030741A" w:rsidP="005758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Ітак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зараз у нас буде суд над Родіоном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Раскольніковим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суд над системою життя у ненормально збудованому суспільстві. </w:t>
            </w:r>
          </w:p>
          <w:p w:rsidR="0030741A" w:rsidRPr="009C3D69" w:rsidRDefault="0030741A" w:rsidP="0030741A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C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правий був Ф.Ніцше у своїй філософії про «надлюдину»?</w:t>
            </w:r>
          </w:p>
          <w:p w:rsidR="0030741A" w:rsidRPr="00293207" w:rsidRDefault="0030741A" w:rsidP="0030741A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згоден з цією філософією Ф.М.Достоєвський?</w:t>
            </w:r>
          </w:p>
          <w:p w:rsidR="0030741A" w:rsidRPr="009C3D69" w:rsidRDefault="0030741A" w:rsidP="0030741A">
            <w:pPr>
              <w:pStyle w:val="a4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 згодні ви з вироком, який отримав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Раскольніков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1F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1F1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Встати , суд йде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( Всі розташовуються на свої місця. Секретар представляє суддю – 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Присяжних -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прокурора – 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адвоката –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підсудного –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Свідки запрошуються по черзі і представляються.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71F1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Суддя: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Слухається справа №361.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E5BD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Родіон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 </w:t>
            </w:r>
            <w:r w:rsidRPr="007E5BD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Романович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    </w:t>
            </w:r>
            <w:proofErr w:type="spellStart"/>
            <w:r w:rsidRPr="007E5BD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Раскольников</w:t>
            </w:r>
            <w:proofErr w:type="spellEnd"/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7E5BD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обвинувачуєть</w:t>
            </w:r>
            <w:r w:rsidR="00D0551E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ся у навмисному вбивстві старої</w:t>
            </w:r>
            <w:r w:rsidRPr="007E5BD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-лихварки Олени Іванівни та її</w:t>
            </w:r>
            <w:r w:rsidRPr="007E5BDA">
              <w:rPr>
                <w:sz w:val="28"/>
                <w:szCs w:val="28"/>
                <w:lang w:val="uk-UA"/>
              </w:rPr>
              <w:t xml:space="preserve"> </w:t>
            </w:r>
            <w:r w:rsidRPr="007E5BD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сестри Єлизавети Іванівни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  <w:p w:rsidR="0030741A" w:rsidRPr="003F0B10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</w:t>
            </w:r>
            <w:r w:rsidRPr="00611A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Родіон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Раскольников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спокусився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на  справу,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що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 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місяц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ь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 тому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зародилася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нього</w:t>
            </w:r>
            <w:proofErr w:type="spellEnd"/>
            <w:proofErr w:type="gram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коли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він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змушений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був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закласти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старої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лихварки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колечко, 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подарунок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сестри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Дун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і. Так виникла думка  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 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про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 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вбивство 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 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Олени Іванівни, яка наживалася </w:t>
            </w: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lastRenderedPageBreak/>
              <w:t xml:space="preserve">на нещастях бідних людей. </w:t>
            </w:r>
          </w:p>
          <w:p w:rsidR="0030741A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</w:pP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       Він, взявши з собою сокиру, прийшов до лихварки, коли вона була вдома, і вбив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старуху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. А в цей час прийшла сестра Олени Іванівни, яку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Раскольников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теж убив, бо вона стала свідком вбивства сестри.</w:t>
            </w:r>
          </w:p>
          <w:p w:rsidR="0030741A" w:rsidRPr="00EF744D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 xml:space="preserve">ІКТ: Демонструється епізод з фільму «Злочин і кара» («Вбивство баби та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Єлізавети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»)</w:t>
            </w:r>
          </w:p>
          <w:p w:rsidR="0030741A" w:rsidRPr="003F0B10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     На протязі суду ми повинні визначити ступінь провини громадянина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Раскольникова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 xml:space="preserve"> і що стало причиною вбивства. Слово надається </w:t>
            </w:r>
            <w:proofErr w:type="spellStart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Раскольникову</w:t>
            </w:r>
            <w:proofErr w:type="spellEnd"/>
            <w:r w:rsidRPr="003F0B1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lang w:val="uk-UA"/>
              </w:rPr>
              <w:t>. Розкажіть, як ви готували вбивство і як його здійснили, також про свою, так звану, теорію про «право на вбивство» заради «вищої мети».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 xml:space="preserve">        </w:t>
            </w:r>
            <w:proofErr w:type="spellStart"/>
            <w:r>
              <w:rPr>
                <w:b/>
                <w:color w:val="000000"/>
                <w:sz w:val="27"/>
                <w:szCs w:val="27"/>
                <w:lang w:val="uk-UA"/>
              </w:rPr>
              <w:t>Раскольников</w:t>
            </w:r>
            <w:proofErr w:type="spellEnd"/>
            <w:r>
              <w:rPr>
                <w:b/>
                <w:color w:val="000000"/>
                <w:sz w:val="27"/>
                <w:szCs w:val="27"/>
                <w:lang w:val="uk-UA"/>
              </w:rPr>
              <w:t xml:space="preserve">: 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CA2A9B">
              <w:rPr>
                <w:i/>
                <w:color w:val="000000"/>
                <w:sz w:val="27"/>
                <w:szCs w:val="27"/>
                <w:lang w:val="uk-UA"/>
              </w:rPr>
              <w:t>розказує про вбивство лихварки</w:t>
            </w:r>
            <w:r>
              <w:rPr>
                <w:i/>
                <w:color w:val="000000"/>
                <w:sz w:val="27"/>
                <w:szCs w:val="27"/>
                <w:lang w:val="uk-UA"/>
              </w:rPr>
              <w:t xml:space="preserve"> і її сестри</w:t>
            </w:r>
            <w:r w:rsidRPr="00CA2A9B">
              <w:rPr>
                <w:i/>
                <w:color w:val="000000"/>
                <w:sz w:val="27"/>
                <w:szCs w:val="27"/>
                <w:lang w:val="uk-UA"/>
              </w:rPr>
              <w:t>, про те, що його спокусило піти на цей шлях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(думка про сестру, </w:t>
            </w:r>
            <w:proofErr w:type="spellStart"/>
            <w:r>
              <w:rPr>
                <w:color w:val="000000"/>
                <w:sz w:val="27"/>
                <w:szCs w:val="27"/>
                <w:lang w:val="uk-UA"/>
              </w:rPr>
              <w:t>Авдоттю</w:t>
            </w:r>
            <w:proofErr w:type="spellEnd"/>
            <w:r>
              <w:rPr>
                <w:color w:val="000000"/>
                <w:sz w:val="27"/>
                <w:szCs w:val="27"/>
                <w:lang w:val="uk-UA"/>
              </w:rPr>
              <w:t xml:space="preserve"> Романівну, яка  віддає себе в жертву заради нього, погодившись вийти заміж за негідну людину Лужина;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>випадково почута в трактирі розмова студента з офіцером про цю незначн</w:t>
            </w:r>
            <w:r>
              <w:rPr>
                <w:color w:val="000000"/>
                <w:sz w:val="27"/>
                <w:szCs w:val="27"/>
                <w:lang w:val="uk-UA"/>
              </w:rPr>
              <w:t>у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>, зл</w:t>
            </w:r>
            <w:r>
              <w:rPr>
                <w:color w:val="000000"/>
                <w:sz w:val="27"/>
                <w:szCs w:val="27"/>
                <w:lang w:val="uk-UA"/>
              </w:rPr>
              <w:t>у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>, хвор</w:t>
            </w:r>
            <w:r>
              <w:rPr>
                <w:color w:val="000000"/>
                <w:sz w:val="27"/>
                <w:szCs w:val="27"/>
                <w:lang w:val="uk-UA"/>
              </w:rPr>
              <w:t>у бабу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>, нікому не потрібн</w:t>
            </w:r>
            <w:r>
              <w:rPr>
                <w:color w:val="000000"/>
                <w:sz w:val="27"/>
                <w:szCs w:val="27"/>
                <w:lang w:val="uk-UA"/>
              </w:rPr>
              <w:t>у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 xml:space="preserve"> і, навпаки, всім шкідлив</w:t>
            </w:r>
            <w:r>
              <w:rPr>
                <w:color w:val="000000"/>
                <w:sz w:val="27"/>
                <w:szCs w:val="27"/>
                <w:lang w:val="uk-UA"/>
              </w:rPr>
              <w:t>у ";</w:t>
            </w:r>
            <w:r>
              <w:rPr>
                <w:color w:val="000000"/>
                <w:sz w:val="27"/>
                <w:szCs w:val="27"/>
              </w:rPr>
              <w:t>  </w:t>
            </w:r>
            <w:r w:rsidRPr="00DA231E">
              <w:rPr>
                <w:sz w:val="28"/>
                <w:szCs w:val="28"/>
                <w:lang w:val="uk-UA"/>
              </w:rPr>
              <w:t>зустріч</w:t>
            </w:r>
            <w:r>
              <w:rPr>
                <w:color w:val="000000"/>
                <w:sz w:val="27"/>
                <w:szCs w:val="27"/>
              </w:rPr>
              <w:t> 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>у буфеті з Мармеладовим,</w:t>
            </w:r>
            <w:r>
              <w:rPr>
                <w:color w:val="000000"/>
                <w:sz w:val="27"/>
                <w:szCs w:val="27"/>
              </w:rPr>
              <w:t> </w:t>
            </w:r>
            <w:hyperlink r:id="rId5" w:tooltip="Розповідь" w:history="1"/>
            <w:r>
              <w:rPr>
                <w:lang w:val="uk-UA"/>
              </w:rPr>
              <w:t xml:space="preserve"> </w:t>
            </w:r>
            <w:r w:rsidRPr="00DA231E">
              <w:rPr>
                <w:sz w:val="28"/>
                <w:szCs w:val="28"/>
                <w:lang w:val="uk-UA"/>
              </w:rPr>
              <w:t>розповідь</w:t>
            </w:r>
            <w:r w:rsidRPr="00DA231E">
              <w:rPr>
                <w:color w:val="000000"/>
                <w:sz w:val="28"/>
                <w:szCs w:val="28"/>
              </w:rPr>
              <w:t> 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>якого залиш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ила 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 xml:space="preserve"> незгладимий слід у 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його 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>душі і свідомості</w:t>
            </w:r>
            <w:r>
              <w:rPr>
                <w:color w:val="000000"/>
                <w:sz w:val="27"/>
                <w:szCs w:val="27"/>
                <w:lang w:val="uk-UA"/>
              </w:rPr>
              <w:t>, п</w:t>
            </w:r>
            <w:r w:rsidRPr="00DA231E">
              <w:rPr>
                <w:color w:val="000000"/>
                <w:sz w:val="27"/>
                <w:szCs w:val="27"/>
                <w:lang w:val="uk-UA"/>
              </w:rPr>
              <w:t xml:space="preserve">очувши історії Сонечки, Катерини Іванівни, побачивши убогість, в якій 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вони живуть; про статтю Про злочин», в якій коротко викладав свою теорію, яка полягає в тому, що всі люди поділяються на два розряди: на «нижчих» і на «власне людей» , тобто мають дар чи талант сказати в середовищі своє «нове слово». Причому ці «власне люди» «мають право» для своєї ідеї «переступити» хоча б і через труп, через кров, тобто вбивати. </w:t>
            </w:r>
            <w:proofErr w:type="spellStart"/>
            <w:r>
              <w:rPr>
                <w:color w:val="000000"/>
                <w:sz w:val="27"/>
                <w:szCs w:val="27"/>
                <w:lang w:val="uk-UA"/>
              </w:rPr>
              <w:t>Раскольніков</w:t>
            </w:r>
            <w:proofErr w:type="spellEnd"/>
            <w:r>
              <w:rPr>
                <w:color w:val="000000"/>
                <w:sz w:val="27"/>
                <w:szCs w:val="27"/>
                <w:lang w:val="uk-UA"/>
              </w:rPr>
              <w:t xml:space="preserve"> , відповідно до своєї теорії, вирішив перевірити себе, чи є він «надлюдина», чи належить він до розряду людей, що «мають право» на злочин; і вбивство скоїв він тому тільки, що йому треба було дізнатися тоді , «воша» чи він , як усі, або людина , яка може переступити, «твар» чи він «тремтяча» або «право має». Тому всі перераховані вище події, які підштовхнули його до вбивства баби, були лише приводом, спробою випробувати свою теорію , розкаюється у здійсненому злочині.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lastRenderedPageBreak/>
              <w:t xml:space="preserve"> </w:t>
            </w:r>
            <w:r>
              <w:rPr>
                <w:b/>
                <w:color w:val="000000"/>
                <w:sz w:val="27"/>
                <w:szCs w:val="27"/>
                <w:lang w:val="uk-UA"/>
              </w:rPr>
              <w:t xml:space="preserve">        </w:t>
            </w:r>
            <w:r w:rsidRPr="00CA2A9B">
              <w:rPr>
                <w:b/>
                <w:color w:val="000000"/>
                <w:sz w:val="27"/>
                <w:szCs w:val="27"/>
                <w:lang w:val="uk-UA"/>
              </w:rPr>
              <w:t>Присяжні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слухають виступ </w:t>
            </w:r>
            <w:proofErr w:type="spellStart"/>
            <w:r>
              <w:rPr>
                <w:color w:val="000000"/>
                <w:sz w:val="27"/>
                <w:szCs w:val="27"/>
                <w:lang w:val="uk-UA"/>
              </w:rPr>
              <w:t>Раскольникова</w:t>
            </w:r>
            <w:proofErr w:type="spellEnd"/>
            <w:r>
              <w:rPr>
                <w:color w:val="000000"/>
                <w:sz w:val="27"/>
                <w:szCs w:val="27"/>
                <w:lang w:val="uk-UA"/>
              </w:rPr>
              <w:t xml:space="preserve"> і ставлять додаткові питання для уточнення подій.</w:t>
            </w:r>
          </w:p>
          <w:p w:rsidR="0030741A" w:rsidRPr="007E69F8" w:rsidRDefault="0030741A" w:rsidP="005758D5">
            <w:pPr>
              <w:pStyle w:val="a3"/>
              <w:spacing w:line="360" w:lineRule="auto"/>
              <w:jc w:val="both"/>
              <w:rPr>
                <w:i/>
                <w:color w:val="000000"/>
                <w:sz w:val="27"/>
                <w:szCs w:val="27"/>
                <w:lang w:val="uk-UA"/>
              </w:rPr>
            </w:pPr>
            <w:r w:rsidRPr="007E69F8">
              <w:rPr>
                <w:i/>
                <w:color w:val="000000"/>
                <w:sz w:val="27"/>
                <w:szCs w:val="27"/>
                <w:lang w:val="uk-UA"/>
              </w:rPr>
              <w:t>- Що ви мали спільного з лихваркою?</w:t>
            </w:r>
          </w:p>
          <w:p w:rsidR="0030741A" w:rsidRPr="007E69F8" w:rsidRDefault="0030741A" w:rsidP="005758D5">
            <w:pPr>
              <w:pStyle w:val="a3"/>
              <w:spacing w:line="360" w:lineRule="auto"/>
              <w:jc w:val="both"/>
              <w:rPr>
                <w:i/>
                <w:color w:val="000000"/>
                <w:sz w:val="27"/>
                <w:szCs w:val="27"/>
                <w:lang w:val="uk-UA"/>
              </w:rPr>
            </w:pPr>
            <w:r w:rsidRPr="007E69F8">
              <w:rPr>
                <w:i/>
                <w:color w:val="000000"/>
                <w:sz w:val="27"/>
                <w:szCs w:val="27"/>
                <w:lang w:val="uk-UA"/>
              </w:rPr>
              <w:t>- Коли останній раз заходили до Олени Іванівни?</w:t>
            </w:r>
          </w:p>
          <w:p w:rsidR="0030741A" w:rsidRPr="007E69F8" w:rsidRDefault="0030741A" w:rsidP="005758D5">
            <w:pPr>
              <w:pStyle w:val="a3"/>
              <w:spacing w:line="360" w:lineRule="auto"/>
              <w:jc w:val="both"/>
              <w:rPr>
                <w:i/>
                <w:color w:val="000000"/>
                <w:sz w:val="27"/>
                <w:szCs w:val="27"/>
                <w:lang w:val="uk-UA"/>
              </w:rPr>
            </w:pPr>
            <w:r>
              <w:rPr>
                <w:i/>
                <w:color w:val="000000"/>
                <w:sz w:val="27"/>
                <w:szCs w:val="27"/>
                <w:lang w:val="uk-UA"/>
              </w:rPr>
              <w:t xml:space="preserve">- Що ви робили у кімнаті старої </w:t>
            </w:r>
            <w:r w:rsidRPr="007E69F8">
              <w:rPr>
                <w:i/>
                <w:color w:val="000000"/>
                <w:sz w:val="27"/>
                <w:szCs w:val="27"/>
                <w:lang w:val="uk-UA"/>
              </w:rPr>
              <w:t xml:space="preserve"> через декілька днів після вбивства?</w:t>
            </w:r>
          </w:p>
          <w:p w:rsidR="0030741A" w:rsidRPr="007E69F8" w:rsidRDefault="0030741A" w:rsidP="005758D5">
            <w:pPr>
              <w:pStyle w:val="a3"/>
              <w:spacing w:line="360" w:lineRule="auto"/>
              <w:jc w:val="both"/>
              <w:rPr>
                <w:i/>
                <w:color w:val="000000"/>
                <w:sz w:val="27"/>
                <w:szCs w:val="27"/>
                <w:lang w:val="uk-UA"/>
              </w:rPr>
            </w:pPr>
            <w:r w:rsidRPr="007E69F8">
              <w:rPr>
                <w:i/>
                <w:color w:val="000000"/>
                <w:sz w:val="27"/>
                <w:szCs w:val="27"/>
                <w:lang w:val="uk-UA"/>
              </w:rPr>
              <w:t>- Де ви сховали те, що пограбували?</w:t>
            </w:r>
          </w:p>
          <w:p w:rsidR="0030741A" w:rsidRPr="007E69F8" w:rsidRDefault="0030741A" w:rsidP="005758D5">
            <w:pPr>
              <w:pStyle w:val="a3"/>
              <w:spacing w:line="360" w:lineRule="auto"/>
              <w:jc w:val="both"/>
              <w:rPr>
                <w:i/>
                <w:color w:val="000000"/>
                <w:sz w:val="27"/>
                <w:szCs w:val="27"/>
              </w:rPr>
            </w:pPr>
            <w:r w:rsidRPr="007E69F8">
              <w:rPr>
                <w:i/>
                <w:color w:val="000000"/>
                <w:sz w:val="27"/>
                <w:szCs w:val="27"/>
                <w:lang w:val="uk-UA"/>
              </w:rPr>
              <w:t>- Звідки ви дізналися, що Олена Іванівна буде вдома сама?</w:t>
            </w:r>
          </w:p>
          <w:p w:rsidR="0030741A" w:rsidRPr="007E69F8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7E69F8">
              <w:rPr>
                <w:i/>
                <w:sz w:val="28"/>
                <w:szCs w:val="28"/>
                <w:lang w:val="uk-UA"/>
              </w:rPr>
              <w:t>- Звідки ви дізналися, де лихварка ховає ключі від сундука?</w:t>
            </w:r>
          </w:p>
          <w:p w:rsidR="0030741A" w:rsidRPr="007E69F8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7E69F8">
              <w:rPr>
                <w:i/>
                <w:sz w:val="28"/>
                <w:szCs w:val="28"/>
                <w:lang w:val="uk-UA"/>
              </w:rPr>
              <w:t>- Як сталося, що ви вбили Єлизавету Іванівну?</w:t>
            </w:r>
          </w:p>
          <w:p w:rsidR="0030741A" w:rsidRPr="007E69F8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7E69F8">
              <w:rPr>
                <w:i/>
                <w:sz w:val="28"/>
                <w:szCs w:val="28"/>
                <w:lang w:val="uk-UA"/>
              </w:rPr>
              <w:t>- Чому ви сховали скарби, а не скористалися ними?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D2D74">
              <w:rPr>
                <w:b/>
                <w:sz w:val="28"/>
                <w:szCs w:val="28"/>
                <w:lang w:val="uk-UA"/>
              </w:rPr>
              <w:t>Суддя:</w:t>
            </w:r>
            <w:r w:rsidRPr="00126728">
              <w:rPr>
                <w:i/>
                <w:sz w:val="28"/>
                <w:szCs w:val="28"/>
                <w:lang w:val="uk-UA"/>
              </w:rPr>
              <w:t xml:space="preserve">А зараз вислухаємо свідків . Запросіть </w:t>
            </w:r>
            <w:r w:rsidRPr="00126728">
              <w:rPr>
                <w:b/>
                <w:i/>
                <w:sz w:val="28"/>
                <w:szCs w:val="28"/>
                <w:lang w:val="uk-UA"/>
              </w:rPr>
              <w:t>першого свідка</w:t>
            </w:r>
            <w:r w:rsidRPr="00126728">
              <w:rPr>
                <w:i/>
                <w:sz w:val="28"/>
                <w:szCs w:val="28"/>
                <w:lang w:val="uk-UA"/>
              </w:rPr>
              <w:t xml:space="preserve"> слідчого 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   </w:t>
            </w:r>
            <w:r w:rsidRPr="00126728">
              <w:rPr>
                <w:b/>
                <w:i/>
                <w:sz w:val="28"/>
                <w:szCs w:val="28"/>
                <w:lang w:val="uk-UA"/>
              </w:rPr>
              <w:t>Порфирі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я </w:t>
            </w:r>
            <w:r w:rsidRPr="00126728">
              <w:rPr>
                <w:b/>
                <w:i/>
                <w:sz w:val="28"/>
                <w:szCs w:val="28"/>
                <w:lang w:val="uk-UA"/>
              </w:rPr>
              <w:t>Петровича</w:t>
            </w:r>
            <w:r w:rsidRPr="00126728">
              <w:rPr>
                <w:i/>
                <w:sz w:val="28"/>
                <w:szCs w:val="28"/>
                <w:lang w:val="uk-UA"/>
              </w:rPr>
              <w:t xml:space="preserve">. Ви попереджаєтесь про дачу завідомо 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  </w:t>
            </w:r>
            <w:r w:rsidRPr="00126728">
              <w:rPr>
                <w:i/>
                <w:sz w:val="28"/>
                <w:szCs w:val="28"/>
                <w:lang w:val="uk-UA"/>
              </w:rPr>
              <w:t>неправдивих   свідчень.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Порфірій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Петрович:</w:t>
            </w:r>
            <w:r>
              <w:rPr>
                <w:sz w:val="28"/>
                <w:szCs w:val="28"/>
                <w:lang w:val="uk-UA"/>
              </w:rPr>
              <w:t xml:space="preserve"> ( розповідає про те, що він дуже швидко здогадався, хто вбивця, про три зустрічі з </w:t>
            </w:r>
            <w:proofErr w:type="spellStart"/>
            <w:r>
              <w:rPr>
                <w:sz w:val="28"/>
                <w:szCs w:val="28"/>
                <w:lang w:val="uk-UA"/>
              </w:rPr>
              <w:t>Раскольниковим</w:t>
            </w:r>
            <w:proofErr w:type="spellEnd"/>
            <w:r>
              <w:rPr>
                <w:sz w:val="28"/>
                <w:szCs w:val="28"/>
                <w:lang w:val="uk-UA"/>
              </w:rPr>
              <w:t>, про його теорію і про те, що він добровільно зізнався у скоєному злочині і щиро розкаюється 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7E69F8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>:</w:t>
            </w:r>
            <w:r w:rsidRPr="00126728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i/>
                <w:sz w:val="28"/>
                <w:szCs w:val="28"/>
                <w:lang w:val="uk-UA"/>
              </w:rPr>
              <w:t xml:space="preserve">Запрошується свідок Петро Петрович Лужин. Ви попереджаєтесь за дачу завідомо неправдивих свідчень. Що ви можете повідомити про підсудного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та про справу, яка слухається.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7E69F8">
              <w:rPr>
                <w:b/>
                <w:sz w:val="28"/>
                <w:szCs w:val="28"/>
                <w:lang w:val="uk-UA"/>
              </w:rPr>
              <w:t>Лужин П.П</w:t>
            </w:r>
            <w:r>
              <w:rPr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 xml:space="preserve">(розповідає про те, як він познайомився з Дунею, про бажання одружитися з нею, про знайомство з </w:t>
            </w:r>
            <w:proofErr w:type="spellStart"/>
            <w:r>
              <w:rPr>
                <w:sz w:val="28"/>
                <w:szCs w:val="28"/>
                <w:lang w:val="uk-UA"/>
              </w:rPr>
              <w:t>Раскольниковим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про ставлення до нього і </w:t>
            </w:r>
            <w:r>
              <w:rPr>
                <w:sz w:val="28"/>
                <w:szCs w:val="28"/>
                <w:lang w:val="uk-UA"/>
              </w:rPr>
              <w:lastRenderedPageBreak/>
              <w:t>про злочин, який той скоїв, звинувачує його).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 xml:space="preserve">Запрошується свідок    Катерина    Іванівна      Мармеладова. Ви попереджаєтесь за дачу завідомо неправдивих свідчень. Що ви можете повідомити про підсудного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та про справу, яка слухається.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Мармеладова К.І.: </w:t>
            </w:r>
            <w:r>
              <w:rPr>
                <w:sz w:val="28"/>
                <w:szCs w:val="28"/>
                <w:lang w:val="uk-UA"/>
              </w:rPr>
              <w:t xml:space="preserve">(розповідає про зустріч з </w:t>
            </w:r>
            <w:proofErr w:type="spellStart"/>
            <w:r>
              <w:rPr>
                <w:sz w:val="28"/>
                <w:szCs w:val="28"/>
                <w:lang w:val="uk-UA"/>
              </w:rPr>
              <w:t>Раскольниковим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про його допомогу, про те, як привів Семена Захаровича Мармеладова, як допоміг </w:t>
            </w:r>
            <w:proofErr w:type="spellStart"/>
            <w:r>
              <w:rPr>
                <w:sz w:val="28"/>
                <w:szCs w:val="28"/>
                <w:lang w:val="uk-UA"/>
              </w:rPr>
              <w:t>зхоронити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його після того, як його збило кіньми, характеризує </w:t>
            </w:r>
            <w:proofErr w:type="spellStart"/>
            <w:r>
              <w:rPr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 хорошого боку).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 xml:space="preserve">Запрошується   свідок     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Мармеладов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Семен Захарович.  Ви попереджаєтесь за дачу завідомо неправдивих свідчень. Що ви можете повідомити про підсудного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та про справу, яка слухається.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Мармеладов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С.З. </w:t>
            </w:r>
            <w:r>
              <w:rPr>
                <w:sz w:val="28"/>
                <w:szCs w:val="28"/>
                <w:lang w:val="uk-UA"/>
              </w:rPr>
              <w:t xml:space="preserve">розповідає про зустріч з </w:t>
            </w:r>
            <w:proofErr w:type="spellStart"/>
            <w:r>
              <w:rPr>
                <w:sz w:val="28"/>
                <w:szCs w:val="28"/>
                <w:lang w:val="uk-UA"/>
              </w:rPr>
              <w:t>Раскольниковим</w:t>
            </w:r>
            <w:proofErr w:type="spellEnd"/>
            <w:r>
              <w:rPr>
                <w:sz w:val="28"/>
                <w:szCs w:val="28"/>
                <w:lang w:val="uk-UA"/>
              </w:rPr>
              <w:t>, як той допоміг йому і його родині</w:t>
            </w:r>
            <w:r w:rsidRPr="009632EC">
              <w:rPr>
                <w:sz w:val="28"/>
                <w:szCs w:val="28"/>
              </w:rPr>
              <w:t xml:space="preserve">, про себе, про те, як </w:t>
            </w:r>
            <w:r>
              <w:rPr>
                <w:sz w:val="28"/>
                <w:szCs w:val="28"/>
                <w:lang w:val="uk-UA"/>
              </w:rPr>
              <w:t>він дійшов до такого життя, характеризує Родіона з найкращого боку).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 xml:space="preserve">Запрошується   свідок     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Разуміхін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  Дмитро 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Прокофійович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.  Ви попереджаєтесь за дачу завідомо неправдивих свідчень. Що ви можете повідомити про підсудного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та про справу, яка слухається.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Разуміхін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Д.П. : </w:t>
            </w:r>
            <w:r>
              <w:rPr>
                <w:sz w:val="28"/>
                <w:szCs w:val="28"/>
                <w:lang w:val="uk-UA"/>
              </w:rPr>
              <w:t xml:space="preserve">( розповідає про </w:t>
            </w:r>
            <w:proofErr w:type="spellStart"/>
            <w:r>
              <w:rPr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sz w:val="28"/>
                <w:szCs w:val="28"/>
                <w:lang w:val="uk-UA"/>
              </w:rPr>
              <w:t>, що він знає його півтора роки, дає хорошу характеристику, про його доброту, щедрість його душі, про навчання у університеті, про те, що він був свідком того, як Родіон підтримував фінансово смертельно хворого чахоткою друга, а після смерті та його похорон (за рахунок Родіона) доглядав його батька).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 xml:space="preserve">Запрошується   свідок     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Євдокія Романівна.  Ви попереджаєтесь за дачу завідомо неправдивих свідчень. Що ви можете повідомити про підсудного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та про справу, яка слухається.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lastRenderedPageBreak/>
              <w:t>Раскольникова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Є.Р. : </w:t>
            </w:r>
            <w:r>
              <w:rPr>
                <w:sz w:val="28"/>
                <w:szCs w:val="28"/>
                <w:lang w:val="uk-UA"/>
              </w:rPr>
              <w:t>(розказує про дитинство Родіона, характеризує його якнайкраще).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 xml:space="preserve">Запрошується   свідок      Мармеладова Соня Семенівна.  Ви попереджаєтесь за дачу завідомо неправдивих свідчень. Що ви можете повідомити про підсудного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та про справу, яка слухається.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Мармеладова С.С.: </w:t>
            </w:r>
            <w:r>
              <w:rPr>
                <w:sz w:val="28"/>
                <w:szCs w:val="28"/>
                <w:lang w:val="uk-UA"/>
              </w:rPr>
              <w:t>(розповідає Про те, яка це добра людина, як той розкаюється у скоєному злочині, про його душевні страждання та муки совісті, просить помилувати його).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FC6212">
              <w:rPr>
                <w:b/>
                <w:i/>
                <w:sz w:val="28"/>
                <w:szCs w:val="28"/>
                <w:lang w:val="uk-UA"/>
              </w:rPr>
              <w:t>(По ходу виступів присяжні, прокурор, адвокат ставлять додаткові питання до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FC6212">
              <w:rPr>
                <w:b/>
                <w:i/>
                <w:sz w:val="28"/>
                <w:szCs w:val="28"/>
                <w:lang w:val="uk-UA"/>
              </w:rPr>
              <w:t>свідків).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>Слово для звинувачення надається прокурору.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Прокурор :</w:t>
            </w:r>
            <w:r>
              <w:rPr>
                <w:i/>
                <w:sz w:val="28"/>
                <w:szCs w:val="28"/>
                <w:lang w:val="uk-UA"/>
              </w:rPr>
              <w:t xml:space="preserve">Пане суддя, пани присяжні засідателі. Скоєно звірське вбивство.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Раскольніков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Родіон Романович обвинувачується за статтею №361  у вбивстві вдови колезького регістратора Олени Іванівни та Єлизавети Іванівни. Що можна сказати про цей звірський злочин? Сокирою вбито дві ні в чому не винні жінки. Коли підсудний прийшов до колезької регістратори мов би то по справі ( баба брала речі  під заклад), він відволік її увагу пакунком, яким він підготував заздалегідь для цієї мети і позаду вдарив по голові сокирою літній жінці. Далі, знаючи, де баба зберігає гроші та цінні речі, підсудний пройшов до спальні і став набивати ними кишені. Але у поспіху злочинець забув закрити двері, через які повертаючись додому</w:t>
            </w:r>
            <w:r w:rsidRPr="00950621">
              <w:rPr>
                <w:b/>
                <w:i/>
                <w:sz w:val="28"/>
                <w:szCs w:val="28"/>
                <w:lang w:val="uk-UA"/>
              </w:rPr>
              <w:t>,</w:t>
            </w:r>
            <w:r>
              <w:rPr>
                <w:i/>
                <w:sz w:val="28"/>
                <w:szCs w:val="28"/>
                <w:lang w:val="uk-UA"/>
              </w:rPr>
              <w:t>увійшла  сестра вдови Єлизавета і застала</w:t>
            </w:r>
            <w:r w:rsidRPr="00950621">
              <w:rPr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i/>
                <w:sz w:val="28"/>
                <w:szCs w:val="28"/>
                <w:lang w:val="uk-UA"/>
              </w:rPr>
              <w:t xml:space="preserve">вбивцю на місті злочину. 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Злякавшись, вона може донести на нього,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Раскольніков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 холоднокровно вбиває і її тою ж сокирою. Прошу звернути увагу на те,що вбити і пограбувати вдову злочинець задумав ще за місяць до злочину. Найкращий момент настав тоді, коли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Раскольніков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випадково дізнався, що в той десь о сьомій вечора  сестра </w:t>
            </w:r>
            <w:r>
              <w:rPr>
                <w:i/>
                <w:sz w:val="28"/>
                <w:szCs w:val="28"/>
                <w:lang w:val="uk-UA"/>
              </w:rPr>
              <w:lastRenderedPageBreak/>
              <w:t>вбитої залишиться у квартирі одна. В цей день і вирішив підсудний здійснити свої злочинні плани.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Ви бачите, пане суддя та присяжні, що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Раскольніков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вбив не тільки бабу, але й Єлизавету , вбивство котрої неможливо навіть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виправдити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.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Обгрунтовує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свій аморальний злочин якоюсь маревною теорією, придуманою їм самим , яка дозволяє «кров по совісті». Ця теорія полягає втому, що одні люди мають право вбивати, а інші  - ні. Виходить, теорія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Раскольнікова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– про можливість стояти над людьми і зневажати їх закони. Не має і не може бути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виправдення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теорії насильства та вбивства, як не може бути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виправдення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скоєному злочину.</w:t>
            </w:r>
          </w:p>
          <w:p w:rsidR="0030741A" w:rsidRPr="00D24E4E" w:rsidRDefault="0030741A" w:rsidP="005758D5">
            <w:pPr>
              <w:pStyle w:val="a3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D24E4E">
              <w:rPr>
                <w:sz w:val="28"/>
                <w:szCs w:val="28"/>
                <w:lang w:val="uk-UA"/>
              </w:rPr>
              <w:t xml:space="preserve">(докладно розповідається, як </w:t>
            </w:r>
            <w:proofErr w:type="spellStart"/>
            <w:r w:rsidRPr="00D24E4E">
              <w:rPr>
                <w:sz w:val="28"/>
                <w:szCs w:val="28"/>
                <w:lang w:val="uk-UA"/>
              </w:rPr>
              <w:t>Рас</w:t>
            </w:r>
            <w:r>
              <w:rPr>
                <w:sz w:val="28"/>
                <w:szCs w:val="28"/>
                <w:lang w:val="uk-UA"/>
              </w:rPr>
              <w:t>кольников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готувався і скоїв злочин, просить застосувати до нього статтю закону про смертний вирок</w:t>
            </w:r>
            <w:r w:rsidRPr="00D24E4E">
              <w:rPr>
                <w:sz w:val="28"/>
                <w:szCs w:val="28"/>
                <w:lang w:val="uk-UA"/>
              </w:rPr>
              <w:t>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>Слово для захисту надається адвокату.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Адвокат: </w:t>
            </w:r>
            <w:r>
              <w:rPr>
                <w:i/>
                <w:sz w:val="28"/>
                <w:szCs w:val="28"/>
                <w:lang w:val="uk-UA"/>
              </w:rPr>
              <w:t>Пане суддя, пани присяжні, мій підзахисний, звісно, скоїв страшний злочин. Але подивіться на нього, невже він схожий на холоднокровного, злого, нещадного вбивцю? Ви скажете:»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Ні».Але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факт, що він зізнався у своїй провині заставляє вас так думати про нього. Ні в якому разі не треба так думати.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Раскольніков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– чуйна людина, з великою совістю, який здатний співчувати усією душею,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проникнутися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почуттям жалю, чужим болем, який намагався допомогти всіма силами, при цьому не думаючи про себе.  Невже не служать прикладом всі ті якості його ставлення до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сім’</w:t>
            </w:r>
            <w:r w:rsidRPr="00CD2CAD">
              <w:rPr>
                <w:i/>
                <w:sz w:val="28"/>
                <w:szCs w:val="28"/>
              </w:rPr>
              <w:t>ї</w:t>
            </w:r>
            <w:proofErr w:type="spellEnd"/>
            <w:r w:rsidRPr="00CD2CAD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CD2CAD">
              <w:rPr>
                <w:i/>
                <w:sz w:val="28"/>
                <w:szCs w:val="28"/>
              </w:rPr>
              <w:t>Мармеладових</w:t>
            </w:r>
            <w:proofErr w:type="spellEnd"/>
            <w:r w:rsidRPr="00CD2CAD">
              <w:rPr>
                <w:i/>
                <w:sz w:val="28"/>
                <w:szCs w:val="28"/>
              </w:rPr>
              <w:t xml:space="preserve">? </w:t>
            </w:r>
            <w:r>
              <w:rPr>
                <w:i/>
                <w:sz w:val="28"/>
                <w:szCs w:val="28"/>
                <w:lang w:val="uk-UA"/>
              </w:rPr>
              <w:t xml:space="preserve">Невже могла б жорстока, холоднокровна людина вислуховувати історії незнайомої,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п’</w:t>
            </w:r>
            <w:r>
              <w:rPr>
                <w:i/>
                <w:sz w:val="28"/>
                <w:szCs w:val="28"/>
              </w:rPr>
              <w:t>яно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>ї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lang w:val="uk-UA"/>
              </w:rPr>
              <w:t>людини і не піти від нього, віддати останні 2 рублі на похорон чоловіка Мармеладової? Невже це не говорить про широту його душі? Адже дивно це: його спіткали злидні, невдачі, йому прийшлось кинути навчання, але він не думає про себе і йде допомагати чужій сім’</w:t>
            </w:r>
            <w:r w:rsidRPr="00E65ACB">
              <w:rPr>
                <w:i/>
                <w:sz w:val="28"/>
                <w:szCs w:val="28"/>
                <w:lang w:val="uk-UA"/>
              </w:rPr>
              <w:t>ї.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Не можна не врахувати його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предгарячковий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стан. До того ж він  знаходився в думках своєї теорії. Його мучило те, що він не знав, чи дійсно вірна </w:t>
            </w:r>
            <w:r>
              <w:rPr>
                <w:i/>
                <w:sz w:val="28"/>
                <w:szCs w:val="28"/>
                <w:lang w:val="uk-UA"/>
              </w:rPr>
              <w:lastRenderedPageBreak/>
              <w:t>його теорія. Йому хотілося зрозуміти, чи є незвичайні люди? І це було в той час, коли будь-яке подразнення впливало на нього  згубно. Але є ще й дуже важливий факт. Його сестра збиралася вийти заміж не за коханням, а щоб спасти його.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Раскольніков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не міг прийняти такої страшної жертви – щастя своєї сестри. А для цього, щоб уникнути цього шлюбу, необхідні були гроші. А їх не було. З усіх боків його оточила безвихідність. Він не міг вирватися зі  злиднів, щоб почати жити по-новому, краще, що  закінчити навчання і знайти роботу. З другого боку на нього тиснули ті страждання, які із-за нього відчувала його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сім’</w:t>
            </w:r>
            <w:r w:rsidRPr="00A84462">
              <w:rPr>
                <w:i/>
                <w:sz w:val="28"/>
                <w:szCs w:val="28"/>
                <w:lang w:val="uk-UA"/>
              </w:rPr>
              <w:t>я.</w:t>
            </w:r>
            <w:r>
              <w:rPr>
                <w:i/>
                <w:sz w:val="28"/>
                <w:szCs w:val="28"/>
                <w:lang w:val="uk-UA"/>
              </w:rPr>
              <w:t>До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того ж на нього тиснуло те пригнічене почуття,яке відчуваєш, коли дивишся  на всіх цих бідних, нещасних людей Петербурга, які навічно повинні загрузнути в цій багнюці,смороді , пилу і розпусті.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Ця пригнічена обстановка тиснула на нього з усіх боків. Панове, поставте себе на його місце, що б ви робили? Так він вбив. Але кого він вбив? Дряхлу стару, виразку, котра пригнічувала людей, підпорядкувала собі свою сестру. Він, можливо, спас тисячі людей, котрі були винні гроші цій бабі. До того ж він не скористався грошима старої, що говорить про його тимчасове божевілля розуму або про те, що він робив у маячні.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Ще у мене є декілька фактів відносно підсудного. Мені відомо, що під час свого навчання  більше півроку допомагав своєму університетському товаришу, який хворів чахоткою, доки той не помер. А потім піклувався про його батька. А також . одного разу, коли сталася пожежа( він жив у своєї хазяйки) підсудний врятував двох дівчаток, виніс їх з пожежі.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Ітак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, пани присяжні, я вам розповіла відомі мені факти про Родіона Романовича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Раскольнікова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. Прошу вас не забувати про те, що він повністю розкаявся і прийшов з повинною саме в той момент, коли над Миколаєм нависла загроза смерті. Панове, прошу вас урахувати не тільки негативні боки цієї справи, але й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пом’</w:t>
            </w:r>
            <w:proofErr w:type="spellEnd"/>
            <w:r>
              <w:rPr>
                <w:i/>
                <w:sz w:val="28"/>
                <w:szCs w:val="28"/>
              </w:rPr>
              <w:t>я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кшувально</w:t>
            </w:r>
            <w:proofErr w:type="spellEnd"/>
            <w:r w:rsidRPr="002B6C9E">
              <w:rPr>
                <w:i/>
                <w:sz w:val="28"/>
                <w:szCs w:val="28"/>
              </w:rPr>
              <w:t xml:space="preserve">. </w:t>
            </w:r>
            <w:r>
              <w:rPr>
                <w:i/>
                <w:sz w:val="28"/>
                <w:szCs w:val="28"/>
                <w:lang w:val="uk-UA"/>
              </w:rPr>
              <w:t xml:space="preserve">Запитайте себе: «Щоб ви робили на його </w:t>
            </w:r>
            <w:r>
              <w:rPr>
                <w:i/>
                <w:sz w:val="28"/>
                <w:szCs w:val="28"/>
                <w:lang w:val="uk-UA"/>
              </w:rPr>
              <w:lastRenderedPageBreak/>
              <w:t>місці?Невже ви думаєте, що це холоднокровний , нещадний злочин, який здійснений у здоровому розумі?</w:t>
            </w:r>
          </w:p>
          <w:p w:rsidR="0030741A" w:rsidRPr="00314D0C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          Але прошу урахувати ту обставину, що мій підзахисний розкаявся у скоєному злочині , визнав свою провину і добровільно явився до слідчого. Я прошу не застосовувати до нього статтю закону про смертний вирок і замінити його на  каторжні роботи, надати можливість виправитися.</w:t>
            </w:r>
            <w:r>
              <w:rPr>
                <w:sz w:val="28"/>
                <w:szCs w:val="28"/>
                <w:lang w:val="uk-UA"/>
              </w:rPr>
              <w:t xml:space="preserve">( На протязі виступу наводить приклади добрих вчинків </w:t>
            </w:r>
            <w:proofErr w:type="spellStart"/>
            <w:r>
              <w:rPr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із доповідей свідків).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 xml:space="preserve">Надається останнє слово громадянину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Раскольникову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Родіону Романовичу.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РаскольниковР.Р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визнає свою провину і просить </w:t>
            </w:r>
            <w:proofErr w:type="spellStart"/>
            <w:r>
              <w:rPr>
                <w:sz w:val="28"/>
                <w:szCs w:val="28"/>
                <w:lang w:val="uk-UA"/>
              </w:rPr>
              <w:t>найсуровішого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покарання.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 xml:space="preserve"> Суд йде на нараду.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Секретар: </w:t>
            </w:r>
            <w:r>
              <w:rPr>
                <w:i/>
                <w:sz w:val="28"/>
                <w:szCs w:val="28"/>
                <w:lang w:val="uk-UA"/>
              </w:rPr>
              <w:t>Встати, суд іде.</w:t>
            </w:r>
          </w:p>
          <w:p w:rsidR="0030741A" w:rsidRDefault="0030741A" w:rsidP="005758D5">
            <w:pPr>
              <w:pStyle w:val="a3"/>
              <w:spacing w:line="360" w:lineRule="auto"/>
              <w:jc w:val="both"/>
              <w:rPr>
                <w:i/>
                <w:sz w:val="28"/>
                <w:szCs w:val="28"/>
                <w:lang w:val="uk-UA"/>
              </w:rPr>
            </w:pPr>
            <w:r w:rsidRPr="00F405A9">
              <w:rPr>
                <w:b/>
                <w:sz w:val="28"/>
                <w:szCs w:val="28"/>
                <w:lang w:val="uk-UA"/>
              </w:rPr>
              <w:t>Суддя</w:t>
            </w:r>
            <w:r>
              <w:rPr>
                <w:sz w:val="28"/>
                <w:szCs w:val="28"/>
                <w:lang w:val="uk-UA"/>
              </w:rPr>
              <w:t xml:space="preserve">: </w:t>
            </w:r>
            <w:r>
              <w:rPr>
                <w:i/>
                <w:sz w:val="28"/>
                <w:szCs w:val="28"/>
                <w:lang w:val="uk-UA"/>
              </w:rPr>
              <w:t xml:space="preserve">  Розглянувши всі обставини справи № 361  про вбивство лихварки Олени Іванівни та її сестри Єлизавети Іванівни, заслухавши свідків, прокурора, адвоката і підсудного і обговоривши всі обставини справи, суд ухвалив: визнати </w:t>
            </w:r>
            <w:proofErr w:type="spellStart"/>
            <w:r>
              <w:rPr>
                <w:i/>
                <w:sz w:val="28"/>
                <w:szCs w:val="28"/>
                <w:lang w:val="uk-UA"/>
              </w:rPr>
              <w:t>Раскольникова</w:t>
            </w:r>
            <w:proofErr w:type="spellEnd"/>
            <w:r>
              <w:rPr>
                <w:i/>
                <w:sz w:val="28"/>
                <w:szCs w:val="28"/>
                <w:lang w:val="uk-UA"/>
              </w:rPr>
              <w:t xml:space="preserve"> Родіона Романовича винним у вбивстві лихварки Олени Іванівни та її сестри Єлизавети Іванівни і присудити до каторжних робіт строком  у Сибіру до 7 років.</w:t>
            </w:r>
          </w:p>
          <w:p w:rsidR="0030741A" w:rsidRPr="00E06722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0672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Виступ вчителя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Пам’</w:t>
            </w:r>
            <w:r w:rsidRPr="00E06722">
              <w:rPr>
                <w:rFonts w:ascii="Times New Roman" w:hAnsi="Times New Roman" w:cs="Times New Roman"/>
                <w:sz w:val="28"/>
                <w:szCs w:val="28"/>
              </w:rPr>
              <w:t>ятаєте</w:t>
            </w:r>
            <w:proofErr w:type="spellEnd"/>
            <w:r w:rsidRPr="00E0672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0672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E06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06722">
              <w:rPr>
                <w:rFonts w:ascii="Times New Roman" w:hAnsi="Times New Roman" w:cs="Times New Roman"/>
                <w:sz w:val="28"/>
                <w:szCs w:val="28"/>
              </w:rPr>
              <w:t>чого</w:t>
            </w:r>
            <w:proofErr w:type="spellEnd"/>
            <w:r w:rsidRPr="00E06722">
              <w:rPr>
                <w:rFonts w:ascii="Times New Roman" w:hAnsi="Times New Roman" w:cs="Times New Roman"/>
                <w:sz w:val="28"/>
                <w:szCs w:val="28"/>
              </w:rPr>
              <w:t xml:space="preserve"> ми починали урок?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 був суд не тільки над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Раскольниковим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Це був суд над системою життя у ненормально збудованому суспільстві. Це був суд над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ніцшенською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філософією про «надлюдину». Тепер ви вже зможете відповісти на питання, які були поставлені на початку уроку.</w:t>
            </w:r>
          </w:p>
          <w:p w:rsidR="0030741A" w:rsidRPr="009C3D69" w:rsidRDefault="0030741A" w:rsidP="0030741A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 w:rsidRPr="009C3D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правий був Ф.Ніцше у своїй філософії про «надлюдину»?</w:t>
            </w:r>
          </w:p>
          <w:p w:rsidR="0030741A" w:rsidRPr="00293207" w:rsidRDefault="0030741A" w:rsidP="0030741A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 згоден з цією філософією Ф.М.Достоєвський?</w:t>
            </w:r>
          </w:p>
          <w:p w:rsidR="0030741A" w:rsidRPr="00E06722" w:rsidRDefault="0030741A" w:rsidP="0030741A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Чи згодні ви з вироком, який отримав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Раскольніков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</w:p>
          <w:p w:rsidR="0030741A" w:rsidRDefault="0030741A" w:rsidP="005758D5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      </w:t>
            </w:r>
            <w:r w:rsidRPr="00AA015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Ніхто не має права на життя іншої людини, якщо її треба вбити заради якоїсь ідеї.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Філософія Ніцше розв’язує руки вбивцям, виправдову</w:t>
            </w:r>
            <w:r w:rsidRPr="00AA015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ючи їх злочини. У своєму творі «Брати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Карамазови» Ф.М.Достоєвський</w:t>
            </w:r>
            <w:r w:rsidRPr="00AA015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устами одного з головних героїв Івана Карамазова  висловлює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свою</w:t>
            </w:r>
            <w:r w:rsidRPr="00AA015B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думку: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A015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«Не коштує вона (вища гармонія)сльозинки хоча б однієї замученої дитини»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</w:p>
          <w:p w:rsidR="0030741A" w:rsidRDefault="0030741A" w:rsidP="005758D5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Оцінювання.</w:t>
            </w:r>
          </w:p>
          <w:p w:rsidR="0030741A" w:rsidRPr="000612FE" w:rsidRDefault="0030741A" w:rsidP="005758D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</w:t>
            </w:r>
            <w:r w:rsidRPr="000612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Варіативне домашнє завдання: </w:t>
            </w:r>
          </w:p>
          <w:tbl>
            <w:tblPr>
              <w:tblW w:w="9877" w:type="dxa"/>
              <w:tblLook w:val="04A0"/>
            </w:tblPr>
            <w:tblGrid>
              <w:gridCol w:w="9877"/>
            </w:tblGrid>
            <w:tr w:rsidR="0030741A" w:rsidRPr="000612FE" w:rsidTr="005758D5">
              <w:tc>
                <w:tcPr>
                  <w:tcW w:w="9877" w:type="dxa"/>
                </w:tcPr>
                <w:p w:rsidR="0030741A" w:rsidRPr="000612FE" w:rsidRDefault="0030741A" w:rsidP="005758D5">
                  <w:pPr>
                    <w:spacing w:line="360" w:lineRule="auto"/>
                    <w:ind w:left="72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  <w:r w:rsidRPr="000612F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>1</w:t>
                  </w:r>
                  <w:r w:rsidRPr="000612FE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  <w:lang w:val="uk-UA"/>
                    </w:rPr>
                    <w:t xml:space="preserve">.( 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Для всього класу) 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Повторити характеристику </w:t>
                  </w:r>
                  <w:proofErr w:type="spellStart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Раскольнікова</w:t>
                  </w:r>
                  <w:proofErr w:type="spellEnd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 Родіона (по підручнику «Світова література»стор.100-106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)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.</w:t>
                  </w:r>
                </w:p>
                <w:p w:rsidR="0030741A" w:rsidRPr="000612FE" w:rsidRDefault="0030741A" w:rsidP="005758D5">
                  <w:pPr>
                    <w:spacing w:line="360" w:lineRule="auto"/>
                    <w:ind w:left="72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Підготувати домашнє завдання вам допоможе додатковий матеріал з </w:t>
                  </w:r>
                  <w:proofErr w:type="spellStart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інтернет</w:t>
                  </w:r>
                  <w:proofErr w:type="spellEnd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блогу</w:t>
                  </w:r>
                  <w:proofErr w:type="spellEnd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 :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en-US"/>
                    </w:rPr>
                    <w:t>http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://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en-US"/>
                    </w:rPr>
                    <w:t>www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.</w:t>
                  </w:r>
                  <w:proofErr w:type="spellStart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en-US"/>
                    </w:rPr>
                    <w:t>kruchenova</w:t>
                  </w:r>
                  <w:proofErr w:type="spellEnd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.</w:t>
                  </w:r>
                  <w:proofErr w:type="spellStart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en-US"/>
                    </w:rPr>
                    <w:t>wordpress</w:t>
                  </w:r>
                  <w:proofErr w:type="spellEnd"/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.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en-US"/>
                    </w:rPr>
                    <w:t>com</w:t>
                  </w:r>
                </w:p>
                <w:p w:rsidR="0030741A" w:rsidRDefault="0030741A" w:rsidP="005758D5">
                  <w:pPr>
                    <w:spacing w:line="360" w:lineRule="auto"/>
                    <w:ind w:left="72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</w:pP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2. </w:t>
                  </w:r>
                  <w:r w:rsidRPr="000612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Творче завдання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. Достоєвський та інші письменники 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ставили перед собою 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 питання: «Що робити? Куди йти?». Чи  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ставили </w:t>
                  </w:r>
                  <w:r w:rsidRPr="000612FE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 ви собі таке питання? Чи  може  і чи повинна людина намагатись змінити оточуючий його світ? Напишіть міні-твір – роздум: «Що робити?» </w:t>
                  </w:r>
                </w:p>
                <w:p w:rsidR="0030741A" w:rsidRDefault="0030741A" w:rsidP="005758D5">
                  <w:pPr>
                    <w:spacing w:line="360" w:lineRule="auto"/>
                    <w:ind w:left="72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3. Попереджуюче завдання до вивчення творчості Л.М.Толстого:</w:t>
                  </w:r>
                </w:p>
                <w:p w:rsidR="0030741A" w:rsidRDefault="0030741A" w:rsidP="005758D5">
                  <w:pPr>
                    <w:spacing w:line="360" w:lineRule="auto"/>
                    <w:ind w:left="72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    Індивідуальні завдання:</w:t>
                  </w:r>
                </w:p>
                <w:p w:rsidR="0030741A" w:rsidRPr="007207FD" w:rsidRDefault="0030741A" w:rsidP="0030741A">
                  <w:pPr>
                    <w:pStyle w:val="a4"/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</w:pPr>
                  <w:r w:rsidRPr="007207FD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 Підготувати виступ за темою: «Біографія письменника»</w:t>
                  </w:r>
                </w:p>
                <w:p w:rsidR="0030741A" w:rsidRDefault="0030741A" w:rsidP="0030741A">
                  <w:pPr>
                    <w:pStyle w:val="a4"/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</w:pPr>
                  <w:r w:rsidRPr="000612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ІКТ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. Підготувати презентацію за  темою: «Біографія письменника».</w:t>
                  </w:r>
                </w:p>
                <w:p w:rsidR="0030741A" w:rsidRDefault="0030741A" w:rsidP="0030741A">
                  <w:pPr>
                    <w:pStyle w:val="a4"/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ІКТ</w:t>
                  </w:r>
                  <w:r w:rsidRPr="007207FD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 Підготувати презентацію за  темою «Анна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Кареніна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».</w:t>
                  </w:r>
                </w:p>
                <w:p w:rsidR="0030741A" w:rsidRPr="00E12ADA" w:rsidRDefault="0030741A" w:rsidP="005758D5">
                  <w:pPr>
                    <w:pStyle w:val="a4"/>
                    <w:spacing w:line="360" w:lineRule="auto"/>
                    <w:ind w:left="1080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Завдання для всіх: </w:t>
                  </w:r>
                  <w:r w:rsidRPr="007207FD"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прочитати роман Л.</w:t>
                  </w:r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 xml:space="preserve">М.Толстого «Анна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Кареніна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i/>
                      <w:iCs/>
                      <w:color w:val="000000"/>
                      <w:sz w:val="28"/>
                      <w:szCs w:val="28"/>
                      <w:lang w:val="uk-UA"/>
                    </w:rPr>
                    <w:t>».</w:t>
                  </w:r>
                </w:p>
              </w:tc>
            </w:tr>
          </w:tbl>
          <w:p w:rsidR="0030741A" w:rsidRPr="00292C69" w:rsidRDefault="0030741A" w:rsidP="005758D5">
            <w:pPr>
              <w:pStyle w:val="a3"/>
              <w:spacing w:line="360" w:lineRule="auto"/>
              <w:rPr>
                <w:sz w:val="28"/>
                <w:szCs w:val="28"/>
                <w:lang w:val="uk-UA"/>
              </w:rPr>
            </w:pPr>
          </w:p>
          <w:p w:rsidR="0030741A" w:rsidRPr="00076A8E" w:rsidRDefault="0030741A" w:rsidP="005758D5">
            <w:pPr>
              <w:pStyle w:val="a3"/>
              <w:spacing w:before="0" w:beforeAutospacing="0" w:after="0" w:afterAutospacing="0" w:line="360" w:lineRule="auto"/>
              <w:rPr>
                <w:rFonts w:ascii="Arial" w:hAnsi="Arial" w:cs="Arial"/>
                <w:color w:val="333333"/>
                <w:sz w:val="28"/>
                <w:szCs w:val="28"/>
                <w:lang w:val="uk-UA"/>
              </w:rPr>
            </w:pPr>
          </w:p>
          <w:p w:rsidR="0030741A" w:rsidRPr="00512F68" w:rsidRDefault="0030741A" w:rsidP="005758D5">
            <w:pPr>
              <w:spacing w:line="360" w:lineRule="auto"/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</w:p>
        </w:tc>
      </w:tr>
    </w:tbl>
    <w:p w:rsidR="004F3B57" w:rsidRDefault="004F3B57"/>
    <w:sectPr w:rsidR="004F3B57" w:rsidSect="00890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D707C"/>
    <w:multiLevelType w:val="hybridMultilevel"/>
    <w:tmpl w:val="5F62889A"/>
    <w:lvl w:ilvl="0" w:tplc="426217A4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533B62"/>
    <w:multiLevelType w:val="hybridMultilevel"/>
    <w:tmpl w:val="DA04584A"/>
    <w:lvl w:ilvl="0" w:tplc="085C01D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30741A"/>
    <w:rsid w:val="0030741A"/>
    <w:rsid w:val="004F3B57"/>
    <w:rsid w:val="00890490"/>
    <w:rsid w:val="00D0551E"/>
    <w:rsid w:val="00E5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074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a-referat.com/%D0%A0%D0%BE%D0%B7%D0%BF%D0%BE%D0%B2%D1%96%D0%B4%D1%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2667</Words>
  <Characters>15202</Characters>
  <Application>Microsoft Office Word</Application>
  <DocSecurity>0</DocSecurity>
  <Lines>126</Lines>
  <Paragraphs>35</Paragraphs>
  <ScaleCrop>false</ScaleCrop>
  <Company>Microsoft</Company>
  <LinksUpToDate>false</LinksUpToDate>
  <CharactersWithSpaces>17834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2017-12-18T04:33:00Z</dcterms:created>
  <dcterms:modified xsi:type="dcterms:W3CDTF">2017-12-18T04:44:00Z</dcterms:modified>
</cp:coreProperties>
</file>