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84C" w:rsidRDefault="0093484C" w:rsidP="003973B4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3973B4" w:rsidRPr="003973B4" w:rsidRDefault="003973B4" w:rsidP="003973B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973B4">
        <w:rPr>
          <w:rFonts w:ascii="Times New Roman" w:hAnsi="Times New Roman" w:cs="Times New Roman"/>
          <w:b/>
          <w:sz w:val="32"/>
          <w:szCs w:val="32"/>
        </w:rPr>
        <w:t>Соснівська філія</w:t>
      </w:r>
    </w:p>
    <w:p w:rsidR="003973B4" w:rsidRPr="003973B4" w:rsidRDefault="003973B4" w:rsidP="003973B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973B4">
        <w:rPr>
          <w:rFonts w:ascii="Times New Roman" w:hAnsi="Times New Roman" w:cs="Times New Roman"/>
          <w:b/>
          <w:sz w:val="32"/>
          <w:szCs w:val="32"/>
        </w:rPr>
        <w:t>КЗ «Красносільське НВО»</w:t>
      </w:r>
    </w:p>
    <w:p w:rsidR="003973B4" w:rsidRPr="003973B4" w:rsidRDefault="003973B4" w:rsidP="003973B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973B4">
        <w:rPr>
          <w:rFonts w:ascii="Times New Roman" w:hAnsi="Times New Roman" w:cs="Times New Roman"/>
          <w:b/>
          <w:sz w:val="32"/>
          <w:szCs w:val="32"/>
        </w:rPr>
        <w:t>Олександрівський район</w:t>
      </w:r>
    </w:p>
    <w:p w:rsidR="003973B4" w:rsidRPr="003973B4" w:rsidRDefault="003973B4" w:rsidP="003973B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973B4">
        <w:rPr>
          <w:rFonts w:ascii="Times New Roman" w:hAnsi="Times New Roman" w:cs="Times New Roman"/>
          <w:b/>
          <w:sz w:val="32"/>
          <w:szCs w:val="32"/>
        </w:rPr>
        <w:t>Кіровоградська область</w:t>
      </w:r>
    </w:p>
    <w:p w:rsidR="003973B4" w:rsidRDefault="003973B4" w:rsidP="003973B4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3973B4" w:rsidRDefault="003973B4" w:rsidP="003973B4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3973B4" w:rsidRDefault="003973B4" w:rsidP="003973B4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КОНСПЕКТ ВИХОВНОЇ ГОДИНИ</w:t>
      </w:r>
    </w:p>
    <w:p w:rsidR="003973B4" w:rsidRDefault="003973B4" w:rsidP="003973B4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НА ТЕМУ:</w:t>
      </w:r>
    </w:p>
    <w:p w:rsidR="003973B4" w:rsidRDefault="00F016F4" w:rsidP="003973B4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016F4">
        <w:rPr>
          <w:rFonts w:ascii="Times New Roman" w:hAnsi="Times New Roman" w:cs="Times New Roman"/>
          <w:b/>
          <w:sz w:val="36"/>
          <w:szCs w:val="36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466.55pt;height:203.05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&quot;БУТИ ВИХОВАНИМ -&#10;ПРЕСТИЖНО!&quot;"/>
          </v:shape>
        </w:pict>
      </w:r>
    </w:p>
    <w:p w:rsidR="003973B4" w:rsidRDefault="003973B4" w:rsidP="003973B4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eastAsia="uk-UA"/>
        </w:rPr>
        <w:drawing>
          <wp:inline distT="0" distB="0" distL="0" distR="0">
            <wp:extent cx="3895725" cy="2667000"/>
            <wp:effectExtent l="19050" t="0" r="9525" b="0"/>
            <wp:docPr id="5" name="Рисунок 5" descr="C:\Users\Марина\Documents\школа\виховні години\вихованість\чемність\depositphotos_18477011-stock-photo-little-boy-gives-flowers-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Марина\Documents\школа\виховні години\вихованість\чемність\depositphotos_18477011-stock-photo-little-boy-gives-flowers-t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17647" r="110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73B4" w:rsidRDefault="003973B4" w:rsidP="003973B4">
      <w:pPr>
        <w:spacing w:after="0"/>
        <w:ind w:firstLine="5387"/>
        <w:rPr>
          <w:rFonts w:ascii="Times New Roman" w:hAnsi="Times New Roman" w:cs="Times New Roman"/>
          <w:b/>
          <w:sz w:val="36"/>
          <w:szCs w:val="36"/>
        </w:rPr>
      </w:pPr>
    </w:p>
    <w:p w:rsidR="003973B4" w:rsidRDefault="003973B4" w:rsidP="003973B4">
      <w:pPr>
        <w:spacing w:after="0"/>
        <w:ind w:firstLine="5387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Класний керівник:</w:t>
      </w:r>
    </w:p>
    <w:p w:rsidR="003973B4" w:rsidRDefault="003973B4" w:rsidP="003973B4">
      <w:pPr>
        <w:spacing w:after="0"/>
        <w:ind w:firstLine="5387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Марфула М.В</w:t>
      </w:r>
    </w:p>
    <w:p w:rsidR="00E45DB9" w:rsidRDefault="00E45DB9" w:rsidP="003973B4">
      <w:pPr>
        <w:spacing w:after="0"/>
        <w:ind w:firstLine="5387"/>
        <w:rPr>
          <w:rFonts w:ascii="Times New Roman" w:hAnsi="Times New Roman" w:cs="Times New Roman"/>
          <w:b/>
          <w:sz w:val="36"/>
          <w:szCs w:val="36"/>
        </w:rPr>
      </w:pPr>
    </w:p>
    <w:p w:rsidR="00E45DB9" w:rsidRDefault="00E45DB9" w:rsidP="003973B4">
      <w:pPr>
        <w:spacing w:after="0"/>
        <w:ind w:firstLine="5387"/>
        <w:rPr>
          <w:rFonts w:ascii="Times New Roman" w:hAnsi="Times New Roman" w:cs="Times New Roman"/>
          <w:b/>
          <w:sz w:val="36"/>
          <w:szCs w:val="36"/>
        </w:rPr>
      </w:pPr>
    </w:p>
    <w:p w:rsidR="00E45DB9" w:rsidRDefault="00E45DB9" w:rsidP="003973B4">
      <w:pPr>
        <w:spacing w:after="0"/>
        <w:ind w:firstLine="5387"/>
        <w:rPr>
          <w:rFonts w:ascii="Times New Roman" w:hAnsi="Times New Roman" w:cs="Times New Roman"/>
          <w:b/>
          <w:sz w:val="36"/>
          <w:szCs w:val="36"/>
        </w:rPr>
      </w:pPr>
    </w:p>
    <w:p w:rsidR="00E45DB9" w:rsidRDefault="00E45DB9" w:rsidP="00E45DB9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Мета: </w:t>
      </w:r>
      <w:r>
        <w:rPr>
          <w:rFonts w:ascii="Times New Roman" w:hAnsi="Times New Roman" w:cs="Times New Roman"/>
          <w:sz w:val="28"/>
          <w:szCs w:val="28"/>
        </w:rPr>
        <w:t>покращити навички культурного спілкування між однокласниками, ровесниками та іншими учнями навчального закладу; відкорегувати негативні, попередньо набуті, риси поведінки у п’ятикласників та культуру мовлення під час вітання; продовжити роботу над розвитком вмінь свідомо дотримуватись норм етикету та поведінки у суспільстві; під час інсценізацій життєвих ситуацій, показати учням невиховані вчинки їхньої поведінки в повсякденному житті; акцентувати увагу на нечемності та вказати який вплив вони мають на щоденне життя школярів; поглибити знання п’ятикласників про правила етикету; допомогти учням проаналізувати свою поведінку та скласти пам’ятку норм вихованості у повсякденному житті.</w:t>
      </w:r>
    </w:p>
    <w:p w:rsidR="00E45DB9" w:rsidRPr="00095FF7" w:rsidRDefault="00E45DB9" w:rsidP="00E45DB9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7AF6">
        <w:rPr>
          <w:rFonts w:ascii="Times New Roman" w:hAnsi="Times New Roman" w:cs="Times New Roman"/>
          <w:b/>
          <w:sz w:val="28"/>
          <w:szCs w:val="28"/>
        </w:rPr>
        <w:t xml:space="preserve">Обладнання: </w:t>
      </w:r>
      <w:r w:rsidRPr="00487AF6">
        <w:rPr>
          <w:rFonts w:ascii="Times New Roman" w:hAnsi="Times New Roman" w:cs="Times New Roman"/>
          <w:sz w:val="28"/>
          <w:szCs w:val="28"/>
        </w:rPr>
        <w:t>крилаті вислови відомих людей; відеопрезентація «Що таке етикет?», «Мова жестів»; будинок-колаж-пам’ятка норм та правил вихованості у повсякденному житті; ілюстрації до гри «Буду – не буду»; роздатковий матеріал; наочний матеріал для розділу «Хвилина усмішки та жартів»</w:t>
      </w:r>
      <w:r>
        <w:rPr>
          <w:rFonts w:ascii="Times New Roman" w:hAnsi="Times New Roman" w:cs="Times New Roman"/>
          <w:sz w:val="28"/>
          <w:szCs w:val="28"/>
        </w:rPr>
        <w:t xml:space="preserve"> та «Стежина афоризмів»; визначення термінів.</w:t>
      </w:r>
    </w:p>
    <w:p w:rsidR="00E45DB9" w:rsidRDefault="00E45DB9" w:rsidP="00E45DB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DB9" w:rsidRDefault="00E45DB9" w:rsidP="00E45DB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ХІД ЗАНЯТТЯ</w:t>
      </w:r>
    </w:p>
    <w:p w:rsidR="00E45DB9" w:rsidRDefault="00E45DB9" w:rsidP="00E45DB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DB9" w:rsidRDefault="00E45DB9" w:rsidP="00E45D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І. Організаційний момент.</w:t>
      </w:r>
    </w:p>
    <w:p w:rsidR="00E45DB9" w:rsidRDefault="00E45DB9" w:rsidP="00E45D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Доброго дня, діти!</w:t>
      </w:r>
    </w:p>
    <w:p w:rsidR="00E45DB9" w:rsidRDefault="00E45DB9" w:rsidP="00E45D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Скажіть, будь ласка, а що я щойно зробила? (</w:t>
      </w:r>
      <w:r>
        <w:rPr>
          <w:rFonts w:ascii="Times New Roman" w:hAnsi="Times New Roman" w:cs="Times New Roman"/>
          <w:i/>
          <w:sz w:val="28"/>
          <w:szCs w:val="28"/>
        </w:rPr>
        <w:t>Привіталася</w:t>
      </w:r>
      <w:r>
        <w:rPr>
          <w:rFonts w:ascii="Times New Roman" w:hAnsi="Times New Roman" w:cs="Times New Roman"/>
          <w:sz w:val="28"/>
          <w:szCs w:val="28"/>
        </w:rPr>
        <w:t>) Ознакою чого є вітання? Як ми можемо охарактеризувати людину, яка завжди при зустрічі вітається? (</w:t>
      </w:r>
      <w:r>
        <w:rPr>
          <w:rFonts w:ascii="Times New Roman" w:hAnsi="Times New Roman" w:cs="Times New Roman"/>
          <w:i/>
          <w:sz w:val="28"/>
          <w:szCs w:val="28"/>
        </w:rPr>
        <w:t>Вихованою</w:t>
      </w:r>
      <w:r>
        <w:rPr>
          <w:rFonts w:ascii="Times New Roman" w:hAnsi="Times New Roman" w:cs="Times New Roman"/>
          <w:sz w:val="28"/>
          <w:szCs w:val="28"/>
        </w:rPr>
        <w:t>) Вірно – вихованою. Саме про чемність та вихованість ми сьогодні поговоримо.</w:t>
      </w:r>
    </w:p>
    <w:p w:rsidR="00E45DB9" w:rsidRDefault="00E45DB9" w:rsidP="00E45D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ІІ. Оголошення теми виховної години.</w:t>
      </w:r>
    </w:p>
    <w:p w:rsidR="00E45DB9" w:rsidRDefault="00E45DB9" w:rsidP="00E45DB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– Отже, тема сьогоднішнього заняття: «Бути вихованим – престижно». Що таке престижно? (</w:t>
      </w:r>
      <w:r>
        <w:rPr>
          <w:rFonts w:ascii="Times New Roman" w:hAnsi="Times New Roman" w:cs="Times New Roman"/>
          <w:i/>
          <w:sz w:val="28"/>
          <w:szCs w:val="28"/>
        </w:rPr>
        <w:t>Модно, актуально</w:t>
      </w:r>
      <w:r>
        <w:rPr>
          <w:rFonts w:ascii="Times New Roman" w:hAnsi="Times New Roman" w:cs="Times New Roman"/>
          <w:sz w:val="28"/>
          <w:szCs w:val="28"/>
        </w:rPr>
        <w:t xml:space="preserve">). А як англійською буде «Бути вихованим»? </w:t>
      </w:r>
      <w:r>
        <w:rPr>
          <w:rFonts w:ascii="Times New Roman" w:hAnsi="Times New Roman" w:cs="Times New Roman"/>
          <w:i/>
          <w:sz w:val="28"/>
          <w:szCs w:val="28"/>
        </w:rPr>
        <w:t xml:space="preserve">(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To be edukaced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).</w:t>
      </w:r>
    </w:p>
    <w:p w:rsidR="00761A3D" w:rsidRDefault="00761A3D" w:rsidP="00E45DB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uk-UA"/>
        </w:rPr>
        <w:drawing>
          <wp:inline distT="0" distB="0" distL="0" distR="0">
            <wp:extent cx="4880717" cy="3057525"/>
            <wp:effectExtent l="19050" t="0" r="0" b="0"/>
            <wp:docPr id="2" name="Рисунок 2" descr="D:\Фото\2017\школа\моя виховна\image-0-02-01-4c1895480b34f809d1922548c9e37ae589818a612c640e5d1219d7b57da1cafd-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Фото\2017\школа\моя виховна\image-0-02-01-4c1895480b34f809d1922548c9e37ae589818a612c640e5d1219d7b57da1cafd-V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11826" r="20258" b="215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0717" cy="305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5DB9" w:rsidRPr="00E6753E" w:rsidRDefault="00E45DB9" w:rsidP="00E45D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кінці нашої виховної години я хотіла б, щоб кожен із вас відповів на питання: «Чи престижно у сучасному світі бути вихованим?».</w:t>
      </w:r>
    </w:p>
    <w:p w:rsidR="00E45DB9" w:rsidRDefault="00E45DB9" w:rsidP="00E45D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ІІІ. Основний хід виховної години.</w:t>
      </w:r>
    </w:p>
    <w:p w:rsidR="00E45DB9" w:rsidRDefault="00E45DB9" w:rsidP="00E45D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3.1. Слово вчителя.</w:t>
      </w:r>
    </w:p>
    <w:p w:rsidR="00E45DB9" w:rsidRDefault="00E45DB9" w:rsidP="00E45DB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Бути вихованим – це, насамперед, дотримуватись правил етикету. Щоб пригадати значення слова «етикет» і поглибити свої знання про нього – запрошую переглянути відеопрезентацію у нашому імпровізованому кінотеатрі. У кожного з вас на парті лежить квиток на сеанс, то ж прошу зайняти відповідне місце в кінозалі. </w:t>
      </w:r>
      <w:r>
        <w:rPr>
          <w:rFonts w:ascii="Times New Roman" w:hAnsi="Times New Roman" w:cs="Times New Roman"/>
          <w:i/>
          <w:sz w:val="28"/>
          <w:szCs w:val="28"/>
        </w:rPr>
        <w:t>(Попередньо, знаючи хто і де сидить, вчитель розкладає квитки учням із вказаним рядом та місцем. Учні мають зайняти місце на сидіннях, попередньо виставленими так, ніби у кінотеатрі).</w:t>
      </w:r>
    </w:p>
    <w:p w:rsidR="00E45DB9" w:rsidRDefault="00E45DB9" w:rsidP="00E45DB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(Вчитель, за необхідності, допомагає дітям зайняти свої місця, а ученицю Анну просить зачекати біля себе, а на її квитку навмисно вказати місце посередині імпровізованого кінотеатру).</w:t>
      </w:r>
    </w:p>
    <w:p w:rsidR="00E45DB9" w:rsidRDefault="00E45DB9" w:rsidP="00E45DB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Скажіть, будь ласка, як називається професія людини, яка допомагає глядачам у театрі, філармонії чи кіно знайти своє місце, вказане у квитку? </w:t>
      </w:r>
      <w:r>
        <w:rPr>
          <w:rFonts w:ascii="Times New Roman" w:hAnsi="Times New Roman" w:cs="Times New Roman"/>
          <w:i/>
          <w:sz w:val="28"/>
          <w:szCs w:val="28"/>
        </w:rPr>
        <w:t xml:space="preserve">(капельдинерка). </w:t>
      </w:r>
      <w:r>
        <w:rPr>
          <w:rFonts w:ascii="Times New Roman" w:hAnsi="Times New Roman" w:cs="Times New Roman"/>
          <w:sz w:val="28"/>
          <w:szCs w:val="28"/>
        </w:rPr>
        <w:t xml:space="preserve">А як ця професія буде англійською?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usher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761A3D" w:rsidRDefault="00761A3D" w:rsidP="00E45DB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uk-UA"/>
        </w:rPr>
        <w:drawing>
          <wp:inline distT="0" distB="0" distL="0" distR="0">
            <wp:extent cx="4619625" cy="2679122"/>
            <wp:effectExtent l="19050" t="0" r="9525" b="0"/>
            <wp:docPr id="6" name="Рисунок 6" descr="D:\Фото\2017\школа\моя виховна\image-0-02-01-807f4a7993018212b0a213670ef22e4e9b47939195808830861f789172427d4e-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Фото\2017\школа\моя виховна\image-0-02-01-807f4a7993018212b0a213670ef22e4e9b47939195808830861f789172427d4e-V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16805" r="24521" b="24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26791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5DB9" w:rsidRDefault="00E45DB9" w:rsidP="00E45D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3.2. Перегляд відеопрезентації «Що таке етикет?»</w:t>
      </w:r>
    </w:p>
    <w:p w:rsidR="00E45DB9" w:rsidRPr="008B00A9" w:rsidRDefault="00E45DB9" w:rsidP="00E45DB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«Психологічний практикум»:</w:t>
      </w:r>
    </w:p>
    <w:p w:rsidR="00E45DB9" w:rsidRDefault="00E45DB9" w:rsidP="00E45DB9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74BA8">
        <w:rPr>
          <w:rFonts w:ascii="Times New Roman" w:hAnsi="Times New Roman" w:cs="Times New Roman"/>
          <w:i/>
          <w:sz w:val="28"/>
          <w:szCs w:val="28"/>
        </w:rPr>
        <w:t xml:space="preserve">Переглянувши відео секунд 20-30, не зупиняючи його, попросити </w:t>
      </w:r>
      <w:r>
        <w:rPr>
          <w:rFonts w:ascii="Times New Roman" w:hAnsi="Times New Roman" w:cs="Times New Roman"/>
          <w:i/>
          <w:sz w:val="28"/>
          <w:szCs w:val="28"/>
        </w:rPr>
        <w:t>Анну</w:t>
      </w:r>
      <w:r w:rsidRPr="00574BA8">
        <w:rPr>
          <w:rFonts w:ascii="Times New Roman" w:hAnsi="Times New Roman" w:cs="Times New Roman"/>
          <w:i/>
          <w:sz w:val="28"/>
          <w:szCs w:val="28"/>
        </w:rPr>
        <w:t xml:space="preserve"> зайняти своє місце. Звернути увагу на те, лицем чи спиною вона буде проходити поміж сидячих глядачів і чи попросить при цьому в них вибачення.</w:t>
      </w:r>
      <w:r>
        <w:rPr>
          <w:rFonts w:ascii="Times New Roman" w:hAnsi="Times New Roman" w:cs="Times New Roman"/>
          <w:i/>
          <w:sz w:val="28"/>
          <w:szCs w:val="28"/>
        </w:rPr>
        <w:t xml:space="preserve"> А також поспостерігати за реакцією Софійки, котра в повсякденному житті має звичку запізнюватись.</w:t>
      </w:r>
    </w:p>
    <w:p w:rsidR="00E45DB9" w:rsidRPr="001C4F34" w:rsidRDefault="00E45DB9" w:rsidP="00E45DB9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4F34">
        <w:rPr>
          <w:rFonts w:ascii="Times New Roman" w:hAnsi="Times New Roman" w:cs="Times New Roman"/>
          <w:i/>
          <w:sz w:val="28"/>
          <w:szCs w:val="28"/>
        </w:rPr>
        <w:t xml:space="preserve">Ще секунд через 10 запропонувати Дар’ї та Миколі під час перегляду розпакувати та поласувати солодкими паличками чи цукерками. </w:t>
      </w:r>
      <w:r>
        <w:rPr>
          <w:rFonts w:ascii="Times New Roman" w:hAnsi="Times New Roman" w:cs="Times New Roman"/>
          <w:i/>
          <w:sz w:val="28"/>
          <w:szCs w:val="28"/>
        </w:rPr>
        <w:t>Поспостерігати за поведінкою Вадима та Валерії, о</w:t>
      </w:r>
      <w:r w:rsidRPr="001C4F34">
        <w:rPr>
          <w:rFonts w:ascii="Times New Roman" w:hAnsi="Times New Roman" w:cs="Times New Roman"/>
          <w:i/>
          <w:sz w:val="28"/>
          <w:szCs w:val="28"/>
        </w:rPr>
        <w:t xml:space="preserve">скільки саме ці учні систематично отримують зауваження від вчителів про вживання смаколиків під час уроків. </w:t>
      </w:r>
    </w:p>
    <w:p w:rsidR="00E45DB9" w:rsidRDefault="00E45DB9" w:rsidP="00E45DB9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Через секунд 10-15 з</w:t>
      </w:r>
      <w:r w:rsidRPr="001C4F34">
        <w:rPr>
          <w:rFonts w:ascii="Times New Roman" w:hAnsi="Times New Roman" w:cs="Times New Roman"/>
          <w:i/>
          <w:sz w:val="28"/>
          <w:szCs w:val="28"/>
        </w:rPr>
        <w:t xml:space="preserve">апропонувати Валерії та Вадимові </w:t>
      </w:r>
      <w:r>
        <w:rPr>
          <w:rFonts w:ascii="Times New Roman" w:hAnsi="Times New Roman" w:cs="Times New Roman"/>
          <w:i/>
          <w:sz w:val="28"/>
          <w:szCs w:val="28"/>
        </w:rPr>
        <w:t xml:space="preserve">зробити </w:t>
      </w:r>
      <w:r w:rsidRPr="001C4F34">
        <w:rPr>
          <w:rFonts w:ascii="Times New Roman" w:hAnsi="Times New Roman" w:cs="Times New Roman"/>
          <w:i/>
          <w:sz w:val="28"/>
          <w:szCs w:val="28"/>
        </w:rPr>
        <w:t>грубе зауваження</w:t>
      </w:r>
      <w:r>
        <w:rPr>
          <w:rFonts w:ascii="Times New Roman" w:hAnsi="Times New Roman" w:cs="Times New Roman"/>
          <w:i/>
          <w:sz w:val="28"/>
          <w:szCs w:val="28"/>
        </w:rPr>
        <w:t xml:space="preserve"> стосовно перекусу Миколі</w:t>
      </w:r>
      <w:r w:rsidRPr="001C4F34">
        <w:rPr>
          <w:rFonts w:ascii="Times New Roman" w:hAnsi="Times New Roman" w:cs="Times New Roman"/>
          <w:i/>
          <w:sz w:val="28"/>
          <w:szCs w:val="28"/>
        </w:rPr>
        <w:t>, оскільки він часто поводить себе некоректно по відношенню до учнів навчального закладу.</w:t>
      </w:r>
    </w:p>
    <w:p w:rsidR="00E45DB9" w:rsidRDefault="00E45DB9" w:rsidP="00E45DB9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Ще через деякий час, ніби-то із ввічливості, але, насправді, вчитель стоїть біля Поліни та Анни і різноманітними питаннями (наприклад, «Вам зручно?», «Вам добре видно?», «Вам нічого не заважає?», «А добре чутно?» тощо) намагається учениць відволікти від перегляду відеопрезентації. Оскільки досить часто Анна і Поліна своєю гіперактивністю на уроках, заняттях, святах тощо відволікають та заважають іншим.</w:t>
      </w:r>
    </w:p>
    <w:p w:rsidR="00E45DB9" w:rsidRDefault="00E45DB9" w:rsidP="00E45DB9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3.3. Взаємо- та самоаналіз. Бесіда.</w:t>
      </w:r>
    </w:p>
    <w:p w:rsidR="00E45DB9" w:rsidRDefault="00E45DB9" w:rsidP="00E45DB9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Добре, діти. Дякую за імпровізацію. Прошу зайняти ваші місця за партами.</w:t>
      </w:r>
    </w:p>
    <w:p w:rsidR="00E45DB9" w:rsidRDefault="00E45DB9" w:rsidP="00E45DB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 сподобалося відео?</w:t>
      </w:r>
    </w:p>
    <w:p w:rsidR="00E45DB9" w:rsidRPr="006411EE" w:rsidRDefault="00E45DB9" w:rsidP="00E45DB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що воно? </w:t>
      </w:r>
      <w:r>
        <w:rPr>
          <w:rFonts w:ascii="Times New Roman" w:hAnsi="Times New Roman" w:cs="Times New Roman"/>
          <w:i/>
          <w:sz w:val="28"/>
          <w:szCs w:val="28"/>
        </w:rPr>
        <w:t>(Звернути увагу чи відповідають на це питання Поліна та Анна, яких вчителька постійно відволікала)</w:t>
      </w:r>
    </w:p>
    <w:p w:rsidR="00E45DB9" w:rsidRPr="006411EE" w:rsidRDefault="00E45DB9" w:rsidP="00E45DB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 таке етикет? (</w:t>
      </w:r>
      <w:r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Н</w:t>
      </w:r>
      <w:r w:rsidRPr="006411EE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орми й правила, які відображають уявлення про гідну поведінку людей у суспільстві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).</w:t>
      </w:r>
    </w:p>
    <w:p w:rsidR="00E45DB9" w:rsidRPr="00477CCB" w:rsidRDefault="00E45DB9" w:rsidP="00E45DB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Чи дотрималась правил етикету сьогодні Анна? </w:t>
      </w:r>
      <w:r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(Запропонувати проаналізувати цю ситуацію Софійці)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. Чи доводилось тобі в своєму житті запізнюватись? Як ти вважаєш, що може бути причиною запізнень? Чи комфортно себе почуває людина, коли спізнюється, наприклад, в гості, на свято, на шкільну лінійку тощо? </w:t>
      </w:r>
      <w:r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(Повернутися до того моменту, коли Анна займале своє місце, вказане у квитку. Акцентувати увагу на тому, що завжи проходити повз сидячих глядачів необхідно лицем до них, а не спиною).</w:t>
      </w:r>
    </w:p>
    <w:p w:rsidR="00E45DB9" w:rsidRPr="005E689E" w:rsidRDefault="00E45DB9" w:rsidP="00E45DB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А скажіть, будь ласка, чи етично себе поводили сьогодні під час перегляду Дар’я та Микола? </w:t>
      </w:r>
      <w:r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(Надати можливість прокоментувати цю ситуацію Валерії та Вадимові).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Вам приємно було дивитись відео під час шарудіння етикеток та мандаринового аромату? Як на вашу думку, чи доречне місце вибрали Дар’я та Микола для перекусу? Чи вживали ви їжу у недоречних та непристосованих для цього місцях? А вам робили зауваження? Ви на них завжди реагуєте?</w:t>
      </w:r>
    </w:p>
    <w:p w:rsidR="00E45DB9" w:rsidRPr="00412496" w:rsidRDefault="00E45DB9" w:rsidP="00E45DB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Миколо, як ти вважаєш, чи за правилами етикету Валерія і Вадим зробили тобі зауваження? Пригадай, будь ласка, чи доводилось тобі у повсякденному житті до когось лайливо чи «грубо» звертатись чи відповідати подібним чином у відповідь? Як ти вважаєш, чому люди використовують лайливі чи принизливі слова у спілкуванні з іншими?</w:t>
      </w:r>
    </w:p>
    <w:p w:rsidR="00E45DB9" w:rsidRPr="00741AAA" w:rsidRDefault="00E45DB9" w:rsidP="00E45DB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Охарактеризуйте, будь ласка, під час трансляції відео мою поведінку. </w:t>
      </w:r>
      <w:r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(Надати можливість охарактеризувати Поліні та Анні).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Моя поведінка була активною, але не заважала вам, чи не так? </w:t>
      </w:r>
      <w:r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(Ні, заважала).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Чи траплялися у вашому житті ситуації, коли ви активні, завзяті, намагаєтесь все встигнути, допомогти, організувати і т.д., а вам роблять зауваження, що ви комусь заважаєте? Невже бути активним це не етично?</w:t>
      </w:r>
    </w:p>
    <w:p w:rsidR="00E45DB9" w:rsidRDefault="00E45DB9" w:rsidP="00E45D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3.4. Гра «Буду – не буду»</w:t>
      </w:r>
    </w:p>
    <w:p w:rsidR="00E45DB9" w:rsidRDefault="00E45DB9" w:rsidP="00E45D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Пропоную пограти у гру «Буду – не буду». Я показуватиму вам зображення, а ви якщо вважаєте поведінку героїв на ньому вихованою – </w:t>
      </w:r>
      <w:r>
        <w:rPr>
          <w:rFonts w:ascii="Times New Roman" w:hAnsi="Times New Roman" w:cs="Times New Roman"/>
          <w:sz w:val="28"/>
          <w:szCs w:val="28"/>
        </w:rPr>
        <w:lastRenderedPageBreak/>
        <w:t>піднімаєтесь і говорите «Буду!». Якщо, на ваш погляд поведінка на фото не є чемною – залишаєтесь на місці і говорите «Не буду!».</w:t>
      </w:r>
    </w:p>
    <w:p w:rsidR="00E45DB9" w:rsidRDefault="00E45DB9" w:rsidP="00E45DB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(Вчитель показує зображення з правилами етикету і ні).</w:t>
      </w:r>
    </w:p>
    <w:p w:rsidR="00761A3D" w:rsidRDefault="00761A3D" w:rsidP="00E45D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880100" cy="3429000"/>
            <wp:effectExtent l="19050" t="0" r="6350" b="0"/>
            <wp:docPr id="3" name="Рисунок 3" descr="D:\Фото\2017\школа\моя виховна\image-0-02-01-4cf55a20e388da959c7fe3e870dcd85be5a042bb1e3723c480ea743555e766d8-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Фото\2017\школа\моя виховна\image-0-02-01-4cf55a20e388da959c7fe3e870dcd85be5a042bb1e3723c480ea743555e766d8-V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10166" r="3992" b="151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5DB9" w:rsidRDefault="00E45DB9" w:rsidP="00E45D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3.5. Створення рекомендаційної пам’ятки.</w:t>
      </w:r>
    </w:p>
    <w:p w:rsidR="00E45DB9" w:rsidRDefault="00E45DB9" w:rsidP="00E45DB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Скажіть, будь ласка, чи доводилось вам бувати на прийомі у лікаря? </w:t>
      </w:r>
      <w:r>
        <w:rPr>
          <w:rFonts w:ascii="Times New Roman" w:hAnsi="Times New Roman" w:cs="Times New Roman"/>
          <w:i/>
          <w:sz w:val="28"/>
          <w:szCs w:val="28"/>
        </w:rPr>
        <w:t xml:space="preserve">(Так). </w:t>
      </w:r>
      <w:r>
        <w:rPr>
          <w:rFonts w:ascii="Times New Roman" w:hAnsi="Times New Roman" w:cs="Times New Roman"/>
          <w:sz w:val="28"/>
          <w:szCs w:val="28"/>
        </w:rPr>
        <w:t xml:space="preserve">Як англійською буде лікар?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Doctor)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Що лікар дає своїм паціентам після встановлення діагнозу? </w:t>
      </w:r>
      <w:r>
        <w:rPr>
          <w:rFonts w:ascii="Times New Roman" w:hAnsi="Times New Roman" w:cs="Times New Roman"/>
          <w:i/>
          <w:sz w:val="28"/>
          <w:szCs w:val="28"/>
        </w:rPr>
        <w:t>(Рецепт, рекомендації).</w:t>
      </w:r>
    </w:p>
    <w:p w:rsidR="00E45DB9" w:rsidRDefault="00E45DB9" w:rsidP="00E45D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Прошу звернути вашу увагу на цей будинок. Скажіть, будь ласка, як називається вулиця, на якій він розташований? </w:t>
      </w:r>
      <w:r>
        <w:rPr>
          <w:rFonts w:ascii="Times New Roman" w:hAnsi="Times New Roman" w:cs="Times New Roman"/>
          <w:i/>
          <w:sz w:val="28"/>
          <w:szCs w:val="28"/>
        </w:rPr>
        <w:t>(Вулиця Зухвалість).</w:t>
      </w:r>
      <w:r>
        <w:rPr>
          <w:rFonts w:ascii="Times New Roman" w:hAnsi="Times New Roman" w:cs="Times New Roman"/>
          <w:sz w:val="28"/>
          <w:szCs w:val="28"/>
        </w:rPr>
        <w:t xml:space="preserve"> Що означає «зухвалість»? 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На дошку вчитель прикріпляє тлумачення слова «зухвалість» - в</w:t>
      </w:r>
      <w:r w:rsidRPr="00E02A6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ада особистості, негативний поведінковий прояв, сим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птом хамства та грубості. </w:t>
      </w:r>
      <w:r w:rsidRPr="00E02A6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Безманерне втручання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Жителі цього будинку поводились зухвало, а тому захворіли. Лікар, отримавши всі необхідні результати аналізів та оглядів, встановив кожному з них відповідний діагноз та призначив лікування, які відправив поштою. Проте листоноша, до речі, як буде листоноша англійською? 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en-US"/>
        </w:rPr>
        <w:t>Postman)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Отже, листоноша доставив жителям цього будинку лише діагнози.</w:t>
      </w:r>
      <w:r>
        <w:rPr>
          <w:rFonts w:ascii="Times New Roman" w:hAnsi="Times New Roman" w:cs="Times New Roman"/>
          <w:sz w:val="28"/>
          <w:szCs w:val="28"/>
        </w:rPr>
        <w:t xml:space="preserve"> Пропоную перевтілитись у лікарів і спробувати виписати своїм паціентам рецепт для одужання.</w:t>
      </w:r>
    </w:p>
    <w:p w:rsidR="00761A3D" w:rsidRDefault="00761A3D" w:rsidP="00761A3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(Учні по черзі підходять до плакату з будинком, обирають паціента зі своїм ім’ям, зачитують діагноз і рекомендують 2-3 рецепти одужання).</w:t>
      </w:r>
    </w:p>
    <w:p w:rsidR="00761A3D" w:rsidRDefault="00761A3D" w:rsidP="00761A3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Софія </w:t>
      </w:r>
      <w:r>
        <w:rPr>
          <w:rFonts w:ascii="Times New Roman" w:hAnsi="Times New Roman" w:cs="Times New Roman"/>
          <w:i/>
          <w:sz w:val="28"/>
          <w:szCs w:val="28"/>
        </w:rPr>
        <w:t>– діагноз:«Хронічна не пунктуальність симпатичної системи» (коли паціент постійно кудись запізнюється);</w:t>
      </w:r>
    </w:p>
    <w:p w:rsidR="00761A3D" w:rsidRDefault="00761A3D" w:rsidP="00761A3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Валерія</w:t>
      </w:r>
      <w:r>
        <w:rPr>
          <w:rFonts w:ascii="Times New Roman" w:hAnsi="Times New Roman" w:cs="Times New Roman"/>
          <w:i/>
          <w:sz w:val="28"/>
          <w:szCs w:val="28"/>
        </w:rPr>
        <w:t xml:space="preserve"> – діагноз: «Гостре запалення нервової системи та голосового апарату» (коли паціент раптово ображається і не бажає ні з ким спілкуватися);</w:t>
      </w:r>
    </w:p>
    <w:p w:rsidR="00761A3D" w:rsidRDefault="00761A3D" w:rsidP="00E45D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1A3D" w:rsidRPr="00B672D0" w:rsidRDefault="00761A3D" w:rsidP="00E45DB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uk-UA"/>
        </w:rPr>
        <w:lastRenderedPageBreak/>
        <w:drawing>
          <wp:inline distT="0" distB="0" distL="0" distR="0">
            <wp:extent cx="5260975" cy="4019550"/>
            <wp:effectExtent l="19050" t="0" r="0" b="0"/>
            <wp:docPr id="4" name="Рисунок 4" descr="D:\Фото\2017\школа\моя виховна\image-0-02-01-903518a6d98e4677074d3ca5332cd8123a900be4e0f9286c6fa540322d9b1920-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Фото\2017\школа\моя виховна\image-0-02-01-903518a6d98e4677074d3ca5332cd8123a900be4e0f9286c6fa540322d9b1920-V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r="14101" b="124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0975" cy="401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5DB9" w:rsidRDefault="00E45DB9" w:rsidP="00E45DB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9348C">
        <w:rPr>
          <w:rFonts w:ascii="Times New Roman" w:hAnsi="Times New Roman" w:cs="Times New Roman"/>
          <w:b/>
          <w:i/>
          <w:sz w:val="28"/>
          <w:szCs w:val="28"/>
        </w:rPr>
        <w:t>Вадим</w:t>
      </w:r>
      <w:r>
        <w:rPr>
          <w:rFonts w:ascii="Times New Roman" w:hAnsi="Times New Roman" w:cs="Times New Roman"/>
          <w:i/>
          <w:sz w:val="28"/>
          <w:szCs w:val="28"/>
        </w:rPr>
        <w:t xml:space="preserve"> – діагноз: «Запалення системи травлення: хронічне відчуття голоду та спраги» (коли паціент постійно хоче їсти і пити та робить це у невідповідних місцях);</w:t>
      </w:r>
    </w:p>
    <w:p w:rsidR="00E45DB9" w:rsidRDefault="00E45DB9" w:rsidP="00E45DB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9348C">
        <w:rPr>
          <w:rFonts w:ascii="Times New Roman" w:hAnsi="Times New Roman" w:cs="Times New Roman"/>
          <w:b/>
          <w:i/>
          <w:sz w:val="28"/>
          <w:szCs w:val="28"/>
        </w:rPr>
        <w:t>Поліна</w:t>
      </w:r>
      <w:r>
        <w:rPr>
          <w:rFonts w:ascii="Times New Roman" w:hAnsi="Times New Roman" w:cs="Times New Roman"/>
          <w:i/>
          <w:sz w:val="28"/>
          <w:szCs w:val="28"/>
        </w:rPr>
        <w:t xml:space="preserve"> – діагноз: «Розлад мовного та вестибулярного апарату» (коли паціент постійно кудись поспішає, розсіяний, не зосереджений, занадто активний);</w:t>
      </w:r>
    </w:p>
    <w:p w:rsidR="00E45DB9" w:rsidRDefault="00E45DB9" w:rsidP="00E45DB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9348C">
        <w:rPr>
          <w:rFonts w:ascii="Times New Roman" w:hAnsi="Times New Roman" w:cs="Times New Roman"/>
          <w:b/>
          <w:i/>
          <w:sz w:val="28"/>
          <w:szCs w:val="28"/>
        </w:rPr>
        <w:t>Дар’я</w:t>
      </w:r>
      <w:r>
        <w:rPr>
          <w:rFonts w:ascii="Times New Roman" w:hAnsi="Times New Roman" w:cs="Times New Roman"/>
          <w:i/>
          <w:sz w:val="28"/>
          <w:szCs w:val="28"/>
        </w:rPr>
        <w:t xml:space="preserve"> – діагноз: «Запалення переферичного відділу парасимпатичної системи» (коли паціент бажає, але соромиться бути активним, запальним, розкутим);</w:t>
      </w:r>
    </w:p>
    <w:p w:rsidR="00E45DB9" w:rsidRDefault="00E45DB9" w:rsidP="00E45DB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9348C">
        <w:rPr>
          <w:rFonts w:ascii="Times New Roman" w:hAnsi="Times New Roman" w:cs="Times New Roman"/>
          <w:b/>
          <w:i/>
          <w:sz w:val="28"/>
          <w:szCs w:val="28"/>
        </w:rPr>
        <w:t>Микола</w:t>
      </w:r>
      <w:r>
        <w:rPr>
          <w:rFonts w:ascii="Times New Roman" w:hAnsi="Times New Roman" w:cs="Times New Roman"/>
          <w:i/>
          <w:sz w:val="28"/>
          <w:szCs w:val="28"/>
        </w:rPr>
        <w:t xml:space="preserve"> – діагноз: «Загострення та тимчасовий збій у роботі мовного та вестибулярного апарату» (коли паціент хоче бути поміченим, але не знає як вирізнитись позитивно. Тому використовує нецензурні слова, встряває в бійку з іншими тощо);</w:t>
      </w:r>
    </w:p>
    <w:p w:rsidR="00E45DB9" w:rsidRDefault="00E45DB9" w:rsidP="00E45DB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9348C">
        <w:rPr>
          <w:rFonts w:ascii="Times New Roman" w:hAnsi="Times New Roman" w:cs="Times New Roman"/>
          <w:b/>
          <w:i/>
          <w:sz w:val="28"/>
          <w:szCs w:val="28"/>
        </w:rPr>
        <w:t>Анна</w:t>
      </w:r>
      <w:r>
        <w:rPr>
          <w:rFonts w:ascii="Times New Roman" w:hAnsi="Times New Roman" w:cs="Times New Roman"/>
          <w:i/>
          <w:sz w:val="28"/>
          <w:szCs w:val="28"/>
        </w:rPr>
        <w:t xml:space="preserve"> – діагноз: «Хронічний отит та розлади зорового аналізатора» (коли паціент впевнений у своїх діях і не реагує на зауваження оточуючих, яким часто заважає під час різних видів діяльності).</w:t>
      </w:r>
    </w:p>
    <w:p w:rsidR="00E45DB9" w:rsidRDefault="00E45DB9" w:rsidP="00E45DB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А щоб пришвидшити одужання ваших паціентів пропоную перейменувати вулицю із «Зухвалості» на вулицю «Чемності». </w:t>
      </w:r>
      <w:r>
        <w:rPr>
          <w:rFonts w:ascii="Times New Roman" w:hAnsi="Times New Roman" w:cs="Times New Roman"/>
          <w:i/>
          <w:sz w:val="28"/>
          <w:szCs w:val="28"/>
        </w:rPr>
        <w:t xml:space="preserve">(На дошку вчитель прикріпляє тлумачення слова «чемність»). </w:t>
      </w:r>
      <w:r>
        <w:rPr>
          <w:rFonts w:ascii="Times New Roman" w:hAnsi="Times New Roman" w:cs="Times New Roman"/>
          <w:sz w:val="28"/>
          <w:szCs w:val="28"/>
        </w:rPr>
        <w:t xml:space="preserve">І залишимо їм пам’ятки норм та правил вихованої поведінки у повсякденному житті. </w:t>
      </w:r>
      <w:r>
        <w:rPr>
          <w:rFonts w:ascii="Times New Roman" w:hAnsi="Times New Roman" w:cs="Times New Roman"/>
          <w:i/>
          <w:sz w:val="28"/>
          <w:szCs w:val="28"/>
        </w:rPr>
        <w:t>(Навколо будинку учні прикріпляють квіти, дерева , сонечко, хмаринки, на яких написані правила та норми вихованої поведінки:</w:t>
      </w:r>
    </w:p>
    <w:p w:rsidR="00E45DB9" w:rsidRDefault="00E45DB9" w:rsidP="00E45DB9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Бути терплячим, тактовним і щирим;</w:t>
      </w:r>
    </w:p>
    <w:p w:rsidR="00E45DB9" w:rsidRDefault="00E45DB9" w:rsidP="00E45DB9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Не перебивати старших і ровесників;</w:t>
      </w:r>
    </w:p>
    <w:p w:rsidR="00E45DB9" w:rsidRDefault="00E45DB9" w:rsidP="00E45DB9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Поступатися місцем у транспорті, глядацькій залі;</w:t>
      </w:r>
    </w:p>
    <w:p w:rsidR="00E45DB9" w:rsidRDefault="00E45DB9" w:rsidP="00E45DB9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Допомагати рідним і людям, які потребують допомоги;</w:t>
      </w:r>
    </w:p>
    <w:p w:rsidR="00E45DB9" w:rsidRDefault="00E45DB9" w:rsidP="00E45DB9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Бути пунктуальним і не спізнюватися;</w:t>
      </w:r>
    </w:p>
    <w:p w:rsidR="00E45DB9" w:rsidRDefault="00E45DB9" w:rsidP="00E45DB9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Уникати конфліктів та бійок;</w:t>
      </w:r>
    </w:p>
    <w:p w:rsidR="00E45DB9" w:rsidRDefault="00E45DB9" w:rsidP="00E45DB9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Бути уважним, стриманим;</w:t>
      </w:r>
    </w:p>
    <w:p w:rsidR="00761A3D" w:rsidRPr="00761A3D" w:rsidRDefault="00E45DB9" w:rsidP="00761A3D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 турботою, ласкою та повагою відноситись до оточуючих).</w:t>
      </w:r>
    </w:p>
    <w:p w:rsidR="00E45DB9" w:rsidRDefault="00E45DB9" w:rsidP="00E45D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>. Підбиття підсумків виховної години.</w:t>
      </w:r>
    </w:p>
    <w:p w:rsidR="00E45DB9" w:rsidRDefault="00E45DB9" w:rsidP="00E45DB9">
      <w:pPr>
        <w:pStyle w:val="a5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«Хвилина усмішки та жартів»</w:t>
      </w:r>
    </w:p>
    <w:p w:rsidR="00E45DB9" w:rsidRDefault="00E45DB9" w:rsidP="00E45D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4BC1">
        <w:rPr>
          <w:rFonts w:ascii="Times New Roman" w:hAnsi="Times New Roman" w:cs="Times New Roman"/>
          <w:sz w:val="28"/>
          <w:szCs w:val="28"/>
        </w:rPr>
        <w:t xml:space="preserve">– Отже, </w:t>
      </w:r>
      <w:r>
        <w:rPr>
          <w:rFonts w:ascii="Times New Roman" w:hAnsi="Times New Roman" w:cs="Times New Roman"/>
          <w:sz w:val="28"/>
          <w:szCs w:val="28"/>
        </w:rPr>
        <w:t xml:space="preserve">ви, напевно, запам’ятали, що елементарними правилами етикету є вітання при зустрічі та навпаки. Але </w:t>
      </w:r>
      <w:r w:rsidRPr="00C64BC1">
        <w:rPr>
          <w:rFonts w:ascii="Times New Roman" w:hAnsi="Times New Roman" w:cs="Times New Roman"/>
          <w:sz w:val="28"/>
          <w:szCs w:val="28"/>
        </w:rPr>
        <w:t>перш ніж ми попрощаємось сьогодні</w:t>
      </w:r>
      <w:r>
        <w:rPr>
          <w:rFonts w:ascii="Times New Roman" w:hAnsi="Times New Roman" w:cs="Times New Roman"/>
          <w:sz w:val="28"/>
          <w:szCs w:val="28"/>
        </w:rPr>
        <w:t>, прошу ознайомитися з добіркою типових помилок у побутовому мовленні українців, щоб ви в подальшому намагалися їх уникати.</w:t>
      </w:r>
    </w:p>
    <w:p w:rsidR="00E45DB9" w:rsidRPr="00177E06" w:rsidRDefault="00E45DB9" w:rsidP="00E45DB9">
      <w:pPr>
        <w:spacing w:after="0"/>
        <w:jc w:val="center"/>
        <w:rPr>
          <w:rFonts w:ascii="Monotype Corsiva" w:hAnsi="Monotype Corsiva"/>
          <w:b/>
          <w:sz w:val="32"/>
          <w:szCs w:val="32"/>
        </w:rPr>
      </w:pPr>
      <w:r w:rsidRPr="00177E06">
        <w:rPr>
          <w:rFonts w:ascii="Monotype Corsiva" w:hAnsi="Monotype Corsiva"/>
          <w:b/>
          <w:sz w:val="32"/>
          <w:szCs w:val="32"/>
        </w:rPr>
        <w:t xml:space="preserve">Неправильно </w:t>
      </w:r>
    </w:p>
    <w:p w:rsidR="00E45DB9" w:rsidRPr="00557E4F" w:rsidRDefault="00E45DB9" w:rsidP="00E45DB9">
      <w:pPr>
        <w:pStyle w:val="a5"/>
        <w:numPr>
          <w:ilvl w:val="0"/>
          <w:numId w:val="3"/>
        </w:numPr>
        <w:spacing w:after="0"/>
        <w:rPr>
          <w:rFonts w:ascii="Monotype Corsiva" w:hAnsi="Monotype Corsiva"/>
          <w:sz w:val="32"/>
          <w:szCs w:val="32"/>
        </w:rPr>
      </w:pPr>
      <w:r w:rsidRPr="00557E4F">
        <w:rPr>
          <w:rFonts w:ascii="Monotype Corsiva" w:hAnsi="Monotype Corsiva"/>
          <w:sz w:val="32"/>
          <w:szCs w:val="32"/>
        </w:rPr>
        <w:t>Прівєт !</w:t>
      </w:r>
    </w:p>
    <w:p w:rsidR="00E45DB9" w:rsidRPr="00557E4F" w:rsidRDefault="00E45DB9" w:rsidP="00E45DB9">
      <w:pPr>
        <w:pStyle w:val="a5"/>
        <w:numPr>
          <w:ilvl w:val="0"/>
          <w:numId w:val="3"/>
        </w:numPr>
        <w:spacing w:after="0"/>
        <w:rPr>
          <w:rFonts w:ascii="Monotype Corsiva" w:hAnsi="Monotype Corsiva"/>
          <w:sz w:val="32"/>
          <w:szCs w:val="32"/>
        </w:rPr>
      </w:pPr>
      <w:r w:rsidRPr="00557E4F">
        <w:rPr>
          <w:rFonts w:ascii="Monotype Corsiva" w:hAnsi="Monotype Corsiva"/>
          <w:sz w:val="32"/>
          <w:szCs w:val="32"/>
        </w:rPr>
        <w:t>Здрастє !</w:t>
      </w:r>
    </w:p>
    <w:p w:rsidR="00E45DB9" w:rsidRPr="00557E4F" w:rsidRDefault="00E45DB9" w:rsidP="00E45DB9">
      <w:pPr>
        <w:pStyle w:val="a5"/>
        <w:numPr>
          <w:ilvl w:val="0"/>
          <w:numId w:val="3"/>
        </w:numPr>
        <w:spacing w:after="0"/>
        <w:rPr>
          <w:rFonts w:ascii="Monotype Corsiva" w:hAnsi="Monotype Corsiva"/>
          <w:sz w:val="32"/>
          <w:szCs w:val="32"/>
        </w:rPr>
      </w:pPr>
      <w:r w:rsidRPr="00557E4F">
        <w:rPr>
          <w:rFonts w:ascii="Monotype Corsiva" w:hAnsi="Monotype Corsiva"/>
          <w:sz w:val="32"/>
          <w:szCs w:val="32"/>
        </w:rPr>
        <w:t>Здаров !</w:t>
      </w:r>
    </w:p>
    <w:p w:rsidR="00E45DB9" w:rsidRPr="00557E4F" w:rsidRDefault="00E45DB9" w:rsidP="00E45DB9">
      <w:pPr>
        <w:pStyle w:val="a5"/>
        <w:numPr>
          <w:ilvl w:val="0"/>
          <w:numId w:val="3"/>
        </w:numPr>
        <w:spacing w:after="0"/>
        <w:rPr>
          <w:rFonts w:ascii="Monotype Corsiva" w:hAnsi="Monotype Corsiva"/>
          <w:sz w:val="32"/>
          <w:szCs w:val="32"/>
        </w:rPr>
      </w:pPr>
      <w:r w:rsidRPr="00557E4F">
        <w:rPr>
          <w:rFonts w:ascii="Monotype Corsiva" w:hAnsi="Monotype Corsiva"/>
          <w:sz w:val="32"/>
          <w:szCs w:val="32"/>
        </w:rPr>
        <w:t>Як  дєла?</w:t>
      </w:r>
    </w:p>
    <w:p w:rsidR="00E45DB9" w:rsidRPr="00557E4F" w:rsidRDefault="00E45DB9" w:rsidP="00E45DB9">
      <w:pPr>
        <w:pStyle w:val="a5"/>
        <w:numPr>
          <w:ilvl w:val="0"/>
          <w:numId w:val="3"/>
        </w:numPr>
        <w:spacing w:after="0"/>
        <w:rPr>
          <w:rFonts w:ascii="Monotype Corsiva" w:hAnsi="Monotype Corsiva"/>
          <w:sz w:val="32"/>
          <w:szCs w:val="32"/>
        </w:rPr>
      </w:pPr>
      <w:r w:rsidRPr="00557E4F">
        <w:rPr>
          <w:rFonts w:ascii="Monotype Corsiva" w:hAnsi="Monotype Corsiva"/>
          <w:sz w:val="32"/>
          <w:szCs w:val="32"/>
        </w:rPr>
        <w:t>О,  какіє  люді?</w:t>
      </w:r>
    </w:p>
    <w:p w:rsidR="00E45DB9" w:rsidRPr="00557E4F" w:rsidRDefault="00E45DB9" w:rsidP="00E45DB9">
      <w:pPr>
        <w:pStyle w:val="a5"/>
        <w:numPr>
          <w:ilvl w:val="0"/>
          <w:numId w:val="3"/>
        </w:numPr>
        <w:spacing w:after="0"/>
        <w:rPr>
          <w:rFonts w:ascii="Monotype Corsiva" w:hAnsi="Monotype Corsiva"/>
          <w:sz w:val="32"/>
          <w:szCs w:val="32"/>
        </w:rPr>
      </w:pPr>
      <w:r w:rsidRPr="00557E4F">
        <w:rPr>
          <w:rFonts w:ascii="Monotype Corsiva" w:hAnsi="Monotype Corsiva"/>
          <w:sz w:val="32"/>
          <w:szCs w:val="32"/>
        </w:rPr>
        <w:t>Шо  новєнького?</w:t>
      </w:r>
    </w:p>
    <w:p w:rsidR="00E45DB9" w:rsidRPr="00557E4F" w:rsidRDefault="00E45DB9" w:rsidP="00E45DB9">
      <w:pPr>
        <w:pStyle w:val="a5"/>
        <w:numPr>
          <w:ilvl w:val="0"/>
          <w:numId w:val="3"/>
        </w:numPr>
        <w:spacing w:after="0"/>
        <w:rPr>
          <w:rFonts w:ascii="Monotype Corsiva" w:hAnsi="Monotype Corsiva"/>
          <w:sz w:val="32"/>
          <w:szCs w:val="32"/>
        </w:rPr>
      </w:pPr>
      <w:r w:rsidRPr="00557E4F">
        <w:rPr>
          <w:rFonts w:ascii="Monotype Corsiva" w:hAnsi="Monotype Corsiva"/>
          <w:sz w:val="32"/>
          <w:szCs w:val="32"/>
        </w:rPr>
        <w:t>Досвідання!</w:t>
      </w:r>
    </w:p>
    <w:p w:rsidR="00E45DB9" w:rsidRPr="00557E4F" w:rsidRDefault="00E45DB9" w:rsidP="00E45DB9">
      <w:pPr>
        <w:pStyle w:val="a5"/>
        <w:numPr>
          <w:ilvl w:val="0"/>
          <w:numId w:val="3"/>
        </w:numPr>
        <w:spacing w:after="0"/>
        <w:rPr>
          <w:rFonts w:ascii="Monotype Corsiva" w:hAnsi="Monotype Corsiva"/>
          <w:sz w:val="32"/>
          <w:szCs w:val="32"/>
        </w:rPr>
      </w:pPr>
      <w:r w:rsidRPr="00557E4F">
        <w:rPr>
          <w:rFonts w:ascii="Monotype Corsiva" w:hAnsi="Monotype Corsiva"/>
          <w:sz w:val="32"/>
          <w:szCs w:val="32"/>
        </w:rPr>
        <w:t>Пака!  Чао!</w:t>
      </w:r>
    </w:p>
    <w:p w:rsidR="00E45DB9" w:rsidRPr="00557E4F" w:rsidRDefault="00E45DB9" w:rsidP="00E45DB9">
      <w:pPr>
        <w:pStyle w:val="a5"/>
        <w:numPr>
          <w:ilvl w:val="0"/>
          <w:numId w:val="3"/>
        </w:numPr>
        <w:spacing w:after="0"/>
        <w:rPr>
          <w:rFonts w:ascii="Monotype Corsiva" w:hAnsi="Monotype Corsiva"/>
          <w:sz w:val="32"/>
          <w:szCs w:val="32"/>
        </w:rPr>
      </w:pPr>
      <w:r w:rsidRPr="00557E4F">
        <w:rPr>
          <w:rFonts w:ascii="Monotype Corsiva" w:hAnsi="Monotype Corsiva"/>
          <w:sz w:val="32"/>
          <w:szCs w:val="32"/>
        </w:rPr>
        <w:t>Удачі!</w:t>
      </w:r>
    </w:p>
    <w:p w:rsidR="00E45DB9" w:rsidRPr="00557E4F" w:rsidRDefault="00E45DB9" w:rsidP="00E45DB9">
      <w:pPr>
        <w:pStyle w:val="a5"/>
        <w:numPr>
          <w:ilvl w:val="0"/>
          <w:numId w:val="3"/>
        </w:numPr>
        <w:spacing w:after="0"/>
        <w:rPr>
          <w:rFonts w:ascii="Monotype Corsiva" w:hAnsi="Monotype Corsiva"/>
          <w:sz w:val="32"/>
          <w:szCs w:val="32"/>
        </w:rPr>
      </w:pPr>
      <w:r w:rsidRPr="00557E4F">
        <w:rPr>
          <w:rFonts w:ascii="Monotype Corsiva" w:hAnsi="Monotype Corsiva"/>
          <w:sz w:val="32"/>
          <w:szCs w:val="32"/>
        </w:rPr>
        <w:t>Всього  харошого!</w:t>
      </w:r>
    </w:p>
    <w:p w:rsidR="00E45DB9" w:rsidRPr="00177E06" w:rsidRDefault="00E45DB9" w:rsidP="00E45DB9">
      <w:pPr>
        <w:spacing w:after="0"/>
        <w:jc w:val="center"/>
        <w:rPr>
          <w:rFonts w:ascii="Monotype Corsiva" w:hAnsi="Monotype Corsiva"/>
          <w:b/>
          <w:sz w:val="32"/>
          <w:szCs w:val="32"/>
        </w:rPr>
      </w:pPr>
      <w:r w:rsidRPr="00177E06">
        <w:rPr>
          <w:rFonts w:ascii="Monotype Corsiva" w:hAnsi="Monotype Corsiva"/>
          <w:b/>
          <w:sz w:val="32"/>
          <w:szCs w:val="32"/>
        </w:rPr>
        <w:t xml:space="preserve">Правильно </w:t>
      </w:r>
    </w:p>
    <w:p w:rsidR="00E45DB9" w:rsidRPr="00557E4F" w:rsidRDefault="00E45DB9" w:rsidP="00E45DB9">
      <w:pPr>
        <w:pStyle w:val="a5"/>
        <w:numPr>
          <w:ilvl w:val="0"/>
          <w:numId w:val="3"/>
        </w:numPr>
        <w:spacing w:after="0"/>
        <w:rPr>
          <w:rFonts w:ascii="Monotype Corsiva" w:hAnsi="Monotype Corsiva"/>
          <w:sz w:val="32"/>
          <w:szCs w:val="32"/>
        </w:rPr>
      </w:pPr>
      <w:r w:rsidRPr="00557E4F">
        <w:rPr>
          <w:rFonts w:ascii="Monotype Corsiva" w:hAnsi="Monotype Corsiva"/>
          <w:sz w:val="32"/>
          <w:szCs w:val="32"/>
        </w:rPr>
        <w:t>Привіт !</w:t>
      </w:r>
    </w:p>
    <w:p w:rsidR="00E45DB9" w:rsidRPr="00557E4F" w:rsidRDefault="00E45DB9" w:rsidP="00E45DB9">
      <w:pPr>
        <w:pStyle w:val="a5"/>
        <w:numPr>
          <w:ilvl w:val="0"/>
          <w:numId w:val="3"/>
        </w:numPr>
        <w:spacing w:after="0"/>
        <w:rPr>
          <w:rFonts w:ascii="Monotype Corsiva" w:hAnsi="Monotype Corsiva"/>
          <w:sz w:val="32"/>
          <w:szCs w:val="32"/>
        </w:rPr>
      </w:pPr>
      <w:r w:rsidRPr="00557E4F">
        <w:rPr>
          <w:rFonts w:ascii="Monotype Corsiva" w:hAnsi="Monotype Corsiva"/>
          <w:sz w:val="32"/>
          <w:szCs w:val="32"/>
        </w:rPr>
        <w:t>Доброго  дня! Вітаю!</w:t>
      </w:r>
    </w:p>
    <w:p w:rsidR="00E45DB9" w:rsidRPr="00557E4F" w:rsidRDefault="00E45DB9" w:rsidP="00E45DB9">
      <w:pPr>
        <w:pStyle w:val="a5"/>
        <w:numPr>
          <w:ilvl w:val="0"/>
          <w:numId w:val="3"/>
        </w:numPr>
        <w:spacing w:after="0"/>
        <w:rPr>
          <w:rFonts w:ascii="Monotype Corsiva" w:hAnsi="Monotype Corsiva"/>
          <w:sz w:val="32"/>
          <w:szCs w:val="32"/>
        </w:rPr>
      </w:pPr>
      <w:r w:rsidRPr="00557E4F">
        <w:rPr>
          <w:rFonts w:ascii="Monotype Corsiva" w:hAnsi="Monotype Corsiva"/>
          <w:sz w:val="32"/>
          <w:szCs w:val="32"/>
        </w:rPr>
        <w:t>Доброго  здоров’я!</w:t>
      </w:r>
    </w:p>
    <w:p w:rsidR="00E45DB9" w:rsidRPr="00557E4F" w:rsidRDefault="00E45DB9" w:rsidP="00E45DB9">
      <w:pPr>
        <w:pStyle w:val="a5"/>
        <w:numPr>
          <w:ilvl w:val="0"/>
          <w:numId w:val="3"/>
        </w:numPr>
        <w:spacing w:after="0"/>
        <w:rPr>
          <w:rFonts w:ascii="Monotype Corsiva" w:hAnsi="Monotype Corsiva"/>
          <w:sz w:val="32"/>
          <w:szCs w:val="32"/>
        </w:rPr>
      </w:pPr>
      <w:r w:rsidRPr="00557E4F">
        <w:rPr>
          <w:rFonts w:ascii="Monotype Corsiva" w:hAnsi="Monotype Corsiva"/>
          <w:sz w:val="32"/>
          <w:szCs w:val="32"/>
        </w:rPr>
        <w:t>Як  поживаєте?   Як  ся  маєте?</w:t>
      </w:r>
    </w:p>
    <w:p w:rsidR="00E45DB9" w:rsidRPr="00557E4F" w:rsidRDefault="00E45DB9" w:rsidP="00E45DB9">
      <w:pPr>
        <w:pStyle w:val="a5"/>
        <w:numPr>
          <w:ilvl w:val="0"/>
          <w:numId w:val="3"/>
        </w:numPr>
        <w:spacing w:after="0"/>
        <w:rPr>
          <w:rFonts w:ascii="Monotype Corsiva" w:hAnsi="Monotype Corsiva"/>
          <w:sz w:val="32"/>
          <w:szCs w:val="32"/>
        </w:rPr>
      </w:pPr>
      <w:r w:rsidRPr="00557E4F">
        <w:rPr>
          <w:rFonts w:ascii="Monotype Corsiva" w:hAnsi="Monotype Corsiva"/>
          <w:sz w:val="32"/>
          <w:szCs w:val="32"/>
        </w:rPr>
        <w:t xml:space="preserve">Яка  приємна  зустріч! </w:t>
      </w:r>
    </w:p>
    <w:p w:rsidR="00E45DB9" w:rsidRPr="00557E4F" w:rsidRDefault="00E45DB9" w:rsidP="00E45DB9">
      <w:pPr>
        <w:pStyle w:val="a5"/>
        <w:spacing w:after="0"/>
        <w:rPr>
          <w:rFonts w:ascii="Monotype Corsiva" w:hAnsi="Monotype Corsiva"/>
          <w:sz w:val="32"/>
          <w:szCs w:val="32"/>
        </w:rPr>
      </w:pPr>
      <w:r w:rsidRPr="00557E4F">
        <w:rPr>
          <w:rFonts w:ascii="Monotype Corsiva" w:hAnsi="Monotype Corsiva"/>
          <w:sz w:val="32"/>
          <w:szCs w:val="32"/>
        </w:rPr>
        <w:t xml:space="preserve">   Радий  вас  бачити!</w:t>
      </w:r>
    </w:p>
    <w:p w:rsidR="00E45DB9" w:rsidRPr="00557E4F" w:rsidRDefault="00E45DB9" w:rsidP="00E45DB9">
      <w:pPr>
        <w:pStyle w:val="a5"/>
        <w:numPr>
          <w:ilvl w:val="0"/>
          <w:numId w:val="3"/>
        </w:numPr>
        <w:spacing w:after="0"/>
        <w:rPr>
          <w:rFonts w:ascii="Monotype Corsiva" w:hAnsi="Monotype Corsiva"/>
          <w:sz w:val="32"/>
          <w:szCs w:val="32"/>
        </w:rPr>
      </w:pPr>
      <w:r w:rsidRPr="00557E4F">
        <w:rPr>
          <w:rFonts w:ascii="Monotype Corsiva" w:hAnsi="Monotype Corsiva"/>
          <w:sz w:val="32"/>
          <w:szCs w:val="32"/>
        </w:rPr>
        <w:t xml:space="preserve">Які  у  вас  новини?  </w:t>
      </w:r>
    </w:p>
    <w:p w:rsidR="00E45DB9" w:rsidRPr="00557E4F" w:rsidRDefault="00E45DB9" w:rsidP="00E45DB9">
      <w:pPr>
        <w:pStyle w:val="a5"/>
        <w:spacing w:after="0"/>
        <w:rPr>
          <w:rFonts w:ascii="Monotype Corsiva" w:hAnsi="Monotype Corsiva"/>
          <w:sz w:val="32"/>
          <w:szCs w:val="32"/>
        </w:rPr>
      </w:pPr>
      <w:r w:rsidRPr="00557E4F">
        <w:rPr>
          <w:rFonts w:ascii="Monotype Corsiva" w:hAnsi="Monotype Corsiva"/>
          <w:sz w:val="32"/>
          <w:szCs w:val="32"/>
        </w:rPr>
        <w:t xml:space="preserve">   Що  у  вас  новенького?</w:t>
      </w:r>
    </w:p>
    <w:p w:rsidR="00E45DB9" w:rsidRPr="00557E4F" w:rsidRDefault="00E45DB9" w:rsidP="00E45DB9">
      <w:pPr>
        <w:pStyle w:val="a5"/>
        <w:numPr>
          <w:ilvl w:val="0"/>
          <w:numId w:val="3"/>
        </w:numPr>
        <w:spacing w:after="0"/>
        <w:rPr>
          <w:rFonts w:ascii="Monotype Corsiva" w:hAnsi="Monotype Corsiva"/>
          <w:sz w:val="32"/>
          <w:szCs w:val="32"/>
        </w:rPr>
      </w:pPr>
      <w:r w:rsidRPr="00557E4F">
        <w:rPr>
          <w:rFonts w:ascii="Monotype Corsiva" w:hAnsi="Monotype Corsiva"/>
          <w:sz w:val="32"/>
          <w:szCs w:val="32"/>
        </w:rPr>
        <w:t>До   побачення!</w:t>
      </w:r>
    </w:p>
    <w:p w:rsidR="00E45DB9" w:rsidRPr="00557E4F" w:rsidRDefault="00E45DB9" w:rsidP="00E45DB9">
      <w:pPr>
        <w:pStyle w:val="a5"/>
        <w:numPr>
          <w:ilvl w:val="0"/>
          <w:numId w:val="3"/>
        </w:numPr>
        <w:spacing w:after="0"/>
        <w:rPr>
          <w:rFonts w:ascii="Monotype Corsiva" w:hAnsi="Monotype Corsiva"/>
          <w:sz w:val="32"/>
          <w:szCs w:val="32"/>
        </w:rPr>
      </w:pPr>
      <w:r w:rsidRPr="00557E4F">
        <w:rPr>
          <w:rFonts w:ascii="Monotype Corsiva" w:hAnsi="Monotype Corsiva"/>
          <w:sz w:val="32"/>
          <w:szCs w:val="32"/>
        </w:rPr>
        <w:t>Бувай!</w:t>
      </w:r>
    </w:p>
    <w:p w:rsidR="00E45DB9" w:rsidRPr="00557E4F" w:rsidRDefault="00E45DB9" w:rsidP="00E45DB9">
      <w:pPr>
        <w:pStyle w:val="a5"/>
        <w:numPr>
          <w:ilvl w:val="0"/>
          <w:numId w:val="3"/>
        </w:numPr>
        <w:spacing w:after="0"/>
        <w:rPr>
          <w:rFonts w:ascii="Monotype Corsiva" w:hAnsi="Monotype Corsiva"/>
          <w:sz w:val="32"/>
          <w:szCs w:val="32"/>
        </w:rPr>
      </w:pPr>
      <w:r w:rsidRPr="00557E4F">
        <w:rPr>
          <w:rFonts w:ascii="Monotype Corsiva" w:hAnsi="Monotype Corsiva"/>
          <w:sz w:val="32"/>
          <w:szCs w:val="32"/>
        </w:rPr>
        <w:t>На  все  добре!</w:t>
      </w:r>
    </w:p>
    <w:p w:rsidR="00E45DB9" w:rsidRPr="00557E4F" w:rsidRDefault="00E45DB9" w:rsidP="00E45DB9">
      <w:pPr>
        <w:pStyle w:val="a5"/>
        <w:numPr>
          <w:ilvl w:val="0"/>
          <w:numId w:val="3"/>
        </w:numPr>
        <w:spacing w:after="0"/>
        <w:rPr>
          <w:rFonts w:ascii="Monotype Corsiva" w:hAnsi="Monotype Corsiva"/>
          <w:sz w:val="32"/>
          <w:szCs w:val="32"/>
        </w:rPr>
      </w:pPr>
      <w:r w:rsidRPr="00557E4F">
        <w:rPr>
          <w:rFonts w:ascii="Monotype Corsiva" w:hAnsi="Monotype Corsiva"/>
          <w:sz w:val="32"/>
          <w:szCs w:val="32"/>
        </w:rPr>
        <w:t>Всього  вам  найкращого!</w:t>
      </w:r>
    </w:p>
    <w:p w:rsidR="00E45DB9" w:rsidRDefault="00E45DB9" w:rsidP="00E45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5DB9" w:rsidRDefault="00E45DB9" w:rsidP="00E45DB9">
      <w:pPr>
        <w:pStyle w:val="a5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Відеопрезентація «Мова жестів»</w:t>
      </w:r>
    </w:p>
    <w:p w:rsidR="00E45DB9" w:rsidRDefault="00E45DB9" w:rsidP="00E45D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 Спілкування буває вербальне – за допомогою слів, і невербальне – за допомогою жестів. Зараз я хочу презентувати вам відеопрезентацію під назвою «Мова жестів. Слова ввічливості». «Життя прожити – не поле перейти», тому коли на вашому життєвому шляху зустрінуться люди з обмеженими можливостями – вадами слуху – мені б дуже хотілося, щоб ви вміли з ними привітатися, а тим паче – подякувати...</w:t>
      </w:r>
    </w:p>
    <w:p w:rsidR="00E45DB9" w:rsidRDefault="00E45DB9" w:rsidP="00E45DB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(Перегляд відеопрезентації).</w:t>
      </w:r>
    </w:p>
    <w:p w:rsidR="00E45DB9" w:rsidRDefault="00E45DB9" w:rsidP="00E45D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А тепер прошу відповісти мені мовою жестів на поставлене питання на початку уроку: «Чи престижно у сучасному світі бути вихованим?».</w:t>
      </w:r>
    </w:p>
    <w:p w:rsidR="00E45DB9" w:rsidRPr="00E0681C" w:rsidRDefault="00E45DB9" w:rsidP="00E45DB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(Вчитель мовою жестів говорить «Дякую»).</w:t>
      </w:r>
    </w:p>
    <w:p w:rsidR="00E45DB9" w:rsidRPr="000B0F00" w:rsidRDefault="00E45DB9" w:rsidP="00E45DB9">
      <w:pPr>
        <w:pStyle w:val="a5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Стежина афоризмів</w:t>
      </w:r>
    </w:p>
    <w:p w:rsidR="00E45DB9" w:rsidRDefault="00E45DB9" w:rsidP="00E45D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Зверніть, будь ласка, увагу на висловлювання відомих людей про вихованість та виховання:</w:t>
      </w:r>
    </w:p>
    <w:p w:rsidR="00E45DB9" w:rsidRPr="002D2AAE" w:rsidRDefault="00E45DB9" w:rsidP="00E45DB9">
      <w:pPr>
        <w:spacing w:after="0" w:line="240" w:lineRule="auto"/>
        <w:ind w:firstLine="851"/>
        <w:jc w:val="both"/>
        <w:rPr>
          <w:rFonts w:ascii="Monotype Corsiva" w:hAnsi="Monotype Corsiva" w:cs="Times New Roman"/>
          <w:sz w:val="32"/>
          <w:szCs w:val="32"/>
        </w:rPr>
      </w:pPr>
      <w:r w:rsidRPr="002D2AAE">
        <w:rPr>
          <w:rFonts w:ascii="Monotype Corsiva" w:hAnsi="Monotype Corsiva" w:cs="Times New Roman"/>
          <w:sz w:val="32"/>
          <w:szCs w:val="32"/>
          <w:shd w:val="clear" w:color="auto" w:fill="FFFFFF"/>
        </w:rPr>
        <w:t>«Багато біди мають своїми коренями як раз те, що людину з дитинства не вчать керувати своїми бажаннями, не вчать правильно ставитися до понять можна, треба, не можна»</w:t>
      </w:r>
    </w:p>
    <w:p w:rsidR="00E45DB9" w:rsidRPr="002D2AAE" w:rsidRDefault="00E45DB9" w:rsidP="00E45DB9">
      <w:pPr>
        <w:spacing w:after="0" w:line="240" w:lineRule="auto"/>
        <w:ind w:firstLine="851"/>
        <w:jc w:val="right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 w:rsidRPr="002D2AAE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Сухомлинський В. А.</w:t>
      </w:r>
    </w:p>
    <w:p w:rsidR="00E45DB9" w:rsidRPr="002D2AAE" w:rsidRDefault="00E45DB9" w:rsidP="00E45DB9">
      <w:pPr>
        <w:spacing w:after="0" w:line="240" w:lineRule="auto"/>
        <w:ind w:firstLine="851"/>
        <w:jc w:val="both"/>
        <w:rPr>
          <w:rFonts w:ascii="Monotype Corsiva" w:hAnsi="Monotype Corsiva" w:cs="Times New Roman"/>
          <w:sz w:val="32"/>
          <w:szCs w:val="32"/>
          <w:shd w:val="clear" w:color="auto" w:fill="FFFFFF"/>
        </w:rPr>
      </w:pPr>
      <w:r w:rsidRPr="002D2AAE">
        <w:rPr>
          <w:rFonts w:ascii="Monotype Corsiva" w:hAnsi="Monotype Corsiva" w:cs="Times New Roman"/>
          <w:sz w:val="32"/>
          <w:szCs w:val="32"/>
          <w:shd w:val="clear" w:color="auto" w:fill="FFFFFF"/>
        </w:rPr>
        <w:t>«Дітей треба балувати - тоді з них виростають справжні розбійники»</w:t>
      </w:r>
    </w:p>
    <w:p w:rsidR="00E45DB9" w:rsidRPr="002D2AAE" w:rsidRDefault="00E45DB9" w:rsidP="00E45DB9">
      <w:pPr>
        <w:spacing w:after="0" w:line="240" w:lineRule="auto"/>
        <w:ind w:firstLine="851"/>
        <w:jc w:val="right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 w:rsidRPr="002D2AAE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Євген Шварц</w:t>
      </w:r>
    </w:p>
    <w:p w:rsidR="00E45DB9" w:rsidRPr="002D2AAE" w:rsidRDefault="00E45DB9" w:rsidP="00E45DB9">
      <w:pPr>
        <w:spacing w:after="0" w:line="240" w:lineRule="auto"/>
        <w:ind w:firstLine="851"/>
        <w:jc w:val="both"/>
        <w:rPr>
          <w:rFonts w:ascii="Monotype Corsiva" w:hAnsi="Monotype Corsiva" w:cs="Times New Roman"/>
          <w:iCs/>
          <w:sz w:val="32"/>
          <w:szCs w:val="32"/>
          <w:shd w:val="clear" w:color="auto" w:fill="FFFFFF"/>
        </w:rPr>
      </w:pPr>
      <w:r w:rsidRPr="002D2AAE">
        <w:rPr>
          <w:rFonts w:ascii="Monotype Corsiva" w:hAnsi="Monotype Corsiva" w:cs="Times New Roman"/>
          <w:iCs/>
          <w:sz w:val="32"/>
          <w:szCs w:val="32"/>
          <w:shd w:val="clear" w:color="auto" w:fill="FFFFFF"/>
        </w:rPr>
        <w:t>«Виховання – це велика справа: вона вирішує долю людини»</w:t>
      </w:r>
    </w:p>
    <w:p w:rsidR="00E45DB9" w:rsidRDefault="00E45DB9" w:rsidP="00E45DB9">
      <w:pPr>
        <w:spacing w:after="0" w:line="240" w:lineRule="auto"/>
        <w:ind w:firstLine="851"/>
        <w:jc w:val="right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 w:rsidRPr="002D2AAE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Віссаріон Бєлінський</w:t>
      </w:r>
    </w:p>
    <w:p w:rsidR="00761A3D" w:rsidRPr="002D2AAE" w:rsidRDefault="00761A3D" w:rsidP="00761A3D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iCs/>
          <w:noProof/>
          <w:sz w:val="28"/>
          <w:szCs w:val="28"/>
          <w:shd w:val="clear" w:color="auto" w:fill="FFFFFF"/>
          <w:lang w:eastAsia="uk-UA"/>
        </w:rPr>
        <w:drawing>
          <wp:inline distT="0" distB="0" distL="0" distR="0">
            <wp:extent cx="5619750" cy="3143250"/>
            <wp:effectExtent l="19050" t="0" r="0" b="0"/>
            <wp:docPr id="1" name="Рисунок 5" descr="D:\Фото\2017\школа\моя виховна\image-0-02-01-88e89b72dd71188faa83290970e74f47af0250ebb5e7b6a7139dce098d6a3248-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Фото\2017\школа\моя виховна\image-0-02-01-88e89b72dd71188faa83290970e74f47af0250ebb5e7b6a7139dce098d6a3248-V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6998" t="6224" r="1193" b="253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5DB9" w:rsidRPr="00C64BC1" w:rsidRDefault="00E45DB9" w:rsidP="00E45D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Отже, я бажаю вам, щоб доля склалася у вас так, як ви цього заслуговуєте – на відмінно!!! Дякую за увагу!</w:t>
      </w:r>
    </w:p>
    <w:p w:rsidR="00E45DB9" w:rsidRPr="00E45DB9" w:rsidRDefault="00E45DB9" w:rsidP="00E45D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E45DB9" w:rsidRPr="00E45DB9" w:rsidSect="00E45DB9">
      <w:footerReference w:type="default" r:id="rId13"/>
      <w:pgSz w:w="11906" w:h="16838"/>
      <w:pgMar w:top="850" w:right="850" w:bottom="850" w:left="1417" w:header="708" w:footer="708" w:gutter="0"/>
      <w:pgBorders w:display="firstPage" w:offsetFrom="page">
        <w:top w:val="heartBalloon" w:sz="31" w:space="24" w:color="auto"/>
        <w:left w:val="heartBalloon" w:sz="31" w:space="24" w:color="auto"/>
        <w:bottom w:val="heartBalloon" w:sz="31" w:space="24" w:color="auto"/>
        <w:right w:val="heartBalloon" w:sz="31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42C" w:rsidRDefault="0010342C" w:rsidP="00761A3D">
      <w:pPr>
        <w:spacing w:after="0" w:line="240" w:lineRule="auto"/>
      </w:pPr>
      <w:r>
        <w:separator/>
      </w:r>
    </w:p>
  </w:endnote>
  <w:endnote w:type="continuationSeparator" w:id="0">
    <w:p w:rsidR="0010342C" w:rsidRDefault="0010342C" w:rsidP="00761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7747"/>
      <w:docPartObj>
        <w:docPartGallery w:val="Page Numbers (Bottom of Page)"/>
        <w:docPartUnique/>
      </w:docPartObj>
    </w:sdtPr>
    <w:sdtContent>
      <w:p w:rsidR="00761A3D" w:rsidRDefault="00761A3D">
        <w:pPr>
          <w:pStyle w:val="a8"/>
          <w:jc w:val="right"/>
        </w:pPr>
        <w:fldSimple w:instr=" PAGE   \* MERGEFORMAT ">
          <w:r w:rsidR="001C26E6">
            <w:rPr>
              <w:noProof/>
            </w:rPr>
            <w:t>8</w:t>
          </w:r>
        </w:fldSimple>
      </w:p>
    </w:sdtContent>
  </w:sdt>
  <w:p w:rsidR="00761A3D" w:rsidRDefault="00761A3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42C" w:rsidRDefault="0010342C" w:rsidP="00761A3D">
      <w:pPr>
        <w:spacing w:after="0" w:line="240" w:lineRule="auto"/>
      </w:pPr>
      <w:r>
        <w:separator/>
      </w:r>
    </w:p>
  </w:footnote>
  <w:footnote w:type="continuationSeparator" w:id="0">
    <w:p w:rsidR="0010342C" w:rsidRDefault="0010342C" w:rsidP="00761A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E1CBA"/>
    <w:multiLevelType w:val="hybridMultilevel"/>
    <w:tmpl w:val="780E384A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093207"/>
    <w:multiLevelType w:val="multilevel"/>
    <w:tmpl w:val="1DFCBDA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5210036F"/>
    <w:multiLevelType w:val="hybridMultilevel"/>
    <w:tmpl w:val="BBB483E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345795"/>
    <w:multiLevelType w:val="hybridMultilevel"/>
    <w:tmpl w:val="5964E05E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73B4"/>
    <w:rsid w:val="0010342C"/>
    <w:rsid w:val="001A0FE9"/>
    <w:rsid w:val="001C26E6"/>
    <w:rsid w:val="003973B4"/>
    <w:rsid w:val="00761A3D"/>
    <w:rsid w:val="0093484C"/>
    <w:rsid w:val="00E45DB9"/>
    <w:rsid w:val="00F01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8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7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73B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5DB9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761A3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61A3D"/>
  </w:style>
  <w:style w:type="paragraph" w:styleId="a8">
    <w:name w:val="footer"/>
    <w:basedOn w:val="a"/>
    <w:link w:val="a9"/>
    <w:uiPriority w:val="99"/>
    <w:unhideWhenUsed/>
    <w:rsid w:val="00761A3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61A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7173</Words>
  <Characters>4090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4</cp:revision>
  <dcterms:created xsi:type="dcterms:W3CDTF">2017-11-26T20:52:00Z</dcterms:created>
  <dcterms:modified xsi:type="dcterms:W3CDTF">2017-11-30T09:12:00Z</dcterms:modified>
</cp:coreProperties>
</file>