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AC" w:rsidRDefault="006F09AC" w:rsidP="006F09AC">
      <w:pPr>
        <w:ind w:left="-426"/>
        <w:rPr>
          <w:rFonts w:ascii="Times New Roman" w:hAnsi="Times New Roman" w:cs="Times New Roman"/>
          <w:sz w:val="28"/>
          <w:szCs w:val="28"/>
        </w:rPr>
      </w:pPr>
      <w:r w:rsidRPr="006F09AC">
        <w:rPr>
          <w:rFonts w:ascii="Times New Roman" w:hAnsi="Times New Roman" w:cs="Times New Roman"/>
          <w:b/>
          <w:sz w:val="28"/>
          <w:szCs w:val="28"/>
        </w:rPr>
        <w:t>«Перлина душі – твоя мова і слово. Та й слово у Всесвіті першим було»</w:t>
      </w:r>
      <w:r w:rsidRPr="006F0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F09AC" w:rsidRPr="006F09AC" w:rsidRDefault="006F09AC" w:rsidP="006F09A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6F09AC">
        <w:rPr>
          <w:rFonts w:ascii="Times New Roman" w:hAnsi="Times New Roman" w:cs="Times New Roman"/>
          <w:sz w:val="28"/>
          <w:szCs w:val="28"/>
        </w:rPr>
        <w:t>(літературна скриня)</w:t>
      </w:r>
    </w:p>
    <w:p w:rsidR="000D3A50" w:rsidRDefault="000D3A50" w:rsidP="000D3A50">
      <w:pPr>
        <w:ind w:left="-426"/>
        <w:rPr>
          <w:rFonts w:ascii="Times New Roman" w:hAnsi="Times New Roman" w:cs="Times New Roman"/>
          <w:sz w:val="28"/>
          <w:szCs w:val="28"/>
        </w:rPr>
      </w:pPr>
      <w:r w:rsidRPr="000D3A50">
        <w:rPr>
          <w:rFonts w:ascii="Times New Roman" w:hAnsi="Times New Roman" w:cs="Times New Roman"/>
          <w:sz w:val="28"/>
          <w:szCs w:val="28"/>
        </w:rPr>
        <w:t>Дзвонять дзвони</w:t>
      </w:r>
      <w:r>
        <w:rPr>
          <w:rFonts w:ascii="Times New Roman" w:hAnsi="Times New Roman" w:cs="Times New Roman"/>
          <w:sz w:val="28"/>
          <w:szCs w:val="28"/>
        </w:rPr>
        <w:t xml:space="preserve">. На екрані відео  з </w:t>
      </w:r>
      <w:hyperlink r:id="rId5" w:history="1">
        <w:r w:rsidRPr="002C4BD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(з 11 по 43 с.).</w:t>
      </w:r>
    </w:p>
    <w:p w:rsidR="000D3A50" w:rsidRDefault="000D3A50" w:rsidP="000D3A50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за кадром:</w:t>
      </w:r>
    </w:p>
    <w:p w:rsidR="000D3A50" w:rsidRPr="003F54AD" w:rsidRDefault="000D3A50" w:rsidP="000D3A5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F54AD">
        <w:rPr>
          <w:rFonts w:ascii="Times New Roman" w:hAnsi="Times New Roman" w:cs="Times New Roman"/>
          <w:i/>
          <w:sz w:val="28"/>
          <w:szCs w:val="28"/>
        </w:rPr>
        <w:t>Створив Господь на світі звірів прудкими, сильними, птахів з крилами, які допомагали їм літати високо в небі. Тільки людині він не дав ні великої сили, ні міцних крил. Зажурилася людина й прийшла до Бога, почала нарікати на свою долю.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4AD">
        <w:rPr>
          <w:rFonts w:ascii="Times New Roman" w:hAnsi="Times New Roman" w:cs="Times New Roman"/>
          <w:i/>
          <w:sz w:val="28"/>
          <w:szCs w:val="28"/>
        </w:rPr>
        <w:t>Всевишній вислухав скарги людини на важке життя і сказав, що має вона найцінніший скарб, якого не дано звірям і птицям — мову. Адже мова сильніша за будь-яку силу, скоріша за найпрудкішу тварину. Пообіцяв Бог, що мова все замінить людині, ніде не дасть загинути. Однак і людина повинна розуміти, який неоціненний скарб отримала — берегти мову, як зіницю ока. А якщо втратить вона її, то загубить і душу, і силу.</w:t>
      </w:r>
    </w:p>
    <w:p w:rsidR="00E062BA" w:rsidRDefault="000D3A50" w:rsidP="00E062B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екрані</w:t>
      </w:r>
      <w:r w:rsidR="0007204E">
        <w:rPr>
          <w:rFonts w:ascii="Times New Roman" w:hAnsi="Times New Roman" w:cs="Times New Roman"/>
          <w:sz w:val="28"/>
          <w:szCs w:val="28"/>
        </w:rPr>
        <w:t xml:space="preserve"> (під мелодію) презентаці</w:t>
      </w:r>
      <w:r w:rsidR="00494FE2">
        <w:rPr>
          <w:rFonts w:ascii="Times New Roman" w:hAnsi="Times New Roman" w:cs="Times New Roman"/>
          <w:sz w:val="28"/>
          <w:szCs w:val="28"/>
        </w:rPr>
        <w:t xml:space="preserve">я </w:t>
      </w:r>
      <w:r w:rsidR="006500D8" w:rsidRPr="006500D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94FE2" w:rsidRPr="006500D8">
        <w:rPr>
          <w:rFonts w:ascii="Times New Roman" w:hAnsi="Times New Roman" w:cs="Times New Roman"/>
          <w:b/>
          <w:i/>
          <w:sz w:val="28"/>
          <w:szCs w:val="28"/>
        </w:rPr>
        <w:t>лайд 1</w:t>
      </w:r>
      <w:r w:rsidR="00072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2BA" w:rsidRPr="00E062BA" w:rsidRDefault="00E062BA" w:rsidP="00E062BA">
      <w:pPr>
        <w:ind w:left="-426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( Початок  розповіді  ангела – у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звукозаписі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)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Ангел.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Бог спитав у моєї Душі, чи хотіла б вона піти на Землю? Моя Душа відповіла, що дуже б хотіла!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Бог поділився зі мною Словом. І моя Душа стала Людиною. Слово Бога було схоже на пе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нзлик, яким малюють. Бог сказав, щоб я змальовувала все, що побачу на Землі.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І тоді я спитала: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- Якщо Слово – пензлик, то де фарби? Він сказав, що вони повинні бути в моєму серці , якщо воно любляче.   І тоді, притуливши до серця Слово,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я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пішла на Землю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…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( </w:t>
      </w:r>
      <w:r w:rsidRPr="00E062B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Вихід ангела на сцену. 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Презентація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супроводжує розповідь далі  )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6500D8" w:rsidRPr="006500D8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дуже -дуже втішилася з того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що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там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не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єдина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Слайд 2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 ще  Земля виявилася такою   неймовірно гарною, що її красою можна було заповнити безліч сердець.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Я зрозуміла, що можу знайти тут друзів і 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намалювала сонячний промінчик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,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3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тоненький, теплий і прозорий . Він золотом переливався із одного серця в інше. І тоді я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намалювала любов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4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взаємопорозуміння між людьми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раптом мої босі ноги боляче вколола гостра стерня.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Я відскочила, наступила на колючку і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заплакала.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5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Тоді я змалювала свій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біль і свої сльози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6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що струмились аж із самого серця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- Сама винна. Треба було під ноги дивитися!- порадив Бог.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Я  зразу ж глянула під ноги. А там простелилась ніжним мереживом польова 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біло – рожева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берізка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7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я, схопивши пензлик, забувши про біль, стала вимальовувати 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8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тепло і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9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радість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що заповнювали все моє єство. 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Я  знову оглянулась на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стерню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10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Зрізані гострі шпичаки стирчали із землі, і в них було коріння. Я тихенько стала босою ногою на стерню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і вона чомусь більше не вколола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мене.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Вітерець погладив мене по волоссю,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11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я глянула на небо:</w:t>
      </w:r>
      <w:r w:rsidRPr="00E062BA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 xml:space="preserve">                                                                            </w:t>
      </w:r>
      <w:r w:rsidRPr="00E062BA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- Боже, це ти? </w:t>
      </w:r>
    </w:p>
    <w:p w:rsidR="00E062BA" w:rsidRPr="00E062BA" w:rsidRDefault="00E062BA" w:rsidP="006500D8">
      <w:pPr>
        <w:spacing w:after="0" w:line="240" w:lineRule="auto"/>
        <w:ind w:right="-144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Бог не відповів. І тоді я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намалювала мовчання Бога.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Слайд 12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було воно схоже на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згоду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щоб я пішла далі…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  <w:t xml:space="preserve">   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Моє серце зайшлося від хвилювання, і я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відштовхнулася від землі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…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13</w:t>
      </w:r>
      <w:r w:rsidRPr="006500D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 Я злилася в одне єство, в одну суть із творінням Бога і з самим Богом.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14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Я захотіла спитати у Бога: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- Що мені треба залишити по собі на Землі?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15</w:t>
      </w:r>
      <w:r w:rsidRPr="00E062B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u-RU" w:eastAsia="ru-RU"/>
        </w:rPr>
        <w:t xml:space="preserve"> </w:t>
      </w:r>
    </w:p>
    <w:p w:rsidR="00E062BA" w:rsidRPr="00E062BA" w:rsidRDefault="00E062BA" w:rsidP="00E062B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І 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 w:rsidRP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16</w:t>
      </w:r>
      <w:r w:rsidR="006500D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Бог засміявся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 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Я вперше почула, як він сміявся.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Слайд 17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Небо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блакитною зливою впало мені до ніг і розсипалось в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озерах, річках  та волошковому сяйві.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І у всьому тому  я побачила </w:t>
      </w:r>
      <w:r w:rsidR="006500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</w:t>
      </w:r>
      <w:r w:rsidR="0063181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8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матусині очі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На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стежках своєї долі</w:t>
      </w:r>
      <w:r w:rsidR="006500D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1</w:t>
      </w:r>
      <w:r w:rsidR="0063181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9</w:t>
      </w:r>
      <w:r w:rsidR="006500D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сліди маленьких дитячих ніжок</w:t>
      </w:r>
      <w:r w:rsidR="003D5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…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І навіть пензлик заговорив: 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63181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Слайд 20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На Землі ти повинна залишити спомин про те, що найбільше любила…</w:t>
      </w:r>
    </w:p>
    <w:p w:rsidR="00E062BA" w:rsidRPr="00E062BA" w:rsidRDefault="00E062BA" w:rsidP="00E062BA">
      <w:pPr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( слова з'являються у кадрі ) 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Мені ще довго йти по цій неймовірно гарній, подарованій  Богом, Землі. І ще не один раз  в мої босі ноги і в моє серце віпнеться колючка. Та я дійду. І збережу Слово, щоб повернути його Богові. </w:t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/>
      </w:r>
      <w:r w:rsidRPr="00E062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Аби тільки не зрадило мене моє серце і не згубилось Слово, яке мені довірив Він.            </w:t>
      </w:r>
    </w:p>
    <w:p w:rsidR="0007204E" w:rsidRPr="00E062BA" w:rsidRDefault="00E062BA" w:rsidP="00E062BA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E062BA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E062B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ru-RU"/>
        </w:rPr>
        <w:t>Танок  ангелів</w:t>
      </w:r>
      <w:r w:rsidRPr="00E06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 </w:t>
      </w:r>
      <w:r w:rsidRPr="00E06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"</w:t>
      </w:r>
      <w:r w:rsidRPr="00E062B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Неси мене, мій Ангеле, неси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"   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</w:t>
      </w:r>
      <w:r w:rsidRPr="00E062B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0D3A50" w:rsidRDefault="00E062BA">
      <w:pPr>
        <w:rPr>
          <w:rFonts w:ascii="Times New Roman" w:hAnsi="Times New Roman" w:cs="Times New Roman"/>
          <w:i/>
          <w:sz w:val="28"/>
          <w:szCs w:val="28"/>
        </w:rPr>
      </w:pPr>
      <w:r w:rsidRPr="00E062BA">
        <w:rPr>
          <w:rFonts w:ascii="Times New Roman" w:hAnsi="Times New Roman" w:cs="Times New Roman"/>
          <w:i/>
          <w:sz w:val="28"/>
          <w:szCs w:val="28"/>
        </w:rPr>
        <w:t>Ангелики викладають слова ( на хмаринках) :  Рідна мова – Божий дар</w:t>
      </w:r>
    </w:p>
    <w:p w:rsidR="00631818" w:rsidRDefault="00631818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21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 </w:t>
      </w: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йшли віки,</w:t>
      </w: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 були українці,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 w:right="-1" w:firstLine="2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 сотворилося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 w:right="-1" w:firstLine="2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СЛОВО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806" w:right="-1"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українське. 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 як сталося так,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то сказало собі слово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по-своєму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787" w:right="-1" w:firstLine="73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і благословилося. 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787" w:right="-1" w:firstLine="73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787" w:right="-1" w:firstLine="73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І прилетіли птиці,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і вродилася калина, 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і було солодко,</w:t>
      </w:r>
    </w:p>
    <w:p w:rsidR="00E062BA" w:rsidRPr="00E062BA" w:rsidRDefault="00E062BA" w:rsidP="00F53D65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773" w:right="-1" w:firstLine="10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і було гірко.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І стало все називатися: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і земля,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488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 матір,</w:t>
      </w:r>
    </w:p>
    <w:p w:rsidR="00E062BA" w:rsidRP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89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 вітчизна 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89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по-Вкраїнському. </w:t>
      </w:r>
    </w:p>
    <w:p w:rsidR="00E062BA" w:rsidRDefault="00E062BA" w:rsidP="00E06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89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84EED" w:rsidRDefault="00C84EED" w:rsidP="00C84EED">
      <w:pPr>
        <w:pStyle w:val="a5"/>
      </w:pPr>
      <w:r w:rsidRPr="009636E0">
        <w:t>Першим було слово!  І воно для кожного з нас повинне стати найсвітлішим і найріднішим. Бо мудра і чиста, пісенна і поетична, щира і мелодійна наша рідна мова, як і душа народу, як наша Земля, яка подарувала нам таку чарівну, дивну, світлу мову.</w:t>
      </w:r>
    </w:p>
    <w:p w:rsidR="00D76AA6" w:rsidRDefault="00D76AA6" w:rsidP="00C84EED">
      <w:pPr>
        <w:pStyle w:val="a5"/>
      </w:pPr>
    </w:p>
    <w:p w:rsidR="00D76AA6" w:rsidRPr="003D5AC0" w:rsidRDefault="00D76AA6" w:rsidP="00C84EED">
      <w:pPr>
        <w:pStyle w:val="a5"/>
        <w:rPr>
          <w:i/>
          <w:lang w:val="uk-UA"/>
        </w:rPr>
      </w:pPr>
      <w:r w:rsidRPr="003D5AC0">
        <w:rPr>
          <w:i/>
          <w:lang w:val="uk-UA"/>
        </w:rPr>
        <w:t>Пісня «Лине Україною..»</w:t>
      </w:r>
    </w:p>
    <w:p w:rsidR="00C84EED" w:rsidRPr="00631818" w:rsidRDefault="00631818" w:rsidP="00C84EED">
      <w:pPr>
        <w:pStyle w:val="a5"/>
        <w:rPr>
          <w:b/>
          <w:i/>
          <w:lang w:val="uk-UA"/>
        </w:rPr>
      </w:pPr>
      <w:r>
        <w:rPr>
          <w:b/>
          <w:i/>
          <w:lang w:val="uk-UA"/>
        </w:rPr>
        <w:t>Слайд 22</w:t>
      </w:r>
    </w:p>
    <w:p w:rsidR="00FA57AF" w:rsidRDefault="00530CD2" w:rsidP="00C84EED">
      <w:pPr>
        <w:pStyle w:val="a4"/>
        <w:ind w:left="0"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 листопада 1997 року президент України Леонід Кучма видав указ</w:t>
      </w:r>
      <w:r w:rsidR="00C84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№124/97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якому зазначалося: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Установити в Україні День  української  писемності  та  мови,</w:t>
      </w:r>
      <w:r w:rsidR="00C84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який відзначати щорічно  9 листопада в   день  вшанування  пам’яті</w:t>
      </w:r>
      <w:r w:rsidR="00C84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Преподобного Нестора-Літописця.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</w:t>
      </w:r>
    </w:p>
    <w:p w:rsid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 свято було встановлено в нашій країні 9 листопада 1997 року. Цього ж дня православна церква вшановує пам’ять святого преподобного Нестора-Літописця.</w:t>
      </w:r>
    </w:p>
    <w:p w:rsidR="00530CD2" w:rsidRPr="00F53D65" w:rsidRDefault="00530CD2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Преподобний Нестор-Літописець — киянин, у сімнадцять років прийшов у Києво-Печерську лавру послушником. Прийняв його сам засновник монастиря преподобний Феодосій. Молитвою та послухом юний подвижник невдовзі перевершив найвидатніших старців.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Під час постригу в ченці Нестор був удостоєний сану ієродиякона. Книжкова справа стала змістом його життя.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Найвизначнішою працею Нестора-Літописця є «Повість временних літ» — літописне зведення, складене у Києві на початку XII століття.</w:t>
      </w:r>
    </w:p>
    <w:p w:rsid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Преподобний Нестор довів розповідь з літописних зведень кінця XI століття до 1113 року.</w:t>
      </w:r>
    </w:p>
    <w:p w:rsidR="00530CD2" w:rsidRPr="00F53D65" w:rsidRDefault="00530CD2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Прямим попередником слов’янської мови – є алфавіт,  створений великими просвітителями слов’ян – братами Кирилом і Мефодієм.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6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Існує два різновиди старослов’янських</w:t>
      </w:r>
      <w:r w:rsidR="00CA45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писемних знаків: кирилиця і глаголиця.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Від давньоруського періоду його успадкували всі три східнослов’янські народи: </w:t>
      </w: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російський, український і білоруський.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84EED" w:rsidRDefault="00C84EED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84EE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Рідна українська мова! Як же важко було їй протягом віків! Скільки разів її забороняли законами, наказами, скільки висміювали і принижували , закривали рот українцям, які намагалися говорити рідною мовою. Не дозволяли летіти у широкий світ, підтинали крила.</w:t>
      </w:r>
    </w:p>
    <w:p w:rsidR="00C84EED" w:rsidRDefault="00C84EED" w:rsidP="00C84E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84EED" w:rsidRPr="00631818" w:rsidRDefault="00C84EED" w:rsidP="00C84E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</w:t>
      </w:r>
    </w:p>
    <w:p w:rsidR="00C84EED" w:rsidRDefault="00C84EED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1720 р. – російський цар Петро I заборонив друкувати книжки українською мовою.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1796 р. – видано розпорядження про вилучення у населення України українських букварів та українських текстів із церковних книг.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1775 р. – зруйновано Запорізьку Січ і закрито українські школи при полкових козацьких канцеляріях.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1862 р. – закрито українські недільні школи, які безкоштовно організовували видатні діячі української культури.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1863 р. – указ російського міністра Валуєва про заборону видання книжок українською мовою.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1876 р. – указ російського царя Олександра ІІ про заборону друкування нот українських пісень.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1884 р. – закрито всі українські театри.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631818"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8</w:t>
      </w: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1908 р. – вся культура і освітня діяльність в Україні визнана царським урядом Росії шкідливою , “могущей визвать последствия, угрожающиє спокойствию и безопасности Российской империи”.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1914 р. – російський цар Микола ІІ ліквідує українську пресу газети і журнали.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1938 р. – сталінський уряд видає постанову про обов’язкове вивчення російської мови, чим підтинає коріння мові українській.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1983 р. – видано постанову про так зване посилене вивчення російської мови в школах і поділ класів в українських школах на дві групи, що привело до нехтування рідною мовою навіть багатьма українцями.</w:t>
      </w:r>
    </w:p>
    <w:p w:rsidR="00D76AA6" w:rsidRDefault="00D76AA6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3D65" w:rsidRPr="00F53D65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1989 р. – видано постанову яка закріплювала в Україні  російську мову  як офіційну загальнодержавну мову, чим українську мову було відсунуто на третій план, що позначається ще й сьогодні.</w:t>
      </w:r>
    </w:p>
    <w:p w:rsidR="00F53D65" w:rsidRPr="00631818" w:rsidRDefault="00F53D65" w:rsidP="00F53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53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3181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30</w:t>
      </w:r>
    </w:p>
    <w:p w:rsidR="00D76AA6" w:rsidRDefault="00D76AA6" w:rsidP="00D76AA6">
      <w:pPr>
        <w:pStyle w:val="a5"/>
        <w:rPr>
          <w:lang w:val="uk-UA"/>
        </w:rPr>
      </w:pPr>
      <w:r w:rsidRPr="009636E0">
        <w:rPr>
          <w:lang w:val="uk-UA"/>
        </w:rPr>
        <w:lastRenderedPageBreak/>
        <w:t>Гнана з рідного дому і принижувана віками, українська мова не втратила своєї привабливості і чарівності, чистоти і гумору, а ніби Фенікс встає із попелу, звучить віршами, думами</w:t>
      </w:r>
      <w:r>
        <w:rPr>
          <w:lang w:val="uk-UA"/>
        </w:rPr>
        <w:t>,</w:t>
      </w:r>
      <w:r w:rsidRPr="00D76AA6">
        <w:rPr>
          <w:lang w:val="uk-UA"/>
        </w:rPr>
        <w:t xml:space="preserve"> </w:t>
      </w:r>
      <w:r w:rsidRPr="009636E0">
        <w:rPr>
          <w:lang w:val="uk-UA"/>
        </w:rPr>
        <w:t>дзвенить піснями</w:t>
      </w:r>
      <w:r>
        <w:rPr>
          <w:lang w:val="uk-UA"/>
        </w:rPr>
        <w:t xml:space="preserve"> </w:t>
      </w:r>
      <w:r w:rsidRPr="009636E0">
        <w:rPr>
          <w:lang w:val="uk-UA"/>
        </w:rPr>
        <w:t xml:space="preserve">. </w:t>
      </w:r>
    </w:p>
    <w:p w:rsidR="00D76AA6" w:rsidRPr="00D76AA6" w:rsidRDefault="00D76AA6" w:rsidP="00D76AA6">
      <w:pPr>
        <w:pStyle w:val="a5"/>
        <w:rPr>
          <w:i/>
          <w:lang w:val="uk-UA"/>
        </w:rPr>
      </w:pPr>
      <w:r w:rsidRPr="00D76AA6">
        <w:rPr>
          <w:i/>
          <w:lang w:val="uk-UA"/>
        </w:rPr>
        <w:t>Пісня «Мова колискова»</w:t>
      </w:r>
    </w:p>
    <w:p w:rsidR="00D76AA6" w:rsidRDefault="00D76AA6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На сцені з’являються учні, які грають ролі частин мови. У кожного учня табличка із назвою частини мови.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Частини мови сперечаються, вигукують: «я – головний, ні я – головний».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Іменник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виступивши вперед, поважно і гордовито промовив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Годі вам хвалитися. Скажіть, хто приносить найбільше користі нашій матері Мові? Безумовно, що я. Без мене ніхто не мав би імені. Я даю назви всім подіям, яких одягаю у свої сім відмінків,у два числа, три роди і чотири відміни. І в реченні можу виступати будь-яким членом…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икметник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перебиваючи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Гов, Іменнику! Я маю таке саме право. І, здається, без моєї прикмети ти не був би такий гарний і зрозумілий. Я прикрашаю всіх осіб і всі предмети. Візьмемо, наприклад, речення: «Надійшла весна». Воно бідне і просте. А запроси мене до цього речення і побачиш, яке воно стане гарне: «Надійшла весна прекрасна, багатобарвна, тепла, ясна». Візьми втямки, що я вказую і на приналежність предмета певній особі. У реченні виступаю означенням і присудком.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Числівник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вступає в розмову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От сидіть тихо. Без мене не знаєте в якому році народилися, скільки років живете на цьому світі. А ну, спробуйте без мене купити у крамниці бубликів, цукерок чи ще щось. Серед вас я не пасу задніх, бо також маю відмінки, числа, а часом і три роди. У сполученні з Іменником буваю в реченні головним або другорядним членом.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Займенник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виходить і вступає в бесіду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Не тільки ви, а й я маю відмінки, роди й числа. Але скажіть мені, хто вас замінює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як іноді вас немає в реченні? От тоді я заступаю і тебе , Іменнику, і тебе, Прикметнику, і тебе, Числівнику, вказую на особи і предмети на їх кількість та ознаки. З моєю допомогою присвоюють собі значення особи багатьох істот і неістот. А як про всіх вас запитати в реченні без мене? Хіба як так само в реченні не граю роль підмета, присудка, означення чи додатка?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Дієслово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озивається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То все байки. Ви разом ледарі. Без мене ви тільки байдики б’єте, лежите на місці, як гнилі колоди. Я є тим механізмом, що вас усіх запускає в дію. От, наприклад, іменник «завод». Чи знаєте без мене, що він робить, або що з ним діється? Ні. А мої три часи в однині і множині,думаєте не мають великої вартості? Хто знає, чи була б нині написана Історія, коли б не мій минулий час. Окрім цього, своїм майбутнім часом потішаю старих і малих, малюю перспективу завтрашнього життя. У реченні також виступаю головним і другорядним членом.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При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лівник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весь час крутячись біля Дієслова, бере слово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). Дерете носа, не 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знаючи чому. Хіба тому, що кожна людина може змінювати вас, як їй заманеться. А я не з таких! Себе викривляти у різних відмінках, числах і родах не дам! От ще тримаюсь Дієслова і з Прикметником трохи родичаюсь. У реченні можу бути обставиною.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Прийменник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(вигукуючи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Отак, брате! Я також належу до тих, які нізащо не дадуть себе змінювати. Яким народився, таким буду назавжди. То лише такі, як Іменник, Прикметник, Числівник, займенник, дієслово, змінюють своє обличчя. Правда, я роблю їм послугу. Пояснюючи або зв’язуючи, я уточнюю думку в реченні. Подумайте самі, чи хто-небудь зрозуміє без мене таке речення: «Учень іде … школи». А покличте мене, і стане зрозуміло:: «йде він до чи зі школи».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 бесіду вступає Сполучник, що проходжувався поміж усіма.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Сполучник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І на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ві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що підіймати стільки галасу? Я не дам себе змінити так само, як Прислівник і Прийменник. Зарубайте собі на носі, що я вас усіх з’єдную і без мене не одне з вас ходило як загублене телятко.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Частка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протискуючись крізь інші частини мови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 А чи обійдетесь ви без мене, коли в реченні треба щось заперечити або обмежити? Я допомагаю Дієслову утворити форму умовного і наказового способу, висловити запитання, оклик, сумнів та інші почуття.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Вигук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</w:t>
      </w: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засмучено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). Ой-ой, які тепер часи настали. Діти однієї матері не можуть порозумітися. Ох, коли б я умів говорити зрозуміліше, я б навчив вас розуму та довів до згоди. А то я тільки від радості, горя, страху, здивування можу піднести голос. 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Заходить Мова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Мова</w:t>
      </w:r>
      <w:r w:rsidRPr="006318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Не сваріться, мої любі діти. Кожен з вас мені потрібний і важливий. Коли б не ви, мої соколята, не була б я така гарна мила у піснях і розповідях, у розмові й на письмі. Хай панують між вами дружба і злагода.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Усі частини мови беруться за руки і в один голос промовляють.</w:t>
      </w: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CA45B5" w:rsidRPr="00CA45B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76AA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Всі</w:t>
      </w:r>
      <w:r w:rsidRPr="00D76A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CA45B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Pr="00CA45B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 дружбі і злагоді будемо здорові і щастя дамо нашій матері Мові.</w:t>
      </w:r>
    </w:p>
    <w:p w:rsidR="00F53D65" w:rsidRDefault="00CA45B5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A45B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Виходять</w:t>
      </w:r>
      <w:r w:rsidR="0063181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. На сцен ведучі.</w:t>
      </w:r>
    </w:p>
    <w:p w:rsid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</w:p>
    <w:p w:rsidR="00631818" w:rsidRP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Слайд 32</w:t>
      </w:r>
    </w:p>
    <w:p w:rsidR="0057261D" w:rsidRDefault="0057261D" w:rsidP="00631818">
      <w:pPr>
        <w:pStyle w:val="a5"/>
        <w:numPr>
          <w:ilvl w:val="0"/>
          <w:numId w:val="2"/>
        </w:numPr>
        <w:rPr>
          <w:color w:val="auto"/>
        </w:rPr>
      </w:pPr>
      <w:r w:rsidRPr="009636E0">
        <w:t>Летить планета в космосі жива.</w:t>
      </w:r>
      <w:r w:rsidRPr="009636E0">
        <w:br/>
        <w:t>На ній народжене усе, щоб жити.</w:t>
      </w:r>
      <w:r w:rsidRPr="009636E0">
        <w:br/>
        <w:t>Людині дані розум і слова,</w:t>
      </w:r>
      <w:r w:rsidRPr="009636E0">
        <w:br/>
      </w:r>
      <w:r w:rsidRPr="00631818">
        <w:rPr>
          <w:color w:val="auto"/>
        </w:rPr>
        <w:t>І почуття найвищі, щоб любити!</w:t>
      </w:r>
    </w:p>
    <w:p w:rsidR="00631818" w:rsidRPr="00631818" w:rsidRDefault="00631818" w:rsidP="00631818">
      <w:pPr>
        <w:pStyle w:val="a5"/>
        <w:ind w:left="720"/>
        <w:rPr>
          <w:color w:val="auto"/>
        </w:rPr>
      </w:pPr>
    </w:p>
    <w:p w:rsidR="0057261D" w:rsidRPr="009701E4" w:rsidRDefault="00631818" w:rsidP="0057261D">
      <w:pPr>
        <w:pStyle w:val="a5"/>
        <w:rPr>
          <w:lang w:val="uk-UA"/>
        </w:rPr>
      </w:pPr>
      <w:r>
        <w:rPr>
          <w:b/>
          <w:shd w:val="clear" w:color="auto" w:fill="FFFFFF"/>
        </w:rPr>
        <w:t xml:space="preserve"> </w:t>
      </w:r>
      <w:r w:rsidRPr="00631818">
        <w:rPr>
          <w:shd w:val="clear" w:color="auto" w:fill="FFFFFF"/>
        </w:rPr>
        <w:t>2.</w:t>
      </w:r>
      <w:r>
        <w:rPr>
          <w:b/>
          <w:shd w:val="clear" w:color="auto" w:fill="FFFFFF"/>
          <w:lang w:val="uk-UA"/>
        </w:rPr>
        <w:t xml:space="preserve"> </w:t>
      </w:r>
      <w:r w:rsidR="0057261D" w:rsidRPr="009636E0">
        <w:t xml:space="preserve"> Все для людини: небо і поля...</w:t>
      </w:r>
      <w:r w:rsidR="0057261D" w:rsidRPr="009636E0">
        <w:br/>
        <w:t>І кожен має право розмовляти</w:t>
      </w:r>
      <w:r w:rsidR="0057261D" w:rsidRPr="009636E0">
        <w:br/>
      </w:r>
      <w:r w:rsidR="0057261D" w:rsidRPr="009636E0">
        <w:lastRenderedPageBreak/>
        <w:t>Тією мовою, що нам дала Земля,</w:t>
      </w:r>
      <w:r w:rsidR="0057261D" w:rsidRPr="009636E0">
        <w:br/>
        <w:t>Співати пісню, що навчила мати.</w:t>
      </w:r>
    </w:p>
    <w:p w:rsidR="0057261D" w:rsidRPr="009636E0" w:rsidRDefault="0057261D" w:rsidP="0057261D">
      <w:pPr>
        <w:pStyle w:val="a5"/>
      </w:pPr>
      <w:r w:rsidRPr="009636E0">
        <w:t xml:space="preserve">                   </w:t>
      </w:r>
    </w:p>
    <w:p w:rsidR="0057261D" w:rsidRPr="00631818" w:rsidRDefault="0057261D" w:rsidP="00631818">
      <w:pPr>
        <w:pStyle w:val="a5"/>
        <w:numPr>
          <w:ilvl w:val="0"/>
          <w:numId w:val="3"/>
        </w:numPr>
        <w:rPr>
          <w:color w:val="auto"/>
        </w:rPr>
      </w:pPr>
      <w:r w:rsidRPr="009636E0">
        <w:t>Не можна небо хусткою закрить,</w:t>
      </w:r>
      <w:r w:rsidRPr="009636E0">
        <w:br/>
        <w:t>Не можна океанів осушити...</w:t>
      </w:r>
      <w:r w:rsidRPr="009636E0">
        <w:br/>
      </w:r>
      <w:r w:rsidRPr="00631818">
        <w:rPr>
          <w:color w:val="auto"/>
        </w:rPr>
        <w:t>Так рідну мову не заборонить —</w:t>
      </w:r>
      <w:r w:rsidRPr="00631818">
        <w:rPr>
          <w:color w:val="auto"/>
        </w:rPr>
        <w:br/>
        <w:t>Нам українською судилось говорити!</w:t>
      </w:r>
    </w:p>
    <w:p w:rsidR="007E52BC" w:rsidRDefault="00590D53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 розуміємо і віримо у те,</w:t>
      </w:r>
    </w:p>
    <w:p w:rsidR="00590D53" w:rsidRDefault="00590D53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Допоки мова є, допоки й Україні жити.</w:t>
      </w:r>
    </w:p>
    <w:p w:rsid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Всі учасники на сцені </w:t>
      </w:r>
    </w:p>
    <w:p w:rsid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Пісня «Буде Україна на землі»</w:t>
      </w:r>
    </w:p>
    <w:p w:rsidR="00631818" w:rsidRPr="00631818" w:rsidRDefault="00631818" w:rsidP="00CA45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 час програшу у</w:t>
      </w:r>
      <w:r w:rsidR="006F0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чні роздають глядачам логотипи «Мова – серце  нації».</w:t>
      </w:r>
    </w:p>
    <w:sectPr w:rsidR="00631818" w:rsidRPr="00631818" w:rsidSect="009A01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C01AC"/>
    <w:multiLevelType w:val="hybridMultilevel"/>
    <w:tmpl w:val="59D6F20E"/>
    <w:lvl w:ilvl="0" w:tplc="0682E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6477"/>
    <w:multiLevelType w:val="hybridMultilevel"/>
    <w:tmpl w:val="6CB4D2A0"/>
    <w:lvl w:ilvl="0" w:tplc="3E3253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A7E81"/>
    <w:multiLevelType w:val="hybridMultilevel"/>
    <w:tmpl w:val="A0463C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EF"/>
    <w:rsid w:val="0007204E"/>
    <w:rsid w:val="000D3A50"/>
    <w:rsid w:val="001640EF"/>
    <w:rsid w:val="003D5AC0"/>
    <w:rsid w:val="00494FE2"/>
    <w:rsid w:val="00530CD2"/>
    <w:rsid w:val="0057261D"/>
    <w:rsid w:val="00590D53"/>
    <w:rsid w:val="00631818"/>
    <w:rsid w:val="006500D8"/>
    <w:rsid w:val="006C2A84"/>
    <w:rsid w:val="006F09AC"/>
    <w:rsid w:val="007E52BC"/>
    <w:rsid w:val="009A01F0"/>
    <w:rsid w:val="00C84EED"/>
    <w:rsid w:val="00CA45B5"/>
    <w:rsid w:val="00D76AA6"/>
    <w:rsid w:val="00E062BA"/>
    <w:rsid w:val="00F53D65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3784"/>
  <w15:chartTrackingRefBased/>
  <w15:docId w15:val="{7FA79B77-F0CA-48A8-ACB3-CC4F53E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A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3A50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C84EED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0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8328</Words>
  <Characters>4747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cp:lastPrinted>2017-11-06T08:26:00Z</cp:lastPrinted>
  <dcterms:created xsi:type="dcterms:W3CDTF">2017-11-05T17:00:00Z</dcterms:created>
  <dcterms:modified xsi:type="dcterms:W3CDTF">2017-11-22T20:56:00Z</dcterms:modified>
</cp:coreProperties>
</file>