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46" w:rsidRDefault="00AA2C4B">
      <w:pPr>
        <w:rPr>
          <w:rFonts w:ascii="Times New Roman" w:hAnsi="Times New Roman" w:cs="Times New Roman"/>
          <w:sz w:val="28"/>
          <w:szCs w:val="28"/>
        </w:rPr>
      </w:pPr>
      <w:r w:rsidRPr="00EF0B8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2C4B" w:rsidRDefault="00AA2C4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F0B8E">
        <w:rPr>
          <w:rFonts w:ascii="Times New Roman" w:hAnsi="Times New Roman" w:cs="Times New Roman"/>
          <w:b/>
          <w:sz w:val="28"/>
          <w:szCs w:val="28"/>
        </w:rPr>
        <w:t>Ц</w:t>
      </w:r>
      <w:proofErr w:type="spellStart"/>
      <w:proofErr w:type="gramEnd"/>
      <w:r w:rsidRPr="00EF0B8E">
        <w:rPr>
          <w:rFonts w:ascii="Times New Roman" w:hAnsi="Times New Roman" w:cs="Times New Roman"/>
          <w:b/>
          <w:sz w:val="28"/>
          <w:szCs w:val="28"/>
          <w:lang w:val="uk-UA"/>
        </w:rPr>
        <w:t>ілі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повторити раніше вивчені лексичні одиниці, звуки, букви, граматичні структури, закріпити вивчені лексичні одиниці, кольори, вивчити вірш.</w:t>
      </w:r>
    </w:p>
    <w:p w:rsidR="00AA2C4B" w:rsidRPr="00EF0B8E" w:rsidRDefault="00AA2C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0B8E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EF0B8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картки з буквами, картки за темою «Іграшки», іграшк</w:t>
      </w:r>
      <w:r w:rsidR="00EF0B8E">
        <w:rPr>
          <w:rFonts w:ascii="Times New Roman" w:hAnsi="Times New Roman" w:cs="Times New Roman"/>
          <w:sz w:val="28"/>
          <w:szCs w:val="28"/>
          <w:lang w:val="uk-UA"/>
        </w:rPr>
        <w:t>и, кольорові папірці, цифри 1-8</w:t>
      </w:r>
      <w:r w:rsidR="00EF0B8E" w:rsidRPr="00EF0B8E">
        <w:rPr>
          <w:rFonts w:ascii="Times New Roman" w:hAnsi="Times New Roman" w:cs="Times New Roman"/>
          <w:sz w:val="28"/>
          <w:szCs w:val="28"/>
        </w:rPr>
        <w:t>,</w:t>
      </w:r>
      <w:r w:rsidR="00EF0B8E">
        <w:rPr>
          <w:rFonts w:ascii="Times New Roman" w:hAnsi="Times New Roman" w:cs="Times New Roman"/>
          <w:sz w:val="28"/>
          <w:szCs w:val="28"/>
          <w:lang w:val="uk-UA"/>
        </w:rPr>
        <w:t xml:space="preserve"> сумка.</w:t>
      </w:r>
    </w:p>
    <w:p w:rsidR="00AA2C4B" w:rsidRPr="00EF0B8E" w:rsidRDefault="00AA2C4B" w:rsidP="00AA2C4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B8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A2C4B" w:rsidRPr="00146C47" w:rsidRDefault="00AA2C4B" w:rsidP="00AA2C4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6C47">
        <w:rPr>
          <w:rFonts w:ascii="Times New Roman" w:hAnsi="Times New Roman" w:cs="Times New Roman"/>
          <w:b/>
          <w:sz w:val="28"/>
          <w:szCs w:val="28"/>
          <w:lang w:val="en-US"/>
        </w:rPr>
        <w:t>Warm up</w:t>
      </w:r>
    </w:p>
    <w:p w:rsidR="00BE5B7F" w:rsidRPr="00BE5B7F" w:rsidRDefault="00AA2C4B" w:rsidP="00AA2C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Use the numbers 1-8, count 1-8,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-1. Put the numbers into a bag, ask pupils to guess the number you choose. “Is it one?” “No”</w:t>
      </w:r>
      <w:r w:rsidRPr="00AA2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A2C4B" w:rsidRPr="00AA2C4B" w:rsidRDefault="00AA2C4B" w:rsidP="00BE5B7F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“Is it four?” “Yes”</w:t>
      </w:r>
    </w:p>
    <w:p w:rsidR="00AA2C4B" w:rsidRDefault="00146C47" w:rsidP="00AA2C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Show the flashcards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ask pupils to tell you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show.</w:t>
      </w:r>
    </w:p>
    <w:p w:rsidR="00146C47" w:rsidRDefault="00146C47" w:rsidP="00146C4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6C47">
        <w:rPr>
          <w:rFonts w:ascii="Times New Roman" w:hAnsi="Times New Roman" w:cs="Times New Roman"/>
          <w:b/>
          <w:sz w:val="28"/>
          <w:szCs w:val="28"/>
          <w:lang w:val="en-US"/>
        </w:rPr>
        <w:t>Presentation</w:t>
      </w:r>
    </w:p>
    <w:p w:rsidR="00146C47" w:rsidRPr="00AE3CC3" w:rsidRDefault="00146C47" w:rsidP="00AE3C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E3CC3">
        <w:rPr>
          <w:rFonts w:ascii="Times New Roman" w:hAnsi="Times New Roman" w:cs="Times New Roman"/>
          <w:sz w:val="28"/>
          <w:szCs w:val="28"/>
          <w:lang w:val="en-US"/>
        </w:rPr>
        <w:t>Look, listen and repeat.</w:t>
      </w:r>
    </w:p>
    <w:p w:rsidR="00146C47" w:rsidRDefault="00146C47" w:rsidP="00146C4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the</w:t>
      </w:r>
      <w:r w:rsidRPr="00146C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flashcards to present the new vocabulary items.</w:t>
      </w:r>
    </w:p>
    <w:p w:rsidR="00146C47" w:rsidRDefault="00146C47" w:rsidP="00146C4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boat – a red boat – It is a red boat.</w:t>
      </w:r>
    </w:p>
    <w:p w:rsidR="00146C47" w:rsidRDefault="00146C47" w:rsidP="00146C4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duck – a yellow duck -</w:t>
      </w:r>
      <w:r w:rsidRPr="00146C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 is a yellow duck.</w:t>
      </w:r>
    </w:p>
    <w:p w:rsidR="00146C47" w:rsidRDefault="00146C47" w:rsidP="00146C4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train – a green train -</w:t>
      </w:r>
      <w:r w:rsidRPr="00146C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 is a</w:t>
      </w:r>
      <w:r w:rsidRPr="00146C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green train.</w:t>
      </w:r>
    </w:p>
    <w:p w:rsidR="00146C47" w:rsidRDefault="00146C47" w:rsidP="00146C4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 elephant – a pink elephant –</w:t>
      </w:r>
      <w:r w:rsidRPr="00146C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 is a</w:t>
      </w:r>
      <w:r w:rsidRPr="00146C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pink elephant.</w:t>
      </w:r>
    </w:p>
    <w:p w:rsidR="004744BC" w:rsidRDefault="004744BC" w:rsidP="00146C4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goat – a grey goat – It is a grey</w:t>
      </w:r>
      <w:r w:rsidRPr="004744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goat.</w:t>
      </w:r>
    </w:p>
    <w:p w:rsidR="004744BC" w:rsidRDefault="004744BC" w:rsidP="00146C4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Tell the words again. Stop after each word and ask the pupils to repeat. Hold up each flashcard again. Ask question “What is this?” and hold up the flashcard. </w:t>
      </w:r>
      <w:r w:rsidR="00BE5B7F">
        <w:rPr>
          <w:rFonts w:ascii="Times New Roman" w:hAnsi="Times New Roman" w:cs="Times New Roman"/>
          <w:sz w:val="28"/>
          <w:szCs w:val="28"/>
          <w:lang w:val="en-US"/>
        </w:rPr>
        <w:t xml:space="preserve">Give the answers to your questions, pointing to the </w:t>
      </w:r>
      <w:r w:rsidR="00AE3CC3">
        <w:rPr>
          <w:rFonts w:ascii="Times New Roman" w:hAnsi="Times New Roman" w:cs="Times New Roman"/>
          <w:sz w:val="28"/>
          <w:szCs w:val="28"/>
          <w:lang w:val="en-US"/>
        </w:rPr>
        <w:t xml:space="preserve">flashcards.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Then ask “What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it?”</w:t>
      </w:r>
    </w:p>
    <w:p w:rsidR="004744BC" w:rsidRDefault="004744BC" w:rsidP="00146C4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Monitor the activity, checking for correct pronunciation.</w:t>
      </w:r>
    </w:p>
    <w:p w:rsidR="004744BC" w:rsidRDefault="004744BC" w:rsidP="004744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44BC">
        <w:rPr>
          <w:rFonts w:ascii="Times New Roman" w:hAnsi="Times New Roman" w:cs="Times New Roman"/>
          <w:b/>
          <w:sz w:val="28"/>
          <w:szCs w:val="28"/>
          <w:lang w:val="en-US"/>
        </w:rPr>
        <w:t>Practice</w:t>
      </w:r>
    </w:p>
    <w:p w:rsidR="00964C25" w:rsidRPr="00AE3CC3" w:rsidRDefault="00964C25" w:rsidP="00AE3C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E3CC3">
        <w:rPr>
          <w:rFonts w:ascii="Times New Roman" w:hAnsi="Times New Roman" w:cs="Times New Roman"/>
          <w:sz w:val="28"/>
          <w:szCs w:val="28"/>
          <w:lang w:val="en-US"/>
        </w:rPr>
        <w:t xml:space="preserve">Work in pairs. Ask and answer. Show a toy </w:t>
      </w:r>
      <w:r w:rsidR="00C6553C" w:rsidRPr="00AE3CC3">
        <w:rPr>
          <w:rFonts w:ascii="Times New Roman" w:hAnsi="Times New Roman" w:cs="Times New Roman"/>
          <w:sz w:val="28"/>
          <w:szCs w:val="28"/>
          <w:lang w:val="en-US"/>
        </w:rPr>
        <w:t>(for example, a rabbit), tell the dialogue: - What is it?</w:t>
      </w:r>
    </w:p>
    <w:p w:rsidR="00C6553C" w:rsidRPr="00C6553C" w:rsidRDefault="00C6553C" w:rsidP="00C655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- </w:t>
      </w:r>
      <w:r w:rsidRPr="00C6553C">
        <w:rPr>
          <w:rFonts w:ascii="Times New Roman" w:hAnsi="Times New Roman" w:cs="Times New Roman"/>
          <w:sz w:val="28"/>
          <w:szCs w:val="28"/>
          <w:lang w:val="en-US"/>
        </w:rPr>
        <w:t>It is a rabbit.</w:t>
      </w:r>
    </w:p>
    <w:p w:rsidR="00C6553C" w:rsidRDefault="00C6553C" w:rsidP="00C655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- 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it?</w:t>
      </w:r>
    </w:p>
    <w:p w:rsidR="00C6553C" w:rsidRDefault="00C6553C" w:rsidP="00C655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- It is blue.</w:t>
      </w:r>
    </w:p>
    <w:p w:rsidR="00C6553C" w:rsidRDefault="00C6553C" w:rsidP="00C6553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6553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Tell the sentences several times and ask pupils to listen and repeat after you. Give pupils different toys. </w:t>
      </w:r>
      <w:r w:rsidR="00AE3CC3">
        <w:rPr>
          <w:rFonts w:ascii="Times New Roman" w:hAnsi="Times New Roman" w:cs="Times New Roman"/>
          <w:sz w:val="28"/>
          <w:szCs w:val="28"/>
          <w:lang w:val="en-US"/>
        </w:rPr>
        <w:t xml:space="preserve">Ask pupils to make simple dialogues. </w:t>
      </w:r>
      <w:r w:rsidRPr="00C6553C">
        <w:rPr>
          <w:rFonts w:ascii="Times New Roman" w:hAnsi="Times New Roman" w:cs="Times New Roman"/>
          <w:sz w:val="28"/>
          <w:szCs w:val="28"/>
          <w:lang w:val="en-US"/>
        </w:rPr>
        <w:t>Monitor the activity, checking for correct pronunciation.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553C" w:rsidRDefault="00C6553C" w:rsidP="00AE3C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Learn the poem. </w:t>
      </w:r>
    </w:p>
    <w:p w:rsidR="00C6553C" w:rsidRDefault="009A4036" w:rsidP="00C6553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Бігти в джинсах я люблю,</w:t>
      </w:r>
    </w:p>
    <w:p w:rsidR="009A4036" w:rsidRPr="00F06458" w:rsidRDefault="009A4036" w:rsidP="00C6553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джинси мають колір</w:t>
      </w:r>
      <w:r w:rsidRPr="00F06458">
        <w:rPr>
          <w:rFonts w:ascii="Times New Roman" w:hAnsi="Times New Roman" w:cs="Times New Roman"/>
          <w:sz w:val="28"/>
          <w:szCs w:val="28"/>
        </w:rPr>
        <w:t xml:space="preserve"> </w:t>
      </w:r>
      <w:r w:rsidRPr="009A4036">
        <w:rPr>
          <w:rFonts w:ascii="Times New Roman" w:hAnsi="Times New Roman" w:cs="Times New Roman"/>
          <w:b/>
          <w:sz w:val="28"/>
          <w:szCs w:val="28"/>
          <w:lang w:val="en-US"/>
        </w:rPr>
        <w:t>blue</w:t>
      </w:r>
      <w:r w:rsidRPr="00F06458">
        <w:rPr>
          <w:rFonts w:ascii="Times New Roman" w:hAnsi="Times New Roman" w:cs="Times New Roman"/>
          <w:b/>
          <w:sz w:val="28"/>
          <w:szCs w:val="28"/>
        </w:rPr>
        <w:t>.</w:t>
      </w:r>
    </w:p>
    <w:p w:rsidR="009A4036" w:rsidRDefault="009A4036" w:rsidP="00C6553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малюю твій портрет,</w:t>
      </w:r>
    </w:p>
    <w:p w:rsidR="009A4036" w:rsidRPr="009A4036" w:rsidRDefault="009A4036" w:rsidP="00C6553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губ беру я колір </w:t>
      </w:r>
      <w:r w:rsidRPr="009A4036">
        <w:rPr>
          <w:rFonts w:ascii="Times New Roman" w:hAnsi="Times New Roman" w:cs="Times New Roman"/>
          <w:b/>
          <w:sz w:val="28"/>
          <w:szCs w:val="28"/>
          <w:lang w:val="en-US"/>
        </w:rPr>
        <w:t>red</w:t>
      </w:r>
      <w:r w:rsidRPr="009A4036">
        <w:rPr>
          <w:rFonts w:ascii="Times New Roman" w:hAnsi="Times New Roman" w:cs="Times New Roman"/>
          <w:b/>
          <w:sz w:val="28"/>
          <w:szCs w:val="28"/>
        </w:rPr>
        <w:t>.</w:t>
      </w:r>
    </w:p>
    <w:p w:rsidR="009A4036" w:rsidRDefault="009A4036" w:rsidP="00C6553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курча, коли маленьке -</w:t>
      </w:r>
    </w:p>
    <w:p w:rsidR="009A4036" w:rsidRDefault="009A4036" w:rsidP="00C6553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A4036">
        <w:rPr>
          <w:rFonts w:ascii="Times New Roman" w:hAnsi="Times New Roman" w:cs="Times New Roman"/>
          <w:b/>
          <w:sz w:val="28"/>
          <w:szCs w:val="28"/>
          <w:lang w:val="en-US"/>
        </w:rPr>
        <w:t>yellow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, бо воно жовтеньке.</w:t>
      </w:r>
    </w:p>
    <w:p w:rsidR="009A4036" w:rsidRDefault="009A4036" w:rsidP="00C6553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Мандарин, що не дозрів,</w:t>
      </w:r>
    </w:p>
    <w:p w:rsidR="009A4036" w:rsidRPr="009A4036" w:rsidRDefault="009A4036" w:rsidP="009A403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він зелений – </w:t>
      </w:r>
      <w:r w:rsidRPr="009A4036"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Pr="009A40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A4036" w:rsidRPr="009A4036" w:rsidRDefault="009A4036" w:rsidP="009A403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Brown</w:t>
      </w:r>
      <w:r w:rsidRPr="009A4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9A4036">
        <w:rPr>
          <w:rFonts w:ascii="Times New Roman" w:hAnsi="Times New Roman" w:cs="Times New Roman"/>
          <w:sz w:val="28"/>
          <w:szCs w:val="28"/>
          <w:lang w:val="uk-UA"/>
        </w:rPr>
        <w:t xml:space="preserve">колір Ескімо, </w:t>
      </w:r>
    </w:p>
    <w:p w:rsidR="009A4036" w:rsidRPr="009A4036" w:rsidRDefault="009A4036" w:rsidP="009A403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A4036">
        <w:rPr>
          <w:rFonts w:ascii="Times New Roman" w:hAnsi="Times New Roman" w:cs="Times New Roman"/>
          <w:sz w:val="28"/>
          <w:szCs w:val="28"/>
          <w:lang w:val="uk-UA"/>
        </w:rPr>
        <w:t>його ми залюбки з</w:t>
      </w:r>
      <w:r w:rsidRPr="009A4036">
        <w:rPr>
          <w:rFonts w:ascii="Times New Roman" w:hAnsi="Times New Roman" w:cs="Times New Roman"/>
          <w:sz w:val="28"/>
          <w:szCs w:val="28"/>
        </w:rPr>
        <w:t>’</w:t>
      </w:r>
      <w:r w:rsidRPr="009A4036">
        <w:rPr>
          <w:rFonts w:ascii="Times New Roman" w:hAnsi="Times New Roman" w:cs="Times New Roman"/>
          <w:sz w:val="28"/>
          <w:szCs w:val="28"/>
          <w:lang w:val="uk-UA"/>
        </w:rPr>
        <w:t>їмо.</w:t>
      </w:r>
    </w:p>
    <w:p w:rsidR="009A4036" w:rsidRPr="002E6922" w:rsidRDefault="009A4036" w:rsidP="009A403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A4036">
        <w:rPr>
          <w:rFonts w:ascii="Times New Roman" w:hAnsi="Times New Roman" w:cs="Times New Roman"/>
          <w:sz w:val="28"/>
          <w:szCs w:val="28"/>
          <w:lang w:val="uk-UA"/>
        </w:rPr>
        <w:t>Чорний</w:t>
      </w:r>
      <w:r w:rsidRPr="009A4036">
        <w:rPr>
          <w:rFonts w:ascii="Times New Roman" w:hAnsi="Times New Roman" w:cs="Times New Roman"/>
          <w:sz w:val="28"/>
          <w:szCs w:val="28"/>
        </w:rPr>
        <w:t xml:space="preserve"> - </w:t>
      </w:r>
      <w:r w:rsidRPr="002E6922">
        <w:rPr>
          <w:rFonts w:ascii="Times New Roman" w:hAnsi="Times New Roman" w:cs="Times New Roman"/>
          <w:b/>
          <w:sz w:val="28"/>
          <w:szCs w:val="28"/>
          <w:lang w:val="en-US"/>
        </w:rPr>
        <w:t>black</w:t>
      </w:r>
      <w:r w:rsidRPr="009A4036">
        <w:rPr>
          <w:rFonts w:ascii="Times New Roman" w:hAnsi="Times New Roman" w:cs="Times New Roman"/>
          <w:sz w:val="28"/>
          <w:szCs w:val="28"/>
          <w:lang w:val="uk-UA"/>
        </w:rPr>
        <w:t xml:space="preserve">, я </w:t>
      </w:r>
      <w:proofErr w:type="spellStart"/>
      <w:r w:rsidRPr="009A4036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9A403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A4036">
        <w:rPr>
          <w:rFonts w:ascii="Times New Roman" w:hAnsi="Times New Roman" w:cs="Times New Roman"/>
          <w:sz w:val="28"/>
          <w:szCs w:val="28"/>
          <w:lang w:val="uk-UA"/>
        </w:rPr>
        <w:t>ятаю</w:t>
      </w:r>
      <w:proofErr w:type="spellEnd"/>
      <w:r w:rsidRPr="009A403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A4036" w:rsidRPr="002E6922" w:rsidRDefault="009A4036" w:rsidP="009A403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A4036">
        <w:rPr>
          <w:rFonts w:ascii="Times New Roman" w:hAnsi="Times New Roman" w:cs="Times New Roman"/>
          <w:sz w:val="28"/>
          <w:szCs w:val="28"/>
          <w:lang w:val="uk-UA"/>
        </w:rPr>
        <w:t>І тепер всі фарби знаю.</w:t>
      </w:r>
    </w:p>
    <w:p w:rsidR="00AA5EE9" w:rsidRDefault="002E6922" w:rsidP="00AA5EE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 the poem, pupils </w:t>
      </w:r>
      <w:r w:rsidRPr="004744BC">
        <w:rPr>
          <w:rFonts w:ascii="Times New Roman" w:hAnsi="Times New Roman" w:cs="Times New Roman"/>
          <w:sz w:val="28"/>
          <w:szCs w:val="28"/>
          <w:lang w:val="en-US"/>
        </w:rPr>
        <w:t>listen and repeat.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Show the flashcards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when you read the poem</w:t>
      </w:r>
      <w:r w:rsidR="00AA5EE9">
        <w:rPr>
          <w:rFonts w:ascii="Times New Roman" w:hAnsi="Times New Roman" w:cs="Times New Roman"/>
          <w:sz w:val="28"/>
          <w:szCs w:val="28"/>
          <w:lang w:val="en-US"/>
        </w:rPr>
        <w:t>. Ask the pupils to say the poem after you. Do choral and individual repetition of poem.</w:t>
      </w:r>
      <w:r w:rsidR="00AA5EE9" w:rsidRPr="00AA5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5EE9" w:rsidRPr="00C6553C">
        <w:rPr>
          <w:rFonts w:ascii="Times New Roman" w:hAnsi="Times New Roman" w:cs="Times New Roman"/>
          <w:sz w:val="28"/>
          <w:szCs w:val="28"/>
          <w:lang w:val="en-US"/>
        </w:rPr>
        <w:t>Monitor the activity, checking for correct pronunciation.</w:t>
      </w:r>
      <w:r w:rsidR="00AA5EE9">
        <w:rPr>
          <w:rFonts w:ascii="Times New Roman" w:hAnsi="Times New Roman" w:cs="Times New Roman"/>
          <w:sz w:val="28"/>
          <w:szCs w:val="28"/>
          <w:lang w:val="en-US"/>
        </w:rPr>
        <w:t xml:space="preserve"> Praise their efforts: “Good! Well done!”</w:t>
      </w:r>
    </w:p>
    <w:p w:rsidR="00AA5EE9" w:rsidRDefault="00AA5EE9" w:rsidP="00AA5EE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5EE9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</w:p>
    <w:p w:rsidR="00AA5EE9" w:rsidRPr="00AE3CC3" w:rsidRDefault="00AA5EE9" w:rsidP="00AE3C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E3CC3">
        <w:rPr>
          <w:rFonts w:ascii="Times New Roman" w:hAnsi="Times New Roman" w:cs="Times New Roman"/>
          <w:sz w:val="28"/>
          <w:szCs w:val="28"/>
          <w:lang w:val="en-US"/>
        </w:rPr>
        <w:t>Look, listen and repeat.</w:t>
      </w:r>
    </w:p>
    <w:p w:rsidR="00AA5EE9" w:rsidRDefault="00AA5EE9" w:rsidP="00AA5EE9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Stick the</w:t>
      </w:r>
      <w:r w:rsidRPr="00146C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flashcards with letters on the board. Point to them and ask pupils to name the letters A – G with the pictures.</w:t>
      </w:r>
    </w:p>
    <w:p w:rsidR="00AA5EE9" w:rsidRDefault="00AA5EE9" w:rsidP="00AA5EE9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– apple, B – bird, C – cat, D – dog, E – elephant, F – frog, G </w:t>
      </w:r>
      <w:r w:rsidR="008C48DA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48DA">
        <w:rPr>
          <w:rFonts w:ascii="Times New Roman" w:hAnsi="Times New Roman" w:cs="Times New Roman"/>
          <w:sz w:val="28"/>
          <w:szCs w:val="28"/>
          <w:lang w:val="en-US"/>
        </w:rPr>
        <w:t>giraffe</w:t>
      </w:r>
    </w:p>
    <w:p w:rsidR="008C48DA" w:rsidRDefault="008C48DA" w:rsidP="00AE3C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 a game.</w:t>
      </w:r>
    </w:p>
    <w:p w:rsidR="008C48DA" w:rsidRDefault="008C48DA" w:rsidP="008C48D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Ask the pupils to remember the pictures with the letters and close their eyes. Change the pictures.</w:t>
      </w:r>
      <w:r w:rsidRPr="008C48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Ask the pupils to open their eyes and ask them “What is wrong?”</w:t>
      </w:r>
      <w:r w:rsidRPr="008C48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pupils tell the wrong pictures and tell where to put them.</w:t>
      </w:r>
    </w:p>
    <w:p w:rsidR="00AE3CC3" w:rsidRDefault="00AE3CC3" w:rsidP="00AE3CC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3CC3">
        <w:rPr>
          <w:rFonts w:ascii="Times New Roman" w:hAnsi="Times New Roman" w:cs="Times New Roman"/>
          <w:b/>
          <w:sz w:val="28"/>
          <w:szCs w:val="28"/>
          <w:lang w:val="en-US"/>
        </w:rPr>
        <w:t>Ending the lesson</w:t>
      </w:r>
    </w:p>
    <w:p w:rsidR="00AE3CC3" w:rsidRPr="00AE3CC3" w:rsidRDefault="00AE3CC3" w:rsidP="00AE3CC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Ask the pupils to say what they like about the lesson. Revise the poem.</w:t>
      </w:r>
    </w:p>
    <w:p w:rsidR="002E6922" w:rsidRPr="002E6922" w:rsidRDefault="002E6922" w:rsidP="002E69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553C" w:rsidRPr="002E6922" w:rsidRDefault="00C6553C" w:rsidP="00C6553C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6553C" w:rsidRPr="002E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C45"/>
    <w:multiLevelType w:val="hybridMultilevel"/>
    <w:tmpl w:val="7E286130"/>
    <w:lvl w:ilvl="0" w:tplc="6C1C0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62B34"/>
    <w:multiLevelType w:val="hybridMultilevel"/>
    <w:tmpl w:val="7856FDEA"/>
    <w:lvl w:ilvl="0" w:tplc="3B58F1B0">
      <w:start w:val="1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30C10C5C"/>
    <w:multiLevelType w:val="hybridMultilevel"/>
    <w:tmpl w:val="1DDCC324"/>
    <w:lvl w:ilvl="0" w:tplc="6C1C0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17386"/>
    <w:multiLevelType w:val="hybridMultilevel"/>
    <w:tmpl w:val="BD4ED310"/>
    <w:lvl w:ilvl="0" w:tplc="DE9486C6">
      <w:start w:val="3"/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47AB309A"/>
    <w:multiLevelType w:val="hybridMultilevel"/>
    <w:tmpl w:val="29C27FF8"/>
    <w:lvl w:ilvl="0" w:tplc="6C1C0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7BEB"/>
    <w:multiLevelType w:val="hybridMultilevel"/>
    <w:tmpl w:val="77FA0D6A"/>
    <w:lvl w:ilvl="0" w:tplc="6C1C045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0C7BDD"/>
    <w:multiLevelType w:val="hybridMultilevel"/>
    <w:tmpl w:val="E2C88D40"/>
    <w:lvl w:ilvl="0" w:tplc="6C1C0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86E04"/>
    <w:multiLevelType w:val="hybridMultilevel"/>
    <w:tmpl w:val="86340592"/>
    <w:lvl w:ilvl="0" w:tplc="6C1C0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47BD4"/>
    <w:multiLevelType w:val="hybridMultilevel"/>
    <w:tmpl w:val="1674DB54"/>
    <w:lvl w:ilvl="0" w:tplc="EB2A42E0">
      <w:start w:val="3"/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B887F0F"/>
    <w:multiLevelType w:val="hybridMultilevel"/>
    <w:tmpl w:val="E2C88D40"/>
    <w:lvl w:ilvl="0" w:tplc="6C1C0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22"/>
    <w:rsid w:val="00146C47"/>
    <w:rsid w:val="002E6922"/>
    <w:rsid w:val="004744BC"/>
    <w:rsid w:val="006A2B46"/>
    <w:rsid w:val="008C48DA"/>
    <w:rsid w:val="00936444"/>
    <w:rsid w:val="00964C25"/>
    <w:rsid w:val="009A4036"/>
    <w:rsid w:val="00AA2C4B"/>
    <w:rsid w:val="00AA5EE9"/>
    <w:rsid w:val="00AE3CC3"/>
    <w:rsid w:val="00AE4B22"/>
    <w:rsid w:val="00BE5B7F"/>
    <w:rsid w:val="00C6553C"/>
    <w:rsid w:val="00EF0B8E"/>
    <w:rsid w:val="00F0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2017-12-09T14:57:00Z</dcterms:created>
  <dcterms:modified xsi:type="dcterms:W3CDTF">2017-12-09T16:39:00Z</dcterms:modified>
</cp:coreProperties>
</file>